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left w:w="0" w:type="dxa"/>
          <w:right w:w="0" w:type="dxa"/>
        </w:tblCellMar>
        <w:tblLook w:val="01E0" w:firstRow="1" w:lastRow="1" w:firstColumn="1" w:lastColumn="1" w:noHBand="0" w:noVBand="0"/>
      </w:tblPr>
      <w:tblGrid>
        <w:gridCol w:w="8789"/>
      </w:tblGrid>
      <w:tr w:rsidR="00A23765" w:rsidRPr="00FA424F" w14:paraId="2F0D187C" w14:textId="77777777" w:rsidTr="008E2F3F">
        <w:tc>
          <w:tcPr>
            <w:tcW w:w="8789" w:type="dxa"/>
            <w:vAlign w:val="center"/>
          </w:tcPr>
          <w:p w14:paraId="1B3A8500" w14:textId="77777777" w:rsidR="00A23765" w:rsidRPr="00FA424F" w:rsidRDefault="00A23765" w:rsidP="008E2F3F">
            <w:pPr>
              <w:pStyle w:val="ad"/>
              <w:tabs>
                <w:tab w:val="left" w:pos="0"/>
              </w:tabs>
              <w:ind w:left="0"/>
              <w:jc w:val="center"/>
              <w:rPr>
                <w:rFonts w:ascii="Myriad Pro" w:hAnsi="Myriad Pro" w:cs="Arial"/>
                <w:b/>
                <w:lang w:val="en-US"/>
              </w:rPr>
            </w:pPr>
            <w:r w:rsidRPr="00FA424F">
              <w:rPr>
                <w:rFonts w:ascii="Myriad Pro" w:hAnsi="Myriad Pro" w:cs="Arial"/>
                <w:b/>
                <w:lang w:val="en-US"/>
              </w:rPr>
              <w:t>HUMAN RIGHTS COMMITTEE</w:t>
            </w:r>
          </w:p>
        </w:tc>
      </w:tr>
      <w:tr w:rsidR="00A23765" w:rsidRPr="00FA424F" w14:paraId="1FD19379" w14:textId="77777777" w:rsidTr="008E2F3F">
        <w:tc>
          <w:tcPr>
            <w:tcW w:w="8789" w:type="dxa"/>
            <w:vAlign w:val="center"/>
          </w:tcPr>
          <w:p w14:paraId="24710B77" w14:textId="77777777" w:rsidR="00A23765" w:rsidRPr="00FA424F" w:rsidRDefault="00A23765" w:rsidP="008E2F3F">
            <w:pPr>
              <w:pStyle w:val="ad"/>
              <w:tabs>
                <w:tab w:val="left" w:pos="0"/>
              </w:tabs>
              <w:ind w:left="0"/>
              <w:jc w:val="center"/>
              <w:rPr>
                <w:rFonts w:ascii="Myriad Pro" w:hAnsi="Myriad Pro" w:cs="Arial"/>
                <w:b/>
                <w:lang w:val="en-US"/>
              </w:rPr>
            </w:pPr>
            <w:r w:rsidRPr="00FA424F">
              <w:rPr>
                <w:rFonts w:ascii="Myriad Pro" w:hAnsi="Myriad Pro" w:cs="Arial"/>
                <w:b/>
                <w:lang w:val="en-US"/>
              </w:rPr>
              <w:t>113th session</w:t>
            </w:r>
          </w:p>
        </w:tc>
      </w:tr>
    </w:tbl>
    <w:p w14:paraId="4613481F" w14:textId="77777777" w:rsidR="00A23765" w:rsidRPr="00FA424F" w:rsidRDefault="00A23765" w:rsidP="00A23765">
      <w:pPr>
        <w:pStyle w:val="ad"/>
        <w:tabs>
          <w:tab w:val="left" w:pos="0"/>
        </w:tabs>
        <w:ind w:left="0"/>
        <w:jc w:val="center"/>
        <w:rPr>
          <w:rFonts w:ascii="Myriad Pro" w:hAnsi="Myriad Pro" w:cs="Arial"/>
          <w:b/>
          <w:lang w:val="en-US"/>
        </w:rPr>
      </w:pPr>
    </w:p>
    <w:p w14:paraId="2A6C6E05" w14:textId="77777777" w:rsidR="00A85135" w:rsidRPr="00A85135" w:rsidRDefault="00A23765" w:rsidP="00A85135">
      <w:pPr>
        <w:jc w:val="center"/>
        <w:rPr>
          <w:rFonts w:ascii="Times" w:hAnsi="Times" w:cs="Times New Roman"/>
          <w:sz w:val="20"/>
          <w:szCs w:val="20"/>
          <w:lang w:val="ru-RU" w:eastAsia="ru-RU"/>
        </w:rPr>
      </w:pPr>
      <w:r w:rsidRPr="00FA424F">
        <w:rPr>
          <w:rFonts w:ascii="Myriad Pro" w:hAnsi="Myriad Pro" w:cs="Arial"/>
          <w:b/>
          <w:lang w:val="en-US"/>
        </w:rPr>
        <w:t>Communication within ICCPR on violations committed by the Russian Federa</w:t>
      </w:r>
      <w:bookmarkStart w:id="0" w:name="_GoBack"/>
      <w:bookmarkEnd w:id="0"/>
      <w:r w:rsidRPr="00FA424F">
        <w:rPr>
          <w:rFonts w:ascii="Myriad Pro" w:hAnsi="Myriad Pro" w:cs="Arial"/>
          <w:b/>
          <w:lang w:val="en-US"/>
        </w:rPr>
        <w:t>tion</w:t>
      </w:r>
      <w:r w:rsidRPr="00FA424F">
        <w:rPr>
          <w:rFonts w:ascii="Myriad Pro" w:hAnsi="Myriad Pro" w:cs="Arial"/>
          <w:b/>
          <w:lang w:val="en-US"/>
        </w:rPr>
        <w:br/>
        <w:t xml:space="preserve">on </w:t>
      </w:r>
      <w:r w:rsidR="00A85135" w:rsidRPr="00A85135">
        <w:rPr>
          <w:rFonts w:ascii="Myriad Pro" w:hAnsi="Myriad Pro" w:cs="Arial"/>
          <w:b/>
          <w:lang w:val="en-US"/>
        </w:rPr>
        <w:t>the territory of Autonomous Republic of Crimea (ARC)</w:t>
      </w:r>
    </w:p>
    <w:p w14:paraId="6CC2ABD2" w14:textId="1995FF36" w:rsidR="00A23765" w:rsidRPr="00FA424F" w:rsidRDefault="00A23765" w:rsidP="00A23765">
      <w:pPr>
        <w:pStyle w:val="ad"/>
        <w:tabs>
          <w:tab w:val="left" w:pos="0"/>
        </w:tabs>
        <w:ind w:left="0"/>
        <w:jc w:val="center"/>
        <w:rPr>
          <w:rFonts w:ascii="Myriad Pro" w:hAnsi="Myriad Pro" w:cs="Arial"/>
          <w:b/>
          <w:lang w:val="uk-UA"/>
        </w:rPr>
      </w:pPr>
    </w:p>
    <w:p w14:paraId="034679F9" w14:textId="77777777" w:rsidR="00A23765" w:rsidRPr="00FA424F" w:rsidRDefault="00A23765" w:rsidP="00A23765">
      <w:pPr>
        <w:pStyle w:val="ad"/>
        <w:tabs>
          <w:tab w:val="left" w:pos="284"/>
        </w:tabs>
        <w:ind w:left="0"/>
        <w:jc w:val="center"/>
        <w:rPr>
          <w:rFonts w:ascii="Myriad Pro" w:hAnsi="Myriad Pro" w:cs="Arial"/>
          <w:b/>
          <w:lang w:val="uk-UA"/>
        </w:rPr>
      </w:pPr>
    </w:p>
    <w:p w14:paraId="41C2017A" w14:textId="77777777" w:rsidR="00A23765" w:rsidRPr="00FA424F" w:rsidRDefault="00A23765" w:rsidP="00A23765">
      <w:pPr>
        <w:pStyle w:val="ad"/>
        <w:tabs>
          <w:tab w:val="left" w:pos="284"/>
        </w:tabs>
        <w:ind w:left="0"/>
        <w:jc w:val="both"/>
        <w:rPr>
          <w:rFonts w:ascii="Myriad Pro" w:hAnsi="Myriad Pro" w:cs="Arial"/>
          <w:lang w:val="en-US"/>
        </w:rPr>
      </w:pPr>
    </w:p>
    <w:p w14:paraId="4ABF6BC1" w14:textId="77777777" w:rsidR="00A23765" w:rsidRPr="008C4B36" w:rsidRDefault="00A23765" w:rsidP="008C4B36">
      <w:pPr>
        <w:pStyle w:val="14"/>
        <w:spacing w:after="0" w:line="240" w:lineRule="auto"/>
        <w:jc w:val="center"/>
        <w:rPr>
          <w:rStyle w:val="notranslate"/>
          <w:b/>
          <w:sz w:val="24"/>
          <w:szCs w:val="24"/>
        </w:rPr>
      </w:pPr>
      <w:r w:rsidRPr="008C4B36">
        <w:rPr>
          <w:rStyle w:val="notranslate"/>
          <w:b/>
          <w:sz w:val="24"/>
          <w:szCs w:val="24"/>
        </w:rPr>
        <w:t>Submitting NGOs:</w:t>
      </w:r>
    </w:p>
    <w:p w14:paraId="2C95B211" w14:textId="6AB70746" w:rsidR="00A23765" w:rsidRPr="00107848" w:rsidRDefault="00A23765" w:rsidP="00107848">
      <w:pPr>
        <w:rPr>
          <w:rFonts w:ascii="Myriad Pro" w:hAnsi="Myriad Pro" w:cs="Arial"/>
          <w:i/>
          <w:lang w:val="en-US"/>
        </w:rPr>
      </w:pPr>
      <w:r w:rsidRPr="00FC784E">
        <w:rPr>
          <w:rFonts w:ascii="Myriad Pro" w:hAnsi="Myriad Pro" w:cs="Arial"/>
          <w:i/>
          <w:lang w:val="en-US"/>
        </w:rPr>
        <w:t>‘Almenda’ Civic Education Center</w:t>
      </w:r>
      <w:r w:rsidRPr="00FC784E">
        <w:rPr>
          <w:rFonts w:ascii="Myriad Pro" w:hAnsi="Myriad Pro" w:cs="Arial"/>
          <w:i/>
          <w:lang w:val="en-US"/>
        </w:rPr>
        <w:br/>
        <w:t xml:space="preserve">Center for </w:t>
      </w:r>
      <w:r w:rsidR="00CF3BEA">
        <w:rPr>
          <w:rFonts w:ascii="Myriad Pro" w:hAnsi="Myriad Pro" w:cs="Arial"/>
          <w:i/>
          <w:lang w:val="en-US"/>
        </w:rPr>
        <w:t xml:space="preserve">Civil Liberties </w:t>
      </w:r>
      <w:r w:rsidR="00107848" w:rsidRPr="00107848">
        <w:rPr>
          <w:rFonts w:ascii="Myriad Pro" w:hAnsi="Myriad Pro" w:cs="Arial"/>
          <w:i/>
          <w:lang w:val="en-US"/>
        </w:rPr>
        <w:br/>
        <w:t>Human Rights Information Center</w:t>
      </w:r>
      <w:r w:rsidRPr="00107848">
        <w:rPr>
          <w:rFonts w:ascii="Myriad Pro" w:hAnsi="Myriad Pro" w:cs="Arial"/>
          <w:i/>
          <w:lang w:val="en-US"/>
        </w:rPr>
        <w:br/>
        <w:t>Committee on the</w:t>
      </w:r>
      <w:r w:rsidRPr="00FC784E">
        <w:rPr>
          <w:rFonts w:ascii="Myriad Pro" w:hAnsi="Myriad Pro" w:cs="Arial"/>
          <w:i/>
          <w:lang w:val="en-US"/>
        </w:rPr>
        <w:t xml:space="preserve"> Protection of Human Rights of the Crimean Tatar People</w:t>
      </w:r>
      <w:r w:rsidR="009274C7" w:rsidRPr="00FC784E">
        <w:rPr>
          <w:rFonts w:ascii="Myriad Pro" w:hAnsi="Myriad Pro" w:cs="Arial"/>
          <w:i/>
          <w:lang w:val="en-US"/>
        </w:rPr>
        <w:br/>
      </w:r>
      <w:r w:rsidR="004B30C0" w:rsidRPr="004B30C0">
        <w:rPr>
          <w:rFonts w:ascii="Myriad Pro" w:hAnsi="Myriad Pro" w:cs="Arial"/>
          <w:i/>
          <w:lang w:val="en-US"/>
        </w:rPr>
        <w:t>Regional Center for Human Rights</w:t>
      </w:r>
      <w:r w:rsidR="004B30C0" w:rsidRPr="004B30C0">
        <w:rPr>
          <w:rFonts w:ascii="Myriad Pro" w:hAnsi="Myriad Pro" w:cs="Arial"/>
          <w:i/>
          <w:lang w:val="en-US"/>
        </w:rPr>
        <w:br/>
      </w:r>
      <w:r w:rsidRPr="00FC784E">
        <w:rPr>
          <w:rFonts w:ascii="Myriad Pro" w:hAnsi="Myriad Pro" w:cs="Arial"/>
          <w:i/>
          <w:lang w:val="en-US"/>
        </w:rPr>
        <w:t>Ukrainian Center for Independent Political Research (UCIPR)</w:t>
      </w:r>
      <w:r w:rsidRPr="00FC784E">
        <w:rPr>
          <w:rFonts w:ascii="Myriad Pro" w:hAnsi="Myriad Pro" w:cs="Arial"/>
          <w:i/>
          <w:lang w:val="en-US"/>
        </w:rPr>
        <w:br/>
        <w:t>Ukrainian Helsinki Human Rights Union</w:t>
      </w:r>
    </w:p>
    <w:p w14:paraId="05DCFFAF" w14:textId="77777777" w:rsidR="00A23765" w:rsidRPr="00FA424F" w:rsidRDefault="00A23765" w:rsidP="00F96EC3">
      <w:pPr>
        <w:spacing w:after="0"/>
        <w:rPr>
          <w:rStyle w:val="notranslate"/>
          <w:rFonts w:ascii="Myriad Pro" w:hAnsi="Myriad Pro" w:cs="Arial"/>
          <w:lang w:val="en-US"/>
        </w:rPr>
      </w:pPr>
    </w:p>
    <w:p w14:paraId="0A499752" w14:textId="77777777" w:rsidR="00A23765" w:rsidRPr="00FA424F" w:rsidRDefault="00A23765" w:rsidP="00A23765">
      <w:pPr>
        <w:pStyle w:val="14"/>
        <w:spacing w:after="0" w:line="240" w:lineRule="auto"/>
        <w:ind w:left="720"/>
        <w:rPr>
          <w:rStyle w:val="notranslate"/>
          <w:rFonts w:ascii="Myriad Pro" w:hAnsi="Myriad Pro" w:cs="Arial"/>
          <w:sz w:val="24"/>
          <w:szCs w:val="24"/>
          <w:lang w:val="en-US"/>
        </w:rPr>
      </w:pPr>
    </w:p>
    <w:p w14:paraId="443EE7DA" w14:textId="77777777" w:rsidR="00A23765" w:rsidRPr="00D07054" w:rsidRDefault="00D07054" w:rsidP="00D07054">
      <w:pPr>
        <w:pStyle w:val="14"/>
        <w:spacing w:after="0" w:line="240" w:lineRule="auto"/>
        <w:jc w:val="center"/>
        <w:rPr>
          <w:rStyle w:val="notranslate"/>
          <w:rFonts w:ascii="Myriad Pro" w:hAnsi="Myriad Pro" w:cs="Arial"/>
          <w:b/>
          <w:sz w:val="24"/>
          <w:szCs w:val="24"/>
          <w:lang w:val="en-US"/>
        </w:rPr>
      </w:pPr>
      <w:r w:rsidRPr="00D07054">
        <w:rPr>
          <w:rStyle w:val="notranslate"/>
          <w:rFonts w:ascii="Myriad Pro" w:hAnsi="Myriad Pro" w:cs="Arial"/>
          <w:b/>
          <w:sz w:val="24"/>
          <w:szCs w:val="24"/>
          <w:lang w:val="en-US"/>
        </w:rPr>
        <w:t>Content</w:t>
      </w:r>
    </w:p>
    <w:p w14:paraId="3C515F7A" w14:textId="77777777" w:rsidR="00FC784E" w:rsidRPr="00FC784E" w:rsidRDefault="00FC784E" w:rsidP="00FC784E">
      <w:pPr>
        <w:pStyle w:val="ad"/>
        <w:numPr>
          <w:ilvl w:val="0"/>
          <w:numId w:val="11"/>
        </w:numPr>
        <w:suppressAutoHyphens/>
        <w:spacing w:before="280" w:after="280"/>
        <w:ind w:left="284" w:hanging="284"/>
        <w:rPr>
          <w:rStyle w:val="notranslate"/>
          <w:rFonts w:ascii="Myriad Pro" w:hAnsi="Myriad Pro" w:cs="Arial"/>
          <w:lang w:val="en-US"/>
        </w:rPr>
      </w:pPr>
      <w:r w:rsidRPr="00FC784E">
        <w:rPr>
          <w:rStyle w:val="notranslate"/>
          <w:rFonts w:ascii="Myriad Pro" w:hAnsi="Myriad Pro" w:cs="Arial"/>
          <w:lang w:val="en-US"/>
        </w:rPr>
        <w:t>Crimean Self-Defense;</w:t>
      </w:r>
    </w:p>
    <w:p w14:paraId="18C89786" w14:textId="77777777" w:rsidR="00FC784E" w:rsidRPr="00FC784E" w:rsidRDefault="00FC784E" w:rsidP="00FC784E">
      <w:pPr>
        <w:pStyle w:val="ad"/>
        <w:numPr>
          <w:ilvl w:val="0"/>
          <w:numId w:val="11"/>
        </w:numPr>
        <w:suppressAutoHyphens/>
        <w:spacing w:before="280" w:after="280"/>
        <w:ind w:left="284" w:hanging="284"/>
        <w:rPr>
          <w:rStyle w:val="notranslate"/>
          <w:rFonts w:ascii="Myriad Pro" w:hAnsi="Myriad Pro" w:cs="Arial"/>
          <w:lang w:val="en-US"/>
        </w:rPr>
      </w:pPr>
      <w:r w:rsidRPr="00FC784E">
        <w:rPr>
          <w:rStyle w:val="notranslate"/>
          <w:rFonts w:ascii="Myriad Pro" w:hAnsi="Myriad Pro" w:cs="Arial"/>
          <w:lang w:val="en-US"/>
        </w:rPr>
        <w:t xml:space="preserve">Freedom of speech and expression of opinions; </w:t>
      </w:r>
    </w:p>
    <w:p w14:paraId="6269BF1A" w14:textId="77777777" w:rsidR="00FC784E" w:rsidRPr="00FC784E" w:rsidRDefault="00FC784E" w:rsidP="00FC784E">
      <w:pPr>
        <w:pStyle w:val="ad"/>
        <w:numPr>
          <w:ilvl w:val="0"/>
          <w:numId w:val="11"/>
        </w:numPr>
        <w:suppressAutoHyphens/>
        <w:spacing w:before="280" w:after="280"/>
        <w:ind w:left="284" w:hanging="284"/>
        <w:rPr>
          <w:rStyle w:val="notranslate"/>
          <w:rFonts w:ascii="Myriad Pro" w:hAnsi="Myriad Pro" w:cs="Arial"/>
          <w:lang w:val="en-US"/>
        </w:rPr>
      </w:pPr>
      <w:r w:rsidRPr="00FC784E">
        <w:rPr>
          <w:rStyle w:val="notranslate"/>
          <w:rFonts w:ascii="Myriad Pro" w:hAnsi="Myriad Pro" w:cs="Arial"/>
          <w:lang w:val="en-US"/>
        </w:rPr>
        <w:t>Violation of freedom of religion and faith;</w:t>
      </w:r>
    </w:p>
    <w:p w14:paraId="0DD536F8" w14:textId="77777777" w:rsidR="00FC784E" w:rsidRPr="00FC784E" w:rsidRDefault="00FC784E" w:rsidP="00FC784E">
      <w:pPr>
        <w:pStyle w:val="ad"/>
        <w:numPr>
          <w:ilvl w:val="0"/>
          <w:numId w:val="11"/>
        </w:numPr>
        <w:suppressAutoHyphens/>
        <w:spacing w:before="280" w:after="280"/>
        <w:ind w:left="284" w:hanging="284"/>
        <w:rPr>
          <w:rStyle w:val="notranslate"/>
          <w:rFonts w:ascii="Myriad Pro" w:hAnsi="Myriad Pro" w:cs="Arial"/>
          <w:lang w:val="en-US"/>
        </w:rPr>
      </w:pPr>
      <w:r w:rsidRPr="00FC784E">
        <w:rPr>
          <w:rStyle w:val="notranslate"/>
          <w:rFonts w:ascii="Myriad Pro" w:hAnsi="Myriad Pro" w:cs="Arial"/>
          <w:lang w:val="en-US"/>
        </w:rPr>
        <w:t>Prohibition of peaceful assembly and public associations;</w:t>
      </w:r>
    </w:p>
    <w:p w14:paraId="47AA787F" w14:textId="77777777" w:rsidR="00FC784E" w:rsidRPr="00FC784E" w:rsidRDefault="00FC784E" w:rsidP="00FC784E">
      <w:pPr>
        <w:pStyle w:val="ad"/>
        <w:numPr>
          <w:ilvl w:val="0"/>
          <w:numId w:val="11"/>
        </w:numPr>
        <w:suppressAutoHyphens/>
        <w:spacing w:before="280" w:after="280"/>
        <w:ind w:left="284" w:hanging="284"/>
        <w:rPr>
          <w:rStyle w:val="notranslate"/>
          <w:rFonts w:ascii="Myriad Pro" w:hAnsi="Myriad Pro" w:cs="Arial"/>
          <w:lang w:val="en-US"/>
        </w:rPr>
      </w:pPr>
      <w:r w:rsidRPr="00FC784E">
        <w:rPr>
          <w:rStyle w:val="notranslate"/>
          <w:rFonts w:ascii="Myriad Pro" w:hAnsi="Myriad Pro" w:cs="Arial"/>
          <w:lang w:val="en-US"/>
        </w:rPr>
        <w:t>Discrimination and persecution of minorities and indigenous peoples;</w:t>
      </w:r>
    </w:p>
    <w:p w14:paraId="71DD8703" w14:textId="77777777" w:rsidR="00FC784E" w:rsidRPr="00FC784E" w:rsidRDefault="00FC784E" w:rsidP="00FC784E">
      <w:pPr>
        <w:pStyle w:val="ad"/>
        <w:numPr>
          <w:ilvl w:val="0"/>
          <w:numId w:val="11"/>
        </w:numPr>
        <w:suppressAutoHyphens/>
        <w:spacing w:before="280" w:after="280"/>
        <w:ind w:left="284" w:hanging="284"/>
        <w:rPr>
          <w:rStyle w:val="notranslate"/>
          <w:rFonts w:ascii="Myriad Pro" w:hAnsi="Myriad Pro" w:cs="Arial"/>
          <w:lang w:val="en-US"/>
        </w:rPr>
      </w:pPr>
      <w:r w:rsidRPr="00FC784E">
        <w:rPr>
          <w:rStyle w:val="notranslate"/>
          <w:rFonts w:ascii="Myriad Pro" w:hAnsi="Myriad Pro" w:cs="Arial"/>
          <w:lang w:val="en-US"/>
        </w:rPr>
        <w:t>Freedom of movement;</w:t>
      </w:r>
    </w:p>
    <w:p w14:paraId="5A9166FD" w14:textId="77777777" w:rsidR="00FC784E" w:rsidRPr="00FC784E" w:rsidRDefault="00FC784E" w:rsidP="00FC784E">
      <w:pPr>
        <w:pStyle w:val="ad"/>
        <w:numPr>
          <w:ilvl w:val="0"/>
          <w:numId w:val="11"/>
        </w:numPr>
        <w:suppressAutoHyphens/>
        <w:spacing w:before="280" w:after="280"/>
        <w:ind w:left="284" w:hanging="284"/>
        <w:rPr>
          <w:rStyle w:val="notranslate"/>
          <w:rFonts w:ascii="Myriad Pro" w:hAnsi="Myriad Pro" w:cs="Arial"/>
          <w:lang w:val="en-US"/>
        </w:rPr>
      </w:pPr>
      <w:r>
        <w:rPr>
          <w:rStyle w:val="notranslate"/>
          <w:rFonts w:ascii="Myriad Pro" w:hAnsi="Myriad Pro" w:cs="Arial"/>
          <w:lang w:val="en-US"/>
        </w:rPr>
        <w:t xml:space="preserve">Issues </w:t>
      </w:r>
      <w:r w:rsidRPr="00FC784E">
        <w:rPr>
          <w:rStyle w:val="notranslate"/>
          <w:rFonts w:ascii="Myriad Pro" w:hAnsi="Myriad Pro" w:cs="Arial"/>
          <w:lang w:val="en-US"/>
        </w:rPr>
        <w:t>associated with citizenship;</w:t>
      </w:r>
    </w:p>
    <w:p w14:paraId="1728DD24" w14:textId="77777777" w:rsidR="00FC784E" w:rsidRPr="00FC784E" w:rsidRDefault="00FC784E" w:rsidP="00FC784E">
      <w:pPr>
        <w:pStyle w:val="ad"/>
        <w:numPr>
          <w:ilvl w:val="0"/>
          <w:numId w:val="11"/>
        </w:numPr>
        <w:suppressAutoHyphens/>
        <w:spacing w:before="280" w:after="280"/>
        <w:ind w:left="284" w:hanging="284"/>
        <w:rPr>
          <w:rStyle w:val="notranslate"/>
          <w:rFonts w:ascii="Myriad Pro" w:hAnsi="Myriad Pro" w:cs="Arial"/>
          <w:lang w:val="en-US"/>
        </w:rPr>
      </w:pPr>
      <w:r w:rsidRPr="00FC784E">
        <w:rPr>
          <w:rStyle w:val="notranslate"/>
          <w:rFonts w:ascii="Myriad Pro" w:hAnsi="Myriad Pro" w:cs="Arial"/>
          <w:lang w:val="en-US"/>
        </w:rPr>
        <w:t>Equitable justice.</w:t>
      </w:r>
    </w:p>
    <w:p w14:paraId="15B870C4" w14:textId="77777777" w:rsidR="00D001C9" w:rsidRDefault="00D001C9" w:rsidP="00D001C9">
      <w:pPr>
        <w:pStyle w:val="14"/>
        <w:spacing w:after="0" w:line="240" w:lineRule="auto"/>
        <w:rPr>
          <w:rStyle w:val="notranslate"/>
          <w:rFonts w:ascii="Myriad Pro" w:hAnsi="Myriad Pro" w:cs="Arial"/>
          <w:sz w:val="24"/>
          <w:szCs w:val="24"/>
          <w:lang w:val="en-US"/>
        </w:rPr>
      </w:pPr>
    </w:p>
    <w:p w14:paraId="5FCADC01" w14:textId="77777777" w:rsidR="00FC784E" w:rsidRPr="00FA424F" w:rsidRDefault="00FC784E" w:rsidP="00D001C9">
      <w:pPr>
        <w:pStyle w:val="14"/>
        <w:spacing w:after="0" w:line="240" w:lineRule="auto"/>
        <w:rPr>
          <w:rStyle w:val="notranslate"/>
          <w:rFonts w:ascii="Myriad Pro" w:hAnsi="Myriad Pro" w:cs="Arial"/>
          <w:sz w:val="24"/>
          <w:szCs w:val="24"/>
          <w:lang w:val="en-US"/>
        </w:rPr>
      </w:pPr>
    </w:p>
    <w:p w14:paraId="0466F32D" w14:textId="77777777" w:rsidR="00B6719C" w:rsidRPr="00FA424F" w:rsidRDefault="00EA40C9" w:rsidP="00D001C9">
      <w:pPr>
        <w:pStyle w:val="14"/>
        <w:spacing w:after="0" w:line="240" w:lineRule="auto"/>
        <w:jc w:val="center"/>
        <w:rPr>
          <w:rStyle w:val="notranslate"/>
          <w:rFonts w:ascii="Myriad Pro" w:hAnsi="Myriad Pro" w:cs="Arial"/>
          <w:b/>
          <w:sz w:val="24"/>
          <w:szCs w:val="24"/>
          <w:lang w:val="en-US"/>
        </w:rPr>
      </w:pPr>
      <w:r w:rsidRPr="00FA424F">
        <w:rPr>
          <w:rStyle w:val="notranslate"/>
          <w:rFonts w:ascii="Myriad Pro" w:hAnsi="Myriad Pro" w:cs="Arial"/>
          <w:b/>
          <w:sz w:val="24"/>
          <w:szCs w:val="24"/>
          <w:lang w:val="en-US"/>
        </w:rPr>
        <w:t>Introduction</w:t>
      </w:r>
    </w:p>
    <w:p w14:paraId="7C8BAC88" w14:textId="77777777" w:rsidR="00D001C9" w:rsidRPr="00FA424F" w:rsidRDefault="00D001C9" w:rsidP="00D001C9">
      <w:pPr>
        <w:pStyle w:val="14"/>
        <w:spacing w:after="0" w:line="240" w:lineRule="auto"/>
        <w:rPr>
          <w:rStyle w:val="notranslate"/>
          <w:rFonts w:ascii="Myriad Pro" w:hAnsi="Myriad Pro" w:cs="Arial"/>
          <w:sz w:val="24"/>
          <w:szCs w:val="24"/>
          <w:lang w:val="en-US"/>
        </w:rPr>
      </w:pPr>
    </w:p>
    <w:p w14:paraId="1566DD89"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A23765" w:rsidRPr="00FA424F">
        <w:rPr>
          <w:rStyle w:val="notranslate"/>
          <w:rFonts w:ascii="Myriad Pro" w:hAnsi="Myriad Pro" w:cs="Arial"/>
          <w:sz w:val="24"/>
          <w:szCs w:val="24"/>
          <w:lang w:val="en-US"/>
        </w:rPr>
        <w:t xml:space="preserve">23 </w:t>
      </w:r>
      <w:r w:rsidRPr="00FA424F">
        <w:rPr>
          <w:rStyle w:val="notranslate"/>
          <w:rFonts w:ascii="Myriad Pro" w:hAnsi="Myriad Pro" w:cs="Arial"/>
          <w:sz w:val="24"/>
          <w:szCs w:val="24"/>
          <w:lang w:val="en-US"/>
        </w:rPr>
        <w:t xml:space="preserve">February 2014, in </w:t>
      </w:r>
      <w:proofErr w:type="spellStart"/>
      <w:r w:rsidRPr="00FA424F">
        <w:rPr>
          <w:rStyle w:val="notranslate"/>
          <w:rFonts w:ascii="Myriad Pro" w:hAnsi="Myriad Pro" w:cs="Arial"/>
          <w:sz w:val="24"/>
          <w:szCs w:val="24"/>
          <w:lang w:val="en-US"/>
        </w:rPr>
        <w:t>Nakhimov</w:t>
      </w:r>
      <w:proofErr w:type="spellEnd"/>
      <w:r w:rsidRPr="00FA424F">
        <w:rPr>
          <w:rStyle w:val="notranslate"/>
          <w:rFonts w:ascii="Myriad Pro" w:hAnsi="Myriad Pro" w:cs="Arial"/>
          <w:sz w:val="24"/>
          <w:szCs w:val="24"/>
          <w:lang w:val="en-US"/>
        </w:rPr>
        <w:t xml:space="preserve"> Square in Sevastopol, the Russian secret service agents began seizing power on the Crimean peninsula. Those events took place with the help of the so-called "little green men" - armed troops of the Russian Federation without any insignia. Their association with the armed forces of the Russian Federation was later acknowledged by the Russian President V. Putin</w:t>
      </w:r>
      <w:r w:rsidR="00E047C8" w:rsidRPr="00FA424F">
        <w:rPr>
          <w:rStyle w:val="ac"/>
          <w:rFonts w:ascii="Myriad Pro" w:hAnsi="Myriad Pro" w:cs="Arial"/>
          <w:sz w:val="24"/>
          <w:szCs w:val="24"/>
          <w:lang w:val="en-US"/>
        </w:rPr>
        <w:footnoteReference w:id="1"/>
      </w:r>
      <w:r w:rsidRPr="00FA424F">
        <w:rPr>
          <w:rStyle w:val="notranslate"/>
          <w:rFonts w:ascii="Myriad Pro" w:hAnsi="Myriad Pro" w:cs="Arial"/>
          <w:sz w:val="24"/>
          <w:szCs w:val="24"/>
          <w:lang w:val="en-US"/>
        </w:rPr>
        <w: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The process of occupation ended on </w:t>
      </w:r>
      <w:r w:rsidR="00A23765" w:rsidRPr="00FA424F">
        <w:rPr>
          <w:rStyle w:val="notranslate"/>
          <w:rFonts w:ascii="Myriad Pro" w:hAnsi="Myriad Pro" w:cs="Arial"/>
          <w:sz w:val="24"/>
          <w:szCs w:val="24"/>
          <w:lang w:val="en-US"/>
        </w:rPr>
        <w:t xml:space="preserve">1 </w:t>
      </w:r>
      <w:r w:rsidRPr="00FA424F">
        <w:rPr>
          <w:rStyle w:val="notranslate"/>
          <w:rFonts w:ascii="Myriad Pro" w:hAnsi="Myriad Pro" w:cs="Arial"/>
          <w:sz w:val="24"/>
          <w:szCs w:val="24"/>
          <w:lang w:val="en-US"/>
        </w:rPr>
        <w:t xml:space="preserve">April 2014, when the Russian Federation passed the Federal </w:t>
      </w:r>
      <w:r w:rsidRPr="00FA424F">
        <w:rPr>
          <w:rStyle w:val="notranslate"/>
          <w:rFonts w:ascii="Myriad Pro" w:hAnsi="Myriad Pro" w:cs="Arial"/>
          <w:sz w:val="24"/>
          <w:szCs w:val="24"/>
          <w:lang w:val="en-US"/>
        </w:rPr>
        <w:lastRenderedPageBreak/>
        <w:t>Constitutional Law № 6 FKZ, dated March 21, 2014, "On admission of the Republic of Crimea to the Russian Federation and the establishment of new entities within the Russian Federation — the Republic of Crimea and the Sevastopol City</w:t>
      </w:r>
      <w:r w:rsidR="00E047C8" w:rsidRPr="00FA424F">
        <w:rPr>
          <w:rStyle w:val="ac"/>
          <w:rFonts w:ascii="Myriad Pro" w:hAnsi="Myriad Pro" w:cs="Arial"/>
          <w:sz w:val="24"/>
          <w:szCs w:val="24"/>
          <w:lang w:val="en-US"/>
        </w:rPr>
        <w:footnoteReference w:id="2"/>
      </w:r>
      <w:r w:rsidRPr="00FA424F">
        <w:rPr>
          <w:rStyle w:val="notranslate"/>
          <w:rFonts w:ascii="Myriad Pro" w:hAnsi="Myriad Pro" w:cs="Arial"/>
          <w:sz w:val="24"/>
          <w:szCs w:val="24"/>
          <w:lang w:val="en-US"/>
        </w:rPr>
        <w:t xml:space="preserve"> of Federal Significance</w:t>
      </w:r>
      <w:r w:rsidR="00E047C8" w:rsidRPr="00FA424F">
        <w:rPr>
          <w:rStyle w:val="notranslate"/>
          <w:rFonts w:ascii="Myriad Pro" w:hAnsi="Myriad Pro" w:cs="Arial"/>
          <w:sz w:val="24"/>
          <w:szCs w:val="24"/>
          <w:lang w:val="en-US"/>
        </w:rPr>
        <w:t>"</w:t>
      </w:r>
      <w:r w:rsidRPr="00FA424F">
        <w:rPr>
          <w:rStyle w:val="notranslate"/>
          <w:rFonts w:ascii="Myriad Pro" w:hAnsi="Myriad Pro" w:cs="Arial"/>
          <w:sz w:val="24"/>
          <w:szCs w:val="24"/>
          <w:lang w:val="en-US"/>
        </w:rPr>
        <w: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Beginning on </w:t>
      </w:r>
      <w:r w:rsidR="00A23765" w:rsidRPr="00FA424F">
        <w:rPr>
          <w:rStyle w:val="notranslate"/>
          <w:rFonts w:ascii="Myriad Pro" w:hAnsi="Myriad Pro" w:cs="Arial"/>
          <w:sz w:val="24"/>
          <w:szCs w:val="24"/>
          <w:lang w:val="en-US"/>
        </w:rPr>
        <w:t xml:space="preserve">1 </w:t>
      </w:r>
      <w:r w:rsidRPr="00FA424F">
        <w:rPr>
          <w:rStyle w:val="notranslate"/>
          <w:rFonts w:ascii="Myriad Pro" w:hAnsi="Myriad Pro" w:cs="Arial"/>
          <w:sz w:val="24"/>
          <w:szCs w:val="24"/>
          <w:lang w:val="en-US"/>
        </w:rPr>
        <w:t>April 2014, the formation and functioning of the occupation authorities on the territory of the Crimean Peninsula was officially started.</w:t>
      </w:r>
      <w:r w:rsidRPr="00FA424F">
        <w:rPr>
          <w:rFonts w:ascii="Myriad Pro" w:hAnsi="Myriad Pro" w:cs="Arial"/>
          <w:sz w:val="24"/>
          <w:szCs w:val="24"/>
          <w:lang w:val="en-US"/>
        </w:rPr>
        <w:t xml:space="preserve"> </w:t>
      </w:r>
    </w:p>
    <w:p w14:paraId="264D9BA0"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Such </w:t>
      </w:r>
      <w:r w:rsidR="00C92F52" w:rsidRPr="00FA424F">
        <w:rPr>
          <w:rStyle w:val="notranslate"/>
          <w:rFonts w:ascii="Myriad Pro" w:hAnsi="Myriad Pro" w:cs="Arial"/>
          <w:sz w:val="24"/>
          <w:szCs w:val="24"/>
          <w:lang w:val="en-US"/>
        </w:rPr>
        <w:t>actions of the Russian Federation are</w:t>
      </w:r>
      <w:r w:rsidRPr="00FA424F">
        <w:rPr>
          <w:rStyle w:val="notranslate"/>
          <w:rFonts w:ascii="Myriad Pro" w:hAnsi="Myriad Pro" w:cs="Arial"/>
          <w:sz w:val="24"/>
          <w:szCs w:val="24"/>
          <w:lang w:val="en-US"/>
        </w:rPr>
        <w:t xml:space="preserve"> an act of aggression</w:t>
      </w:r>
      <w:r w:rsidR="00E047C8" w:rsidRPr="00FA424F">
        <w:rPr>
          <w:rStyle w:val="ac"/>
          <w:rFonts w:ascii="Myriad Pro" w:hAnsi="Myriad Pro" w:cs="Arial"/>
          <w:sz w:val="24"/>
          <w:szCs w:val="24"/>
          <w:lang w:val="en-US"/>
        </w:rPr>
        <w:footnoteReference w:id="3"/>
      </w:r>
      <w:r w:rsidRPr="00FA424F">
        <w:rPr>
          <w:rStyle w:val="notranslate"/>
          <w:rFonts w:ascii="Myriad Pro" w:hAnsi="Myriad Pro" w:cs="Arial"/>
          <w:sz w:val="24"/>
          <w:szCs w:val="24"/>
          <w:lang w:val="en-US"/>
        </w:rPr>
        <w:t xml:space="preserve"> against a sovereign state.</w:t>
      </w:r>
    </w:p>
    <w:p w14:paraId="0A580E36" w14:textId="77777777" w:rsidR="00A23765" w:rsidRPr="00FA424F" w:rsidRDefault="00A23765" w:rsidP="00D001C9">
      <w:pPr>
        <w:pStyle w:val="14"/>
        <w:spacing w:after="0" w:line="240" w:lineRule="auto"/>
        <w:jc w:val="both"/>
        <w:rPr>
          <w:rStyle w:val="notranslate"/>
          <w:rFonts w:ascii="Myriad Pro" w:hAnsi="Myriad Pro" w:cs="Arial"/>
          <w:sz w:val="24"/>
          <w:szCs w:val="24"/>
          <w:lang w:val="en-US"/>
        </w:rPr>
      </w:pPr>
    </w:p>
    <w:p w14:paraId="6F25F339" w14:textId="77777777" w:rsidR="00A23765"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Thus, in contempt of the generally accepted principles of international law and the international obligations that it assumed, the Russian Federation occupied a part of territory of a sovereign state</w:t>
      </w:r>
      <w:r w:rsidR="00E047C8" w:rsidRPr="00FA424F">
        <w:rPr>
          <w:rStyle w:val="ac"/>
          <w:rFonts w:ascii="Myriad Pro" w:hAnsi="Myriad Pro" w:cs="Arial"/>
          <w:sz w:val="24"/>
          <w:szCs w:val="24"/>
          <w:lang w:val="en-US"/>
        </w:rPr>
        <w:footnoteReference w:id="4"/>
      </w:r>
      <w:r w:rsidRPr="00FA424F">
        <w:rPr>
          <w:rStyle w:val="notranslate"/>
          <w:rFonts w:ascii="Myriad Pro" w:hAnsi="Myriad Pro" w:cs="Arial"/>
          <w:sz w:val="24"/>
          <w:szCs w:val="24"/>
          <w:lang w:val="en-US"/>
        </w:rPr>
        <w: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The situation is complicated by the fact that, in accordance with the Budapest Memorandum</w:t>
      </w:r>
      <w:r w:rsidR="00E047C8" w:rsidRPr="00FA424F">
        <w:rPr>
          <w:rStyle w:val="ac"/>
          <w:rFonts w:ascii="Myriad Pro" w:hAnsi="Myriad Pro" w:cs="Arial"/>
          <w:sz w:val="24"/>
          <w:szCs w:val="24"/>
          <w:lang w:val="en-US"/>
        </w:rPr>
        <w:footnoteReference w:id="5"/>
      </w:r>
      <w:r w:rsidRPr="00FA424F">
        <w:rPr>
          <w:rStyle w:val="notranslate"/>
          <w:rFonts w:ascii="Myriad Pro" w:hAnsi="Myriad Pro" w:cs="Arial"/>
          <w:sz w:val="24"/>
          <w:szCs w:val="24"/>
          <w:lang w:val="en-US"/>
        </w:rPr>
        <w:t xml:space="preserve"> of December 5, 1994, the Russian Federation is one of the guarantors of the independence, sovereignty and the preservation of the current borders of Ukraine. In spite of the fact that from March 2014 and until now the effective control of the Crimea is exercised by the Russian Federation, the legal status of Crimea is only one — the Autonomous Republic of Crimea and the city of Sevastopol as part of Ukraine.</w:t>
      </w:r>
    </w:p>
    <w:p w14:paraId="1DF0C819" w14:textId="77777777" w:rsidR="00A23765" w:rsidRPr="00FA424F" w:rsidRDefault="00A23765" w:rsidP="00D001C9">
      <w:pPr>
        <w:pStyle w:val="14"/>
        <w:spacing w:after="0" w:line="240" w:lineRule="auto"/>
        <w:jc w:val="both"/>
        <w:rPr>
          <w:rStyle w:val="notranslate"/>
          <w:rFonts w:ascii="Myriad Pro" w:hAnsi="Myriad Pro" w:cs="Arial"/>
          <w:sz w:val="24"/>
          <w:szCs w:val="24"/>
          <w:lang w:val="en-US"/>
        </w:rPr>
      </w:pPr>
    </w:p>
    <w:p w14:paraId="39391A42"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The occupation of a part of the Ukrainian territory is a real threat to international peace and security, and a cause to a range of systemic human rights violations. The illegitimacy of the referendum and the absence of a legal foundation for any changes in the status of the Autonomous Republic of Crimea or the city of Sevastopol </w:t>
      </w:r>
      <w:r w:rsidR="00C92F52" w:rsidRPr="00FA424F">
        <w:rPr>
          <w:rStyle w:val="notranslate"/>
          <w:rFonts w:ascii="Myriad Pro" w:hAnsi="Myriad Pro" w:cs="Arial"/>
          <w:sz w:val="24"/>
          <w:szCs w:val="24"/>
          <w:lang w:val="en-US"/>
        </w:rPr>
        <w:t>were</w:t>
      </w:r>
      <w:r w:rsidRPr="00FA424F">
        <w:rPr>
          <w:rStyle w:val="notranslate"/>
          <w:rFonts w:ascii="Myriad Pro" w:hAnsi="Myriad Pro" w:cs="Arial"/>
          <w:sz w:val="24"/>
          <w:szCs w:val="24"/>
          <w:lang w:val="en-US"/>
        </w:rPr>
        <w:t xml:space="preserve"> recognized by the entire international community</w:t>
      </w:r>
      <w:r w:rsidR="00E047C8" w:rsidRPr="00FA424F">
        <w:rPr>
          <w:rStyle w:val="ac"/>
          <w:rFonts w:ascii="Myriad Pro" w:hAnsi="Myriad Pro" w:cs="Arial"/>
          <w:sz w:val="24"/>
          <w:szCs w:val="24"/>
          <w:lang w:val="en-US"/>
        </w:rPr>
        <w:footnoteReference w:id="6"/>
      </w:r>
      <w:r w:rsidRPr="00FA424F">
        <w:rPr>
          <w:rStyle w:val="notranslate"/>
          <w:rFonts w:ascii="Myriad Pro" w:hAnsi="Myriad Pro" w:cs="Arial"/>
          <w:sz w:val="24"/>
          <w:szCs w:val="24"/>
          <w:lang w:val="en-US"/>
        </w:rPr>
        <w:t>.</w:t>
      </w:r>
    </w:p>
    <w:p w14:paraId="5EB13223" w14:textId="77777777" w:rsidR="00A23765" w:rsidRPr="00FA424F" w:rsidRDefault="00A23765" w:rsidP="00D001C9">
      <w:pPr>
        <w:pStyle w:val="14"/>
        <w:spacing w:after="0" w:line="240" w:lineRule="auto"/>
        <w:jc w:val="both"/>
        <w:rPr>
          <w:rStyle w:val="notranslate"/>
          <w:rFonts w:ascii="Myriad Pro" w:hAnsi="Myriad Pro" w:cs="Arial"/>
          <w:sz w:val="24"/>
          <w:szCs w:val="24"/>
          <w:lang w:val="en-US"/>
        </w:rPr>
      </w:pPr>
    </w:p>
    <w:p w14:paraId="4EDD5297"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Although the occupation occurred without an open armed conflict and heavy casualties, it nevertheless caused a significant number of violations of international human rights standards.</w:t>
      </w:r>
      <w:r w:rsidRPr="00FA424F">
        <w:rPr>
          <w:rFonts w:ascii="Myriad Pro" w:hAnsi="Myriad Pro" w:cs="Arial"/>
          <w:sz w:val="24"/>
          <w:szCs w:val="24"/>
          <w:lang w:val="en-US"/>
        </w:rPr>
        <w:t xml:space="preserve"> </w:t>
      </w:r>
      <w:proofErr w:type="gramStart"/>
      <w:r w:rsidRPr="00FA424F">
        <w:rPr>
          <w:rStyle w:val="notranslate"/>
          <w:rFonts w:ascii="Myriad Pro" w:hAnsi="Myriad Pro" w:cs="Arial"/>
          <w:sz w:val="24"/>
          <w:szCs w:val="24"/>
          <w:lang w:val="en-US"/>
        </w:rPr>
        <w:t>Abductions and forceful disappearance (Art. 6 of the ICCPR)</w:t>
      </w:r>
      <w:r w:rsidR="00A23765" w:rsidRPr="00FA424F">
        <w:rPr>
          <w:rStyle w:val="notranslate"/>
          <w:rFonts w:ascii="Myriad Pro" w:hAnsi="Myriad Pro" w:cs="Arial"/>
          <w:sz w:val="24"/>
          <w:szCs w:val="24"/>
          <w:lang w:val="en-US"/>
        </w:rPr>
        <w:t>.</w:t>
      </w:r>
      <w:proofErr w:type="gramEnd"/>
    </w:p>
    <w:p w14:paraId="1BB63796" w14:textId="77777777" w:rsidR="00A23765" w:rsidRPr="00FA424F" w:rsidRDefault="00A23765" w:rsidP="00D001C9">
      <w:pPr>
        <w:pStyle w:val="14"/>
        <w:spacing w:after="0" w:line="240" w:lineRule="auto"/>
        <w:jc w:val="both"/>
        <w:rPr>
          <w:rStyle w:val="notranslate"/>
          <w:rFonts w:ascii="Myriad Pro" w:hAnsi="Myriad Pro" w:cs="Arial"/>
          <w:sz w:val="24"/>
          <w:szCs w:val="24"/>
          <w:lang w:val="en-US"/>
        </w:rPr>
      </w:pPr>
    </w:p>
    <w:p w14:paraId="387F28F8" w14:textId="77777777" w:rsidR="00A23765"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Numerous cases of abductions and </w:t>
      </w:r>
      <w:r w:rsidR="00C92F52" w:rsidRPr="00FA424F">
        <w:rPr>
          <w:rStyle w:val="notranslate"/>
          <w:rFonts w:ascii="Myriad Pro" w:hAnsi="Myriad Pro" w:cs="Arial"/>
          <w:sz w:val="24"/>
          <w:szCs w:val="24"/>
          <w:lang w:val="en-US"/>
        </w:rPr>
        <w:t>forceful</w:t>
      </w:r>
      <w:r w:rsidRPr="00FA424F">
        <w:rPr>
          <w:rStyle w:val="notranslate"/>
          <w:rFonts w:ascii="Myriad Pro" w:hAnsi="Myriad Pro" w:cs="Arial"/>
          <w:sz w:val="24"/>
          <w:szCs w:val="24"/>
          <w:lang w:val="en-US"/>
        </w:rPr>
        <w:t xml:space="preserve"> disappearances of people for political reasons have been registered on the territory of Crimea.</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Absence of effective investigation into such cases, involvement of representatives of the “Crimean Self-Defense” in those acts testify to violations of Article 6 of the ICCPR, since the right to life must be protected by law, which means application of the necessary and effective measure to investigate murder and abductions.</w:t>
      </w:r>
    </w:p>
    <w:p w14:paraId="015383C5"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Fonts w:ascii="Myriad Pro" w:hAnsi="Myriad Pro" w:cs="Arial"/>
          <w:sz w:val="24"/>
          <w:szCs w:val="24"/>
          <w:lang w:val="en-US"/>
        </w:rPr>
        <w:t xml:space="preserve"> </w:t>
      </w:r>
    </w:p>
    <w:p w14:paraId="7BF2CF97"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(1) Immediately after the occupation of Crimea by the Russian Federation with the help of its army, abduction and forceful disappearances started on the Peninsula. The victims of such acts were participants of peaceful rallies in support of the unity of </w:t>
      </w:r>
      <w:r w:rsidRPr="00FA424F">
        <w:rPr>
          <w:rStyle w:val="notranslate"/>
          <w:rFonts w:ascii="Myriad Pro" w:hAnsi="Myriad Pro" w:cs="Arial"/>
          <w:sz w:val="24"/>
          <w:szCs w:val="24"/>
          <w:lang w:val="en-US"/>
        </w:rPr>
        <w:lastRenderedPageBreak/>
        <w:t xml:space="preserve">Ukraine, Ukrainian service personnel, leaders of local </w:t>
      </w:r>
      <w:proofErr w:type="spellStart"/>
      <w:r w:rsidRPr="00FA424F">
        <w:rPr>
          <w:rStyle w:val="notranslate"/>
          <w:rFonts w:ascii="Myriad Pro" w:hAnsi="Myriad Pro" w:cs="Arial"/>
          <w:sz w:val="24"/>
          <w:szCs w:val="24"/>
          <w:lang w:val="en-US"/>
        </w:rPr>
        <w:t>Euromaidan</w:t>
      </w:r>
      <w:proofErr w:type="spellEnd"/>
      <w:r w:rsidRPr="00FA424F">
        <w:rPr>
          <w:rStyle w:val="notranslate"/>
          <w:rFonts w:ascii="Myriad Pro" w:hAnsi="Myriad Pro" w:cs="Arial"/>
          <w:sz w:val="24"/>
          <w:szCs w:val="24"/>
          <w:lang w:val="en-US"/>
        </w:rPr>
        <w:t xml:space="preserve"> rallies, community activists, </w:t>
      </w:r>
      <w:r w:rsidR="00C92F52" w:rsidRPr="00FA424F">
        <w:rPr>
          <w:rStyle w:val="notranslate"/>
          <w:rFonts w:ascii="Myriad Pro" w:hAnsi="Myriad Pro" w:cs="Arial"/>
          <w:sz w:val="24"/>
          <w:szCs w:val="24"/>
          <w:lang w:val="en-US"/>
        </w:rPr>
        <w:t>and members</w:t>
      </w:r>
      <w:r w:rsidRPr="00FA424F">
        <w:rPr>
          <w:rStyle w:val="notranslate"/>
          <w:rFonts w:ascii="Myriad Pro" w:hAnsi="Myriad Pro" w:cs="Arial"/>
          <w:sz w:val="24"/>
          <w:szCs w:val="24"/>
          <w:lang w:val="en-US"/>
        </w:rPr>
        <w:t xml:space="preserve"> of the Crimean Tatar community. All those cases should not be regarded as separate crimes. They all bear traces of political reasons and a focus on forced termination of, or a change in the nature of public activities by their victims (in the case of disappearance of the Crimean Tatars — of the Crimean Tatars as a systematically organized community).</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Therefore, we deal with the use of abductions and forceful disappearances by the bodies of power as an extralegal form of political persecution of the civil society.</w:t>
      </w:r>
      <w:r w:rsidR="00BF0442">
        <w:rPr>
          <w:rStyle w:val="notranslate"/>
          <w:rFonts w:ascii="Myriad Pro" w:hAnsi="Myriad Pro" w:cs="Arial"/>
          <w:sz w:val="24"/>
          <w:szCs w:val="24"/>
          <w:lang w:val="en-US"/>
        </w:rPr>
        <w:t xml:space="preserve"> It should be stated that abduction of persons is a form of terrorism and authorities covering such crimes become terrorists themselves.</w:t>
      </w:r>
    </w:p>
    <w:p w14:paraId="2D12C872" w14:textId="77777777" w:rsidR="00A23765" w:rsidRPr="00FA424F" w:rsidRDefault="00A23765" w:rsidP="00D001C9">
      <w:pPr>
        <w:pStyle w:val="14"/>
        <w:spacing w:after="0" w:line="240" w:lineRule="auto"/>
        <w:jc w:val="both"/>
        <w:rPr>
          <w:rStyle w:val="notranslate"/>
          <w:rFonts w:ascii="Myriad Pro" w:hAnsi="Myriad Pro" w:cs="Arial"/>
          <w:sz w:val="24"/>
          <w:szCs w:val="24"/>
          <w:lang w:val="en-US"/>
        </w:rPr>
      </w:pPr>
    </w:p>
    <w:p w14:paraId="44A094B5" w14:textId="77777777" w:rsidR="00BF0442"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(2) Thus, beginning from </w:t>
      </w:r>
      <w:r w:rsidR="009C5FB9">
        <w:rPr>
          <w:rStyle w:val="notranslate"/>
          <w:rFonts w:ascii="Myriad Pro" w:hAnsi="Myriad Pro" w:cs="Arial"/>
          <w:sz w:val="24"/>
          <w:szCs w:val="24"/>
          <w:lang w:val="en-US"/>
        </w:rPr>
        <w:t xml:space="preserve">3 </w:t>
      </w:r>
      <w:r w:rsidRPr="00FA424F">
        <w:rPr>
          <w:rStyle w:val="notranslate"/>
          <w:rFonts w:ascii="Myriad Pro" w:hAnsi="Myriad Pro" w:cs="Arial"/>
          <w:sz w:val="24"/>
          <w:szCs w:val="24"/>
          <w:lang w:val="en-US"/>
        </w:rPr>
        <w:t>March 2014, and until now, at least two dozen civilian persons</w:t>
      </w:r>
      <w:r w:rsidR="00D93AF4" w:rsidRPr="00FA424F">
        <w:rPr>
          <w:rStyle w:val="ac"/>
          <w:rFonts w:ascii="Myriad Pro" w:hAnsi="Myriad Pro" w:cs="Arial"/>
          <w:sz w:val="24"/>
          <w:szCs w:val="24"/>
          <w:lang w:val="en-US"/>
        </w:rPr>
        <w:footnoteReference w:id="7"/>
      </w:r>
      <w:r w:rsidRPr="00FA424F">
        <w:rPr>
          <w:rStyle w:val="notranslate"/>
          <w:rFonts w:ascii="Myriad Pro" w:hAnsi="Myriad Pro" w:cs="Arial"/>
          <w:sz w:val="24"/>
          <w:szCs w:val="24"/>
          <w:lang w:val="en-US"/>
        </w:rPr>
        <w:t xml:space="preserve"> became victims of this disgraceful practice. The overwhelming majority of victims were united by their pronounced opposition to the illegal occupation of Crimea (in the case of Crimean Tatars - the position of the Crimean Tatar people). Three of them were found dead, 8 were released, </w:t>
      </w:r>
      <w:proofErr w:type="gramStart"/>
      <w:r w:rsidRPr="00FA424F">
        <w:rPr>
          <w:rStyle w:val="notranslate"/>
          <w:rFonts w:ascii="Myriad Pro" w:hAnsi="Myriad Pro" w:cs="Arial"/>
          <w:sz w:val="24"/>
          <w:szCs w:val="24"/>
          <w:lang w:val="en-US"/>
        </w:rPr>
        <w:t>the</w:t>
      </w:r>
      <w:proofErr w:type="gramEnd"/>
      <w:r w:rsidRPr="00FA424F">
        <w:rPr>
          <w:rStyle w:val="notranslate"/>
          <w:rFonts w:ascii="Myriad Pro" w:hAnsi="Myriad Pro" w:cs="Arial"/>
          <w:sz w:val="24"/>
          <w:szCs w:val="24"/>
          <w:lang w:val="en-US"/>
        </w:rPr>
        <w:t xml:space="preserve"> location of 9 people is still unknown</w:t>
      </w:r>
      <w:r w:rsidR="00D93AF4" w:rsidRPr="00FA424F">
        <w:rPr>
          <w:rStyle w:val="ac"/>
          <w:rFonts w:ascii="Myriad Pro" w:hAnsi="Myriad Pro" w:cs="Arial"/>
          <w:sz w:val="24"/>
          <w:szCs w:val="24"/>
          <w:lang w:val="en-US"/>
        </w:rPr>
        <w:footnoteReference w:id="8"/>
      </w:r>
      <w:r w:rsidRPr="00FA424F">
        <w:rPr>
          <w:rStyle w:val="notranslate"/>
          <w:rFonts w:ascii="Myriad Pro" w:hAnsi="Myriad Pro" w:cs="Arial"/>
          <w:sz w:val="24"/>
          <w:szCs w:val="24"/>
          <w:lang w:val="en-US"/>
        </w:rPr>
        <w: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However, estimating the real number of victims of this kind of crime on the Peninsula is not possible</w:t>
      </w:r>
      <w:r w:rsidR="00BF0442">
        <w:rPr>
          <w:rStyle w:val="notranslate"/>
          <w:rFonts w:ascii="Myriad Pro" w:hAnsi="Myriad Pro" w:cs="Arial"/>
          <w:sz w:val="24"/>
          <w:szCs w:val="24"/>
          <w:lang w:val="en-US"/>
        </w:rPr>
        <w:t xml:space="preserve"> due to the unknown number of abducted people</w:t>
      </w:r>
      <w:r w:rsidRPr="00FA424F">
        <w:rPr>
          <w:rStyle w:val="notranslate"/>
          <w:rFonts w:ascii="Myriad Pro" w:hAnsi="Myriad Pro" w:cs="Arial"/>
          <w:sz w:val="24"/>
          <w:szCs w:val="24"/>
          <w:lang w:val="en-US"/>
        </w:rPr>
        <w:t>.</w:t>
      </w:r>
    </w:p>
    <w:p w14:paraId="5F75AEAE"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Fonts w:ascii="Myriad Pro" w:hAnsi="Myriad Pro" w:cs="Arial"/>
          <w:sz w:val="24"/>
          <w:szCs w:val="24"/>
          <w:lang w:val="en-US"/>
        </w:rPr>
        <w:t xml:space="preserve"> </w:t>
      </w:r>
    </w:p>
    <w:p w14:paraId="40BB3BA0"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(3) The political reasons of abductions and forceful disappearances are clearly revealed by the analysis of personality of victims of such acts.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The above groups of people are viewed by the occupation authorities as a threat to their strengthening and existence. An example is the case of abducted members of the "Ukrainian National Home" initiative group. After one of the group activists had disappeared, several days later its initiator </w:t>
      </w:r>
      <w:proofErr w:type="spellStart"/>
      <w:r w:rsidRPr="00FA424F">
        <w:rPr>
          <w:rStyle w:val="notranslate"/>
          <w:rFonts w:ascii="Myriad Pro" w:hAnsi="Myriad Pro" w:cs="Arial"/>
          <w:sz w:val="24"/>
          <w:szCs w:val="24"/>
          <w:lang w:val="en-US"/>
        </w:rPr>
        <w:t>Timur</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Shaymardanov</w:t>
      </w:r>
      <w:proofErr w:type="spellEnd"/>
      <w:r w:rsidRPr="00FA424F">
        <w:rPr>
          <w:rStyle w:val="notranslate"/>
          <w:rFonts w:ascii="Myriad Pro" w:hAnsi="Myriad Pro" w:cs="Arial"/>
          <w:sz w:val="24"/>
          <w:szCs w:val="24"/>
          <w:lang w:val="en-US"/>
        </w:rPr>
        <w:t xml:space="preserve"> disappeared too. Another member of the initiative group, </w:t>
      </w:r>
      <w:proofErr w:type="spellStart"/>
      <w:r w:rsidRPr="00FA424F">
        <w:rPr>
          <w:rStyle w:val="notranslate"/>
          <w:rFonts w:ascii="Myriad Pro" w:hAnsi="Myriad Pro" w:cs="Arial"/>
          <w:sz w:val="24"/>
          <w:szCs w:val="24"/>
          <w:lang w:val="en-US"/>
        </w:rPr>
        <w:t>Seyran</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Zynedinov</w:t>
      </w:r>
      <w:proofErr w:type="spellEnd"/>
      <w:r w:rsidRPr="00FA424F">
        <w:rPr>
          <w:rStyle w:val="notranslate"/>
          <w:rFonts w:ascii="Myriad Pro" w:hAnsi="Myriad Pro" w:cs="Arial"/>
          <w:sz w:val="24"/>
          <w:szCs w:val="24"/>
          <w:lang w:val="en-US"/>
        </w:rPr>
        <w:t>, who was involved in the search of both missing persons, was later abducted by unknown people and forced into a car, which was recorded by a video surveillance camera at a gas-filling station.</w:t>
      </w:r>
    </w:p>
    <w:p w14:paraId="69EB50F9" w14:textId="77777777" w:rsidR="00A23765" w:rsidRPr="00FA424F" w:rsidRDefault="00A23765" w:rsidP="00D001C9">
      <w:pPr>
        <w:pStyle w:val="14"/>
        <w:spacing w:after="0" w:line="240" w:lineRule="auto"/>
        <w:jc w:val="both"/>
        <w:rPr>
          <w:rStyle w:val="notranslate"/>
          <w:rFonts w:ascii="Myriad Pro" w:hAnsi="Myriad Pro" w:cs="Arial"/>
          <w:sz w:val="24"/>
          <w:szCs w:val="24"/>
          <w:lang w:val="en-US"/>
        </w:rPr>
      </w:pPr>
    </w:p>
    <w:p w14:paraId="038E5739"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(4) Torture and inhuman treatment was applied to at least 6 abducted persons. For example, the Crimean Tatar activist </w:t>
      </w:r>
      <w:proofErr w:type="spellStart"/>
      <w:r w:rsidRPr="00FA424F">
        <w:rPr>
          <w:rStyle w:val="notranslate"/>
          <w:rFonts w:ascii="Myriad Pro" w:hAnsi="Myriad Pro" w:cs="Arial"/>
          <w:sz w:val="24"/>
          <w:szCs w:val="24"/>
          <w:lang w:val="en-US"/>
        </w:rPr>
        <w:t>Reshat</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Ametov</w:t>
      </w:r>
      <w:proofErr w:type="spellEnd"/>
      <w:r w:rsidRPr="00FA424F">
        <w:rPr>
          <w:rStyle w:val="notranslate"/>
          <w:rFonts w:ascii="Myriad Pro" w:hAnsi="Myriad Pro" w:cs="Arial"/>
          <w:sz w:val="24"/>
          <w:szCs w:val="24"/>
          <w:lang w:val="en-US"/>
        </w:rPr>
        <w:t xml:space="preserve"> was found dead with numerous traces of torture (thus, his death was caused by a penetrating stab in the eye); leader of the local </w:t>
      </w:r>
      <w:proofErr w:type="spellStart"/>
      <w:r w:rsidRPr="00FA424F">
        <w:rPr>
          <w:rStyle w:val="notranslate"/>
          <w:rFonts w:ascii="Myriad Pro" w:hAnsi="Myriad Pro" w:cs="Arial"/>
          <w:sz w:val="24"/>
          <w:szCs w:val="24"/>
          <w:lang w:val="en-US"/>
        </w:rPr>
        <w:t>Euromaidan</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Andriy</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Shchekun</w:t>
      </w:r>
      <w:proofErr w:type="spellEnd"/>
      <w:r w:rsidRPr="00FA424F">
        <w:rPr>
          <w:rStyle w:val="notranslate"/>
          <w:rFonts w:ascii="Myriad Pro" w:hAnsi="Myriad Pro" w:cs="Arial"/>
          <w:sz w:val="24"/>
          <w:szCs w:val="24"/>
          <w:lang w:val="en-US"/>
        </w:rPr>
        <w:t xml:space="preserve"> suffered an </w:t>
      </w:r>
      <w:r w:rsidR="00C92F52" w:rsidRPr="00FA424F">
        <w:rPr>
          <w:rStyle w:val="notranslate"/>
          <w:rFonts w:ascii="Myriad Pro" w:hAnsi="Myriad Pro" w:cs="Arial"/>
          <w:sz w:val="24"/>
          <w:szCs w:val="24"/>
          <w:lang w:val="en-US"/>
        </w:rPr>
        <w:t>air gun</w:t>
      </w:r>
      <w:r w:rsidRPr="00FA424F">
        <w:rPr>
          <w:rStyle w:val="notranslate"/>
          <w:rFonts w:ascii="Myriad Pro" w:hAnsi="Myriad Pro" w:cs="Arial"/>
          <w:sz w:val="24"/>
          <w:szCs w:val="24"/>
          <w:lang w:val="en-US"/>
        </w:rPr>
        <w:t xml:space="preserve"> shot in his arm and electric shock; Yuri Shevchenko, who was mistaken for an activist of a Ukrainian radical organization, had his legs shot, a piece of his ear was cut off and he was forced to shout "Glory to Russia!"</w:t>
      </w:r>
    </w:p>
    <w:p w14:paraId="06B4D55E" w14:textId="77777777" w:rsidR="00A23765" w:rsidRPr="00FA424F" w:rsidRDefault="00A23765" w:rsidP="00D001C9">
      <w:pPr>
        <w:pStyle w:val="14"/>
        <w:spacing w:after="0" w:line="240" w:lineRule="auto"/>
        <w:jc w:val="both"/>
        <w:rPr>
          <w:rStyle w:val="notranslate"/>
          <w:rFonts w:ascii="Myriad Pro" w:hAnsi="Myriad Pro" w:cs="Arial"/>
          <w:sz w:val="24"/>
          <w:szCs w:val="24"/>
          <w:lang w:val="en-US"/>
        </w:rPr>
      </w:pPr>
    </w:p>
    <w:p w14:paraId="626A1857"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(5) At least 13 cases are suspected of direct involvement of the so-called "Crimean Self-Defense" in the abductions, and in some cases this is confirmed by video recordings of </w:t>
      </w:r>
      <w:r w:rsidR="00C92F52" w:rsidRPr="00FA424F">
        <w:rPr>
          <w:rStyle w:val="notranslate"/>
          <w:rFonts w:ascii="Myriad Pro" w:hAnsi="Myriad Pro" w:cs="Arial"/>
          <w:sz w:val="24"/>
          <w:szCs w:val="24"/>
          <w:lang w:val="en-US"/>
        </w:rPr>
        <w:t>by the</w:t>
      </w:r>
      <w:r w:rsidRPr="00FA424F">
        <w:rPr>
          <w:rStyle w:val="notranslate"/>
          <w:rFonts w:ascii="Myriad Pro" w:hAnsi="Myriad Pro" w:cs="Arial"/>
          <w:sz w:val="24"/>
          <w:szCs w:val="24"/>
          <w:lang w:val="en-US"/>
        </w:rPr>
        <w:t xml:space="preserve"> victims' testimony.</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Those include, for example, a video recording of </w:t>
      </w:r>
      <w:proofErr w:type="spellStart"/>
      <w:r w:rsidRPr="00FA424F">
        <w:rPr>
          <w:rStyle w:val="notranslate"/>
          <w:rFonts w:ascii="Myriad Pro" w:hAnsi="Myriad Pro" w:cs="Arial"/>
          <w:sz w:val="24"/>
          <w:szCs w:val="24"/>
          <w:lang w:val="en-US"/>
        </w:rPr>
        <w:t>Reshat</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lastRenderedPageBreak/>
        <w:t>Ametov's</w:t>
      </w:r>
      <w:proofErr w:type="spellEnd"/>
      <w:r w:rsidRPr="00FA424F">
        <w:rPr>
          <w:rStyle w:val="notranslate"/>
          <w:rFonts w:ascii="Myriad Pro" w:hAnsi="Myriad Pro" w:cs="Arial"/>
          <w:sz w:val="24"/>
          <w:szCs w:val="24"/>
          <w:lang w:val="en-US"/>
        </w:rPr>
        <w:t xml:space="preserve"> illegal detention during his single picketing on the central square of Simferopol;</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Yuri Shevchenko's testimony about the circumstances of his arrest at the Simferopol railway station.</w:t>
      </w:r>
    </w:p>
    <w:p w14:paraId="1B34AD5B" w14:textId="77777777" w:rsidR="00A23765" w:rsidRPr="00FA424F" w:rsidRDefault="00A23765" w:rsidP="00D001C9">
      <w:pPr>
        <w:pStyle w:val="14"/>
        <w:spacing w:after="0" w:line="240" w:lineRule="auto"/>
        <w:jc w:val="both"/>
        <w:rPr>
          <w:rStyle w:val="notranslate"/>
          <w:rFonts w:ascii="Myriad Pro" w:hAnsi="Myriad Pro" w:cs="Arial"/>
          <w:sz w:val="24"/>
          <w:szCs w:val="24"/>
          <w:lang w:val="en-US"/>
        </w:rPr>
      </w:pPr>
    </w:p>
    <w:p w14:paraId="4EEB372D" w14:textId="77777777" w:rsidR="00A23765"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(6) </w:t>
      </w:r>
      <w:proofErr w:type="gramStart"/>
      <w:r w:rsidRPr="00FA424F">
        <w:rPr>
          <w:rStyle w:val="notranslate"/>
          <w:rFonts w:ascii="Myriad Pro" w:hAnsi="Myriad Pro" w:cs="Arial"/>
          <w:sz w:val="24"/>
          <w:szCs w:val="24"/>
          <w:lang w:val="en-US"/>
        </w:rPr>
        <w:t>there</w:t>
      </w:r>
      <w:proofErr w:type="gramEnd"/>
      <w:r w:rsidRPr="00FA424F">
        <w:rPr>
          <w:rStyle w:val="notranslate"/>
          <w:rFonts w:ascii="Myriad Pro" w:hAnsi="Myriad Pro" w:cs="Arial"/>
          <w:sz w:val="24"/>
          <w:szCs w:val="24"/>
          <w:lang w:val="en-US"/>
        </w:rPr>
        <w:t xml:space="preserve"> exists a clearly evident link between the actions of the so-called "Crimean Self-Defense" and law enforcement bodies. Thus, after the illegal detention of </w:t>
      </w:r>
      <w:proofErr w:type="spellStart"/>
      <w:r w:rsidRPr="00FA424F">
        <w:rPr>
          <w:rStyle w:val="notranslate"/>
          <w:rFonts w:ascii="Myriad Pro" w:hAnsi="Myriad Pro" w:cs="Arial"/>
          <w:sz w:val="24"/>
          <w:szCs w:val="24"/>
          <w:lang w:val="en-US"/>
        </w:rPr>
        <w:t>Andriy</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Shchekun</w:t>
      </w:r>
      <w:proofErr w:type="spellEnd"/>
      <w:r w:rsidRPr="00FA424F">
        <w:rPr>
          <w:rStyle w:val="notranslate"/>
          <w:rFonts w:ascii="Myriad Pro" w:hAnsi="Myriad Pro" w:cs="Arial"/>
          <w:sz w:val="24"/>
          <w:szCs w:val="24"/>
          <w:lang w:val="en-US"/>
        </w:rPr>
        <w:t xml:space="preserve"> Anatoly </w:t>
      </w:r>
      <w:proofErr w:type="spellStart"/>
      <w:r w:rsidRPr="00FA424F">
        <w:rPr>
          <w:rStyle w:val="notranslate"/>
          <w:rFonts w:ascii="Myriad Pro" w:hAnsi="Myriad Pro" w:cs="Arial"/>
          <w:sz w:val="24"/>
          <w:szCs w:val="24"/>
          <w:lang w:val="en-US"/>
        </w:rPr>
        <w:t>Kovalsky</w:t>
      </w:r>
      <w:proofErr w:type="spellEnd"/>
      <w:r w:rsidRPr="00FA424F">
        <w:rPr>
          <w:rStyle w:val="notranslate"/>
          <w:rFonts w:ascii="Myriad Pro" w:hAnsi="Myriad Pro" w:cs="Arial"/>
          <w:sz w:val="24"/>
          <w:szCs w:val="24"/>
          <w:lang w:val="en-US"/>
        </w:rPr>
        <w:t>, representatives of the so-called "Crimean Self-Defense", who were present at the railway station, delivered both to the nearest police station. From the police station, the police officers gave both community activists back in the hands of another group of the so-called "Crimean Self-Defense" who held both men in captivity for 11 days.</w:t>
      </w:r>
    </w:p>
    <w:p w14:paraId="30B09F40"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Fonts w:ascii="Myriad Pro" w:hAnsi="Myriad Pro" w:cs="Arial"/>
          <w:sz w:val="24"/>
          <w:szCs w:val="24"/>
          <w:lang w:val="en-US"/>
        </w:rPr>
        <w:t xml:space="preserve"> </w:t>
      </w:r>
    </w:p>
    <w:p w14:paraId="02DA354B"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(7) A wave of abductions of Crimean Tatars began immediately after the information appeared about compilation of "hit lists" of representatives of the Crimean Tatar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xml:space="preserve">. Thus, on </w:t>
      </w:r>
      <w:r w:rsidR="009C5FB9">
        <w:rPr>
          <w:rStyle w:val="notranslate"/>
          <w:rFonts w:ascii="Myriad Pro" w:hAnsi="Myriad Pro" w:cs="Arial"/>
          <w:sz w:val="24"/>
          <w:szCs w:val="24"/>
          <w:lang w:val="en-US"/>
        </w:rPr>
        <w:t xml:space="preserve">22 </w:t>
      </w:r>
      <w:r w:rsidRPr="00FA424F">
        <w:rPr>
          <w:rStyle w:val="notranslate"/>
          <w:rFonts w:ascii="Myriad Pro" w:hAnsi="Myriad Pro" w:cs="Arial"/>
          <w:sz w:val="24"/>
          <w:szCs w:val="24"/>
          <w:lang w:val="en-US"/>
        </w:rPr>
        <w:t xml:space="preserve">September 2014, the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xml:space="preserve"> Chairperson stated that the so-called "Crimean Self-Defense" compiles lists of Crimean Tatars who must "either leave or disappear".</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As soon as on September 27, 2014, cousins </w:t>
      </w:r>
      <w:proofErr w:type="spellStart"/>
      <w:r w:rsidRPr="00FA424F">
        <w:rPr>
          <w:rStyle w:val="notranslate"/>
          <w:rFonts w:ascii="Myriad Pro" w:hAnsi="Myriad Pro" w:cs="Arial"/>
          <w:sz w:val="24"/>
          <w:szCs w:val="24"/>
          <w:lang w:val="en-US"/>
        </w:rPr>
        <w:t>Islyam</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Dzheparov</w:t>
      </w:r>
      <w:proofErr w:type="spellEnd"/>
      <w:r w:rsidRPr="00FA424F">
        <w:rPr>
          <w:rStyle w:val="notranslate"/>
          <w:rFonts w:ascii="Myriad Pro" w:hAnsi="Myriad Pro" w:cs="Arial"/>
          <w:sz w:val="24"/>
          <w:szCs w:val="24"/>
          <w:lang w:val="en-US"/>
        </w:rPr>
        <w:t xml:space="preserve"> and </w:t>
      </w:r>
      <w:proofErr w:type="spellStart"/>
      <w:r w:rsidRPr="00FA424F">
        <w:rPr>
          <w:rStyle w:val="notranslate"/>
          <w:rFonts w:ascii="Myriad Pro" w:hAnsi="Myriad Pro" w:cs="Arial"/>
          <w:sz w:val="24"/>
          <w:szCs w:val="24"/>
          <w:lang w:val="en-US"/>
        </w:rPr>
        <w:t>Dzhevted</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Islyamov</w:t>
      </w:r>
      <w:proofErr w:type="spellEnd"/>
      <w:r w:rsidRPr="00FA424F">
        <w:rPr>
          <w:rStyle w:val="notranslate"/>
          <w:rFonts w:ascii="Myriad Pro" w:hAnsi="Myriad Pro" w:cs="Arial"/>
          <w:sz w:val="24"/>
          <w:szCs w:val="24"/>
          <w:lang w:val="en-US"/>
        </w:rPr>
        <w:t xml:space="preserve"> were forced into a van by unknown persons wearing black uniforms.</w:t>
      </w:r>
      <w:r w:rsidR="00BF0442">
        <w:rPr>
          <w:rStyle w:val="notranslate"/>
          <w:rFonts w:ascii="Myriad Pro" w:hAnsi="Myriad Pro" w:cs="Arial"/>
          <w:sz w:val="24"/>
          <w:szCs w:val="24"/>
          <w:lang w:val="en-US"/>
        </w:rPr>
        <w:t xml:space="preserve"> On 29 September, a body of </w:t>
      </w:r>
      <w:proofErr w:type="spellStart"/>
      <w:r w:rsidR="00BF0442">
        <w:rPr>
          <w:rStyle w:val="notranslate"/>
          <w:rFonts w:ascii="Myriad Pro" w:hAnsi="Myriad Pro" w:cs="Arial"/>
          <w:sz w:val="24"/>
          <w:szCs w:val="24"/>
          <w:lang w:val="en-US"/>
        </w:rPr>
        <w:t>Edem</w:t>
      </w:r>
      <w:proofErr w:type="spellEnd"/>
      <w:r w:rsidR="00BF0442">
        <w:rPr>
          <w:rStyle w:val="notranslate"/>
          <w:rFonts w:ascii="Myriad Pro" w:hAnsi="Myriad Pro" w:cs="Arial"/>
          <w:sz w:val="24"/>
          <w:szCs w:val="24"/>
          <w:lang w:val="en-US"/>
        </w:rPr>
        <w:t xml:space="preserve"> </w:t>
      </w:r>
      <w:proofErr w:type="spellStart"/>
      <w:r w:rsidR="00BF0442">
        <w:rPr>
          <w:rStyle w:val="notranslate"/>
          <w:rFonts w:ascii="Myriad Pro" w:hAnsi="Myriad Pro" w:cs="Arial"/>
          <w:sz w:val="24"/>
          <w:szCs w:val="24"/>
          <w:lang w:val="en-US"/>
        </w:rPr>
        <w:t>Asanov</w:t>
      </w:r>
      <w:proofErr w:type="spellEnd"/>
      <w:r w:rsidR="00BF0442">
        <w:rPr>
          <w:rStyle w:val="notranslate"/>
          <w:rFonts w:ascii="Myriad Pro" w:hAnsi="Myriad Pro" w:cs="Arial"/>
          <w:sz w:val="24"/>
          <w:szCs w:val="24"/>
          <w:lang w:val="en-US"/>
        </w:rPr>
        <w:t xml:space="preserve"> was discovered hung in an abandoned resort facility. Witnesses speak of numerous traces of violence. Victim’s parents refused to make any comments. According to the available information, </w:t>
      </w:r>
      <w:proofErr w:type="spellStart"/>
      <w:r w:rsidR="00BF0442">
        <w:rPr>
          <w:rStyle w:val="notranslate"/>
          <w:rFonts w:ascii="Myriad Pro" w:hAnsi="Myriad Pro" w:cs="Arial"/>
          <w:sz w:val="24"/>
          <w:szCs w:val="24"/>
          <w:lang w:val="en-US"/>
        </w:rPr>
        <w:t>Edem</w:t>
      </w:r>
      <w:proofErr w:type="spellEnd"/>
      <w:r w:rsidR="00BF0442">
        <w:rPr>
          <w:rStyle w:val="notranslate"/>
          <w:rFonts w:ascii="Myriad Pro" w:hAnsi="Myriad Pro" w:cs="Arial"/>
          <w:sz w:val="24"/>
          <w:szCs w:val="24"/>
          <w:lang w:val="en-US"/>
        </w:rPr>
        <w:t xml:space="preserve"> </w:t>
      </w:r>
      <w:proofErr w:type="spellStart"/>
      <w:r w:rsidR="00BF0442">
        <w:rPr>
          <w:rStyle w:val="notranslate"/>
          <w:rFonts w:ascii="Myriad Pro" w:hAnsi="Myriad Pro" w:cs="Arial"/>
          <w:sz w:val="24"/>
          <w:szCs w:val="24"/>
          <w:lang w:val="en-US"/>
        </w:rPr>
        <w:t>Asanoc</w:t>
      </w:r>
      <w:proofErr w:type="spellEnd"/>
      <w:r w:rsidR="00BF0442">
        <w:rPr>
          <w:rStyle w:val="notranslate"/>
          <w:rFonts w:ascii="Myriad Pro" w:hAnsi="Myriad Pro" w:cs="Arial"/>
          <w:sz w:val="24"/>
          <w:szCs w:val="24"/>
          <w:lang w:val="en-US"/>
        </w:rPr>
        <w:t xml:space="preserve"> was detained for interrogation by the law enforcement, </w:t>
      </w:r>
      <w:r w:rsidR="009C2B8A">
        <w:rPr>
          <w:rStyle w:val="notranslate"/>
          <w:rFonts w:ascii="Myriad Pro" w:hAnsi="Myriad Pro" w:cs="Arial"/>
          <w:sz w:val="24"/>
          <w:szCs w:val="24"/>
          <w:lang w:val="en-US"/>
        </w:rPr>
        <w:t>which</w:t>
      </w:r>
      <w:r w:rsidR="00BF0442">
        <w:rPr>
          <w:rStyle w:val="notranslate"/>
          <w:rFonts w:ascii="Myriad Pro" w:hAnsi="Myriad Pro" w:cs="Arial"/>
          <w:sz w:val="24"/>
          <w:szCs w:val="24"/>
          <w:lang w:val="en-US"/>
        </w:rPr>
        <w:t xml:space="preserve"> </w:t>
      </w:r>
      <w:proofErr w:type="gramStart"/>
      <w:r w:rsidR="00BF0442">
        <w:rPr>
          <w:rStyle w:val="notranslate"/>
          <w:rFonts w:ascii="Myriad Pro" w:hAnsi="Myriad Pro" w:cs="Arial"/>
          <w:sz w:val="24"/>
          <w:szCs w:val="24"/>
          <w:lang w:val="en-US"/>
        </w:rPr>
        <w:t>have</w:t>
      </w:r>
      <w:proofErr w:type="gramEnd"/>
      <w:r w:rsidR="00BF0442">
        <w:rPr>
          <w:rStyle w:val="notranslate"/>
          <w:rFonts w:ascii="Myriad Pro" w:hAnsi="Myriad Pro" w:cs="Arial"/>
          <w:sz w:val="24"/>
          <w:szCs w:val="24"/>
          <w:lang w:val="en-US"/>
        </w:rPr>
        <w:t xml:space="preserve"> been searching from some </w:t>
      </w:r>
      <w:proofErr w:type="spellStart"/>
      <w:r w:rsidR="00BF0442">
        <w:rPr>
          <w:rStyle w:val="notranslate"/>
          <w:rFonts w:ascii="Myriad Pro" w:hAnsi="Myriad Pro" w:cs="Arial"/>
          <w:sz w:val="24"/>
          <w:szCs w:val="24"/>
          <w:lang w:val="en-US"/>
        </w:rPr>
        <w:t>Asan</w:t>
      </w:r>
      <w:proofErr w:type="spellEnd"/>
      <w:r w:rsidR="00BF0442">
        <w:rPr>
          <w:rStyle w:val="notranslate"/>
          <w:rFonts w:ascii="Myriad Pro" w:hAnsi="Myriad Pro" w:cs="Arial"/>
          <w:sz w:val="24"/>
          <w:szCs w:val="24"/>
          <w:lang w:val="en-US"/>
        </w:rPr>
        <w:t xml:space="preserve"> E </w:t>
      </w:r>
      <w:proofErr w:type="spellStart"/>
      <w:r w:rsidR="00BF0442">
        <w:rPr>
          <w:rStyle w:val="notranslate"/>
          <w:rFonts w:ascii="Myriad Pro" w:hAnsi="Myriad Pro" w:cs="Arial"/>
          <w:sz w:val="24"/>
          <w:szCs w:val="24"/>
          <w:lang w:val="en-US"/>
        </w:rPr>
        <w:t>ffrom</w:t>
      </w:r>
      <w:proofErr w:type="spellEnd"/>
      <w:r w:rsidR="00BF0442">
        <w:rPr>
          <w:rStyle w:val="notranslate"/>
          <w:rFonts w:ascii="Myriad Pro" w:hAnsi="Myriad Pro" w:cs="Arial"/>
          <w:sz w:val="24"/>
          <w:szCs w:val="24"/>
          <w:lang w:val="en-US"/>
        </w:rPr>
        <w:t xml:space="preserve"> the ‘</w:t>
      </w:r>
      <w:proofErr w:type="spellStart"/>
      <w:r w:rsidR="00BF0442">
        <w:rPr>
          <w:rStyle w:val="notranslate"/>
          <w:rFonts w:ascii="Myriad Pro" w:hAnsi="Myriad Pro" w:cs="Arial"/>
          <w:sz w:val="24"/>
          <w:szCs w:val="24"/>
          <w:lang w:val="en-US"/>
        </w:rPr>
        <w:t>Sentsov</w:t>
      </w:r>
      <w:proofErr w:type="spellEnd"/>
      <w:r w:rsidR="00BF0442">
        <w:rPr>
          <w:rStyle w:val="notranslate"/>
          <w:rFonts w:ascii="Myriad Pro" w:hAnsi="Myriad Pro" w:cs="Arial"/>
          <w:sz w:val="24"/>
          <w:szCs w:val="24"/>
          <w:lang w:val="en-US"/>
        </w:rPr>
        <w:t xml:space="preserve"> Group’.</w:t>
      </w:r>
      <w:r w:rsidR="009C2B8A">
        <w:rPr>
          <w:rStyle w:val="notranslate"/>
          <w:rFonts w:ascii="Myriad Pro" w:hAnsi="Myriad Pro" w:cs="Arial"/>
          <w:sz w:val="24"/>
          <w:szCs w:val="24"/>
          <w:lang w:val="en-US"/>
        </w:rPr>
        <w:t xml:space="preserve"> On 13 October, two more Crimean Tatar persons were reported missing. One of them was a student of the Crimea Engineering and Pedagogical University Belial </w:t>
      </w:r>
      <w:proofErr w:type="spellStart"/>
      <w:r w:rsidR="009C2B8A">
        <w:rPr>
          <w:rStyle w:val="notranslate"/>
          <w:rFonts w:ascii="Myriad Pro" w:hAnsi="Myriad Pro" w:cs="Arial"/>
          <w:sz w:val="24"/>
          <w:szCs w:val="24"/>
          <w:lang w:val="en-US"/>
        </w:rPr>
        <w:t>Belialov</w:t>
      </w:r>
      <w:proofErr w:type="spellEnd"/>
      <w:r w:rsidR="009C2B8A">
        <w:rPr>
          <w:rStyle w:val="notranslate"/>
          <w:rFonts w:ascii="Myriad Pro" w:hAnsi="Myriad Pro" w:cs="Arial"/>
          <w:sz w:val="24"/>
          <w:szCs w:val="24"/>
          <w:lang w:val="en-US"/>
        </w:rPr>
        <w:t xml:space="preserve">, who allegedly died of an overdose. He was buried in a closed coffin.  </w:t>
      </w:r>
    </w:p>
    <w:p w14:paraId="083B25F6" w14:textId="77777777" w:rsidR="00A23765" w:rsidRPr="00FA424F" w:rsidRDefault="00A23765" w:rsidP="00D001C9">
      <w:pPr>
        <w:pStyle w:val="14"/>
        <w:spacing w:after="0" w:line="240" w:lineRule="auto"/>
        <w:jc w:val="both"/>
        <w:rPr>
          <w:rStyle w:val="notranslate"/>
          <w:rFonts w:ascii="Myriad Pro" w:hAnsi="Myriad Pro" w:cs="Arial"/>
          <w:sz w:val="24"/>
          <w:szCs w:val="24"/>
          <w:lang w:val="en-US"/>
        </w:rPr>
      </w:pPr>
    </w:p>
    <w:p w14:paraId="602C0C2F"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(8) Investigation into the abductions, forceful disappearances and torture is either not conducted by the occupation authorities – such as the abduction of </w:t>
      </w:r>
      <w:proofErr w:type="spellStart"/>
      <w:r w:rsidRPr="00FA424F">
        <w:rPr>
          <w:rStyle w:val="notranslate"/>
          <w:rFonts w:ascii="Myriad Pro" w:hAnsi="Myriad Pro" w:cs="Arial"/>
          <w:sz w:val="24"/>
          <w:szCs w:val="24"/>
          <w:lang w:val="en-US"/>
        </w:rPr>
        <w:t>Timur</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Sheymardynov</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Seyran</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Zinedinov</w:t>
      </w:r>
      <w:proofErr w:type="spellEnd"/>
      <w:r w:rsidRPr="00FA424F">
        <w:rPr>
          <w:rStyle w:val="notranslate"/>
          <w:rFonts w:ascii="Myriad Pro" w:hAnsi="Myriad Pro" w:cs="Arial"/>
          <w:sz w:val="24"/>
          <w:szCs w:val="24"/>
          <w:lang w:val="en-US"/>
        </w:rPr>
        <w:t xml:space="preserve"> and Leonid </w:t>
      </w:r>
      <w:proofErr w:type="spellStart"/>
      <w:r w:rsidRPr="00FA424F">
        <w:rPr>
          <w:rStyle w:val="notranslate"/>
          <w:rFonts w:ascii="Myriad Pro" w:hAnsi="Myriad Pro" w:cs="Arial"/>
          <w:sz w:val="24"/>
          <w:szCs w:val="24"/>
          <w:lang w:val="en-US"/>
        </w:rPr>
        <w:t>Korzh</w:t>
      </w:r>
      <w:proofErr w:type="spellEnd"/>
      <w:r w:rsidRPr="00FA424F">
        <w:rPr>
          <w:rStyle w:val="notranslate"/>
          <w:rFonts w:ascii="Myriad Pro" w:hAnsi="Myriad Pro" w:cs="Arial"/>
          <w:sz w:val="24"/>
          <w:szCs w:val="24"/>
          <w:lang w:val="en-US"/>
        </w:rPr>
        <w:t xml:space="preserve"> — or is ineffective, such as in the case of </w:t>
      </w:r>
      <w:proofErr w:type="spellStart"/>
      <w:r w:rsidRPr="00FA424F">
        <w:rPr>
          <w:rStyle w:val="notranslate"/>
          <w:rFonts w:ascii="Myriad Pro" w:hAnsi="Myriad Pro" w:cs="Arial"/>
          <w:sz w:val="24"/>
          <w:szCs w:val="24"/>
          <w:lang w:val="en-US"/>
        </w:rPr>
        <w:t>Reshat</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Ametov</w:t>
      </w:r>
      <w:proofErr w:type="spellEnd"/>
      <w:r w:rsidRPr="00FA424F">
        <w:rPr>
          <w:rStyle w:val="notranslate"/>
          <w:rFonts w:ascii="Myriad Pro" w:hAnsi="Myriad Pro" w:cs="Arial"/>
          <w:sz w:val="24"/>
          <w:szCs w:val="24"/>
          <w:lang w:val="en-US"/>
        </w:rPr>
        <w: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In general, the authorities are not interested in solving crimes that have clear political motives and perpetrated with their direct involvement.</w:t>
      </w:r>
      <w:r w:rsidRPr="00FA424F">
        <w:rPr>
          <w:rFonts w:ascii="Myriad Pro" w:hAnsi="Myriad Pro" w:cs="Arial"/>
          <w:sz w:val="24"/>
          <w:szCs w:val="24"/>
          <w:lang w:val="en-US"/>
        </w:rPr>
        <w:t xml:space="preserve"> </w:t>
      </w:r>
    </w:p>
    <w:p w14:paraId="14DC524A"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Fonts w:ascii="Myriad Pro" w:hAnsi="Myriad Pro" w:cs="Arial"/>
          <w:sz w:val="24"/>
          <w:szCs w:val="24"/>
          <w:lang w:val="en-US"/>
        </w:rPr>
        <w:t xml:space="preserve"> </w:t>
      </w:r>
    </w:p>
    <w:p w14:paraId="634DA8AA" w14:textId="77777777" w:rsidR="00B6719C" w:rsidRPr="00FA424F" w:rsidRDefault="00EA40C9" w:rsidP="00E047C8">
      <w:pPr>
        <w:pStyle w:val="14"/>
        <w:spacing w:after="0" w:line="240" w:lineRule="auto"/>
        <w:jc w:val="center"/>
        <w:rPr>
          <w:rStyle w:val="notranslate"/>
          <w:rFonts w:ascii="Myriad Pro" w:hAnsi="Myriad Pro" w:cs="Arial"/>
          <w:b/>
          <w:sz w:val="24"/>
          <w:szCs w:val="24"/>
          <w:lang w:val="en-US"/>
        </w:rPr>
      </w:pPr>
      <w:r w:rsidRPr="00FA424F">
        <w:rPr>
          <w:rStyle w:val="notranslate"/>
          <w:rFonts w:ascii="Myriad Pro" w:hAnsi="Myriad Pro" w:cs="Arial"/>
          <w:b/>
          <w:sz w:val="24"/>
          <w:szCs w:val="24"/>
          <w:lang w:val="en-US"/>
        </w:rPr>
        <w:t>Crimean Self-Defense (Articles 6, 7, 9, 12, 18, 19, 21, 22 of the ICCPR)</w:t>
      </w:r>
    </w:p>
    <w:p w14:paraId="354C5C0C" w14:textId="77777777" w:rsidR="007128F2" w:rsidRPr="00FA424F" w:rsidRDefault="007128F2" w:rsidP="00E047C8">
      <w:pPr>
        <w:pStyle w:val="14"/>
        <w:spacing w:after="0" w:line="240" w:lineRule="auto"/>
        <w:jc w:val="center"/>
        <w:rPr>
          <w:rStyle w:val="notranslate"/>
          <w:rFonts w:ascii="Myriad Pro" w:hAnsi="Myriad Pro" w:cs="Arial"/>
          <w:b/>
          <w:sz w:val="24"/>
          <w:szCs w:val="24"/>
          <w:lang w:val="en-US"/>
        </w:rPr>
      </w:pPr>
    </w:p>
    <w:p w14:paraId="4D740D7A"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Actions by the "Crimean Self-Defense" are systemic violations of the right to life, prohibition of torture, the right to liberty and personal security, the right to freedom of movement, freedom of thought, conscience and religion, the right to freedom of opinion, freedom of peaceful assembly, freedom of association, which are registered, respectively, in articles 6, 7, 9, 12, 18, 19, 21, 22 of the ICCPR.</w:t>
      </w:r>
    </w:p>
    <w:p w14:paraId="7835E858" w14:textId="77777777" w:rsidR="00A23765" w:rsidRPr="00FA424F" w:rsidRDefault="00A23765" w:rsidP="00D001C9">
      <w:pPr>
        <w:pStyle w:val="14"/>
        <w:spacing w:after="0" w:line="240" w:lineRule="auto"/>
        <w:jc w:val="both"/>
        <w:rPr>
          <w:rStyle w:val="notranslate"/>
          <w:rFonts w:ascii="Myriad Pro" w:hAnsi="Myriad Pro" w:cs="Arial"/>
          <w:sz w:val="24"/>
          <w:szCs w:val="24"/>
          <w:lang w:val="en-US"/>
        </w:rPr>
      </w:pPr>
    </w:p>
    <w:p w14:paraId="471F6ECE"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(1) "Crimean Self-Defense" emerged as an illegal armed group in late February 2014 for the purpose of assault against Ukrainian military units, dispersals of peaceful assemblies in support of the "Maidan" and territorial integrity of Ukraine, and seizure of administrative buildings.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The structure of the "Crimean Self-Defense" included </w:t>
      </w:r>
      <w:r w:rsidRPr="00FA424F">
        <w:rPr>
          <w:rStyle w:val="notranslate"/>
          <w:rFonts w:ascii="Myriad Pro" w:hAnsi="Myriad Pro" w:cs="Arial"/>
          <w:sz w:val="24"/>
          <w:szCs w:val="24"/>
          <w:lang w:val="en-US"/>
        </w:rPr>
        <w:lastRenderedPageBreak/>
        <w:t xml:space="preserve">members of criminal organizations, former officers of the Ukrainian </w:t>
      </w:r>
      <w:proofErr w:type="spellStart"/>
      <w:r w:rsidRPr="00FA424F">
        <w:rPr>
          <w:rStyle w:val="notranslate"/>
          <w:rFonts w:ascii="Myriad Pro" w:hAnsi="Myriad Pro" w:cs="Arial"/>
          <w:sz w:val="24"/>
          <w:szCs w:val="24"/>
          <w:lang w:val="en-US"/>
        </w:rPr>
        <w:t>Berkut</w:t>
      </w:r>
      <w:proofErr w:type="spellEnd"/>
      <w:r w:rsidRPr="00FA424F">
        <w:rPr>
          <w:rStyle w:val="notranslate"/>
          <w:rFonts w:ascii="Myriad Pro" w:hAnsi="Myriad Pro" w:cs="Arial"/>
          <w:sz w:val="24"/>
          <w:szCs w:val="24"/>
          <w:lang w:val="en-US"/>
        </w:rPr>
        <w:t xml:space="preserve"> special operations unit, citizens of the Russian Federation, local residents and representatives of sports clubs, who frequently acted in contact with the Russian soldiers in joint operations.</w:t>
      </w:r>
    </w:p>
    <w:p w14:paraId="1BEAB1F9" w14:textId="77777777" w:rsidR="00A23765" w:rsidRPr="00FA424F" w:rsidRDefault="00A23765" w:rsidP="00D001C9">
      <w:pPr>
        <w:pStyle w:val="14"/>
        <w:spacing w:after="0" w:line="240" w:lineRule="auto"/>
        <w:jc w:val="both"/>
        <w:rPr>
          <w:rStyle w:val="notranslate"/>
          <w:rFonts w:ascii="Myriad Pro" w:hAnsi="Myriad Pro" w:cs="Arial"/>
          <w:sz w:val="24"/>
          <w:szCs w:val="24"/>
          <w:lang w:val="en-US"/>
        </w:rPr>
      </w:pPr>
    </w:p>
    <w:p w14:paraId="15BA6ED5"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(2) In March, representatives of the "Crimean Self-Defense" were involved in the gravest human rights violations, namely the abduction and murder of </w:t>
      </w:r>
      <w:proofErr w:type="spellStart"/>
      <w:r w:rsidRPr="00FA424F">
        <w:rPr>
          <w:rStyle w:val="notranslate"/>
          <w:rFonts w:ascii="Myriad Pro" w:hAnsi="Myriad Pro" w:cs="Arial"/>
          <w:sz w:val="24"/>
          <w:szCs w:val="24"/>
          <w:lang w:val="en-US"/>
        </w:rPr>
        <w:t>Reshat</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Ametov</w:t>
      </w:r>
      <w:proofErr w:type="spellEnd"/>
      <w:r w:rsidRPr="00FA424F">
        <w:rPr>
          <w:rStyle w:val="notranslate"/>
          <w:rFonts w:ascii="Myriad Pro" w:hAnsi="Myriad Pro" w:cs="Arial"/>
          <w:sz w:val="24"/>
          <w:szCs w:val="24"/>
          <w:lang w:val="en-US"/>
        </w:rPr>
        <w:t xml:space="preserve"> (whose body was found on </w:t>
      </w:r>
      <w:r w:rsidR="009C5FB9">
        <w:rPr>
          <w:rStyle w:val="notranslate"/>
          <w:rFonts w:ascii="Myriad Pro" w:hAnsi="Myriad Pro" w:cs="Arial"/>
          <w:sz w:val="24"/>
          <w:szCs w:val="24"/>
          <w:lang w:val="en-US"/>
        </w:rPr>
        <w:t>15 March</w:t>
      </w:r>
      <w:r w:rsidRPr="00FA424F">
        <w:rPr>
          <w:rStyle w:val="notranslate"/>
          <w:rFonts w:ascii="Myriad Pro" w:hAnsi="Myriad Pro" w:cs="Arial"/>
          <w:sz w:val="24"/>
          <w:szCs w:val="24"/>
          <w:lang w:val="en-US"/>
        </w:rPr>
        <w: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abduction and torture of over 20 Ukrainian activists (including </w:t>
      </w:r>
      <w:proofErr w:type="spellStart"/>
      <w:r w:rsidRPr="00FA424F">
        <w:rPr>
          <w:rStyle w:val="notranslate"/>
          <w:rFonts w:ascii="Myriad Pro" w:hAnsi="Myriad Pro" w:cs="Arial"/>
          <w:sz w:val="24"/>
          <w:szCs w:val="24"/>
          <w:lang w:val="en-US"/>
        </w:rPr>
        <w:t>Andriy</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Schekun</w:t>
      </w:r>
      <w:proofErr w:type="spellEnd"/>
      <w:r w:rsidRPr="00FA424F">
        <w:rPr>
          <w:rStyle w:val="notranslate"/>
          <w:rFonts w:ascii="Myriad Pro" w:hAnsi="Myriad Pro" w:cs="Arial"/>
          <w:sz w:val="24"/>
          <w:szCs w:val="24"/>
          <w:lang w:val="en-US"/>
        </w:rPr>
        <w:t xml:space="preserve">, Anatoly </w:t>
      </w:r>
      <w:proofErr w:type="spellStart"/>
      <w:r w:rsidRPr="00FA424F">
        <w:rPr>
          <w:rStyle w:val="notranslate"/>
          <w:rFonts w:ascii="Myriad Pro" w:hAnsi="Myriad Pro" w:cs="Arial"/>
          <w:sz w:val="24"/>
          <w:szCs w:val="24"/>
          <w:lang w:val="en-US"/>
        </w:rPr>
        <w:t>Kovalsky</w:t>
      </w:r>
      <w:proofErr w:type="spellEnd"/>
      <w:r w:rsidRPr="00FA424F">
        <w:rPr>
          <w:rStyle w:val="notranslate"/>
          <w:rFonts w:ascii="Myriad Pro" w:hAnsi="Myriad Pro" w:cs="Arial"/>
          <w:sz w:val="24"/>
          <w:szCs w:val="24"/>
          <w:lang w:val="en-US"/>
        </w:rPr>
        <w:t xml:space="preserve">, Vasyl </w:t>
      </w:r>
      <w:proofErr w:type="spellStart"/>
      <w:r w:rsidRPr="00FA424F">
        <w:rPr>
          <w:rStyle w:val="notranslate"/>
          <w:rFonts w:ascii="Myriad Pro" w:hAnsi="Myriad Pro" w:cs="Arial"/>
          <w:sz w:val="24"/>
          <w:szCs w:val="24"/>
          <w:lang w:val="en-US"/>
        </w:rPr>
        <w:t>Chernysh</w:t>
      </w:r>
      <w:proofErr w:type="spellEnd"/>
      <w:r w:rsidRPr="00FA424F">
        <w:rPr>
          <w:rStyle w:val="notranslate"/>
          <w:rFonts w:ascii="Myriad Pro" w:hAnsi="Myriad Pro" w:cs="Arial"/>
          <w:sz w:val="24"/>
          <w:szCs w:val="24"/>
          <w:lang w:val="en-US"/>
        </w:rPr>
        <w:t xml:space="preserve"> and others).</w:t>
      </w:r>
    </w:p>
    <w:p w14:paraId="2C3A9EE6" w14:textId="77777777" w:rsidR="00A23765" w:rsidRPr="00FA424F" w:rsidRDefault="00A23765" w:rsidP="00D001C9">
      <w:pPr>
        <w:pStyle w:val="14"/>
        <w:spacing w:after="0" w:line="240" w:lineRule="auto"/>
        <w:jc w:val="both"/>
        <w:rPr>
          <w:rStyle w:val="notranslate"/>
          <w:rFonts w:ascii="Myriad Pro" w:hAnsi="Myriad Pro" w:cs="Arial"/>
          <w:sz w:val="24"/>
          <w:szCs w:val="24"/>
          <w:lang w:val="en-US"/>
        </w:rPr>
      </w:pPr>
    </w:p>
    <w:p w14:paraId="5FEE95E6"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(3) Through 2014, the "Crimean Self-Defense" was systematically involved in the following violations and crimes:</w:t>
      </w:r>
      <w:r w:rsidRPr="00FA424F">
        <w:rPr>
          <w:rFonts w:ascii="Myriad Pro" w:hAnsi="Myriad Pro" w:cs="Arial"/>
          <w:sz w:val="24"/>
          <w:szCs w:val="24"/>
          <w:lang w:val="en-US"/>
        </w:rPr>
        <w:t xml:space="preserve"> </w:t>
      </w:r>
    </w:p>
    <w:p w14:paraId="5EF9892C" w14:textId="77777777" w:rsidR="009274C7" w:rsidRPr="00FA424F" w:rsidRDefault="00C92F52" w:rsidP="009274C7">
      <w:pPr>
        <w:pStyle w:val="14"/>
        <w:numPr>
          <w:ilvl w:val="0"/>
          <w:numId w:val="7"/>
        </w:numPr>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abduction</w:t>
      </w:r>
      <w:r w:rsidR="00EA40C9" w:rsidRPr="00FA424F">
        <w:rPr>
          <w:rStyle w:val="notranslate"/>
          <w:rFonts w:ascii="Myriad Pro" w:hAnsi="Myriad Pro" w:cs="Arial"/>
          <w:sz w:val="24"/>
          <w:szCs w:val="24"/>
          <w:lang w:val="en-US"/>
        </w:rPr>
        <w:t xml:space="preserve"> of activists (in May - Leonid </w:t>
      </w:r>
      <w:proofErr w:type="spellStart"/>
      <w:r w:rsidR="00EA40C9" w:rsidRPr="00FA424F">
        <w:rPr>
          <w:rStyle w:val="notranslate"/>
          <w:rFonts w:ascii="Myriad Pro" w:hAnsi="Myriad Pro" w:cs="Arial"/>
          <w:sz w:val="24"/>
          <w:szCs w:val="24"/>
          <w:lang w:val="en-US"/>
        </w:rPr>
        <w:t>Korzh</w:t>
      </w:r>
      <w:proofErr w:type="spellEnd"/>
      <w:r w:rsidR="00EA40C9" w:rsidRPr="00FA424F">
        <w:rPr>
          <w:rStyle w:val="notranslate"/>
          <w:rFonts w:ascii="Myriad Pro" w:hAnsi="Myriad Pro" w:cs="Arial"/>
          <w:sz w:val="24"/>
          <w:szCs w:val="24"/>
          <w:lang w:val="en-US"/>
        </w:rPr>
        <w:t xml:space="preserve">, </w:t>
      </w:r>
      <w:proofErr w:type="spellStart"/>
      <w:r w:rsidR="00EA40C9" w:rsidRPr="00FA424F">
        <w:rPr>
          <w:rStyle w:val="notranslate"/>
          <w:rFonts w:ascii="Myriad Pro" w:hAnsi="Myriad Pro" w:cs="Arial"/>
          <w:sz w:val="24"/>
          <w:szCs w:val="24"/>
          <w:lang w:val="en-US"/>
        </w:rPr>
        <w:t>Timur</w:t>
      </w:r>
      <w:proofErr w:type="spellEnd"/>
      <w:r w:rsidR="00EA40C9" w:rsidRPr="00FA424F">
        <w:rPr>
          <w:rStyle w:val="notranslate"/>
          <w:rFonts w:ascii="Myriad Pro" w:hAnsi="Myriad Pro" w:cs="Arial"/>
          <w:sz w:val="24"/>
          <w:szCs w:val="24"/>
          <w:lang w:val="en-US"/>
        </w:rPr>
        <w:t xml:space="preserve"> </w:t>
      </w:r>
      <w:proofErr w:type="spellStart"/>
      <w:r w:rsidR="00EA40C9" w:rsidRPr="00FA424F">
        <w:rPr>
          <w:rStyle w:val="notranslate"/>
          <w:rFonts w:ascii="Myriad Pro" w:hAnsi="Myriad Pro" w:cs="Arial"/>
          <w:sz w:val="24"/>
          <w:szCs w:val="24"/>
          <w:lang w:val="en-US"/>
        </w:rPr>
        <w:t>Sheymardanov</w:t>
      </w:r>
      <w:proofErr w:type="spellEnd"/>
      <w:r w:rsidR="00EA40C9" w:rsidRPr="00FA424F">
        <w:rPr>
          <w:rStyle w:val="notranslate"/>
          <w:rFonts w:ascii="Myriad Pro" w:hAnsi="Myriad Pro" w:cs="Arial"/>
          <w:sz w:val="24"/>
          <w:szCs w:val="24"/>
          <w:lang w:val="en-US"/>
        </w:rPr>
        <w:t xml:space="preserve">, </w:t>
      </w:r>
      <w:proofErr w:type="spellStart"/>
      <w:r w:rsidR="00EA40C9" w:rsidRPr="00FA424F">
        <w:rPr>
          <w:rStyle w:val="notranslate"/>
          <w:rFonts w:ascii="Myriad Pro" w:hAnsi="Myriad Pro" w:cs="Arial"/>
          <w:sz w:val="24"/>
          <w:szCs w:val="24"/>
          <w:lang w:val="en-US"/>
        </w:rPr>
        <w:t>Seyran</w:t>
      </w:r>
      <w:proofErr w:type="spellEnd"/>
      <w:r w:rsidR="00EA40C9" w:rsidRPr="00FA424F">
        <w:rPr>
          <w:rStyle w:val="notranslate"/>
          <w:rFonts w:ascii="Myriad Pro" w:hAnsi="Myriad Pro" w:cs="Arial"/>
          <w:sz w:val="24"/>
          <w:szCs w:val="24"/>
          <w:lang w:val="en-US"/>
        </w:rPr>
        <w:t xml:space="preserve"> </w:t>
      </w:r>
      <w:proofErr w:type="spellStart"/>
      <w:r w:rsidR="00EA40C9" w:rsidRPr="00FA424F">
        <w:rPr>
          <w:rStyle w:val="notranslate"/>
          <w:rFonts w:ascii="Myriad Pro" w:hAnsi="Myriad Pro" w:cs="Arial"/>
          <w:sz w:val="24"/>
          <w:szCs w:val="24"/>
          <w:lang w:val="en-US"/>
        </w:rPr>
        <w:t>Zinedinov</w:t>
      </w:r>
      <w:proofErr w:type="spellEnd"/>
      <w:r w:rsidR="00EA40C9" w:rsidRPr="00FA424F">
        <w:rPr>
          <w:rStyle w:val="notranslate"/>
          <w:rFonts w:ascii="Myriad Pro" w:hAnsi="Myriad Pro" w:cs="Arial"/>
          <w:sz w:val="24"/>
          <w:szCs w:val="24"/>
          <w:lang w:val="en-US"/>
        </w:rPr>
        <w:t xml:space="preserve">; in September - </w:t>
      </w:r>
      <w:proofErr w:type="spellStart"/>
      <w:r w:rsidR="00EA40C9" w:rsidRPr="00FA424F">
        <w:rPr>
          <w:rStyle w:val="notranslate"/>
          <w:rFonts w:ascii="Myriad Pro" w:hAnsi="Myriad Pro" w:cs="Arial"/>
          <w:sz w:val="24"/>
          <w:szCs w:val="24"/>
          <w:lang w:val="en-US"/>
        </w:rPr>
        <w:t>Islyam</w:t>
      </w:r>
      <w:proofErr w:type="spellEnd"/>
      <w:r w:rsidR="00EA40C9" w:rsidRPr="00FA424F">
        <w:rPr>
          <w:rStyle w:val="notranslate"/>
          <w:rFonts w:ascii="Myriad Pro" w:hAnsi="Myriad Pro" w:cs="Arial"/>
          <w:sz w:val="24"/>
          <w:szCs w:val="24"/>
          <w:lang w:val="en-US"/>
        </w:rPr>
        <w:t xml:space="preserve"> </w:t>
      </w:r>
      <w:proofErr w:type="spellStart"/>
      <w:r w:rsidR="00EA40C9" w:rsidRPr="00FA424F">
        <w:rPr>
          <w:rStyle w:val="notranslate"/>
          <w:rFonts w:ascii="Myriad Pro" w:hAnsi="Myriad Pro" w:cs="Arial"/>
          <w:sz w:val="24"/>
          <w:szCs w:val="24"/>
          <w:lang w:val="en-US"/>
        </w:rPr>
        <w:t>Dzhepparov</w:t>
      </w:r>
      <w:proofErr w:type="spellEnd"/>
      <w:r w:rsidR="00EA40C9" w:rsidRPr="00FA424F">
        <w:rPr>
          <w:rStyle w:val="notranslate"/>
          <w:rFonts w:ascii="Myriad Pro" w:hAnsi="Myriad Pro" w:cs="Arial"/>
          <w:sz w:val="24"/>
          <w:szCs w:val="24"/>
          <w:lang w:val="en-US"/>
        </w:rPr>
        <w:t xml:space="preserve"> and </w:t>
      </w:r>
      <w:proofErr w:type="spellStart"/>
      <w:r w:rsidR="00EA40C9" w:rsidRPr="00FA424F">
        <w:rPr>
          <w:rStyle w:val="notranslate"/>
          <w:rFonts w:ascii="Myriad Pro" w:hAnsi="Myriad Pro" w:cs="Arial"/>
          <w:sz w:val="24"/>
          <w:szCs w:val="24"/>
          <w:lang w:val="en-US"/>
        </w:rPr>
        <w:t>Dzhevdet</w:t>
      </w:r>
      <w:proofErr w:type="spellEnd"/>
      <w:r w:rsidR="00EA40C9" w:rsidRPr="00FA424F">
        <w:rPr>
          <w:rStyle w:val="notranslate"/>
          <w:rFonts w:ascii="Myriad Pro" w:hAnsi="Myriad Pro" w:cs="Arial"/>
          <w:sz w:val="24"/>
          <w:szCs w:val="24"/>
          <w:lang w:val="en-US"/>
        </w:rPr>
        <w:t xml:space="preserve"> </w:t>
      </w:r>
      <w:proofErr w:type="spellStart"/>
      <w:r w:rsidR="00EA40C9" w:rsidRPr="00FA424F">
        <w:rPr>
          <w:rStyle w:val="notranslate"/>
          <w:rFonts w:ascii="Myriad Pro" w:hAnsi="Myriad Pro" w:cs="Arial"/>
          <w:sz w:val="24"/>
          <w:szCs w:val="24"/>
          <w:lang w:val="en-US"/>
        </w:rPr>
        <w:t>Islyamov</w:t>
      </w:r>
      <w:proofErr w:type="spellEnd"/>
      <w:r w:rsidR="00EA40C9" w:rsidRPr="00FA424F">
        <w:rPr>
          <w:rStyle w:val="notranslate"/>
          <w:rFonts w:ascii="Myriad Pro" w:hAnsi="Myriad Pro" w:cs="Arial"/>
          <w:sz w:val="24"/>
          <w:szCs w:val="24"/>
          <w:lang w:val="en-US"/>
        </w:rPr>
        <w:t xml:space="preserve">) and harassment of pro-Ukrainian and Crimean Tatar activists (assault of Nadir </w:t>
      </w:r>
      <w:proofErr w:type="spellStart"/>
      <w:r w:rsidR="00EA40C9" w:rsidRPr="00FA424F">
        <w:rPr>
          <w:rStyle w:val="notranslate"/>
          <w:rFonts w:ascii="Myriad Pro" w:hAnsi="Myriad Pro" w:cs="Arial"/>
          <w:sz w:val="24"/>
          <w:szCs w:val="24"/>
          <w:lang w:val="en-US"/>
        </w:rPr>
        <w:t>Bekirov</w:t>
      </w:r>
      <w:proofErr w:type="spellEnd"/>
      <w:r w:rsidR="00EA40C9" w:rsidRPr="00FA424F">
        <w:rPr>
          <w:rStyle w:val="notranslate"/>
          <w:rFonts w:ascii="Myriad Pro" w:hAnsi="Myriad Pro" w:cs="Arial"/>
          <w:sz w:val="24"/>
          <w:szCs w:val="24"/>
          <w:lang w:val="en-US"/>
        </w:rPr>
        <w:t>);</w:t>
      </w:r>
    </w:p>
    <w:p w14:paraId="2610370D" w14:textId="77777777" w:rsidR="00B6719C" w:rsidRPr="00FA424F" w:rsidRDefault="00EA40C9" w:rsidP="009274C7">
      <w:pPr>
        <w:pStyle w:val="14"/>
        <w:spacing w:after="0" w:line="240" w:lineRule="auto"/>
        <w:ind w:left="720"/>
        <w:jc w:val="both"/>
        <w:rPr>
          <w:rStyle w:val="notranslate"/>
          <w:rFonts w:ascii="Myriad Pro" w:hAnsi="Myriad Pro" w:cs="Arial"/>
          <w:sz w:val="24"/>
          <w:szCs w:val="24"/>
          <w:lang w:val="en-US"/>
        </w:rPr>
      </w:pPr>
      <w:r w:rsidRPr="00FA424F">
        <w:rPr>
          <w:rFonts w:ascii="Myriad Pro" w:hAnsi="Myriad Pro" w:cs="Arial"/>
          <w:sz w:val="24"/>
          <w:szCs w:val="24"/>
          <w:lang w:val="en-US"/>
        </w:rPr>
        <w:t xml:space="preserve"> </w:t>
      </w:r>
    </w:p>
    <w:p w14:paraId="571CADEF" w14:textId="77777777" w:rsidR="009274C7" w:rsidRPr="00FA424F" w:rsidRDefault="00EA40C9" w:rsidP="009274C7">
      <w:pPr>
        <w:pStyle w:val="14"/>
        <w:numPr>
          <w:ilvl w:val="0"/>
          <w:numId w:val="7"/>
        </w:numPr>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obstruction of journalistic activities and harassment of independent or opposition journalists (staff of the </w:t>
      </w:r>
      <w:proofErr w:type="spellStart"/>
      <w:r w:rsidRPr="00FA424F">
        <w:rPr>
          <w:rStyle w:val="notranslate"/>
          <w:rFonts w:ascii="Myriad Pro" w:hAnsi="Myriad Pro" w:cs="Arial"/>
          <w:sz w:val="24"/>
          <w:szCs w:val="24"/>
          <w:lang w:val="en-US"/>
        </w:rPr>
        <w:t>ChTRK</w:t>
      </w:r>
      <w:proofErr w:type="spellEnd"/>
      <w:r w:rsidRPr="00FA424F">
        <w:rPr>
          <w:rStyle w:val="notranslate"/>
          <w:rFonts w:ascii="Myriad Pro" w:hAnsi="Myriad Pro" w:cs="Arial"/>
          <w:sz w:val="24"/>
          <w:szCs w:val="24"/>
          <w:lang w:val="en-US"/>
        </w:rPr>
        <w:t xml:space="preserve"> channel, photographer of the "</w:t>
      </w:r>
      <w:proofErr w:type="spellStart"/>
      <w:r w:rsidRPr="00FA424F">
        <w:rPr>
          <w:rStyle w:val="notranslate"/>
          <w:rFonts w:ascii="Myriad Pro" w:hAnsi="Myriad Pro" w:cs="Arial"/>
          <w:sz w:val="24"/>
          <w:szCs w:val="24"/>
          <w:lang w:val="en-US"/>
        </w:rPr>
        <w:t>Krymski</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Telegraf</w:t>
      </w:r>
      <w:proofErr w:type="spellEnd"/>
      <w:r w:rsidRPr="00FA424F">
        <w:rPr>
          <w:rStyle w:val="notranslate"/>
          <w:rFonts w:ascii="Myriad Pro" w:hAnsi="Myriad Pro" w:cs="Arial"/>
          <w:sz w:val="24"/>
          <w:szCs w:val="24"/>
          <w:lang w:val="en-US"/>
        </w:rPr>
        <w:t xml:space="preserve">" (Crimean </w:t>
      </w:r>
      <w:r w:rsidR="00C92F52" w:rsidRPr="00FA424F">
        <w:rPr>
          <w:rStyle w:val="notranslate"/>
          <w:rFonts w:ascii="Myriad Pro" w:hAnsi="Myriad Pro" w:cs="Arial"/>
          <w:sz w:val="24"/>
          <w:szCs w:val="24"/>
          <w:lang w:val="en-US"/>
        </w:rPr>
        <w:t>Telegraph</w:t>
      </w:r>
      <w:r w:rsidRPr="00FA424F">
        <w:rPr>
          <w:rStyle w:val="notranslate"/>
          <w:rFonts w:ascii="Myriad Pro" w:hAnsi="Myriad Pro" w:cs="Arial"/>
          <w:sz w:val="24"/>
          <w:szCs w:val="24"/>
          <w:lang w:val="en-US"/>
        </w:rPr>
        <w:t xml:space="preserve">) newspaper, journalist Osman </w:t>
      </w:r>
      <w:proofErr w:type="spellStart"/>
      <w:r w:rsidRPr="00FA424F">
        <w:rPr>
          <w:rStyle w:val="notranslate"/>
          <w:rFonts w:ascii="Myriad Pro" w:hAnsi="Myriad Pro" w:cs="Arial"/>
          <w:sz w:val="24"/>
          <w:szCs w:val="24"/>
          <w:lang w:val="en-US"/>
        </w:rPr>
        <w:t>Pashayev</w:t>
      </w:r>
      <w:proofErr w:type="spellEnd"/>
      <w:r w:rsidRPr="00FA424F">
        <w:rPr>
          <w:rStyle w:val="notranslate"/>
          <w:rFonts w:ascii="Myriad Pro" w:hAnsi="Myriad Pro" w:cs="Arial"/>
          <w:sz w:val="24"/>
          <w:szCs w:val="24"/>
          <w:lang w:val="en-US"/>
        </w:rPr>
        <w:t xml:space="preserve">, camera operator </w:t>
      </w:r>
      <w:proofErr w:type="spellStart"/>
      <w:r w:rsidRPr="00FA424F">
        <w:rPr>
          <w:rStyle w:val="notranslate"/>
          <w:rFonts w:ascii="Myriad Pro" w:hAnsi="Myriad Pro" w:cs="Arial"/>
          <w:sz w:val="24"/>
          <w:szCs w:val="24"/>
          <w:lang w:val="en-US"/>
        </w:rPr>
        <w:t>Cengiz</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Kyzgyn</w:t>
      </w:r>
      <w:proofErr w:type="spellEnd"/>
      <w:r w:rsidRPr="00FA424F">
        <w:rPr>
          <w:rStyle w:val="notranslate"/>
          <w:rFonts w:ascii="Myriad Pro" w:hAnsi="Myriad Pro" w:cs="Arial"/>
          <w:sz w:val="24"/>
          <w:szCs w:val="24"/>
          <w:lang w:val="en-US"/>
        </w:rPr>
        <w:t>, a journalist of the “</w:t>
      </w:r>
      <w:proofErr w:type="spellStart"/>
      <w:r w:rsidRPr="00FA424F">
        <w:rPr>
          <w:rStyle w:val="notranslate"/>
          <w:rFonts w:ascii="Myriad Pro" w:hAnsi="Myriad Pro" w:cs="Arial"/>
          <w:sz w:val="24"/>
          <w:szCs w:val="24"/>
          <w:lang w:val="en-US"/>
        </w:rPr>
        <w:t>Dozhd</w:t>
      </w:r>
      <w:proofErr w:type="spellEnd"/>
      <w:r w:rsidRPr="00FA424F">
        <w:rPr>
          <w:rStyle w:val="notranslate"/>
          <w:rFonts w:ascii="Myriad Pro" w:hAnsi="Myriad Pro" w:cs="Arial"/>
          <w:sz w:val="24"/>
          <w:szCs w:val="24"/>
          <w:lang w:val="en-US"/>
        </w:rPr>
        <w:t xml:space="preserve">” (Rain) TV channel, employees of the "Center for Investigative Journalism" - journalist Sergey </w:t>
      </w:r>
      <w:proofErr w:type="spellStart"/>
      <w:r w:rsidRPr="00FA424F">
        <w:rPr>
          <w:rStyle w:val="notranslate"/>
          <w:rFonts w:ascii="Myriad Pro" w:hAnsi="Myriad Pro" w:cs="Arial"/>
          <w:sz w:val="24"/>
          <w:szCs w:val="24"/>
          <w:lang w:val="en-US"/>
        </w:rPr>
        <w:t>Mokrushin</w:t>
      </w:r>
      <w:proofErr w:type="spellEnd"/>
      <w:r w:rsidRPr="00FA424F">
        <w:rPr>
          <w:rStyle w:val="notranslate"/>
          <w:rFonts w:ascii="Myriad Pro" w:hAnsi="Myriad Pro" w:cs="Arial"/>
          <w:sz w:val="24"/>
          <w:szCs w:val="24"/>
          <w:lang w:val="en-US"/>
        </w:rPr>
        <w:t xml:space="preserve"> and director </w:t>
      </w:r>
      <w:proofErr w:type="spellStart"/>
      <w:r w:rsidRPr="00FA424F">
        <w:rPr>
          <w:rStyle w:val="notranslate"/>
          <w:rFonts w:ascii="Myriad Pro" w:hAnsi="Myriad Pro" w:cs="Arial"/>
          <w:sz w:val="24"/>
          <w:szCs w:val="24"/>
          <w:lang w:val="en-US"/>
        </w:rPr>
        <w:t>Vladlen</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Melnikov</w:t>
      </w:r>
      <w:proofErr w:type="spellEnd"/>
      <w:r w:rsidRPr="00FA424F">
        <w:rPr>
          <w:rStyle w:val="notranslate"/>
          <w:rFonts w:ascii="Myriad Pro" w:hAnsi="Myriad Pro" w:cs="Arial"/>
          <w:sz w:val="24"/>
          <w:szCs w:val="24"/>
          <w:lang w:val="en-US"/>
        </w:rPr>
        <w:t>, etc.)</w:t>
      </w:r>
      <w:r w:rsidR="009274C7" w:rsidRPr="00FA424F">
        <w:rPr>
          <w:rStyle w:val="notranslate"/>
          <w:rFonts w:ascii="Myriad Pro" w:hAnsi="Myriad Pro" w:cs="Arial"/>
          <w:sz w:val="24"/>
          <w:szCs w:val="24"/>
          <w:lang w:val="en-US"/>
        </w:rPr>
        <w:t>;</w:t>
      </w:r>
    </w:p>
    <w:p w14:paraId="02499D38" w14:textId="77777777" w:rsidR="009274C7" w:rsidRPr="00FA424F" w:rsidRDefault="009274C7" w:rsidP="009274C7">
      <w:pPr>
        <w:pStyle w:val="ad"/>
        <w:rPr>
          <w:rFonts w:ascii="Myriad Pro" w:hAnsi="Myriad Pro" w:cs="Arial"/>
          <w:lang w:val="en-US"/>
        </w:rPr>
      </w:pPr>
    </w:p>
    <w:p w14:paraId="5D211654" w14:textId="77777777" w:rsidR="00B6719C" w:rsidRPr="00FA424F" w:rsidRDefault="00EA40C9" w:rsidP="009274C7">
      <w:pPr>
        <w:pStyle w:val="14"/>
        <w:numPr>
          <w:ilvl w:val="0"/>
          <w:numId w:val="7"/>
        </w:numPr>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obstruction of pr</w:t>
      </w:r>
      <w:r w:rsidR="009274C7" w:rsidRPr="00FA424F">
        <w:rPr>
          <w:rStyle w:val="notranslate"/>
          <w:rFonts w:ascii="Myriad Pro" w:hAnsi="Myriad Pro" w:cs="Arial"/>
          <w:sz w:val="24"/>
          <w:szCs w:val="24"/>
          <w:lang w:val="en-US"/>
        </w:rPr>
        <w:t>o-Ukrainian peaceful assemblies;</w:t>
      </w:r>
    </w:p>
    <w:p w14:paraId="59627C11" w14:textId="77777777" w:rsidR="009274C7" w:rsidRPr="00FA424F" w:rsidRDefault="009274C7" w:rsidP="009274C7">
      <w:pPr>
        <w:pStyle w:val="ad"/>
        <w:rPr>
          <w:rStyle w:val="notranslate"/>
          <w:rFonts w:ascii="Myriad Pro" w:hAnsi="Myriad Pro" w:cs="Arial"/>
          <w:lang w:val="en-US"/>
        </w:rPr>
      </w:pPr>
    </w:p>
    <w:p w14:paraId="323E8A11" w14:textId="77777777" w:rsidR="00B6719C" w:rsidRPr="00FA424F" w:rsidRDefault="00EA40C9" w:rsidP="009274C7">
      <w:pPr>
        <w:pStyle w:val="14"/>
        <w:numPr>
          <w:ilvl w:val="0"/>
          <w:numId w:val="7"/>
        </w:numPr>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persecution of clergy and religious leaders — attacks on churches of the Ukrainian Orthodox Church (Kyiv Patriarchate), participation in unauthorized searches of mosques, madrassas, homes of the Crimean Tatar leaders</w:t>
      </w:r>
      <w:r w:rsidR="009274C7" w:rsidRPr="00FA424F">
        <w:rPr>
          <w:rFonts w:ascii="Myriad Pro" w:hAnsi="Myriad Pro" w:cs="Arial"/>
          <w:sz w:val="24"/>
          <w:szCs w:val="24"/>
          <w:lang w:val="en-US"/>
        </w:rPr>
        <w:t>;</w:t>
      </w:r>
    </w:p>
    <w:p w14:paraId="24438B9D" w14:textId="77777777" w:rsidR="009274C7" w:rsidRPr="00FA424F" w:rsidRDefault="009274C7" w:rsidP="009274C7">
      <w:pPr>
        <w:pStyle w:val="ad"/>
        <w:rPr>
          <w:rStyle w:val="notranslate"/>
          <w:rFonts w:ascii="Myriad Pro" w:hAnsi="Myriad Pro" w:cs="Arial"/>
          <w:lang w:val="en-US"/>
        </w:rPr>
      </w:pPr>
    </w:p>
    <w:p w14:paraId="4E4FCCEB" w14:textId="77777777" w:rsidR="00B6719C" w:rsidRPr="00FA424F" w:rsidRDefault="00EA40C9" w:rsidP="009274C7">
      <w:pPr>
        <w:pStyle w:val="14"/>
        <w:numPr>
          <w:ilvl w:val="0"/>
          <w:numId w:val="7"/>
        </w:numPr>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seizure of property of the Ukrainian entrepreneurs and organizations (e.g., the Chekhov “House of Writers" holiday hotel, the </w:t>
      </w:r>
      <w:proofErr w:type="spellStart"/>
      <w:r w:rsidRPr="00FA424F">
        <w:rPr>
          <w:rStyle w:val="notranslate"/>
          <w:rFonts w:ascii="Myriad Pro" w:hAnsi="Myriad Pro" w:cs="Arial"/>
          <w:sz w:val="24"/>
          <w:szCs w:val="24"/>
          <w:lang w:val="en-US"/>
        </w:rPr>
        <w:t>Zaliv</w:t>
      </w:r>
      <w:proofErr w:type="spellEnd"/>
      <w:r w:rsidRPr="00FA424F">
        <w:rPr>
          <w:rStyle w:val="notranslate"/>
          <w:rFonts w:ascii="Myriad Pro" w:hAnsi="Myriad Pro" w:cs="Arial"/>
          <w:sz w:val="24"/>
          <w:szCs w:val="24"/>
          <w:lang w:val="en-US"/>
        </w:rPr>
        <w:t xml:space="preserve"> shipyard, the "</w:t>
      </w:r>
      <w:proofErr w:type="spellStart"/>
      <w:r w:rsidRPr="00FA424F">
        <w:rPr>
          <w:rStyle w:val="notranslate"/>
          <w:rFonts w:ascii="Myriad Pro" w:hAnsi="Myriad Pro" w:cs="Arial"/>
          <w:sz w:val="24"/>
          <w:szCs w:val="24"/>
          <w:lang w:val="en-US"/>
        </w:rPr>
        <w:t>Dobrobut</w:t>
      </w:r>
      <w:proofErr w:type="spellEnd"/>
      <w:r w:rsidRPr="00FA424F">
        <w:rPr>
          <w:rStyle w:val="notranslate"/>
          <w:rFonts w:ascii="Myriad Pro" w:hAnsi="Myriad Pro" w:cs="Arial"/>
          <w:sz w:val="24"/>
          <w:szCs w:val="24"/>
          <w:lang w:val="en-US"/>
        </w:rPr>
        <w:t>" agricultural company, the building of the Crimean Republican Union of Consumer Societies (</w:t>
      </w:r>
      <w:proofErr w:type="spellStart"/>
      <w:r w:rsidRPr="00FA424F">
        <w:rPr>
          <w:rStyle w:val="notranslate"/>
          <w:rFonts w:ascii="Myriad Pro" w:hAnsi="Myriad Pro" w:cs="Arial"/>
          <w:sz w:val="24"/>
          <w:szCs w:val="24"/>
          <w:lang w:val="en-US"/>
        </w:rPr>
        <w:t>Krympotrebsoyuz</w:t>
      </w:r>
      <w:proofErr w:type="spellEnd"/>
      <w:r w:rsidRPr="00FA424F">
        <w:rPr>
          <w:rStyle w:val="notranslate"/>
          <w:rFonts w:ascii="Myriad Pro" w:hAnsi="Myriad Pro" w:cs="Arial"/>
          <w:sz w:val="24"/>
          <w:szCs w:val="24"/>
          <w:lang w:val="en-US"/>
        </w:rPr>
        <w:t>), the "</w:t>
      </w:r>
      <w:proofErr w:type="spellStart"/>
      <w:r w:rsidRPr="00FA424F">
        <w:rPr>
          <w:rStyle w:val="notranslate"/>
          <w:rFonts w:ascii="Myriad Pro" w:hAnsi="Myriad Pro" w:cs="Arial"/>
          <w:sz w:val="24"/>
          <w:szCs w:val="24"/>
          <w:lang w:val="en-US"/>
        </w:rPr>
        <w:t>Krymavtotrans</w:t>
      </w:r>
      <w:proofErr w:type="spellEnd"/>
      <w:r w:rsidRPr="00FA424F">
        <w:rPr>
          <w:rStyle w:val="notranslate"/>
          <w:rFonts w:ascii="Myriad Pro" w:hAnsi="Myriad Pro" w:cs="Arial"/>
          <w:sz w:val="24"/>
          <w:szCs w:val="24"/>
          <w:lang w:val="en-US"/>
        </w:rPr>
        <w:t>" enterprise, the "</w:t>
      </w:r>
      <w:proofErr w:type="spellStart"/>
      <w:r w:rsidRPr="00FA424F">
        <w:rPr>
          <w:rStyle w:val="notranslate"/>
          <w:rFonts w:ascii="Myriad Pro" w:hAnsi="Myriad Pro" w:cs="Arial"/>
          <w:sz w:val="24"/>
          <w:szCs w:val="24"/>
          <w:lang w:val="en-US"/>
        </w:rPr>
        <w:t>Foros</w:t>
      </w:r>
      <w:proofErr w:type="spellEnd"/>
      <w:r w:rsidRPr="00FA424F">
        <w:rPr>
          <w:rStyle w:val="notranslate"/>
          <w:rFonts w:ascii="Myriad Pro" w:hAnsi="Myriad Pro" w:cs="Arial"/>
          <w:sz w:val="24"/>
          <w:szCs w:val="24"/>
          <w:lang w:val="en-US"/>
        </w:rPr>
        <w:t>" health resort, the “</w:t>
      </w:r>
      <w:proofErr w:type="spellStart"/>
      <w:r w:rsidRPr="00FA424F">
        <w:rPr>
          <w:rStyle w:val="notranslate"/>
          <w:rFonts w:ascii="Myriad Pro" w:hAnsi="Myriad Pro" w:cs="Arial"/>
          <w:sz w:val="24"/>
          <w:szCs w:val="24"/>
          <w:lang w:val="en-US"/>
        </w:rPr>
        <w:t>Yabloko</w:t>
      </w:r>
      <w:proofErr w:type="spellEnd"/>
      <w:r w:rsidRPr="00FA424F">
        <w:rPr>
          <w:rStyle w:val="notranslate"/>
          <w:rFonts w:ascii="Myriad Pro" w:hAnsi="Myriad Pro" w:cs="Arial"/>
          <w:sz w:val="24"/>
          <w:szCs w:val="24"/>
          <w:lang w:val="en-US"/>
        </w:rPr>
        <w:t xml:space="preserve">” supermarket and other stores, seizure of private cars at the </w:t>
      </w:r>
      <w:proofErr w:type="spellStart"/>
      <w:r w:rsidRPr="00FA424F">
        <w:rPr>
          <w:rStyle w:val="notranslate"/>
          <w:rFonts w:ascii="Myriad Pro" w:hAnsi="Myriad Pro" w:cs="Arial"/>
          <w:sz w:val="24"/>
          <w:szCs w:val="24"/>
          <w:lang w:val="en-US"/>
        </w:rPr>
        <w:t>Chongar</w:t>
      </w:r>
      <w:proofErr w:type="spellEnd"/>
      <w:r w:rsidRPr="00FA424F">
        <w:rPr>
          <w:rStyle w:val="notranslate"/>
          <w:rFonts w:ascii="Myriad Pro" w:hAnsi="Myriad Pro" w:cs="Arial"/>
          <w:sz w:val="24"/>
          <w:szCs w:val="24"/>
          <w:lang w:val="en-US"/>
        </w:rPr>
        <w:t xml:space="preserve"> checkpoint, etc.)</w:t>
      </w:r>
      <w:r w:rsidR="009274C7" w:rsidRPr="00FA424F">
        <w:rPr>
          <w:rFonts w:ascii="Myriad Pro" w:hAnsi="Myriad Pro" w:cs="Arial"/>
          <w:sz w:val="24"/>
          <w:szCs w:val="24"/>
          <w:lang w:val="en-US"/>
        </w:rPr>
        <w:t>;</w:t>
      </w:r>
    </w:p>
    <w:p w14:paraId="667526C4" w14:textId="77777777" w:rsidR="009274C7" w:rsidRPr="00FA424F" w:rsidRDefault="009274C7" w:rsidP="009274C7">
      <w:pPr>
        <w:pStyle w:val="ad"/>
        <w:rPr>
          <w:rStyle w:val="notranslate"/>
          <w:rFonts w:ascii="Myriad Pro" w:hAnsi="Myriad Pro" w:cs="Arial"/>
          <w:lang w:val="en-US"/>
        </w:rPr>
      </w:pPr>
    </w:p>
    <w:p w14:paraId="375D0D69" w14:textId="77777777" w:rsidR="00B6719C" w:rsidRPr="00FA424F" w:rsidRDefault="00EA40C9" w:rsidP="009274C7">
      <w:pPr>
        <w:pStyle w:val="14"/>
        <w:numPr>
          <w:ilvl w:val="0"/>
          <w:numId w:val="7"/>
        </w:numPr>
        <w:spacing w:after="0" w:line="240" w:lineRule="auto"/>
        <w:jc w:val="both"/>
        <w:rPr>
          <w:rFonts w:ascii="Myriad Pro" w:hAnsi="Myriad Pro" w:cs="Arial"/>
          <w:sz w:val="24"/>
          <w:szCs w:val="24"/>
          <w:lang w:val="en-US"/>
        </w:rPr>
      </w:pPr>
      <w:proofErr w:type="gramStart"/>
      <w:r w:rsidRPr="00FA424F">
        <w:rPr>
          <w:rStyle w:val="notranslate"/>
          <w:rFonts w:ascii="Myriad Pro" w:hAnsi="Myriad Pro" w:cs="Arial"/>
          <w:sz w:val="24"/>
          <w:szCs w:val="24"/>
          <w:lang w:val="en-US"/>
        </w:rPr>
        <w:t>pressure</w:t>
      </w:r>
      <w:proofErr w:type="gramEnd"/>
      <w:r w:rsidRPr="00FA424F">
        <w:rPr>
          <w:rStyle w:val="notranslate"/>
          <w:rFonts w:ascii="Myriad Pro" w:hAnsi="Myriad Pro" w:cs="Arial"/>
          <w:sz w:val="24"/>
          <w:szCs w:val="24"/>
          <w:lang w:val="en-US"/>
        </w:rPr>
        <w:t xml:space="preserve"> on the Crimea residents during the so-called “local elections” - intimidation of the people who did not wish to vote, presence at polling stations with weapons, coercion to voting in rural areas, etc.</w:t>
      </w:r>
      <w:r w:rsidRPr="00FA424F">
        <w:rPr>
          <w:rFonts w:ascii="Myriad Pro" w:hAnsi="Myriad Pro" w:cs="Arial"/>
          <w:sz w:val="24"/>
          <w:szCs w:val="24"/>
          <w:lang w:val="en-US"/>
        </w:rPr>
        <w:t xml:space="preserve"> </w:t>
      </w:r>
    </w:p>
    <w:p w14:paraId="07D857AE" w14:textId="77777777" w:rsidR="009274C7" w:rsidRPr="00FA424F" w:rsidRDefault="009274C7" w:rsidP="009274C7">
      <w:pPr>
        <w:pStyle w:val="ad"/>
        <w:rPr>
          <w:rStyle w:val="notranslate"/>
          <w:rFonts w:ascii="Myriad Pro" w:hAnsi="Myriad Pro" w:cs="Arial"/>
          <w:lang w:val="en-US"/>
        </w:rPr>
      </w:pPr>
    </w:p>
    <w:p w14:paraId="11A85C38" w14:textId="77777777" w:rsidR="00B6719C"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(4) The local authorities carry out a policy of legalization of criminal groups. On </w:t>
      </w:r>
      <w:r w:rsidR="009C5FB9">
        <w:rPr>
          <w:rStyle w:val="notranslate"/>
          <w:rFonts w:ascii="Myriad Pro" w:hAnsi="Myriad Pro" w:cs="Arial"/>
          <w:sz w:val="24"/>
          <w:szCs w:val="24"/>
          <w:lang w:val="en-US"/>
        </w:rPr>
        <w:t xml:space="preserve">11 </w:t>
      </w:r>
      <w:r w:rsidRPr="00FA424F">
        <w:rPr>
          <w:rStyle w:val="notranslate"/>
          <w:rFonts w:ascii="Myriad Pro" w:hAnsi="Myriad Pro" w:cs="Arial"/>
          <w:sz w:val="24"/>
          <w:szCs w:val="24"/>
          <w:lang w:val="en-US"/>
        </w:rPr>
        <w:t>June, the low "On People's Militia - the citizen patrol of the Republic of Crimea” was passed</w:t>
      </w:r>
      <w:r w:rsidR="007128F2" w:rsidRPr="00FA424F">
        <w:rPr>
          <w:rStyle w:val="ac"/>
          <w:rFonts w:ascii="Myriad Pro" w:hAnsi="Myriad Pro" w:cs="Arial"/>
          <w:sz w:val="24"/>
          <w:szCs w:val="24"/>
          <w:lang w:val="en-US"/>
        </w:rPr>
        <w:footnoteReference w:id="9"/>
      </w:r>
      <w:r w:rsidRPr="00FA424F">
        <w:rPr>
          <w:rStyle w:val="notranslate"/>
          <w:rFonts w:ascii="Myriad Pro" w:hAnsi="Myriad Pro" w:cs="Arial"/>
          <w:sz w:val="24"/>
          <w:szCs w:val="24"/>
          <w:lang w:val="en-US"/>
        </w:rPr>
        <w:t xml:space="preserve">. </w:t>
      </w:r>
      <w:r w:rsidR="00C92F52" w:rsidRPr="00FA424F">
        <w:rPr>
          <w:rStyle w:val="notranslate"/>
          <w:rFonts w:ascii="Myriad Pro" w:hAnsi="Myriad Pro" w:cs="Arial"/>
          <w:sz w:val="24"/>
          <w:szCs w:val="24"/>
          <w:lang w:val="en-US"/>
        </w:rPr>
        <w:lastRenderedPageBreak/>
        <w:t>That law subordinates</w:t>
      </w:r>
      <w:r w:rsidRPr="00FA424F">
        <w:rPr>
          <w:rStyle w:val="notranslate"/>
          <w:rFonts w:ascii="Myriad Pro" w:hAnsi="Myriad Pro" w:cs="Arial"/>
          <w:sz w:val="24"/>
          <w:szCs w:val="24"/>
          <w:lang w:val="en-US"/>
        </w:rPr>
        <w:t xml:space="preserve"> the "Crimean Self-Defense" to the head of the Crimea S</w:t>
      </w:r>
      <w:r w:rsidR="009C5FB9">
        <w:rPr>
          <w:rStyle w:val="notranslate"/>
          <w:rFonts w:ascii="Myriad Pro" w:hAnsi="Myriad Pro" w:cs="Arial"/>
          <w:sz w:val="24"/>
          <w:szCs w:val="24"/>
          <w:lang w:val="en-US"/>
        </w:rPr>
        <w:t>ergey</w:t>
      </w:r>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Aksenov</w:t>
      </w:r>
      <w:proofErr w:type="spellEnd"/>
      <w:r w:rsidRPr="00FA424F">
        <w:rPr>
          <w:rStyle w:val="notranslate"/>
          <w:rFonts w:ascii="Myriad Pro" w:hAnsi="Myriad Pro" w:cs="Arial"/>
          <w:sz w:val="24"/>
          <w:szCs w:val="24"/>
          <w:lang w:val="en-US"/>
        </w:rPr>
        <w:t xml:space="preserve"> and the Council of Ministers of Crimea, and awarded the paramilitary group the status of a citizen patrol. The law established the "Crimean Republican Headquarters of the People's Militia — the citizen patrol of the Republic of Crimea", which was established by the Council of Ministers. The headquarters was granted the form of a state institution and the status of a legal entity for the purpose of obtaining budget funding.</w:t>
      </w:r>
      <w:r w:rsidRPr="00FA424F">
        <w:rPr>
          <w:rFonts w:ascii="Myriad Pro" w:hAnsi="Myriad Pro" w:cs="Arial"/>
          <w:sz w:val="24"/>
          <w:szCs w:val="24"/>
          <w:lang w:val="en-US"/>
        </w:rPr>
        <w:t xml:space="preserve"> </w:t>
      </w:r>
    </w:p>
    <w:p w14:paraId="02E6980E" w14:textId="77777777" w:rsidR="00043D31" w:rsidRPr="00FA424F" w:rsidRDefault="00043D31" w:rsidP="00D001C9">
      <w:pPr>
        <w:pStyle w:val="14"/>
        <w:spacing w:after="0" w:line="240" w:lineRule="auto"/>
        <w:jc w:val="both"/>
        <w:rPr>
          <w:rStyle w:val="notranslate"/>
          <w:rFonts w:ascii="Myriad Pro" w:hAnsi="Myriad Pro" w:cs="Arial"/>
          <w:sz w:val="24"/>
          <w:szCs w:val="24"/>
          <w:lang w:val="en-US"/>
        </w:rPr>
      </w:pPr>
    </w:p>
    <w:p w14:paraId="6363FE0B" w14:textId="77777777" w:rsidR="009274C7"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That kind of direct management of the militia by the Council of Ministers ran contrary to Federal Law of </w:t>
      </w:r>
      <w:r w:rsidR="009C5FB9">
        <w:rPr>
          <w:rStyle w:val="notranslate"/>
          <w:rFonts w:ascii="Myriad Pro" w:hAnsi="Myriad Pro" w:cs="Arial"/>
          <w:sz w:val="24"/>
          <w:szCs w:val="24"/>
          <w:lang w:val="en-US"/>
        </w:rPr>
        <w:t xml:space="preserve">19 </w:t>
      </w:r>
      <w:r w:rsidRPr="00FA424F">
        <w:rPr>
          <w:rStyle w:val="notranslate"/>
          <w:rFonts w:ascii="Myriad Pro" w:hAnsi="Myriad Pro" w:cs="Arial"/>
          <w:sz w:val="24"/>
          <w:szCs w:val="24"/>
          <w:lang w:val="en-US"/>
        </w:rPr>
        <w:t xml:space="preserve">May 1995 № 82-FZ "On Public Associations" and the Federal Law of </w:t>
      </w:r>
      <w:r w:rsidR="009C5FB9">
        <w:rPr>
          <w:rStyle w:val="notranslate"/>
          <w:rFonts w:ascii="Myriad Pro" w:hAnsi="Myriad Pro" w:cs="Arial"/>
          <w:sz w:val="24"/>
          <w:szCs w:val="24"/>
          <w:lang w:val="en-US"/>
        </w:rPr>
        <w:t>2 April</w:t>
      </w:r>
      <w:r w:rsidRPr="00FA424F">
        <w:rPr>
          <w:rStyle w:val="notranslate"/>
          <w:rFonts w:ascii="Myriad Pro" w:hAnsi="Myriad Pro" w:cs="Arial"/>
          <w:sz w:val="24"/>
          <w:szCs w:val="24"/>
          <w:lang w:val="en-US"/>
        </w:rPr>
        <w:t xml:space="preserve"> 2014 № 44-FZ "On the participation of citizens in the enforcement of public order".</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For that reason, on </w:t>
      </w:r>
      <w:r w:rsidR="009C5FB9">
        <w:rPr>
          <w:rStyle w:val="notranslate"/>
          <w:rFonts w:ascii="Myriad Pro" w:hAnsi="Myriad Pro" w:cs="Arial"/>
          <w:sz w:val="24"/>
          <w:szCs w:val="24"/>
          <w:lang w:val="en-US"/>
        </w:rPr>
        <w:t xml:space="preserve">26 </w:t>
      </w:r>
      <w:r w:rsidRPr="00FA424F">
        <w:rPr>
          <w:rStyle w:val="notranslate"/>
          <w:rFonts w:ascii="Myriad Pro" w:hAnsi="Myriad Pro" w:cs="Arial"/>
          <w:sz w:val="24"/>
          <w:szCs w:val="24"/>
          <w:lang w:val="en-US"/>
        </w:rPr>
        <w:t>November the Crimean authorities amended the law "On People's Militia - the citizen patrol of the Republic of Crimea" to make it appear that the Crimean authorities do not influence the "Crimean Self-Defense" and the formation is voluntary and public. In practice, however, "the Crimean Self-Defense" in the form of "people's militia" continues to f</w:t>
      </w:r>
      <w:r w:rsidR="009274C7" w:rsidRPr="00FA424F">
        <w:rPr>
          <w:rStyle w:val="notranslate"/>
          <w:rFonts w:ascii="Myriad Pro" w:hAnsi="Myriad Pro" w:cs="Arial"/>
          <w:sz w:val="24"/>
          <w:szCs w:val="24"/>
          <w:lang w:val="en-US"/>
        </w:rPr>
        <w:t xml:space="preserve">ollow </w:t>
      </w:r>
      <w:proofErr w:type="spellStart"/>
      <w:r w:rsidR="009274C7" w:rsidRPr="00FA424F">
        <w:rPr>
          <w:rStyle w:val="notranslate"/>
          <w:rFonts w:ascii="Myriad Pro" w:hAnsi="Myriad Pro" w:cs="Arial"/>
          <w:sz w:val="24"/>
          <w:szCs w:val="24"/>
          <w:lang w:val="en-US"/>
        </w:rPr>
        <w:t>Aksenov's</w:t>
      </w:r>
      <w:proofErr w:type="spellEnd"/>
      <w:r w:rsidR="009274C7" w:rsidRPr="00FA424F">
        <w:rPr>
          <w:rStyle w:val="notranslate"/>
          <w:rFonts w:ascii="Myriad Pro" w:hAnsi="Myriad Pro" w:cs="Arial"/>
          <w:sz w:val="24"/>
          <w:szCs w:val="24"/>
          <w:lang w:val="en-US"/>
        </w:rPr>
        <w:t xml:space="preserve"> orders.</w:t>
      </w:r>
    </w:p>
    <w:p w14:paraId="0E15C53E" w14:textId="77777777" w:rsidR="00043D31" w:rsidRDefault="00043D31" w:rsidP="00D001C9">
      <w:pPr>
        <w:pStyle w:val="14"/>
        <w:spacing w:after="0" w:line="240" w:lineRule="auto"/>
        <w:jc w:val="both"/>
        <w:rPr>
          <w:rStyle w:val="notranslate"/>
          <w:rFonts w:ascii="Myriad Pro" w:hAnsi="Myriad Pro" w:cs="Arial"/>
          <w:sz w:val="24"/>
          <w:szCs w:val="24"/>
          <w:lang w:val="en-US"/>
        </w:rPr>
      </w:pPr>
    </w:p>
    <w:p w14:paraId="743C8C73" w14:textId="77777777" w:rsidR="00043D31" w:rsidRPr="00FA424F" w:rsidRDefault="00043D31" w:rsidP="00D001C9">
      <w:pPr>
        <w:pStyle w:val="14"/>
        <w:spacing w:after="0" w:line="240" w:lineRule="auto"/>
        <w:jc w:val="both"/>
        <w:rPr>
          <w:rStyle w:val="notranslate"/>
          <w:rFonts w:ascii="Myriad Pro" w:hAnsi="Myriad Pro" w:cs="Arial"/>
          <w:sz w:val="24"/>
          <w:szCs w:val="24"/>
          <w:lang w:val="en-US"/>
        </w:rPr>
      </w:pPr>
      <w:r>
        <w:rPr>
          <w:rStyle w:val="notranslate"/>
          <w:rFonts w:ascii="Myriad Pro" w:hAnsi="Myriad Pro" w:cs="Arial"/>
          <w:sz w:val="24"/>
          <w:szCs w:val="24"/>
          <w:lang w:val="en-US"/>
        </w:rPr>
        <w:t xml:space="preserve">On 6 May, a member of the </w:t>
      </w:r>
      <w:proofErr w:type="spellStart"/>
      <w:r>
        <w:rPr>
          <w:rStyle w:val="notranslate"/>
          <w:rFonts w:ascii="Myriad Pro" w:hAnsi="Myriad Pro" w:cs="Arial"/>
          <w:sz w:val="24"/>
          <w:szCs w:val="24"/>
          <w:lang w:val="en-US"/>
        </w:rPr>
        <w:t>Mejilis</w:t>
      </w:r>
      <w:proofErr w:type="spellEnd"/>
      <w:r>
        <w:rPr>
          <w:rStyle w:val="notranslate"/>
          <w:rFonts w:ascii="Myriad Pro" w:hAnsi="Myriad Pro" w:cs="Arial"/>
          <w:sz w:val="24"/>
          <w:szCs w:val="24"/>
          <w:lang w:val="en-US"/>
        </w:rPr>
        <w:t xml:space="preserve"> of the Crimean Tatar People was beaten by the representatives of the so-called Crimean Self-</w:t>
      </w:r>
      <w:proofErr w:type="spellStart"/>
      <w:r>
        <w:rPr>
          <w:rStyle w:val="notranslate"/>
          <w:rFonts w:ascii="Myriad Pro" w:hAnsi="Myriad Pro" w:cs="Arial"/>
          <w:sz w:val="24"/>
          <w:szCs w:val="24"/>
          <w:lang w:val="en-US"/>
        </w:rPr>
        <w:t>Defence</w:t>
      </w:r>
      <w:proofErr w:type="spellEnd"/>
      <w:r>
        <w:rPr>
          <w:rStyle w:val="notranslate"/>
          <w:rFonts w:ascii="Myriad Pro" w:hAnsi="Myriad Pro" w:cs="Arial"/>
          <w:sz w:val="24"/>
          <w:szCs w:val="24"/>
          <w:lang w:val="en-US"/>
        </w:rPr>
        <w:t xml:space="preserve"> on </w:t>
      </w:r>
      <w:proofErr w:type="spellStart"/>
      <w:r>
        <w:rPr>
          <w:rStyle w:val="notranslate"/>
          <w:rFonts w:ascii="Myriad Pro" w:hAnsi="Myriad Pro" w:cs="Arial"/>
          <w:sz w:val="24"/>
          <w:szCs w:val="24"/>
          <w:lang w:val="en-US"/>
        </w:rPr>
        <w:t>Gorkiy</w:t>
      </w:r>
      <w:proofErr w:type="spellEnd"/>
      <w:r>
        <w:rPr>
          <w:rStyle w:val="notranslate"/>
          <w:rFonts w:ascii="Myriad Pro" w:hAnsi="Myriad Pro" w:cs="Arial"/>
          <w:sz w:val="24"/>
          <w:szCs w:val="24"/>
          <w:lang w:val="en-US"/>
        </w:rPr>
        <w:t xml:space="preserve"> Street, for refusing to present an ID and suggesting </w:t>
      </w:r>
      <w:proofErr w:type="gramStart"/>
      <w:r>
        <w:rPr>
          <w:rStyle w:val="notranslate"/>
          <w:rFonts w:ascii="Myriad Pro" w:hAnsi="Myriad Pro" w:cs="Arial"/>
          <w:sz w:val="24"/>
          <w:szCs w:val="24"/>
          <w:lang w:val="en-US"/>
        </w:rPr>
        <w:t>to call</w:t>
      </w:r>
      <w:proofErr w:type="gramEnd"/>
      <w:r>
        <w:rPr>
          <w:rStyle w:val="notranslate"/>
          <w:rFonts w:ascii="Myriad Pro" w:hAnsi="Myriad Pro" w:cs="Arial"/>
          <w:sz w:val="24"/>
          <w:szCs w:val="24"/>
          <w:lang w:val="en-US"/>
        </w:rPr>
        <w:t xml:space="preserve"> the police who he would have presented his identification.</w:t>
      </w:r>
    </w:p>
    <w:p w14:paraId="51E50911"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Fonts w:ascii="Myriad Pro" w:hAnsi="Myriad Pro" w:cs="Arial"/>
          <w:sz w:val="24"/>
          <w:szCs w:val="24"/>
          <w:lang w:val="en-US"/>
        </w:rPr>
        <w:t xml:space="preserve"> </w:t>
      </w:r>
    </w:p>
    <w:p w14:paraId="5A99C397"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(5) </w:t>
      </w:r>
      <w:proofErr w:type="gramStart"/>
      <w:r w:rsidRPr="00FA424F">
        <w:rPr>
          <w:rStyle w:val="notranslate"/>
          <w:rFonts w:ascii="Myriad Pro" w:hAnsi="Myriad Pro" w:cs="Arial"/>
          <w:sz w:val="24"/>
          <w:szCs w:val="24"/>
          <w:lang w:val="en-US"/>
        </w:rPr>
        <w:t>the</w:t>
      </w:r>
      <w:proofErr w:type="gramEnd"/>
      <w:r w:rsidRPr="00FA424F">
        <w:rPr>
          <w:rStyle w:val="notranslate"/>
          <w:rFonts w:ascii="Myriad Pro" w:hAnsi="Myriad Pro" w:cs="Arial"/>
          <w:sz w:val="24"/>
          <w:szCs w:val="24"/>
          <w:lang w:val="en-US"/>
        </w:rPr>
        <w:t xml:space="preserve"> Crimean authorities promote impunity and encourage their activities, create their positive image and provide funding (both formal and shadow). Despite the enormous number of crimes committed by the Crimean Self-Defense, its members have not yet been brought to justice. In addition, the Crimean authorities made an attempt to grant amnesty to members of the "Crimean Self-Defense". On </w:t>
      </w:r>
      <w:r w:rsidR="009C5FB9">
        <w:rPr>
          <w:rStyle w:val="notranslate"/>
          <w:rFonts w:ascii="Myriad Pro" w:hAnsi="Myriad Pro" w:cs="Arial"/>
          <w:sz w:val="24"/>
          <w:szCs w:val="24"/>
          <w:lang w:val="en-US"/>
        </w:rPr>
        <w:t xml:space="preserve">2 </w:t>
      </w:r>
      <w:r w:rsidRPr="00FA424F">
        <w:rPr>
          <w:rStyle w:val="notranslate"/>
          <w:rFonts w:ascii="Myriad Pro" w:hAnsi="Myriad Pro" w:cs="Arial"/>
          <w:sz w:val="24"/>
          <w:szCs w:val="24"/>
          <w:lang w:val="en-US"/>
        </w:rPr>
        <w:t>October</w:t>
      </w:r>
      <w:r w:rsidR="009C5FB9">
        <w:rPr>
          <w:rStyle w:val="notranslate"/>
          <w:rFonts w:ascii="Myriad Pro" w:hAnsi="Myriad Pro" w:cs="Arial"/>
          <w:sz w:val="24"/>
          <w:szCs w:val="24"/>
          <w:lang w:val="en-US"/>
        </w:rPr>
        <w:t>,</w:t>
      </w:r>
      <w:r w:rsidRPr="00FA424F">
        <w:rPr>
          <w:rStyle w:val="notranslate"/>
          <w:rFonts w:ascii="Myriad Pro" w:hAnsi="Myriad Pro" w:cs="Arial"/>
          <w:sz w:val="24"/>
          <w:szCs w:val="24"/>
          <w:lang w:val="en-US"/>
        </w:rPr>
        <w:t xml:space="preserve"> the State Duma of the Russian Federation registered a draft law № 613379-6 «On Amendments to the Federal Constitutional Law of </w:t>
      </w:r>
      <w:r w:rsidR="009C5FB9">
        <w:rPr>
          <w:rStyle w:val="notranslate"/>
          <w:rFonts w:ascii="Myriad Pro" w:hAnsi="Myriad Pro" w:cs="Arial"/>
          <w:sz w:val="24"/>
          <w:szCs w:val="24"/>
          <w:lang w:val="en-US"/>
        </w:rPr>
        <w:t xml:space="preserve">2 </w:t>
      </w:r>
      <w:r w:rsidRPr="00FA424F">
        <w:rPr>
          <w:rStyle w:val="notranslate"/>
          <w:rFonts w:ascii="Myriad Pro" w:hAnsi="Myriad Pro" w:cs="Arial"/>
          <w:sz w:val="24"/>
          <w:szCs w:val="24"/>
          <w:lang w:val="en-US"/>
        </w:rPr>
        <w:t xml:space="preserve">March 2014, № 6-FKZ "On admission of the Republic of Crimea to the Russian Federation and the establishment of new entities within the Russian Federation — the Republic of Crimea and the Sevastopol City of Federal Significance" (on regulations by the bodies of state power of the Republic of Crimea and the city of </w:t>
      </w:r>
      <w:r w:rsidR="007128F2" w:rsidRPr="00FA424F">
        <w:rPr>
          <w:rStyle w:val="notranslate"/>
          <w:rFonts w:ascii="Myriad Pro" w:hAnsi="Myriad Pro" w:cs="Arial"/>
          <w:sz w:val="24"/>
          <w:szCs w:val="24"/>
          <w:lang w:val="en-US"/>
        </w:rPr>
        <w:t>Sevastopol)"</w:t>
      </w:r>
      <w:r w:rsidR="007128F2" w:rsidRPr="00FA424F">
        <w:rPr>
          <w:rStyle w:val="ac"/>
          <w:rFonts w:ascii="Myriad Pro" w:hAnsi="Myriad Pro" w:cs="Arial"/>
          <w:sz w:val="24"/>
          <w:szCs w:val="24"/>
          <w:lang w:val="en-US"/>
        </w:rPr>
        <w:footnoteReference w:id="10"/>
      </w:r>
      <w:r w:rsidRPr="00FA424F">
        <w:rPr>
          <w:rStyle w:val="notranslate"/>
          <w:rFonts w:ascii="Myriad Pro" w:hAnsi="Myriad Pro" w:cs="Arial"/>
          <w:sz w:val="24"/>
          <w:szCs w:val="24"/>
          <w:lang w:val="en-US"/>
        </w:rPr>
        <w:t xml:space="preserve"> by S. </w:t>
      </w:r>
      <w:proofErr w:type="spellStart"/>
      <w:r w:rsidRPr="00FA424F">
        <w:rPr>
          <w:rStyle w:val="notranslate"/>
          <w:rFonts w:ascii="Myriad Pro" w:hAnsi="Myriad Pro" w:cs="Arial"/>
          <w:sz w:val="24"/>
          <w:szCs w:val="24"/>
          <w:lang w:val="en-US"/>
        </w:rPr>
        <w:t>Aksenov</w:t>
      </w:r>
      <w:proofErr w:type="spellEnd"/>
      <w:r w:rsidRPr="00FA424F">
        <w:rPr>
          <w:rStyle w:val="notranslate"/>
          <w:rFonts w:ascii="Myriad Pro" w:hAnsi="Myriad Pro" w:cs="Arial"/>
          <w:sz w:val="24"/>
          <w:szCs w:val="24"/>
          <w:lang w:val="en-US"/>
        </w:rPr>
        <w: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The draft law envisaged that any actions by individuals in the people's militia, people's patrols, and by other persons, which were agreed with the leadership of the Crimea, that caused harm or damage in </w:t>
      </w:r>
      <w:r w:rsidR="00C92F52" w:rsidRPr="00FA424F">
        <w:rPr>
          <w:rStyle w:val="notranslate"/>
          <w:rFonts w:ascii="Myriad Pro" w:hAnsi="Myriad Pro" w:cs="Arial"/>
          <w:sz w:val="24"/>
          <w:szCs w:val="24"/>
          <w:lang w:val="en-US"/>
        </w:rPr>
        <w:t>connection</w:t>
      </w:r>
      <w:r w:rsidRPr="00FA424F">
        <w:rPr>
          <w:rStyle w:val="notranslate"/>
          <w:rFonts w:ascii="Myriad Pro" w:hAnsi="Myriad Pro" w:cs="Arial"/>
          <w:sz w:val="24"/>
          <w:szCs w:val="24"/>
          <w:lang w:val="en-US"/>
        </w:rPr>
        <w:t xml:space="preserve"> with the enforcement of public order and protection of interests of the Republic of Crimea and the federal city of Sevastopol during the period from</w:t>
      </w:r>
      <w:r w:rsidR="009C5FB9">
        <w:rPr>
          <w:rStyle w:val="notranslate"/>
          <w:rFonts w:ascii="Myriad Pro" w:hAnsi="Myriad Pro" w:cs="Arial"/>
          <w:sz w:val="24"/>
          <w:szCs w:val="24"/>
          <w:lang w:val="en-US"/>
        </w:rPr>
        <w:t xml:space="preserve"> 27</w:t>
      </w:r>
      <w:r w:rsidRPr="00FA424F">
        <w:rPr>
          <w:rStyle w:val="notranslate"/>
          <w:rFonts w:ascii="Myriad Pro" w:hAnsi="Myriad Pro" w:cs="Arial"/>
          <w:sz w:val="24"/>
          <w:szCs w:val="24"/>
          <w:lang w:val="en-US"/>
        </w:rPr>
        <w:t xml:space="preserve"> February 2014, to </w:t>
      </w:r>
      <w:r w:rsidR="009C5FB9">
        <w:rPr>
          <w:rStyle w:val="notranslate"/>
          <w:rFonts w:ascii="Myriad Pro" w:hAnsi="Myriad Pro" w:cs="Arial"/>
          <w:sz w:val="24"/>
          <w:szCs w:val="24"/>
          <w:lang w:val="en-US"/>
        </w:rPr>
        <w:t xml:space="preserve">1 </w:t>
      </w:r>
      <w:r w:rsidRPr="00FA424F">
        <w:rPr>
          <w:rStyle w:val="notranslate"/>
          <w:rFonts w:ascii="Myriad Pro" w:hAnsi="Myriad Pro" w:cs="Arial"/>
          <w:sz w:val="24"/>
          <w:szCs w:val="24"/>
          <w:lang w:val="en-US"/>
        </w:rPr>
        <w:t>January 2015, except acts committed by the said persons for the purpose of enrichment and for other lucrative impulses, are to be regarded as acts committed in a state of emergency.</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Therefore, S. </w:t>
      </w:r>
      <w:proofErr w:type="spellStart"/>
      <w:r w:rsidRPr="00FA424F">
        <w:rPr>
          <w:rStyle w:val="notranslate"/>
          <w:rFonts w:ascii="Myriad Pro" w:hAnsi="Myriad Pro" w:cs="Arial"/>
          <w:sz w:val="24"/>
          <w:szCs w:val="24"/>
          <w:lang w:val="en-US"/>
        </w:rPr>
        <w:t>Aksenov</w:t>
      </w:r>
      <w:proofErr w:type="spellEnd"/>
      <w:r w:rsidRPr="00FA424F">
        <w:rPr>
          <w:rStyle w:val="notranslate"/>
          <w:rFonts w:ascii="Myriad Pro" w:hAnsi="Myriad Pro" w:cs="Arial"/>
          <w:sz w:val="24"/>
          <w:szCs w:val="24"/>
          <w:lang w:val="en-US"/>
        </w:rPr>
        <w:t xml:space="preserve"> sought to exempt members of the "Crimean Self-Defense" from criminal liability not only for crimes that had already been committed, but even for those that could have been committed before </w:t>
      </w:r>
      <w:r w:rsidR="009C5FB9">
        <w:rPr>
          <w:rStyle w:val="notranslate"/>
          <w:rFonts w:ascii="Myriad Pro" w:hAnsi="Myriad Pro" w:cs="Arial"/>
          <w:sz w:val="24"/>
          <w:szCs w:val="24"/>
          <w:lang w:val="en-US"/>
        </w:rPr>
        <w:t xml:space="preserve">1 </w:t>
      </w:r>
      <w:r w:rsidR="009C5FB9">
        <w:rPr>
          <w:rStyle w:val="notranslate"/>
          <w:rFonts w:ascii="Myriad Pro" w:hAnsi="Myriad Pro" w:cs="Arial"/>
          <w:sz w:val="24"/>
          <w:szCs w:val="24"/>
          <w:lang w:val="en-US"/>
        </w:rPr>
        <w:lastRenderedPageBreak/>
        <w:t>January</w:t>
      </w:r>
      <w:r w:rsidRPr="00FA424F">
        <w:rPr>
          <w:rStyle w:val="notranslate"/>
          <w:rFonts w:ascii="Myriad Pro" w:hAnsi="Myriad Pro" w:cs="Arial"/>
          <w:sz w:val="24"/>
          <w:szCs w:val="24"/>
          <w:lang w:val="en-US"/>
        </w:rPr>
        <w:t xml:space="preserve"> 2015. This draft law was not adopted by the State Duma of the Russian Federation, but it demonstrates the broad support to the illegitimate actions by the “Crimean Self-Defense" by the Crimean authorities.</w:t>
      </w:r>
    </w:p>
    <w:p w14:paraId="57F15FB4"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61F17326"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Approval of actions of the “Crimean Self-Defense", which became a stat institution, and of the "Crimean Republican Headquarters of the People's Militia - citizen patrol of the Republic of Crimea" is also confirmed by constant acknowledgments issued to the "fighters" of the institution on part of th</w:t>
      </w:r>
      <w:r w:rsidR="009274C7" w:rsidRPr="00FA424F">
        <w:rPr>
          <w:rStyle w:val="notranslate"/>
          <w:rFonts w:ascii="Myriad Pro" w:hAnsi="Myriad Pro" w:cs="Arial"/>
          <w:sz w:val="24"/>
          <w:szCs w:val="24"/>
          <w:lang w:val="en-US"/>
        </w:rPr>
        <w:t xml:space="preserve">e head of the Crimea S. </w:t>
      </w:r>
      <w:proofErr w:type="spellStart"/>
      <w:r w:rsidR="009274C7" w:rsidRPr="00FA424F">
        <w:rPr>
          <w:rStyle w:val="notranslate"/>
          <w:rFonts w:ascii="Myriad Pro" w:hAnsi="Myriad Pro" w:cs="Arial"/>
          <w:sz w:val="24"/>
          <w:szCs w:val="24"/>
          <w:lang w:val="en-US"/>
        </w:rPr>
        <w:t>Aksenov</w:t>
      </w:r>
      <w:proofErr w:type="spellEnd"/>
      <w:r w:rsidR="009274C7" w:rsidRPr="00FA424F">
        <w:rPr>
          <w:rStyle w:val="notranslate"/>
          <w:rFonts w:ascii="Myriad Pro" w:hAnsi="Myriad Pro" w:cs="Arial"/>
          <w:sz w:val="24"/>
          <w:szCs w:val="24"/>
          <w:lang w:val="en-US"/>
        </w:rPr>
        <w:t>.</w:t>
      </w:r>
    </w:p>
    <w:p w14:paraId="06DB7531"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2C2B79FF"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(6) The formal, financial, information and logistical support provided to the "Cri</w:t>
      </w:r>
      <w:r w:rsidR="007128F2" w:rsidRPr="00FA424F">
        <w:rPr>
          <w:rStyle w:val="notranslate"/>
          <w:rFonts w:ascii="Myriad Pro" w:hAnsi="Myriad Pro" w:cs="Arial"/>
          <w:sz w:val="24"/>
          <w:szCs w:val="24"/>
          <w:lang w:val="en-US"/>
        </w:rPr>
        <w:t>mean Self-Defense"/</w:t>
      </w:r>
      <w:r w:rsidRPr="00FA424F">
        <w:rPr>
          <w:rStyle w:val="notranslate"/>
          <w:rFonts w:ascii="Myriad Pro" w:hAnsi="Myriad Pro" w:cs="Arial"/>
          <w:sz w:val="24"/>
          <w:szCs w:val="24"/>
          <w:lang w:val="en-US"/>
        </w:rPr>
        <w:t xml:space="preserve">"people's militia" paramilitary groups by the Crimean authorities, and the actual amnesty for their participants for crimes committed have caused the emergence of a systemic human rights violator in the Crimea (the most serious violations), against which </w:t>
      </w:r>
      <w:r w:rsidR="009274C7" w:rsidRPr="00FA424F">
        <w:rPr>
          <w:rStyle w:val="notranslate"/>
          <w:rFonts w:ascii="Myriad Pro" w:hAnsi="Myriad Pro" w:cs="Arial"/>
          <w:sz w:val="24"/>
          <w:szCs w:val="24"/>
          <w:lang w:val="en-US"/>
        </w:rPr>
        <w:t>there are no effective remedies;</w:t>
      </w:r>
    </w:p>
    <w:p w14:paraId="1AF3F106"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1B722E4D"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(7) Actions by the "Crimean Self-</w:t>
      </w:r>
      <w:r w:rsidR="00C92F52" w:rsidRPr="00FA424F">
        <w:rPr>
          <w:rStyle w:val="notranslate"/>
          <w:rFonts w:ascii="Myriad Pro" w:hAnsi="Myriad Pro" w:cs="Arial"/>
          <w:sz w:val="24"/>
          <w:szCs w:val="24"/>
          <w:lang w:val="en-US"/>
        </w:rPr>
        <w:t>Defense» are</w:t>
      </w:r>
      <w:r w:rsidRPr="00FA424F">
        <w:rPr>
          <w:rStyle w:val="notranslate"/>
          <w:rFonts w:ascii="Myriad Pro" w:hAnsi="Myriad Pro" w:cs="Arial"/>
          <w:sz w:val="24"/>
          <w:szCs w:val="24"/>
          <w:lang w:val="en-US"/>
        </w:rPr>
        <w:t xml:space="preserve"> aimed at instigation of ethnic and religious hatred, contain incitement to discrimination, hostility or violence against certain ethnic groups (Crimean Tatars, Ukrainians), religious groups (believers of the Orthodox Church of Kyiv Patriarchate, representatives of the Ukrainian Greek-Catholic Church, Muslims, representatives of </w:t>
      </w:r>
      <w:proofErr w:type="spellStart"/>
      <w:r w:rsidRPr="00FA424F">
        <w:rPr>
          <w:rStyle w:val="notranslate"/>
          <w:rFonts w:ascii="Myriad Pro" w:hAnsi="Myriad Pro" w:cs="Arial"/>
          <w:sz w:val="24"/>
          <w:szCs w:val="24"/>
          <w:lang w:val="en-US"/>
        </w:rPr>
        <w:t>Hizb</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ut-Tahrir</w:t>
      </w:r>
      <w:proofErr w:type="spellEnd"/>
      <w:r w:rsidRPr="00FA424F">
        <w:rPr>
          <w:rStyle w:val="notranslate"/>
          <w:rFonts w:ascii="Myriad Pro" w:hAnsi="Myriad Pro" w:cs="Arial"/>
          <w:sz w:val="24"/>
          <w:szCs w:val="24"/>
          <w:lang w:val="en-US"/>
        </w:rPr>
        <w:t>, etc.), professional groups (journalists of independent media, foreign journalists, members of the Armed Forces of Ukraine, etc.), which constitutes violations of Article 20 of the ICCPR.</w:t>
      </w:r>
      <w:r w:rsidRPr="00FA424F">
        <w:rPr>
          <w:rFonts w:ascii="Myriad Pro" w:hAnsi="Myriad Pro" w:cs="Arial"/>
          <w:sz w:val="24"/>
          <w:szCs w:val="24"/>
          <w:lang w:val="en-US"/>
        </w:rPr>
        <w:t xml:space="preserve"> </w:t>
      </w:r>
    </w:p>
    <w:p w14:paraId="0666FF84"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38651FA1" w14:textId="77777777" w:rsidR="007128F2" w:rsidRPr="00FA424F" w:rsidRDefault="007128F2" w:rsidP="00D001C9">
      <w:pPr>
        <w:pStyle w:val="14"/>
        <w:spacing w:after="0" w:line="240" w:lineRule="auto"/>
        <w:jc w:val="both"/>
        <w:rPr>
          <w:rStyle w:val="notranslate"/>
          <w:rFonts w:ascii="Myriad Pro" w:hAnsi="Myriad Pro" w:cs="Arial"/>
          <w:sz w:val="24"/>
          <w:szCs w:val="24"/>
          <w:lang w:val="en-US"/>
        </w:rPr>
      </w:pPr>
    </w:p>
    <w:p w14:paraId="1A7B3191" w14:textId="77777777" w:rsidR="00B6719C" w:rsidRPr="00FA424F" w:rsidRDefault="00EA40C9" w:rsidP="007128F2">
      <w:pPr>
        <w:pStyle w:val="14"/>
        <w:spacing w:after="0" w:line="240" w:lineRule="auto"/>
        <w:jc w:val="center"/>
        <w:rPr>
          <w:rStyle w:val="notranslate"/>
          <w:rFonts w:ascii="Myriad Pro" w:hAnsi="Myriad Pro" w:cs="Arial"/>
          <w:b/>
          <w:sz w:val="24"/>
          <w:szCs w:val="24"/>
          <w:lang w:val="en-US"/>
        </w:rPr>
      </w:pPr>
      <w:r w:rsidRPr="00FA424F">
        <w:rPr>
          <w:rStyle w:val="notranslate"/>
          <w:rFonts w:ascii="Myriad Pro" w:hAnsi="Myriad Pro" w:cs="Arial"/>
          <w:b/>
          <w:sz w:val="24"/>
          <w:szCs w:val="24"/>
          <w:lang w:val="en-US"/>
        </w:rPr>
        <w:t>Freedom of speech and expression of opinions (Article 19 of the ICCPR)</w:t>
      </w:r>
    </w:p>
    <w:p w14:paraId="0329457F" w14:textId="77777777" w:rsidR="007128F2" w:rsidRPr="00FA424F" w:rsidRDefault="007128F2" w:rsidP="00D001C9">
      <w:pPr>
        <w:pStyle w:val="14"/>
        <w:spacing w:after="0" w:line="240" w:lineRule="auto"/>
        <w:jc w:val="both"/>
        <w:rPr>
          <w:rStyle w:val="notranslate"/>
          <w:rFonts w:ascii="Myriad Pro" w:hAnsi="Myriad Pro" w:cs="Arial"/>
          <w:sz w:val="24"/>
          <w:szCs w:val="24"/>
          <w:lang w:val="en-US"/>
        </w:rPr>
      </w:pPr>
    </w:p>
    <w:p w14:paraId="615BC6FE"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Establishment of the Russian Federation's control over the Crimean territory was accompanied by a process of curtailment of freedom of speech and expression of opinions, in part, through the implementation of the law on countering extremist activity, criminal liability for "incitement to separatism", reduction of a number of alternative sources of information, harassment of journalists by law enforcement agencies and the "Crimean Self-Defense". All those actions constitute a violation of the right to hold opinions without interference, as stipulated by Article 19 of the ICCPR. As a result, by summer 2014 the majority of independent journalists either left the territory of Crimea, or ceased to openly criticize the p</w:t>
      </w:r>
      <w:r w:rsidR="009274C7" w:rsidRPr="00FA424F">
        <w:rPr>
          <w:rStyle w:val="notranslate"/>
          <w:rFonts w:ascii="Myriad Pro" w:hAnsi="Myriad Pro" w:cs="Arial"/>
          <w:sz w:val="24"/>
          <w:szCs w:val="24"/>
          <w:lang w:val="en-US"/>
        </w:rPr>
        <w:t>olicy of the Russian Federation.</w:t>
      </w:r>
    </w:p>
    <w:p w14:paraId="18EDDE69"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787A2E58"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(1) On </w:t>
      </w:r>
      <w:r w:rsidR="009274C7" w:rsidRPr="00FA424F">
        <w:rPr>
          <w:rStyle w:val="notranslate"/>
          <w:rFonts w:ascii="Myriad Pro" w:hAnsi="Myriad Pro" w:cs="Arial"/>
          <w:sz w:val="24"/>
          <w:szCs w:val="24"/>
          <w:lang w:val="en-US"/>
        </w:rPr>
        <w:t xml:space="preserve">3 </w:t>
      </w:r>
      <w:r w:rsidRPr="00FA424F">
        <w:rPr>
          <w:rStyle w:val="notranslate"/>
          <w:rFonts w:ascii="Myriad Pro" w:hAnsi="Myriad Pro" w:cs="Arial"/>
          <w:sz w:val="24"/>
          <w:szCs w:val="24"/>
          <w:lang w:val="en-US"/>
        </w:rPr>
        <w:t>March 2014, broadcasts by the largest opposition "</w:t>
      </w:r>
      <w:proofErr w:type="spellStart"/>
      <w:r w:rsidRPr="00FA424F">
        <w:rPr>
          <w:rStyle w:val="notranslate"/>
          <w:rFonts w:ascii="Myriad Pro" w:hAnsi="Myriad Pro" w:cs="Arial"/>
          <w:sz w:val="24"/>
          <w:szCs w:val="24"/>
          <w:lang w:val="en-US"/>
        </w:rPr>
        <w:t>Chernomorskaya</w:t>
      </w:r>
      <w:proofErr w:type="spellEnd"/>
      <w:r w:rsidRPr="00FA424F">
        <w:rPr>
          <w:rStyle w:val="notranslate"/>
          <w:rFonts w:ascii="Myriad Pro" w:hAnsi="Myriad Pro" w:cs="Arial"/>
          <w:sz w:val="24"/>
          <w:szCs w:val="24"/>
          <w:lang w:val="en-US"/>
        </w:rPr>
        <w:t xml:space="preserve">" television and radio company were disabled, and on March 9 all Ukrainian TV channels were disconnected from broadcasting on the Crimean territory. This process ended on June 29 by disconnection of </w:t>
      </w:r>
      <w:r w:rsidR="009274C7" w:rsidRPr="00FA424F">
        <w:rPr>
          <w:rStyle w:val="notranslate"/>
          <w:rFonts w:ascii="Myriad Pro" w:hAnsi="Myriad Pro" w:cs="Arial"/>
          <w:sz w:val="24"/>
          <w:szCs w:val="24"/>
          <w:lang w:val="en-US"/>
        </w:rPr>
        <w:t>the Ukrainian cable TV channels.</w:t>
      </w:r>
    </w:p>
    <w:p w14:paraId="0250DBC3"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730B69A1"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(2) Application in the Crimea of the Russian legislation on extremism and establishment of criminal penalties for incitement to separatism has led to systemic violations of the right to freedom of expression, which is stipulated in Article 19 of the ICCPR. Mainly, the federal law of 25 July 2002 No. 114-FZ "On Countering Extremist </w:t>
      </w:r>
      <w:r w:rsidRPr="00FA424F">
        <w:rPr>
          <w:rStyle w:val="notranslate"/>
          <w:rFonts w:ascii="Myriad Pro" w:hAnsi="Myriad Pro" w:cs="Arial"/>
          <w:sz w:val="24"/>
          <w:szCs w:val="24"/>
          <w:lang w:val="en-US"/>
        </w:rPr>
        <w:lastRenderedPageBreak/>
        <w:t>Activity" is applied, which broadly interprets the notion of "extremism". The Center for Combating Extremism, which actually performs the functions of political police in Russia, is already functional in the Crimea as well. It deals not so much with opposition groups that incite interethnic strife as with the persecution of citizens who di</w:t>
      </w:r>
      <w:r w:rsidR="009274C7" w:rsidRPr="00FA424F">
        <w:rPr>
          <w:rStyle w:val="notranslate"/>
          <w:rFonts w:ascii="Myriad Pro" w:hAnsi="Myriad Pro" w:cs="Arial"/>
          <w:sz w:val="24"/>
          <w:szCs w:val="24"/>
          <w:lang w:val="en-US"/>
        </w:rPr>
        <w:t>sagree with the new authorities.</w:t>
      </w:r>
    </w:p>
    <w:p w14:paraId="17E042A0"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1168A55B"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Thus, on </w:t>
      </w:r>
      <w:r w:rsidR="009274C7" w:rsidRPr="00FA424F">
        <w:rPr>
          <w:rStyle w:val="notranslate"/>
          <w:rFonts w:ascii="Myriad Pro" w:hAnsi="Myriad Pro" w:cs="Arial"/>
          <w:sz w:val="24"/>
          <w:szCs w:val="24"/>
          <w:lang w:val="en-US"/>
        </w:rPr>
        <w:t xml:space="preserve">3 </w:t>
      </w:r>
      <w:r w:rsidRPr="00FA424F">
        <w:rPr>
          <w:rStyle w:val="notranslate"/>
          <w:rFonts w:ascii="Myriad Pro" w:hAnsi="Myriad Pro" w:cs="Arial"/>
          <w:sz w:val="24"/>
          <w:szCs w:val="24"/>
          <w:lang w:val="en-US"/>
        </w:rPr>
        <w:t xml:space="preserve">June and </w:t>
      </w:r>
      <w:r w:rsidR="009274C7" w:rsidRPr="00FA424F">
        <w:rPr>
          <w:rStyle w:val="notranslate"/>
          <w:rFonts w:ascii="Myriad Pro" w:hAnsi="Myriad Pro" w:cs="Arial"/>
          <w:sz w:val="24"/>
          <w:szCs w:val="24"/>
          <w:lang w:val="en-US"/>
        </w:rPr>
        <w:t xml:space="preserve">29 </w:t>
      </w:r>
      <w:r w:rsidRPr="00FA424F">
        <w:rPr>
          <w:rStyle w:val="notranslate"/>
          <w:rFonts w:ascii="Myriad Pro" w:hAnsi="Myriad Pro" w:cs="Arial"/>
          <w:sz w:val="24"/>
          <w:szCs w:val="24"/>
          <w:lang w:val="en-US"/>
        </w:rPr>
        <w:t>July</w:t>
      </w:r>
      <w:r w:rsidR="009274C7" w:rsidRPr="00FA424F">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2014, the editor-in-chief of the Crimean Tatar "</w:t>
      </w:r>
      <w:proofErr w:type="spellStart"/>
      <w:r w:rsidRPr="00FA424F">
        <w:rPr>
          <w:rStyle w:val="notranslate"/>
          <w:rFonts w:ascii="Myriad Pro" w:hAnsi="Myriad Pro" w:cs="Arial"/>
          <w:sz w:val="24"/>
          <w:szCs w:val="24"/>
          <w:lang w:val="en-US"/>
        </w:rPr>
        <w:t>Avdet</w:t>
      </w:r>
      <w:proofErr w:type="spellEnd"/>
      <w:r w:rsidRPr="00FA424F">
        <w:rPr>
          <w:rStyle w:val="notranslate"/>
          <w:rFonts w:ascii="Myriad Pro" w:hAnsi="Myriad Pro" w:cs="Arial"/>
          <w:sz w:val="24"/>
          <w:szCs w:val="24"/>
          <w:lang w:val="en-US"/>
        </w:rPr>
        <w:t xml:space="preserve">" newspaper </w:t>
      </w:r>
      <w:proofErr w:type="spellStart"/>
      <w:r w:rsidRPr="00FA424F">
        <w:rPr>
          <w:rStyle w:val="notranslate"/>
          <w:rFonts w:ascii="Myriad Pro" w:hAnsi="Myriad Pro" w:cs="Arial"/>
          <w:sz w:val="24"/>
          <w:szCs w:val="24"/>
          <w:lang w:val="en-US"/>
        </w:rPr>
        <w:t>Shevket</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Kaybullaev</w:t>
      </w:r>
      <w:proofErr w:type="spellEnd"/>
      <w:r w:rsidRPr="00FA424F">
        <w:rPr>
          <w:rStyle w:val="notranslate"/>
          <w:rFonts w:ascii="Myriad Pro" w:hAnsi="Myriad Pro" w:cs="Arial"/>
          <w:sz w:val="24"/>
          <w:szCs w:val="24"/>
          <w:lang w:val="en-US"/>
        </w:rPr>
        <w:t xml:space="preserve"> was summoned to the Simferopol office of public prosecution for interrogation within an inquiry into alleged violations of the law "On Countering Extremist Activities". The Crimean Prosecutor's Office issued two warnings to management of the ATR channel about the inadmissibility of violation of legislation aimed at countering extremist activity.</w:t>
      </w:r>
    </w:p>
    <w:p w14:paraId="769C547E"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66626E11"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9274C7" w:rsidRPr="00FA424F">
        <w:rPr>
          <w:rStyle w:val="notranslate"/>
          <w:rFonts w:ascii="Myriad Pro" w:hAnsi="Myriad Pro" w:cs="Arial"/>
          <w:sz w:val="24"/>
          <w:szCs w:val="24"/>
          <w:lang w:val="en-US"/>
        </w:rPr>
        <w:t xml:space="preserve">9 </w:t>
      </w:r>
      <w:r w:rsidRPr="00FA424F">
        <w:rPr>
          <w:rStyle w:val="notranslate"/>
          <w:rFonts w:ascii="Myriad Pro" w:hAnsi="Myriad Pro" w:cs="Arial"/>
          <w:sz w:val="24"/>
          <w:szCs w:val="24"/>
          <w:lang w:val="en-US"/>
        </w:rPr>
        <w:t>May</w:t>
      </w:r>
      <w:r w:rsidR="009274C7" w:rsidRPr="00FA424F">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2014, amendments to the Criminal Code came into force, introducing a new article 280.1: "Public calls for action aimed at violating the territorial integrity of the Russian Federation", which envisages penalty in the form of imprisonment of up to four years, and in case the calls are spread through the mass media or on the Internet — up to five years.</w:t>
      </w:r>
    </w:p>
    <w:p w14:paraId="69256B99"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5B9DBC39"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Formally, a text or graphic message in the social networks, which disputes belonging of the Crimea to </w:t>
      </w:r>
      <w:proofErr w:type="gramStart"/>
      <w:r w:rsidRPr="00FA424F">
        <w:rPr>
          <w:rStyle w:val="notranslate"/>
          <w:rFonts w:ascii="Myriad Pro" w:hAnsi="Myriad Pro" w:cs="Arial"/>
          <w:sz w:val="24"/>
          <w:szCs w:val="24"/>
          <w:lang w:val="en-US"/>
        </w:rPr>
        <w:t>Russia</w:t>
      </w:r>
      <w:proofErr w:type="gramEnd"/>
      <w:r w:rsidRPr="00FA424F">
        <w:rPr>
          <w:rStyle w:val="notranslate"/>
          <w:rFonts w:ascii="Myriad Pro" w:hAnsi="Myriad Pro" w:cs="Arial"/>
          <w:sz w:val="24"/>
          <w:szCs w:val="24"/>
          <w:lang w:val="en-US"/>
        </w:rPr>
        <w:t xml:space="preserve"> may entail imprisonment for up to 5 years. The issue of the annexation of Crimea, clear from the perspective of the Russian laws, has a different interpretation from the point of view of international law.</w:t>
      </w:r>
      <w:r w:rsidRPr="00FA424F">
        <w:rPr>
          <w:rFonts w:ascii="Myriad Pro" w:hAnsi="Myriad Pro" w:cs="Arial"/>
          <w:sz w:val="24"/>
          <w:szCs w:val="24"/>
          <w:lang w:val="en-US"/>
        </w:rPr>
        <w:t xml:space="preserve"> </w:t>
      </w:r>
    </w:p>
    <w:p w14:paraId="4D4AC946"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491851DA"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(3) Application of unsubstantiated denials of registration or re-registration of Crimean media, which entails obstruction of journalistic activities.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The greatest concern is caused by the fact that the unsubstantiated refusals to register a medium effectively lead to the inability of the Crimean radio companies to take part in competitions for a terrestrial broadcasting license.</w:t>
      </w:r>
    </w:p>
    <w:p w14:paraId="450906B7"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06537140"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9C5FB9">
        <w:rPr>
          <w:rStyle w:val="notranslate"/>
          <w:rFonts w:ascii="Myriad Pro" w:hAnsi="Myriad Pro" w:cs="Arial"/>
          <w:sz w:val="24"/>
          <w:szCs w:val="24"/>
          <w:lang w:val="en-US"/>
        </w:rPr>
        <w:t>25 February</w:t>
      </w:r>
      <w:r w:rsidRPr="00FA424F">
        <w:rPr>
          <w:rStyle w:val="notranslate"/>
          <w:rFonts w:ascii="Myriad Pro" w:hAnsi="Myriad Pro" w:cs="Arial"/>
          <w:sz w:val="24"/>
          <w:szCs w:val="24"/>
          <w:lang w:val="en-US"/>
        </w:rPr>
        <w:t xml:space="preserve"> 2015, the Federal Service for Supervision of Communications, Information </w:t>
      </w:r>
      <w:r w:rsidR="00C92F52" w:rsidRPr="00FA424F">
        <w:rPr>
          <w:rStyle w:val="notranslate"/>
          <w:rFonts w:ascii="Myriad Pro" w:hAnsi="Myriad Pro" w:cs="Arial"/>
          <w:sz w:val="24"/>
          <w:szCs w:val="24"/>
          <w:lang w:val="en-US"/>
        </w:rPr>
        <w:t>Technologies</w:t>
      </w:r>
      <w:r w:rsidRPr="00FA424F">
        <w:rPr>
          <w:rStyle w:val="notranslate"/>
          <w:rFonts w:ascii="Myriad Pro" w:hAnsi="Myriad Pro" w:cs="Arial"/>
          <w:sz w:val="24"/>
          <w:szCs w:val="24"/>
          <w:lang w:val="en-US"/>
        </w:rPr>
        <w:t xml:space="preserve"> and Mass Communications</w:t>
      </w:r>
      <w:r w:rsidR="007128F2" w:rsidRPr="00FA424F">
        <w:rPr>
          <w:rStyle w:val="ac"/>
          <w:rFonts w:ascii="Myriad Pro" w:hAnsi="Myriad Pro" w:cs="Arial"/>
          <w:sz w:val="24"/>
          <w:szCs w:val="24"/>
          <w:lang w:val="en-US"/>
        </w:rPr>
        <w:footnoteReference w:id="11"/>
      </w:r>
      <w:r w:rsidRPr="00FA424F">
        <w:rPr>
          <w:rStyle w:val="notranslate"/>
          <w:rFonts w:ascii="Myriad Pro" w:hAnsi="Myriad Pro" w:cs="Arial"/>
          <w:sz w:val="24"/>
          <w:szCs w:val="24"/>
          <w:lang w:val="en-US"/>
        </w:rPr>
        <w:t xml:space="preserve"> (hereinafter — </w:t>
      </w:r>
      <w:proofErr w:type="spellStart"/>
      <w:r w:rsidRPr="00FA424F">
        <w:rPr>
          <w:rStyle w:val="notranslate"/>
          <w:rFonts w:ascii="Myriad Pro" w:hAnsi="Myriad Pro" w:cs="Arial"/>
          <w:sz w:val="24"/>
          <w:szCs w:val="24"/>
          <w:lang w:val="en-US"/>
        </w:rPr>
        <w:t>Roskomnadzor</w:t>
      </w:r>
      <w:proofErr w:type="spellEnd"/>
      <w:r w:rsidRPr="00FA424F">
        <w:rPr>
          <w:rStyle w:val="notranslate"/>
          <w:rFonts w:ascii="Myriad Pro" w:hAnsi="Myriad Pro" w:cs="Arial"/>
          <w:sz w:val="24"/>
          <w:szCs w:val="24"/>
          <w:lang w:val="en-US"/>
        </w:rPr>
        <w:t>) is holding a contest in Moscow for the right to carry out terrestrial broadcasting with the use of specific radio frequencies in the Crimea and Sevastopol. At the moment, none of the Crimean broadcasters have a possibility to bid in the contest due to the absence of registration under the Russian laws, and the respective licenses. As a result, the Crimea may lose all local radio stations.</w:t>
      </w:r>
    </w:p>
    <w:p w14:paraId="4A2C64C3"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242275BE" w14:textId="77777777" w:rsidR="009274C7"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Beginning on </w:t>
      </w:r>
      <w:r w:rsidR="009C5FB9">
        <w:rPr>
          <w:rStyle w:val="notranslate"/>
          <w:rFonts w:ascii="Myriad Pro" w:hAnsi="Myriad Pro" w:cs="Arial"/>
          <w:sz w:val="24"/>
          <w:szCs w:val="24"/>
          <w:lang w:val="en-US"/>
        </w:rPr>
        <w:t xml:space="preserve">1 </w:t>
      </w:r>
      <w:r w:rsidRPr="00FA424F">
        <w:rPr>
          <w:rStyle w:val="notranslate"/>
          <w:rFonts w:ascii="Myriad Pro" w:hAnsi="Myriad Pro" w:cs="Arial"/>
          <w:sz w:val="24"/>
          <w:szCs w:val="24"/>
          <w:lang w:val="en-US"/>
        </w:rPr>
        <w:t>April</w:t>
      </w:r>
      <w:r w:rsidR="009C5FB9">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2015, </w:t>
      </w:r>
      <w:proofErr w:type="spellStart"/>
      <w:r w:rsidRPr="00FA424F">
        <w:rPr>
          <w:rStyle w:val="notranslate"/>
          <w:rFonts w:ascii="Myriad Pro" w:hAnsi="Myriad Pro" w:cs="Arial"/>
          <w:sz w:val="24"/>
          <w:szCs w:val="24"/>
          <w:lang w:val="en-US"/>
        </w:rPr>
        <w:t>Roskomnadzor</w:t>
      </w:r>
      <w:proofErr w:type="spellEnd"/>
      <w:r w:rsidRPr="00FA424F">
        <w:rPr>
          <w:rStyle w:val="notranslate"/>
          <w:rFonts w:ascii="Myriad Pro" w:hAnsi="Myriad Pro" w:cs="Arial"/>
          <w:sz w:val="24"/>
          <w:szCs w:val="24"/>
          <w:lang w:val="en-US"/>
        </w:rPr>
        <w:t xml:space="preserve"> will no longer recognize the Crimean media registered in Ukraine. There are cases of denial of re-registration / registration of mass media without objective reasons, such as an unsubstantiated refusal to register the QHA news agency (Crimean News Agency).</w:t>
      </w:r>
    </w:p>
    <w:p w14:paraId="590BB8E3"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31C0C584"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lastRenderedPageBreak/>
        <w:t>(4) The increasing complexity of the procedures for the media to gain access to information from official sources through the artificial creation of conditions when it is only loyal media that can cover activities of the Crimean authorities.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New rules for accreditation of journalists in Crimea make it possible to selectively restrict media access to the Crimean a</w:t>
      </w:r>
      <w:r w:rsidR="007128F2" w:rsidRPr="00FA424F">
        <w:rPr>
          <w:rStyle w:val="notranslate"/>
          <w:rFonts w:ascii="Myriad Pro" w:hAnsi="Myriad Pro" w:cs="Arial"/>
          <w:sz w:val="24"/>
          <w:szCs w:val="24"/>
          <w:lang w:val="en-US"/>
        </w:rPr>
        <w:t>uthorities. Resolution №222-1/</w:t>
      </w:r>
      <w:r w:rsidRPr="00FA424F">
        <w:rPr>
          <w:rStyle w:val="notranslate"/>
          <w:rFonts w:ascii="Myriad Pro" w:hAnsi="Myriad Pro" w:cs="Arial"/>
          <w:sz w:val="24"/>
          <w:szCs w:val="24"/>
          <w:lang w:val="en-US"/>
        </w:rPr>
        <w:t>14</w:t>
      </w:r>
      <w:r w:rsidR="007128F2" w:rsidRPr="00FA424F">
        <w:rPr>
          <w:rStyle w:val="ac"/>
          <w:rFonts w:ascii="Myriad Pro" w:hAnsi="Myriad Pro" w:cs="Arial"/>
          <w:sz w:val="24"/>
          <w:szCs w:val="24"/>
          <w:lang w:val="en-US"/>
        </w:rPr>
        <w:footnoteReference w:id="12"/>
      </w:r>
      <w:r w:rsidRPr="00FA424F">
        <w:rPr>
          <w:rStyle w:val="notranslate"/>
          <w:rFonts w:ascii="Myriad Pro" w:hAnsi="Myriad Pro" w:cs="Arial"/>
          <w:sz w:val="24"/>
          <w:szCs w:val="24"/>
          <w:lang w:val="en-US"/>
        </w:rPr>
        <w:t xml:space="preserve"> regulates the rule for accreditation of media and news agencies in the State Council of the Republic of Crimea.</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That document, for example, envisages the possibility of accreditation withdrawal for "biased coverage" in the media of the activities of the State Council of the Republic of Crimea, upon decision of the Committee on Information Policy, Communications and Mass Media. Work with the use of audio and video, filming and photography must be agreed with the press service of the State Council of the Republic of Crimea no later than one day prior to the event, by a separate request.</w:t>
      </w:r>
    </w:p>
    <w:p w14:paraId="4B6625C1"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28C33DEC"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Regulation by the Kerch City Council</w:t>
      </w:r>
      <w:r w:rsidR="007128F2" w:rsidRPr="00FA424F">
        <w:rPr>
          <w:rStyle w:val="ac"/>
          <w:rFonts w:ascii="Myriad Pro" w:hAnsi="Myriad Pro" w:cs="Arial"/>
          <w:sz w:val="24"/>
          <w:szCs w:val="24"/>
          <w:lang w:val="en-US"/>
        </w:rPr>
        <w:footnoteReference w:id="13"/>
      </w:r>
      <w:r w:rsidRPr="00FA424F">
        <w:rPr>
          <w:rStyle w:val="notranslate"/>
          <w:rFonts w:ascii="Myriad Pro" w:hAnsi="Myriad Pro" w:cs="Arial"/>
          <w:sz w:val="24"/>
          <w:szCs w:val="24"/>
          <w:lang w:val="en-US"/>
        </w:rPr>
        <w:t xml:space="preserve"> "On the accreditation of media representatives at the Kerch City council of the Republic of Crimea" prohibits admission of journalists without accreditation into the city hall.</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Besides, the number of accredited journalists is limited to two persons per editorial board.</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An editorial board is granted accreditation for one year, and during that year the board may not send another reporter to the City Council.</w:t>
      </w:r>
    </w:p>
    <w:p w14:paraId="652B5449"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4A4D4E49"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(5) Use the "Crimean Self-Defense" to influence the media by illegal methods.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Within the period from </w:t>
      </w:r>
      <w:r w:rsidR="008E2F3F">
        <w:rPr>
          <w:rStyle w:val="notranslate"/>
          <w:rFonts w:ascii="Myriad Pro" w:hAnsi="Myriad Pro" w:cs="Arial"/>
          <w:sz w:val="24"/>
          <w:szCs w:val="24"/>
          <w:lang w:val="en-US"/>
        </w:rPr>
        <w:t xml:space="preserve">15 </w:t>
      </w:r>
      <w:r w:rsidR="008E2F3F" w:rsidRPr="00FA424F">
        <w:rPr>
          <w:rStyle w:val="notranslate"/>
          <w:rFonts w:ascii="Myriad Pro" w:hAnsi="Myriad Pro" w:cs="Arial"/>
          <w:sz w:val="24"/>
          <w:szCs w:val="24"/>
          <w:lang w:val="en-US"/>
        </w:rPr>
        <w:t>to 19</w:t>
      </w:r>
      <w:r w:rsidR="008E2F3F">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May  (during the preparation and holding of the Day of Remembrance for the Deportation Victims ), 9 cases of gross violations of journalists' rights were registered, which were associated with the illegitimate detention, seizure of and damage to their equipment, as well as physical violence on the part</w:t>
      </w:r>
      <w:r w:rsidR="009274C7" w:rsidRPr="00FA424F">
        <w:rPr>
          <w:rStyle w:val="notranslate"/>
          <w:rFonts w:ascii="Myriad Pro" w:hAnsi="Myriad Pro" w:cs="Arial"/>
          <w:sz w:val="24"/>
          <w:szCs w:val="24"/>
          <w:lang w:val="en-US"/>
        </w:rPr>
        <w:t xml:space="preserve"> of "the Crimean Self-Defense".</w:t>
      </w:r>
    </w:p>
    <w:p w14:paraId="12C1113A"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13BE9538"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Thus, representatives of the "Crimean Self-Defense" detained photojournalist of the "</w:t>
      </w:r>
      <w:proofErr w:type="spellStart"/>
      <w:r w:rsidRPr="00FA424F">
        <w:rPr>
          <w:rStyle w:val="notranslate"/>
          <w:rFonts w:ascii="Myriad Pro" w:hAnsi="Myriad Pro" w:cs="Arial"/>
          <w:sz w:val="24"/>
          <w:szCs w:val="24"/>
          <w:lang w:val="en-US"/>
        </w:rPr>
        <w:t>Krymski</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Telegraf</w:t>
      </w:r>
      <w:proofErr w:type="spellEnd"/>
      <w:r w:rsidRPr="00FA424F">
        <w:rPr>
          <w:rStyle w:val="notranslate"/>
          <w:rFonts w:ascii="Myriad Pro" w:hAnsi="Myriad Pro" w:cs="Arial"/>
          <w:sz w:val="24"/>
          <w:szCs w:val="24"/>
          <w:lang w:val="en-US"/>
        </w:rPr>
        <w:t>" newspaper when shooting a report about the riot police training on the eve of the Crimean Tatars deportation anniversary.</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On </w:t>
      </w:r>
      <w:r w:rsidR="008E2F3F">
        <w:rPr>
          <w:rStyle w:val="notranslate"/>
          <w:rFonts w:ascii="Myriad Pro" w:hAnsi="Myriad Pro" w:cs="Arial"/>
          <w:sz w:val="24"/>
          <w:szCs w:val="24"/>
          <w:lang w:val="en-US"/>
        </w:rPr>
        <w:t xml:space="preserve">18 </w:t>
      </w:r>
      <w:r w:rsidRPr="00FA424F">
        <w:rPr>
          <w:rStyle w:val="notranslate"/>
          <w:rFonts w:ascii="Myriad Pro" w:hAnsi="Myriad Pro" w:cs="Arial"/>
          <w:sz w:val="24"/>
          <w:szCs w:val="24"/>
          <w:lang w:val="en-US"/>
        </w:rPr>
        <w:t xml:space="preserve">May 2014, the day of the Crimean Tatars deportation anniversary, the "self-defense" detained three journalists, including the Crimean Tatar journalist Osman </w:t>
      </w:r>
      <w:proofErr w:type="spellStart"/>
      <w:r w:rsidRPr="00FA424F">
        <w:rPr>
          <w:rStyle w:val="notranslate"/>
          <w:rFonts w:ascii="Myriad Pro" w:hAnsi="Myriad Pro" w:cs="Arial"/>
          <w:sz w:val="24"/>
          <w:szCs w:val="24"/>
          <w:lang w:val="en-US"/>
        </w:rPr>
        <w:t>Pashayev</w:t>
      </w:r>
      <w:proofErr w:type="spellEnd"/>
      <w:r w:rsidRPr="00FA424F">
        <w:rPr>
          <w:rStyle w:val="notranslate"/>
          <w:rFonts w:ascii="Myriad Pro" w:hAnsi="Myriad Pro" w:cs="Arial"/>
          <w:sz w:val="24"/>
          <w:szCs w:val="24"/>
          <w:lang w:val="en-US"/>
        </w:rPr>
        <w:t xml:space="preserve"> and the Turkish camera operator </w:t>
      </w:r>
      <w:proofErr w:type="spellStart"/>
      <w:r w:rsidRPr="00FA424F">
        <w:rPr>
          <w:rStyle w:val="notranslate"/>
          <w:rFonts w:ascii="Myriad Pro" w:hAnsi="Myriad Pro" w:cs="Arial"/>
          <w:sz w:val="24"/>
          <w:szCs w:val="24"/>
          <w:lang w:val="en-US"/>
        </w:rPr>
        <w:t>Cengiz</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Kyzgyn</w:t>
      </w:r>
      <w:proofErr w:type="spellEnd"/>
      <w:r w:rsidRPr="00FA424F">
        <w:rPr>
          <w:rStyle w:val="notranslate"/>
          <w:rFonts w:ascii="Myriad Pro" w:hAnsi="Myriad Pro" w:cs="Arial"/>
          <w:sz w:val="24"/>
          <w:szCs w:val="24"/>
          <w:lang w:val="en-US"/>
        </w:rPr>
        <w:t xml:space="preserve">. They were illegally detained for several hours in the Crimean Self-Defense headquarters, threatened with physical violence and subjected to psychological and physical pressure. Part of the equipment and personal belongings totaling about 70 thousand </w:t>
      </w:r>
      <w:proofErr w:type="spellStart"/>
      <w:r w:rsidRPr="00FA424F">
        <w:rPr>
          <w:rStyle w:val="notranslate"/>
          <w:rFonts w:ascii="Myriad Pro" w:hAnsi="Myriad Pro" w:cs="Arial"/>
          <w:sz w:val="24"/>
          <w:szCs w:val="24"/>
          <w:lang w:val="en-US"/>
        </w:rPr>
        <w:t>hryvnias</w:t>
      </w:r>
      <w:proofErr w:type="spellEnd"/>
      <w:r w:rsidRPr="00FA424F">
        <w:rPr>
          <w:rStyle w:val="notranslate"/>
          <w:rFonts w:ascii="Myriad Pro" w:hAnsi="Myriad Pro" w:cs="Arial"/>
          <w:sz w:val="24"/>
          <w:szCs w:val="24"/>
          <w:lang w:val="en-US"/>
        </w:rPr>
        <w:t xml:space="preserve"> were stolen.</w:t>
      </w:r>
    </w:p>
    <w:p w14:paraId="116F5333"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76D7746F"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Also, on </w:t>
      </w:r>
      <w:r w:rsidR="008E2F3F">
        <w:rPr>
          <w:rStyle w:val="notranslate"/>
          <w:rFonts w:ascii="Myriad Pro" w:hAnsi="Myriad Pro" w:cs="Arial"/>
          <w:sz w:val="24"/>
          <w:szCs w:val="24"/>
          <w:lang w:val="en-US"/>
        </w:rPr>
        <w:t xml:space="preserve">18 </w:t>
      </w:r>
      <w:r w:rsidRPr="00FA424F">
        <w:rPr>
          <w:rStyle w:val="notranslate"/>
          <w:rFonts w:ascii="Myriad Pro" w:hAnsi="Myriad Pro" w:cs="Arial"/>
          <w:sz w:val="24"/>
          <w:szCs w:val="24"/>
          <w:lang w:val="en-US"/>
        </w:rPr>
        <w:t>May during filming in the central square of Simferopol, representatives of the “Crimean Self-Defense" forcibly delivered a journalist of the Russian “</w:t>
      </w:r>
      <w:proofErr w:type="spellStart"/>
      <w:r w:rsidRPr="00FA424F">
        <w:rPr>
          <w:rStyle w:val="notranslate"/>
          <w:rFonts w:ascii="Myriad Pro" w:hAnsi="Myriad Pro" w:cs="Arial"/>
          <w:sz w:val="24"/>
          <w:szCs w:val="24"/>
          <w:lang w:val="en-US"/>
        </w:rPr>
        <w:t>Dozhd</w:t>
      </w:r>
      <w:proofErr w:type="spellEnd"/>
      <w:r w:rsidRPr="00FA424F">
        <w:rPr>
          <w:rStyle w:val="notranslate"/>
          <w:rFonts w:ascii="Myriad Pro" w:hAnsi="Myriad Pro" w:cs="Arial"/>
          <w:sz w:val="24"/>
          <w:szCs w:val="24"/>
          <w:lang w:val="en-US"/>
        </w:rPr>
        <w:t>” TV channel to the “Crimean Self-Defense" headquarters, where he was subjected to physical violence and his filming equipment was damaged.</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After the illegitimate detention and groundless interrogation the journalist was released.</w:t>
      </w:r>
    </w:p>
    <w:p w14:paraId="429ACD45"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47C1AF26"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Crimean government-controlled media regularly call on people in the Crimea not to make any comments to pro-Ukrainian journalists, which entails constant reports on journalists to various authorities.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It creates conditions where journalists are afraid to criticize the authorities and cover problems on the Peninsula. The situation is aggravated by the fact that all attacks against journalists by the self-defense </w:t>
      </w:r>
      <w:proofErr w:type="gramStart"/>
      <w:r w:rsidRPr="00FA424F">
        <w:rPr>
          <w:rStyle w:val="notranslate"/>
          <w:rFonts w:ascii="Myriad Pro" w:hAnsi="Myriad Pro" w:cs="Arial"/>
          <w:sz w:val="24"/>
          <w:szCs w:val="24"/>
          <w:lang w:val="en-US"/>
        </w:rPr>
        <w:t>has</w:t>
      </w:r>
      <w:proofErr w:type="gramEnd"/>
      <w:r w:rsidRPr="00FA424F">
        <w:rPr>
          <w:rStyle w:val="notranslate"/>
          <w:rFonts w:ascii="Myriad Pro" w:hAnsi="Myriad Pro" w:cs="Arial"/>
          <w:sz w:val="24"/>
          <w:szCs w:val="24"/>
          <w:lang w:val="en-US"/>
        </w:rPr>
        <w:t xml:space="preserve"> not been investigated by the Crimean authorities, which creates an atmosphere of impunity for the perpetrators.</w:t>
      </w:r>
    </w:p>
    <w:p w14:paraId="6C6931E6"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1AAC3061"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(6) The disproportionate nature of injunctive relief measure in relation to media.</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On </w:t>
      </w:r>
      <w:r w:rsidR="008E2F3F">
        <w:rPr>
          <w:rStyle w:val="notranslate"/>
          <w:rFonts w:ascii="Myriad Pro" w:hAnsi="Myriad Pro" w:cs="Arial"/>
          <w:sz w:val="24"/>
          <w:szCs w:val="24"/>
          <w:lang w:val="en-US"/>
        </w:rPr>
        <w:t xml:space="preserve">1 </w:t>
      </w:r>
      <w:proofErr w:type="gramStart"/>
      <w:r w:rsidRPr="00FA424F">
        <w:rPr>
          <w:rStyle w:val="notranslate"/>
          <w:rFonts w:ascii="Myriad Pro" w:hAnsi="Myriad Pro" w:cs="Arial"/>
          <w:sz w:val="24"/>
          <w:szCs w:val="24"/>
          <w:lang w:val="en-US"/>
        </w:rPr>
        <w:t>August ,</w:t>
      </w:r>
      <w:proofErr w:type="gramEnd"/>
      <w:r w:rsidRPr="00FA424F">
        <w:rPr>
          <w:rStyle w:val="notranslate"/>
          <w:rFonts w:ascii="Myriad Pro" w:hAnsi="Myriad Pro" w:cs="Arial"/>
          <w:sz w:val="24"/>
          <w:szCs w:val="24"/>
          <w:lang w:val="en-US"/>
        </w:rPr>
        <w:t xml:space="preserve"> property of the </w:t>
      </w:r>
      <w:proofErr w:type="spellStart"/>
      <w:r w:rsidRPr="00FA424F">
        <w:rPr>
          <w:rStyle w:val="notranslate"/>
          <w:rFonts w:ascii="Myriad Pro" w:hAnsi="Myriad Pro" w:cs="Arial"/>
          <w:sz w:val="24"/>
          <w:szCs w:val="24"/>
          <w:lang w:val="en-US"/>
        </w:rPr>
        <w:t>Chernomorskaya</w:t>
      </w:r>
      <w:proofErr w:type="spellEnd"/>
      <w:r w:rsidRPr="00FA424F">
        <w:rPr>
          <w:rStyle w:val="notranslate"/>
          <w:rFonts w:ascii="Myriad Pro" w:hAnsi="Myriad Pro" w:cs="Arial"/>
          <w:sz w:val="24"/>
          <w:szCs w:val="24"/>
          <w:lang w:val="en-US"/>
        </w:rPr>
        <w:t xml:space="preserve"> Television and Radio Company was attached. The Broadcasting Center of Crimea (BCC) acted as the plaintiff. The Television and </w:t>
      </w:r>
      <w:r w:rsidR="00C92F52" w:rsidRPr="00FA424F">
        <w:rPr>
          <w:rStyle w:val="notranslate"/>
          <w:rFonts w:ascii="Myriad Pro" w:hAnsi="Myriad Pro" w:cs="Arial"/>
          <w:sz w:val="24"/>
          <w:szCs w:val="24"/>
          <w:lang w:val="en-US"/>
        </w:rPr>
        <w:t>Radio</w:t>
      </w:r>
      <w:r w:rsidRPr="00FA424F">
        <w:rPr>
          <w:rStyle w:val="notranslate"/>
          <w:rFonts w:ascii="Myriad Pro" w:hAnsi="Myriad Pro" w:cs="Arial"/>
          <w:sz w:val="24"/>
          <w:szCs w:val="24"/>
          <w:lang w:val="en-US"/>
        </w:rPr>
        <w:t xml:space="preserve"> Company's debt to the BCC exceeded one million </w:t>
      </w:r>
      <w:proofErr w:type="spellStart"/>
      <w:r w:rsidRPr="00FA424F">
        <w:rPr>
          <w:rStyle w:val="notranslate"/>
          <w:rFonts w:ascii="Myriad Pro" w:hAnsi="Myriad Pro" w:cs="Arial"/>
          <w:sz w:val="24"/>
          <w:szCs w:val="24"/>
          <w:lang w:val="en-US"/>
        </w:rPr>
        <w:t>hryvnias</w:t>
      </w:r>
      <w:proofErr w:type="spellEnd"/>
      <w:r w:rsidRPr="00FA424F">
        <w:rPr>
          <w:rStyle w:val="notranslate"/>
          <w:rFonts w:ascii="Myriad Pro" w:hAnsi="Myriad Pro" w:cs="Arial"/>
          <w:sz w:val="24"/>
          <w:szCs w:val="24"/>
          <w:lang w:val="en-US"/>
        </w:rPr>
        <w:t xml:space="preserve"> and emerged before the annexation of the Crimea.</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All the property and equipment of the company was attached, which effectively made it stop its operation. For some time, representatives of the "Crimean Self-Defense" were present on the premises of the enterprise, who did not allow entry to journalists of the Center for Investigative Journalism publication that rented space at the </w:t>
      </w:r>
      <w:proofErr w:type="spellStart"/>
      <w:r w:rsidRPr="00FA424F">
        <w:rPr>
          <w:rStyle w:val="notranslate"/>
          <w:rFonts w:ascii="Myriad Pro" w:hAnsi="Myriad Pro" w:cs="Arial"/>
          <w:sz w:val="24"/>
          <w:szCs w:val="24"/>
          <w:lang w:val="en-US"/>
        </w:rPr>
        <w:t>ChTRK</w:t>
      </w:r>
      <w:proofErr w:type="spellEnd"/>
      <w:r w:rsidRPr="00FA424F">
        <w:rPr>
          <w:rStyle w:val="notranslate"/>
          <w:rFonts w:ascii="Myriad Pro" w:hAnsi="Myriad Pro" w:cs="Arial"/>
          <w:sz w:val="24"/>
          <w:szCs w:val="24"/>
          <w:lang w:val="en-US"/>
        </w:rPr>
        <w:t xml:space="preserve">. Later, access was granted, but by that time a part of the equipment used by the Center for Investigative Journalism was removed by court enforcement officers, along with the assets of the </w:t>
      </w:r>
      <w:proofErr w:type="spellStart"/>
      <w:r w:rsidRPr="00FA424F">
        <w:rPr>
          <w:rStyle w:val="notranslate"/>
          <w:rFonts w:ascii="Myriad Pro" w:hAnsi="Myriad Pro" w:cs="Arial"/>
          <w:sz w:val="24"/>
          <w:szCs w:val="24"/>
          <w:lang w:val="en-US"/>
        </w:rPr>
        <w:t>Chernomorskaya</w:t>
      </w:r>
      <w:proofErr w:type="spellEnd"/>
      <w:r w:rsidRPr="00FA424F">
        <w:rPr>
          <w:rStyle w:val="notranslate"/>
          <w:rFonts w:ascii="Myriad Pro" w:hAnsi="Myriad Pro" w:cs="Arial"/>
          <w:sz w:val="24"/>
          <w:szCs w:val="24"/>
          <w:lang w:val="en-US"/>
        </w:rPr>
        <w:t xml:space="preserve"> Television and Radio Company. On </w:t>
      </w:r>
      <w:r w:rsidR="008E2F3F">
        <w:rPr>
          <w:rStyle w:val="notranslate"/>
          <w:rFonts w:ascii="Myriad Pro" w:hAnsi="Myriad Pro" w:cs="Arial"/>
          <w:sz w:val="24"/>
          <w:szCs w:val="24"/>
          <w:lang w:val="en-US"/>
        </w:rPr>
        <w:t xml:space="preserve">11 </w:t>
      </w:r>
      <w:r w:rsidRPr="00FA424F">
        <w:rPr>
          <w:rStyle w:val="notranslate"/>
          <w:rFonts w:ascii="Myriad Pro" w:hAnsi="Myriad Pro" w:cs="Arial"/>
          <w:sz w:val="24"/>
          <w:szCs w:val="24"/>
          <w:lang w:val="en-US"/>
        </w:rPr>
        <w:t>August</w:t>
      </w:r>
      <w:r w:rsidR="008E2F3F">
        <w:rPr>
          <w:rStyle w:val="notranslate"/>
          <w:rFonts w:ascii="Myriad Pro" w:hAnsi="Myriad Pro" w:cs="Arial"/>
          <w:sz w:val="24"/>
          <w:szCs w:val="24"/>
          <w:lang w:val="en-US"/>
        </w:rPr>
        <w:t>,</w:t>
      </w:r>
      <w:r w:rsidRPr="00FA424F">
        <w:rPr>
          <w:rStyle w:val="notranslate"/>
          <w:rFonts w:ascii="Myriad Pro" w:hAnsi="Myriad Pro" w:cs="Arial"/>
          <w:sz w:val="24"/>
          <w:szCs w:val="24"/>
          <w:lang w:val="en-US"/>
        </w:rPr>
        <w:t xml:space="preserve"> after the </w:t>
      </w:r>
      <w:proofErr w:type="spellStart"/>
      <w:r w:rsidRPr="00FA424F">
        <w:rPr>
          <w:rStyle w:val="notranslate"/>
          <w:rFonts w:ascii="Myriad Pro" w:hAnsi="Myriad Pro" w:cs="Arial"/>
          <w:sz w:val="24"/>
          <w:szCs w:val="24"/>
          <w:lang w:val="en-US"/>
        </w:rPr>
        <w:t>Chernomorskaya</w:t>
      </w:r>
      <w:proofErr w:type="spellEnd"/>
      <w:r w:rsidRPr="00FA424F">
        <w:rPr>
          <w:rStyle w:val="notranslate"/>
          <w:rFonts w:ascii="Myriad Pro" w:hAnsi="Myriad Pro" w:cs="Arial"/>
          <w:sz w:val="24"/>
          <w:szCs w:val="24"/>
          <w:lang w:val="en-US"/>
        </w:rPr>
        <w:t xml:space="preserve"> Television and Radio Company transferred the amount claimed in the lawsuit to the Broadcasting Center of Crimea, the economic court resolved to remove the attachment from the broadcaster's property. The court decision to remove the attachment from all the equipment seized from the </w:t>
      </w:r>
      <w:proofErr w:type="spellStart"/>
      <w:r w:rsidRPr="00FA424F">
        <w:rPr>
          <w:rStyle w:val="notranslate"/>
          <w:rFonts w:ascii="Myriad Pro" w:hAnsi="Myriad Pro" w:cs="Arial"/>
          <w:sz w:val="24"/>
          <w:szCs w:val="24"/>
          <w:lang w:val="en-US"/>
        </w:rPr>
        <w:t>ChTRK</w:t>
      </w:r>
      <w:proofErr w:type="spellEnd"/>
      <w:r w:rsidRPr="00FA424F">
        <w:rPr>
          <w:rStyle w:val="notranslate"/>
          <w:rFonts w:ascii="Myriad Pro" w:hAnsi="Myriad Pro" w:cs="Arial"/>
          <w:sz w:val="24"/>
          <w:szCs w:val="24"/>
          <w:lang w:val="en-US"/>
        </w:rPr>
        <w:t xml:space="preserve"> entered into force only on November 18 (three months later). However, the broadcaster's </w:t>
      </w:r>
      <w:proofErr w:type="gramStart"/>
      <w:r w:rsidRPr="00FA424F">
        <w:rPr>
          <w:rStyle w:val="notranslate"/>
          <w:rFonts w:ascii="Myriad Pro" w:hAnsi="Myriad Pro" w:cs="Arial"/>
          <w:sz w:val="24"/>
          <w:szCs w:val="24"/>
          <w:lang w:val="en-US"/>
        </w:rPr>
        <w:t>staff were</w:t>
      </w:r>
      <w:proofErr w:type="gramEnd"/>
      <w:r w:rsidRPr="00FA424F">
        <w:rPr>
          <w:rStyle w:val="notranslate"/>
          <w:rFonts w:ascii="Myriad Pro" w:hAnsi="Myriad Pro" w:cs="Arial"/>
          <w:sz w:val="24"/>
          <w:szCs w:val="24"/>
          <w:lang w:val="en-US"/>
        </w:rPr>
        <w:t xml:space="preserve"> able to return the equipment only on </w:t>
      </w:r>
      <w:r w:rsidR="008E2F3F">
        <w:rPr>
          <w:rStyle w:val="notranslate"/>
          <w:rFonts w:ascii="Myriad Pro" w:hAnsi="Myriad Pro" w:cs="Arial"/>
          <w:sz w:val="24"/>
          <w:szCs w:val="24"/>
          <w:lang w:val="en-US"/>
        </w:rPr>
        <w:t>22 December</w:t>
      </w:r>
      <w:r w:rsidRPr="00FA424F">
        <w:rPr>
          <w:rStyle w:val="notranslate"/>
          <w:rFonts w:ascii="Myriad Pro" w:hAnsi="Myriad Pro" w:cs="Arial"/>
          <w:sz w:val="24"/>
          <w:szCs w:val="24"/>
          <w:lang w:val="en-US"/>
        </w:rPr>
        <w:t>, and by their own transportation means. Equipment seized from the Center for Investigative Journalism was also returned. After the return it was found that some of the internal components of computers and batteries to all filming equipment are missing, which makes the equipment impossible to use. Nevertheless, the Crimean courts confirmed actions by the Federal Bailiff Service as legitimate.</w:t>
      </w:r>
    </w:p>
    <w:p w14:paraId="5AC8BB66"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61CA20CD"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8E2F3F">
        <w:rPr>
          <w:rStyle w:val="notranslate"/>
          <w:rFonts w:ascii="Myriad Pro" w:hAnsi="Myriad Pro" w:cs="Arial"/>
          <w:sz w:val="24"/>
          <w:szCs w:val="24"/>
          <w:lang w:val="en-US"/>
        </w:rPr>
        <w:t>16 September</w:t>
      </w:r>
      <w:r w:rsidRPr="00FA424F">
        <w:rPr>
          <w:rStyle w:val="notranslate"/>
          <w:rFonts w:ascii="Myriad Pro" w:hAnsi="Myriad Pro" w:cs="Arial"/>
          <w:sz w:val="24"/>
          <w:szCs w:val="24"/>
          <w:lang w:val="en-US"/>
        </w:rPr>
        <w:t xml:space="preserve">, during a search in the office of the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xml:space="preserve"> of the Crimean Tatar People and the “Crimea” Fund" charitable organization, a search was also carried out on the premises of the "</w:t>
      </w:r>
      <w:proofErr w:type="spellStart"/>
      <w:r w:rsidRPr="00FA424F">
        <w:rPr>
          <w:rStyle w:val="notranslate"/>
          <w:rFonts w:ascii="Myriad Pro" w:hAnsi="Myriad Pro" w:cs="Arial"/>
          <w:sz w:val="24"/>
          <w:szCs w:val="24"/>
          <w:lang w:val="en-US"/>
        </w:rPr>
        <w:t>Avdet</w:t>
      </w:r>
      <w:proofErr w:type="spellEnd"/>
      <w:r w:rsidRPr="00FA424F">
        <w:rPr>
          <w:rStyle w:val="notranslate"/>
          <w:rFonts w:ascii="Myriad Pro" w:hAnsi="Myriad Pro" w:cs="Arial"/>
          <w:sz w:val="24"/>
          <w:szCs w:val="24"/>
          <w:lang w:val="en-US"/>
        </w:rPr>
        <w:t xml:space="preserve">" newspaper, located in the same building. The following day, both the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the “Crimea” Fund" charitable organization and also the “</w:t>
      </w:r>
      <w:proofErr w:type="spellStart"/>
      <w:r w:rsidRPr="00FA424F">
        <w:rPr>
          <w:rStyle w:val="notranslate"/>
          <w:rFonts w:ascii="Myriad Pro" w:hAnsi="Myriad Pro" w:cs="Arial"/>
          <w:sz w:val="24"/>
          <w:szCs w:val="24"/>
          <w:lang w:val="en-US"/>
        </w:rPr>
        <w:t>Avdet</w:t>
      </w:r>
      <w:proofErr w:type="spellEnd"/>
      <w:r w:rsidRPr="00FA424F">
        <w:rPr>
          <w:rStyle w:val="notranslate"/>
          <w:rFonts w:ascii="Myriad Pro" w:hAnsi="Myriad Pro" w:cs="Arial"/>
          <w:sz w:val="24"/>
          <w:szCs w:val="24"/>
          <w:lang w:val="en-US"/>
        </w:rPr>
        <w:t>" newspaper were demanded to vacate the building within 24 hours, on grounds of a court decision.</w:t>
      </w:r>
    </w:p>
    <w:p w14:paraId="22595621"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5849FAEA"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8E2F3F">
        <w:rPr>
          <w:rStyle w:val="notranslate"/>
          <w:rFonts w:ascii="Myriad Pro" w:hAnsi="Myriad Pro" w:cs="Arial"/>
          <w:sz w:val="24"/>
          <w:szCs w:val="24"/>
          <w:lang w:val="en-US"/>
        </w:rPr>
        <w:t xml:space="preserve">26 </w:t>
      </w:r>
      <w:proofErr w:type="gramStart"/>
      <w:r w:rsidR="008E2F3F">
        <w:rPr>
          <w:rStyle w:val="notranslate"/>
          <w:rFonts w:ascii="Myriad Pro" w:hAnsi="Myriad Pro" w:cs="Arial"/>
          <w:sz w:val="24"/>
          <w:szCs w:val="24"/>
          <w:lang w:val="en-US"/>
        </w:rPr>
        <w:t>January</w:t>
      </w:r>
      <w:r w:rsidRPr="00FA424F">
        <w:rPr>
          <w:rStyle w:val="notranslate"/>
          <w:rFonts w:ascii="Myriad Pro" w:hAnsi="Myriad Pro" w:cs="Arial"/>
          <w:sz w:val="24"/>
          <w:szCs w:val="24"/>
          <w:lang w:val="en-US"/>
        </w:rPr>
        <w:t>,</w:t>
      </w:r>
      <w:proofErr w:type="gramEnd"/>
      <w:r w:rsidRPr="00FA424F">
        <w:rPr>
          <w:rStyle w:val="notranslate"/>
          <w:rFonts w:ascii="Myriad Pro" w:hAnsi="Myriad Pro" w:cs="Arial"/>
          <w:sz w:val="24"/>
          <w:szCs w:val="24"/>
          <w:lang w:val="en-US"/>
        </w:rPr>
        <w:t xml:space="preserve"> 2015, a search was carried out at the ATR TV channel, which cause a disruption in broadcasting and </w:t>
      </w:r>
      <w:r w:rsidR="00C92F52" w:rsidRPr="00FA424F">
        <w:rPr>
          <w:rStyle w:val="notranslate"/>
          <w:rFonts w:ascii="Myriad Pro" w:hAnsi="Myriad Pro" w:cs="Arial"/>
          <w:sz w:val="24"/>
          <w:szCs w:val="24"/>
          <w:lang w:val="en-US"/>
        </w:rPr>
        <w:t>suspicion</w:t>
      </w:r>
      <w:r w:rsidRPr="00FA424F">
        <w:rPr>
          <w:rStyle w:val="notranslate"/>
          <w:rFonts w:ascii="Myriad Pro" w:hAnsi="Myriad Pro" w:cs="Arial"/>
          <w:sz w:val="24"/>
          <w:szCs w:val="24"/>
          <w:lang w:val="en-US"/>
        </w:rPr>
        <w:t xml:space="preserve"> of functioning of the ATR newsroom. Reasonable grounds for engaging so many officers of the OMON riot police units in the investigative actions were absent.</w:t>
      </w:r>
    </w:p>
    <w:p w14:paraId="292BD56D"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11A77817"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lastRenderedPageBreak/>
        <w:t>Violations of freedom of opinion entail a substantial limitation in the search, obtaining receive and communication of information, which, in its turn, causes a decrease of objective information about the events, as well as disappearance of independent media on the Peninsula.</w:t>
      </w:r>
      <w:r w:rsidRPr="00FA424F">
        <w:rPr>
          <w:rFonts w:ascii="Myriad Pro" w:hAnsi="Myriad Pro" w:cs="Arial"/>
          <w:sz w:val="24"/>
          <w:szCs w:val="24"/>
          <w:lang w:val="en-US"/>
        </w:rPr>
        <w:t xml:space="preserve"> </w:t>
      </w:r>
    </w:p>
    <w:p w14:paraId="60B6B463" w14:textId="77777777" w:rsidR="007128F2" w:rsidRPr="00FA424F" w:rsidRDefault="007128F2" w:rsidP="00D001C9">
      <w:pPr>
        <w:pStyle w:val="14"/>
        <w:spacing w:after="0" w:line="240" w:lineRule="auto"/>
        <w:jc w:val="both"/>
        <w:rPr>
          <w:rStyle w:val="notranslate"/>
          <w:rFonts w:ascii="Myriad Pro" w:hAnsi="Myriad Pro" w:cs="Arial"/>
          <w:sz w:val="24"/>
          <w:szCs w:val="24"/>
          <w:lang w:val="en-US"/>
        </w:rPr>
      </w:pPr>
    </w:p>
    <w:p w14:paraId="5C333658" w14:textId="77777777" w:rsidR="00B6719C" w:rsidRPr="00FA424F" w:rsidRDefault="00EA40C9" w:rsidP="007128F2">
      <w:pPr>
        <w:pStyle w:val="14"/>
        <w:spacing w:after="0" w:line="240" w:lineRule="auto"/>
        <w:jc w:val="center"/>
        <w:rPr>
          <w:rStyle w:val="notranslate"/>
          <w:rFonts w:ascii="Myriad Pro" w:hAnsi="Myriad Pro" w:cs="Arial"/>
          <w:b/>
          <w:sz w:val="24"/>
          <w:szCs w:val="24"/>
          <w:lang w:val="en-US"/>
        </w:rPr>
      </w:pPr>
      <w:r w:rsidRPr="00FA424F">
        <w:rPr>
          <w:rStyle w:val="notranslate"/>
          <w:rFonts w:ascii="Myriad Pro" w:hAnsi="Myriad Pro" w:cs="Arial"/>
          <w:b/>
          <w:sz w:val="24"/>
          <w:szCs w:val="24"/>
          <w:lang w:val="en-US"/>
        </w:rPr>
        <w:t>Violation of freedom of religion and faith (Article 18 of the ICCPR)</w:t>
      </w:r>
    </w:p>
    <w:p w14:paraId="33B8BBE4" w14:textId="77777777" w:rsidR="007128F2" w:rsidRPr="00FA424F" w:rsidRDefault="007128F2" w:rsidP="00D001C9">
      <w:pPr>
        <w:pStyle w:val="14"/>
        <w:spacing w:after="0" w:line="240" w:lineRule="auto"/>
        <w:jc w:val="both"/>
        <w:rPr>
          <w:rStyle w:val="notranslate"/>
          <w:rFonts w:ascii="Myriad Pro" w:hAnsi="Myriad Pro" w:cs="Arial"/>
          <w:sz w:val="24"/>
          <w:szCs w:val="24"/>
          <w:lang w:val="en-US"/>
        </w:rPr>
      </w:pPr>
    </w:p>
    <w:p w14:paraId="510CDF36"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After imposition of control of the Russian Federation, violations of freedom of religion and faith have become systematic and permanent.</w:t>
      </w:r>
      <w:r w:rsidRPr="00FA424F">
        <w:rPr>
          <w:rFonts w:ascii="Myriad Pro" w:hAnsi="Myriad Pro" w:cs="Arial"/>
          <w:sz w:val="24"/>
          <w:szCs w:val="24"/>
          <w:lang w:val="en-US"/>
        </w:rPr>
        <w:t xml:space="preserve"> </w:t>
      </w:r>
      <w:r w:rsidR="00C92F52" w:rsidRPr="00FA424F">
        <w:rPr>
          <w:rStyle w:val="notranslate"/>
          <w:rFonts w:ascii="Myriad Pro" w:hAnsi="Myriad Pro" w:cs="Arial"/>
          <w:sz w:val="24"/>
          <w:szCs w:val="24"/>
          <w:lang w:val="en-US"/>
        </w:rPr>
        <w:t xml:space="preserve">Violations of freedom of religion or faith must include the intimidation of clergy, discrimination, defamation, deprivation, damage and destruction of property of religious communities, creation of alternative religious groups that contribute to the split of the population in the religious sphere (e.g., the </w:t>
      </w:r>
      <w:proofErr w:type="spellStart"/>
      <w:r w:rsidR="00C92F52" w:rsidRPr="00FA424F">
        <w:rPr>
          <w:rStyle w:val="notranslate"/>
          <w:rFonts w:ascii="Myriad Pro" w:hAnsi="Myriad Pro" w:cs="Arial"/>
          <w:sz w:val="24"/>
          <w:szCs w:val="24"/>
          <w:lang w:val="en-US"/>
        </w:rPr>
        <w:t>Taurida</w:t>
      </w:r>
      <w:proofErr w:type="spellEnd"/>
      <w:r w:rsidR="00C92F52" w:rsidRPr="00FA424F">
        <w:rPr>
          <w:rStyle w:val="notranslate"/>
          <w:rFonts w:ascii="Myriad Pro" w:hAnsi="Myriad Pro" w:cs="Arial"/>
          <w:sz w:val="24"/>
          <w:szCs w:val="24"/>
          <w:lang w:val="en-US"/>
        </w:rPr>
        <w:t xml:space="preserve"> </w:t>
      </w:r>
      <w:proofErr w:type="spellStart"/>
      <w:r w:rsidR="00C92F52" w:rsidRPr="00FA424F">
        <w:rPr>
          <w:rStyle w:val="notranslate"/>
          <w:rFonts w:ascii="Myriad Pro" w:hAnsi="Myriad Pro" w:cs="Arial"/>
          <w:sz w:val="24"/>
          <w:szCs w:val="24"/>
          <w:lang w:val="en-US"/>
        </w:rPr>
        <w:t>Muftiate</w:t>
      </w:r>
      <w:proofErr w:type="spellEnd"/>
      <w:r w:rsidR="00C92F52" w:rsidRPr="00FA424F">
        <w:rPr>
          <w:rStyle w:val="notranslate"/>
          <w:rFonts w:ascii="Myriad Pro" w:hAnsi="Myriad Pro" w:cs="Arial"/>
          <w:sz w:val="24"/>
          <w:szCs w:val="24"/>
          <w:lang w:val="en-US"/>
        </w:rPr>
        <w:t>), bureaucratic delays and obstacles.</w:t>
      </w:r>
      <w:r w:rsidR="00C92F52"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Those actions violate the right to freedom of thought, conscience and religion, stipulated in Article 18 of the ICCPR.</w:t>
      </w:r>
      <w:r w:rsidRPr="00FA424F">
        <w:rPr>
          <w:rFonts w:ascii="Myriad Pro" w:hAnsi="Myriad Pro" w:cs="Arial"/>
          <w:sz w:val="24"/>
          <w:szCs w:val="24"/>
          <w:lang w:val="en-US"/>
        </w:rPr>
        <w:t xml:space="preserve"> </w:t>
      </w:r>
    </w:p>
    <w:p w14:paraId="75DBFC19"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Deterioration of the situation with the freedom of conscience and religion affected almost all denominations except the Orthodox Church of the Moscow Patriarchate, which is openly supported by local authorities. The Ukrainian Orthodox Church of the Kyiv Patriarchate and the Islamic </w:t>
      </w:r>
      <w:proofErr w:type="spellStart"/>
      <w:r w:rsidRPr="00FA424F">
        <w:rPr>
          <w:rStyle w:val="notranslate"/>
          <w:rFonts w:ascii="Myriad Pro" w:hAnsi="Myriad Pro" w:cs="Arial"/>
          <w:sz w:val="24"/>
          <w:szCs w:val="24"/>
          <w:lang w:val="en-US"/>
        </w:rPr>
        <w:t>Ummah</w:t>
      </w:r>
      <w:proofErr w:type="spellEnd"/>
      <w:r w:rsidRPr="00FA424F">
        <w:rPr>
          <w:rStyle w:val="notranslate"/>
          <w:rFonts w:ascii="Myriad Pro" w:hAnsi="Myriad Pro" w:cs="Arial"/>
          <w:sz w:val="24"/>
          <w:szCs w:val="24"/>
          <w:lang w:val="en-US"/>
        </w:rPr>
        <w:t xml:space="preserve"> </w:t>
      </w:r>
      <w:proofErr w:type="gramStart"/>
      <w:r w:rsidRPr="00FA424F">
        <w:rPr>
          <w:rStyle w:val="notranslate"/>
          <w:rFonts w:ascii="Myriad Pro" w:hAnsi="Myriad Pro" w:cs="Arial"/>
          <w:sz w:val="24"/>
          <w:szCs w:val="24"/>
          <w:lang w:val="en-US"/>
        </w:rPr>
        <w:t>have</w:t>
      </w:r>
      <w:proofErr w:type="gramEnd"/>
      <w:r w:rsidRPr="00FA424F">
        <w:rPr>
          <w:rStyle w:val="notranslate"/>
          <w:rFonts w:ascii="Myriad Pro" w:hAnsi="Myriad Pro" w:cs="Arial"/>
          <w:sz w:val="24"/>
          <w:szCs w:val="24"/>
          <w:lang w:val="en-US"/>
        </w:rPr>
        <w:t xml:space="preserve"> become the main targets of persecution.</w:t>
      </w:r>
    </w:p>
    <w:p w14:paraId="136330FD"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5F5B0E95"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(1) Ukrainian Orthodox Church of the Kyiv Patriarchate (UOC-KP).</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In April, the first attempt was made in Sevastopol to seize the church of Martyr Clement of Rome, located on the former site of the Training Detachment of the Ukrainian Navy.</w:t>
      </w:r>
    </w:p>
    <w:p w14:paraId="434B5E91"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3D77C4DB" w14:textId="77777777" w:rsidR="00B6719C"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Representatives of the Moscow Patriarchate demanded the Father Superior of the Church of the Holy Virgin in the village of </w:t>
      </w:r>
      <w:proofErr w:type="spellStart"/>
      <w:r w:rsidRPr="00FA424F">
        <w:rPr>
          <w:rStyle w:val="notranslate"/>
          <w:rFonts w:ascii="Myriad Pro" w:hAnsi="Myriad Pro" w:cs="Arial"/>
          <w:sz w:val="24"/>
          <w:szCs w:val="24"/>
          <w:lang w:val="en-US"/>
        </w:rPr>
        <w:t>Perevalne</w:t>
      </w:r>
      <w:proofErr w:type="spellEnd"/>
      <w:r w:rsidRPr="00FA424F">
        <w:rPr>
          <w:rStyle w:val="notranslate"/>
          <w:rFonts w:ascii="Myriad Pro" w:hAnsi="Myriad Pro" w:cs="Arial"/>
          <w:sz w:val="24"/>
          <w:szCs w:val="24"/>
          <w:lang w:val="en-US"/>
        </w:rPr>
        <w:t>, in Simferopol District, to transfer the church property under the jurisdiction of the Moscow Patriarchate. On June 1, a group of armed men wearing Russian Cossack uniforms, and representatives of the "Crimean Self-Defense" illegally entered the church building and destroyed Orthodox relics.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During the pogrom in the church, injuries were inflicted to a pregnant parishioner and the priest's daughter, who suffers from cerebral palsy, and the Father Superior's car was damaged. Police officers refused to accept a report on a crime against the believers, as a result of which no perpetrators of the crime were prosecuted.</w:t>
      </w:r>
    </w:p>
    <w:p w14:paraId="36C7D9C7" w14:textId="77777777" w:rsidR="008E2F3F" w:rsidRPr="00FA424F" w:rsidRDefault="008E2F3F" w:rsidP="00D001C9">
      <w:pPr>
        <w:pStyle w:val="14"/>
        <w:spacing w:after="0" w:line="240" w:lineRule="auto"/>
        <w:jc w:val="both"/>
        <w:rPr>
          <w:rStyle w:val="notranslate"/>
          <w:rFonts w:ascii="Myriad Pro" w:hAnsi="Myriad Pro" w:cs="Arial"/>
          <w:sz w:val="24"/>
          <w:szCs w:val="24"/>
          <w:lang w:val="en-US"/>
        </w:rPr>
      </w:pPr>
    </w:p>
    <w:p w14:paraId="2BFA876D"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As of early 2014, the total of 15 UOC-KP temples were located in the Crimea.</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From April to December 2014,</w:t>
      </w:r>
      <w:r w:rsidR="00380CDB" w:rsidRPr="00FA424F">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temples were closed in </w:t>
      </w:r>
      <w:proofErr w:type="spellStart"/>
      <w:r w:rsidRPr="00FA424F">
        <w:rPr>
          <w:rStyle w:val="notranslate"/>
          <w:rFonts w:ascii="Myriad Pro" w:hAnsi="Myriad Pro" w:cs="Arial"/>
          <w:sz w:val="24"/>
          <w:szCs w:val="24"/>
          <w:lang w:val="en-US"/>
        </w:rPr>
        <w:t>Krasnoperekopsk</w:t>
      </w:r>
      <w:proofErr w:type="spellEnd"/>
      <w:r w:rsidRPr="00FA424F">
        <w:rPr>
          <w:rStyle w:val="notranslate"/>
          <w:rFonts w:ascii="Myriad Pro" w:hAnsi="Myriad Pro" w:cs="Arial"/>
          <w:sz w:val="24"/>
          <w:szCs w:val="24"/>
          <w:lang w:val="en-US"/>
        </w:rPr>
        <w:t xml:space="preserve">, Kerch and </w:t>
      </w:r>
      <w:proofErr w:type="gramStart"/>
      <w:r w:rsidRPr="00FA424F">
        <w:rPr>
          <w:rStyle w:val="notranslate"/>
          <w:rFonts w:ascii="Myriad Pro" w:hAnsi="Myriad Pro" w:cs="Arial"/>
          <w:sz w:val="24"/>
          <w:szCs w:val="24"/>
          <w:lang w:val="en-US"/>
        </w:rPr>
        <w:t>Sevastopol,</w:t>
      </w:r>
      <w:proofErr w:type="gramEnd"/>
      <w:r w:rsidRPr="00FA424F">
        <w:rPr>
          <w:rStyle w:val="notranslate"/>
          <w:rFonts w:ascii="Myriad Pro" w:hAnsi="Myriad Pro" w:cs="Arial"/>
          <w:sz w:val="24"/>
          <w:szCs w:val="24"/>
          <w:lang w:val="en-US"/>
        </w:rPr>
        <w:t xml:space="preserve"> the church in the village of </w:t>
      </w:r>
      <w:proofErr w:type="spellStart"/>
      <w:r w:rsidRPr="00FA424F">
        <w:rPr>
          <w:rStyle w:val="notranslate"/>
          <w:rFonts w:ascii="Myriad Pro" w:hAnsi="Myriad Pro" w:cs="Arial"/>
          <w:sz w:val="24"/>
          <w:szCs w:val="24"/>
          <w:lang w:val="en-US"/>
        </w:rPr>
        <w:t>Perevalne</w:t>
      </w:r>
      <w:proofErr w:type="spellEnd"/>
      <w:r w:rsidRPr="00FA424F">
        <w:rPr>
          <w:rStyle w:val="notranslate"/>
          <w:rFonts w:ascii="Myriad Pro" w:hAnsi="Myriad Pro" w:cs="Arial"/>
          <w:sz w:val="24"/>
          <w:szCs w:val="24"/>
          <w:lang w:val="en-US"/>
        </w:rPr>
        <w:t xml:space="preserve"> was seized and never returned to the parishioners.</w:t>
      </w:r>
    </w:p>
    <w:p w14:paraId="452A3C29"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0052C964"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Archbishop of Crimea of the Ukrainian Orthodox Church of the Kyiv Patriarchate, Right Reverend </w:t>
      </w:r>
      <w:proofErr w:type="spellStart"/>
      <w:r w:rsidRPr="00FA424F">
        <w:rPr>
          <w:rStyle w:val="notranslate"/>
          <w:rFonts w:ascii="Myriad Pro" w:hAnsi="Myriad Pro" w:cs="Arial"/>
          <w:sz w:val="24"/>
          <w:szCs w:val="24"/>
          <w:lang w:val="en-US"/>
        </w:rPr>
        <w:t>Klyment</w:t>
      </w:r>
      <w:proofErr w:type="spellEnd"/>
      <w:r w:rsidRPr="00FA424F">
        <w:rPr>
          <w:rStyle w:val="notranslate"/>
          <w:rFonts w:ascii="Myriad Pro" w:hAnsi="Myriad Pro" w:cs="Arial"/>
          <w:sz w:val="24"/>
          <w:szCs w:val="24"/>
          <w:lang w:val="en-US"/>
        </w:rPr>
        <w:t xml:space="preserve"> is subjected to constant pressure. On July 21, unknown persons burned down the Archbishop's holiday home in the village of </w:t>
      </w:r>
      <w:proofErr w:type="spellStart"/>
      <w:r w:rsidRPr="00FA424F">
        <w:rPr>
          <w:rStyle w:val="notranslate"/>
          <w:rFonts w:ascii="Myriad Pro" w:hAnsi="Myriad Pro" w:cs="Arial"/>
          <w:sz w:val="24"/>
          <w:szCs w:val="24"/>
          <w:lang w:val="en-US"/>
        </w:rPr>
        <w:t>Mramorne</w:t>
      </w:r>
      <w:proofErr w:type="spellEnd"/>
      <w:r w:rsidRPr="00FA424F">
        <w:rPr>
          <w:rStyle w:val="notranslate"/>
          <w:rFonts w:ascii="Myriad Pro" w:hAnsi="Myriad Pro" w:cs="Arial"/>
          <w:sz w:val="24"/>
          <w:szCs w:val="24"/>
          <w:lang w:val="en-US"/>
        </w:rPr>
        <w:t xml:space="preserve"> in the Simferopol District.</w:t>
      </w:r>
    </w:p>
    <w:p w14:paraId="0304A24D"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63D31473"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lastRenderedPageBreak/>
        <w:t xml:space="preserve">Under the pretext of "preventive conversations" to "avoid extremist activity", priests of the Ukrainian Orthodox Church of the Kyiv Patriarchate are under pressure by the Russian FSB officers and local authorities to force them to collaboration. They are demanded to provide information about the activities and plans of Archbishop </w:t>
      </w:r>
      <w:proofErr w:type="spellStart"/>
      <w:r w:rsidRPr="00FA424F">
        <w:rPr>
          <w:rStyle w:val="notranslate"/>
          <w:rFonts w:ascii="Myriad Pro" w:hAnsi="Myriad Pro" w:cs="Arial"/>
          <w:sz w:val="24"/>
          <w:szCs w:val="24"/>
          <w:lang w:val="en-US"/>
        </w:rPr>
        <w:t>Klyment</w:t>
      </w:r>
      <w:proofErr w:type="spellEnd"/>
      <w:r w:rsidRPr="00FA424F">
        <w:rPr>
          <w:rStyle w:val="notranslate"/>
          <w:rFonts w:ascii="Myriad Pro" w:hAnsi="Myriad Pro" w:cs="Arial"/>
          <w:sz w:val="24"/>
          <w:szCs w:val="24"/>
          <w:lang w:val="en-US"/>
        </w:rPr>
        <w:t xml:space="preserve"> and his parishioners. As of December 2014, out of the 15 Kyiv Patriarchate priests, six left the Crimea.</w:t>
      </w:r>
    </w:p>
    <w:p w14:paraId="33C47BFF"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13D5C5B3"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Archbishop </w:t>
      </w:r>
      <w:proofErr w:type="spellStart"/>
      <w:r w:rsidRPr="00FA424F">
        <w:rPr>
          <w:rStyle w:val="notranslate"/>
          <w:rFonts w:ascii="Myriad Pro" w:hAnsi="Myriad Pro" w:cs="Arial"/>
          <w:sz w:val="24"/>
          <w:szCs w:val="24"/>
          <w:lang w:val="en-US"/>
        </w:rPr>
        <w:t>Klyment</w:t>
      </w:r>
      <w:proofErr w:type="spellEnd"/>
      <w:r w:rsidRPr="00FA424F">
        <w:rPr>
          <w:rStyle w:val="notranslate"/>
          <w:rFonts w:ascii="Myriad Pro" w:hAnsi="Myriad Pro" w:cs="Arial"/>
          <w:sz w:val="24"/>
          <w:szCs w:val="24"/>
          <w:lang w:val="en-US"/>
        </w:rPr>
        <w:t xml:space="preserve"> regularly reports economic pressure on part of the Crimean authorities through groundless rent increases for the premises housing the main Crimean temple, threatening closure of the Cathedral of the UOC Kyiv Patriarchate in Simferopol.</w:t>
      </w:r>
    </w:p>
    <w:p w14:paraId="0B0E1243"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35DF4A97"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UOC Kyiv Patriarchate is forced to undergo re-registration under Russian laws, which will considerably limit the activities of the church.</w:t>
      </w:r>
    </w:p>
    <w:p w14:paraId="523D49D0"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14458AEE"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(2) The Islamic </w:t>
      </w:r>
      <w:proofErr w:type="spellStart"/>
      <w:r w:rsidRPr="00FA424F">
        <w:rPr>
          <w:rStyle w:val="notranslate"/>
          <w:rFonts w:ascii="Myriad Pro" w:hAnsi="Myriad Pro" w:cs="Arial"/>
          <w:sz w:val="24"/>
          <w:szCs w:val="24"/>
          <w:lang w:val="en-US"/>
        </w:rPr>
        <w:t>Ummah</w:t>
      </w:r>
      <w:proofErr w:type="spellEnd"/>
      <w:r w:rsidRPr="00FA424F">
        <w:rPr>
          <w:rStyle w:val="notranslate"/>
          <w:rFonts w:ascii="Myriad Pro" w:hAnsi="Myriad Pro" w:cs="Arial"/>
          <w:sz w:val="24"/>
          <w:szCs w:val="24"/>
          <w:lang w:val="en-US"/>
        </w:rPr>
        <w: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On </w:t>
      </w:r>
      <w:r w:rsidR="00BA4A2E">
        <w:rPr>
          <w:rStyle w:val="notranslate"/>
          <w:rFonts w:ascii="Myriad Pro" w:hAnsi="Myriad Pro" w:cs="Arial"/>
          <w:sz w:val="24"/>
          <w:szCs w:val="24"/>
          <w:lang w:val="en-US"/>
        </w:rPr>
        <w:t>13 June</w:t>
      </w:r>
      <w:r w:rsidRPr="00FA424F">
        <w:rPr>
          <w:rStyle w:val="notranslate"/>
          <w:rFonts w:ascii="Myriad Pro" w:hAnsi="Myriad Pro" w:cs="Arial"/>
          <w:sz w:val="24"/>
          <w:szCs w:val="24"/>
          <w:lang w:val="en-US"/>
        </w:rPr>
        <w:t>, an arson was attempted at the "</w:t>
      </w:r>
      <w:proofErr w:type="spellStart"/>
      <w:r w:rsidRPr="00FA424F">
        <w:rPr>
          <w:rStyle w:val="notranslate"/>
          <w:rFonts w:ascii="Myriad Pro" w:hAnsi="Myriad Pro" w:cs="Arial"/>
          <w:sz w:val="24"/>
          <w:szCs w:val="24"/>
          <w:lang w:val="en-US"/>
        </w:rPr>
        <w:t>Chukurcha-Dzhami</w:t>
      </w:r>
      <w:proofErr w:type="spellEnd"/>
      <w:r w:rsidRPr="00FA424F">
        <w:rPr>
          <w:rStyle w:val="notranslate"/>
          <w:rFonts w:ascii="Myriad Pro" w:hAnsi="Myriad Pro" w:cs="Arial"/>
          <w:sz w:val="24"/>
          <w:szCs w:val="24"/>
          <w:lang w:val="en-US"/>
        </w:rPr>
        <w:t>' mosque in Simferopol; on the fence near the mosque, a black Nazi swastika was painted, and the date of the arson.</w:t>
      </w:r>
    </w:p>
    <w:p w14:paraId="4AEF822F"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616227FA" w14:textId="77777777" w:rsidR="00B6719C"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BA4A2E">
        <w:rPr>
          <w:rStyle w:val="notranslate"/>
          <w:rFonts w:ascii="Myriad Pro" w:hAnsi="Myriad Pro" w:cs="Arial"/>
          <w:sz w:val="24"/>
          <w:szCs w:val="24"/>
          <w:lang w:val="en-US"/>
        </w:rPr>
        <w:t xml:space="preserve">24 </w:t>
      </w:r>
      <w:r w:rsidRPr="00FA424F">
        <w:rPr>
          <w:rStyle w:val="notranslate"/>
          <w:rFonts w:ascii="Myriad Pro" w:hAnsi="Myriad Pro" w:cs="Arial"/>
          <w:sz w:val="24"/>
          <w:szCs w:val="24"/>
          <w:lang w:val="en-US"/>
        </w:rPr>
        <w:t xml:space="preserve">June 24 officers of the FSB and the anti-extremism department conducted an illegal search in the madrassas in the village of </w:t>
      </w:r>
      <w:proofErr w:type="spellStart"/>
      <w:r w:rsidRPr="00FA424F">
        <w:rPr>
          <w:rStyle w:val="notranslate"/>
          <w:rFonts w:ascii="Myriad Pro" w:hAnsi="Myriad Pro" w:cs="Arial"/>
          <w:sz w:val="24"/>
          <w:szCs w:val="24"/>
          <w:lang w:val="en-US"/>
        </w:rPr>
        <w:t>Kolchugine</w:t>
      </w:r>
      <w:proofErr w:type="spellEnd"/>
      <w:r w:rsidRPr="00FA424F">
        <w:rPr>
          <w:rStyle w:val="notranslate"/>
          <w:rFonts w:ascii="Myriad Pro" w:hAnsi="Myriad Pro" w:cs="Arial"/>
          <w:sz w:val="24"/>
          <w:szCs w:val="24"/>
          <w:lang w:val="en-US"/>
        </w:rPr>
        <w:t>, and in the home of the madrassas Deputy Director.</w:t>
      </w:r>
      <w:r w:rsidRPr="00FA424F">
        <w:rPr>
          <w:rFonts w:ascii="Myriad Pro" w:hAnsi="Myriad Pro" w:cs="Arial"/>
          <w:sz w:val="24"/>
          <w:szCs w:val="24"/>
          <w:lang w:val="en-US"/>
        </w:rPr>
        <w:t xml:space="preserve"> </w:t>
      </w:r>
    </w:p>
    <w:p w14:paraId="0DA49909" w14:textId="77777777" w:rsidR="00BA4A2E" w:rsidRPr="00FA424F" w:rsidRDefault="00BA4A2E" w:rsidP="00D001C9">
      <w:pPr>
        <w:pStyle w:val="14"/>
        <w:spacing w:after="0" w:line="240" w:lineRule="auto"/>
        <w:jc w:val="both"/>
        <w:rPr>
          <w:rStyle w:val="notranslate"/>
          <w:rFonts w:ascii="Myriad Pro" w:hAnsi="Myriad Pro" w:cs="Arial"/>
          <w:sz w:val="24"/>
          <w:szCs w:val="24"/>
          <w:lang w:val="en-US"/>
        </w:rPr>
      </w:pPr>
    </w:p>
    <w:p w14:paraId="7E8FA15E"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In September, a number of mosques were searched under the pretext of investigative actions by prosecution to find "drugs, w</w:t>
      </w:r>
      <w:r w:rsidR="009274C7" w:rsidRPr="00FA424F">
        <w:rPr>
          <w:rStyle w:val="notranslate"/>
          <w:rFonts w:ascii="Myriad Pro" w:hAnsi="Myriad Pro" w:cs="Arial"/>
          <w:sz w:val="24"/>
          <w:szCs w:val="24"/>
          <w:lang w:val="en-US"/>
        </w:rPr>
        <w:t>eapons or extremist materials".</w:t>
      </w:r>
    </w:p>
    <w:p w14:paraId="672E8EB4"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00257D77" w14:textId="77777777" w:rsidR="00B6719C"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BA4A2E">
        <w:rPr>
          <w:rStyle w:val="notranslate"/>
          <w:rFonts w:ascii="Myriad Pro" w:hAnsi="Myriad Pro" w:cs="Arial"/>
          <w:sz w:val="24"/>
          <w:szCs w:val="24"/>
          <w:lang w:val="en-US"/>
        </w:rPr>
        <w:t xml:space="preserve">17 </w:t>
      </w:r>
      <w:r w:rsidRPr="00FA424F">
        <w:rPr>
          <w:rStyle w:val="notranslate"/>
          <w:rFonts w:ascii="Myriad Pro" w:hAnsi="Myriad Pro" w:cs="Arial"/>
          <w:sz w:val="24"/>
          <w:szCs w:val="24"/>
          <w:lang w:val="en-US"/>
        </w:rPr>
        <w:t xml:space="preserve">September, according to witnesses and journalists, the Simferopol </w:t>
      </w:r>
      <w:proofErr w:type="spellStart"/>
      <w:r w:rsidRPr="00FA424F">
        <w:rPr>
          <w:rStyle w:val="notranslate"/>
          <w:rFonts w:ascii="Myriad Pro" w:hAnsi="Myriad Pro" w:cs="Arial"/>
          <w:sz w:val="24"/>
          <w:szCs w:val="24"/>
          <w:lang w:val="en-US"/>
        </w:rPr>
        <w:t>Borchokrak</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Dzhamisi</w:t>
      </w:r>
      <w:proofErr w:type="spellEnd"/>
      <w:r w:rsidRPr="00FA424F">
        <w:rPr>
          <w:rStyle w:val="notranslate"/>
          <w:rFonts w:ascii="Myriad Pro" w:hAnsi="Myriad Pro" w:cs="Arial"/>
          <w:sz w:val="24"/>
          <w:szCs w:val="24"/>
          <w:lang w:val="en-US"/>
        </w:rPr>
        <w:t xml:space="preserve"> mosque was searched. On </w:t>
      </w:r>
      <w:r w:rsidR="00BA4A2E">
        <w:rPr>
          <w:rStyle w:val="notranslate"/>
          <w:rFonts w:ascii="Myriad Pro" w:hAnsi="Myriad Pro" w:cs="Arial"/>
          <w:sz w:val="24"/>
          <w:szCs w:val="24"/>
          <w:lang w:val="en-US"/>
        </w:rPr>
        <w:t>22 September</w:t>
      </w:r>
      <w:r w:rsidRPr="00FA424F">
        <w:rPr>
          <w:rStyle w:val="notranslate"/>
          <w:rFonts w:ascii="Myriad Pro" w:hAnsi="Myriad Pro" w:cs="Arial"/>
          <w:sz w:val="24"/>
          <w:szCs w:val="24"/>
          <w:lang w:val="en-US"/>
        </w:rPr>
        <w:t>,</w:t>
      </w:r>
      <w:r w:rsidR="00380CDB" w:rsidRPr="00FA424F">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the "</w:t>
      </w:r>
      <w:proofErr w:type="spellStart"/>
      <w:r w:rsidRPr="00FA424F">
        <w:rPr>
          <w:rStyle w:val="notranslate"/>
          <w:rFonts w:ascii="Myriad Pro" w:hAnsi="Myriad Pro" w:cs="Arial"/>
          <w:sz w:val="24"/>
          <w:szCs w:val="24"/>
          <w:lang w:val="en-US"/>
        </w:rPr>
        <w:t>Derekoy</w:t>
      </w:r>
      <w:proofErr w:type="spellEnd"/>
      <w:r w:rsidRPr="00FA424F">
        <w:rPr>
          <w:rStyle w:val="notranslate"/>
          <w:rFonts w:ascii="Myriad Pro" w:hAnsi="Myriad Pro" w:cs="Arial"/>
          <w:sz w:val="24"/>
          <w:szCs w:val="24"/>
          <w:lang w:val="en-US"/>
        </w:rPr>
        <w:t>" mosque in Yalta was searched for seven hours.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After the search, several books were seized. FSB officers summoned for interrogation a teacher from Turkey who worked at the mosque.</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Unidentified armed men from the "Crimean Self-Defense" are also engaged in the searches.</w:t>
      </w:r>
    </w:p>
    <w:p w14:paraId="394AEB30" w14:textId="77777777" w:rsidR="00BA4A2E" w:rsidRPr="00FA424F" w:rsidRDefault="00BA4A2E" w:rsidP="00D001C9">
      <w:pPr>
        <w:pStyle w:val="14"/>
        <w:spacing w:after="0" w:line="240" w:lineRule="auto"/>
        <w:jc w:val="both"/>
        <w:rPr>
          <w:rStyle w:val="notranslate"/>
          <w:rFonts w:ascii="Myriad Pro" w:hAnsi="Myriad Pro" w:cs="Arial"/>
          <w:sz w:val="24"/>
          <w:szCs w:val="24"/>
          <w:lang w:val="en-US"/>
        </w:rPr>
      </w:pPr>
    </w:p>
    <w:p w14:paraId="0A2D69AF" w14:textId="77777777" w:rsidR="00B6719C" w:rsidRPr="00FA424F" w:rsidRDefault="00D203DC" w:rsidP="00D001C9">
      <w:pPr>
        <w:pStyle w:val="14"/>
        <w:spacing w:after="0" w:line="240" w:lineRule="auto"/>
        <w:jc w:val="both"/>
        <w:rPr>
          <w:rFonts w:ascii="Myriad Pro" w:hAnsi="Myriad Pro" w:cs="Arial"/>
          <w:sz w:val="24"/>
          <w:szCs w:val="24"/>
          <w:lang w:val="en-US"/>
        </w:rPr>
      </w:pPr>
      <w:r>
        <w:rPr>
          <w:rStyle w:val="notranslate"/>
          <w:rFonts w:ascii="Myriad Pro" w:hAnsi="Myriad Pro" w:cs="Arial"/>
          <w:sz w:val="24"/>
          <w:szCs w:val="24"/>
          <w:lang w:val="en-US"/>
        </w:rPr>
        <w:t>I</w:t>
      </w:r>
      <w:r w:rsidR="00EA40C9" w:rsidRPr="00FA424F">
        <w:rPr>
          <w:rStyle w:val="notranslate"/>
          <w:rFonts w:ascii="Myriad Pro" w:hAnsi="Myriad Pro" w:cs="Arial"/>
          <w:sz w:val="24"/>
          <w:szCs w:val="24"/>
          <w:lang w:val="en-US"/>
        </w:rPr>
        <w:t xml:space="preserve">n </w:t>
      </w:r>
      <w:r>
        <w:rPr>
          <w:rStyle w:val="notranslate"/>
          <w:rFonts w:ascii="Myriad Pro" w:hAnsi="Myriad Pro" w:cs="Arial"/>
          <w:sz w:val="24"/>
          <w:szCs w:val="24"/>
          <w:lang w:val="en-US"/>
        </w:rPr>
        <w:t>the night of 13 November,</w:t>
      </w:r>
      <w:r w:rsidR="00EA40C9" w:rsidRPr="00FA424F">
        <w:rPr>
          <w:rStyle w:val="notranslate"/>
          <w:rFonts w:ascii="Myriad Pro" w:hAnsi="Myriad Pro" w:cs="Arial"/>
          <w:sz w:val="24"/>
          <w:szCs w:val="24"/>
          <w:lang w:val="en-US"/>
        </w:rPr>
        <w:t xml:space="preserve"> unknown persons attempted to set fire to the mosque in the </w:t>
      </w:r>
      <w:proofErr w:type="spellStart"/>
      <w:r w:rsidR="00EA40C9" w:rsidRPr="00FA424F">
        <w:rPr>
          <w:rStyle w:val="notranslate"/>
          <w:rFonts w:ascii="Myriad Pro" w:hAnsi="Myriad Pro" w:cs="Arial"/>
          <w:sz w:val="24"/>
          <w:szCs w:val="24"/>
          <w:lang w:val="en-US"/>
        </w:rPr>
        <w:t>Sonyachna</w:t>
      </w:r>
      <w:proofErr w:type="spellEnd"/>
      <w:r w:rsidR="00EA40C9" w:rsidRPr="00FA424F">
        <w:rPr>
          <w:rStyle w:val="notranslate"/>
          <w:rFonts w:ascii="Myriad Pro" w:hAnsi="Myriad Pro" w:cs="Arial"/>
          <w:sz w:val="24"/>
          <w:szCs w:val="24"/>
          <w:lang w:val="en-US"/>
        </w:rPr>
        <w:t xml:space="preserve"> </w:t>
      </w:r>
      <w:proofErr w:type="spellStart"/>
      <w:r w:rsidR="00EA40C9" w:rsidRPr="00FA424F">
        <w:rPr>
          <w:rStyle w:val="notranslate"/>
          <w:rFonts w:ascii="Myriad Pro" w:hAnsi="Myriad Pro" w:cs="Arial"/>
          <w:sz w:val="24"/>
          <w:szCs w:val="24"/>
          <w:lang w:val="en-US"/>
        </w:rPr>
        <w:t>Dolyna</w:t>
      </w:r>
      <w:proofErr w:type="spellEnd"/>
      <w:r w:rsidR="00EA40C9" w:rsidRPr="00FA424F">
        <w:rPr>
          <w:rStyle w:val="notranslate"/>
          <w:rFonts w:ascii="Myriad Pro" w:hAnsi="Myriad Pro" w:cs="Arial"/>
          <w:sz w:val="24"/>
          <w:szCs w:val="24"/>
          <w:lang w:val="en-US"/>
        </w:rPr>
        <w:t xml:space="preserve"> village in </w:t>
      </w:r>
      <w:proofErr w:type="spellStart"/>
      <w:r w:rsidR="00EA40C9" w:rsidRPr="00FA424F">
        <w:rPr>
          <w:rStyle w:val="notranslate"/>
          <w:rFonts w:ascii="Myriad Pro" w:hAnsi="Myriad Pro" w:cs="Arial"/>
          <w:sz w:val="24"/>
          <w:szCs w:val="24"/>
          <w:lang w:val="en-US"/>
        </w:rPr>
        <w:t>Sudak</w:t>
      </w:r>
      <w:proofErr w:type="spellEnd"/>
      <w:r w:rsidR="00EA40C9" w:rsidRPr="00FA424F">
        <w:rPr>
          <w:rStyle w:val="notranslate"/>
          <w:rFonts w:ascii="Myriad Pro" w:hAnsi="Myriad Pro" w:cs="Arial"/>
          <w:sz w:val="24"/>
          <w:szCs w:val="24"/>
          <w:lang w:val="en-US"/>
        </w:rPr>
        <w:t xml:space="preserve"> District.</w:t>
      </w:r>
    </w:p>
    <w:p w14:paraId="0B3C06E4"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18E101AB"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The main pretext for inspections and searches is the search for </w:t>
      </w:r>
      <w:r w:rsidR="00C92F52" w:rsidRPr="00FA424F">
        <w:rPr>
          <w:rStyle w:val="notranslate"/>
          <w:rFonts w:ascii="Myriad Pro" w:hAnsi="Myriad Pro" w:cs="Arial"/>
          <w:sz w:val="24"/>
          <w:szCs w:val="24"/>
          <w:lang w:val="en-US"/>
        </w:rPr>
        <w:t>prohibits</w:t>
      </w:r>
      <w:r w:rsidRPr="00FA424F">
        <w:rPr>
          <w:rStyle w:val="notranslate"/>
          <w:rFonts w:ascii="Myriad Pro" w:hAnsi="Myriad Pro" w:cs="Arial"/>
          <w:sz w:val="24"/>
          <w:szCs w:val="24"/>
          <w:lang w:val="en-US"/>
        </w:rPr>
        <w:t xml:space="preserve"> extremist materials. It is important to note that Ukraine had no restrictions to religious literature similar to the list of banned extremist materials in Russia, therefore Islamic literature was freely distributed in the Crimea.</w:t>
      </w:r>
    </w:p>
    <w:p w14:paraId="0B09B060"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0DC00FA5"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March 16, Ivan </w:t>
      </w:r>
      <w:proofErr w:type="spellStart"/>
      <w:r w:rsidRPr="00FA424F">
        <w:rPr>
          <w:rStyle w:val="notranslate"/>
          <w:rFonts w:ascii="Myriad Pro" w:hAnsi="Myriad Pro" w:cs="Arial"/>
          <w:sz w:val="24"/>
          <w:szCs w:val="24"/>
          <w:lang w:val="en-US"/>
        </w:rPr>
        <w:t>Selentsov</w:t>
      </w:r>
      <w:proofErr w:type="spellEnd"/>
      <w:r w:rsidRPr="00FA424F">
        <w:rPr>
          <w:rStyle w:val="notranslate"/>
          <w:rFonts w:ascii="Myriad Pro" w:hAnsi="Myriad Pro" w:cs="Arial"/>
          <w:sz w:val="24"/>
          <w:szCs w:val="24"/>
          <w:lang w:val="en-US"/>
        </w:rPr>
        <w:t xml:space="preserve"> (also known as </w:t>
      </w:r>
      <w:proofErr w:type="spellStart"/>
      <w:r w:rsidRPr="00FA424F">
        <w:rPr>
          <w:rStyle w:val="notranslate"/>
          <w:rFonts w:ascii="Myriad Pro" w:hAnsi="Myriad Pro" w:cs="Arial"/>
          <w:sz w:val="24"/>
          <w:szCs w:val="24"/>
          <w:lang w:val="en-US"/>
        </w:rPr>
        <w:t>Walid</w:t>
      </w:r>
      <w:proofErr w:type="spellEnd"/>
      <w:r w:rsidRPr="00FA424F">
        <w:rPr>
          <w:rStyle w:val="notranslate"/>
          <w:rFonts w:ascii="Myriad Pro" w:hAnsi="Myriad Pro" w:cs="Arial"/>
          <w:sz w:val="24"/>
          <w:szCs w:val="24"/>
          <w:lang w:val="en-US"/>
        </w:rPr>
        <w:t xml:space="preserve"> Abu Yusuf) was detained by police for distributing Al Quran in the Russian language and tortured; for a long time he was denied seeing a lawyer. After that he was removed from the Crimea to </w:t>
      </w:r>
      <w:proofErr w:type="spellStart"/>
      <w:r w:rsidRPr="00FA424F">
        <w:rPr>
          <w:rStyle w:val="notranslate"/>
          <w:rFonts w:ascii="Myriad Pro" w:hAnsi="Myriad Pro" w:cs="Arial"/>
          <w:sz w:val="24"/>
          <w:szCs w:val="24"/>
          <w:lang w:val="en-US"/>
        </w:rPr>
        <w:t>Chongar</w:t>
      </w:r>
      <w:proofErr w:type="spellEnd"/>
      <w:r w:rsidRPr="00FA424F">
        <w:rPr>
          <w:rStyle w:val="notranslate"/>
          <w:rFonts w:ascii="Myriad Pro" w:hAnsi="Myriad Pro" w:cs="Arial"/>
          <w:sz w:val="24"/>
          <w:szCs w:val="24"/>
          <w:lang w:val="en-US"/>
        </w:rPr>
        <w:t xml:space="preserve"> (Kherson Oblast); he was threatened with a ban on entry to the Crimea for 30 years.</w:t>
      </w:r>
    </w:p>
    <w:p w14:paraId="1C24EC55"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4F8B45FB"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Judge of the Bakhchisaray District Court O.R. </w:t>
      </w:r>
      <w:proofErr w:type="spellStart"/>
      <w:r w:rsidRPr="00FA424F">
        <w:rPr>
          <w:rStyle w:val="notranslate"/>
          <w:rFonts w:ascii="Myriad Pro" w:hAnsi="Myriad Pro" w:cs="Arial"/>
          <w:sz w:val="24"/>
          <w:szCs w:val="24"/>
          <w:lang w:val="en-US"/>
        </w:rPr>
        <w:t>Morozko</w:t>
      </w:r>
      <w:proofErr w:type="spellEnd"/>
      <w:r w:rsidRPr="00FA424F">
        <w:rPr>
          <w:rStyle w:val="notranslate"/>
          <w:rFonts w:ascii="Myriad Pro" w:hAnsi="Myriad Pro" w:cs="Arial"/>
          <w:sz w:val="24"/>
          <w:szCs w:val="24"/>
          <w:lang w:val="en-US"/>
        </w:rPr>
        <w:t xml:space="preserve"> issued a judgment in the case of an administrative offense of </w:t>
      </w:r>
      <w:r w:rsidR="00D203DC">
        <w:rPr>
          <w:rStyle w:val="notranslate"/>
          <w:rFonts w:ascii="Myriad Pro" w:hAnsi="Myriad Pro" w:cs="Arial"/>
          <w:sz w:val="24"/>
          <w:szCs w:val="24"/>
          <w:lang w:val="en-US"/>
        </w:rPr>
        <w:t xml:space="preserve">16 </w:t>
      </w:r>
      <w:r w:rsidRPr="00FA424F">
        <w:rPr>
          <w:rStyle w:val="notranslate"/>
          <w:rFonts w:ascii="Myriad Pro" w:hAnsi="Myriad Pro" w:cs="Arial"/>
          <w:sz w:val="24"/>
          <w:szCs w:val="24"/>
          <w:lang w:val="en-US"/>
        </w:rPr>
        <w:t xml:space="preserve">October 2014, № 5-719/2014, declaring </w:t>
      </w:r>
      <w:proofErr w:type="spellStart"/>
      <w:r w:rsidRPr="00FA424F">
        <w:rPr>
          <w:rStyle w:val="notranslate"/>
          <w:rFonts w:ascii="Myriad Pro" w:hAnsi="Myriad Pro" w:cs="Arial"/>
          <w:sz w:val="24"/>
          <w:szCs w:val="24"/>
          <w:lang w:val="en-US"/>
        </w:rPr>
        <w:t>Savri</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Seydametov</w:t>
      </w:r>
      <w:proofErr w:type="spellEnd"/>
      <w:r w:rsidRPr="00FA424F">
        <w:rPr>
          <w:rStyle w:val="notranslate"/>
          <w:rFonts w:ascii="Myriad Pro" w:hAnsi="Myriad Pro" w:cs="Arial"/>
          <w:sz w:val="24"/>
          <w:szCs w:val="24"/>
          <w:lang w:val="en-US"/>
        </w:rPr>
        <w:t xml:space="preserve"> guilty of an administrative offense — production and dissemination of extremist materials.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He was sentenced to an administrative penalty in the form of an administrative fine of 1,000 (one thousand rubles) and confiscation of the publication "The Tale of Unity". On </w:t>
      </w:r>
      <w:r w:rsidR="00D203DC">
        <w:rPr>
          <w:rStyle w:val="notranslate"/>
          <w:rFonts w:ascii="Myriad Pro" w:hAnsi="Myriad Pro" w:cs="Arial"/>
          <w:sz w:val="24"/>
          <w:szCs w:val="24"/>
          <w:lang w:val="en-US"/>
        </w:rPr>
        <w:t>20 November</w:t>
      </w:r>
      <w:r w:rsidRPr="00FA424F">
        <w:rPr>
          <w:rStyle w:val="notranslate"/>
          <w:rFonts w:ascii="Myriad Pro" w:hAnsi="Myriad Pro" w:cs="Arial"/>
          <w:sz w:val="24"/>
          <w:szCs w:val="24"/>
          <w:lang w:val="en-US"/>
        </w:rPr>
        <w:t xml:space="preserve">, Judge of the </w:t>
      </w:r>
      <w:r w:rsidR="00C92F52" w:rsidRPr="00FA424F">
        <w:rPr>
          <w:rStyle w:val="notranslate"/>
          <w:rFonts w:ascii="Myriad Pro" w:hAnsi="Myriad Pro" w:cs="Arial"/>
          <w:sz w:val="24"/>
          <w:szCs w:val="24"/>
          <w:lang w:val="en-US"/>
        </w:rPr>
        <w:t>Appellate</w:t>
      </w:r>
      <w:r w:rsidRPr="00FA424F">
        <w:rPr>
          <w:rStyle w:val="notranslate"/>
          <w:rFonts w:ascii="Myriad Pro" w:hAnsi="Myriad Pro" w:cs="Arial"/>
          <w:sz w:val="24"/>
          <w:szCs w:val="24"/>
          <w:lang w:val="en-US"/>
        </w:rPr>
        <w:t xml:space="preserve"> Court </w:t>
      </w:r>
      <w:proofErr w:type="spellStart"/>
      <w:r w:rsidRPr="00FA424F">
        <w:rPr>
          <w:rStyle w:val="notranslate"/>
          <w:rFonts w:ascii="Myriad Pro" w:hAnsi="Myriad Pro" w:cs="Arial"/>
          <w:sz w:val="24"/>
          <w:szCs w:val="24"/>
          <w:lang w:val="en-US"/>
        </w:rPr>
        <w:t>Yu.S</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Dedeyev</w:t>
      </w:r>
      <w:proofErr w:type="spellEnd"/>
      <w:r w:rsidRPr="00FA424F">
        <w:rPr>
          <w:rStyle w:val="notranslate"/>
          <w:rFonts w:ascii="Myriad Pro" w:hAnsi="Myriad Pro" w:cs="Arial"/>
          <w:sz w:val="24"/>
          <w:szCs w:val="24"/>
          <w:lang w:val="en-US"/>
        </w:rPr>
        <w:t xml:space="preserve"> resolved to cancel the </w:t>
      </w:r>
      <w:r w:rsidR="00C92F52" w:rsidRPr="00FA424F">
        <w:rPr>
          <w:rStyle w:val="notranslate"/>
          <w:rFonts w:ascii="Myriad Pro" w:hAnsi="Myriad Pro" w:cs="Arial"/>
          <w:sz w:val="24"/>
          <w:szCs w:val="24"/>
          <w:lang w:val="en-US"/>
        </w:rPr>
        <w:t>judgment</w:t>
      </w:r>
      <w:r w:rsidRPr="00FA424F">
        <w:rPr>
          <w:rStyle w:val="notranslate"/>
          <w:rFonts w:ascii="Myriad Pro" w:hAnsi="Myriad Pro" w:cs="Arial"/>
          <w:sz w:val="24"/>
          <w:szCs w:val="24"/>
          <w:lang w:val="en-US"/>
        </w:rPr>
        <w:t xml:space="preserve"> of the Bakhchisaray District Court, dated </w:t>
      </w:r>
      <w:r w:rsidR="00D203DC">
        <w:rPr>
          <w:rStyle w:val="notranslate"/>
          <w:rFonts w:ascii="Myriad Pro" w:hAnsi="Myriad Pro" w:cs="Arial"/>
          <w:sz w:val="24"/>
          <w:szCs w:val="24"/>
          <w:lang w:val="en-US"/>
        </w:rPr>
        <w:t>16 October</w:t>
      </w:r>
      <w:r w:rsidRPr="00FA424F">
        <w:rPr>
          <w:rStyle w:val="notranslate"/>
          <w:rFonts w:ascii="Myriad Pro" w:hAnsi="Myriad Pro" w:cs="Arial"/>
          <w:sz w:val="24"/>
          <w:szCs w:val="24"/>
          <w:lang w:val="en-US"/>
        </w:rPr>
        <w:t xml:space="preserve"> 2014, to recognize actions by </w:t>
      </w:r>
      <w:proofErr w:type="spellStart"/>
      <w:r w:rsidRPr="00FA424F">
        <w:rPr>
          <w:rStyle w:val="notranslate"/>
          <w:rFonts w:ascii="Myriad Pro" w:hAnsi="Myriad Pro" w:cs="Arial"/>
          <w:sz w:val="24"/>
          <w:szCs w:val="24"/>
          <w:lang w:val="en-US"/>
        </w:rPr>
        <w:t>Savri</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Seydametov</w:t>
      </w:r>
      <w:proofErr w:type="spellEnd"/>
      <w:r w:rsidRPr="00FA424F">
        <w:rPr>
          <w:rStyle w:val="notranslate"/>
          <w:rFonts w:ascii="Myriad Pro" w:hAnsi="Myriad Pro" w:cs="Arial"/>
          <w:sz w:val="24"/>
          <w:szCs w:val="24"/>
          <w:lang w:val="en-US"/>
        </w:rPr>
        <w:t xml:space="preserve"> as insignificant, to release him from administrative liability, o issue an oral warning and to terminate the proceedings.</w:t>
      </w:r>
    </w:p>
    <w:p w14:paraId="2D088481"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3AD005EE" w14:textId="77777777" w:rsidR="00B6719C" w:rsidRPr="00FA424F" w:rsidRDefault="00C92F52"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The </w:t>
      </w:r>
      <w:proofErr w:type="spellStart"/>
      <w:r w:rsidRPr="00FA424F">
        <w:rPr>
          <w:rStyle w:val="notranslate"/>
          <w:rFonts w:ascii="Myriad Pro" w:hAnsi="Myriad Pro" w:cs="Arial"/>
          <w:sz w:val="24"/>
          <w:szCs w:val="24"/>
          <w:lang w:val="en-US"/>
        </w:rPr>
        <w:t>Taurida</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Muftiate</w:t>
      </w:r>
      <w:proofErr w:type="spellEnd"/>
      <w:r w:rsidRPr="00FA424F">
        <w:rPr>
          <w:rStyle w:val="notranslate"/>
          <w:rFonts w:ascii="Myriad Pro" w:hAnsi="Myriad Pro" w:cs="Arial"/>
          <w:sz w:val="24"/>
          <w:szCs w:val="24"/>
          <w:lang w:val="en-US"/>
        </w:rPr>
        <w:t xml:space="preserve"> (alternative to the Spiritual Board of the Crimean Muslims) was established, which took control over the </w:t>
      </w:r>
      <w:proofErr w:type="spellStart"/>
      <w:r w:rsidRPr="00FA424F">
        <w:rPr>
          <w:rStyle w:val="notranslate"/>
          <w:rFonts w:ascii="Myriad Pro" w:hAnsi="Myriad Pro" w:cs="Arial"/>
          <w:sz w:val="24"/>
          <w:szCs w:val="24"/>
          <w:lang w:val="en-US"/>
        </w:rPr>
        <w:t>Dzhuma</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Dzhami</w:t>
      </w:r>
      <w:proofErr w:type="spellEnd"/>
      <w:r w:rsidRPr="00FA424F">
        <w:rPr>
          <w:rStyle w:val="notranslate"/>
          <w:rFonts w:ascii="Myriad Pro" w:hAnsi="Myriad Pro" w:cs="Arial"/>
          <w:sz w:val="24"/>
          <w:szCs w:val="24"/>
          <w:lang w:val="en-US"/>
        </w:rPr>
        <w:t xml:space="preserve"> mosque in Yalta and misappropriated documents and seal of the community, as well as financial resources of the community.</w:t>
      </w:r>
    </w:p>
    <w:p w14:paraId="598056B9"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2B8BDA30"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Serious concern is caused by the situation of the adherents of </w:t>
      </w:r>
      <w:proofErr w:type="spellStart"/>
      <w:r w:rsidRPr="00FA424F">
        <w:rPr>
          <w:rStyle w:val="notranslate"/>
          <w:rFonts w:ascii="Myriad Pro" w:hAnsi="Myriad Pro" w:cs="Arial"/>
          <w:sz w:val="24"/>
          <w:szCs w:val="24"/>
          <w:lang w:val="en-US"/>
        </w:rPr>
        <w:t>Hizb</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ut-Tahrir</w:t>
      </w:r>
      <w:proofErr w:type="spellEnd"/>
      <w:r w:rsidRPr="00FA424F">
        <w:rPr>
          <w:rStyle w:val="notranslate"/>
          <w:rFonts w:ascii="Myriad Pro" w:hAnsi="Myriad Pro" w:cs="Arial"/>
          <w:sz w:val="24"/>
          <w:szCs w:val="24"/>
          <w:lang w:val="en-US"/>
        </w:rPr>
        <w:t xml:space="preserve"> al-</w:t>
      </w:r>
      <w:proofErr w:type="spellStart"/>
      <w:r w:rsidRPr="00FA424F">
        <w:rPr>
          <w:rStyle w:val="notranslate"/>
          <w:rFonts w:ascii="Myriad Pro" w:hAnsi="Myriad Pro" w:cs="Arial"/>
          <w:sz w:val="24"/>
          <w:szCs w:val="24"/>
          <w:lang w:val="en-US"/>
        </w:rPr>
        <w:t>Islami</w:t>
      </w:r>
      <w:proofErr w:type="spellEnd"/>
      <w:r w:rsidRPr="00FA424F">
        <w:rPr>
          <w:rStyle w:val="notranslate"/>
          <w:rFonts w:ascii="Myriad Pro" w:hAnsi="Myriad Pro" w:cs="Arial"/>
          <w:sz w:val="24"/>
          <w:szCs w:val="24"/>
          <w:lang w:val="en-US"/>
        </w:rPr>
        <w:t xml:space="preserve"> (Islamic Liberation Party). Literature of that religious and political group is found in mosques and in many Muslim families.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A decision of the Supreme Court of the Russian Federation, dated </w:t>
      </w:r>
      <w:r w:rsidR="00D203DC">
        <w:rPr>
          <w:rStyle w:val="notranslate"/>
          <w:rFonts w:ascii="Myriad Pro" w:hAnsi="Myriad Pro" w:cs="Arial"/>
          <w:sz w:val="24"/>
          <w:szCs w:val="24"/>
          <w:lang w:val="en-US"/>
        </w:rPr>
        <w:t xml:space="preserve">14 </w:t>
      </w:r>
      <w:r w:rsidRPr="00FA424F">
        <w:rPr>
          <w:rStyle w:val="notranslate"/>
          <w:rFonts w:ascii="Myriad Pro" w:hAnsi="Myriad Pro" w:cs="Arial"/>
          <w:sz w:val="24"/>
          <w:szCs w:val="24"/>
          <w:lang w:val="en-US"/>
        </w:rPr>
        <w:t xml:space="preserve">February 2003, recognized </w:t>
      </w:r>
      <w:proofErr w:type="spellStart"/>
      <w:r w:rsidRPr="00FA424F">
        <w:rPr>
          <w:rStyle w:val="notranslate"/>
          <w:rFonts w:ascii="Myriad Pro" w:hAnsi="Myriad Pro" w:cs="Arial"/>
          <w:sz w:val="24"/>
          <w:szCs w:val="24"/>
          <w:lang w:val="en-US"/>
        </w:rPr>
        <w:t>Hizb</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ut-Tahrir</w:t>
      </w:r>
      <w:proofErr w:type="spellEnd"/>
      <w:r w:rsidRPr="00FA424F">
        <w:rPr>
          <w:rStyle w:val="notranslate"/>
          <w:rFonts w:ascii="Myriad Pro" w:hAnsi="Myriad Pro" w:cs="Arial"/>
          <w:sz w:val="24"/>
          <w:szCs w:val="24"/>
          <w:lang w:val="en-US"/>
        </w:rPr>
        <w:t xml:space="preserve"> as a terrorist organization, and its activities in the territory of the Russian Federation are prohibited. The mere fact of participation in the movement, according to Russian law enforcement agencies, constitutes a criminal offense.</w:t>
      </w:r>
    </w:p>
    <w:p w14:paraId="2F3E3B41"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017401F6"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FSB Lieutenant-General Viktor </w:t>
      </w:r>
      <w:proofErr w:type="spellStart"/>
      <w:r w:rsidRPr="00FA424F">
        <w:rPr>
          <w:rStyle w:val="notranslate"/>
          <w:rFonts w:ascii="Myriad Pro" w:hAnsi="Myriad Pro" w:cs="Arial"/>
          <w:sz w:val="24"/>
          <w:szCs w:val="24"/>
          <w:lang w:val="en-US"/>
        </w:rPr>
        <w:t>Palagin</w:t>
      </w:r>
      <w:proofErr w:type="spellEnd"/>
      <w:r w:rsidRPr="00FA424F">
        <w:rPr>
          <w:rStyle w:val="notranslate"/>
          <w:rFonts w:ascii="Myriad Pro" w:hAnsi="Myriad Pro" w:cs="Arial"/>
          <w:sz w:val="24"/>
          <w:szCs w:val="24"/>
          <w:lang w:val="en-US"/>
        </w:rPr>
        <w:t xml:space="preserve">, who had previously persecuted </w:t>
      </w:r>
      <w:proofErr w:type="spellStart"/>
      <w:r w:rsidRPr="00FA424F">
        <w:rPr>
          <w:rStyle w:val="notranslate"/>
          <w:rFonts w:ascii="Myriad Pro" w:hAnsi="Myriad Pro" w:cs="Arial"/>
          <w:sz w:val="24"/>
          <w:szCs w:val="24"/>
          <w:lang w:val="en-US"/>
        </w:rPr>
        <w:t>Hizb-ut-Tahrir</w:t>
      </w:r>
      <w:proofErr w:type="spellEnd"/>
      <w:r w:rsidRPr="00FA424F">
        <w:rPr>
          <w:rStyle w:val="notranslate"/>
          <w:rFonts w:ascii="Myriad Pro" w:hAnsi="Myriad Pro" w:cs="Arial"/>
          <w:sz w:val="24"/>
          <w:szCs w:val="24"/>
          <w:lang w:val="en-US"/>
        </w:rPr>
        <w:t xml:space="preserve"> in Bashkiria, was appointed Head of the Federal Security Service in the Republic of Crimea.</w:t>
      </w:r>
    </w:p>
    <w:p w14:paraId="5A7BE992"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5EBC7083"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 xml:space="preserve">23 </w:t>
      </w:r>
      <w:r w:rsidRPr="00FA424F">
        <w:rPr>
          <w:rStyle w:val="notranslate"/>
          <w:rFonts w:ascii="Myriad Pro" w:hAnsi="Myriad Pro" w:cs="Arial"/>
          <w:sz w:val="24"/>
          <w:szCs w:val="24"/>
          <w:lang w:val="en-US"/>
        </w:rPr>
        <w:t>January near Sevastopol, FSB officers detained three persons who, by a court decision, were imposed a measure of restraint in the form of detention for 2 months.</w:t>
      </w:r>
    </w:p>
    <w:p w14:paraId="7E353B29"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5B2B9179"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The detainees are suspected of organization of, and participation in the activities of </w:t>
      </w:r>
      <w:proofErr w:type="spellStart"/>
      <w:r w:rsidRPr="00FA424F">
        <w:rPr>
          <w:rStyle w:val="notranslate"/>
          <w:rFonts w:ascii="Myriad Pro" w:hAnsi="Myriad Pro" w:cs="Arial"/>
          <w:sz w:val="24"/>
          <w:szCs w:val="24"/>
          <w:lang w:val="en-US"/>
        </w:rPr>
        <w:t>Hizb</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ut-Tahrir</w:t>
      </w:r>
      <w:proofErr w:type="spellEnd"/>
      <w:r w:rsidRPr="00FA424F">
        <w:rPr>
          <w:rStyle w:val="notranslate"/>
          <w:rFonts w:ascii="Myriad Pro" w:hAnsi="Myriad Pro" w:cs="Arial"/>
          <w:sz w:val="24"/>
          <w:szCs w:val="24"/>
          <w:lang w:val="en-US"/>
        </w:rPr>
        <w:t xml:space="preserve"> on the Peninsula. One of the detainees faces 15 to 20 years' imprisonment or life imprisonment for organization of the activities, the other two — 5 to 10 years for participation (Article 205.5 of the RF Criminal Code "Organization of a terrorist organization or participation in a terrorist organization prohibited in the Russian Federation").</w:t>
      </w:r>
    </w:p>
    <w:p w14:paraId="3178B948"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7F68CF53"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Earlier, according to the Ukrainian legislation, </w:t>
      </w:r>
      <w:proofErr w:type="spellStart"/>
      <w:r w:rsidRPr="00FA424F">
        <w:rPr>
          <w:rStyle w:val="notranslate"/>
          <w:rFonts w:ascii="Myriad Pro" w:hAnsi="Myriad Pro" w:cs="Arial"/>
          <w:sz w:val="24"/>
          <w:szCs w:val="24"/>
          <w:lang w:val="en-US"/>
        </w:rPr>
        <w:t>Hizb</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ut-Tahrir</w:t>
      </w:r>
      <w:proofErr w:type="spellEnd"/>
      <w:r w:rsidRPr="00FA424F">
        <w:rPr>
          <w:rStyle w:val="notranslate"/>
          <w:rFonts w:ascii="Myriad Pro" w:hAnsi="Myriad Pro" w:cs="Arial"/>
          <w:sz w:val="24"/>
          <w:szCs w:val="24"/>
          <w:lang w:val="en-US"/>
        </w:rPr>
        <w:t xml:space="preserve"> was a legal organization in the Crimea.</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However, it is only in Russia that </w:t>
      </w:r>
      <w:proofErr w:type="spellStart"/>
      <w:r w:rsidRPr="00FA424F">
        <w:rPr>
          <w:rStyle w:val="notranslate"/>
          <w:rFonts w:ascii="Myriad Pro" w:hAnsi="Myriad Pro" w:cs="Arial"/>
          <w:sz w:val="24"/>
          <w:szCs w:val="24"/>
          <w:lang w:val="en-US"/>
        </w:rPr>
        <w:t>Hizb</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ut-Tahrir</w:t>
      </w:r>
      <w:proofErr w:type="spellEnd"/>
      <w:r w:rsidRPr="00FA424F">
        <w:rPr>
          <w:rStyle w:val="notranslate"/>
          <w:rFonts w:ascii="Myriad Pro" w:hAnsi="Myriad Pro" w:cs="Arial"/>
          <w:sz w:val="24"/>
          <w:szCs w:val="24"/>
          <w:lang w:val="en-US"/>
        </w:rPr>
        <w:t xml:space="preserve"> is recognized as a terrorist organization, which entails a risk that all members of the organization who previously acted legally in the Crimea, may currently fall under criminal prosecution.</w:t>
      </w:r>
    </w:p>
    <w:p w14:paraId="72E6B0FD"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1720D445"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(3) The Jews.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According to data available as of May, the Rabbi of Progressive Judaism of Simferopol and Ukraine Mikhail Kapustin and his family left the Crimea. Earlier, </w:t>
      </w:r>
      <w:r w:rsidRPr="00FA424F">
        <w:rPr>
          <w:rStyle w:val="notranslate"/>
          <w:rFonts w:ascii="Myriad Pro" w:hAnsi="Myriad Pro" w:cs="Arial"/>
          <w:sz w:val="24"/>
          <w:szCs w:val="24"/>
          <w:lang w:val="en-US"/>
        </w:rPr>
        <w:lastRenderedPageBreak/>
        <w:t xml:space="preserve">unknown persons painted swastikas and offensive inscriptions on the door and facade of the </w:t>
      </w:r>
      <w:proofErr w:type="spellStart"/>
      <w:r w:rsidRPr="00FA424F">
        <w:rPr>
          <w:rStyle w:val="notranslate"/>
          <w:rFonts w:ascii="Myriad Pro" w:hAnsi="Myriad Pro" w:cs="Arial"/>
          <w:sz w:val="24"/>
          <w:szCs w:val="24"/>
          <w:lang w:val="en-US"/>
        </w:rPr>
        <w:t>Ner</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Tamid</w:t>
      </w:r>
      <w:proofErr w:type="spellEnd"/>
      <w:r w:rsidRPr="00FA424F">
        <w:rPr>
          <w:rStyle w:val="notranslate"/>
          <w:rFonts w:ascii="Myriad Pro" w:hAnsi="Myriad Pro" w:cs="Arial"/>
          <w:sz w:val="24"/>
          <w:szCs w:val="24"/>
          <w:lang w:val="en-US"/>
        </w:rPr>
        <w:t xml:space="preserve"> synagogue.</w:t>
      </w:r>
    </w:p>
    <w:p w14:paraId="617C265E"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72D8D30A"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(4) The Ukrainian Greek Catholic Church.</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Five parishes of the Ukrainian Greek Catholic Church (UGCC) were registered in the Crimea, with many of their members supporting the Ukrainian military units in February and March. Later, members of the Greek-Catholic communities began to receive threats of persecution and elimination of parishes.</w:t>
      </w:r>
    </w:p>
    <w:p w14:paraId="0325203F"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4252BCDF"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A significant part of the Ukrainian Greek Catholic priests left the Crimea in March to April, fearing persecution by the FSB and the "Crimean Self-Defense".</w:t>
      </w:r>
    </w:p>
    <w:p w14:paraId="7B248263"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42AB1CD5"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Thus, the head of the Yalta Greek Catholic community was forced to leave Crimea back in April for fears of politically motivated persecution.</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Head of the UGCC </w:t>
      </w:r>
      <w:proofErr w:type="spellStart"/>
      <w:r w:rsidRPr="00FA424F">
        <w:rPr>
          <w:rStyle w:val="notranslate"/>
          <w:rFonts w:ascii="Myriad Pro" w:hAnsi="Myriad Pro" w:cs="Arial"/>
          <w:sz w:val="24"/>
          <w:szCs w:val="24"/>
          <w:lang w:val="en-US"/>
        </w:rPr>
        <w:t>Svyatoslav</w:t>
      </w:r>
      <w:proofErr w:type="spellEnd"/>
      <w:r w:rsidRPr="00FA424F">
        <w:rPr>
          <w:rStyle w:val="notranslate"/>
          <w:rFonts w:ascii="Myriad Pro" w:hAnsi="Myriad Pro" w:cs="Arial"/>
          <w:sz w:val="24"/>
          <w:szCs w:val="24"/>
          <w:lang w:val="en-US"/>
        </w:rPr>
        <w:t xml:space="preserve"> told about the Russian propaganda attacks, which call the Greek Catholics "radical nationalists", which could trigger attacks against them.</w:t>
      </w:r>
    </w:p>
    <w:p w14:paraId="397DDD70"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2CA4E529"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2 September</w:t>
      </w:r>
      <w:r w:rsidRPr="00FA424F">
        <w:rPr>
          <w:rStyle w:val="notranslate"/>
          <w:rFonts w:ascii="Myriad Pro" w:hAnsi="Myriad Pro" w:cs="Arial"/>
          <w:sz w:val="24"/>
          <w:szCs w:val="24"/>
          <w:lang w:val="en-US"/>
        </w:rPr>
        <w:t xml:space="preserve">, B. </w:t>
      </w:r>
      <w:proofErr w:type="spellStart"/>
      <w:r w:rsidRPr="00FA424F">
        <w:rPr>
          <w:rStyle w:val="notranslate"/>
          <w:rFonts w:ascii="Myriad Pro" w:hAnsi="Myriad Pro" w:cs="Arial"/>
          <w:sz w:val="24"/>
          <w:szCs w:val="24"/>
          <w:lang w:val="en-US"/>
        </w:rPr>
        <w:t>Kostetsky</w:t>
      </w:r>
      <w:proofErr w:type="spellEnd"/>
      <w:r w:rsidRPr="00FA424F">
        <w:rPr>
          <w:rStyle w:val="notranslate"/>
          <w:rFonts w:ascii="Myriad Pro" w:hAnsi="Myriad Pro" w:cs="Arial"/>
          <w:sz w:val="24"/>
          <w:szCs w:val="24"/>
          <w:lang w:val="en-US"/>
        </w:rPr>
        <w:t xml:space="preserve">, a priest in the </w:t>
      </w:r>
      <w:proofErr w:type="spellStart"/>
      <w:r w:rsidRPr="00FA424F">
        <w:rPr>
          <w:rStyle w:val="notranslate"/>
          <w:rFonts w:ascii="Myriad Pro" w:hAnsi="Myriad Pro" w:cs="Arial"/>
          <w:sz w:val="24"/>
          <w:szCs w:val="24"/>
          <w:lang w:val="en-US"/>
        </w:rPr>
        <w:t>Evpatoria</w:t>
      </w:r>
      <w:proofErr w:type="spellEnd"/>
      <w:r w:rsidRPr="00FA424F">
        <w:rPr>
          <w:rStyle w:val="notranslate"/>
          <w:rFonts w:ascii="Myriad Pro" w:hAnsi="Myriad Pro" w:cs="Arial"/>
          <w:sz w:val="24"/>
          <w:szCs w:val="24"/>
          <w:lang w:val="en-US"/>
        </w:rPr>
        <w:t xml:space="preserve"> parish, together with a group of 15 parishioners went to Yalta, after which any contact with him was lost. Later B. </w:t>
      </w:r>
      <w:proofErr w:type="spellStart"/>
      <w:r w:rsidRPr="00FA424F">
        <w:rPr>
          <w:rStyle w:val="notranslate"/>
          <w:rFonts w:ascii="Myriad Pro" w:hAnsi="Myriad Pro" w:cs="Arial"/>
          <w:sz w:val="24"/>
          <w:szCs w:val="24"/>
          <w:lang w:val="en-US"/>
        </w:rPr>
        <w:t>Kostetsky</w:t>
      </w:r>
      <w:proofErr w:type="spellEnd"/>
      <w:r w:rsidRPr="00FA424F">
        <w:rPr>
          <w:rStyle w:val="notranslate"/>
          <w:rFonts w:ascii="Myriad Pro" w:hAnsi="Myriad Pro" w:cs="Arial"/>
          <w:sz w:val="24"/>
          <w:szCs w:val="24"/>
          <w:lang w:val="en-US"/>
        </w:rPr>
        <w:t xml:space="preserve"> called priest </w:t>
      </w:r>
      <w:proofErr w:type="spellStart"/>
      <w:r w:rsidRPr="00FA424F">
        <w:rPr>
          <w:rStyle w:val="notranslate"/>
          <w:rFonts w:ascii="Myriad Pro" w:hAnsi="Myriad Pro" w:cs="Arial"/>
          <w:sz w:val="24"/>
          <w:szCs w:val="24"/>
          <w:lang w:val="en-US"/>
        </w:rPr>
        <w:t>Mykola</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Havryliuk</w:t>
      </w:r>
      <w:proofErr w:type="spellEnd"/>
      <w:r w:rsidRPr="00FA424F">
        <w:rPr>
          <w:rStyle w:val="notranslate"/>
          <w:rFonts w:ascii="Myriad Pro" w:hAnsi="Myriad Pro" w:cs="Arial"/>
          <w:sz w:val="24"/>
          <w:szCs w:val="24"/>
          <w:lang w:val="en-US"/>
        </w:rPr>
        <w:t xml:space="preserve"> informing him that they had been detained by unknown people and kept in a basement.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After that, contact with him was lost again.</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The reasons for his detention were not explained.</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 xml:space="preserve">the morning of 3 </w:t>
      </w:r>
      <w:r w:rsidRPr="00FA424F">
        <w:rPr>
          <w:rStyle w:val="notranslate"/>
          <w:rFonts w:ascii="Myriad Pro" w:hAnsi="Myriad Pro" w:cs="Arial"/>
          <w:sz w:val="24"/>
          <w:szCs w:val="24"/>
          <w:lang w:val="en-US"/>
        </w:rPr>
        <w:t>September</w:t>
      </w:r>
      <w:r w:rsidR="00D203DC">
        <w:rPr>
          <w:rStyle w:val="notranslate"/>
          <w:rFonts w:ascii="Myriad Pro" w:hAnsi="Myriad Pro" w:cs="Arial"/>
          <w:sz w:val="24"/>
          <w:szCs w:val="24"/>
          <w:lang w:val="en-US"/>
        </w:rPr>
        <w:t>,</w:t>
      </w:r>
      <w:r w:rsidRPr="00FA424F">
        <w:rPr>
          <w:rStyle w:val="notranslate"/>
          <w:rFonts w:ascii="Myriad Pro" w:hAnsi="Myriad Pro" w:cs="Arial"/>
          <w:sz w:val="24"/>
          <w:szCs w:val="24"/>
          <w:lang w:val="en-US"/>
        </w:rPr>
        <w:t xml:space="preserve"> the priest was available again and said that he was released.</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The reasons for his detention and deprivation of liberty remain unknown.</w:t>
      </w:r>
    </w:p>
    <w:p w14:paraId="4CF816B5"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648BFC29"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Besides, the Catholic Church priests face problems with visas.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Most of those clerics are foreigners.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The Church is unable to obtain long-term visas for them. Under the Russian migration legislation, they can carry out their service while staying in the territory of Crimea for up to 90 days, after which they have to leave for another 90 days.</w:t>
      </w:r>
    </w:p>
    <w:p w14:paraId="6955AC00"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16B4668D"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(5) Protestants and Baptists.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In May, pastor of the Crimean representative office of the Salvation Army Ruslan </w:t>
      </w:r>
      <w:proofErr w:type="spellStart"/>
      <w:r w:rsidRPr="00FA424F">
        <w:rPr>
          <w:rStyle w:val="notranslate"/>
          <w:rFonts w:ascii="Myriad Pro" w:hAnsi="Myriad Pro" w:cs="Arial"/>
          <w:sz w:val="24"/>
          <w:szCs w:val="24"/>
          <w:lang w:val="en-US"/>
        </w:rPr>
        <w:t>Zuyev</w:t>
      </w:r>
      <w:proofErr w:type="spellEnd"/>
      <w:r w:rsidRPr="00FA424F">
        <w:rPr>
          <w:rStyle w:val="notranslate"/>
          <w:rFonts w:ascii="Myriad Pro" w:hAnsi="Myriad Pro" w:cs="Arial"/>
          <w:sz w:val="24"/>
          <w:szCs w:val="24"/>
          <w:lang w:val="en-US"/>
        </w:rPr>
        <w:t xml:space="preserve"> reported that members of the Protestant religious denominations in the Crimea are under pressure.</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According to him, he personally received regular threats by phone and promises to set fire to the premises of the religious organization, and also demands that the representatives of the American Baptist doctrine leave the Crimea.</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In June, Ruslan </w:t>
      </w:r>
      <w:proofErr w:type="spellStart"/>
      <w:r w:rsidR="00C92F52" w:rsidRPr="00FA424F">
        <w:rPr>
          <w:rStyle w:val="notranslate"/>
          <w:rFonts w:ascii="Myriad Pro" w:hAnsi="Myriad Pro" w:cs="Arial"/>
          <w:sz w:val="24"/>
          <w:szCs w:val="24"/>
          <w:lang w:val="en-US"/>
        </w:rPr>
        <w:t>Zuyev</w:t>
      </w:r>
      <w:proofErr w:type="spellEnd"/>
      <w:r w:rsidRPr="00FA424F">
        <w:rPr>
          <w:rStyle w:val="notranslate"/>
          <w:rFonts w:ascii="Myriad Pro" w:hAnsi="Myriad Pro" w:cs="Arial"/>
          <w:sz w:val="24"/>
          <w:szCs w:val="24"/>
          <w:lang w:val="en-US"/>
        </w:rPr>
        <w:t xml:space="preserve"> and his family were forced to leave the Crimea.</w:t>
      </w:r>
    </w:p>
    <w:p w14:paraId="21CEEDF1"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1A8AEB4E"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Representatives of the Baptist Church report that they were forced to limit their traditional activities or suspend certain spheres, namely sporting events, Sunday school, field sermons.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Those activities now require permission from the local authorities.</w:t>
      </w:r>
    </w:p>
    <w:p w14:paraId="5E71BE04"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4C937F83"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lastRenderedPageBreak/>
        <w:t>The Roman Catholic clergymen must obtain migration cards and work in the Crimea for 90 days, after which they are obligated to leave the Crimea for 180 days (according to the Russian Federation migration laws).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One of the nuns had to leave the Crimea for that reason.</w:t>
      </w:r>
    </w:p>
    <w:p w14:paraId="518F992F"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0CF47CB0"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Representatives of the Catholic Church consider it a serious threat to their work in the Crimea, since the rigid hierarchy</w:t>
      </w:r>
      <w:r w:rsidR="00380CDB" w:rsidRPr="00FA424F">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regulated by the Vatican does not allow one priest to be substituted by another one for the period of his migration-related absence.</w:t>
      </w:r>
    </w:p>
    <w:p w14:paraId="1A6032E6"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778D558D"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 xml:space="preserve">24 </w:t>
      </w:r>
      <w:r w:rsidRPr="00FA424F">
        <w:rPr>
          <w:rStyle w:val="notranslate"/>
          <w:rFonts w:ascii="Myriad Pro" w:hAnsi="Myriad Pro" w:cs="Arial"/>
          <w:sz w:val="24"/>
          <w:szCs w:val="24"/>
          <w:lang w:val="en-US"/>
        </w:rPr>
        <w:t xml:space="preserve">October, Father Petro </w:t>
      </w:r>
      <w:proofErr w:type="spellStart"/>
      <w:r w:rsidRPr="00FA424F">
        <w:rPr>
          <w:rStyle w:val="notranslate"/>
          <w:rFonts w:ascii="Myriad Pro" w:hAnsi="Myriad Pro" w:cs="Arial"/>
          <w:sz w:val="24"/>
          <w:szCs w:val="24"/>
          <w:lang w:val="en-US"/>
        </w:rPr>
        <w:t>Rosokhatsky</w:t>
      </w:r>
      <w:proofErr w:type="spellEnd"/>
      <w:r w:rsidRPr="00FA424F">
        <w:rPr>
          <w:rStyle w:val="notranslate"/>
          <w:rFonts w:ascii="Myriad Pro" w:hAnsi="Myriad Pro" w:cs="Arial"/>
          <w:sz w:val="24"/>
          <w:szCs w:val="24"/>
          <w:lang w:val="en-US"/>
        </w:rPr>
        <w:t>, one of the two priests of the Simferopol Roman Catholic Parish of the Assumption of the Blessed Virgin Mary, the parish abbot and the Dean of the Crimea, was forced to leave the Crimea one day before the expiration of his residence permit, which the Russian authorities refused to prolong.</w:t>
      </w:r>
    </w:p>
    <w:p w14:paraId="041804AD"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28781D77"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(7) The application in the </w:t>
      </w:r>
      <w:r w:rsidR="00C92F52" w:rsidRPr="00FA424F">
        <w:rPr>
          <w:rStyle w:val="notranslate"/>
          <w:rFonts w:ascii="Myriad Pro" w:hAnsi="Myriad Pro" w:cs="Arial"/>
          <w:sz w:val="24"/>
          <w:szCs w:val="24"/>
          <w:lang w:val="en-US"/>
        </w:rPr>
        <w:t>Crimea</w:t>
      </w:r>
      <w:r w:rsidRPr="00FA424F">
        <w:rPr>
          <w:rStyle w:val="notranslate"/>
          <w:rFonts w:ascii="Myriad Pro" w:hAnsi="Myriad Pro" w:cs="Arial"/>
          <w:sz w:val="24"/>
          <w:szCs w:val="24"/>
          <w:lang w:val="en-US"/>
        </w:rPr>
        <w:t xml:space="preserve"> of the Russian legislation in the sphere of freedom of conscience and activities of religious organizations limits and narrows the content of the rights and freedoms of all religious communities, with the exception of the Orthodox Church of the Moscow Patriarchate.</w:t>
      </w:r>
      <w:r w:rsidRPr="00FA424F">
        <w:rPr>
          <w:rFonts w:ascii="Myriad Pro" w:hAnsi="Myriad Pro" w:cs="Arial"/>
          <w:sz w:val="24"/>
          <w:szCs w:val="24"/>
          <w:lang w:val="en-US"/>
        </w:rPr>
        <w:t xml:space="preserve"> </w:t>
      </w:r>
    </w:p>
    <w:p w14:paraId="230F360C" w14:textId="77777777" w:rsidR="00FA7A5C" w:rsidRPr="00FA424F" w:rsidRDefault="00FA7A5C" w:rsidP="00D001C9">
      <w:pPr>
        <w:pStyle w:val="14"/>
        <w:spacing w:after="0" w:line="240" w:lineRule="auto"/>
        <w:jc w:val="both"/>
        <w:rPr>
          <w:rStyle w:val="notranslate"/>
          <w:rFonts w:ascii="Myriad Pro" w:hAnsi="Myriad Pro" w:cs="Arial"/>
          <w:sz w:val="24"/>
          <w:szCs w:val="24"/>
          <w:lang w:val="en-US"/>
        </w:rPr>
      </w:pPr>
    </w:p>
    <w:p w14:paraId="19993FB5" w14:textId="77777777" w:rsidR="00B6719C" w:rsidRPr="00FA424F" w:rsidRDefault="00EA40C9" w:rsidP="00FA7A5C">
      <w:pPr>
        <w:pStyle w:val="14"/>
        <w:spacing w:after="0" w:line="240" w:lineRule="auto"/>
        <w:jc w:val="center"/>
        <w:rPr>
          <w:rStyle w:val="notranslate"/>
          <w:rFonts w:ascii="Myriad Pro" w:hAnsi="Myriad Pro" w:cs="Arial"/>
          <w:b/>
          <w:sz w:val="24"/>
          <w:szCs w:val="24"/>
          <w:lang w:val="en-US"/>
        </w:rPr>
      </w:pPr>
      <w:r w:rsidRPr="00FA424F">
        <w:rPr>
          <w:rStyle w:val="notranslate"/>
          <w:rFonts w:ascii="Myriad Pro" w:hAnsi="Myriad Pro" w:cs="Arial"/>
          <w:b/>
          <w:sz w:val="24"/>
          <w:szCs w:val="24"/>
          <w:lang w:val="en-US"/>
        </w:rPr>
        <w:t>Prohibition of peaceful assembly and public associations (Articles 21, 22 of the ICCPR)</w:t>
      </w:r>
    </w:p>
    <w:p w14:paraId="272DB1F6" w14:textId="77777777" w:rsidR="00FA7A5C" w:rsidRPr="00FA424F" w:rsidRDefault="00FA7A5C" w:rsidP="00D001C9">
      <w:pPr>
        <w:pStyle w:val="14"/>
        <w:spacing w:after="0" w:line="240" w:lineRule="auto"/>
        <w:jc w:val="both"/>
        <w:rPr>
          <w:rStyle w:val="notranslate"/>
          <w:rFonts w:ascii="Myriad Pro" w:hAnsi="Myriad Pro" w:cs="Arial"/>
          <w:sz w:val="24"/>
          <w:szCs w:val="24"/>
          <w:lang w:val="en-US"/>
        </w:rPr>
      </w:pPr>
    </w:p>
    <w:p w14:paraId="1F10EE7B"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(1) Groundless restrictions and limitations in holding peaceful assemblies.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Article 21 ICCPR stipulates the right to peaceful assembly, the use of which is not subject to restrictions for reasons other than those envisaged. However, local authorities in the person of bodies created in violation of international law and the national legislation of </w:t>
      </w:r>
      <w:proofErr w:type="gramStart"/>
      <w:r w:rsidRPr="00FA424F">
        <w:rPr>
          <w:rStyle w:val="notranslate"/>
          <w:rFonts w:ascii="Myriad Pro" w:hAnsi="Myriad Pro" w:cs="Arial"/>
          <w:sz w:val="24"/>
          <w:szCs w:val="24"/>
          <w:lang w:val="en-US"/>
        </w:rPr>
        <w:t>Ukraine,</w:t>
      </w:r>
      <w:proofErr w:type="gramEnd"/>
      <w:r w:rsidRPr="00FA424F">
        <w:rPr>
          <w:rStyle w:val="notranslate"/>
          <w:rFonts w:ascii="Myriad Pro" w:hAnsi="Myriad Pro" w:cs="Arial"/>
          <w:sz w:val="24"/>
          <w:szCs w:val="24"/>
          <w:lang w:val="en-US"/>
        </w:rPr>
        <w:t xml:space="preserve"> put forward a number of groundless restrictions on peaceful assembly.</w:t>
      </w:r>
    </w:p>
    <w:p w14:paraId="67999C6E"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0B130733"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 xml:space="preserve">16 </w:t>
      </w:r>
      <w:r w:rsidRPr="00FA424F">
        <w:rPr>
          <w:rStyle w:val="notranslate"/>
          <w:rFonts w:ascii="Myriad Pro" w:hAnsi="Myriad Pro" w:cs="Arial"/>
          <w:sz w:val="24"/>
          <w:szCs w:val="24"/>
          <w:lang w:val="en-US"/>
        </w:rPr>
        <w:t xml:space="preserve">May, the self-proclaimed head of the Crimea Sergey </w:t>
      </w:r>
      <w:proofErr w:type="spellStart"/>
      <w:r w:rsidRPr="00FA424F">
        <w:rPr>
          <w:rStyle w:val="notranslate"/>
          <w:rFonts w:ascii="Myriad Pro" w:hAnsi="Myriad Pro" w:cs="Arial"/>
          <w:sz w:val="24"/>
          <w:szCs w:val="24"/>
          <w:lang w:val="en-US"/>
        </w:rPr>
        <w:t>Aksenov</w:t>
      </w:r>
      <w:proofErr w:type="spellEnd"/>
      <w:r w:rsidRPr="00FA424F">
        <w:rPr>
          <w:rStyle w:val="notranslate"/>
          <w:rFonts w:ascii="Myriad Pro" w:hAnsi="Myriad Pro" w:cs="Arial"/>
          <w:sz w:val="24"/>
          <w:szCs w:val="24"/>
          <w:lang w:val="en-US"/>
        </w:rPr>
        <w:t xml:space="preserve"> issued a decree that forbade the holding of peaceful assemblies in the Crimea until </w:t>
      </w:r>
      <w:r w:rsidR="00D203DC">
        <w:rPr>
          <w:rStyle w:val="notranslate"/>
          <w:rFonts w:ascii="Myriad Pro" w:hAnsi="Myriad Pro" w:cs="Arial"/>
          <w:sz w:val="24"/>
          <w:szCs w:val="24"/>
          <w:lang w:val="en-US"/>
        </w:rPr>
        <w:t>6 June</w:t>
      </w:r>
      <w:r w:rsidRPr="00FA424F">
        <w:rPr>
          <w:rStyle w:val="notranslate"/>
          <w:rFonts w:ascii="Myriad Pro" w:hAnsi="Myriad Pro" w:cs="Arial"/>
          <w:sz w:val="24"/>
          <w:szCs w:val="24"/>
          <w:lang w:val="en-US"/>
        </w:rPr>
        <w: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That prohibition extended over the mourning events on </w:t>
      </w:r>
      <w:r w:rsidR="00D203DC">
        <w:rPr>
          <w:rStyle w:val="notranslate"/>
          <w:rFonts w:ascii="Myriad Pro" w:hAnsi="Myriad Pro" w:cs="Arial"/>
          <w:sz w:val="24"/>
          <w:szCs w:val="24"/>
          <w:lang w:val="en-US"/>
        </w:rPr>
        <w:t xml:space="preserve">18 </w:t>
      </w:r>
      <w:r w:rsidRPr="00FA424F">
        <w:rPr>
          <w:rStyle w:val="notranslate"/>
          <w:rFonts w:ascii="Myriad Pro" w:hAnsi="Myriad Pro" w:cs="Arial"/>
          <w:sz w:val="24"/>
          <w:szCs w:val="24"/>
          <w:lang w:val="en-US"/>
        </w:rPr>
        <w:t>May to mark the 70th anniversary of the Crimean Tatars deportation that the Crimean Tatars previously held every year, which deprived them of the possibility to hold a peaceful assembly within the sight and audibility zone of the target audience.</w:t>
      </w:r>
    </w:p>
    <w:p w14:paraId="7407DDD5"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6CD617F5"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17 June</w:t>
      </w:r>
      <w:r w:rsidRPr="00FA424F">
        <w:rPr>
          <w:rStyle w:val="notranslate"/>
          <w:rFonts w:ascii="Myriad Pro" w:hAnsi="Myriad Pro" w:cs="Arial"/>
          <w:sz w:val="24"/>
          <w:szCs w:val="24"/>
          <w:lang w:val="en-US"/>
        </w:rPr>
        <w:t xml:space="preserve">, the Simferopol City Council refused to allow the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xml:space="preserve"> of the Crimean Tatar People to hold a downtown cultural event, dedicated to the Day of the Crimean Tatar flag, on June 26. The refusal was explained by asserting that "gathering of a large number of people in a limited area, not intended for congregation of the additional number of participants, can create conditions for violation of public order, and the rights and legitimate interests of other citizens". That explanation does not meet the criteria for restrictions on freedom of assembly in a democratic society.</w:t>
      </w:r>
      <w:r w:rsidRPr="00FA424F">
        <w:rPr>
          <w:rFonts w:ascii="Myriad Pro" w:hAnsi="Myriad Pro" w:cs="Arial"/>
          <w:sz w:val="24"/>
          <w:szCs w:val="24"/>
          <w:lang w:val="en-US"/>
        </w:rPr>
        <w:t xml:space="preserve"> </w:t>
      </w:r>
    </w:p>
    <w:p w14:paraId="6C61FB47"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05F1B494"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In August, the Crimean authorities prohibited the "</w:t>
      </w:r>
      <w:proofErr w:type="spellStart"/>
      <w:r w:rsidRPr="00FA424F">
        <w:rPr>
          <w:rStyle w:val="notranslate"/>
          <w:rFonts w:ascii="Myriad Pro" w:hAnsi="Myriad Pro" w:cs="Arial"/>
          <w:sz w:val="24"/>
          <w:szCs w:val="24"/>
          <w:lang w:val="en-US"/>
        </w:rPr>
        <w:t>Kardashlyk</w:t>
      </w:r>
      <w:proofErr w:type="spellEnd"/>
      <w:r w:rsidRPr="00FA424F">
        <w:rPr>
          <w:rStyle w:val="notranslate"/>
          <w:rFonts w:ascii="Myriad Pro" w:hAnsi="Myriad Pro" w:cs="Arial"/>
          <w:sz w:val="24"/>
          <w:szCs w:val="24"/>
          <w:lang w:val="en-US"/>
        </w:rPr>
        <w:t xml:space="preserve">" Crimean Tatar organization to hold a memorial rally in honor of the European Day of Remembrance </w:t>
      </w:r>
      <w:r w:rsidRPr="00FA424F">
        <w:rPr>
          <w:rStyle w:val="notranslate"/>
          <w:rFonts w:ascii="Myriad Pro" w:hAnsi="Myriad Pro" w:cs="Arial"/>
          <w:sz w:val="24"/>
          <w:szCs w:val="24"/>
          <w:lang w:val="en-US"/>
        </w:rPr>
        <w:lastRenderedPageBreak/>
        <w:t xml:space="preserve">for Victims of Stalinism and Nazism on </w:t>
      </w:r>
      <w:r w:rsidR="00D203DC">
        <w:rPr>
          <w:rStyle w:val="notranslate"/>
          <w:rFonts w:ascii="Myriad Pro" w:hAnsi="Myriad Pro" w:cs="Arial"/>
          <w:sz w:val="24"/>
          <w:szCs w:val="24"/>
          <w:lang w:val="en-US"/>
        </w:rPr>
        <w:t xml:space="preserve">23 </w:t>
      </w:r>
      <w:r w:rsidRPr="00FA424F">
        <w:rPr>
          <w:rStyle w:val="notranslate"/>
          <w:rFonts w:ascii="Myriad Pro" w:hAnsi="Myriad Pro" w:cs="Arial"/>
          <w:sz w:val="24"/>
          <w:szCs w:val="24"/>
          <w:lang w:val="en-US"/>
        </w:rPr>
        <w:t>August on grounds of "extremely hot we</w:t>
      </w:r>
      <w:r w:rsidR="009274C7" w:rsidRPr="00FA424F">
        <w:rPr>
          <w:rStyle w:val="notranslate"/>
          <w:rFonts w:ascii="Myriad Pro" w:hAnsi="Myriad Pro" w:cs="Arial"/>
          <w:sz w:val="24"/>
          <w:szCs w:val="24"/>
          <w:lang w:val="en-US"/>
        </w:rPr>
        <w:t>ather".</w:t>
      </w:r>
    </w:p>
    <w:p w14:paraId="24A946E4"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0D116A5B"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 xml:space="preserve">25 </w:t>
      </w:r>
      <w:r w:rsidRPr="00FA424F">
        <w:rPr>
          <w:rStyle w:val="notranslate"/>
          <w:rFonts w:ascii="Myriad Pro" w:hAnsi="Myriad Pro" w:cs="Arial"/>
          <w:sz w:val="24"/>
          <w:szCs w:val="24"/>
          <w:lang w:val="en-US"/>
        </w:rPr>
        <w:t>August</w:t>
      </w:r>
      <w:r w:rsidR="00D203DC">
        <w:rPr>
          <w:rStyle w:val="notranslate"/>
          <w:rFonts w:ascii="Myriad Pro" w:hAnsi="Myriad Pro" w:cs="Arial"/>
          <w:sz w:val="24"/>
          <w:szCs w:val="24"/>
          <w:lang w:val="en-US"/>
        </w:rPr>
        <w:t>,</w:t>
      </w:r>
      <w:r w:rsidRPr="00FA424F">
        <w:rPr>
          <w:rStyle w:val="notranslate"/>
          <w:rFonts w:ascii="Myriad Pro" w:hAnsi="Myriad Pro" w:cs="Arial"/>
          <w:sz w:val="24"/>
          <w:szCs w:val="24"/>
          <w:lang w:val="en-US"/>
        </w:rPr>
        <w:t xml:space="preserve"> a police officer in Sevastopol prohibited the "Defend Sevastopol” public organization to hold an anti-corruption rally in </w:t>
      </w:r>
      <w:proofErr w:type="spellStart"/>
      <w:r w:rsidRPr="00FA424F">
        <w:rPr>
          <w:rStyle w:val="notranslate"/>
          <w:rFonts w:ascii="Myriad Pro" w:hAnsi="Myriad Pro" w:cs="Arial"/>
          <w:sz w:val="24"/>
          <w:szCs w:val="24"/>
          <w:lang w:val="en-US"/>
        </w:rPr>
        <w:t>Nakhimov</w:t>
      </w:r>
      <w:proofErr w:type="spellEnd"/>
      <w:r w:rsidRPr="00FA424F">
        <w:rPr>
          <w:rStyle w:val="notranslate"/>
          <w:rFonts w:ascii="Myriad Pro" w:hAnsi="Myriad Pro" w:cs="Arial"/>
          <w:sz w:val="24"/>
          <w:szCs w:val="24"/>
          <w:lang w:val="en-US"/>
        </w:rPr>
        <w:t xml:space="preserve"> Square asserting that it interfered with holding of a car show.</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In September, the authorities prohibited the Simferopol Russian "</w:t>
      </w:r>
      <w:proofErr w:type="spellStart"/>
      <w:r w:rsidRPr="00FA424F">
        <w:rPr>
          <w:rStyle w:val="notranslate"/>
          <w:rFonts w:ascii="Myriad Pro" w:hAnsi="Myriad Pro" w:cs="Arial"/>
          <w:sz w:val="24"/>
          <w:szCs w:val="24"/>
          <w:lang w:val="en-US"/>
        </w:rPr>
        <w:t>Sobol</w:t>
      </w:r>
      <w:proofErr w:type="spellEnd"/>
      <w:r w:rsidRPr="00FA424F">
        <w:rPr>
          <w:rStyle w:val="notranslate"/>
          <w:rFonts w:ascii="Myriad Pro" w:hAnsi="Myriad Pro" w:cs="Arial"/>
          <w:sz w:val="24"/>
          <w:szCs w:val="24"/>
          <w:lang w:val="en-US"/>
        </w:rPr>
        <w:t xml:space="preserve">" community to hold rallies in Lenin Square against seizure of assets of </w:t>
      </w:r>
      <w:r w:rsidR="008A38BA">
        <w:rPr>
          <w:rStyle w:val="notranslate"/>
          <w:rFonts w:ascii="Myriad Pro" w:hAnsi="Myriad Pro" w:cs="Arial"/>
          <w:sz w:val="24"/>
          <w:szCs w:val="24"/>
          <w:lang w:val="en-US"/>
        </w:rPr>
        <w:t>the "</w:t>
      </w:r>
      <w:proofErr w:type="spellStart"/>
      <w:r w:rsidR="008A38BA">
        <w:rPr>
          <w:rStyle w:val="notranslate"/>
          <w:rFonts w:ascii="Myriad Pro" w:hAnsi="Myriad Pro" w:cs="Arial"/>
          <w:sz w:val="24"/>
          <w:szCs w:val="24"/>
          <w:lang w:val="en-US"/>
        </w:rPr>
        <w:t>Krymavtotrans</w:t>
      </w:r>
      <w:proofErr w:type="spellEnd"/>
      <w:r w:rsidR="008A38BA">
        <w:rPr>
          <w:rStyle w:val="notranslate"/>
          <w:rFonts w:ascii="Myriad Pro" w:hAnsi="Myriad Pro" w:cs="Arial"/>
          <w:sz w:val="24"/>
          <w:szCs w:val="24"/>
          <w:lang w:val="en-US"/>
        </w:rPr>
        <w:t xml:space="preserve">" enterprise. On 17 January, during the II All-Crimean Conference of the Committee for the Protection of Human Rights of the Crimean Tatar People, over 40 </w:t>
      </w:r>
      <w:proofErr w:type="spellStart"/>
      <w:r w:rsidR="008A38BA">
        <w:rPr>
          <w:rStyle w:val="notranslate"/>
          <w:rFonts w:ascii="Myriad Pro" w:hAnsi="Myriad Pro" w:cs="Arial"/>
          <w:sz w:val="24"/>
          <w:szCs w:val="24"/>
          <w:lang w:val="en-US"/>
        </w:rPr>
        <w:t>crimina</w:t>
      </w:r>
      <w:proofErr w:type="spellEnd"/>
      <w:r w:rsidR="008A38BA">
        <w:rPr>
          <w:rStyle w:val="notranslate"/>
          <w:rFonts w:ascii="Myriad Pro" w:hAnsi="Myriad Pro" w:cs="Arial"/>
          <w:sz w:val="24"/>
          <w:szCs w:val="24"/>
          <w:lang w:val="en-US"/>
        </w:rPr>
        <w:t xml:space="preserve">-looking individuals burst into the conference hall, started provoking a fights and disrupt the conference and block the adoption of an appeal to the UN Secretary General, President of Turkey, President of Ukraine and the resolution f the conference. </w:t>
      </w:r>
    </w:p>
    <w:p w14:paraId="7029CA25"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0E3CEA46"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2 December</w:t>
      </w:r>
      <w:r w:rsidRPr="00FA424F">
        <w:rPr>
          <w:rStyle w:val="notranslate"/>
          <w:rFonts w:ascii="Myriad Pro" w:hAnsi="Myriad Pro" w:cs="Arial"/>
          <w:sz w:val="24"/>
          <w:szCs w:val="24"/>
          <w:lang w:val="en-US"/>
        </w:rPr>
        <w:t xml:space="preserve">, the Simferopol authorities </w:t>
      </w:r>
      <w:r w:rsidR="00C92F52" w:rsidRPr="00FA424F">
        <w:rPr>
          <w:rStyle w:val="notranslate"/>
          <w:rFonts w:ascii="Myriad Pro" w:hAnsi="Myriad Pro" w:cs="Arial"/>
          <w:sz w:val="24"/>
          <w:szCs w:val="24"/>
          <w:lang w:val="en-US"/>
        </w:rPr>
        <w:t>refused</w:t>
      </w:r>
      <w:r w:rsidRPr="00FA424F">
        <w:rPr>
          <w:rStyle w:val="notranslate"/>
          <w:rFonts w:ascii="Myriad Pro" w:hAnsi="Myriad Pro" w:cs="Arial"/>
          <w:sz w:val="24"/>
          <w:szCs w:val="24"/>
          <w:lang w:val="en-US"/>
        </w:rPr>
        <w:t xml:space="preserve"> to allow the Central Election Commission of the Crimean Tatar </w:t>
      </w:r>
      <w:proofErr w:type="spellStart"/>
      <w:r w:rsidRPr="00FA424F">
        <w:rPr>
          <w:rStyle w:val="notranslate"/>
          <w:rFonts w:ascii="Myriad Pro" w:hAnsi="Myriad Pro" w:cs="Arial"/>
          <w:sz w:val="24"/>
          <w:szCs w:val="24"/>
          <w:lang w:val="en-US"/>
        </w:rPr>
        <w:t>Kurultai</w:t>
      </w:r>
      <w:proofErr w:type="spellEnd"/>
      <w:r w:rsidRPr="00FA424F">
        <w:rPr>
          <w:rStyle w:val="notranslate"/>
          <w:rFonts w:ascii="Myriad Pro" w:hAnsi="Myriad Pro" w:cs="Arial"/>
          <w:sz w:val="24"/>
          <w:szCs w:val="24"/>
          <w:lang w:val="en-US"/>
        </w:rPr>
        <w:t xml:space="preserve"> to hold a rally dedicated to the International Human Rights Day.</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5 December</w:t>
      </w:r>
      <w:r w:rsidRPr="00FA424F">
        <w:rPr>
          <w:rStyle w:val="notranslate"/>
          <w:rFonts w:ascii="Myriad Pro" w:hAnsi="Myriad Pro" w:cs="Arial"/>
          <w:sz w:val="24"/>
          <w:szCs w:val="24"/>
          <w:lang w:val="en-US"/>
        </w:rPr>
        <w:t>, the Committee on the Rights of the Crimean Tatar People submitted an application for holding a rally against the ban.</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7 December</w:t>
      </w:r>
      <w:r w:rsidRPr="00FA424F">
        <w:rPr>
          <w:rStyle w:val="notranslate"/>
          <w:rFonts w:ascii="Myriad Pro" w:hAnsi="Myriad Pro" w:cs="Arial"/>
          <w:sz w:val="24"/>
          <w:szCs w:val="24"/>
          <w:lang w:val="en-US"/>
        </w:rPr>
        <w:t xml:space="preserve">, the Crimean Prosecutor's Office issued a warning to the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xml:space="preserve"> Deputy Chairperson </w:t>
      </w:r>
      <w:proofErr w:type="spellStart"/>
      <w:r w:rsidRPr="00FA424F">
        <w:rPr>
          <w:rStyle w:val="notranslate"/>
          <w:rFonts w:ascii="Myriad Pro" w:hAnsi="Myriad Pro" w:cs="Arial"/>
          <w:sz w:val="24"/>
          <w:szCs w:val="24"/>
          <w:lang w:val="en-US"/>
        </w:rPr>
        <w:t>Ahtem</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Chiygoz</w:t>
      </w:r>
      <w:proofErr w:type="spellEnd"/>
      <w:r w:rsidRPr="00FA424F">
        <w:rPr>
          <w:rStyle w:val="notranslate"/>
          <w:rFonts w:ascii="Myriad Pro" w:hAnsi="Myriad Pro" w:cs="Arial"/>
          <w:sz w:val="24"/>
          <w:szCs w:val="24"/>
          <w:lang w:val="en-US"/>
        </w:rPr>
        <w:t xml:space="preserve"> about inadmissibility of unauthorized rallies. On </w:t>
      </w:r>
      <w:r w:rsidR="00D203DC">
        <w:rPr>
          <w:rStyle w:val="notranslate"/>
          <w:rFonts w:ascii="Myriad Pro" w:hAnsi="Myriad Pro" w:cs="Arial"/>
          <w:sz w:val="24"/>
          <w:szCs w:val="24"/>
          <w:lang w:val="en-US"/>
        </w:rPr>
        <w:t>9 December</w:t>
      </w:r>
      <w:r w:rsidRPr="00FA424F">
        <w:rPr>
          <w:rStyle w:val="notranslate"/>
          <w:rFonts w:ascii="Myriad Pro" w:hAnsi="Myriad Pro" w:cs="Arial"/>
          <w:sz w:val="24"/>
          <w:szCs w:val="24"/>
          <w:lang w:val="en-US"/>
        </w:rPr>
        <w:t xml:space="preserve">, the Simferopol administration refused to allow the Committee on the Rights of the Crimean Tatar People to hold an event on </w:t>
      </w:r>
      <w:r w:rsidR="00D203DC">
        <w:rPr>
          <w:rStyle w:val="notranslate"/>
          <w:rFonts w:ascii="Myriad Pro" w:hAnsi="Myriad Pro" w:cs="Arial"/>
          <w:sz w:val="24"/>
          <w:szCs w:val="24"/>
          <w:lang w:val="en-US"/>
        </w:rPr>
        <w:t xml:space="preserve">10 </w:t>
      </w:r>
      <w:r w:rsidRPr="00FA424F">
        <w:rPr>
          <w:rStyle w:val="notranslate"/>
          <w:rFonts w:ascii="Myriad Pro" w:hAnsi="Myriad Pro" w:cs="Arial"/>
          <w:sz w:val="24"/>
          <w:szCs w:val="24"/>
          <w:lang w:val="en-US"/>
        </w:rPr>
        <w:t>December in Lenin Square. The reasons for the refusal cited were the New Year and Christmas celebrations.</w:t>
      </w:r>
    </w:p>
    <w:p w14:paraId="51F44A95"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23DE1717"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(2) </w:t>
      </w:r>
      <w:r w:rsidR="008A38BA">
        <w:rPr>
          <w:rStyle w:val="notranslate"/>
          <w:rFonts w:ascii="Myriad Pro" w:hAnsi="Myriad Pro" w:cs="Arial"/>
          <w:sz w:val="24"/>
          <w:szCs w:val="24"/>
          <w:lang w:val="en-US"/>
        </w:rPr>
        <w:t>P</w:t>
      </w:r>
      <w:r w:rsidRPr="00FA424F">
        <w:rPr>
          <w:rStyle w:val="notranslate"/>
          <w:rFonts w:ascii="Myriad Pro" w:hAnsi="Myriad Pro" w:cs="Arial"/>
          <w:sz w:val="24"/>
          <w:szCs w:val="24"/>
          <w:lang w:val="en-US"/>
        </w:rPr>
        <w:t>olitically</w:t>
      </w:r>
      <w:r w:rsidR="008A38BA">
        <w:rPr>
          <w:rStyle w:val="notranslate"/>
          <w:rFonts w:ascii="Myriad Pro" w:hAnsi="Myriad Pro" w:cs="Arial"/>
          <w:sz w:val="24"/>
          <w:szCs w:val="24"/>
          <w:lang w:val="en-US"/>
        </w:rPr>
        <w:t>-</w:t>
      </w:r>
      <w:r w:rsidRPr="00FA424F">
        <w:rPr>
          <w:rStyle w:val="notranslate"/>
          <w:rFonts w:ascii="Myriad Pro" w:hAnsi="Myriad Pro" w:cs="Arial"/>
          <w:sz w:val="24"/>
          <w:szCs w:val="24"/>
          <w:lang w:val="en-US"/>
        </w:rPr>
        <w:t>grounded persecution of organizers and participants of peaceful assemblies.</w:t>
      </w:r>
      <w:r w:rsidRPr="00FA424F">
        <w:rPr>
          <w:rFonts w:ascii="Myriad Pro" w:hAnsi="Myriad Pro" w:cs="Arial"/>
          <w:sz w:val="24"/>
          <w:szCs w:val="24"/>
          <w:lang w:val="en-US"/>
        </w:rPr>
        <w:t xml:space="preserve"> </w:t>
      </w:r>
    </w:p>
    <w:p w14:paraId="1A28827B" w14:textId="77777777" w:rsidR="00B6719C"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 xml:space="preserve">3 </w:t>
      </w:r>
      <w:r w:rsidRPr="00FA424F">
        <w:rPr>
          <w:rStyle w:val="notranslate"/>
          <w:rFonts w:ascii="Myriad Pro" w:hAnsi="Myriad Pro" w:cs="Arial"/>
          <w:sz w:val="24"/>
          <w:szCs w:val="24"/>
          <w:lang w:val="en-US"/>
        </w:rPr>
        <w:t xml:space="preserve">May, in the Crimea (city of </w:t>
      </w:r>
      <w:proofErr w:type="spellStart"/>
      <w:r w:rsidRPr="00FA424F">
        <w:rPr>
          <w:rStyle w:val="notranslate"/>
          <w:rFonts w:ascii="Myriad Pro" w:hAnsi="Myriad Pro" w:cs="Arial"/>
          <w:sz w:val="24"/>
          <w:szCs w:val="24"/>
          <w:lang w:val="en-US"/>
        </w:rPr>
        <w:t>Armyansk</w:t>
      </w:r>
      <w:proofErr w:type="spellEnd"/>
      <w:r w:rsidRPr="00FA424F">
        <w:rPr>
          <w:rStyle w:val="notranslate"/>
          <w:rFonts w:ascii="Myriad Pro" w:hAnsi="Myriad Pro" w:cs="Arial"/>
          <w:sz w:val="24"/>
          <w:szCs w:val="24"/>
          <w:lang w:val="en-US"/>
        </w:rPr>
        <w:t xml:space="preserve">), a peaceful gathering of Crimean Tatars was held in support of the leader of the Crimean Tatar people, People's Deputy of Ukraine Mustafa </w:t>
      </w:r>
      <w:proofErr w:type="spellStart"/>
      <w:r w:rsidRPr="00FA424F">
        <w:rPr>
          <w:rStyle w:val="notranslate"/>
          <w:rFonts w:ascii="Myriad Pro" w:hAnsi="Myriad Pro" w:cs="Arial"/>
          <w:sz w:val="24"/>
          <w:szCs w:val="24"/>
          <w:lang w:val="en-US"/>
        </w:rPr>
        <w:t>Dzhemilev</w:t>
      </w:r>
      <w:proofErr w:type="spellEnd"/>
      <w:r w:rsidRPr="00FA424F">
        <w:rPr>
          <w:rStyle w:val="notranslate"/>
          <w:rFonts w:ascii="Myriad Pro" w:hAnsi="Myriad Pro" w:cs="Arial"/>
          <w:sz w:val="24"/>
          <w:szCs w:val="24"/>
          <w:lang w:val="en-US"/>
        </w:rPr>
        <w:t xml:space="preserve">, who was not allowed to Crimea by the Russian border guards. The meeting was attended by several thousand Crimean Tatars, after which the Prosecutor of the Crimea Natalia </w:t>
      </w:r>
      <w:proofErr w:type="spellStart"/>
      <w:r w:rsidRPr="00FA424F">
        <w:rPr>
          <w:rStyle w:val="notranslate"/>
          <w:rFonts w:ascii="Myriad Pro" w:hAnsi="Myriad Pro" w:cs="Arial"/>
          <w:sz w:val="24"/>
          <w:szCs w:val="24"/>
          <w:lang w:val="en-US"/>
        </w:rPr>
        <w:t>Poklonskaya</w:t>
      </w:r>
      <w:proofErr w:type="spellEnd"/>
      <w:r w:rsidRPr="00FA424F">
        <w:rPr>
          <w:rStyle w:val="notranslate"/>
          <w:rFonts w:ascii="Myriad Pro" w:hAnsi="Myriad Pro" w:cs="Arial"/>
          <w:sz w:val="24"/>
          <w:szCs w:val="24"/>
          <w:lang w:val="en-US"/>
        </w:rPr>
        <w:t xml:space="preserve"> sent a resolution to the RF Investigation Committee and the FSB requesting "organization of criminal proceedings against those liable under Articles 212, 318 and 322 of the RF Criminal Code"- riots, acts of violence against representatives of authority and illegal crossing of the state border. The peaceful assembly participants did not resort to violence. A week later, the rally participants began to receive subpoenas and, following that, about 200 people were fined in the amount of 10 to 40 thousand rubles under Articles on administrative liability for "unauthorized rally" (20.2 of the RF Administrative Offences Code) and defiance police to the police (19.3 of the RF Administrative Offences Code). That was followed by a wave of raids in the homes of the </w:t>
      </w:r>
      <w:r w:rsidR="00D203DC">
        <w:rPr>
          <w:rStyle w:val="notranslate"/>
          <w:rFonts w:ascii="Myriad Pro" w:hAnsi="Myriad Pro" w:cs="Arial"/>
          <w:sz w:val="24"/>
          <w:szCs w:val="24"/>
          <w:lang w:val="en-US"/>
        </w:rPr>
        <w:t>‘</w:t>
      </w:r>
      <w:r w:rsidRPr="00FA424F">
        <w:rPr>
          <w:rStyle w:val="notranslate"/>
          <w:rFonts w:ascii="Myriad Pro" w:hAnsi="Myriad Pro" w:cs="Arial"/>
          <w:sz w:val="24"/>
          <w:szCs w:val="24"/>
          <w:lang w:val="en-US"/>
        </w:rPr>
        <w:t>May 3</w:t>
      </w:r>
      <w:r w:rsidR="00D203DC">
        <w:rPr>
          <w:rStyle w:val="notranslate"/>
          <w:rFonts w:ascii="Myriad Pro" w:hAnsi="Myriad Pro" w:cs="Arial"/>
          <w:sz w:val="24"/>
          <w:szCs w:val="24"/>
          <w:lang w:val="en-US"/>
        </w:rPr>
        <w:t>’</w:t>
      </w:r>
      <w:r w:rsidRPr="00FA424F">
        <w:rPr>
          <w:rStyle w:val="notranslate"/>
          <w:rFonts w:ascii="Myriad Pro" w:hAnsi="Myriad Pro" w:cs="Arial"/>
          <w:sz w:val="24"/>
          <w:szCs w:val="24"/>
          <w:lang w:val="en-US"/>
        </w:rPr>
        <w:t xml:space="preserve"> peaceful assembly participants. In October, detentions of the May 3 peaceful assembly participants began; 4 people were detained: On October 16, Musa </w:t>
      </w:r>
      <w:proofErr w:type="spellStart"/>
      <w:r w:rsidRPr="00FA424F">
        <w:rPr>
          <w:rStyle w:val="notranslate"/>
          <w:rFonts w:ascii="Myriad Pro" w:hAnsi="Myriad Pro" w:cs="Arial"/>
          <w:sz w:val="24"/>
          <w:szCs w:val="24"/>
          <w:lang w:val="en-US"/>
        </w:rPr>
        <w:t>Apkerimov</w:t>
      </w:r>
      <w:proofErr w:type="spellEnd"/>
      <w:r w:rsidRPr="00FA424F">
        <w:rPr>
          <w:rStyle w:val="notranslate"/>
          <w:rFonts w:ascii="Myriad Pro" w:hAnsi="Myriad Pro" w:cs="Arial"/>
          <w:sz w:val="24"/>
          <w:szCs w:val="24"/>
          <w:lang w:val="en-US"/>
        </w:rPr>
        <w:t xml:space="preserve"> was arrested, on </w:t>
      </w:r>
      <w:r w:rsidR="00D203DC">
        <w:rPr>
          <w:rStyle w:val="notranslate"/>
          <w:rFonts w:ascii="Myriad Pro" w:hAnsi="Myriad Pro" w:cs="Arial"/>
          <w:sz w:val="24"/>
          <w:szCs w:val="24"/>
          <w:lang w:val="en-US"/>
        </w:rPr>
        <w:t xml:space="preserve">17 </w:t>
      </w:r>
      <w:r w:rsidRPr="00FA424F">
        <w:rPr>
          <w:rStyle w:val="notranslate"/>
          <w:rFonts w:ascii="Myriad Pro" w:hAnsi="Myriad Pro" w:cs="Arial"/>
          <w:sz w:val="24"/>
          <w:szCs w:val="24"/>
          <w:lang w:val="en-US"/>
        </w:rPr>
        <w:t xml:space="preserve">October - </w:t>
      </w:r>
      <w:proofErr w:type="spellStart"/>
      <w:r w:rsidRPr="00FA424F">
        <w:rPr>
          <w:rStyle w:val="notranslate"/>
          <w:rFonts w:ascii="Myriad Pro" w:hAnsi="Myriad Pro" w:cs="Arial"/>
          <w:sz w:val="24"/>
          <w:szCs w:val="24"/>
          <w:lang w:val="en-US"/>
        </w:rPr>
        <w:t>Rustam</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Abdurakhmanov</w:t>
      </w:r>
      <w:proofErr w:type="spellEnd"/>
      <w:r w:rsidRPr="00FA424F">
        <w:rPr>
          <w:rStyle w:val="notranslate"/>
          <w:rFonts w:ascii="Myriad Pro" w:hAnsi="Myriad Pro" w:cs="Arial"/>
          <w:sz w:val="24"/>
          <w:szCs w:val="24"/>
          <w:lang w:val="en-US"/>
        </w:rPr>
        <w:t xml:space="preserve">, on </w:t>
      </w:r>
      <w:r w:rsidR="00D203DC">
        <w:rPr>
          <w:rStyle w:val="notranslate"/>
          <w:rFonts w:ascii="Myriad Pro" w:hAnsi="Myriad Pro" w:cs="Arial"/>
          <w:sz w:val="24"/>
          <w:szCs w:val="24"/>
          <w:lang w:val="en-US"/>
        </w:rPr>
        <w:t xml:space="preserve">22 </w:t>
      </w:r>
      <w:r w:rsidRPr="00FA424F">
        <w:rPr>
          <w:rStyle w:val="notranslate"/>
          <w:rFonts w:ascii="Myriad Pro" w:hAnsi="Myriad Pro" w:cs="Arial"/>
          <w:sz w:val="24"/>
          <w:szCs w:val="24"/>
          <w:lang w:val="en-US"/>
        </w:rPr>
        <w:t xml:space="preserve">October - Tahir </w:t>
      </w:r>
      <w:proofErr w:type="spellStart"/>
      <w:r w:rsidRPr="00FA424F">
        <w:rPr>
          <w:rStyle w:val="notranslate"/>
          <w:rFonts w:ascii="Myriad Pro" w:hAnsi="Myriad Pro" w:cs="Arial"/>
          <w:sz w:val="24"/>
          <w:szCs w:val="24"/>
          <w:lang w:val="en-US"/>
        </w:rPr>
        <w:t>Smedlyaev</w:t>
      </w:r>
      <w:proofErr w:type="spellEnd"/>
      <w:r w:rsidRPr="00FA424F">
        <w:rPr>
          <w:rStyle w:val="notranslate"/>
          <w:rFonts w:ascii="Myriad Pro" w:hAnsi="Myriad Pro" w:cs="Arial"/>
          <w:sz w:val="24"/>
          <w:szCs w:val="24"/>
          <w:lang w:val="en-US"/>
        </w:rPr>
        <w:t xml:space="preserve">, on </w:t>
      </w:r>
      <w:r w:rsidR="00D203DC">
        <w:rPr>
          <w:rStyle w:val="notranslate"/>
          <w:rFonts w:ascii="Myriad Pro" w:hAnsi="Myriad Pro" w:cs="Arial"/>
          <w:sz w:val="24"/>
          <w:szCs w:val="24"/>
          <w:lang w:val="en-US"/>
        </w:rPr>
        <w:t xml:space="preserve">25 </w:t>
      </w:r>
      <w:r w:rsidRPr="00FA424F">
        <w:rPr>
          <w:rStyle w:val="notranslate"/>
          <w:rFonts w:ascii="Myriad Pro" w:hAnsi="Myriad Pro" w:cs="Arial"/>
          <w:sz w:val="24"/>
          <w:szCs w:val="24"/>
          <w:lang w:val="en-US"/>
        </w:rPr>
        <w:t xml:space="preserve">November - </w:t>
      </w:r>
      <w:proofErr w:type="spellStart"/>
      <w:r w:rsidRPr="00FA424F">
        <w:rPr>
          <w:rStyle w:val="notranslate"/>
          <w:rFonts w:ascii="Myriad Pro" w:hAnsi="Myriad Pro" w:cs="Arial"/>
          <w:sz w:val="24"/>
          <w:szCs w:val="24"/>
          <w:lang w:val="en-US"/>
        </w:rPr>
        <w:t>Edem</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Ebulisov</w:t>
      </w:r>
      <w:proofErr w:type="spellEnd"/>
      <w:r w:rsidRPr="00FA424F">
        <w:rPr>
          <w:rStyle w:val="notranslate"/>
          <w:rFonts w:ascii="Myriad Pro" w:hAnsi="Myriad Pro" w:cs="Arial"/>
          <w:sz w:val="24"/>
          <w:szCs w:val="24"/>
          <w:lang w:val="en-US"/>
        </w:rPr>
        <w: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Later, all four were released and on bail.</w:t>
      </w:r>
    </w:p>
    <w:p w14:paraId="1F227A35" w14:textId="77777777" w:rsidR="008A38BA" w:rsidRPr="00FA424F" w:rsidRDefault="008A38BA" w:rsidP="00D001C9">
      <w:pPr>
        <w:pStyle w:val="14"/>
        <w:spacing w:after="0" w:line="240" w:lineRule="auto"/>
        <w:jc w:val="both"/>
        <w:rPr>
          <w:rFonts w:ascii="Myriad Pro" w:hAnsi="Myriad Pro" w:cs="Arial"/>
          <w:sz w:val="24"/>
          <w:szCs w:val="24"/>
          <w:lang w:val="en-US"/>
        </w:rPr>
      </w:pPr>
      <w:r>
        <w:rPr>
          <w:rStyle w:val="notranslate"/>
          <w:rFonts w:ascii="Myriad Pro" w:hAnsi="Myriad Pro" w:cs="Arial"/>
          <w:sz w:val="24"/>
          <w:szCs w:val="24"/>
          <w:lang w:val="en-US"/>
        </w:rPr>
        <w:lastRenderedPageBreak/>
        <w:t xml:space="preserve">On 20 January 2015, </w:t>
      </w:r>
      <w:proofErr w:type="spellStart"/>
      <w:r>
        <w:rPr>
          <w:rStyle w:val="notranslate"/>
          <w:rFonts w:ascii="Myriad Pro" w:hAnsi="Myriad Pro" w:cs="Arial"/>
          <w:sz w:val="24"/>
          <w:szCs w:val="24"/>
          <w:lang w:val="en-US"/>
        </w:rPr>
        <w:t>Edem</w:t>
      </w:r>
      <w:proofErr w:type="spellEnd"/>
      <w:r>
        <w:rPr>
          <w:rStyle w:val="notranslate"/>
          <w:rFonts w:ascii="Myriad Pro" w:hAnsi="Myriad Pro" w:cs="Arial"/>
          <w:sz w:val="24"/>
          <w:szCs w:val="24"/>
          <w:lang w:val="en-US"/>
        </w:rPr>
        <w:t xml:space="preserve"> </w:t>
      </w:r>
      <w:proofErr w:type="spellStart"/>
      <w:r>
        <w:rPr>
          <w:rStyle w:val="notranslate"/>
          <w:rFonts w:ascii="Myriad Pro" w:hAnsi="Myriad Pro" w:cs="Arial"/>
          <w:sz w:val="24"/>
          <w:szCs w:val="24"/>
          <w:lang w:val="en-US"/>
        </w:rPr>
        <w:t>Omanov</w:t>
      </w:r>
      <w:proofErr w:type="spellEnd"/>
      <w:r>
        <w:rPr>
          <w:rStyle w:val="notranslate"/>
          <w:rFonts w:ascii="Myriad Pro" w:hAnsi="Myriad Pro" w:cs="Arial"/>
          <w:sz w:val="24"/>
          <w:szCs w:val="24"/>
          <w:lang w:val="en-US"/>
        </w:rPr>
        <w:t xml:space="preserve"> was arrested on charges associated with “3 of May Case”. He is the son of Mustafa </w:t>
      </w:r>
      <w:proofErr w:type="spellStart"/>
      <w:r>
        <w:rPr>
          <w:rStyle w:val="notranslate"/>
          <w:rFonts w:ascii="Myriad Pro" w:hAnsi="Myriad Pro" w:cs="Arial"/>
          <w:sz w:val="24"/>
          <w:szCs w:val="24"/>
          <w:lang w:val="en-US"/>
        </w:rPr>
        <w:t>Osmanov</w:t>
      </w:r>
      <w:proofErr w:type="spellEnd"/>
      <w:r>
        <w:rPr>
          <w:rStyle w:val="notranslate"/>
          <w:rFonts w:ascii="Myriad Pro" w:hAnsi="Myriad Pro" w:cs="Arial"/>
          <w:sz w:val="24"/>
          <w:szCs w:val="24"/>
          <w:lang w:val="en-US"/>
        </w:rPr>
        <w:t xml:space="preserve"> a Crimean activist who came to Kyiv during the </w:t>
      </w:r>
      <w:proofErr w:type="spellStart"/>
      <w:r>
        <w:rPr>
          <w:rStyle w:val="notranslate"/>
          <w:rFonts w:ascii="Myriad Pro" w:hAnsi="Myriad Pro" w:cs="Arial"/>
          <w:sz w:val="24"/>
          <w:szCs w:val="24"/>
          <w:lang w:val="en-US"/>
        </w:rPr>
        <w:t>Euromaidn</w:t>
      </w:r>
      <w:proofErr w:type="spellEnd"/>
      <w:r>
        <w:rPr>
          <w:rStyle w:val="notranslate"/>
          <w:rFonts w:ascii="Myriad Pro" w:hAnsi="Myriad Pro" w:cs="Arial"/>
          <w:sz w:val="24"/>
          <w:szCs w:val="24"/>
          <w:lang w:val="en-US"/>
        </w:rPr>
        <w:t xml:space="preserve"> events and cooked rice for the protesters. His house was searched on 6 December 2014.</w:t>
      </w:r>
    </w:p>
    <w:p w14:paraId="08B70EB6"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71BC0C38"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24 August</w:t>
      </w:r>
      <w:r w:rsidRPr="00FA424F">
        <w:rPr>
          <w:rStyle w:val="notranslate"/>
          <w:rFonts w:ascii="Myriad Pro" w:hAnsi="Myriad Pro" w:cs="Arial"/>
          <w:sz w:val="24"/>
          <w:szCs w:val="24"/>
          <w:lang w:val="en-US"/>
        </w:rPr>
        <w:t xml:space="preserve">, the traffic police arrested the organizer of a pro-Ukrainian rally in Sevastopol Viktor </w:t>
      </w:r>
      <w:proofErr w:type="spellStart"/>
      <w:r w:rsidRPr="00FA424F">
        <w:rPr>
          <w:rStyle w:val="notranslate"/>
          <w:rFonts w:ascii="Myriad Pro" w:hAnsi="Myriad Pro" w:cs="Arial"/>
          <w:sz w:val="24"/>
          <w:szCs w:val="24"/>
          <w:lang w:val="en-US"/>
        </w:rPr>
        <w:t>Neganov</w:t>
      </w:r>
      <w:proofErr w:type="spellEnd"/>
      <w:r w:rsidRPr="00FA424F">
        <w:rPr>
          <w:rStyle w:val="notranslate"/>
          <w:rFonts w:ascii="Myriad Pro" w:hAnsi="Myriad Pro" w:cs="Arial"/>
          <w:sz w:val="24"/>
          <w:szCs w:val="24"/>
          <w:lang w:val="en-US"/>
        </w:rPr>
        <w: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The real reason for the stopping of his vehicle and the report on an administrative offense was the fact that on the Day of Independence of Ukraine he laid flowers at the pedestal where the monument to Hetman </w:t>
      </w:r>
      <w:proofErr w:type="spellStart"/>
      <w:r w:rsidRPr="00FA424F">
        <w:rPr>
          <w:rStyle w:val="notranslate"/>
          <w:rFonts w:ascii="Myriad Pro" w:hAnsi="Myriad Pro" w:cs="Arial"/>
          <w:sz w:val="24"/>
          <w:szCs w:val="24"/>
          <w:lang w:val="en-US"/>
        </w:rPr>
        <w:t>Sagaidachny</w:t>
      </w:r>
      <w:proofErr w:type="spellEnd"/>
      <w:r w:rsidRPr="00FA424F">
        <w:rPr>
          <w:rStyle w:val="notranslate"/>
          <w:rFonts w:ascii="Myriad Pro" w:hAnsi="Myriad Pro" w:cs="Arial"/>
          <w:sz w:val="24"/>
          <w:szCs w:val="24"/>
          <w:lang w:val="en-US"/>
        </w:rPr>
        <w:t xml:space="preserve"> stood earlier. Viktor </w:t>
      </w:r>
      <w:proofErr w:type="spellStart"/>
      <w:r w:rsidRPr="00FA424F">
        <w:rPr>
          <w:rStyle w:val="notranslate"/>
          <w:rFonts w:ascii="Myriad Pro" w:hAnsi="Myriad Pro" w:cs="Arial"/>
          <w:sz w:val="24"/>
          <w:szCs w:val="24"/>
          <w:lang w:val="en-US"/>
        </w:rPr>
        <w:t>Neganov</w:t>
      </w:r>
      <w:proofErr w:type="spellEnd"/>
      <w:r w:rsidRPr="00FA424F">
        <w:rPr>
          <w:rStyle w:val="notranslate"/>
          <w:rFonts w:ascii="Myriad Pro" w:hAnsi="Myriad Pro" w:cs="Arial"/>
          <w:sz w:val="24"/>
          <w:szCs w:val="24"/>
          <w:lang w:val="en-US"/>
        </w:rPr>
        <w:t xml:space="preserve"> was subjected to an illegitimate search, his personal belongings were seized, and his car was searched in his absence.</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No reports were made.</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Earlier, the Crimean authorities stated that within the transitional period (until </w:t>
      </w:r>
      <w:r w:rsidR="00D203DC">
        <w:rPr>
          <w:rStyle w:val="notranslate"/>
          <w:rFonts w:ascii="Myriad Pro" w:hAnsi="Myriad Pro" w:cs="Arial"/>
          <w:sz w:val="24"/>
          <w:szCs w:val="24"/>
          <w:lang w:val="en-US"/>
        </w:rPr>
        <w:t xml:space="preserve">1 </w:t>
      </w:r>
      <w:r w:rsidRPr="00FA424F">
        <w:rPr>
          <w:rStyle w:val="notranslate"/>
          <w:rFonts w:ascii="Myriad Pro" w:hAnsi="Myriad Pro" w:cs="Arial"/>
          <w:sz w:val="24"/>
          <w:szCs w:val="24"/>
          <w:lang w:val="en-US"/>
        </w:rPr>
        <w:t xml:space="preserve">January 2015), they did not intend to draw up reports and to bring to justice those responsible for violation of vehicle window tinting rules. However, Viktor </w:t>
      </w:r>
      <w:proofErr w:type="spellStart"/>
      <w:r w:rsidRPr="00FA424F">
        <w:rPr>
          <w:rStyle w:val="notranslate"/>
          <w:rFonts w:ascii="Myriad Pro" w:hAnsi="Myriad Pro" w:cs="Arial"/>
          <w:sz w:val="24"/>
          <w:szCs w:val="24"/>
          <w:lang w:val="en-US"/>
        </w:rPr>
        <w:t>Neganov</w:t>
      </w:r>
      <w:proofErr w:type="spellEnd"/>
      <w:r w:rsidRPr="00FA424F">
        <w:rPr>
          <w:rStyle w:val="notranslate"/>
          <w:rFonts w:ascii="Myriad Pro" w:hAnsi="Myriad Pro" w:cs="Arial"/>
          <w:sz w:val="24"/>
          <w:szCs w:val="24"/>
          <w:lang w:val="en-US"/>
        </w:rPr>
        <w:t xml:space="preserve"> is the only person in the Crimea who was brought to justice for that kind of violation. Under threats of criminal prosecution, V. </w:t>
      </w:r>
      <w:proofErr w:type="spellStart"/>
      <w:r w:rsidRPr="00FA424F">
        <w:rPr>
          <w:rStyle w:val="notranslate"/>
          <w:rFonts w:ascii="Myriad Pro" w:hAnsi="Myriad Pro" w:cs="Arial"/>
          <w:sz w:val="24"/>
          <w:szCs w:val="24"/>
          <w:lang w:val="en-US"/>
        </w:rPr>
        <w:t>Neganov</w:t>
      </w:r>
      <w:proofErr w:type="spellEnd"/>
      <w:r w:rsidRPr="00FA424F">
        <w:rPr>
          <w:rStyle w:val="notranslate"/>
          <w:rFonts w:ascii="Myriad Pro" w:hAnsi="Myriad Pro" w:cs="Arial"/>
          <w:sz w:val="24"/>
          <w:szCs w:val="24"/>
          <w:lang w:val="en-US"/>
        </w:rPr>
        <w:t xml:space="preserve"> was forced to leave the Crimea.</w:t>
      </w:r>
    </w:p>
    <w:p w14:paraId="562DB1B6"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32076637"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Of a particular concern is the persecution of members of peaceful assembly that took place on </w:t>
      </w:r>
      <w:r w:rsidR="00D203DC">
        <w:rPr>
          <w:rStyle w:val="notranslate"/>
          <w:rFonts w:ascii="Myriad Pro" w:hAnsi="Myriad Pro" w:cs="Arial"/>
          <w:sz w:val="24"/>
          <w:szCs w:val="24"/>
          <w:lang w:val="en-US"/>
        </w:rPr>
        <w:t xml:space="preserve">26 </w:t>
      </w:r>
      <w:r w:rsidRPr="00FA424F">
        <w:rPr>
          <w:rStyle w:val="notranslate"/>
          <w:rFonts w:ascii="Myriad Pro" w:hAnsi="Myriad Pro" w:cs="Arial"/>
          <w:sz w:val="24"/>
          <w:szCs w:val="24"/>
          <w:lang w:val="en-US"/>
        </w:rPr>
        <w:t>February, 2014, in Simferopol.</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In January 2015, the Investigative Committee of the Russian Federation instituted criminal proceedings for organization of, and participation in riots. On </w:t>
      </w:r>
      <w:r w:rsidR="00D203DC">
        <w:rPr>
          <w:rStyle w:val="notranslate"/>
          <w:rFonts w:ascii="Myriad Pro" w:hAnsi="Myriad Pro" w:cs="Arial"/>
          <w:sz w:val="24"/>
          <w:szCs w:val="24"/>
          <w:lang w:val="en-US"/>
        </w:rPr>
        <w:t xml:space="preserve">29 </w:t>
      </w:r>
      <w:r w:rsidRPr="00FA424F">
        <w:rPr>
          <w:rStyle w:val="notranslate"/>
          <w:rFonts w:ascii="Myriad Pro" w:hAnsi="Myriad Pro" w:cs="Arial"/>
          <w:sz w:val="24"/>
          <w:szCs w:val="24"/>
          <w:lang w:val="en-US"/>
        </w:rPr>
        <w:t>Ja</w:t>
      </w:r>
      <w:r w:rsidR="00D203DC">
        <w:rPr>
          <w:rStyle w:val="notranslate"/>
          <w:rFonts w:ascii="Myriad Pro" w:hAnsi="Myriad Pro" w:cs="Arial"/>
          <w:sz w:val="24"/>
          <w:szCs w:val="24"/>
          <w:lang w:val="en-US"/>
        </w:rPr>
        <w:t>nuary</w:t>
      </w:r>
      <w:r w:rsidRPr="00FA424F">
        <w:rPr>
          <w:rStyle w:val="notranslate"/>
          <w:rFonts w:ascii="Myriad Pro" w:hAnsi="Myriad Pro" w:cs="Arial"/>
          <w:sz w:val="24"/>
          <w:szCs w:val="24"/>
          <w:lang w:val="en-US"/>
        </w:rPr>
        <w:t xml:space="preserve">, 2015, in the framework of this case, the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xml:space="preserve"> Deputy Chairperson </w:t>
      </w:r>
      <w:proofErr w:type="spellStart"/>
      <w:r w:rsidRPr="00FA424F">
        <w:rPr>
          <w:rStyle w:val="notranslate"/>
          <w:rFonts w:ascii="Myriad Pro" w:hAnsi="Myriad Pro" w:cs="Arial"/>
          <w:sz w:val="24"/>
          <w:szCs w:val="24"/>
          <w:lang w:val="en-US"/>
        </w:rPr>
        <w:t>Ahtem</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Chiygoz</w:t>
      </w:r>
      <w:proofErr w:type="spellEnd"/>
      <w:r w:rsidRPr="00FA424F">
        <w:rPr>
          <w:rStyle w:val="notranslate"/>
          <w:rFonts w:ascii="Myriad Pro" w:hAnsi="Myriad Pro" w:cs="Arial"/>
          <w:sz w:val="24"/>
          <w:szCs w:val="24"/>
          <w:lang w:val="en-US"/>
        </w:rPr>
        <w:t xml:space="preserve"> was detained and placed in custody.</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 xml:space="preserve">7 </w:t>
      </w:r>
      <w:r w:rsidRPr="00FA424F">
        <w:rPr>
          <w:rStyle w:val="notranslate"/>
          <w:rFonts w:ascii="Myriad Pro" w:hAnsi="Myriad Pro" w:cs="Arial"/>
          <w:sz w:val="24"/>
          <w:szCs w:val="24"/>
          <w:lang w:val="en-US"/>
        </w:rPr>
        <w:t>February</w:t>
      </w:r>
      <w:r w:rsidR="00D203DC">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2015, a participant in the rally </w:t>
      </w:r>
      <w:proofErr w:type="spellStart"/>
      <w:r w:rsidRPr="00FA424F">
        <w:rPr>
          <w:rStyle w:val="notranslate"/>
          <w:rFonts w:ascii="Myriad Pro" w:hAnsi="Myriad Pro" w:cs="Arial"/>
          <w:sz w:val="24"/>
          <w:szCs w:val="24"/>
          <w:lang w:val="en-US"/>
        </w:rPr>
        <w:t>Eskender</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Kantemirov</w:t>
      </w:r>
      <w:proofErr w:type="spellEnd"/>
      <w:r w:rsidRPr="00FA424F">
        <w:rPr>
          <w:rStyle w:val="notranslate"/>
          <w:rFonts w:ascii="Myriad Pro" w:hAnsi="Myriad Pro" w:cs="Arial"/>
          <w:sz w:val="24"/>
          <w:szCs w:val="24"/>
          <w:lang w:val="en-US"/>
        </w:rPr>
        <w:t xml:space="preserve"> was detained.</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The detainees are citizens of Ukraine, the peaceful assembly took place on the territory of Ukraine, </w:t>
      </w:r>
      <w:proofErr w:type="gramStart"/>
      <w:r w:rsidRPr="00FA424F">
        <w:rPr>
          <w:rStyle w:val="notranslate"/>
          <w:rFonts w:ascii="Myriad Pro" w:hAnsi="Myriad Pro" w:cs="Arial"/>
          <w:sz w:val="24"/>
          <w:szCs w:val="24"/>
          <w:lang w:val="en-US"/>
        </w:rPr>
        <w:t>the</w:t>
      </w:r>
      <w:proofErr w:type="gramEnd"/>
      <w:r w:rsidRPr="00FA424F">
        <w:rPr>
          <w:rStyle w:val="notranslate"/>
          <w:rFonts w:ascii="Myriad Pro" w:hAnsi="Myriad Pro" w:cs="Arial"/>
          <w:sz w:val="24"/>
          <w:szCs w:val="24"/>
          <w:lang w:val="en-US"/>
        </w:rPr>
        <w:t xml:space="preserve"> participants of the peaceful assembly did not violate any requirements of the Ukrainian legislation.</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Russia has no grounds to apply the Russian jurisdiction to the events of </w:t>
      </w:r>
      <w:r w:rsidR="00D203DC">
        <w:rPr>
          <w:rStyle w:val="notranslate"/>
          <w:rFonts w:ascii="Myriad Pro" w:hAnsi="Myriad Pro" w:cs="Arial"/>
          <w:sz w:val="24"/>
          <w:szCs w:val="24"/>
          <w:lang w:val="en-US"/>
        </w:rPr>
        <w:t xml:space="preserve">26 </w:t>
      </w:r>
      <w:r w:rsidRPr="00FA424F">
        <w:rPr>
          <w:rStyle w:val="notranslate"/>
          <w:rFonts w:ascii="Myriad Pro" w:hAnsi="Myriad Pro" w:cs="Arial"/>
          <w:sz w:val="24"/>
          <w:szCs w:val="24"/>
          <w:lang w:val="en-US"/>
        </w:rPr>
        <w:t>February 2014, and it is only Ukraine that may consider those actions from the point of view of any offenses.</w:t>
      </w:r>
    </w:p>
    <w:p w14:paraId="60E91050"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6823C013"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In Crimea, participants in the Maidan protests that took place in February 2014 in </w:t>
      </w:r>
      <w:proofErr w:type="gramStart"/>
      <w:r w:rsidRPr="00FA424F">
        <w:rPr>
          <w:rStyle w:val="notranslate"/>
          <w:rFonts w:ascii="Myriad Pro" w:hAnsi="Myriad Pro" w:cs="Arial"/>
          <w:sz w:val="24"/>
          <w:szCs w:val="24"/>
          <w:lang w:val="en-US"/>
        </w:rPr>
        <w:t>Kyiv,</w:t>
      </w:r>
      <w:proofErr w:type="gramEnd"/>
      <w:r w:rsidRPr="00FA424F">
        <w:rPr>
          <w:rStyle w:val="notranslate"/>
          <w:rFonts w:ascii="Myriad Pro" w:hAnsi="Myriad Pro" w:cs="Arial"/>
          <w:sz w:val="24"/>
          <w:szCs w:val="24"/>
          <w:lang w:val="en-US"/>
        </w:rPr>
        <w:t xml:space="preserve"> are persecuted.</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 xml:space="preserve">5 </w:t>
      </w:r>
      <w:r w:rsidRPr="00FA424F">
        <w:rPr>
          <w:rStyle w:val="notranslate"/>
          <w:rFonts w:ascii="Myriad Pro" w:hAnsi="Myriad Pro" w:cs="Arial"/>
          <w:sz w:val="24"/>
          <w:szCs w:val="24"/>
          <w:lang w:val="en-US"/>
        </w:rPr>
        <w:t xml:space="preserve">February 2015, Oleksandr </w:t>
      </w:r>
      <w:proofErr w:type="spellStart"/>
      <w:r w:rsidRPr="00FA424F">
        <w:rPr>
          <w:rStyle w:val="notranslate"/>
          <w:rFonts w:ascii="Myriad Pro" w:hAnsi="Myriad Pro" w:cs="Arial"/>
          <w:sz w:val="24"/>
          <w:szCs w:val="24"/>
          <w:lang w:val="en-US"/>
        </w:rPr>
        <w:t>Kostenko</w:t>
      </w:r>
      <w:proofErr w:type="spellEnd"/>
      <w:r w:rsidRPr="00FA424F">
        <w:rPr>
          <w:rStyle w:val="notranslate"/>
          <w:rFonts w:ascii="Myriad Pro" w:hAnsi="Myriad Pro" w:cs="Arial"/>
          <w:sz w:val="24"/>
          <w:szCs w:val="24"/>
          <w:lang w:val="en-US"/>
        </w:rPr>
        <w:t xml:space="preserve"> was arrested in Simferopol. The Prosecutor's Office of the Crimea suspects him of assaulting a </w:t>
      </w:r>
      <w:proofErr w:type="spellStart"/>
      <w:r w:rsidRPr="00FA424F">
        <w:rPr>
          <w:rStyle w:val="notranslate"/>
          <w:rFonts w:ascii="Myriad Pro" w:hAnsi="Myriad Pro" w:cs="Arial"/>
          <w:sz w:val="24"/>
          <w:szCs w:val="24"/>
          <w:lang w:val="en-US"/>
        </w:rPr>
        <w:t>Berkut</w:t>
      </w:r>
      <w:proofErr w:type="spellEnd"/>
      <w:r w:rsidRPr="00FA424F">
        <w:rPr>
          <w:rStyle w:val="notranslate"/>
          <w:rFonts w:ascii="Myriad Pro" w:hAnsi="Myriad Pro" w:cs="Arial"/>
          <w:sz w:val="24"/>
          <w:szCs w:val="24"/>
          <w:lang w:val="en-US"/>
        </w:rPr>
        <w:t xml:space="preserve"> police officer during the Maidan protests in February 2014.</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A Simferopol court ruled to arrest </w:t>
      </w:r>
      <w:proofErr w:type="spellStart"/>
      <w:r w:rsidRPr="00FA424F">
        <w:rPr>
          <w:rStyle w:val="notranslate"/>
          <w:rFonts w:ascii="Myriad Pro" w:hAnsi="Myriad Pro" w:cs="Arial"/>
          <w:sz w:val="24"/>
          <w:szCs w:val="24"/>
          <w:lang w:val="en-US"/>
        </w:rPr>
        <w:t>Kostenko</w:t>
      </w:r>
      <w:proofErr w:type="spellEnd"/>
      <w:r w:rsidRPr="00FA424F">
        <w:rPr>
          <w:rStyle w:val="notranslate"/>
          <w:rFonts w:ascii="Myriad Pro" w:hAnsi="Myriad Pro" w:cs="Arial"/>
          <w:sz w:val="24"/>
          <w:szCs w:val="24"/>
          <w:lang w:val="en-US"/>
        </w:rPr>
        <w:t xml:space="preserve"> for two months.</w:t>
      </w:r>
      <w:r w:rsidRPr="00FA424F">
        <w:rPr>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Kostenko</w:t>
      </w:r>
      <w:proofErr w:type="spellEnd"/>
      <w:r w:rsidRPr="00FA424F">
        <w:rPr>
          <w:rStyle w:val="notranslate"/>
          <w:rFonts w:ascii="Myriad Pro" w:hAnsi="Myriad Pro" w:cs="Arial"/>
          <w:sz w:val="24"/>
          <w:szCs w:val="24"/>
          <w:lang w:val="en-US"/>
        </w:rPr>
        <w:t xml:space="preserve"> is accused of a crime under paragraph "b", part 2, Article 115 of the RF Criminal Code (intentional infliction of bodily harm on grounds of political, ideological, racial, ethnic or religious hatred, or enmity or hatred towards a particular social group). The Investigative Committee of the Russian Federation has no legal grounds for such action, since those events took place on the territory of Kyiv (Ukraine), </w:t>
      </w:r>
      <w:proofErr w:type="spellStart"/>
      <w:r w:rsidRPr="00FA424F">
        <w:rPr>
          <w:rStyle w:val="notranslate"/>
          <w:rFonts w:ascii="Myriad Pro" w:hAnsi="Myriad Pro" w:cs="Arial"/>
          <w:sz w:val="24"/>
          <w:szCs w:val="24"/>
          <w:lang w:val="en-US"/>
        </w:rPr>
        <w:t>Kostenko</w:t>
      </w:r>
      <w:proofErr w:type="spellEnd"/>
      <w:r w:rsidRPr="00FA424F">
        <w:rPr>
          <w:rStyle w:val="notranslate"/>
          <w:rFonts w:ascii="Myriad Pro" w:hAnsi="Myriad Pro" w:cs="Arial"/>
          <w:sz w:val="24"/>
          <w:szCs w:val="24"/>
          <w:lang w:val="en-US"/>
        </w:rPr>
        <w:t xml:space="preserve"> is a citizen of Ukraine, and the </w:t>
      </w:r>
      <w:proofErr w:type="spellStart"/>
      <w:r w:rsidRPr="00FA424F">
        <w:rPr>
          <w:rStyle w:val="notranslate"/>
          <w:rFonts w:ascii="Myriad Pro" w:hAnsi="Myriad Pro" w:cs="Arial"/>
          <w:sz w:val="24"/>
          <w:szCs w:val="24"/>
          <w:lang w:val="en-US"/>
        </w:rPr>
        <w:t>Berkut</w:t>
      </w:r>
      <w:proofErr w:type="spellEnd"/>
      <w:r w:rsidRPr="00FA424F">
        <w:rPr>
          <w:rStyle w:val="notranslate"/>
          <w:rFonts w:ascii="Myriad Pro" w:hAnsi="Myriad Pro" w:cs="Arial"/>
          <w:sz w:val="24"/>
          <w:szCs w:val="24"/>
          <w:lang w:val="en-US"/>
        </w:rPr>
        <w:t xml:space="preserve"> officer, who is regarded as the victim, at the time was a citizen of Ukraine.</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The abusive nature of an action and </w:t>
      </w:r>
      <w:r w:rsidR="00C92F52" w:rsidRPr="00FA424F">
        <w:rPr>
          <w:rStyle w:val="notranslate"/>
          <w:rFonts w:ascii="Myriad Pro" w:hAnsi="Myriad Pro" w:cs="Arial"/>
          <w:sz w:val="24"/>
          <w:szCs w:val="24"/>
          <w:lang w:val="en-US"/>
        </w:rPr>
        <w:t>liability</w:t>
      </w:r>
      <w:r w:rsidRPr="00FA424F">
        <w:rPr>
          <w:rStyle w:val="notranslate"/>
          <w:rFonts w:ascii="Myriad Pro" w:hAnsi="Myriad Pro" w:cs="Arial"/>
          <w:sz w:val="24"/>
          <w:szCs w:val="24"/>
          <w:lang w:val="en-US"/>
        </w:rPr>
        <w:t xml:space="preserve"> for it are defined by the law that was effective at the time of commission of that specific action. In this case, the Criminal Law of Ukraine must be applicable.</w:t>
      </w:r>
      <w:r w:rsidRPr="00FA424F">
        <w:rPr>
          <w:rFonts w:ascii="Myriad Pro" w:hAnsi="Myriad Pro" w:cs="Arial"/>
          <w:sz w:val="24"/>
          <w:szCs w:val="24"/>
          <w:lang w:val="en-US"/>
        </w:rPr>
        <w:t xml:space="preserve"> </w:t>
      </w:r>
      <w:r w:rsidRPr="00FA424F">
        <w:rPr>
          <w:rStyle w:val="google-src-text1"/>
          <w:rFonts w:ascii="Myriad Pro" w:hAnsi="Myriad Pro" w:cs="Arial"/>
          <w:sz w:val="24"/>
          <w:szCs w:val="24"/>
          <w:lang w:val="en-US"/>
        </w:rPr>
        <w:t>П. 3 ст.</w:t>
      </w:r>
      <w:r w:rsidRPr="00FA424F">
        <w:rPr>
          <w:rStyle w:val="notranslate"/>
          <w:rFonts w:ascii="Myriad Pro" w:hAnsi="Myriad Pro" w:cs="Arial"/>
          <w:sz w:val="24"/>
          <w:szCs w:val="24"/>
          <w:lang w:val="en-US"/>
        </w:rPr>
        <w:t xml:space="preserve"> Paragraph 3 of Article 12 of the RF Criminal Code envisages criminal prosecution only if the foreign citizens and stateless persons who do not reside permanently in the Russian Federation committed a crime outside the Russian </w:t>
      </w:r>
      <w:r w:rsidRPr="00FA424F">
        <w:rPr>
          <w:rStyle w:val="notranslate"/>
          <w:rFonts w:ascii="Myriad Pro" w:hAnsi="Myriad Pro" w:cs="Arial"/>
          <w:sz w:val="24"/>
          <w:szCs w:val="24"/>
          <w:lang w:val="en-US"/>
        </w:rPr>
        <w:lastRenderedPageBreak/>
        <w:t xml:space="preserve">Federation in cases where the offense is against the interests of the Russian Federation or a citizen of the Russian Federation, or a stateless persons permanently residing in the Russian Federation, and also in cases stipulated by international treaties of the Russian Federation, if the foreign citizens and stateless persons who do not permanently reside in the Russian Federation, were not convicted in a foreign country and subject to criminal prosecution on the territory of the Russian Federation. Therefore, actions that are considered by the Investigative Committee of the Russian Federation in Crimea in respect of </w:t>
      </w:r>
      <w:proofErr w:type="spellStart"/>
      <w:r w:rsidRPr="00FA424F">
        <w:rPr>
          <w:rStyle w:val="notranslate"/>
          <w:rFonts w:ascii="Myriad Pro" w:hAnsi="Myriad Pro" w:cs="Arial"/>
          <w:sz w:val="24"/>
          <w:szCs w:val="24"/>
          <w:lang w:val="en-US"/>
        </w:rPr>
        <w:t>Kostenko</w:t>
      </w:r>
      <w:proofErr w:type="spellEnd"/>
      <w:r w:rsidRPr="00FA424F">
        <w:rPr>
          <w:rStyle w:val="notranslate"/>
          <w:rFonts w:ascii="Myriad Pro" w:hAnsi="Myriad Pro" w:cs="Arial"/>
          <w:sz w:val="24"/>
          <w:szCs w:val="24"/>
          <w:lang w:val="en-US"/>
        </w:rPr>
        <w:t xml:space="preserve"> do not even fall under the RF Criminal Code.</w:t>
      </w:r>
    </w:p>
    <w:p w14:paraId="3E8C9223"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31CF1E82"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(3) Prevention of peaceful assemblies with the use of security forces and the "Crimean Self-Defense" paramilitary groups. In Crimea, numerous facts of use of security forces and "Crimean Self-Defense" paramilitary groups to disperse peaceful gatherings or obstruction in their holding have been registered.</w:t>
      </w:r>
    </w:p>
    <w:p w14:paraId="71D23A3D"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29112E46"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18 May</w:t>
      </w:r>
      <w:r w:rsidRPr="00FA424F">
        <w:rPr>
          <w:rStyle w:val="notranslate"/>
          <w:rFonts w:ascii="Myriad Pro" w:hAnsi="Myriad Pro" w:cs="Arial"/>
          <w:sz w:val="24"/>
          <w:szCs w:val="24"/>
          <w:lang w:val="en-US"/>
        </w:rPr>
        <w:t xml:space="preserve">, in order to restrict a peaceful assembly — a mourning ceremony on the occasion of the 70th anniversary of the Crimean Tatars deportation — the central streets in Simferopol were blocked by the Russian military and personnel of the security forces with the use of military machinery. On </w:t>
      </w:r>
      <w:r w:rsidR="00D203DC">
        <w:rPr>
          <w:rStyle w:val="notranslate"/>
          <w:rFonts w:ascii="Myriad Pro" w:hAnsi="Myriad Pro" w:cs="Arial"/>
          <w:sz w:val="24"/>
          <w:szCs w:val="24"/>
          <w:lang w:val="en-US"/>
        </w:rPr>
        <w:t xml:space="preserve">24 </w:t>
      </w:r>
      <w:r w:rsidRPr="00FA424F">
        <w:rPr>
          <w:rStyle w:val="notranslate"/>
          <w:rFonts w:ascii="Myriad Pro" w:hAnsi="Myriad Pro" w:cs="Arial"/>
          <w:sz w:val="24"/>
          <w:szCs w:val="24"/>
          <w:lang w:val="en-US"/>
        </w:rPr>
        <w:t xml:space="preserve">August (Ukraine's Independence Day) the monument to the Ukrainian writer Taras Shevchenko in Simferopol was cordoned off by the law enforcement officers and the "Crimean Self-Defense". On </w:t>
      </w:r>
      <w:r w:rsidR="00D203DC">
        <w:rPr>
          <w:rStyle w:val="notranslate"/>
          <w:rFonts w:ascii="Myriad Pro" w:hAnsi="Myriad Pro" w:cs="Arial"/>
          <w:sz w:val="24"/>
          <w:szCs w:val="24"/>
          <w:lang w:val="en-US"/>
        </w:rPr>
        <w:t>10 December</w:t>
      </w:r>
      <w:r w:rsidRPr="00FA424F">
        <w:rPr>
          <w:rStyle w:val="notranslate"/>
          <w:rFonts w:ascii="Myriad Pro" w:hAnsi="Myriad Pro" w:cs="Arial"/>
          <w:sz w:val="24"/>
          <w:szCs w:val="24"/>
          <w:lang w:val="en-US"/>
        </w:rPr>
        <w:t xml:space="preserve">, the International Human Rights Day, the </w:t>
      </w:r>
      <w:proofErr w:type="gramStart"/>
      <w:r w:rsidRPr="00FA424F">
        <w:rPr>
          <w:rStyle w:val="notranslate"/>
          <w:rFonts w:ascii="Myriad Pro" w:hAnsi="Myriad Pro" w:cs="Arial"/>
          <w:sz w:val="24"/>
          <w:szCs w:val="24"/>
          <w:lang w:val="en-US"/>
        </w:rPr>
        <w:t>central streets in Simferopol were surrounded by the security forces and the "Crimean Self-Defense"</w:t>
      </w:r>
      <w:proofErr w:type="gramEnd"/>
      <w:r w:rsidRPr="00FA424F">
        <w:rPr>
          <w:rStyle w:val="notranslate"/>
          <w:rFonts w:ascii="Myriad Pro" w:hAnsi="Myriad Pro" w:cs="Arial"/>
          <w:sz w:val="24"/>
          <w:szCs w:val="24"/>
          <w:lang w:val="en-US"/>
        </w:rPr>
        <w: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Journalists were prohibited to take photos and videos.</w:t>
      </w:r>
    </w:p>
    <w:p w14:paraId="1328ED81"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242C1893"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(4) Application of Russian and local laws to restrict freedom of assembly.</w:t>
      </w:r>
      <w:r w:rsidRPr="00FA424F">
        <w:rPr>
          <w:rFonts w:ascii="Myriad Pro" w:hAnsi="Myriad Pro" w:cs="Arial"/>
          <w:sz w:val="24"/>
          <w:szCs w:val="24"/>
          <w:lang w:val="en-US"/>
        </w:rPr>
        <w:t xml:space="preserve"> </w:t>
      </w:r>
    </w:p>
    <w:p w14:paraId="4AB78768"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Art.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21 of the ICCPR allows limitations on the right to peaceful assembly if they are imposed in accordance with law and are necessary in a democratic society in the interests of the national security or public safety, public order, protection of health or morals of the population or protection of the rights and freedoms of other persons.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However, the Russian and local laws in the Crimea contain a number of significant formal restrictions on freedom of peaceful assembly, which are not appropriate in a democratic society.</w:t>
      </w:r>
    </w:p>
    <w:p w14:paraId="7DD28FF9"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11EA3294"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21 July</w:t>
      </w:r>
      <w:r w:rsidRPr="00FA424F">
        <w:rPr>
          <w:rStyle w:val="notranslate"/>
          <w:rFonts w:ascii="Myriad Pro" w:hAnsi="Myriad Pro" w:cs="Arial"/>
          <w:sz w:val="24"/>
          <w:szCs w:val="24"/>
          <w:lang w:val="en-US"/>
        </w:rPr>
        <w:t xml:space="preserve"> 2014, the Russian Federation enacted the Law No. 258-FZ "On Amendments to Certain Legislative Acts of the Russian Federation in terms of improving the legislation on public events", which establishes criminal liability for repeated violation of the procedures of organizing or holding mass events.</w:t>
      </w:r>
    </w:p>
    <w:p w14:paraId="60A319A0"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6C1B025D"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D203DC" w:rsidRPr="00FA424F">
        <w:rPr>
          <w:rStyle w:val="notranslate"/>
          <w:rFonts w:ascii="Myriad Pro" w:hAnsi="Myriad Pro" w:cs="Arial"/>
          <w:sz w:val="24"/>
          <w:szCs w:val="24"/>
          <w:lang w:val="en-US"/>
        </w:rPr>
        <w:t>8</w:t>
      </w:r>
      <w:r w:rsidR="00D203DC">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August, the State Council of the Republic of Crimea passed the law "On ensuring conditions for implementation of the right of citizens of the Russian Federation to hold meetings, rallies, demonstrations and pickets in the Republic of Crimea", which significantly limits the freedom of peaceful assembly in the Crimea. The law makes it a mandatory requirement to submit a written notice directly to the local authority of the municipality not earlier than 15 and no later than 10 days before the public event. </w:t>
      </w:r>
      <w:r w:rsidRPr="00FA424F">
        <w:rPr>
          <w:rStyle w:val="notranslate"/>
          <w:rFonts w:ascii="Myriad Pro" w:hAnsi="Myriad Pro" w:cs="Arial"/>
          <w:sz w:val="24"/>
          <w:szCs w:val="24"/>
          <w:lang w:val="en-US"/>
        </w:rPr>
        <w:lastRenderedPageBreak/>
        <w:t>Specially designated areas for peaceful assemblies are introduced, which are defined by the Council of Ministers of the Republic of Crimea with account to the requirements of the Federal Law "On meetings, rallies, demonstrations, marches and pic</w:t>
      </w:r>
      <w:r w:rsidR="009274C7" w:rsidRPr="00FA424F">
        <w:rPr>
          <w:rStyle w:val="notranslate"/>
          <w:rFonts w:ascii="Myriad Pro" w:hAnsi="Myriad Pro" w:cs="Arial"/>
          <w:sz w:val="24"/>
          <w:szCs w:val="24"/>
          <w:lang w:val="en-US"/>
        </w:rPr>
        <w:t>kets".</w:t>
      </w:r>
    </w:p>
    <w:p w14:paraId="6336918F"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3F7B0AD1"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In October 2014 amendments were made to Article 9 of the Federal Law "On meetings, rallies, demonstrations, marches and pickets". A public event may not begin earlier than 7:00 and end after 22:00 of the same day at local time, except public events dedicated to memorable dates of Russia and public events of cultural content.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Therefore, it effectively secures another limitation of freedom of peaceful assembly, which prohibits peaceful assemblies after 22:00.</w:t>
      </w:r>
    </w:p>
    <w:p w14:paraId="6E5AD508"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2DAB7D55"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D203DC" w:rsidRPr="00FA424F">
        <w:rPr>
          <w:rStyle w:val="notranslate"/>
          <w:rFonts w:ascii="Myriad Pro" w:hAnsi="Myriad Pro" w:cs="Arial"/>
          <w:sz w:val="24"/>
          <w:szCs w:val="24"/>
          <w:lang w:val="en-US"/>
        </w:rPr>
        <w:t>12</w:t>
      </w:r>
      <w:r w:rsidRPr="00FA424F">
        <w:rPr>
          <w:rStyle w:val="notranslate"/>
          <w:rFonts w:ascii="Myriad Pro" w:hAnsi="Myriad Pro" w:cs="Arial"/>
          <w:sz w:val="24"/>
          <w:szCs w:val="24"/>
          <w:lang w:val="en-US"/>
        </w:rPr>
        <w:t>November</w:t>
      </w:r>
      <w:r w:rsidR="00D203DC">
        <w:rPr>
          <w:rStyle w:val="notranslate"/>
          <w:rFonts w:ascii="Myriad Pro" w:hAnsi="Myriad Pro" w:cs="Arial"/>
          <w:sz w:val="24"/>
          <w:szCs w:val="24"/>
          <w:lang w:val="en-US"/>
        </w:rPr>
        <w:t>,</w:t>
      </w:r>
      <w:r w:rsidRPr="00FA424F">
        <w:rPr>
          <w:rStyle w:val="notranslate"/>
          <w:rFonts w:ascii="Myriad Pro" w:hAnsi="Myriad Pro" w:cs="Arial"/>
          <w:sz w:val="24"/>
          <w:szCs w:val="24"/>
          <w:lang w:val="en-US"/>
        </w:rPr>
        <w:t xml:space="preserve"> the Council of Ministers of Crimea issued a Resolution No. 452 "On approval of the list of venues for public events in the Republic of Crimea", which defines sites for peaceful assemblies.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For example, in Simferopol (a city with the population of 400 thousand) it is allowed to hold peaceful assemblies in four places. The Resolution does not state the reasons for the choice of the places; no justification is provided for the prohibition of peaceful assemblies in other areas of the city.</w:t>
      </w:r>
    </w:p>
    <w:p w14:paraId="26F3EF3C"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772DA3F7"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(5) Article 22 of the ICCPR recognizes the right to freedom of association with others, including the right to form trade unions and join those for protection of one's interests.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In the Crimea, freedom of association is systematically violated, especially in respect of associations of the Crimean Tatars.</w:t>
      </w:r>
    </w:p>
    <w:p w14:paraId="2CF82C66"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47CC0DA9"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16 September</w:t>
      </w:r>
      <w:r w:rsidRPr="00FA424F">
        <w:rPr>
          <w:rStyle w:val="notranslate"/>
          <w:rFonts w:ascii="Myriad Pro" w:hAnsi="Myriad Pro" w:cs="Arial"/>
          <w:sz w:val="24"/>
          <w:szCs w:val="24"/>
          <w:lang w:val="en-US"/>
        </w:rPr>
        <w:t xml:space="preserve">, in Simferopol, representatives of the “Crimean Self-Defense" and the police blocked the building that housed the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xml:space="preserve"> of the Crimean Tatar people, on the pretext of carrying out investigative actions.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The building is owned by the "Crimea Fund" charitable organization. On </w:t>
      </w:r>
      <w:r w:rsidR="00D203DC">
        <w:rPr>
          <w:rStyle w:val="notranslate"/>
          <w:rFonts w:ascii="Myriad Pro" w:hAnsi="Myriad Pro" w:cs="Arial"/>
          <w:sz w:val="24"/>
          <w:szCs w:val="24"/>
          <w:lang w:val="en-US"/>
        </w:rPr>
        <w:t>17 September</w:t>
      </w:r>
      <w:r w:rsidRPr="00FA424F">
        <w:rPr>
          <w:rStyle w:val="notranslate"/>
          <w:rFonts w:ascii="Myriad Pro" w:hAnsi="Myriad Pro" w:cs="Arial"/>
          <w:sz w:val="24"/>
          <w:szCs w:val="24"/>
          <w:lang w:val="en-US"/>
        </w:rPr>
        <w:t xml:space="preserve">, Director General of the "Crimea Fund" </w:t>
      </w:r>
      <w:proofErr w:type="spellStart"/>
      <w:r w:rsidRPr="00FA424F">
        <w:rPr>
          <w:rStyle w:val="notranslate"/>
          <w:rFonts w:ascii="Myriad Pro" w:hAnsi="Myriad Pro" w:cs="Arial"/>
          <w:sz w:val="24"/>
          <w:szCs w:val="24"/>
          <w:lang w:val="en-US"/>
        </w:rPr>
        <w:t>Riza</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Shevkiev</w:t>
      </w:r>
      <w:proofErr w:type="spellEnd"/>
      <w:r w:rsidRPr="00FA424F">
        <w:rPr>
          <w:rStyle w:val="notranslate"/>
          <w:rFonts w:ascii="Myriad Pro" w:hAnsi="Myriad Pro" w:cs="Arial"/>
          <w:sz w:val="24"/>
          <w:szCs w:val="24"/>
          <w:lang w:val="en-US"/>
        </w:rPr>
        <w:t xml:space="preserve"> </w:t>
      </w:r>
      <w:r w:rsidR="00C92F52" w:rsidRPr="00FA424F">
        <w:rPr>
          <w:rStyle w:val="notranslate"/>
          <w:rFonts w:ascii="Myriad Pro" w:hAnsi="Myriad Pro" w:cs="Arial"/>
          <w:sz w:val="24"/>
          <w:szCs w:val="24"/>
          <w:lang w:val="en-US"/>
        </w:rPr>
        <w:t>was</w:t>
      </w:r>
      <w:r w:rsidRPr="00FA424F">
        <w:rPr>
          <w:rStyle w:val="notranslate"/>
          <w:rFonts w:ascii="Myriad Pro" w:hAnsi="Myriad Pro" w:cs="Arial"/>
          <w:sz w:val="24"/>
          <w:szCs w:val="24"/>
          <w:lang w:val="en-US"/>
        </w:rPr>
        <w:t xml:space="preserve"> informed that the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xml:space="preserve"> of the Crimean Tatar people, the "Crimea Fund" charitable organization and the "</w:t>
      </w:r>
      <w:proofErr w:type="spellStart"/>
      <w:r w:rsidRPr="00FA424F">
        <w:rPr>
          <w:rStyle w:val="notranslate"/>
          <w:rFonts w:ascii="Myriad Pro" w:hAnsi="Myriad Pro" w:cs="Arial"/>
          <w:sz w:val="24"/>
          <w:szCs w:val="24"/>
          <w:lang w:val="en-US"/>
        </w:rPr>
        <w:t>Avdet</w:t>
      </w:r>
      <w:proofErr w:type="spellEnd"/>
      <w:r w:rsidRPr="00FA424F">
        <w:rPr>
          <w:rStyle w:val="notranslate"/>
          <w:rFonts w:ascii="Myriad Pro" w:hAnsi="Myriad Pro" w:cs="Arial"/>
          <w:sz w:val="24"/>
          <w:szCs w:val="24"/>
          <w:lang w:val="en-US"/>
        </w:rPr>
        <w:t xml:space="preserve">" newspaper are to vacate the premises </w:t>
      </w:r>
      <w:r w:rsidR="00C92F52" w:rsidRPr="00FA424F">
        <w:rPr>
          <w:rStyle w:val="notranslate"/>
          <w:rFonts w:ascii="Myriad Pro" w:hAnsi="Myriad Pro" w:cs="Arial"/>
          <w:sz w:val="24"/>
          <w:szCs w:val="24"/>
          <w:lang w:val="en-US"/>
        </w:rPr>
        <w:t>within</w:t>
      </w:r>
      <w:r w:rsidRPr="00FA424F">
        <w:rPr>
          <w:rStyle w:val="notranslate"/>
          <w:rFonts w:ascii="Myriad Pro" w:hAnsi="Myriad Pro" w:cs="Arial"/>
          <w:sz w:val="24"/>
          <w:szCs w:val="24"/>
          <w:lang w:val="en-US"/>
        </w:rPr>
        <w:t xml:space="preserve"> 24 hours. The Crimean Prosecutor's Office saw a violation of the Russian law in the fact that one of the founders of the organization is M. </w:t>
      </w:r>
      <w:proofErr w:type="spellStart"/>
      <w:r w:rsidRPr="00FA424F">
        <w:rPr>
          <w:rStyle w:val="notranslate"/>
          <w:rFonts w:ascii="Myriad Pro" w:hAnsi="Myriad Pro" w:cs="Arial"/>
          <w:sz w:val="24"/>
          <w:szCs w:val="24"/>
          <w:lang w:val="en-US"/>
        </w:rPr>
        <w:t>Dzhemilev</w:t>
      </w:r>
      <w:proofErr w:type="spellEnd"/>
      <w:r w:rsidRPr="00FA424F">
        <w:rPr>
          <w:rStyle w:val="notranslate"/>
          <w:rFonts w:ascii="Myriad Pro" w:hAnsi="Myriad Pro" w:cs="Arial"/>
          <w:sz w:val="24"/>
          <w:szCs w:val="24"/>
          <w:lang w:val="en-US"/>
        </w:rPr>
        <w:t xml:space="preserve">, a citizen of Ukraine, against whom a decision </w:t>
      </w:r>
      <w:r w:rsidR="00C92F52" w:rsidRPr="00FA424F">
        <w:rPr>
          <w:rStyle w:val="notranslate"/>
          <w:rFonts w:ascii="Myriad Pro" w:hAnsi="Myriad Pro" w:cs="Arial"/>
          <w:sz w:val="24"/>
          <w:szCs w:val="24"/>
          <w:lang w:val="en-US"/>
        </w:rPr>
        <w:t>was</w:t>
      </w:r>
      <w:r w:rsidRPr="00FA424F">
        <w:rPr>
          <w:rStyle w:val="notranslate"/>
          <w:rFonts w:ascii="Myriad Pro" w:hAnsi="Myriad Pro" w:cs="Arial"/>
          <w:sz w:val="24"/>
          <w:szCs w:val="24"/>
          <w:lang w:val="en-US"/>
        </w:rPr>
        <w:t xml:space="preserve"> passed about undesirability of his stay in the territory of Russia. On the same day, the Simferopol court passed a </w:t>
      </w:r>
      <w:r w:rsidR="00C92F52" w:rsidRPr="00FA424F">
        <w:rPr>
          <w:rStyle w:val="notranslate"/>
          <w:rFonts w:ascii="Myriad Pro" w:hAnsi="Myriad Pro" w:cs="Arial"/>
          <w:sz w:val="24"/>
          <w:szCs w:val="24"/>
          <w:lang w:val="en-US"/>
        </w:rPr>
        <w:t>judgment</w:t>
      </w:r>
      <w:r w:rsidRPr="00FA424F">
        <w:rPr>
          <w:rStyle w:val="notranslate"/>
          <w:rFonts w:ascii="Myriad Pro" w:hAnsi="Myriad Pro" w:cs="Arial"/>
          <w:sz w:val="24"/>
          <w:szCs w:val="24"/>
          <w:lang w:val="en-US"/>
        </w:rPr>
        <w:t xml:space="preserve"> banning the "Crimea Fund" charitable organization to use its property in seven locations (including the building that housed the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arrested bank accounts and prohibited opening of new accounts.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On </w:t>
      </w:r>
      <w:r w:rsidR="00D203DC">
        <w:rPr>
          <w:rStyle w:val="notranslate"/>
          <w:rFonts w:ascii="Myriad Pro" w:hAnsi="Myriad Pro" w:cs="Arial"/>
          <w:sz w:val="24"/>
          <w:szCs w:val="24"/>
          <w:lang w:val="en-US"/>
        </w:rPr>
        <w:t xml:space="preserve">18 November, </w:t>
      </w:r>
      <w:r w:rsidRPr="00FA424F">
        <w:rPr>
          <w:rStyle w:val="notranslate"/>
          <w:rFonts w:ascii="Myriad Pro" w:hAnsi="Myriad Pro" w:cs="Arial"/>
          <w:sz w:val="24"/>
          <w:szCs w:val="24"/>
          <w:lang w:val="en-US"/>
        </w:rPr>
        <w:t xml:space="preserve">the Simferopol court ruled to impose a fine on the "Crimea Fund" charitable organization in the amount of 4.5 million rubles, and on the Director of the organization </w:t>
      </w:r>
      <w:proofErr w:type="spellStart"/>
      <w:r w:rsidRPr="00FA424F">
        <w:rPr>
          <w:rStyle w:val="notranslate"/>
          <w:rFonts w:ascii="Myriad Pro" w:hAnsi="Myriad Pro" w:cs="Arial"/>
          <w:sz w:val="24"/>
          <w:szCs w:val="24"/>
          <w:lang w:val="en-US"/>
        </w:rPr>
        <w:t>Riza</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Shevkiev</w:t>
      </w:r>
      <w:proofErr w:type="spellEnd"/>
      <w:r w:rsidRPr="00FA424F">
        <w:rPr>
          <w:rStyle w:val="notranslate"/>
          <w:rFonts w:ascii="Myriad Pro" w:hAnsi="Myriad Pro" w:cs="Arial"/>
          <w:sz w:val="24"/>
          <w:szCs w:val="24"/>
          <w:lang w:val="en-US"/>
        </w:rPr>
        <w:t xml:space="preserve"> - 350 thousand rubles. The grounds for that were the repairs that had been carried out in one of the rooms with the organization committee for the protection of monuments. In late 2014, the Prosecutor's Office of the Crimea prepared and submitted a claim for the withdrawal of assets of the Fund (the building on the Schmidt street) from the Fund's ownership. On December 18, Administration of the Ministry of Justice in the Crimea refused to register the "Crimea Fund" charitable organization as a non-profit organization. The </w:t>
      </w:r>
      <w:proofErr w:type="gramStart"/>
      <w:r w:rsidRPr="00FA424F">
        <w:rPr>
          <w:rStyle w:val="notranslate"/>
          <w:rFonts w:ascii="Myriad Pro" w:hAnsi="Myriad Pro" w:cs="Arial"/>
          <w:sz w:val="24"/>
          <w:szCs w:val="24"/>
          <w:lang w:val="en-US"/>
        </w:rPr>
        <w:t>grounds for refusal was</w:t>
      </w:r>
      <w:proofErr w:type="gramEnd"/>
      <w:r w:rsidRPr="00FA424F">
        <w:rPr>
          <w:rStyle w:val="notranslate"/>
          <w:rFonts w:ascii="Myriad Pro" w:hAnsi="Myriad Pro" w:cs="Arial"/>
          <w:sz w:val="24"/>
          <w:szCs w:val="24"/>
          <w:lang w:val="en-US"/>
        </w:rPr>
        <w:t xml:space="preserve"> use of two designations in different documents: "charitable </w:t>
      </w:r>
      <w:r w:rsidRPr="00FA424F">
        <w:rPr>
          <w:rStyle w:val="notranslate"/>
          <w:rFonts w:ascii="Myriad Pro" w:hAnsi="Myriad Pro" w:cs="Arial"/>
          <w:sz w:val="24"/>
          <w:szCs w:val="24"/>
          <w:lang w:val="en-US"/>
        </w:rPr>
        <w:lastRenderedPageBreak/>
        <w:t>organization" and "public charitable organization".</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Another reason for the refusal was absence of indication of the geographical scope of activities of CFCO in its name.</w:t>
      </w:r>
    </w:p>
    <w:p w14:paraId="7A34E69B"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5A7FBCD2"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The property of many public associations that previously operated in the territory of </w:t>
      </w:r>
      <w:proofErr w:type="gramStart"/>
      <w:r w:rsidRPr="00FA424F">
        <w:rPr>
          <w:rStyle w:val="notranslate"/>
          <w:rFonts w:ascii="Myriad Pro" w:hAnsi="Myriad Pro" w:cs="Arial"/>
          <w:sz w:val="24"/>
          <w:szCs w:val="24"/>
          <w:lang w:val="en-US"/>
        </w:rPr>
        <w:t>Crimea,</w:t>
      </w:r>
      <w:proofErr w:type="gramEnd"/>
      <w:r w:rsidRPr="00FA424F">
        <w:rPr>
          <w:rStyle w:val="notranslate"/>
          <w:rFonts w:ascii="Myriad Pro" w:hAnsi="Myriad Pro" w:cs="Arial"/>
          <w:sz w:val="24"/>
          <w:szCs w:val="24"/>
          <w:lang w:val="en-US"/>
        </w:rPr>
        <w:t xml:space="preserve"> is transferred for use by other organizations, without their consent. </w:t>
      </w:r>
      <w:r w:rsidR="00C92F52" w:rsidRPr="00FA424F">
        <w:rPr>
          <w:rStyle w:val="notranslate"/>
          <w:rFonts w:ascii="Myriad Pro" w:hAnsi="Myriad Pro" w:cs="Arial"/>
          <w:sz w:val="24"/>
          <w:szCs w:val="24"/>
          <w:lang w:val="en-US"/>
        </w:rPr>
        <w:t>Such examples include the Taras Shevchenko All-Ukrainian "</w:t>
      </w:r>
      <w:proofErr w:type="spellStart"/>
      <w:r w:rsidR="00C92F52" w:rsidRPr="00FA424F">
        <w:rPr>
          <w:rStyle w:val="notranslate"/>
          <w:rFonts w:ascii="Myriad Pro" w:hAnsi="Myriad Pro" w:cs="Arial"/>
          <w:sz w:val="24"/>
          <w:szCs w:val="24"/>
          <w:lang w:val="en-US"/>
        </w:rPr>
        <w:t>Prosvita</w:t>
      </w:r>
      <w:proofErr w:type="spellEnd"/>
      <w:r w:rsidR="00C92F52" w:rsidRPr="00FA424F">
        <w:rPr>
          <w:rStyle w:val="notranslate"/>
          <w:rFonts w:ascii="Myriad Pro" w:hAnsi="Myriad Pro" w:cs="Arial"/>
          <w:sz w:val="24"/>
          <w:szCs w:val="24"/>
          <w:lang w:val="en-US"/>
        </w:rPr>
        <w:t xml:space="preserve">" (Enlightenment) society in Sevastopol, the Ukrainian Information and Cultural Centre, the Chekhov “House of Writers" holiday hotel in Yalta, termination of rent of a building in the city of Bakhchisaray by the "Council of Teachers" public organization, which was used as premises of the District </w:t>
      </w:r>
      <w:proofErr w:type="spellStart"/>
      <w:r w:rsidR="00C92F52" w:rsidRPr="00FA424F">
        <w:rPr>
          <w:rStyle w:val="notranslate"/>
          <w:rFonts w:ascii="Myriad Pro" w:hAnsi="Myriad Pro" w:cs="Arial"/>
          <w:sz w:val="24"/>
          <w:szCs w:val="24"/>
          <w:lang w:val="en-US"/>
        </w:rPr>
        <w:t>Mejlis</w:t>
      </w:r>
      <w:proofErr w:type="spellEnd"/>
      <w:r w:rsidR="00C92F52" w:rsidRPr="00FA424F">
        <w:rPr>
          <w:rStyle w:val="notranslate"/>
          <w:rFonts w:ascii="Myriad Pro" w:hAnsi="Myriad Pro" w:cs="Arial"/>
          <w:sz w:val="24"/>
          <w:szCs w:val="24"/>
          <w:lang w:val="en-US"/>
        </w:rPr>
        <w:t xml:space="preserve"> of the Crimean Tatar people, termination of the rent of premises of</w:t>
      </w:r>
      <w:r w:rsidR="00380CDB" w:rsidRPr="00FA424F">
        <w:rPr>
          <w:rStyle w:val="notranslate"/>
          <w:rFonts w:ascii="Myriad Pro" w:hAnsi="Myriad Pro" w:cs="Arial"/>
          <w:sz w:val="24"/>
          <w:szCs w:val="24"/>
          <w:lang w:val="en-US"/>
        </w:rPr>
        <w:t xml:space="preserve"> </w:t>
      </w:r>
      <w:r w:rsidR="00C92F52" w:rsidRPr="00FA424F">
        <w:rPr>
          <w:rStyle w:val="notranslate"/>
          <w:rFonts w:ascii="Myriad Pro" w:hAnsi="Myriad Pro" w:cs="Arial"/>
          <w:sz w:val="24"/>
          <w:szCs w:val="24"/>
          <w:lang w:val="en-US"/>
        </w:rPr>
        <w:t>organization "</w:t>
      </w:r>
      <w:proofErr w:type="spellStart"/>
      <w:r w:rsidR="00C92F52" w:rsidRPr="00FA424F">
        <w:rPr>
          <w:rStyle w:val="notranslate"/>
          <w:rFonts w:ascii="Myriad Pro" w:hAnsi="Myriad Pro" w:cs="Arial"/>
          <w:sz w:val="24"/>
          <w:szCs w:val="24"/>
          <w:lang w:val="en-US"/>
        </w:rPr>
        <w:t>Chatyr</w:t>
      </w:r>
      <w:proofErr w:type="spellEnd"/>
      <w:r w:rsidR="00C92F52" w:rsidRPr="00FA424F">
        <w:rPr>
          <w:rStyle w:val="notranslate"/>
          <w:rFonts w:ascii="Myriad Pro" w:hAnsi="Myriad Pro" w:cs="Arial"/>
          <w:sz w:val="24"/>
          <w:szCs w:val="24"/>
          <w:lang w:val="en-US"/>
        </w:rPr>
        <w:t xml:space="preserve">-Dag" public organization in </w:t>
      </w:r>
      <w:proofErr w:type="spellStart"/>
      <w:r w:rsidR="00C92F52" w:rsidRPr="00FA424F">
        <w:rPr>
          <w:rStyle w:val="notranslate"/>
          <w:rFonts w:ascii="Myriad Pro" w:hAnsi="Myriad Pro" w:cs="Arial"/>
          <w:sz w:val="24"/>
          <w:szCs w:val="24"/>
          <w:lang w:val="en-US"/>
        </w:rPr>
        <w:t>Alushta</w:t>
      </w:r>
      <w:proofErr w:type="spellEnd"/>
      <w:r w:rsidR="00C92F52" w:rsidRPr="00FA424F">
        <w:rPr>
          <w:rStyle w:val="notranslate"/>
          <w:rFonts w:ascii="Myriad Pro" w:hAnsi="Myriad Pro" w:cs="Arial"/>
          <w:sz w:val="24"/>
          <w:szCs w:val="24"/>
          <w:lang w:val="en-US"/>
        </w:rPr>
        <w:t>.</w:t>
      </w:r>
    </w:p>
    <w:p w14:paraId="717BAF82"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31090BA8"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Systemic violations of the right to peaceful assembly and freedom of association, harassment of activists, use of paramilitary groups does not only testify to the violation of Articles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21, 22 of the ICCPR, but also to the purposeful activity by the authorities aimed at destruction of civil society in the Crimea.</w:t>
      </w:r>
      <w:r w:rsidRPr="00FA424F">
        <w:rPr>
          <w:rFonts w:ascii="Myriad Pro" w:hAnsi="Myriad Pro" w:cs="Arial"/>
          <w:sz w:val="24"/>
          <w:szCs w:val="24"/>
          <w:lang w:val="en-US"/>
        </w:rPr>
        <w:t xml:space="preserve"> </w:t>
      </w:r>
    </w:p>
    <w:p w14:paraId="43110891" w14:textId="77777777" w:rsidR="00A83821" w:rsidRPr="00FA424F" w:rsidRDefault="00A83821" w:rsidP="00D001C9">
      <w:pPr>
        <w:pStyle w:val="14"/>
        <w:spacing w:after="0" w:line="240" w:lineRule="auto"/>
        <w:jc w:val="both"/>
        <w:rPr>
          <w:rStyle w:val="notranslate"/>
          <w:rFonts w:ascii="Myriad Pro" w:hAnsi="Myriad Pro" w:cs="Arial"/>
          <w:sz w:val="24"/>
          <w:szCs w:val="24"/>
          <w:lang w:val="en-US"/>
        </w:rPr>
      </w:pPr>
    </w:p>
    <w:p w14:paraId="7F828906" w14:textId="77777777" w:rsidR="00B6719C" w:rsidRPr="00FA424F" w:rsidRDefault="00EA40C9" w:rsidP="00A83821">
      <w:pPr>
        <w:pStyle w:val="14"/>
        <w:spacing w:after="0" w:line="240" w:lineRule="auto"/>
        <w:jc w:val="center"/>
        <w:rPr>
          <w:rStyle w:val="notranslate"/>
          <w:rFonts w:ascii="Myriad Pro" w:hAnsi="Myriad Pro" w:cs="Arial"/>
          <w:b/>
          <w:sz w:val="24"/>
          <w:szCs w:val="24"/>
          <w:lang w:val="en-US"/>
        </w:rPr>
      </w:pPr>
      <w:r w:rsidRPr="00FA424F">
        <w:rPr>
          <w:rStyle w:val="notranslate"/>
          <w:rFonts w:ascii="Myriad Pro" w:hAnsi="Myriad Pro" w:cs="Arial"/>
          <w:b/>
          <w:sz w:val="24"/>
          <w:szCs w:val="24"/>
          <w:lang w:val="en-US"/>
        </w:rPr>
        <w:t>Discrimination and persecution of minorities and indigenous peoples</w:t>
      </w:r>
    </w:p>
    <w:p w14:paraId="4DCFB007" w14:textId="77777777" w:rsidR="00A83821" w:rsidRPr="00FA424F" w:rsidRDefault="00A83821" w:rsidP="00D001C9">
      <w:pPr>
        <w:pStyle w:val="14"/>
        <w:spacing w:after="0" w:line="240" w:lineRule="auto"/>
        <w:jc w:val="both"/>
        <w:rPr>
          <w:rStyle w:val="notranslate"/>
          <w:rFonts w:ascii="Myriad Pro" w:hAnsi="Myriad Pro" w:cs="Arial"/>
          <w:sz w:val="24"/>
          <w:szCs w:val="24"/>
          <w:lang w:val="en-US"/>
        </w:rPr>
      </w:pPr>
    </w:p>
    <w:p w14:paraId="33A0D855"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Since February 2014, cultural, linguistic and educational rights of ethnic minorities and indigenous peoples in the Crimea are systematically violated by the self-proclaimed Crimean authorities and the political leadership of the Russian Federation. ICCPR stipulate the basic principles of non-discrimination on grounds of race, color, sex, language, religion, political or other opinion, ethnic or social origin, property status, birth or other circumstances. In respect of certain ethnic, religious and linguistic minorities the local authorities carry out a policy that leads to restrictions in use of their own culture, practicing their religion and its rites, using their native languages, which violates Article 27 of the ICCPR.</w:t>
      </w:r>
    </w:p>
    <w:p w14:paraId="3C97FBE9"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2DA7FAFA"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Cases of systemic discrimination on grounds of language and ethnicity have been registered. The most vulnerable representatives of ethnic minorities and indigenous peoples in the occupied and annexed Crimea are Ukrainians and Crimean Tatars.</w:t>
      </w:r>
      <w:r w:rsidRPr="00FA424F">
        <w:rPr>
          <w:rFonts w:ascii="Myriad Pro" w:hAnsi="Myriad Pro" w:cs="Arial"/>
          <w:sz w:val="24"/>
          <w:szCs w:val="24"/>
          <w:lang w:val="en-US"/>
        </w:rPr>
        <w:t xml:space="preserve"> </w:t>
      </w:r>
    </w:p>
    <w:p w14:paraId="205420CA"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567AA24C"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(1) Violation of the rights of the Ukrainian minority representatives.</w:t>
      </w:r>
      <w:r w:rsidRPr="00FA424F">
        <w:rPr>
          <w:rFonts w:ascii="Myriad Pro" w:hAnsi="Myriad Pro" w:cs="Arial"/>
          <w:sz w:val="24"/>
          <w:szCs w:val="24"/>
          <w:lang w:val="en-US"/>
        </w:rPr>
        <w:t xml:space="preserve"> </w:t>
      </w:r>
    </w:p>
    <w:p w14:paraId="39B1314D"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As of the early 2014, Ukrainians constituted 24.4% of the Peninsula residents.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Throughout 2014, Ukrainian-language print media and the official versions of the regional and municipal media in the Ukrainian language were virtually eliminated in Crimea. The Crimean television preserved only one Ukrainian program out of four that existed earlier. Ukrainian Internet sites get blocked for residents of the Crimea.</w:t>
      </w:r>
    </w:p>
    <w:p w14:paraId="5DBD1BD5"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3AE19172"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The system of education that has emerged violates the linguistic and educational rights of the Ukrainian minority.</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The tuition for 177,984 students in 576 Crimean schools is conducted in the Russian language.</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Out of 7 Crimean schools where education used to be conducted in Ukrainian, only 1 in Yalta remained.</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The total number of children receiving education in Ukrainian is 1,990, which makes up 1.2% of the </w:t>
      </w:r>
      <w:r w:rsidRPr="00FA424F">
        <w:rPr>
          <w:rStyle w:val="notranslate"/>
          <w:rFonts w:ascii="Myriad Pro" w:hAnsi="Myriad Pro" w:cs="Arial"/>
          <w:sz w:val="24"/>
          <w:szCs w:val="24"/>
          <w:lang w:val="en-US"/>
        </w:rPr>
        <w:lastRenderedPageBreak/>
        <w:t>total number of students (184,869 children, of whom 4,895 are taught in Crimean Tatar, and 1,990 children - in Ukrainian). Prior to the annexation, 8.2% of secondary school students were taught in Ukrainian.</w:t>
      </w:r>
    </w:p>
    <w:p w14:paraId="7A959ECC"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58F9F6E3"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In September 2014, the Ukrainian Philology Department in the </w:t>
      </w:r>
      <w:proofErr w:type="spellStart"/>
      <w:r w:rsidRPr="00FA424F">
        <w:rPr>
          <w:rStyle w:val="notranslate"/>
          <w:rFonts w:ascii="Myriad Pro" w:hAnsi="Myriad Pro" w:cs="Arial"/>
          <w:sz w:val="24"/>
          <w:szCs w:val="24"/>
          <w:lang w:val="en-US"/>
        </w:rPr>
        <w:t>Vernadsky</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Taurida</w:t>
      </w:r>
      <w:proofErr w:type="spellEnd"/>
      <w:r w:rsidRPr="00FA424F">
        <w:rPr>
          <w:rStyle w:val="notranslate"/>
          <w:rFonts w:ascii="Myriad Pro" w:hAnsi="Myriad Pro" w:cs="Arial"/>
          <w:sz w:val="24"/>
          <w:szCs w:val="24"/>
          <w:lang w:val="en-US"/>
        </w:rPr>
        <w:t xml:space="preserve"> National University in Simferopol was dissolved; most of the </w:t>
      </w:r>
      <w:r w:rsidR="009274C7" w:rsidRPr="00FA424F">
        <w:rPr>
          <w:rStyle w:val="notranslate"/>
          <w:rFonts w:ascii="Myriad Pro" w:hAnsi="Myriad Pro" w:cs="Arial"/>
          <w:sz w:val="24"/>
          <w:szCs w:val="24"/>
          <w:lang w:val="en-US"/>
        </w:rPr>
        <w:t>faculty was</w:t>
      </w:r>
      <w:r w:rsidRPr="00FA424F">
        <w:rPr>
          <w:rStyle w:val="notranslate"/>
          <w:rFonts w:ascii="Myriad Pro" w:hAnsi="Myriad Pro" w:cs="Arial"/>
          <w:sz w:val="24"/>
          <w:szCs w:val="24"/>
          <w:lang w:val="en-US"/>
        </w:rPr>
        <w:t xml:space="preserve"> laid off.</w:t>
      </w:r>
    </w:p>
    <w:p w14:paraId="08814932"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62E1B7C3"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The number of teachers of the Ukrainian language and literature decreased.</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276 teachers of Ukrainian language and literature were referred and enrolled on a vocational rehabilitation in "Philology. </w:t>
      </w:r>
      <w:proofErr w:type="gramStart"/>
      <w:r w:rsidRPr="00FA424F">
        <w:rPr>
          <w:rStyle w:val="notranslate"/>
          <w:rFonts w:ascii="Myriad Pro" w:hAnsi="Myriad Pro" w:cs="Arial"/>
          <w:sz w:val="24"/>
          <w:szCs w:val="24"/>
          <w:lang w:val="en-US"/>
        </w:rPr>
        <w:t>Russian language and literature".</w:t>
      </w:r>
      <w:proofErr w:type="gramEnd"/>
      <w:r w:rsidRPr="00FA424F">
        <w:rPr>
          <w:rStyle w:val="notranslate"/>
          <w:rFonts w:ascii="Myriad Pro" w:hAnsi="Myriad Pro" w:cs="Arial"/>
          <w:sz w:val="24"/>
          <w:szCs w:val="24"/>
          <w:lang w:val="en-US"/>
        </w:rPr>
        <w:t xml:space="preserve"> In 2013, there were 1,573 teachers, and in 2014 the number of teachers of languages and literature other than Russian, which includes not only teachers of Ukrainian, was 777.</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Within six months the number of teachers of the Ukrainian language and literature decreased at least by half.</w:t>
      </w:r>
    </w:p>
    <w:p w14:paraId="0853A150"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0B603C01"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Since February 2014, the efforts of the Crimean authorities have created in the society an atmosphere of intolerance to anything Ukrainian, any manifestations of "</w:t>
      </w:r>
      <w:proofErr w:type="spellStart"/>
      <w:r w:rsidRPr="00FA424F">
        <w:rPr>
          <w:rStyle w:val="notranslate"/>
          <w:rFonts w:ascii="Myriad Pro" w:hAnsi="Myriad Pro" w:cs="Arial"/>
          <w:sz w:val="24"/>
          <w:szCs w:val="24"/>
          <w:lang w:val="en-US"/>
        </w:rPr>
        <w:t>Ukrainianism</w:t>
      </w:r>
      <w:proofErr w:type="spellEnd"/>
      <w:r w:rsidRPr="00FA424F">
        <w:rPr>
          <w:rStyle w:val="notranslate"/>
          <w:rFonts w:ascii="Myriad Pro" w:hAnsi="Myriad Pro" w:cs="Arial"/>
          <w:sz w:val="24"/>
          <w:szCs w:val="24"/>
          <w:lang w:val="en-US"/>
        </w:rPr>
        <w:t>" (Ukrainian identity), which has directly impacted the choice of the language of tuition.</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According to parents, their majority felt in danger, and therefore they did not file the respective statements with the educational institutions.</w:t>
      </w:r>
    </w:p>
    <w:p w14:paraId="05EA9FD9"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15030520"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Members of the Ukrainian community are afraid to openly express their views because of the threat of reprisals. At the same time, throughout 2014, systematic use of repressive measures against Ukrainian activists was observed (leaders of the Ukrainian community </w:t>
      </w:r>
      <w:proofErr w:type="spellStart"/>
      <w:r w:rsidRPr="00FA424F">
        <w:rPr>
          <w:rStyle w:val="notranslate"/>
          <w:rFonts w:ascii="Myriad Pro" w:hAnsi="Myriad Pro" w:cs="Arial"/>
          <w:sz w:val="24"/>
          <w:szCs w:val="24"/>
          <w:lang w:val="en-US"/>
        </w:rPr>
        <w:t>Andriy</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Schekun</w:t>
      </w:r>
      <w:proofErr w:type="spellEnd"/>
      <w:r w:rsidRPr="00FA424F">
        <w:rPr>
          <w:rStyle w:val="notranslate"/>
          <w:rFonts w:ascii="Myriad Pro" w:hAnsi="Myriad Pro" w:cs="Arial"/>
          <w:sz w:val="24"/>
          <w:szCs w:val="24"/>
          <w:lang w:val="en-US"/>
        </w:rPr>
        <w:t xml:space="preserve"> and Anatoly </w:t>
      </w:r>
      <w:proofErr w:type="spellStart"/>
      <w:r w:rsidRPr="00FA424F">
        <w:rPr>
          <w:rStyle w:val="notranslate"/>
          <w:rFonts w:ascii="Myriad Pro" w:hAnsi="Myriad Pro" w:cs="Arial"/>
          <w:sz w:val="24"/>
          <w:szCs w:val="24"/>
          <w:lang w:val="en-US"/>
        </w:rPr>
        <w:t>Kovalsky</w:t>
      </w:r>
      <w:proofErr w:type="spellEnd"/>
      <w:r w:rsidRPr="00FA424F">
        <w:rPr>
          <w:rStyle w:val="notranslate"/>
          <w:rFonts w:ascii="Myriad Pro" w:hAnsi="Myriad Pro" w:cs="Arial"/>
          <w:sz w:val="24"/>
          <w:szCs w:val="24"/>
          <w:lang w:val="en-US"/>
        </w:rPr>
        <w:t xml:space="preserve">, Ukrainian activist and blogger Liza </w:t>
      </w:r>
      <w:proofErr w:type="spellStart"/>
      <w:r w:rsidRPr="00FA424F">
        <w:rPr>
          <w:rStyle w:val="notranslate"/>
          <w:rFonts w:ascii="Myriad Pro" w:hAnsi="Myriad Pro" w:cs="Arial"/>
          <w:sz w:val="24"/>
          <w:szCs w:val="24"/>
          <w:lang w:val="en-US"/>
        </w:rPr>
        <w:t>Bogutska</w:t>
      </w:r>
      <w:proofErr w:type="spellEnd"/>
      <w:r w:rsidRPr="00FA424F">
        <w:rPr>
          <w:rStyle w:val="notranslate"/>
          <w:rFonts w:ascii="Myriad Pro" w:hAnsi="Myriad Pro" w:cs="Arial"/>
          <w:sz w:val="24"/>
          <w:szCs w:val="24"/>
          <w:lang w:val="en-US"/>
        </w:rPr>
        <w:t xml:space="preserve">, illegal detention and delivery to Russia of the Ukrainian director Oleg </w:t>
      </w:r>
      <w:proofErr w:type="spellStart"/>
      <w:r w:rsidRPr="00FA424F">
        <w:rPr>
          <w:rStyle w:val="notranslate"/>
          <w:rFonts w:ascii="Myriad Pro" w:hAnsi="Myriad Pro" w:cs="Arial"/>
          <w:sz w:val="24"/>
          <w:szCs w:val="24"/>
          <w:lang w:val="en-US"/>
        </w:rPr>
        <w:t>Sentsov</w:t>
      </w:r>
      <w:proofErr w:type="spellEnd"/>
      <w:r w:rsidRPr="00FA424F">
        <w:rPr>
          <w:rStyle w:val="notranslate"/>
          <w:rFonts w:ascii="Myriad Pro" w:hAnsi="Myriad Pro" w:cs="Arial"/>
          <w:sz w:val="24"/>
          <w:szCs w:val="24"/>
          <w:lang w:val="en-US"/>
        </w:rPr>
        <w:t xml:space="preserve"> and others).</w:t>
      </w:r>
      <w:r w:rsidRPr="00FA424F">
        <w:rPr>
          <w:rFonts w:ascii="Myriad Pro" w:hAnsi="Myriad Pro" w:cs="Arial"/>
          <w:sz w:val="24"/>
          <w:szCs w:val="24"/>
          <w:lang w:val="en-US"/>
        </w:rPr>
        <w:t xml:space="preserve"> </w:t>
      </w:r>
    </w:p>
    <w:p w14:paraId="2FE8666E" w14:textId="77777777" w:rsidR="009274C7"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Alongside this, there are manifestations of pressure and attempts to gain control over the churches of the Ukrainian Orthodox Church of the Kyiv Patriarchate, the parishioners of which are largely members of the Ukrainian community.</w:t>
      </w:r>
    </w:p>
    <w:p w14:paraId="01AE6095"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19BBE6B5"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The level of xenophobia and intolerance against members of the Ukrainian community has dramatically increased. The number of incidents of hate speech in many media and Internet resources has grown.</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Since Thus, on </w:t>
      </w:r>
      <w:r w:rsidR="00D203DC">
        <w:rPr>
          <w:rStyle w:val="notranslate"/>
          <w:rFonts w:ascii="Myriad Pro" w:hAnsi="Myriad Pro" w:cs="Arial"/>
          <w:sz w:val="24"/>
          <w:szCs w:val="24"/>
          <w:lang w:val="en-US"/>
        </w:rPr>
        <w:t xml:space="preserve">22 </w:t>
      </w:r>
      <w:r w:rsidRPr="00FA424F">
        <w:rPr>
          <w:rStyle w:val="notranslate"/>
          <w:rFonts w:ascii="Myriad Pro" w:hAnsi="Myriad Pro" w:cs="Arial"/>
          <w:sz w:val="24"/>
          <w:szCs w:val="24"/>
          <w:lang w:val="en-US"/>
        </w:rPr>
        <w:t>February 2014, the Sebastopol-based Internet resource "</w:t>
      </w:r>
      <w:proofErr w:type="spellStart"/>
      <w:r w:rsidRPr="00FA424F">
        <w:rPr>
          <w:rStyle w:val="notranslate"/>
          <w:rFonts w:ascii="Myriad Pro" w:hAnsi="Myriad Pro" w:cs="Arial"/>
          <w:sz w:val="24"/>
          <w:szCs w:val="24"/>
          <w:lang w:val="en-US"/>
        </w:rPr>
        <w:t>Forpost</w:t>
      </w:r>
      <w:proofErr w:type="spellEnd"/>
      <w:r w:rsidRPr="00FA424F">
        <w:rPr>
          <w:rStyle w:val="notranslate"/>
          <w:rFonts w:ascii="Myriad Pro" w:hAnsi="Myriad Pro" w:cs="Arial"/>
          <w:sz w:val="24"/>
          <w:szCs w:val="24"/>
          <w:lang w:val="en-US"/>
        </w:rPr>
        <w:t>" posted an article aimed at inciting ethnic hatred in relation to Ukrainians</w:t>
      </w:r>
      <w:r w:rsidR="00FC343C" w:rsidRPr="00FA424F">
        <w:rPr>
          <w:rStyle w:val="ac"/>
          <w:rFonts w:ascii="Myriad Pro" w:hAnsi="Myriad Pro" w:cs="Arial"/>
          <w:sz w:val="24"/>
          <w:szCs w:val="24"/>
          <w:lang w:val="en-US"/>
        </w:rPr>
        <w:footnoteReference w:id="14"/>
      </w:r>
      <w:r w:rsidRPr="00FA424F">
        <w:rPr>
          <w:rStyle w:val="notranslate"/>
          <w:rFonts w:ascii="Myriad Pro" w:hAnsi="Myriad Pro" w:cs="Arial"/>
          <w:sz w:val="24"/>
          <w:szCs w:val="24"/>
          <w:lang w:val="en-US"/>
        </w:rPr>
        <w: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The publication used such statements as: "Such trait of the Ukrainian national character as treachery has long been known.</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This is the national feature that Ukrainians groom, nurture and are even proud of it”. The author of this publication is "the </w:t>
      </w:r>
      <w:proofErr w:type="spellStart"/>
      <w:r w:rsidRPr="00FA424F">
        <w:rPr>
          <w:rStyle w:val="notranslate"/>
          <w:rFonts w:ascii="Myriad Pro" w:hAnsi="Myriad Pro" w:cs="Arial"/>
          <w:sz w:val="24"/>
          <w:szCs w:val="24"/>
          <w:lang w:val="en-US"/>
        </w:rPr>
        <w:t>Forpost</w:t>
      </w:r>
      <w:proofErr w:type="spellEnd"/>
      <w:r w:rsidRPr="00FA424F">
        <w:rPr>
          <w:rStyle w:val="notranslate"/>
          <w:rFonts w:ascii="Myriad Pro" w:hAnsi="Myriad Pro" w:cs="Arial"/>
          <w:sz w:val="24"/>
          <w:szCs w:val="24"/>
          <w:lang w:val="en-US"/>
        </w:rPr>
        <w:t xml:space="preserve"> editor Sergey </w:t>
      </w:r>
      <w:proofErr w:type="spellStart"/>
      <w:r w:rsidRPr="00FA424F">
        <w:rPr>
          <w:rStyle w:val="notranslate"/>
          <w:rFonts w:ascii="Myriad Pro" w:hAnsi="Myriad Pro" w:cs="Arial"/>
          <w:sz w:val="24"/>
          <w:szCs w:val="24"/>
          <w:lang w:val="en-US"/>
        </w:rPr>
        <w:t>Kazhanov</w:t>
      </w:r>
      <w:proofErr w:type="spellEnd"/>
      <w:r w:rsidRPr="00FA424F">
        <w:rPr>
          <w:rStyle w:val="notranslate"/>
          <w:rFonts w:ascii="Myriad Pro" w:hAnsi="Myriad Pro" w:cs="Arial"/>
          <w:sz w:val="24"/>
          <w:szCs w:val="24"/>
          <w:lang w:val="en-US"/>
        </w:rPr>
        <w:t xml:space="preserve">". On </w:t>
      </w:r>
      <w:r w:rsidR="00D203DC">
        <w:rPr>
          <w:rStyle w:val="notranslate"/>
          <w:rFonts w:ascii="Myriad Pro" w:hAnsi="Myriad Pro" w:cs="Arial"/>
          <w:sz w:val="24"/>
          <w:szCs w:val="24"/>
          <w:lang w:val="en-US"/>
        </w:rPr>
        <w:t xml:space="preserve">28 </w:t>
      </w:r>
      <w:r w:rsidRPr="00FA424F">
        <w:rPr>
          <w:rStyle w:val="notranslate"/>
          <w:rFonts w:ascii="Myriad Pro" w:hAnsi="Myriad Pro" w:cs="Arial"/>
          <w:sz w:val="24"/>
          <w:szCs w:val="24"/>
          <w:lang w:val="en-US"/>
        </w:rPr>
        <w:t>July 2014, the said resource was registered as a network publication "The Sevastopol «</w:t>
      </w:r>
      <w:proofErr w:type="spellStart"/>
      <w:r w:rsidRPr="00FA424F">
        <w:rPr>
          <w:rStyle w:val="notranslate"/>
          <w:rFonts w:ascii="Myriad Pro" w:hAnsi="Myriad Pro" w:cs="Arial"/>
          <w:sz w:val="24"/>
          <w:szCs w:val="24"/>
          <w:lang w:val="en-US"/>
        </w:rPr>
        <w:t>ForPost</w:t>
      </w:r>
      <w:proofErr w:type="spellEnd"/>
      <w:r w:rsidRPr="00FA424F">
        <w:rPr>
          <w:rStyle w:val="notranslate"/>
          <w:rFonts w:ascii="Myriad Pro" w:hAnsi="Myriad Pro" w:cs="Arial"/>
          <w:sz w:val="24"/>
          <w:szCs w:val="24"/>
          <w:lang w:val="en-US"/>
        </w:rPr>
        <w:t xml:space="preserve">» news portal (certificate number EL No. </w:t>
      </w:r>
      <w:proofErr w:type="gramStart"/>
      <w:r w:rsidRPr="00FA424F">
        <w:rPr>
          <w:rStyle w:val="notranslate"/>
          <w:rFonts w:ascii="Myriad Pro" w:hAnsi="Myriad Pro" w:cs="Arial"/>
          <w:sz w:val="24"/>
          <w:szCs w:val="24"/>
          <w:lang w:val="en-US"/>
        </w:rPr>
        <w:t xml:space="preserve">FS 77 - 58738), with Sergey </w:t>
      </w:r>
      <w:proofErr w:type="spellStart"/>
      <w:r w:rsidRPr="00FA424F">
        <w:rPr>
          <w:rStyle w:val="notranslate"/>
          <w:rFonts w:ascii="Myriad Pro" w:hAnsi="Myriad Pro" w:cs="Arial"/>
          <w:sz w:val="24"/>
          <w:szCs w:val="24"/>
          <w:lang w:val="en-US"/>
        </w:rPr>
        <w:t>Kazhanov</w:t>
      </w:r>
      <w:proofErr w:type="spellEnd"/>
      <w:r w:rsidRPr="00FA424F">
        <w:rPr>
          <w:rStyle w:val="notranslate"/>
          <w:rFonts w:ascii="Myriad Pro" w:hAnsi="Myriad Pro" w:cs="Arial"/>
          <w:sz w:val="24"/>
          <w:szCs w:val="24"/>
          <w:lang w:val="en-US"/>
        </w:rPr>
        <w:t xml:space="preserve"> as its founder.</w:t>
      </w:r>
      <w:proofErr w:type="gramEnd"/>
      <w:r w:rsidRPr="00FA424F">
        <w:rPr>
          <w:rStyle w:val="notranslate"/>
          <w:rFonts w:ascii="Myriad Pro" w:hAnsi="Myriad Pro" w:cs="Arial"/>
          <w:sz w:val="24"/>
          <w:szCs w:val="24"/>
          <w:lang w:val="en-US"/>
        </w:rPr>
        <w:t xml:space="preserve"> In local elections on </w:t>
      </w:r>
      <w:r w:rsidR="00BD6B54">
        <w:rPr>
          <w:rStyle w:val="notranslate"/>
          <w:rFonts w:ascii="Myriad Pro" w:hAnsi="Myriad Pro" w:cs="Arial"/>
          <w:sz w:val="24"/>
          <w:szCs w:val="24"/>
          <w:lang w:val="en-US"/>
        </w:rPr>
        <w:t xml:space="preserve">14 </w:t>
      </w:r>
      <w:r w:rsidRPr="00FA424F">
        <w:rPr>
          <w:rStyle w:val="notranslate"/>
          <w:rFonts w:ascii="Myriad Pro" w:hAnsi="Myriad Pro" w:cs="Arial"/>
          <w:sz w:val="24"/>
          <w:szCs w:val="24"/>
          <w:lang w:val="en-US"/>
        </w:rPr>
        <w:t xml:space="preserve">September 2014, Sergey </w:t>
      </w:r>
      <w:proofErr w:type="spellStart"/>
      <w:r w:rsidRPr="00FA424F">
        <w:rPr>
          <w:rStyle w:val="notranslate"/>
          <w:rFonts w:ascii="Myriad Pro" w:hAnsi="Myriad Pro" w:cs="Arial"/>
          <w:sz w:val="24"/>
          <w:szCs w:val="24"/>
          <w:lang w:val="en-US"/>
        </w:rPr>
        <w:t>Kazhanov</w:t>
      </w:r>
      <w:proofErr w:type="spellEnd"/>
      <w:r w:rsidRPr="00FA424F">
        <w:rPr>
          <w:rStyle w:val="notranslate"/>
          <w:rFonts w:ascii="Myriad Pro" w:hAnsi="Myriad Pro" w:cs="Arial"/>
          <w:sz w:val="24"/>
          <w:szCs w:val="24"/>
          <w:lang w:val="en-US"/>
        </w:rPr>
        <w:t xml:space="preserve"> was elected to the Legislative Assembly of the city of Sevastopol on the roll of the "United Russia" party.</w:t>
      </w:r>
    </w:p>
    <w:p w14:paraId="588E7889"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6CB2F4E3"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(2) Violation of the rights of the Crimean Tatar people.</w:t>
      </w:r>
      <w:r w:rsidRPr="00FA424F">
        <w:rPr>
          <w:rFonts w:ascii="Myriad Pro" w:hAnsi="Myriad Pro" w:cs="Arial"/>
          <w:sz w:val="24"/>
          <w:szCs w:val="24"/>
          <w:lang w:val="en-US"/>
        </w:rPr>
        <w:t xml:space="preserve"> </w:t>
      </w:r>
    </w:p>
    <w:p w14:paraId="28698F7E"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Politically grounded systemic persecution of the indigenous people of Crimea, the Crimean Tatars, continue; violations of their linguistic, cultural, religious rights, the right to freedom of association, peaceful assembly, freedom of expression and personal security are observed.</w:t>
      </w:r>
      <w:r w:rsidRPr="00FA424F">
        <w:rPr>
          <w:rFonts w:ascii="Myriad Pro" w:hAnsi="Myriad Pro" w:cs="Arial"/>
          <w:sz w:val="24"/>
          <w:szCs w:val="24"/>
          <w:lang w:val="en-US"/>
        </w:rPr>
        <w:t xml:space="preserve"> </w:t>
      </w:r>
    </w:p>
    <w:p w14:paraId="74B2A552"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047D1EBF"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Systemic pressure on the national representative institutions of the Crimean Tatars, </w:t>
      </w:r>
      <w:proofErr w:type="spellStart"/>
      <w:r w:rsidRPr="00FA424F">
        <w:rPr>
          <w:rStyle w:val="notranslate"/>
          <w:rFonts w:ascii="Myriad Pro" w:hAnsi="Myriad Pro" w:cs="Arial"/>
          <w:sz w:val="24"/>
          <w:szCs w:val="24"/>
          <w:lang w:val="en-US"/>
        </w:rPr>
        <w:t>Kurultai</w:t>
      </w:r>
      <w:proofErr w:type="spellEnd"/>
      <w:r w:rsidRPr="00FA424F">
        <w:rPr>
          <w:rStyle w:val="notranslate"/>
          <w:rFonts w:ascii="Myriad Pro" w:hAnsi="Myriad Pro" w:cs="Arial"/>
          <w:sz w:val="24"/>
          <w:szCs w:val="24"/>
          <w:lang w:val="en-US"/>
        </w:rPr>
        <w:t xml:space="preserve"> and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xml:space="preserve"> of the Crimean Tatar people, were observed throughout 2014. On </w:t>
      </w:r>
      <w:r w:rsidR="00BD6B54">
        <w:rPr>
          <w:rStyle w:val="notranslate"/>
          <w:rFonts w:ascii="Myriad Pro" w:hAnsi="Myriad Pro" w:cs="Arial"/>
          <w:sz w:val="24"/>
          <w:szCs w:val="24"/>
          <w:lang w:val="en-US"/>
        </w:rPr>
        <w:t xml:space="preserve">3 </w:t>
      </w:r>
      <w:r w:rsidRPr="00FA424F">
        <w:rPr>
          <w:rStyle w:val="notranslate"/>
          <w:rFonts w:ascii="Myriad Pro" w:hAnsi="Myriad Pro" w:cs="Arial"/>
          <w:sz w:val="24"/>
          <w:szCs w:val="24"/>
          <w:lang w:val="en-US"/>
        </w:rPr>
        <w:t>M</w:t>
      </w:r>
      <w:r w:rsidR="00BD6B54">
        <w:rPr>
          <w:rStyle w:val="notranslate"/>
          <w:rFonts w:ascii="Myriad Pro" w:hAnsi="Myriad Pro" w:cs="Arial"/>
          <w:sz w:val="24"/>
          <w:szCs w:val="24"/>
          <w:lang w:val="en-US"/>
        </w:rPr>
        <w:t>ay</w:t>
      </w:r>
      <w:r w:rsidRPr="00FA424F">
        <w:rPr>
          <w:rStyle w:val="notranslate"/>
          <w:rFonts w:ascii="Myriad Pro" w:hAnsi="Myriad Pro" w:cs="Arial"/>
          <w:sz w:val="24"/>
          <w:szCs w:val="24"/>
          <w:lang w:val="en-US"/>
        </w:rPr>
        <w:t xml:space="preserve"> 2014, leader of the Crimean Tatar community Mustafa </w:t>
      </w:r>
      <w:proofErr w:type="spellStart"/>
      <w:r w:rsidRPr="00FA424F">
        <w:rPr>
          <w:rStyle w:val="notranslate"/>
          <w:rFonts w:ascii="Myriad Pro" w:hAnsi="Myriad Pro" w:cs="Arial"/>
          <w:sz w:val="24"/>
          <w:szCs w:val="24"/>
          <w:lang w:val="en-US"/>
        </w:rPr>
        <w:t>Dzhemilev</w:t>
      </w:r>
      <w:proofErr w:type="spellEnd"/>
      <w:r w:rsidRPr="00FA424F">
        <w:rPr>
          <w:rStyle w:val="notranslate"/>
          <w:rFonts w:ascii="Myriad Pro" w:hAnsi="Myriad Pro" w:cs="Arial"/>
          <w:sz w:val="24"/>
          <w:szCs w:val="24"/>
          <w:lang w:val="en-US"/>
        </w:rPr>
        <w:t xml:space="preserve"> was forbidden to enter the territory of Crimea.</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On</w:t>
      </w:r>
      <w:r w:rsidR="00BD6B54">
        <w:rPr>
          <w:rStyle w:val="notranslate"/>
          <w:rFonts w:ascii="Myriad Pro" w:hAnsi="Myriad Pro" w:cs="Arial"/>
          <w:sz w:val="24"/>
          <w:szCs w:val="24"/>
          <w:lang w:val="en-US"/>
        </w:rPr>
        <w:t xml:space="preserve"> 13 May</w:t>
      </w:r>
      <w:r w:rsidRPr="00FA424F">
        <w:rPr>
          <w:rStyle w:val="notranslate"/>
          <w:rFonts w:ascii="Myriad Pro" w:hAnsi="Myriad Pro" w:cs="Arial"/>
          <w:sz w:val="24"/>
          <w:szCs w:val="24"/>
          <w:lang w:val="en-US"/>
        </w:rPr>
        <w:t xml:space="preserve">, Crimean courts accepted for </w:t>
      </w:r>
      <w:r w:rsidR="00C92F52" w:rsidRPr="00FA424F">
        <w:rPr>
          <w:rStyle w:val="notranslate"/>
          <w:rFonts w:ascii="Myriad Pro" w:hAnsi="Myriad Pro" w:cs="Arial"/>
          <w:sz w:val="24"/>
          <w:szCs w:val="24"/>
          <w:lang w:val="en-US"/>
        </w:rPr>
        <w:t>consideration</w:t>
      </w:r>
      <w:r w:rsidRPr="00FA424F">
        <w:rPr>
          <w:rStyle w:val="notranslate"/>
          <w:rFonts w:ascii="Myriad Pro" w:hAnsi="Myriad Pro" w:cs="Arial"/>
          <w:sz w:val="24"/>
          <w:szCs w:val="24"/>
          <w:lang w:val="en-US"/>
        </w:rPr>
        <w:t xml:space="preserve"> 55 cases against 49 Crimean Tatars who participated in the May 3 events when Mustafa </w:t>
      </w:r>
      <w:proofErr w:type="spellStart"/>
      <w:r w:rsidRPr="00FA424F">
        <w:rPr>
          <w:rStyle w:val="notranslate"/>
          <w:rFonts w:ascii="Myriad Pro" w:hAnsi="Myriad Pro" w:cs="Arial"/>
          <w:sz w:val="24"/>
          <w:szCs w:val="24"/>
          <w:lang w:val="en-US"/>
        </w:rPr>
        <w:t>Dzhemilev</w:t>
      </w:r>
      <w:proofErr w:type="spellEnd"/>
      <w:r w:rsidRPr="00FA424F">
        <w:rPr>
          <w:rStyle w:val="notranslate"/>
          <w:rFonts w:ascii="Myriad Pro" w:hAnsi="Myriad Pro" w:cs="Arial"/>
          <w:sz w:val="24"/>
          <w:szCs w:val="24"/>
          <w:lang w:val="en-US"/>
        </w:rPr>
        <w:t xml:space="preserve"> was denied entry to the Crimea and thousands of Crimean Tatars came to the border between the Crimean and the mainland Ukraine to express their protest. On July 4, the Crimean occupation authorities ruled to deny entry to the Crimea to the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xml:space="preserve"> Chairperson </w:t>
      </w:r>
      <w:proofErr w:type="spellStart"/>
      <w:r w:rsidRPr="00FA424F">
        <w:rPr>
          <w:rStyle w:val="notranslate"/>
          <w:rFonts w:ascii="Myriad Pro" w:hAnsi="Myriad Pro" w:cs="Arial"/>
          <w:sz w:val="24"/>
          <w:szCs w:val="24"/>
          <w:lang w:val="en-US"/>
        </w:rPr>
        <w:t>Refat</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Chubarov</w:t>
      </w:r>
      <w:proofErr w:type="spellEnd"/>
      <w:r w:rsidRPr="00FA424F">
        <w:rPr>
          <w:rStyle w:val="notranslate"/>
          <w:rFonts w:ascii="Myriad Pro" w:hAnsi="Myriad Pro" w:cs="Arial"/>
          <w:sz w:val="24"/>
          <w:szCs w:val="24"/>
          <w:lang w:val="en-US"/>
        </w:rPr>
        <w:t xml:space="preserve">. On </w:t>
      </w:r>
      <w:r w:rsidR="00BD6B54">
        <w:rPr>
          <w:rStyle w:val="notranslate"/>
          <w:rFonts w:ascii="Myriad Pro" w:hAnsi="Myriad Pro" w:cs="Arial"/>
          <w:sz w:val="24"/>
          <w:szCs w:val="24"/>
          <w:lang w:val="en-US"/>
        </w:rPr>
        <w:t xml:space="preserve">11 </w:t>
      </w:r>
      <w:r w:rsidRPr="00FA424F">
        <w:rPr>
          <w:rStyle w:val="notranslate"/>
          <w:rFonts w:ascii="Myriad Pro" w:hAnsi="Myriad Pro" w:cs="Arial"/>
          <w:sz w:val="24"/>
          <w:szCs w:val="24"/>
          <w:lang w:val="en-US"/>
        </w:rPr>
        <w:t xml:space="preserve">September, leader of the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xml:space="preserve"> Audit Commission Ali </w:t>
      </w:r>
      <w:proofErr w:type="spellStart"/>
      <w:r w:rsidRPr="00FA424F">
        <w:rPr>
          <w:rStyle w:val="notranslate"/>
          <w:rFonts w:ascii="Myriad Pro" w:hAnsi="Myriad Pro" w:cs="Arial"/>
          <w:sz w:val="24"/>
          <w:szCs w:val="24"/>
          <w:lang w:val="en-US"/>
        </w:rPr>
        <w:t>Ozenbash</w:t>
      </w:r>
      <w:proofErr w:type="spellEnd"/>
      <w:r w:rsidRPr="00FA424F">
        <w:rPr>
          <w:rStyle w:val="notranslate"/>
          <w:rFonts w:ascii="Myriad Pro" w:hAnsi="Myriad Pro" w:cs="Arial"/>
          <w:sz w:val="24"/>
          <w:szCs w:val="24"/>
          <w:lang w:val="en-US"/>
        </w:rPr>
        <w:t xml:space="preserve"> was not allowed to enter the Crimea. On September 18,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xml:space="preserve"> of the Crimean Tatar people, the Charitable Fund "Crimea" and the "</w:t>
      </w:r>
      <w:proofErr w:type="spellStart"/>
      <w:r w:rsidRPr="00FA424F">
        <w:rPr>
          <w:rStyle w:val="notranslate"/>
          <w:rFonts w:ascii="Myriad Pro" w:hAnsi="Myriad Pro" w:cs="Arial"/>
          <w:sz w:val="24"/>
          <w:szCs w:val="24"/>
          <w:lang w:val="en-US"/>
        </w:rPr>
        <w:t>Avdet</w:t>
      </w:r>
      <w:proofErr w:type="spellEnd"/>
      <w:r w:rsidRPr="00FA424F">
        <w:rPr>
          <w:rStyle w:val="notranslate"/>
          <w:rFonts w:ascii="Myriad Pro" w:hAnsi="Myriad Pro" w:cs="Arial"/>
          <w:sz w:val="24"/>
          <w:szCs w:val="24"/>
          <w:lang w:val="en-US"/>
        </w:rPr>
        <w:t>" newspaper were expelled from their premises in Simferopol.</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Business offices and private houses belonging to members of the Crimean Tatar community, mosques and madrassas are subjected to groundless searches, their goal being to find prohibited materials, including weapons and so-called "extremist literature", books that are banned in the Russian Federation.</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Acts of vandalism have been observed as well; on </w:t>
      </w:r>
      <w:r w:rsidR="00BD6B54" w:rsidRPr="00FA424F">
        <w:rPr>
          <w:rStyle w:val="notranslate"/>
          <w:rFonts w:ascii="Myriad Pro" w:hAnsi="Myriad Pro" w:cs="Arial"/>
          <w:sz w:val="24"/>
          <w:szCs w:val="24"/>
          <w:lang w:val="en-US"/>
        </w:rPr>
        <w:t>12</w:t>
      </w:r>
      <w:r w:rsidR="00BD6B54">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November, unknown persons attempted to set fire to a mosque in the village of </w:t>
      </w:r>
      <w:proofErr w:type="spellStart"/>
      <w:r w:rsidRPr="00FA424F">
        <w:rPr>
          <w:rStyle w:val="notranslate"/>
          <w:rFonts w:ascii="Myriad Pro" w:hAnsi="Myriad Pro" w:cs="Arial"/>
          <w:sz w:val="24"/>
          <w:szCs w:val="24"/>
          <w:lang w:val="en-US"/>
        </w:rPr>
        <w:t>Sonyachna</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Dolyna</w:t>
      </w:r>
      <w:proofErr w:type="spellEnd"/>
      <w:r w:rsidRPr="00FA424F">
        <w:rPr>
          <w:rStyle w:val="notranslate"/>
          <w:rFonts w:ascii="Myriad Pro" w:hAnsi="Myriad Pro" w:cs="Arial"/>
          <w:sz w:val="24"/>
          <w:szCs w:val="24"/>
          <w:lang w:val="en-US"/>
        </w:rPr>
        <w:t>, which crime has never been solved. The Crimean Tatars are denied the right to peaceful assembly.</w:t>
      </w:r>
    </w:p>
    <w:p w14:paraId="4F1144DA"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648B3343"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Representatives of the Crimean Tatar people have repeatedly been victims of the gravest types of human rights violations.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On March 5, activist </w:t>
      </w:r>
      <w:proofErr w:type="spellStart"/>
      <w:r w:rsidRPr="00FA424F">
        <w:rPr>
          <w:rStyle w:val="notranslate"/>
          <w:rFonts w:ascii="Myriad Pro" w:hAnsi="Myriad Pro" w:cs="Arial"/>
          <w:sz w:val="24"/>
          <w:szCs w:val="24"/>
          <w:lang w:val="en-US"/>
        </w:rPr>
        <w:t>Reshat</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Ametov</w:t>
      </w:r>
      <w:proofErr w:type="spellEnd"/>
      <w:r w:rsidRPr="00FA424F">
        <w:rPr>
          <w:rStyle w:val="notranslate"/>
          <w:rFonts w:ascii="Myriad Pro" w:hAnsi="Myriad Pro" w:cs="Arial"/>
          <w:sz w:val="24"/>
          <w:szCs w:val="24"/>
          <w:lang w:val="en-US"/>
        </w:rPr>
        <w:t xml:space="preserve"> who openly opposed the occupation was found dead;</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on </w:t>
      </w:r>
      <w:r w:rsidR="00BD6B54" w:rsidRPr="00FA424F">
        <w:rPr>
          <w:rStyle w:val="notranslate"/>
          <w:rFonts w:ascii="Myriad Pro" w:hAnsi="Myriad Pro" w:cs="Arial"/>
          <w:sz w:val="24"/>
          <w:szCs w:val="24"/>
          <w:lang w:val="en-US"/>
        </w:rPr>
        <w:t>17</w:t>
      </w:r>
      <w:r w:rsidR="00BD6B54">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March, Abu Yusuf was abducted and expelled from the territory of the Peninsula;</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on March 20, Nuri </w:t>
      </w:r>
      <w:proofErr w:type="spellStart"/>
      <w:r w:rsidRPr="00FA424F">
        <w:rPr>
          <w:rStyle w:val="notranslate"/>
          <w:rFonts w:ascii="Myriad Pro" w:hAnsi="Myriad Pro" w:cs="Arial"/>
          <w:sz w:val="24"/>
          <w:szCs w:val="24"/>
          <w:lang w:val="en-US"/>
        </w:rPr>
        <w:t>Suleymanov</w:t>
      </w:r>
      <w:proofErr w:type="spellEnd"/>
      <w:r w:rsidRPr="00FA424F">
        <w:rPr>
          <w:rStyle w:val="notranslate"/>
          <w:rFonts w:ascii="Myriad Pro" w:hAnsi="Myriad Pro" w:cs="Arial"/>
          <w:sz w:val="24"/>
          <w:szCs w:val="24"/>
          <w:lang w:val="en-US"/>
        </w:rPr>
        <w:t xml:space="preserve"> was abducted;</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on </w:t>
      </w:r>
      <w:r w:rsidR="00BD6B54" w:rsidRPr="00FA424F">
        <w:rPr>
          <w:rStyle w:val="notranslate"/>
          <w:rFonts w:ascii="Myriad Pro" w:hAnsi="Myriad Pro" w:cs="Arial"/>
          <w:sz w:val="24"/>
          <w:szCs w:val="24"/>
          <w:lang w:val="en-US"/>
        </w:rPr>
        <w:t>30</w:t>
      </w:r>
      <w:r w:rsidR="00BD6B54">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May, </w:t>
      </w:r>
      <w:proofErr w:type="spellStart"/>
      <w:r w:rsidRPr="00FA424F">
        <w:rPr>
          <w:rStyle w:val="notranslate"/>
          <w:rFonts w:ascii="Myriad Pro" w:hAnsi="Myriad Pro" w:cs="Arial"/>
          <w:sz w:val="24"/>
          <w:szCs w:val="24"/>
          <w:lang w:val="en-US"/>
        </w:rPr>
        <w:t>Seyran</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Zinedinov</w:t>
      </w:r>
      <w:proofErr w:type="spellEnd"/>
      <w:r w:rsidRPr="00FA424F">
        <w:rPr>
          <w:rStyle w:val="notranslate"/>
          <w:rFonts w:ascii="Myriad Pro" w:hAnsi="Myriad Pro" w:cs="Arial"/>
          <w:sz w:val="24"/>
          <w:szCs w:val="24"/>
          <w:lang w:val="en-US"/>
        </w:rPr>
        <w:t xml:space="preserve">, who was involved in the search for the earlier missing </w:t>
      </w:r>
      <w:proofErr w:type="spellStart"/>
      <w:r w:rsidRPr="00FA424F">
        <w:rPr>
          <w:rStyle w:val="notranslate"/>
          <w:rFonts w:ascii="Myriad Pro" w:hAnsi="Myriad Pro" w:cs="Arial"/>
          <w:sz w:val="24"/>
          <w:szCs w:val="24"/>
          <w:lang w:val="en-US"/>
        </w:rPr>
        <w:t>Timur</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Shaymardanov</w:t>
      </w:r>
      <w:proofErr w:type="spellEnd"/>
      <w:r w:rsidRPr="00FA424F">
        <w:rPr>
          <w:rStyle w:val="notranslate"/>
          <w:rFonts w:ascii="Myriad Pro" w:hAnsi="Myriad Pro" w:cs="Arial"/>
          <w:sz w:val="24"/>
          <w:szCs w:val="24"/>
          <w:lang w:val="en-US"/>
        </w:rPr>
        <w:t>, disappeared in Crimea.</w:t>
      </w:r>
      <w:r w:rsidRPr="00FA424F">
        <w:rPr>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Edem</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Asanov</w:t>
      </w:r>
      <w:proofErr w:type="spellEnd"/>
      <w:r w:rsidRPr="00FA424F">
        <w:rPr>
          <w:rStyle w:val="notranslate"/>
          <w:rFonts w:ascii="Myriad Pro" w:hAnsi="Myriad Pro" w:cs="Arial"/>
          <w:sz w:val="24"/>
          <w:szCs w:val="24"/>
          <w:lang w:val="en-US"/>
        </w:rPr>
        <w:t xml:space="preserve">, who was missing since </w:t>
      </w:r>
      <w:r w:rsidR="00BD6B54" w:rsidRPr="00FA424F">
        <w:rPr>
          <w:rStyle w:val="notranslate"/>
          <w:rFonts w:ascii="Myriad Pro" w:hAnsi="Myriad Pro" w:cs="Arial"/>
          <w:sz w:val="24"/>
          <w:szCs w:val="24"/>
          <w:lang w:val="en-US"/>
        </w:rPr>
        <w:t>29</w:t>
      </w:r>
      <w:r w:rsidR="00BD6B54">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September, was found dead.</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On </w:t>
      </w:r>
      <w:r w:rsidR="00BD6B54" w:rsidRPr="00FA424F">
        <w:rPr>
          <w:rStyle w:val="notranslate"/>
          <w:rFonts w:ascii="Myriad Pro" w:hAnsi="Myriad Pro" w:cs="Arial"/>
          <w:sz w:val="24"/>
          <w:szCs w:val="24"/>
          <w:lang w:val="en-US"/>
        </w:rPr>
        <w:t>27</w:t>
      </w:r>
      <w:r w:rsidR="00BD6B54">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September, Islam </w:t>
      </w:r>
      <w:proofErr w:type="spellStart"/>
      <w:r w:rsidRPr="00FA424F">
        <w:rPr>
          <w:rStyle w:val="notranslate"/>
          <w:rFonts w:ascii="Myriad Pro" w:hAnsi="Myriad Pro" w:cs="Arial"/>
          <w:sz w:val="24"/>
          <w:szCs w:val="24"/>
          <w:lang w:val="en-US"/>
        </w:rPr>
        <w:t>Dzhepparov</w:t>
      </w:r>
      <w:proofErr w:type="spellEnd"/>
      <w:r w:rsidRPr="00FA424F">
        <w:rPr>
          <w:rStyle w:val="notranslate"/>
          <w:rFonts w:ascii="Myriad Pro" w:hAnsi="Myriad Pro" w:cs="Arial"/>
          <w:sz w:val="24"/>
          <w:szCs w:val="24"/>
          <w:lang w:val="en-US"/>
        </w:rPr>
        <w:t xml:space="preserve"> and </w:t>
      </w:r>
      <w:proofErr w:type="spellStart"/>
      <w:r w:rsidRPr="00FA424F">
        <w:rPr>
          <w:rStyle w:val="notranslate"/>
          <w:rFonts w:ascii="Myriad Pro" w:hAnsi="Myriad Pro" w:cs="Arial"/>
          <w:sz w:val="24"/>
          <w:szCs w:val="24"/>
          <w:lang w:val="en-US"/>
        </w:rPr>
        <w:t>Dzhevdet</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Islyamov</w:t>
      </w:r>
      <w:proofErr w:type="spellEnd"/>
      <w:r w:rsidRPr="00FA424F">
        <w:rPr>
          <w:rStyle w:val="notranslate"/>
          <w:rFonts w:ascii="Myriad Pro" w:hAnsi="Myriad Pro" w:cs="Arial"/>
          <w:sz w:val="24"/>
          <w:szCs w:val="24"/>
          <w:lang w:val="en-US"/>
        </w:rPr>
        <w:t xml:space="preserve"> were abducted by unknown persons. Repressions continue in relation to the Crimean Tatar activists who participated in meeting M. </w:t>
      </w:r>
      <w:proofErr w:type="spellStart"/>
      <w:r w:rsidRPr="00FA424F">
        <w:rPr>
          <w:rStyle w:val="notranslate"/>
          <w:rFonts w:ascii="Myriad Pro" w:hAnsi="Myriad Pro" w:cs="Arial"/>
          <w:sz w:val="24"/>
          <w:szCs w:val="24"/>
          <w:lang w:val="en-US"/>
        </w:rPr>
        <w:t>Dzhemilev</w:t>
      </w:r>
      <w:proofErr w:type="spellEnd"/>
      <w:r w:rsidRPr="00FA424F">
        <w:rPr>
          <w:rStyle w:val="notranslate"/>
          <w:rFonts w:ascii="Myriad Pro" w:hAnsi="Myriad Pro" w:cs="Arial"/>
          <w:sz w:val="24"/>
          <w:szCs w:val="24"/>
          <w:lang w:val="en-US"/>
        </w:rPr>
        <w:t xml:space="preserve"> on </w:t>
      </w:r>
      <w:r w:rsidR="00BD6B54" w:rsidRPr="00FA424F">
        <w:rPr>
          <w:rStyle w:val="notranslate"/>
          <w:rFonts w:ascii="Myriad Pro" w:hAnsi="Myriad Pro" w:cs="Arial"/>
          <w:sz w:val="24"/>
          <w:szCs w:val="24"/>
          <w:lang w:val="en-US"/>
        </w:rPr>
        <w:t>3</w:t>
      </w:r>
      <w:r w:rsidR="00BD6B54">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May 2014.</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Thus, on </w:t>
      </w:r>
      <w:r w:rsidR="00BD6B54">
        <w:rPr>
          <w:rStyle w:val="notranslate"/>
          <w:rFonts w:ascii="Myriad Pro" w:hAnsi="Myriad Pro" w:cs="Arial"/>
          <w:sz w:val="24"/>
          <w:szCs w:val="24"/>
          <w:lang w:val="en-US"/>
        </w:rPr>
        <w:t>16 October,</w:t>
      </w:r>
      <w:r w:rsidRPr="00FA424F">
        <w:rPr>
          <w:rStyle w:val="notranslate"/>
          <w:rFonts w:ascii="Myriad Pro" w:hAnsi="Myriad Pro" w:cs="Arial"/>
          <w:sz w:val="24"/>
          <w:szCs w:val="24"/>
          <w:lang w:val="en-US"/>
        </w:rPr>
        <w:t xml:space="preserve"> Musa </w:t>
      </w:r>
      <w:proofErr w:type="spellStart"/>
      <w:r w:rsidRPr="00FA424F">
        <w:rPr>
          <w:rStyle w:val="notranslate"/>
          <w:rFonts w:ascii="Myriad Pro" w:hAnsi="Myriad Pro" w:cs="Arial"/>
          <w:sz w:val="24"/>
          <w:szCs w:val="24"/>
          <w:lang w:val="en-US"/>
        </w:rPr>
        <w:t>Apkerimov</w:t>
      </w:r>
      <w:proofErr w:type="spellEnd"/>
      <w:r w:rsidRPr="00FA424F">
        <w:rPr>
          <w:rStyle w:val="notranslate"/>
          <w:rFonts w:ascii="Myriad Pro" w:hAnsi="Myriad Pro" w:cs="Arial"/>
          <w:sz w:val="24"/>
          <w:szCs w:val="24"/>
          <w:lang w:val="en-US"/>
        </w:rPr>
        <w:t xml:space="preserve">, and on October 17 – </w:t>
      </w:r>
      <w:proofErr w:type="spellStart"/>
      <w:r w:rsidRPr="00FA424F">
        <w:rPr>
          <w:rStyle w:val="notranslate"/>
          <w:rFonts w:ascii="Myriad Pro" w:hAnsi="Myriad Pro" w:cs="Arial"/>
          <w:sz w:val="24"/>
          <w:szCs w:val="24"/>
          <w:lang w:val="en-US"/>
        </w:rPr>
        <w:t>Rustam</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Abdurakhmanov</w:t>
      </w:r>
      <w:proofErr w:type="spellEnd"/>
      <w:r w:rsidRPr="00FA424F">
        <w:rPr>
          <w:rStyle w:val="notranslate"/>
          <w:rFonts w:ascii="Myriad Pro" w:hAnsi="Myriad Pro" w:cs="Arial"/>
          <w:sz w:val="24"/>
          <w:szCs w:val="24"/>
          <w:lang w:val="en-US"/>
        </w:rPr>
        <w:t xml:space="preserve"> were arrested, both on suspicion of inflicting grievous bodily harm to law enforcement officers on duty during the meeting with </w:t>
      </w:r>
      <w:proofErr w:type="spellStart"/>
      <w:r w:rsidRPr="00FA424F">
        <w:rPr>
          <w:rStyle w:val="notranslate"/>
          <w:rFonts w:ascii="Myriad Pro" w:hAnsi="Myriad Pro" w:cs="Arial"/>
          <w:sz w:val="24"/>
          <w:szCs w:val="24"/>
          <w:lang w:val="en-US"/>
        </w:rPr>
        <w:t>Dzhemilev</w:t>
      </w:r>
      <w:proofErr w:type="spellEnd"/>
      <w:r w:rsidRPr="00FA424F">
        <w:rPr>
          <w:rStyle w:val="notranslate"/>
          <w:rFonts w:ascii="Myriad Pro" w:hAnsi="Myriad Pro" w:cs="Arial"/>
          <w:sz w:val="24"/>
          <w:szCs w:val="24"/>
          <w:lang w:val="en-US"/>
        </w:rPr>
        <w: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On </w:t>
      </w:r>
      <w:r w:rsidR="00BD6B54">
        <w:rPr>
          <w:rStyle w:val="notranslate"/>
          <w:rFonts w:ascii="Myriad Pro" w:hAnsi="Myriad Pro" w:cs="Arial"/>
          <w:sz w:val="24"/>
          <w:szCs w:val="24"/>
          <w:lang w:val="en-US"/>
        </w:rPr>
        <w:t xml:space="preserve">24 </w:t>
      </w:r>
      <w:r w:rsidRPr="00FA424F">
        <w:rPr>
          <w:rStyle w:val="notranslate"/>
          <w:rFonts w:ascii="Myriad Pro" w:hAnsi="Myriad Pro" w:cs="Arial"/>
          <w:sz w:val="24"/>
          <w:szCs w:val="24"/>
          <w:lang w:val="en-US"/>
        </w:rPr>
        <w:t xml:space="preserve">October, the </w:t>
      </w:r>
      <w:proofErr w:type="spellStart"/>
      <w:r w:rsidRPr="00FA424F">
        <w:rPr>
          <w:rStyle w:val="notranslate"/>
          <w:rFonts w:ascii="Myriad Pro" w:hAnsi="Myriad Pro" w:cs="Arial"/>
          <w:sz w:val="24"/>
          <w:szCs w:val="24"/>
          <w:lang w:val="en-US"/>
        </w:rPr>
        <w:t>Kievsky</w:t>
      </w:r>
      <w:proofErr w:type="spellEnd"/>
      <w:r w:rsidRPr="00FA424F">
        <w:rPr>
          <w:rStyle w:val="notranslate"/>
          <w:rFonts w:ascii="Myriad Pro" w:hAnsi="Myriad Pro" w:cs="Arial"/>
          <w:sz w:val="24"/>
          <w:szCs w:val="24"/>
          <w:lang w:val="en-US"/>
        </w:rPr>
        <w:t xml:space="preserve"> District Court of Simferopol left in custody the Crimean Tatar activist Tahir </w:t>
      </w:r>
      <w:proofErr w:type="spellStart"/>
      <w:r w:rsidRPr="00FA424F">
        <w:rPr>
          <w:rStyle w:val="notranslate"/>
          <w:rFonts w:ascii="Myriad Pro" w:hAnsi="Myriad Pro" w:cs="Arial"/>
          <w:sz w:val="24"/>
          <w:szCs w:val="24"/>
          <w:lang w:val="en-US"/>
        </w:rPr>
        <w:t>Smedlyaev</w:t>
      </w:r>
      <w:proofErr w:type="spellEnd"/>
      <w:r w:rsidRPr="00FA424F">
        <w:rPr>
          <w:rStyle w:val="notranslate"/>
          <w:rFonts w:ascii="Myriad Pro" w:hAnsi="Myriad Pro" w:cs="Arial"/>
          <w:sz w:val="24"/>
          <w:szCs w:val="24"/>
          <w:lang w:val="en-US"/>
        </w:rPr>
        <w:t xml:space="preserve">, brother of the Head of the CEC of </w:t>
      </w:r>
      <w:proofErr w:type="spellStart"/>
      <w:r w:rsidR="00C92F52" w:rsidRPr="00FA424F">
        <w:rPr>
          <w:rStyle w:val="notranslate"/>
          <w:rFonts w:ascii="Myriad Pro" w:hAnsi="Myriad Pro" w:cs="Arial"/>
          <w:sz w:val="24"/>
          <w:szCs w:val="24"/>
          <w:lang w:val="en-US"/>
        </w:rPr>
        <w:t>Kurultai</w:t>
      </w:r>
      <w:proofErr w:type="spellEnd"/>
      <w:r w:rsidRPr="00FA424F">
        <w:rPr>
          <w:rStyle w:val="notranslate"/>
          <w:rFonts w:ascii="Myriad Pro" w:hAnsi="Myriad Pro" w:cs="Arial"/>
          <w:sz w:val="24"/>
          <w:szCs w:val="24"/>
          <w:lang w:val="en-US"/>
        </w:rPr>
        <w:t xml:space="preserve"> of the Crimean Tatar people, activist </w:t>
      </w:r>
      <w:proofErr w:type="spellStart"/>
      <w:r w:rsidRPr="00FA424F">
        <w:rPr>
          <w:rStyle w:val="notranslate"/>
          <w:rFonts w:ascii="Myriad Pro" w:hAnsi="Myriad Pro" w:cs="Arial"/>
          <w:sz w:val="24"/>
          <w:szCs w:val="24"/>
          <w:lang w:val="en-US"/>
        </w:rPr>
        <w:t>Zair</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Smedlyaev</w:t>
      </w:r>
      <w:proofErr w:type="spellEnd"/>
      <w:r w:rsidRPr="00FA424F">
        <w:rPr>
          <w:rStyle w:val="notranslate"/>
          <w:rFonts w:ascii="Myriad Pro" w:hAnsi="Myriad Pro" w:cs="Arial"/>
          <w:sz w:val="24"/>
          <w:szCs w:val="24"/>
          <w:lang w:val="en-US"/>
        </w:rPr>
        <w:t xml:space="preserve">. The court that heard the case behind closed doors chose a measure of restraint for the detainee in the form of holding in custody until </w:t>
      </w:r>
      <w:r w:rsidR="00BD6B54">
        <w:rPr>
          <w:rStyle w:val="notranslate"/>
          <w:rFonts w:ascii="Myriad Pro" w:hAnsi="Myriad Pro" w:cs="Arial"/>
          <w:sz w:val="24"/>
          <w:szCs w:val="24"/>
          <w:lang w:val="en-US"/>
        </w:rPr>
        <w:t xml:space="preserve">22 </w:t>
      </w:r>
      <w:proofErr w:type="gramStart"/>
      <w:r w:rsidRPr="00FA424F">
        <w:rPr>
          <w:rStyle w:val="notranslate"/>
          <w:rFonts w:ascii="Myriad Pro" w:hAnsi="Myriad Pro" w:cs="Arial"/>
          <w:sz w:val="24"/>
          <w:szCs w:val="24"/>
          <w:lang w:val="en-US"/>
        </w:rPr>
        <w:t>December  2014</w:t>
      </w:r>
      <w:proofErr w:type="gramEnd"/>
      <w:r w:rsidRPr="00FA424F">
        <w:rPr>
          <w:rStyle w:val="notranslate"/>
          <w:rFonts w:ascii="Myriad Pro" w:hAnsi="Myriad Pro" w:cs="Arial"/>
          <w:sz w:val="24"/>
          <w:szCs w:val="24"/>
          <w:lang w:val="en-US"/>
        </w:rPr>
        <w:t>.</w:t>
      </w:r>
    </w:p>
    <w:p w14:paraId="4B3A89E6"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1FC9205D"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lastRenderedPageBreak/>
        <w:t>Controversial processes are observed in education in the Crimean Tatar language. In the 2014/2015 academic year in the Republic of Crimea there are 15 schools with the Crimean Tatar language of instruction (161 classes, 2,793 students). This school year, the total of 4,975 children (331 classes) gain education in the Crimean Tatar language (grades 1 to 9).</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In the 2013/2014 academic year, that number was also higher — 5551 students (576 more).</w:t>
      </w:r>
    </w:p>
    <w:p w14:paraId="01EB412B"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392FB6A2" w14:textId="77777777" w:rsidR="00B6719C"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Crimean authorities pursue a policy of systemic restrictions against the activities of the Crimean Tatar media. On </w:t>
      </w:r>
      <w:r w:rsidR="00BD6B54">
        <w:rPr>
          <w:rStyle w:val="notranslate"/>
          <w:rFonts w:ascii="Myriad Pro" w:hAnsi="Myriad Pro" w:cs="Arial"/>
          <w:sz w:val="24"/>
          <w:szCs w:val="24"/>
          <w:lang w:val="en-US"/>
        </w:rPr>
        <w:t xml:space="preserve">24 </w:t>
      </w:r>
      <w:r w:rsidRPr="00FA424F">
        <w:rPr>
          <w:rStyle w:val="notranslate"/>
          <w:rFonts w:ascii="Myriad Pro" w:hAnsi="Myriad Pro" w:cs="Arial"/>
          <w:sz w:val="24"/>
          <w:szCs w:val="24"/>
          <w:lang w:val="en-US"/>
        </w:rPr>
        <w:t xml:space="preserve">October, the first Crimean Tatar ATR TV Channel received a letter from the Centre for Combatting Extremism, which read that the </w:t>
      </w:r>
      <w:proofErr w:type="spellStart"/>
      <w:r w:rsidRPr="00FA424F">
        <w:rPr>
          <w:rStyle w:val="notranslate"/>
          <w:rFonts w:ascii="Myriad Pro" w:hAnsi="Myriad Pro" w:cs="Arial"/>
          <w:sz w:val="24"/>
          <w:szCs w:val="24"/>
          <w:lang w:val="en-US"/>
        </w:rPr>
        <w:t>Roskomnadzor</w:t>
      </w:r>
      <w:proofErr w:type="spellEnd"/>
      <w:r w:rsidRPr="00FA424F">
        <w:rPr>
          <w:rStyle w:val="notranslate"/>
          <w:rFonts w:ascii="Myriad Pro" w:hAnsi="Myriad Pro" w:cs="Arial"/>
          <w:sz w:val="24"/>
          <w:szCs w:val="24"/>
          <w:lang w:val="en-US"/>
        </w:rPr>
        <w:t xml:space="preserve"> Office in the Crimea and Sevastopol informed the Interior Ministry that the ATR "promotes the formation of anti-Russian public opinion, deliberately fueling distrust to the authorities and their actions among the Crimean Tatars and indirectly carries a threat of extremist activities". The ATR case has become a continuation of the pressure on the Crimean Tatars, numerous searches of individuals, schools, eviction of the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searches and evictions of the "</w:t>
      </w:r>
      <w:proofErr w:type="spellStart"/>
      <w:r w:rsidRPr="00FA424F">
        <w:rPr>
          <w:rStyle w:val="notranslate"/>
          <w:rFonts w:ascii="Myriad Pro" w:hAnsi="Myriad Pro" w:cs="Arial"/>
          <w:sz w:val="24"/>
          <w:szCs w:val="24"/>
          <w:lang w:val="en-US"/>
        </w:rPr>
        <w:t>Avdet</w:t>
      </w:r>
      <w:proofErr w:type="spellEnd"/>
      <w:r w:rsidRPr="00FA424F">
        <w:rPr>
          <w:rStyle w:val="notranslate"/>
          <w:rFonts w:ascii="Myriad Pro" w:hAnsi="Myriad Pro" w:cs="Arial"/>
          <w:sz w:val="24"/>
          <w:szCs w:val="24"/>
          <w:lang w:val="en-US"/>
        </w:rPr>
        <w:t>" newspaper.</w:t>
      </w:r>
      <w:r w:rsidRPr="00FA424F">
        <w:rPr>
          <w:rFonts w:ascii="Myriad Pro" w:hAnsi="Myriad Pro" w:cs="Arial"/>
          <w:sz w:val="24"/>
          <w:szCs w:val="24"/>
          <w:lang w:val="en-US"/>
        </w:rPr>
        <w:t xml:space="preserve"> </w:t>
      </w:r>
    </w:p>
    <w:p w14:paraId="767E3E8A" w14:textId="77777777" w:rsidR="008A38BA" w:rsidRDefault="008A38BA" w:rsidP="00D001C9">
      <w:pPr>
        <w:pStyle w:val="14"/>
        <w:spacing w:after="0" w:line="240" w:lineRule="auto"/>
        <w:jc w:val="both"/>
        <w:rPr>
          <w:rFonts w:ascii="Myriad Pro" w:hAnsi="Myriad Pro" w:cs="Arial"/>
          <w:sz w:val="24"/>
          <w:szCs w:val="24"/>
          <w:lang w:val="en-US"/>
        </w:rPr>
      </w:pPr>
    </w:p>
    <w:p w14:paraId="6432353B" w14:textId="77777777" w:rsidR="008A38BA" w:rsidRDefault="008A38BA" w:rsidP="00D001C9">
      <w:pPr>
        <w:pStyle w:val="14"/>
        <w:spacing w:after="0" w:line="240" w:lineRule="auto"/>
        <w:jc w:val="both"/>
        <w:rPr>
          <w:rStyle w:val="notranslate"/>
          <w:rFonts w:ascii="Myriad Pro" w:hAnsi="Myriad Pro" w:cs="Arial"/>
          <w:sz w:val="24"/>
          <w:szCs w:val="24"/>
          <w:lang w:val="en-US"/>
        </w:rPr>
      </w:pPr>
    </w:p>
    <w:p w14:paraId="7531176F" w14:textId="77777777" w:rsidR="008A38BA" w:rsidRPr="00FA424F" w:rsidRDefault="008A38BA" w:rsidP="00D001C9">
      <w:pPr>
        <w:pStyle w:val="14"/>
        <w:spacing w:after="0" w:line="240" w:lineRule="auto"/>
        <w:jc w:val="both"/>
        <w:rPr>
          <w:rStyle w:val="notranslate"/>
          <w:rFonts w:ascii="Myriad Pro" w:hAnsi="Myriad Pro" w:cs="Arial"/>
          <w:sz w:val="24"/>
          <w:szCs w:val="24"/>
          <w:lang w:val="en-US"/>
        </w:rPr>
      </w:pPr>
    </w:p>
    <w:p w14:paraId="775CF8F4" w14:textId="77777777" w:rsidR="00FC343C" w:rsidRPr="00FA424F" w:rsidRDefault="00FC343C" w:rsidP="00FC343C">
      <w:pPr>
        <w:pStyle w:val="14"/>
        <w:spacing w:after="0" w:line="240" w:lineRule="auto"/>
        <w:jc w:val="center"/>
        <w:rPr>
          <w:rStyle w:val="notranslate"/>
          <w:rFonts w:ascii="Myriad Pro" w:hAnsi="Myriad Pro" w:cs="Arial"/>
          <w:b/>
          <w:sz w:val="24"/>
          <w:szCs w:val="24"/>
          <w:lang w:val="en-US"/>
        </w:rPr>
      </w:pPr>
    </w:p>
    <w:p w14:paraId="44C79DC1" w14:textId="77777777" w:rsidR="00B6719C" w:rsidRPr="00FA424F" w:rsidRDefault="00EA40C9" w:rsidP="00FC343C">
      <w:pPr>
        <w:pStyle w:val="14"/>
        <w:spacing w:after="0" w:line="240" w:lineRule="auto"/>
        <w:jc w:val="center"/>
        <w:rPr>
          <w:rStyle w:val="notranslate"/>
          <w:rFonts w:ascii="Myriad Pro" w:hAnsi="Myriad Pro" w:cs="Arial"/>
          <w:b/>
          <w:sz w:val="24"/>
          <w:szCs w:val="24"/>
          <w:lang w:val="en-US"/>
        </w:rPr>
      </w:pPr>
      <w:r w:rsidRPr="00FA424F">
        <w:rPr>
          <w:rStyle w:val="notranslate"/>
          <w:rFonts w:ascii="Myriad Pro" w:hAnsi="Myriad Pro" w:cs="Arial"/>
          <w:b/>
          <w:sz w:val="24"/>
          <w:szCs w:val="24"/>
          <w:lang w:val="en-US"/>
        </w:rPr>
        <w:t>Freedom of movement</w:t>
      </w:r>
    </w:p>
    <w:p w14:paraId="38FBCB5B" w14:textId="77777777" w:rsidR="00FC343C" w:rsidRPr="00FA424F" w:rsidRDefault="00FC343C" w:rsidP="00D001C9">
      <w:pPr>
        <w:pStyle w:val="14"/>
        <w:spacing w:after="0" w:line="240" w:lineRule="auto"/>
        <w:jc w:val="both"/>
        <w:rPr>
          <w:rStyle w:val="notranslate"/>
          <w:rFonts w:ascii="Myriad Pro" w:hAnsi="Myriad Pro" w:cs="Arial"/>
          <w:sz w:val="24"/>
          <w:szCs w:val="24"/>
          <w:lang w:val="en-US"/>
        </w:rPr>
      </w:pPr>
    </w:p>
    <w:p w14:paraId="2EB53E86"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(1) Article 12 of the ICCPR recognizes the right to freedom of movement, which includes the right to enter one's own country. In respect of a number of representatives of the Crimean Tatar people the Russian authorities passed decisions on banning their entry into the territory of Crimea for five years.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As a consequence, those persons for more than six months now have been unable to return to their homes in the Crimea, to communicate with their families and relatives, friends, to properly carry out their professional and social activities on the territory of Crimea.</w:t>
      </w:r>
      <w:r w:rsidRPr="00FA424F">
        <w:rPr>
          <w:rFonts w:ascii="Myriad Pro" w:hAnsi="Myriad Pro" w:cs="Arial"/>
          <w:sz w:val="24"/>
          <w:szCs w:val="24"/>
          <w:lang w:val="en-US"/>
        </w:rPr>
        <w:t xml:space="preserve"> </w:t>
      </w:r>
    </w:p>
    <w:p w14:paraId="7A2C53B2"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The Crimean Tatar people are one of the indigenous peoples in Crimea.</w:t>
      </w:r>
    </w:p>
    <w:p w14:paraId="1193DCA3"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70840E30"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(2) On </w:t>
      </w:r>
      <w:r w:rsidR="00BD6B54">
        <w:rPr>
          <w:rStyle w:val="notranslate"/>
          <w:rFonts w:ascii="Myriad Pro" w:hAnsi="Myriad Pro" w:cs="Arial"/>
          <w:sz w:val="24"/>
          <w:szCs w:val="24"/>
          <w:lang w:val="en-US"/>
        </w:rPr>
        <w:t xml:space="preserve">22 </w:t>
      </w:r>
      <w:r w:rsidRPr="00FA424F">
        <w:rPr>
          <w:rStyle w:val="notranslate"/>
          <w:rFonts w:ascii="Myriad Pro" w:hAnsi="Myriad Pro" w:cs="Arial"/>
          <w:sz w:val="24"/>
          <w:szCs w:val="24"/>
          <w:lang w:val="en-US"/>
        </w:rPr>
        <w:t xml:space="preserve">April 2014, leader of the Crimean Tatar people, People's Deputy Mustafa </w:t>
      </w:r>
      <w:proofErr w:type="spellStart"/>
      <w:r w:rsidRPr="00FA424F">
        <w:rPr>
          <w:rStyle w:val="notranslate"/>
          <w:rFonts w:ascii="Myriad Pro" w:hAnsi="Myriad Pro" w:cs="Arial"/>
          <w:sz w:val="24"/>
          <w:szCs w:val="24"/>
          <w:lang w:val="en-US"/>
        </w:rPr>
        <w:t>Dzhemilev</w:t>
      </w:r>
      <w:proofErr w:type="spellEnd"/>
      <w:r w:rsidRPr="00FA424F">
        <w:rPr>
          <w:rStyle w:val="notranslate"/>
          <w:rFonts w:ascii="Myriad Pro" w:hAnsi="Myriad Pro" w:cs="Arial"/>
          <w:sz w:val="24"/>
          <w:szCs w:val="24"/>
          <w:lang w:val="en-US"/>
        </w:rPr>
        <w:t xml:space="preserve">, while departing from the Crimea, was served an "Act of notice of non-permission of entry to the Russian Federation" by officers of the Border Service of the Russian Federation. The grounds for that was a resolution on non-permission of entry to a foreign citizen №140 (ZKS) 13-1087, dated </w:t>
      </w:r>
      <w:r w:rsidR="00BD6B54">
        <w:rPr>
          <w:rStyle w:val="notranslate"/>
          <w:rFonts w:ascii="Myriad Pro" w:hAnsi="Myriad Pro" w:cs="Arial"/>
          <w:sz w:val="24"/>
          <w:szCs w:val="24"/>
          <w:lang w:val="en-US"/>
        </w:rPr>
        <w:t xml:space="preserve">19 </w:t>
      </w:r>
      <w:r w:rsidRPr="00FA424F">
        <w:rPr>
          <w:rStyle w:val="notranslate"/>
          <w:rFonts w:ascii="Myriad Pro" w:hAnsi="Myriad Pro" w:cs="Arial"/>
          <w:sz w:val="24"/>
          <w:szCs w:val="24"/>
          <w:lang w:val="en-US"/>
        </w:rPr>
        <w:t xml:space="preserve">April 2014; Mustafa </w:t>
      </w:r>
      <w:proofErr w:type="spellStart"/>
      <w:r w:rsidRPr="00FA424F">
        <w:rPr>
          <w:rStyle w:val="notranslate"/>
          <w:rFonts w:ascii="Myriad Pro" w:hAnsi="Myriad Pro" w:cs="Arial"/>
          <w:sz w:val="24"/>
          <w:szCs w:val="24"/>
          <w:lang w:val="en-US"/>
        </w:rPr>
        <w:t>Dzhemilev</w:t>
      </w:r>
      <w:proofErr w:type="spellEnd"/>
      <w:r w:rsidRPr="00FA424F">
        <w:rPr>
          <w:rStyle w:val="notranslate"/>
          <w:rFonts w:ascii="Myriad Pro" w:hAnsi="Myriad Pro" w:cs="Arial"/>
          <w:sz w:val="24"/>
          <w:szCs w:val="24"/>
          <w:lang w:val="en-US"/>
        </w:rPr>
        <w:t xml:space="preserve"> was denied entry to the territory of the Russian Federation under Paragraph 1., Article 27 of the Federal Law "On the procedures for departure from the Russian Federation and entry to the Russian Federation" for the period of five (5) years, until </w:t>
      </w:r>
      <w:r w:rsidR="00BD6B54">
        <w:rPr>
          <w:rStyle w:val="notranslate"/>
          <w:rFonts w:ascii="Myriad Pro" w:hAnsi="Myriad Pro" w:cs="Arial"/>
          <w:sz w:val="24"/>
          <w:szCs w:val="24"/>
          <w:lang w:val="en-US"/>
        </w:rPr>
        <w:t xml:space="preserve">19 </w:t>
      </w:r>
      <w:r w:rsidRPr="00FA424F">
        <w:rPr>
          <w:rStyle w:val="notranslate"/>
          <w:rFonts w:ascii="Myriad Pro" w:hAnsi="Myriad Pro" w:cs="Arial"/>
          <w:sz w:val="24"/>
          <w:szCs w:val="24"/>
          <w:lang w:val="en-US"/>
        </w:rPr>
        <w:t>April 2019".</w:t>
      </w:r>
      <w:r w:rsidRPr="00FA424F">
        <w:rPr>
          <w:rFonts w:ascii="Myriad Pro" w:hAnsi="Myriad Pro" w:cs="Arial"/>
          <w:sz w:val="24"/>
          <w:szCs w:val="24"/>
          <w:lang w:val="en-US"/>
        </w:rPr>
        <w:t xml:space="preserve"> </w:t>
      </w:r>
    </w:p>
    <w:p w14:paraId="15213164"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357076D0"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(3) On </w:t>
      </w:r>
      <w:r w:rsidR="00BD6B54">
        <w:rPr>
          <w:rStyle w:val="notranslate"/>
          <w:rFonts w:ascii="Myriad Pro" w:hAnsi="Myriad Pro" w:cs="Arial"/>
          <w:sz w:val="24"/>
          <w:szCs w:val="24"/>
          <w:lang w:val="en-US"/>
        </w:rPr>
        <w:t xml:space="preserve">5 </w:t>
      </w:r>
      <w:r w:rsidRPr="00FA424F">
        <w:rPr>
          <w:rStyle w:val="notranslate"/>
          <w:rFonts w:ascii="Myriad Pro" w:hAnsi="Myriad Pro" w:cs="Arial"/>
          <w:sz w:val="24"/>
          <w:szCs w:val="24"/>
          <w:lang w:val="en-US"/>
        </w:rPr>
        <w:t>July 2014, border guards of the Russian Federation at the "</w:t>
      </w:r>
      <w:proofErr w:type="spellStart"/>
      <w:r w:rsidRPr="00FA424F">
        <w:rPr>
          <w:rStyle w:val="notranslate"/>
          <w:rFonts w:ascii="Myriad Pro" w:hAnsi="Myriad Pro" w:cs="Arial"/>
          <w:sz w:val="24"/>
          <w:szCs w:val="24"/>
          <w:lang w:val="en-US"/>
        </w:rPr>
        <w:t>Dzhankoi</w:t>
      </w:r>
      <w:proofErr w:type="spellEnd"/>
      <w:r w:rsidRPr="00FA424F">
        <w:rPr>
          <w:rStyle w:val="notranslate"/>
          <w:rFonts w:ascii="Myriad Pro" w:hAnsi="Myriad Pro" w:cs="Arial"/>
          <w:sz w:val="24"/>
          <w:szCs w:val="24"/>
          <w:lang w:val="en-US"/>
        </w:rPr>
        <w:t xml:space="preserve"> - </w:t>
      </w:r>
      <w:proofErr w:type="spellStart"/>
      <w:r w:rsidRPr="00FA424F">
        <w:rPr>
          <w:rStyle w:val="notranslate"/>
          <w:rFonts w:ascii="Myriad Pro" w:hAnsi="Myriad Pro" w:cs="Arial"/>
          <w:sz w:val="24"/>
          <w:szCs w:val="24"/>
          <w:lang w:val="en-US"/>
        </w:rPr>
        <w:t>Avtodorozhny</w:t>
      </w:r>
      <w:proofErr w:type="spellEnd"/>
      <w:r w:rsidRPr="00FA424F">
        <w:rPr>
          <w:rStyle w:val="notranslate"/>
          <w:rFonts w:ascii="Myriad Pro" w:hAnsi="Myriad Pro" w:cs="Arial"/>
          <w:sz w:val="24"/>
          <w:szCs w:val="24"/>
          <w:lang w:val="en-US"/>
        </w:rPr>
        <w:t xml:space="preserve">" checkpoint informed the Chairperson of the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xml:space="preserve"> of the Crimean Tatar people </w:t>
      </w:r>
      <w:proofErr w:type="spellStart"/>
      <w:r w:rsidRPr="00FA424F">
        <w:rPr>
          <w:rStyle w:val="notranslate"/>
          <w:rFonts w:ascii="Myriad Pro" w:hAnsi="Myriad Pro" w:cs="Arial"/>
          <w:sz w:val="24"/>
          <w:szCs w:val="24"/>
          <w:lang w:val="en-US"/>
        </w:rPr>
        <w:t>Refat</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Chubarov</w:t>
      </w:r>
      <w:proofErr w:type="spellEnd"/>
      <w:r w:rsidRPr="00FA424F">
        <w:rPr>
          <w:rStyle w:val="notranslate"/>
          <w:rFonts w:ascii="Myriad Pro" w:hAnsi="Myriad Pro" w:cs="Arial"/>
          <w:sz w:val="24"/>
          <w:szCs w:val="24"/>
          <w:lang w:val="en-US"/>
        </w:rPr>
        <w:t xml:space="preserve"> about a ban on his entry to the Crimea for a period of 5 years, until </w:t>
      </w:r>
      <w:r w:rsidR="00BD6B54">
        <w:rPr>
          <w:rStyle w:val="notranslate"/>
          <w:rFonts w:ascii="Myriad Pro" w:hAnsi="Myriad Pro" w:cs="Arial"/>
          <w:sz w:val="24"/>
          <w:szCs w:val="24"/>
          <w:lang w:val="en-US"/>
        </w:rPr>
        <w:t xml:space="preserve">4 </w:t>
      </w:r>
      <w:r w:rsidRPr="00FA424F">
        <w:rPr>
          <w:rStyle w:val="notranslate"/>
          <w:rFonts w:ascii="Myriad Pro" w:hAnsi="Myriad Pro" w:cs="Arial"/>
          <w:sz w:val="24"/>
          <w:szCs w:val="24"/>
          <w:lang w:val="en-US"/>
        </w:rPr>
        <w:t xml:space="preserve">July 2019. Namely, they quoted a "Notice of a foreign citizen or a stateless person about prohibition of entry to the Russian Federation", which did not contain </w:t>
      </w:r>
      <w:r w:rsidRPr="00FA424F">
        <w:rPr>
          <w:rStyle w:val="notranslate"/>
          <w:rFonts w:ascii="Myriad Pro" w:hAnsi="Myriad Pro" w:cs="Arial"/>
          <w:sz w:val="24"/>
          <w:szCs w:val="24"/>
          <w:lang w:val="en-US"/>
        </w:rPr>
        <w:lastRenderedPageBreak/>
        <w:t xml:space="preserve">any data about the date of the decision on the prohibition, the grounds for the ban and the authority that passed the decision to ban the entry. The notice contained a reference to the Federal Law "On the procedures for departure from the Russian Federation and entry to the Russian Federation” №114, dated 18.07.1996. No substantiated decision to prohibit R. </w:t>
      </w:r>
      <w:proofErr w:type="spellStart"/>
      <w:r w:rsidRPr="00FA424F">
        <w:rPr>
          <w:rStyle w:val="notranslate"/>
          <w:rFonts w:ascii="Myriad Pro" w:hAnsi="Myriad Pro" w:cs="Arial"/>
          <w:sz w:val="24"/>
          <w:szCs w:val="24"/>
          <w:lang w:val="en-US"/>
        </w:rPr>
        <w:t>Chubarov</w:t>
      </w:r>
      <w:proofErr w:type="spellEnd"/>
      <w:r w:rsidRPr="00FA424F">
        <w:rPr>
          <w:rStyle w:val="notranslate"/>
          <w:rFonts w:ascii="Myriad Pro" w:hAnsi="Myriad Pro" w:cs="Arial"/>
          <w:sz w:val="24"/>
          <w:szCs w:val="24"/>
          <w:lang w:val="en-US"/>
        </w:rPr>
        <w:t xml:space="preserve"> from entry into Russia was served.</w:t>
      </w:r>
    </w:p>
    <w:p w14:paraId="368AC6DB"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04FB895E"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(4) On </w:t>
      </w:r>
      <w:r w:rsidR="00BD6B54">
        <w:rPr>
          <w:rStyle w:val="notranslate"/>
          <w:rFonts w:ascii="Myriad Pro" w:hAnsi="Myriad Pro" w:cs="Arial"/>
          <w:sz w:val="24"/>
          <w:szCs w:val="24"/>
          <w:lang w:val="en-US"/>
        </w:rPr>
        <w:t>10</w:t>
      </w:r>
      <w:r w:rsidR="00BD6B54" w:rsidRPr="00FA424F">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August 2014, General Coordinator of the "Crimean News” QHA information agency, Advisor to the Chairperson of the </w:t>
      </w:r>
      <w:proofErr w:type="spellStart"/>
      <w:r w:rsidRPr="00FA424F">
        <w:rPr>
          <w:rStyle w:val="notranslate"/>
          <w:rFonts w:ascii="Myriad Pro" w:hAnsi="Myriad Pro" w:cs="Arial"/>
          <w:sz w:val="24"/>
          <w:szCs w:val="24"/>
          <w:lang w:val="en-US"/>
        </w:rPr>
        <w:t>Mejlis</w:t>
      </w:r>
      <w:proofErr w:type="spellEnd"/>
      <w:r w:rsidRPr="00FA424F">
        <w:rPr>
          <w:rStyle w:val="notranslate"/>
          <w:rFonts w:ascii="Myriad Pro" w:hAnsi="Myriad Pro" w:cs="Arial"/>
          <w:sz w:val="24"/>
          <w:szCs w:val="24"/>
          <w:lang w:val="en-US"/>
        </w:rPr>
        <w:t xml:space="preserve"> of the Crimean Tatar people on relations with Turkey, a citizen of Turkey </w:t>
      </w:r>
      <w:proofErr w:type="spellStart"/>
      <w:r w:rsidRPr="00FA424F">
        <w:rPr>
          <w:rStyle w:val="notranslate"/>
          <w:rFonts w:ascii="Myriad Pro" w:hAnsi="Myriad Pro" w:cs="Arial"/>
          <w:sz w:val="24"/>
          <w:szCs w:val="24"/>
          <w:lang w:val="en-US"/>
        </w:rPr>
        <w:t>Ismet</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Yuksel</w:t>
      </w:r>
      <w:proofErr w:type="spellEnd"/>
      <w:r w:rsidRPr="00FA424F">
        <w:rPr>
          <w:rStyle w:val="notranslate"/>
          <w:rFonts w:ascii="Myriad Pro" w:hAnsi="Myriad Pro" w:cs="Arial"/>
          <w:sz w:val="24"/>
          <w:szCs w:val="24"/>
          <w:lang w:val="en-US"/>
        </w:rPr>
        <w:t xml:space="preserve"> was prohibited from entry to the territory of the Russian Federation for the period of 5 years, until </w:t>
      </w:r>
      <w:r w:rsidR="00BD6B54" w:rsidRPr="00FA424F">
        <w:rPr>
          <w:rStyle w:val="notranslate"/>
          <w:rFonts w:ascii="Myriad Pro" w:hAnsi="Myriad Pro" w:cs="Arial"/>
          <w:sz w:val="24"/>
          <w:szCs w:val="24"/>
          <w:lang w:val="en-US"/>
        </w:rPr>
        <w:t>30</w:t>
      </w:r>
      <w:r w:rsidR="00BD6B54">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June  2019.</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The grounds for the ban of entry to the territory of Crimea were not explained to I. </w:t>
      </w:r>
      <w:proofErr w:type="spellStart"/>
      <w:r w:rsidRPr="00FA424F">
        <w:rPr>
          <w:rStyle w:val="notranslate"/>
          <w:rFonts w:ascii="Myriad Pro" w:hAnsi="Myriad Pro" w:cs="Arial"/>
          <w:sz w:val="24"/>
          <w:szCs w:val="24"/>
          <w:lang w:val="en-US"/>
        </w:rPr>
        <w:t>Yuksel</w:t>
      </w:r>
      <w:proofErr w:type="spellEnd"/>
      <w:r w:rsidRPr="00FA424F">
        <w:rPr>
          <w:rStyle w:val="notranslate"/>
          <w:rFonts w:ascii="Myriad Pro" w:hAnsi="Myriad Pro" w:cs="Arial"/>
          <w:sz w:val="24"/>
          <w:szCs w:val="24"/>
          <w:lang w:val="en-US"/>
        </w:rPr>
        <w:t xml:space="preserve">. The prohibition notice was not made in his native Crimean Tatar or Turkish language (I. </w:t>
      </w:r>
      <w:proofErr w:type="spellStart"/>
      <w:r w:rsidRPr="00FA424F">
        <w:rPr>
          <w:rStyle w:val="notranslate"/>
          <w:rFonts w:ascii="Myriad Pro" w:hAnsi="Myriad Pro" w:cs="Arial"/>
          <w:sz w:val="24"/>
          <w:szCs w:val="24"/>
          <w:lang w:val="en-US"/>
        </w:rPr>
        <w:t>Yuksel</w:t>
      </w:r>
      <w:proofErr w:type="spellEnd"/>
      <w:r w:rsidRPr="00FA424F">
        <w:rPr>
          <w:rStyle w:val="notranslate"/>
          <w:rFonts w:ascii="Myriad Pro" w:hAnsi="Myriad Pro" w:cs="Arial"/>
          <w:sz w:val="24"/>
          <w:szCs w:val="24"/>
          <w:lang w:val="en-US"/>
        </w:rPr>
        <w:t xml:space="preserve"> does not speak Russian). Later it became known that the decision on the ban was passed by the Russian FSB. The grounds for the decision were the paragraph 1 in Clause 1, Article 27 of the Federal Law, dated </w:t>
      </w:r>
      <w:r w:rsidR="00BD6B54" w:rsidRPr="00FA424F">
        <w:rPr>
          <w:rStyle w:val="notranslate"/>
          <w:rFonts w:ascii="Myriad Pro" w:hAnsi="Myriad Pro" w:cs="Arial"/>
          <w:sz w:val="24"/>
          <w:szCs w:val="24"/>
          <w:lang w:val="en-US"/>
        </w:rPr>
        <w:t>15</w:t>
      </w:r>
      <w:r w:rsidR="00BD6B54">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August 1996, №114-FZ "On the procedures for departure from the Russian Federation and entry to the Russian Federation". No substantiated decision on the ban on entry into the territory of the Russian Federation was provided.</w:t>
      </w:r>
    </w:p>
    <w:p w14:paraId="40D18B67"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41DDC75C"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This deprived I. </w:t>
      </w:r>
      <w:proofErr w:type="spellStart"/>
      <w:r w:rsidRPr="00FA424F">
        <w:rPr>
          <w:rStyle w:val="notranslate"/>
          <w:rFonts w:ascii="Myriad Pro" w:hAnsi="Myriad Pro" w:cs="Arial"/>
          <w:sz w:val="24"/>
          <w:szCs w:val="24"/>
          <w:lang w:val="en-US"/>
        </w:rPr>
        <w:t>Yuksel</w:t>
      </w:r>
      <w:proofErr w:type="spellEnd"/>
      <w:r w:rsidRPr="00FA424F">
        <w:rPr>
          <w:rStyle w:val="notranslate"/>
          <w:rFonts w:ascii="Myriad Pro" w:hAnsi="Myriad Pro" w:cs="Arial"/>
          <w:sz w:val="24"/>
          <w:szCs w:val="24"/>
          <w:lang w:val="en-US"/>
        </w:rPr>
        <w:t xml:space="preserve"> of any possibility to express arguments against the expulsion, to demand that his case be reviewed.</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Moreover, there was no need for I. </w:t>
      </w:r>
      <w:proofErr w:type="spellStart"/>
      <w:r w:rsidRPr="00FA424F">
        <w:rPr>
          <w:rStyle w:val="notranslate"/>
          <w:rFonts w:ascii="Myriad Pro" w:hAnsi="Myriad Pro" w:cs="Arial"/>
          <w:sz w:val="24"/>
          <w:szCs w:val="24"/>
          <w:lang w:val="en-US"/>
        </w:rPr>
        <w:t>Yuksel's</w:t>
      </w:r>
      <w:proofErr w:type="spellEnd"/>
      <w:r w:rsidRPr="00FA424F">
        <w:rPr>
          <w:rStyle w:val="notranslate"/>
          <w:rFonts w:ascii="Myriad Pro" w:hAnsi="Myriad Pro" w:cs="Arial"/>
          <w:sz w:val="24"/>
          <w:szCs w:val="24"/>
          <w:lang w:val="en-US"/>
        </w:rPr>
        <w:t xml:space="preserve"> expulsion in the interests of public order or for the national security considerations. </w:t>
      </w:r>
      <w:proofErr w:type="spellStart"/>
      <w:r w:rsidRPr="00FA424F">
        <w:rPr>
          <w:rStyle w:val="notranslate"/>
          <w:rFonts w:ascii="Myriad Pro" w:hAnsi="Myriad Pro" w:cs="Arial"/>
          <w:sz w:val="24"/>
          <w:szCs w:val="24"/>
          <w:lang w:val="en-US"/>
        </w:rPr>
        <w:t>Ismet</w:t>
      </w:r>
      <w:proofErr w:type="spellEnd"/>
      <w:r w:rsidRPr="00FA424F">
        <w:rPr>
          <w:rStyle w:val="notranslate"/>
          <w:rFonts w:ascii="Myriad Pro" w:hAnsi="Myriad Pro" w:cs="Arial"/>
          <w:sz w:val="24"/>
          <w:szCs w:val="24"/>
          <w:lang w:val="en-US"/>
        </w:rPr>
        <w:t xml:space="preserve"> </w:t>
      </w:r>
      <w:proofErr w:type="spellStart"/>
      <w:r w:rsidRPr="00FA424F">
        <w:rPr>
          <w:rStyle w:val="notranslate"/>
          <w:rFonts w:ascii="Myriad Pro" w:hAnsi="Myriad Pro" w:cs="Arial"/>
          <w:sz w:val="24"/>
          <w:szCs w:val="24"/>
          <w:lang w:val="en-US"/>
        </w:rPr>
        <w:t>Yuksel</w:t>
      </w:r>
      <w:proofErr w:type="spellEnd"/>
      <w:r w:rsidRPr="00FA424F">
        <w:rPr>
          <w:rStyle w:val="notranslate"/>
          <w:rFonts w:ascii="Myriad Pro" w:hAnsi="Myriad Pro" w:cs="Arial"/>
          <w:sz w:val="24"/>
          <w:szCs w:val="24"/>
          <w:lang w:val="en-US"/>
        </w:rPr>
        <w:t xml:space="preserve"> lived in Crimea for 20 years, following the procedures stipulated by the laws of </w:t>
      </w:r>
      <w:proofErr w:type="gramStart"/>
      <w:r w:rsidRPr="00FA424F">
        <w:rPr>
          <w:rStyle w:val="notranslate"/>
          <w:rFonts w:ascii="Myriad Pro" w:hAnsi="Myriad Pro" w:cs="Arial"/>
          <w:sz w:val="24"/>
          <w:szCs w:val="24"/>
          <w:lang w:val="en-US"/>
        </w:rPr>
        <w:t>Ukraine,</w:t>
      </w:r>
      <w:proofErr w:type="gramEnd"/>
      <w:r w:rsidRPr="00FA424F">
        <w:rPr>
          <w:rStyle w:val="notranslate"/>
          <w:rFonts w:ascii="Myriad Pro" w:hAnsi="Myriad Pro" w:cs="Arial"/>
          <w:sz w:val="24"/>
          <w:szCs w:val="24"/>
          <w:lang w:val="en-US"/>
        </w:rPr>
        <w:t xml:space="preserve"> he obtained a Crimean residence permit and had the respective registration, which was valid as of </w:t>
      </w:r>
      <w:r w:rsidR="00BD6B54">
        <w:rPr>
          <w:rStyle w:val="notranslate"/>
          <w:rFonts w:ascii="Myriad Pro" w:hAnsi="Myriad Pro" w:cs="Arial"/>
          <w:sz w:val="24"/>
          <w:szCs w:val="24"/>
          <w:lang w:val="en-US"/>
        </w:rPr>
        <w:t>18</w:t>
      </w:r>
      <w:r w:rsidR="00BD6B54" w:rsidRPr="00FA424F">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March 2014.</w:t>
      </w:r>
    </w:p>
    <w:p w14:paraId="7435DF33"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51C08C01"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(5) Therefore, the main leaders of the Crimean Tatar people have been denied entry to the territory of Crimea.</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The Russian Federation authorities, using the departure of the persons mentioned in paragraphs clauses 2 to 4, carried out their actual expulsion (deportation) from the territory of Crimea.</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The deportation of those persons from the Crimea was not exercised in accordance with the law. It did not pursue a legitimate goal in a democratic society and exceeded the extent necessary to achieve that goal. </w:t>
      </w:r>
      <w:r w:rsidR="00C92F52" w:rsidRPr="00FA424F">
        <w:rPr>
          <w:rStyle w:val="notranslate"/>
          <w:rFonts w:ascii="Myriad Pro" w:hAnsi="Myriad Pro" w:cs="Arial"/>
          <w:sz w:val="24"/>
          <w:szCs w:val="24"/>
          <w:lang w:val="en-US"/>
        </w:rPr>
        <w:t xml:space="preserve">Public social and political position and status of M. </w:t>
      </w:r>
      <w:proofErr w:type="spellStart"/>
      <w:r w:rsidR="00C92F52" w:rsidRPr="00FA424F">
        <w:rPr>
          <w:rStyle w:val="notranslate"/>
          <w:rFonts w:ascii="Myriad Pro" w:hAnsi="Myriad Pro" w:cs="Arial"/>
          <w:sz w:val="24"/>
          <w:szCs w:val="24"/>
          <w:lang w:val="en-US"/>
        </w:rPr>
        <w:t>Dzhemilev</w:t>
      </w:r>
      <w:proofErr w:type="spellEnd"/>
      <w:r w:rsidR="00C92F52" w:rsidRPr="00FA424F">
        <w:rPr>
          <w:rStyle w:val="notranslate"/>
          <w:rFonts w:ascii="Myriad Pro" w:hAnsi="Myriad Pro" w:cs="Arial"/>
          <w:sz w:val="24"/>
          <w:szCs w:val="24"/>
          <w:lang w:val="en-US"/>
        </w:rPr>
        <w:t xml:space="preserve">, R. </w:t>
      </w:r>
      <w:proofErr w:type="spellStart"/>
      <w:r w:rsidR="00C92F52" w:rsidRPr="00FA424F">
        <w:rPr>
          <w:rStyle w:val="notranslate"/>
          <w:rFonts w:ascii="Myriad Pro" w:hAnsi="Myriad Pro" w:cs="Arial"/>
          <w:sz w:val="24"/>
          <w:szCs w:val="24"/>
          <w:lang w:val="en-US"/>
        </w:rPr>
        <w:t>Chubarov</w:t>
      </w:r>
      <w:proofErr w:type="spellEnd"/>
      <w:r w:rsidR="00C92F52" w:rsidRPr="00FA424F">
        <w:rPr>
          <w:rStyle w:val="notranslate"/>
          <w:rFonts w:ascii="Myriad Pro" w:hAnsi="Myriad Pro" w:cs="Arial"/>
          <w:sz w:val="24"/>
          <w:szCs w:val="24"/>
          <w:lang w:val="en-US"/>
        </w:rPr>
        <w:t xml:space="preserve"> and I. </w:t>
      </w:r>
      <w:proofErr w:type="spellStart"/>
      <w:r w:rsidR="00C92F52" w:rsidRPr="00FA424F">
        <w:rPr>
          <w:rStyle w:val="notranslate"/>
          <w:rFonts w:ascii="Myriad Pro" w:hAnsi="Myriad Pro" w:cs="Arial"/>
          <w:sz w:val="24"/>
          <w:szCs w:val="24"/>
          <w:lang w:val="en-US"/>
        </w:rPr>
        <w:t>Yuksel</w:t>
      </w:r>
      <w:proofErr w:type="spellEnd"/>
      <w:r w:rsidR="00C92F52" w:rsidRPr="00FA424F">
        <w:rPr>
          <w:rStyle w:val="notranslate"/>
          <w:rFonts w:ascii="Myriad Pro" w:hAnsi="Myriad Pro" w:cs="Arial"/>
          <w:sz w:val="24"/>
          <w:szCs w:val="24"/>
          <w:lang w:val="en-US"/>
        </w:rPr>
        <w:t xml:space="preserve"> make it possible to state a politically motivated decision to ban their entry, which were not based on the law.</w:t>
      </w:r>
    </w:p>
    <w:p w14:paraId="62C7F287"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2BB02206"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(6) The actual delimitation of border between the Crimean Peninsula and the mainland Ukraine, controlled by the Russian Federation, is a serious obstacle to the exercise of freedom of movement for the Ukrainian citizens who live in the Crimea and the rest of Ukraine.</w:t>
      </w:r>
      <w:r w:rsidRPr="00FA424F">
        <w:rPr>
          <w:rFonts w:ascii="Myriad Pro" w:hAnsi="Myriad Pro" w:cs="Arial"/>
          <w:sz w:val="24"/>
          <w:szCs w:val="24"/>
          <w:lang w:val="en-US"/>
        </w:rPr>
        <w:t xml:space="preserve"> </w:t>
      </w:r>
    </w:p>
    <w:p w14:paraId="1F16191F"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2DCE850B"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(7) In the field of freedom of movement, there exist systemic problems, namely violations of part 2, Article 12 of the ICCPR - the right to leave any country, including one's own, through the actual impossibility of departure from the territory of the Crimea by the following groups of persons:</w:t>
      </w:r>
      <w:r w:rsidRPr="00FA424F">
        <w:rPr>
          <w:rFonts w:ascii="Myriad Pro" w:hAnsi="Myriad Pro" w:cs="Arial"/>
          <w:sz w:val="24"/>
          <w:szCs w:val="24"/>
          <w:lang w:val="en-US"/>
        </w:rPr>
        <w:t xml:space="preserve"> </w:t>
      </w:r>
    </w:p>
    <w:p w14:paraId="66D2B51C" w14:textId="77777777" w:rsidR="00B6719C" w:rsidRPr="00FA424F" w:rsidRDefault="00EA40C9" w:rsidP="00FC343C">
      <w:pPr>
        <w:pStyle w:val="14"/>
        <w:numPr>
          <w:ilvl w:val="0"/>
          <w:numId w:val="4"/>
        </w:numPr>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lastRenderedPageBreak/>
        <w:t>Ukrainian citizens who reside in the Crimea and have no possibility to paste the new photographs in the Ukrainian passport upon reaching the age of 25 and 45, caused by absence of Ukrainian authorities on the Crimean Peninsula. At the same time, the Russian border guards regard such passports as invalid and an improper document f</w:t>
      </w:r>
      <w:r w:rsidR="009274C7" w:rsidRPr="00FA424F">
        <w:rPr>
          <w:rStyle w:val="notranslate"/>
          <w:rFonts w:ascii="Myriad Pro" w:hAnsi="Myriad Pro" w:cs="Arial"/>
          <w:sz w:val="24"/>
          <w:szCs w:val="24"/>
          <w:lang w:val="en-US"/>
        </w:rPr>
        <w:t>or departure from the Crimea;</w:t>
      </w:r>
    </w:p>
    <w:p w14:paraId="3C7AE344" w14:textId="77777777" w:rsidR="009274C7" w:rsidRPr="00FA424F" w:rsidRDefault="009274C7" w:rsidP="009274C7">
      <w:pPr>
        <w:pStyle w:val="14"/>
        <w:spacing w:after="0" w:line="240" w:lineRule="auto"/>
        <w:ind w:left="720"/>
        <w:jc w:val="both"/>
        <w:rPr>
          <w:rStyle w:val="notranslate"/>
          <w:rFonts w:ascii="Myriad Pro" w:hAnsi="Myriad Pro" w:cs="Arial"/>
          <w:sz w:val="24"/>
          <w:szCs w:val="24"/>
          <w:lang w:val="en-US"/>
        </w:rPr>
      </w:pPr>
    </w:p>
    <w:p w14:paraId="516D775A" w14:textId="77777777" w:rsidR="00B6719C" w:rsidRPr="00FA424F" w:rsidRDefault="00EA40C9" w:rsidP="00FC343C">
      <w:pPr>
        <w:pStyle w:val="14"/>
        <w:numPr>
          <w:ilvl w:val="0"/>
          <w:numId w:val="4"/>
        </w:numPr>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Children aged 14 to 16 years, who are unable to obtain a passport of a citizen of Ukraine until the age of 16 (according to the Ukrainian legislation). All persons who permanently resided in the territory of Crimea and Sevastopol as of the date of their admission to the Russian Federation (FKZ-6, Article 4) are regarded by the Russian authorities as citizens of Russia. Citizens of the Russian Federation obtain the Russian at the age of 14 years. While crossing the Russian border, any persons who are 14 or older, are required to produce a passport of a citizen of the Russian Federation. At the same time, a Ukrainian passport can be obtained only at the age of 16. In that connection, children and their parents who do not wish to </w:t>
      </w:r>
      <w:r w:rsidR="00C92F52" w:rsidRPr="00FA424F">
        <w:rPr>
          <w:rStyle w:val="notranslate"/>
          <w:rFonts w:ascii="Myriad Pro" w:hAnsi="Myriad Pro" w:cs="Arial"/>
          <w:sz w:val="24"/>
          <w:szCs w:val="24"/>
          <w:lang w:val="en-US"/>
        </w:rPr>
        <w:t>acquire</w:t>
      </w:r>
      <w:r w:rsidRPr="00FA424F">
        <w:rPr>
          <w:rStyle w:val="notranslate"/>
          <w:rFonts w:ascii="Myriad Pro" w:hAnsi="Myriad Pro" w:cs="Arial"/>
          <w:sz w:val="24"/>
          <w:szCs w:val="24"/>
          <w:lang w:val="en-US"/>
        </w:rPr>
        <w:t xml:space="preserve"> the Russian citizenship, are forced to obtain a Russian passport for the child at 14 years of age to leave the ter</w:t>
      </w:r>
      <w:r w:rsidR="009274C7" w:rsidRPr="00FA424F">
        <w:rPr>
          <w:rStyle w:val="notranslate"/>
          <w:rFonts w:ascii="Myriad Pro" w:hAnsi="Myriad Pro" w:cs="Arial"/>
          <w:sz w:val="24"/>
          <w:szCs w:val="24"/>
          <w:lang w:val="en-US"/>
        </w:rPr>
        <w:t>ritory of the Crimean Peninsula;</w:t>
      </w:r>
    </w:p>
    <w:p w14:paraId="6F8894C1" w14:textId="77777777" w:rsidR="009274C7" w:rsidRPr="00FA424F" w:rsidRDefault="009274C7" w:rsidP="009274C7">
      <w:pPr>
        <w:pStyle w:val="ad"/>
        <w:rPr>
          <w:rStyle w:val="notranslate"/>
          <w:rFonts w:ascii="Myriad Pro" w:hAnsi="Myriad Pro" w:cs="Arial"/>
          <w:lang w:val="en-US"/>
        </w:rPr>
      </w:pPr>
    </w:p>
    <w:p w14:paraId="65BFA0E1" w14:textId="77777777" w:rsidR="00B6719C" w:rsidRPr="00FA424F" w:rsidRDefault="00EA40C9" w:rsidP="00FC343C">
      <w:pPr>
        <w:pStyle w:val="14"/>
        <w:numPr>
          <w:ilvl w:val="0"/>
          <w:numId w:val="4"/>
        </w:numPr>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Citizens of Ukraine who have lost / damaged their passport of a citizen of Ukraine in Crimea or Sevastopol (due to the absence of the Ukrainian authorities on the Peninsula, they cannot recover it) and refuse to acquire a Russian passport, cannot leave the territory of Crimea, since the Russian border guards demand them to produce a valid passport to cross the border.</w:t>
      </w:r>
      <w:r w:rsidRPr="00FA424F">
        <w:rPr>
          <w:rFonts w:ascii="Myriad Pro" w:hAnsi="Myriad Pro" w:cs="Arial"/>
          <w:sz w:val="24"/>
          <w:szCs w:val="24"/>
          <w:lang w:val="en-US"/>
        </w:rPr>
        <w:t xml:space="preserve"> </w:t>
      </w:r>
    </w:p>
    <w:p w14:paraId="038BBFD1" w14:textId="77777777" w:rsidR="009274C7" w:rsidRPr="00FA424F" w:rsidRDefault="009274C7" w:rsidP="009274C7">
      <w:pPr>
        <w:pStyle w:val="ad"/>
        <w:rPr>
          <w:rStyle w:val="notranslate"/>
          <w:rFonts w:ascii="Myriad Pro" w:hAnsi="Myriad Pro" w:cs="Arial"/>
          <w:lang w:val="en-US"/>
        </w:rPr>
      </w:pPr>
    </w:p>
    <w:p w14:paraId="234A73DE"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(8) The problem of freedom of movement has become particularly acute for the citizens of Ukraine (whose place of residence is in the Crimea), who served prison sentences in the mainland Ukraine and were released after </w:t>
      </w:r>
      <w:r w:rsidR="00BD6B54" w:rsidRPr="00FA424F">
        <w:rPr>
          <w:rStyle w:val="notranslate"/>
          <w:rFonts w:ascii="Myriad Pro" w:hAnsi="Myriad Pro" w:cs="Arial"/>
          <w:sz w:val="24"/>
          <w:szCs w:val="24"/>
          <w:lang w:val="en-US"/>
        </w:rPr>
        <w:t>18</w:t>
      </w:r>
      <w:r w:rsidR="00BD6B54">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March 2014. Many of them lost passports and upon release they are issued a certificate of release.</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Holding that document, they previously returned to their places of permanent residence, where they had their passports re-issued. Now, however, the released persons who previously resided in the Crimea cannot return home. Russian border guards deny them entry to the Crimea on the certificate of release and demand a passport, which they do not have. As a result, the released persons are forced to have their passports re-issued in the mainland Ukraine. Typically, that procedure takes two months. Those persons have no means of livelihood, no communication with relatives living in the Crimea, no place to live. They are forced to turn to the centers for accounting homeless persons or look for other livelihood opportunities for the period until their passport is re-issued.</w:t>
      </w:r>
    </w:p>
    <w:p w14:paraId="7A4BD54D"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4A42DA04"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(9) In connection with the occupation of the Crimean Peninsula (an integral part of the Ukrainian state), the right to freedom of movement of the territory of Ukraine and the right to unrestricted choice of a place of residence was restricted for the citizens of Ukraine who have no </w:t>
      </w:r>
      <w:r w:rsidR="00C92F52" w:rsidRPr="00FA424F">
        <w:rPr>
          <w:rStyle w:val="notranslate"/>
          <w:rFonts w:ascii="Myriad Pro" w:hAnsi="Myriad Pro" w:cs="Arial"/>
          <w:sz w:val="24"/>
          <w:szCs w:val="24"/>
          <w:lang w:val="en-US"/>
        </w:rPr>
        <w:t>registration</w:t>
      </w:r>
      <w:r w:rsidRPr="00FA424F">
        <w:rPr>
          <w:rStyle w:val="notranslate"/>
          <w:rFonts w:ascii="Myriad Pro" w:hAnsi="Myriad Pro" w:cs="Arial"/>
          <w:sz w:val="24"/>
          <w:szCs w:val="24"/>
          <w:lang w:val="en-US"/>
        </w:rPr>
        <w:t xml:space="preserve"> (the so-called "</w:t>
      </w:r>
      <w:proofErr w:type="spellStart"/>
      <w:r w:rsidRPr="00FA424F">
        <w:rPr>
          <w:rStyle w:val="notranslate"/>
          <w:rFonts w:ascii="Myriad Pro" w:hAnsi="Myriad Pro" w:cs="Arial"/>
          <w:sz w:val="24"/>
          <w:szCs w:val="24"/>
          <w:lang w:val="en-US"/>
        </w:rPr>
        <w:t>propiska</w:t>
      </w:r>
      <w:proofErr w:type="spellEnd"/>
      <w:r w:rsidRPr="00FA424F">
        <w:rPr>
          <w:rStyle w:val="notranslate"/>
          <w:rFonts w:ascii="Myriad Pro" w:hAnsi="Myriad Pro" w:cs="Arial"/>
          <w:sz w:val="24"/>
          <w:szCs w:val="24"/>
          <w:lang w:val="en-US"/>
        </w:rPr>
        <w:t xml:space="preserve">") in a place of their permanent residence in Crimea. Ukrainian citizens are forced to abandon trips to the Crimea and Sevastopol, in part - for reasons of possible threats to their life and health, </w:t>
      </w:r>
      <w:r w:rsidRPr="00FA424F">
        <w:rPr>
          <w:rStyle w:val="notranslate"/>
          <w:rFonts w:ascii="Myriad Pro" w:hAnsi="Myriad Pro" w:cs="Arial"/>
          <w:sz w:val="24"/>
          <w:szCs w:val="24"/>
          <w:lang w:val="en-US"/>
        </w:rPr>
        <w:lastRenderedPageBreak/>
        <w:t xml:space="preserve">the actual delimitation of border and establishment of checkpoints of the Russian Federation. They are unable to choose that region of Ukraine as a place of their permanent residence (if they acquire the status of foreigners in the Crimea, they become limited in the duration of their stay, may be expelled or prohibited from entry). Those Ukrainian citizens who permanently resided in the Crimea before March 2014 and were not restricted in their choice of residence on the territory of their country, and had no registration in the Crimea, are forced to leave the </w:t>
      </w:r>
      <w:r w:rsidR="00C92F52" w:rsidRPr="00FA424F">
        <w:rPr>
          <w:rStyle w:val="notranslate"/>
          <w:rFonts w:ascii="Myriad Pro" w:hAnsi="Myriad Pro" w:cs="Arial"/>
          <w:sz w:val="24"/>
          <w:szCs w:val="24"/>
          <w:lang w:val="en-US"/>
        </w:rPr>
        <w:t>Crimea. The</w:t>
      </w:r>
      <w:r w:rsidRPr="00FA424F">
        <w:rPr>
          <w:rStyle w:val="notranslate"/>
          <w:rFonts w:ascii="Myriad Pro" w:hAnsi="Myriad Pro" w:cs="Arial"/>
          <w:sz w:val="24"/>
          <w:szCs w:val="24"/>
          <w:lang w:val="en-US"/>
        </w:rPr>
        <w:t xml:space="preserve"> reason is the actual acquisition of the status of an alien, limitation on the duration of their stay in the Peninsula on part of the Russian authorities, inability to exercise a number of rights.</w:t>
      </w:r>
    </w:p>
    <w:p w14:paraId="01B2ACCA"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3E9B72FC"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Consequently, actions by the Russian authorities in the area of entry or exit from the Crimean Peninsula cause systemic violations of the freedom of movement stated in Article 12 of the ICCPR. Namely, the right to leave any country, including one's own, the right to enter one's own country, the right to free movement within the territory of one's country.</w:t>
      </w:r>
      <w:r w:rsidRPr="00FA424F">
        <w:rPr>
          <w:rFonts w:ascii="Myriad Pro" w:hAnsi="Myriad Pro" w:cs="Arial"/>
          <w:sz w:val="24"/>
          <w:szCs w:val="24"/>
          <w:lang w:val="en-US"/>
        </w:rPr>
        <w:t xml:space="preserve"> </w:t>
      </w:r>
    </w:p>
    <w:p w14:paraId="6C9710D4" w14:textId="77777777" w:rsidR="00FC343C" w:rsidRPr="00FA424F" w:rsidRDefault="00FC343C" w:rsidP="00D001C9">
      <w:pPr>
        <w:pStyle w:val="14"/>
        <w:spacing w:after="0" w:line="240" w:lineRule="auto"/>
        <w:jc w:val="both"/>
        <w:rPr>
          <w:rStyle w:val="notranslate"/>
          <w:rFonts w:ascii="Myriad Pro" w:hAnsi="Myriad Pro" w:cs="Arial"/>
          <w:sz w:val="24"/>
          <w:szCs w:val="24"/>
          <w:lang w:val="en-US"/>
        </w:rPr>
      </w:pPr>
    </w:p>
    <w:p w14:paraId="7A6D7957" w14:textId="77777777" w:rsidR="00B6719C" w:rsidRPr="00FA424F" w:rsidRDefault="00EA40C9" w:rsidP="00FC343C">
      <w:pPr>
        <w:pStyle w:val="14"/>
        <w:spacing w:after="0" w:line="240" w:lineRule="auto"/>
        <w:jc w:val="center"/>
        <w:rPr>
          <w:rStyle w:val="notranslate"/>
          <w:rFonts w:ascii="Myriad Pro" w:hAnsi="Myriad Pro" w:cs="Arial"/>
          <w:b/>
          <w:sz w:val="24"/>
          <w:szCs w:val="24"/>
          <w:lang w:val="en-US"/>
        </w:rPr>
      </w:pPr>
      <w:r w:rsidRPr="00FA424F">
        <w:rPr>
          <w:rStyle w:val="notranslate"/>
          <w:rFonts w:ascii="Myriad Pro" w:hAnsi="Myriad Pro" w:cs="Arial"/>
          <w:b/>
          <w:sz w:val="24"/>
          <w:szCs w:val="24"/>
          <w:lang w:val="en-US"/>
        </w:rPr>
        <w:t>Issues associated with citizenship</w:t>
      </w:r>
    </w:p>
    <w:p w14:paraId="54D50733" w14:textId="77777777" w:rsidR="00FC343C" w:rsidRPr="00FA424F" w:rsidRDefault="00FC343C" w:rsidP="00D001C9">
      <w:pPr>
        <w:pStyle w:val="14"/>
        <w:spacing w:after="0" w:line="240" w:lineRule="auto"/>
        <w:jc w:val="both"/>
        <w:rPr>
          <w:rStyle w:val="notranslate"/>
          <w:rFonts w:ascii="Myriad Pro" w:hAnsi="Myriad Pro" w:cs="Arial"/>
          <w:sz w:val="24"/>
          <w:szCs w:val="24"/>
          <w:lang w:val="en-US"/>
        </w:rPr>
      </w:pPr>
    </w:p>
    <w:p w14:paraId="0B820E77"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(1) The population of Crimea is over 2 million, most being the citizens of Ukraine. After the Russian Federation had established control over the territory of Crimea and Sevastopol, the Russian Federation began to apply the rule of the so-called "automatic citizenship" to the Crimean residents. According to part 1, Article 4 of the FKZ of the Russian Federation, dated </w:t>
      </w:r>
      <w:r w:rsidR="00BD6B54">
        <w:rPr>
          <w:rStyle w:val="notranslate"/>
          <w:rFonts w:ascii="Myriad Pro" w:hAnsi="Myriad Pro" w:cs="Arial"/>
          <w:sz w:val="24"/>
          <w:szCs w:val="24"/>
          <w:lang w:val="en-US"/>
        </w:rPr>
        <w:t xml:space="preserve">21 </w:t>
      </w:r>
      <w:r w:rsidRPr="00FA424F">
        <w:rPr>
          <w:rStyle w:val="notranslate"/>
          <w:rFonts w:ascii="Myriad Pro" w:hAnsi="Myriad Pro" w:cs="Arial"/>
          <w:sz w:val="24"/>
          <w:szCs w:val="24"/>
          <w:lang w:val="en-US"/>
        </w:rPr>
        <w:t xml:space="preserve">March 2014, No. 6-FKZ, citizens of Ukraine and stateless persons permanently residing in the Crimea as of </w:t>
      </w:r>
      <w:r w:rsidR="00BD6B54">
        <w:rPr>
          <w:rStyle w:val="notranslate"/>
          <w:rFonts w:ascii="Myriad Pro" w:hAnsi="Myriad Pro" w:cs="Arial"/>
          <w:sz w:val="24"/>
          <w:szCs w:val="24"/>
          <w:lang w:val="en-US"/>
        </w:rPr>
        <w:t xml:space="preserve">18 </w:t>
      </w:r>
      <w:proofErr w:type="gramStart"/>
      <w:r w:rsidRPr="00FA424F">
        <w:rPr>
          <w:rStyle w:val="notranslate"/>
          <w:rFonts w:ascii="Myriad Pro" w:hAnsi="Myriad Pro" w:cs="Arial"/>
          <w:sz w:val="24"/>
          <w:szCs w:val="24"/>
          <w:lang w:val="en-US"/>
        </w:rPr>
        <w:t>March  2014</w:t>
      </w:r>
      <w:proofErr w:type="gramEnd"/>
      <w:r w:rsidRPr="00FA424F">
        <w:rPr>
          <w:rStyle w:val="notranslate"/>
          <w:rFonts w:ascii="Myriad Pro" w:hAnsi="Myriad Pro" w:cs="Arial"/>
          <w:sz w:val="24"/>
          <w:szCs w:val="24"/>
          <w:lang w:val="en-US"/>
        </w:rPr>
        <w:t>, are recognized as citizens of the Russian Federation, except for persons who, within one month after that date, declare their desire to retain the citizenship of Ukraine for themselves and (or) their minor children, citizens of another state, or remain stateless persons.</w:t>
      </w:r>
    </w:p>
    <w:p w14:paraId="1771A407"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7DAE6E3D"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Therefore, the Russian Federation recognizes the Ukrainian citizens permanently residing in the Crimea as Russian citizens, regardless of their will, which deprives them of the right to choose citizenship. This entailed the establishment of dual citizenship for the Crimean people in their relations with the Russian Federation, and as a consequence — to limitation of a number of rights. Apart from that, the legislation of the Russian Federation envisages a possibility of criminal liability for the concealment of existence of a second citizenship.</w:t>
      </w:r>
    </w:p>
    <w:p w14:paraId="27C8283A"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44BBFB88"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(2) For a short period of time, the RF established a procedure for "preservation" of the Ukrainian citizenship for the Crimean residents. Those persons had to apply to the Russian Federal Migration Service with a statement their "wish to maintain the current Ukrainian citizenship for themselves and their minor children". It was necessary to point out in the statement that the citizen 'refuses to recognize themselves and their minor children as citizens of the Russian Federation, and has been informed about the legal status of a foreign citizens, a stateless person and about </w:t>
      </w:r>
      <w:r w:rsidRPr="00FA424F">
        <w:rPr>
          <w:rStyle w:val="notranslate"/>
          <w:rFonts w:ascii="Myriad Pro" w:hAnsi="Myriad Pro" w:cs="Arial"/>
          <w:sz w:val="24"/>
          <w:szCs w:val="24"/>
          <w:lang w:val="en-US"/>
        </w:rPr>
        <w:lastRenderedPageBreak/>
        <w:t>the necessity of acquiring a respective document, as well as with the legal consequences of the decision taken".</w:t>
      </w:r>
    </w:p>
    <w:p w14:paraId="7AAD6EAA"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6A7B5CED"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(3) A part of the Crimean residents knowingly refused to submit such statements for the following reasons:</w:t>
      </w:r>
      <w:r w:rsidRPr="00FA424F">
        <w:rPr>
          <w:rFonts w:ascii="Myriad Pro" w:hAnsi="Myriad Pro" w:cs="Arial"/>
          <w:sz w:val="24"/>
          <w:szCs w:val="24"/>
          <w:lang w:val="en-US"/>
        </w:rPr>
        <w:t xml:space="preserve"> </w:t>
      </w:r>
    </w:p>
    <w:p w14:paraId="19A8E2F7" w14:textId="77777777" w:rsidR="009274C7" w:rsidRPr="00FA424F" w:rsidRDefault="009274C7" w:rsidP="00D001C9">
      <w:pPr>
        <w:pStyle w:val="14"/>
        <w:spacing w:after="0" w:line="240" w:lineRule="auto"/>
        <w:jc w:val="both"/>
        <w:rPr>
          <w:rStyle w:val="notranslate"/>
          <w:rFonts w:ascii="Myriad Pro" w:hAnsi="Myriad Pro" w:cs="Arial"/>
          <w:sz w:val="24"/>
          <w:szCs w:val="24"/>
          <w:lang w:val="en-US"/>
        </w:rPr>
      </w:pPr>
    </w:p>
    <w:p w14:paraId="7F17E2A9" w14:textId="77777777" w:rsidR="009274C7" w:rsidRPr="00FA424F" w:rsidRDefault="00EA40C9" w:rsidP="00D001C9">
      <w:pPr>
        <w:pStyle w:val="14"/>
        <w:numPr>
          <w:ilvl w:val="0"/>
          <w:numId w:val="9"/>
        </w:numPr>
        <w:spacing w:after="0" w:line="240" w:lineRule="auto"/>
        <w:jc w:val="both"/>
        <w:rPr>
          <w:rStyle w:val="notranslate"/>
          <w:rFonts w:ascii="Myriad Pro" w:hAnsi="Myriad Pro" w:cs="Arial"/>
          <w:sz w:val="24"/>
          <w:szCs w:val="24"/>
          <w:lang w:val="en-US"/>
        </w:rPr>
      </w:pPr>
      <w:proofErr w:type="gramStart"/>
      <w:r w:rsidRPr="00FA424F">
        <w:rPr>
          <w:rStyle w:val="notranslate"/>
          <w:rFonts w:ascii="Myriad Pro" w:hAnsi="Myriad Pro" w:cs="Arial"/>
          <w:sz w:val="24"/>
          <w:szCs w:val="24"/>
          <w:lang w:val="en-US"/>
        </w:rPr>
        <w:t>that</w:t>
      </w:r>
      <w:proofErr w:type="gramEnd"/>
      <w:r w:rsidRPr="00FA424F">
        <w:rPr>
          <w:rStyle w:val="notranslate"/>
          <w:rFonts w:ascii="Myriad Pro" w:hAnsi="Myriad Pro" w:cs="Arial"/>
          <w:sz w:val="24"/>
          <w:szCs w:val="24"/>
          <w:lang w:val="en-US"/>
        </w:rPr>
        <w:t xml:space="preserve"> procedure is contrary to the laws of Ukraine, since Ukrainian citizens do not have to take any action to retain their nationality. The Ukrainian citizenship may be terminated due to their renunciation of citizenship or loss of citizenship as envisaged by law.</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Any reasons for renunciation or loss of the Ukrainian citizenship for persons residing in the Crimea and Sevastopol were absent, in connection with which many citizens refused to apply for retention of their Ukrainian citizenship. The Ukrainian legislation confirms the principle of impossibility of deprivation of the Ukrainian citizenship in circumstances where residents of the Crimean Peninsula have found </w:t>
      </w:r>
      <w:r w:rsidR="00C92F52" w:rsidRPr="00FA424F">
        <w:rPr>
          <w:rStyle w:val="notranslate"/>
          <w:rFonts w:ascii="Myriad Pro" w:hAnsi="Myriad Pro" w:cs="Arial"/>
          <w:sz w:val="24"/>
          <w:szCs w:val="24"/>
          <w:lang w:val="en-US"/>
        </w:rPr>
        <w:t>themselves</w:t>
      </w:r>
      <w:r w:rsidR="009274C7" w:rsidRPr="00FA424F">
        <w:rPr>
          <w:rStyle w:val="notranslate"/>
          <w:rFonts w:ascii="Myriad Pro" w:hAnsi="Myriad Pro" w:cs="Arial"/>
          <w:sz w:val="24"/>
          <w:szCs w:val="24"/>
          <w:lang w:val="en-US"/>
        </w:rPr>
        <w:t>;</w:t>
      </w:r>
    </w:p>
    <w:p w14:paraId="525F71CB" w14:textId="77777777" w:rsidR="009274C7" w:rsidRPr="00FA424F" w:rsidRDefault="009274C7" w:rsidP="009274C7">
      <w:pPr>
        <w:pStyle w:val="14"/>
        <w:spacing w:after="0" w:line="240" w:lineRule="auto"/>
        <w:ind w:left="720"/>
        <w:jc w:val="both"/>
        <w:rPr>
          <w:rStyle w:val="notranslate"/>
          <w:rFonts w:ascii="Myriad Pro" w:hAnsi="Myriad Pro" w:cs="Arial"/>
          <w:sz w:val="24"/>
          <w:szCs w:val="24"/>
          <w:lang w:val="en-US"/>
        </w:rPr>
      </w:pPr>
    </w:p>
    <w:p w14:paraId="329D5116" w14:textId="77777777" w:rsidR="009274C7" w:rsidRPr="00FA424F" w:rsidRDefault="00EA40C9" w:rsidP="00D001C9">
      <w:pPr>
        <w:pStyle w:val="14"/>
        <w:numPr>
          <w:ilvl w:val="0"/>
          <w:numId w:val="9"/>
        </w:numPr>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earlier, legislation of the Russian Federation did not contain any provisions on the procedure for "preservation" of the Ukrainian citizenship, in connection with which the </w:t>
      </w:r>
      <w:proofErr w:type="spellStart"/>
      <w:r w:rsidRPr="00FA424F">
        <w:rPr>
          <w:rStyle w:val="notranslate"/>
          <w:rFonts w:ascii="Myriad Pro" w:hAnsi="Myriad Pro" w:cs="Arial"/>
          <w:sz w:val="24"/>
          <w:szCs w:val="24"/>
          <w:lang w:val="en-US"/>
        </w:rPr>
        <w:t>Crimeans</w:t>
      </w:r>
      <w:proofErr w:type="spellEnd"/>
      <w:r w:rsidRPr="00FA424F">
        <w:rPr>
          <w:rStyle w:val="notranslate"/>
          <w:rFonts w:ascii="Myriad Pro" w:hAnsi="Myriad Pro" w:cs="Arial"/>
          <w:sz w:val="24"/>
          <w:szCs w:val="24"/>
          <w:lang w:val="en-US"/>
        </w:rPr>
        <w:t xml:space="preserve"> doubted legitimacy of this procedure;</w:t>
      </w:r>
    </w:p>
    <w:p w14:paraId="583C98C0" w14:textId="77777777" w:rsidR="009274C7" w:rsidRPr="00FA424F" w:rsidRDefault="009274C7" w:rsidP="009274C7">
      <w:pPr>
        <w:pStyle w:val="ad"/>
        <w:rPr>
          <w:rStyle w:val="notranslate"/>
          <w:rFonts w:ascii="Myriad Pro" w:hAnsi="Myriad Pro" w:cs="Arial"/>
          <w:lang w:val="en-US"/>
        </w:rPr>
      </w:pPr>
    </w:p>
    <w:p w14:paraId="27BCDCD6" w14:textId="77777777" w:rsidR="009274C7" w:rsidRPr="00FA424F" w:rsidRDefault="00EA40C9" w:rsidP="00D001C9">
      <w:pPr>
        <w:pStyle w:val="14"/>
        <w:numPr>
          <w:ilvl w:val="0"/>
          <w:numId w:val="9"/>
        </w:numPr>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a part of Ukrainian citizens permanently residing in the Crimea do not recognize the Russian Federation authorities in Crimea, since those have been established in violation of international rules and regulations under the Ukrainian legislation, and in that connection, those citizens did not submit documents t</w:t>
      </w:r>
      <w:r w:rsidR="00FA424F" w:rsidRPr="00FA424F">
        <w:rPr>
          <w:rStyle w:val="notranslate"/>
          <w:rFonts w:ascii="Myriad Pro" w:hAnsi="Myriad Pro" w:cs="Arial"/>
          <w:sz w:val="24"/>
          <w:szCs w:val="24"/>
          <w:lang w:val="en-US"/>
        </w:rPr>
        <w:t>o the Federal Migration Service;</w:t>
      </w:r>
    </w:p>
    <w:p w14:paraId="1370C47A" w14:textId="77777777" w:rsidR="009274C7" w:rsidRPr="00FA424F" w:rsidRDefault="009274C7" w:rsidP="009274C7">
      <w:pPr>
        <w:pStyle w:val="ad"/>
        <w:rPr>
          <w:rStyle w:val="notranslate"/>
          <w:rFonts w:ascii="Myriad Pro" w:hAnsi="Myriad Pro" w:cs="Arial"/>
          <w:lang w:val="en-US"/>
        </w:rPr>
      </w:pPr>
    </w:p>
    <w:p w14:paraId="682E41C7" w14:textId="77777777" w:rsidR="00FA424F" w:rsidRPr="00FA424F" w:rsidRDefault="00C92F52" w:rsidP="00D001C9">
      <w:pPr>
        <w:pStyle w:val="14"/>
        <w:numPr>
          <w:ilvl w:val="0"/>
          <w:numId w:val="9"/>
        </w:numPr>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in their applications for retention of the Ukrainian citizenship such citizens were required to accept legal consequences of their decision, but the citizens of Ukraine are not familiar with the Russian laws, and therefore they could not know the legal</w:t>
      </w:r>
      <w:r w:rsidR="00FA424F" w:rsidRPr="00FA424F">
        <w:rPr>
          <w:rStyle w:val="notranslate"/>
          <w:rFonts w:ascii="Myriad Pro" w:hAnsi="Myriad Pro" w:cs="Arial"/>
          <w:sz w:val="24"/>
          <w:szCs w:val="24"/>
          <w:lang w:val="en-US"/>
        </w:rPr>
        <w:t xml:space="preserve"> implications of their decision;</w:t>
      </w:r>
    </w:p>
    <w:p w14:paraId="519E57BE" w14:textId="77777777" w:rsidR="00FA424F" w:rsidRPr="00FA424F" w:rsidRDefault="00FA424F" w:rsidP="00FA424F">
      <w:pPr>
        <w:pStyle w:val="ad"/>
        <w:rPr>
          <w:rStyle w:val="notranslate"/>
          <w:rFonts w:ascii="Myriad Pro" w:hAnsi="Myriad Pro" w:cs="Arial"/>
          <w:lang w:val="en-US"/>
        </w:rPr>
      </w:pPr>
    </w:p>
    <w:p w14:paraId="4298F5CE" w14:textId="77777777" w:rsidR="00B6719C" w:rsidRPr="00FA424F" w:rsidRDefault="00EA40C9" w:rsidP="00D001C9">
      <w:pPr>
        <w:pStyle w:val="14"/>
        <w:numPr>
          <w:ilvl w:val="0"/>
          <w:numId w:val="9"/>
        </w:numPr>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Citizens of Ukraine who were willing to submit an application for retention of the Ukrainian citizenship were considerably limited in such a possibility. A</w:t>
      </w:r>
      <w:r w:rsidR="00BD6B54">
        <w:rPr>
          <w:rStyle w:val="notranslate"/>
          <w:rFonts w:ascii="Myriad Pro" w:hAnsi="Myriad Pro" w:cs="Arial"/>
          <w:sz w:val="24"/>
          <w:szCs w:val="24"/>
          <w:lang w:val="en-US"/>
        </w:rPr>
        <w:t xml:space="preserve"> period of one month, from 18 March</w:t>
      </w:r>
      <w:r w:rsidRPr="00FA424F">
        <w:rPr>
          <w:rStyle w:val="notranslate"/>
          <w:rFonts w:ascii="Myriad Pro" w:hAnsi="Myriad Pro" w:cs="Arial"/>
          <w:sz w:val="24"/>
          <w:szCs w:val="24"/>
          <w:lang w:val="en-US"/>
        </w:rPr>
        <w:t xml:space="preserve"> to </w:t>
      </w:r>
      <w:r w:rsidR="00BD6B54" w:rsidRPr="00FA424F">
        <w:rPr>
          <w:rStyle w:val="notranslate"/>
          <w:rFonts w:ascii="Myriad Pro" w:hAnsi="Myriad Pro" w:cs="Arial"/>
          <w:sz w:val="24"/>
          <w:szCs w:val="24"/>
          <w:lang w:val="en-US"/>
        </w:rPr>
        <w:t>18</w:t>
      </w:r>
      <w:r w:rsidR="00BD6B54">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April 2014, was set for submission of the statements, but they began to be accepted only on </w:t>
      </w:r>
      <w:r w:rsidR="00BD6B54">
        <w:rPr>
          <w:rStyle w:val="notranslate"/>
          <w:rFonts w:ascii="Myriad Pro" w:hAnsi="Myriad Pro" w:cs="Arial"/>
          <w:sz w:val="24"/>
          <w:szCs w:val="24"/>
          <w:lang w:val="en-US"/>
        </w:rPr>
        <w:t xml:space="preserve">1 </w:t>
      </w:r>
      <w:r w:rsidRPr="00FA424F">
        <w:rPr>
          <w:rStyle w:val="notranslate"/>
          <w:rFonts w:ascii="Myriad Pro" w:hAnsi="Myriad Pro" w:cs="Arial"/>
          <w:sz w:val="24"/>
          <w:szCs w:val="24"/>
          <w:lang w:val="en-US"/>
        </w:rPr>
        <w:t>April.</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Therefore, the time period for submission of the statements was only two weeks. At the same time, the period for application for the Russian citizenship by a simplified procedure was set until </w:t>
      </w:r>
      <w:r w:rsidR="00FA424F" w:rsidRPr="00FA424F">
        <w:rPr>
          <w:rStyle w:val="notranslate"/>
          <w:rFonts w:ascii="Myriad Pro" w:hAnsi="Myriad Pro" w:cs="Arial"/>
          <w:sz w:val="24"/>
          <w:szCs w:val="24"/>
          <w:lang w:val="en-US"/>
        </w:rPr>
        <w:t xml:space="preserve">1 </w:t>
      </w:r>
      <w:r w:rsidRPr="00FA424F">
        <w:rPr>
          <w:rStyle w:val="notranslate"/>
          <w:rFonts w:ascii="Myriad Pro" w:hAnsi="Myriad Pro" w:cs="Arial"/>
          <w:sz w:val="24"/>
          <w:szCs w:val="24"/>
          <w:lang w:val="en-US"/>
        </w:rPr>
        <w:t>January 2015, that is, 9 months.</w:t>
      </w:r>
      <w:r w:rsidRPr="00FA424F">
        <w:rPr>
          <w:rFonts w:ascii="Myriad Pro" w:hAnsi="Myriad Pro" w:cs="Arial"/>
          <w:sz w:val="24"/>
          <w:szCs w:val="24"/>
          <w:lang w:val="en-US"/>
        </w:rPr>
        <w:t xml:space="preserve"> </w:t>
      </w:r>
    </w:p>
    <w:p w14:paraId="011ABB41" w14:textId="77777777" w:rsidR="00FA424F" w:rsidRPr="00FA424F" w:rsidRDefault="00FA424F" w:rsidP="00FA424F">
      <w:pPr>
        <w:pStyle w:val="ad"/>
        <w:rPr>
          <w:rStyle w:val="notranslate"/>
          <w:rFonts w:ascii="Myriad Pro" w:hAnsi="Myriad Pro" w:cs="Arial"/>
          <w:lang w:val="en-US"/>
        </w:rPr>
      </w:pPr>
    </w:p>
    <w:p w14:paraId="798E50CD" w14:textId="77777777" w:rsidR="00B6719C" w:rsidRPr="00FA424F" w:rsidRDefault="00FA424F"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(4) </w:t>
      </w:r>
      <w:r w:rsidR="00EA40C9" w:rsidRPr="00FA424F">
        <w:rPr>
          <w:rStyle w:val="notranslate"/>
          <w:rFonts w:ascii="Myriad Pro" w:hAnsi="Myriad Pro" w:cs="Arial"/>
          <w:sz w:val="24"/>
          <w:szCs w:val="24"/>
          <w:lang w:val="en-US"/>
        </w:rPr>
        <w:t xml:space="preserve">In April, the total of 8 stations to receive such statements were opened (in the cities of Yalta, </w:t>
      </w:r>
      <w:proofErr w:type="spellStart"/>
      <w:r w:rsidR="00EA40C9" w:rsidRPr="00FA424F">
        <w:rPr>
          <w:rStyle w:val="notranslate"/>
          <w:rFonts w:ascii="Myriad Pro" w:hAnsi="Myriad Pro" w:cs="Arial"/>
          <w:sz w:val="24"/>
          <w:szCs w:val="24"/>
          <w:lang w:val="en-US"/>
        </w:rPr>
        <w:t>Evpatoria</w:t>
      </w:r>
      <w:proofErr w:type="spellEnd"/>
      <w:r w:rsidR="00EA40C9" w:rsidRPr="00FA424F">
        <w:rPr>
          <w:rStyle w:val="notranslate"/>
          <w:rFonts w:ascii="Myriad Pro" w:hAnsi="Myriad Pro" w:cs="Arial"/>
          <w:sz w:val="24"/>
          <w:szCs w:val="24"/>
          <w:lang w:val="en-US"/>
        </w:rPr>
        <w:t xml:space="preserve">, </w:t>
      </w:r>
      <w:proofErr w:type="spellStart"/>
      <w:r w:rsidR="00EA40C9" w:rsidRPr="00FA424F">
        <w:rPr>
          <w:rStyle w:val="notranslate"/>
          <w:rFonts w:ascii="Myriad Pro" w:hAnsi="Myriad Pro" w:cs="Arial"/>
          <w:sz w:val="24"/>
          <w:szCs w:val="24"/>
          <w:lang w:val="en-US"/>
        </w:rPr>
        <w:t>Saky</w:t>
      </w:r>
      <w:proofErr w:type="spellEnd"/>
      <w:r w:rsidR="00EA40C9" w:rsidRPr="00FA424F">
        <w:rPr>
          <w:rStyle w:val="notranslate"/>
          <w:rFonts w:ascii="Myriad Pro" w:hAnsi="Myriad Pro" w:cs="Arial"/>
          <w:sz w:val="24"/>
          <w:szCs w:val="24"/>
          <w:lang w:val="en-US"/>
        </w:rPr>
        <w:t xml:space="preserve">, </w:t>
      </w:r>
      <w:proofErr w:type="spellStart"/>
      <w:r w:rsidR="00EA40C9" w:rsidRPr="00FA424F">
        <w:rPr>
          <w:rStyle w:val="notranslate"/>
          <w:rFonts w:ascii="Myriad Pro" w:hAnsi="Myriad Pro" w:cs="Arial"/>
          <w:sz w:val="24"/>
          <w:szCs w:val="24"/>
          <w:lang w:val="en-US"/>
        </w:rPr>
        <w:t>Feodosia</w:t>
      </w:r>
      <w:proofErr w:type="spellEnd"/>
      <w:r w:rsidR="00EA40C9" w:rsidRPr="00FA424F">
        <w:rPr>
          <w:rStyle w:val="notranslate"/>
          <w:rFonts w:ascii="Myriad Pro" w:hAnsi="Myriad Pro" w:cs="Arial"/>
          <w:sz w:val="24"/>
          <w:szCs w:val="24"/>
          <w:lang w:val="en-US"/>
        </w:rPr>
        <w:t xml:space="preserve">, </w:t>
      </w:r>
      <w:proofErr w:type="spellStart"/>
      <w:r w:rsidR="00EA40C9" w:rsidRPr="00FA424F">
        <w:rPr>
          <w:rStyle w:val="notranslate"/>
          <w:rFonts w:ascii="Myriad Pro" w:hAnsi="Myriad Pro" w:cs="Arial"/>
          <w:sz w:val="24"/>
          <w:szCs w:val="24"/>
          <w:lang w:val="en-US"/>
        </w:rPr>
        <w:t>Dzhankoy</w:t>
      </w:r>
      <w:proofErr w:type="spellEnd"/>
      <w:r w:rsidR="00EA40C9" w:rsidRPr="00FA424F">
        <w:rPr>
          <w:rStyle w:val="notranslate"/>
          <w:rFonts w:ascii="Myriad Pro" w:hAnsi="Myriad Pro" w:cs="Arial"/>
          <w:sz w:val="24"/>
          <w:szCs w:val="24"/>
          <w:lang w:val="en-US"/>
        </w:rPr>
        <w:t xml:space="preserve">, Simferopol, Sevastopol, </w:t>
      </w:r>
      <w:proofErr w:type="gramStart"/>
      <w:r w:rsidR="00EA40C9" w:rsidRPr="00FA424F">
        <w:rPr>
          <w:rStyle w:val="notranslate"/>
          <w:rFonts w:ascii="Myriad Pro" w:hAnsi="Myriad Pro" w:cs="Arial"/>
          <w:sz w:val="24"/>
          <w:szCs w:val="24"/>
          <w:lang w:val="en-US"/>
        </w:rPr>
        <w:t>Bakhchisaray</w:t>
      </w:r>
      <w:proofErr w:type="gramEnd"/>
      <w:r w:rsidR="00EA40C9" w:rsidRPr="00FA424F">
        <w:rPr>
          <w:rStyle w:val="notranslate"/>
          <w:rFonts w:ascii="Myriad Pro" w:hAnsi="Myriad Pro" w:cs="Arial"/>
          <w:sz w:val="24"/>
          <w:szCs w:val="24"/>
          <w:lang w:val="en-US"/>
        </w:rPr>
        <w:t>).</w:t>
      </w:r>
      <w:r w:rsidR="00EA40C9" w:rsidRPr="00FA424F">
        <w:rPr>
          <w:rFonts w:ascii="Myriad Pro" w:hAnsi="Myriad Pro" w:cs="Arial"/>
          <w:sz w:val="24"/>
          <w:szCs w:val="24"/>
          <w:lang w:val="en-US"/>
        </w:rPr>
        <w:t xml:space="preserve"> </w:t>
      </w:r>
      <w:r w:rsidR="00EA40C9" w:rsidRPr="00FA424F">
        <w:rPr>
          <w:rStyle w:val="notranslate"/>
          <w:rFonts w:ascii="Myriad Pro" w:hAnsi="Myriad Pro" w:cs="Arial"/>
          <w:sz w:val="24"/>
          <w:szCs w:val="24"/>
          <w:lang w:val="en-US"/>
        </w:rPr>
        <w:t>At the same time, 250 stations were opened to receive applications for Russian citizenship by a simplified procedure. Such actions by the Russian Federation authorities in relation to citizens of Ukraine who wished to retain the Ukrainian citizenship and not to acquire the Russian citizenship is a discriminatory practice.</w:t>
      </w:r>
      <w:r w:rsidR="00EA40C9" w:rsidRPr="00FA424F">
        <w:rPr>
          <w:rFonts w:ascii="Myriad Pro" w:hAnsi="Myriad Pro" w:cs="Arial"/>
          <w:sz w:val="24"/>
          <w:szCs w:val="24"/>
          <w:lang w:val="en-US"/>
        </w:rPr>
        <w:t xml:space="preserve"> </w:t>
      </w:r>
      <w:r w:rsidR="00EA40C9" w:rsidRPr="00FA424F">
        <w:rPr>
          <w:rStyle w:val="notranslate"/>
          <w:rFonts w:ascii="Myriad Pro" w:hAnsi="Myriad Pro" w:cs="Arial"/>
          <w:sz w:val="24"/>
          <w:szCs w:val="24"/>
          <w:lang w:val="en-US"/>
        </w:rPr>
        <w:t xml:space="preserve">As a </w:t>
      </w:r>
      <w:r w:rsidR="00EA40C9" w:rsidRPr="00FA424F">
        <w:rPr>
          <w:rStyle w:val="notranslate"/>
          <w:rFonts w:ascii="Myriad Pro" w:hAnsi="Myriad Pro" w:cs="Arial"/>
          <w:sz w:val="24"/>
          <w:szCs w:val="24"/>
          <w:lang w:val="en-US"/>
        </w:rPr>
        <w:lastRenderedPageBreak/>
        <w:t>result, such statements were filed by only about 3,500 citizens of Ukraine (according to the Rus</w:t>
      </w:r>
      <w:r w:rsidRPr="00FA424F">
        <w:rPr>
          <w:rStyle w:val="notranslate"/>
          <w:rFonts w:ascii="Myriad Pro" w:hAnsi="Myriad Pro" w:cs="Arial"/>
          <w:sz w:val="24"/>
          <w:szCs w:val="24"/>
          <w:lang w:val="en-US"/>
        </w:rPr>
        <w:t>sian Federal Migration Service).</w:t>
      </w:r>
    </w:p>
    <w:p w14:paraId="63BEBE69" w14:textId="77777777" w:rsidR="00FA424F" w:rsidRPr="00FA424F" w:rsidRDefault="00FA424F" w:rsidP="00D001C9">
      <w:pPr>
        <w:pStyle w:val="14"/>
        <w:spacing w:after="0" w:line="240" w:lineRule="auto"/>
        <w:jc w:val="both"/>
        <w:rPr>
          <w:rStyle w:val="notranslate"/>
          <w:rFonts w:ascii="Myriad Pro" w:hAnsi="Myriad Pro" w:cs="Arial"/>
          <w:sz w:val="24"/>
          <w:szCs w:val="24"/>
          <w:lang w:val="en-US"/>
        </w:rPr>
      </w:pPr>
    </w:p>
    <w:p w14:paraId="279BA3C7"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(5) It was only those Ukrainian citizens who filed a statement on retention of the Ukrainian citizenship had the opportunity to obtain a residence permit in the Crimea by a simplified procedure, which allowed them to continue their residence in the territory of Crimea. All other citizens of Ukraine permanently residing in the Crimea were obligated to apply for the Russian citizenship by a simplified procedure. In case of non-acquisition of citizenship of the Russian Federation, such persons will be regarded as foreigners under provisions of the Russian legislation, who must leave the territory of the Crimea within 90 days or to formalize the right to reside in the Crimea, otherwise they will be expelled. In connection with that situation and inability to leave the territory of the Crimea, citizens who permanently reside in the territory of Crimea, possess property and dwelling, have social and professional relationships, were forced to obtain the Russian citizenship.</w:t>
      </w:r>
    </w:p>
    <w:p w14:paraId="18E6D6C6" w14:textId="77777777" w:rsidR="00FA424F" w:rsidRPr="00FA424F" w:rsidRDefault="00FA424F" w:rsidP="00D001C9">
      <w:pPr>
        <w:pStyle w:val="14"/>
        <w:spacing w:after="0" w:line="240" w:lineRule="auto"/>
        <w:jc w:val="both"/>
        <w:rPr>
          <w:rStyle w:val="notranslate"/>
          <w:rFonts w:ascii="Myriad Pro" w:hAnsi="Myriad Pro" w:cs="Arial"/>
          <w:sz w:val="24"/>
          <w:szCs w:val="24"/>
          <w:lang w:val="en-US"/>
        </w:rPr>
      </w:pPr>
    </w:p>
    <w:p w14:paraId="6ACA165C"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(6) The local authorities of the Crimea and the Russian Federation created conditions to force the Crimean residents to obtain the Russian citizenship.</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Public sector employees and civil servants can keep their jobs only in possession of the Russian passport. Free medical care and social benefits are provided subject to availability of the Russian passport (beginning on </w:t>
      </w:r>
      <w:r w:rsidR="00A17DAF" w:rsidRPr="00FA424F">
        <w:rPr>
          <w:rStyle w:val="notranslate"/>
          <w:rFonts w:ascii="Myriad Pro" w:hAnsi="Myriad Pro" w:cs="Arial"/>
          <w:sz w:val="24"/>
          <w:szCs w:val="24"/>
          <w:lang w:val="en-US"/>
        </w:rPr>
        <w:t>1</w:t>
      </w:r>
      <w:r w:rsidR="00A17DAF">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January 2015 — exclusively upon its availability). Absence of a Russian passport considerably complicates the procedure of re-registration of property rights, which the </w:t>
      </w:r>
      <w:proofErr w:type="spellStart"/>
      <w:r w:rsidRPr="00FA424F">
        <w:rPr>
          <w:rStyle w:val="notranslate"/>
          <w:rFonts w:ascii="Myriad Pro" w:hAnsi="Myriad Pro" w:cs="Arial"/>
          <w:sz w:val="24"/>
          <w:szCs w:val="24"/>
          <w:lang w:val="en-US"/>
        </w:rPr>
        <w:t>Crimeans</w:t>
      </w:r>
      <w:proofErr w:type="spellEnd"/>
      <w:r w:rsidRPr="00FA424F">
        <w:rPr>
          <w:rStyle w:val="notranslate"/>
          <w:rFonts w:ascii="Myriad Pro" w:hAnsi="Myriad Pro" w:cs="Arial"/>
          <w:sz w:val="24"/>
          <w:szCs w:val="24"/>
          <w:lang w:val="en-US"/>
        </w:rPr>
        <w:t xml:space="preserve"> are required to undergo.</w:t>
      </w:r>
    </w:p>
    <w:p w14:paraId="65C8BC9C" w14:textId="77777777" w:rsidR="00FA424F" w:rsidRPr="00FA424F" w:rsidRDefault="00FA424F" w:rsidP="00D001C9">
      <w:pPr>
        <w:pStyle w:val="14"/>
        <w:spacing w:after="0" w:line="240" w:lineRule="auto"/>
        <w:jc w:val="both"/>
        <w:rPr>
          <w:rStyle w:val="notranslate"/>
          <w:rFonts w:ascii="Myriad Pro" w:hAnsi="Myriad Pro" w:cs="Arial"/>
          <w:sz w:val="24"/>
          <w:szCs w:val="24"/>
          <w:lang w:val="en-US"/>
        </w:rPr>
      </w:pPr>
    </w:p>
    <w:p w14:paraId="60F889CE"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(7) On the territory of Crimea there are Ukrainian citizens who do not have the Crimean residence registration but permanently reside in the Crimea. In the course of submitting documents to the FMS, they are not recognized as citizens of the Russian Federation and are forced to prove the fact of residence in the Crimea in court.</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The FMS authorities do not issue them written decisions on denial of issuance of a passport, which is necessary for the judiciary authorities. Legal recourse entails financial costs.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This entails violations of the right to accessible and effective legal remedies.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There have also been dismissals of recognition of the fact of residence in the territory of Crimea before </w:t>
      </w:r>
      <w:r w:rsidR="00A17DAF" w:rsidRPr="00FA424F">
        <w:rPr>
          <w:rStyle w:val="notranslate"/>
          <w:rFonts w:ascii="Myriad Pro" w:hAnsi="Myriad Pro" w:cs="Arial"/>
          <w:sz w:val="24"/>
          <w:szCs w:val="24"/>
          <w:lang w:val="en-US"/>
        </w:rPr>
        <w:t>18</w:t>
      </w:r>
      <w:r w:rsidR="00A17DAF">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March 2014. Thus, on December 25, Valery </w:t>
      </w:r>
      <w:proofErr w:type="spellStart"/>
      <w:r w:rsidRPr="00FA424F">
        <w:rPr>
          <w:rStyle w:val="notranslate"/>
          <w:rFonts w:ascii="Myriad Pro" w:hAnsi="Myriad Pro" w:cs="Arial"/>
          <w:sz w:val="24"/>
          <w:szCs w:val="24"/>
          <w:lang w:val="en-US"/>
        </w:rPr>
        <w:t>Komov</w:t>
      </w:r>
      <w:proofErr w:type="spellEnd"/>
      <w:r w:rsidRPr="00FA424F">
        <w:rPr>
          <w:rStyle w:val="notranslate"/>
          <w:rFonts w:ascii="Myriad Pro" w:hAnsi="Myriad Pro" w:cs="Arial"/>
          <w:sz w:val="24"/>
          <w:szCs w:val="24"/>
          <w:lang w:val="en-US"/>
        </w:rPr>
        <w:t xml:space="preserve">, who resides in </w:t>
      </w:r>
      <w:proofErr w:type="spellStart"/>
      <w:r w:rsidRPr="00FA424F">
        <w:rPr>
          <w:rStyle w:val="notranslate"/>
          <w:rFonts w:ascii="Myriad Pro" w:hAnsi="Myriad Pro" w:cs="Arial"/>
          <w:sz w:val="24"/>
          <w:szCs w:val="24"/>
          <w:lang w:val="en-US"/>
        </w:rPr>
        <w:t>Feodosia</w:t>
      </w:r>
      <w:proofErr w:type="spellEnd"/>
      <w:r w:rsidRPr="00FA424F">
        <w:rPr>
          <w:rStyle w:val="notranslate"/>
          <w:rFonts w:ascii="Myriad Pro" w:hAnsi="Myriad Pro" w:cs="Arial"/>
          <w:sz w:val="24"/>
          <w:szCs w:val="24"/>
          <w:lang w:val="en-US"/>
        </w:rPr>
        <w:t xml:space="preserve"> for about 10 years, but as of </w:t>
      </w:r>
      <w:r w:rsidR="00A17DAF">
        <w:rPr>
          <w:rStyle w:val="notranslate"/>
          <w:rFonts w:ascii="Myriad Pro" w:hAnsi="Myriad Pro" w:cs="Arial"/>
          <w:sz w:val="24"/>
          <w:szCs w:val="24"/>
          <w:lang w:val="en-US"/>
        </w:rPr>
        <w:t xml:space="preserve">16 </w:t>
      </w:r>
      <w:r w:rsidRPr="00FA424F">
        <w:rPr>
          <w:rStyle w:val="notranslate"/>
          <w:rFonts w:ascii="Myriad Pro" w:hAnsi="Myriad Pro" w:cs="Arial"/>
          <w:sz w:val="24"/>
          <w:szCs w:val="24"/>
          <w:lang w:val="en-US"/>
        </w:rPr>
        <w:t xml:space="preserve">March had no residence registration in the Crimea, began a hunger strike in </w:t>
      </w:r>
      <w:proofErr w:type="spellStart"/>
      <w:r w:rsidRPr="00FA424F">
        <w:rPr>
          <w:rStyle w:val="notranslate"/>
          <w:rFonts w:ascii="Myriad Pro" w:hAnsi="Myriad Pro" w:cs="Arial"/>
          <w:sz w:val="24"/>
          <w:szCs w:val="24"/>
          <w:lang w:val="en-US"/>
        </w:rPr>
        <w:t>Feodosia</w:t>
      </w:r>
      <w:proofErr w:type="spellEnd"/>
      <w:r w:rsidRPr="00FA424F">
        <w:rPr>
          <w:rStyle w:val="notranslate"/>
          <w:rFonts w:ascii="Myriad Pro" w:hAnsi="Myriad Pro" w:cs="Arial"/>
          <w:sz w:val="24"/>
          <w:szCs w:val="24"/>
          <w:lang w:val="en-US"/>
        </w:rPr>
        <w:t xml:space="preserve">. For that reason, he was forced, like many other </w:t>
      </w:r>
      <w:proofErr w:type="spellStart"/>
      <w:r w:rsidRPr="00FA424F">
        <w:rPr>
          <w:rStyle w:val="notranslate"/>
          <w:rFonts w:ascii="Myriad Pro" w:hAnsi="Myriad Pro" w:cs="Arial"/>
          <w:sz w:val="24"/>
          <w:szCs w:val="24"/>
          <w:lang w:val="en-US"/>
        </w:rPr>
        <w:t>Crimeans</w:t>
      </w:r>
      <w:proofErr w:type="spellEnd"/>
      <w:r w:rsidRPr="00FA424F">
        <w:rPr>
          <w:rStyle w:val="notranslate"/>
          <w:rFonts w:ascii="Myriad Pro" w:hAnsi="Myriad Pro" w:cs="Arial"/>
          <w:sz w:val="24"/>
          <w:szCs w:val="24"/>
          <w:lang w:val="en-US"/>
        </w:rPr>
        <w:t xml:space="preserve">, to appeal to court to determine the fact of permanent residence. However, the court dismissed citizen </w:t>
      </w:r>
      <w:proofErr w:type="spellStart"/>
      <w:r w:rsidRPr="00FA424F">
        <w:rPr>
          <w:rStyle w:val="notranslate"/>
          <w:rFonts w:ascii="Myriad Pro" w:hAnsi="Myriad Pro" w:cs="Arial"/>
          <w:sz w:val="24"/>
          <w:szCs w:val="24"/>
          <w:lang w:val="en-US"/>
        </w:rPr>
        <w:t>Komov's</w:t>
      </w:r>
      <w:proofErr w:type="spellEnd"/>
      <w:r w:rsidRPr="00FA424F">
        <w:rPr>
          <w:rStyle w:val="notranslate"/>
          <w:rFonts w:ascii="Myriad Pro" w:hAnsi="Myriad Pro" w:cs="Arial"/>
          <w:sz w:val="24"/>
          <w:szCs w:val="24"/>
          <w:lang w:val="en-US"/>
        </w:rPr>
        <w:t xml:space="preserve"> request to determine the fact of permanent residence. Following that, citizen </w:t>
      </w:r>
      <w:proofErr w:type="spellStart"/>
      <w:r w:rsidRPr="00FA424F">
        <w:rPr>
          <w:rStyle w:val="notranslate"/>
          <w:rFonts w:ascii="Myriad Pro" w:hAnsi="Myriad Pro" w:cs="Arial"/>
          <w:sz w:val="24"/>
          <w:szCs w:val="24"/>
          <w:lang w:val="en-US"/>
        </w:rPr>
        <w:t>Komov</w:t>
      </w:r>
      <w:proofErr w:type="spellEnd"/>
      <w:r w:rsidRPr="00FA424F">
        <w:rPr>
          <w:rStyle w:val="notranslate"/>
          <w:rFonts w:ascii="Myriad Pro" w:hAnsi="Myriad Pro" w:cs="Arial"/>
          <w:sz w:val="24"/>
          <w:szCs w:val="24"/>
          <w:lang w:val="en-US"/>
        </w:rPr>
        <w:t xml:space="preserve"> embarked on hunger strike in protest and disagreement with the decision.</w:t>
      </w:r>
      <w:bookmarkStart w:id="1" w:name="here"/>
      <w:bookmarkEnd w:id="1"/>
    </w:p>
    <w:p w14:paraId="39CB9B92" w14:textId="77777777" w:rsidR="00FA424F" w:rsidRPr="00FA424F" w:rsidRDefault="00FA424F" w:rsidP="00D001C9">
      <w:pPr>
        <w:pStyle w:val="14"/>
        <w:spacing w:after="0" w:line="240" w:lineRule="auto"/>
        <w:jc w:val="both"/>
        <w:rPr>
          <w:rStyle w:val="notranslate"/>
          <w:rFonts w:ascii="Myriad Pro" w:hAnsi="Myriad Pro" w:cs="Arial"/>
          <w:sz w:val="24"/>
          <w:szCs w:val="24"/>
          <w:lang w:val="en-US"/>
        </w:rPr>
      </w:pPr>
    </w:p>
    <w:p w14:paraId="531C13EB"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(8) </w:t>
      </w:r>
      <w:proofErr w:type="gramStart"/>
      <w:r w:rsidRPr="00FA424F">
        <w:rPr>
          <w:rStyle w:val="notranslate"/>
          <w:rFonts w:ascii="Myriad Pro" w:hAnsi="Myriad Pro" w:cs="Arial"/>
          <w:sz w:val="24"/>
          <w:szCs w:val="24"/>
          <w:lang w:val="en-US"/>
        </w:rPr>
        <w:t>A special vulnerable group are</w:t>
      </w:r>
      <w:proofErr w:type="gramEnd"/>
      <w:r w:rsidRPr="00FA424F">
        <w:rPr>
          <w:rStyle w:val="notranslate"/>
          <w:rFonts w:ascii="Myriad Pro" w:hAnsi="Myriad Pro" w:cs="Arial"/>
          <w:sz w:val="24"/>
          <w:szCs w:val="24"/>
          <w:lang w:val="en-US"/>
        </w:rPr>
        <w:t xml:space="preserve"> Crimean Tatars who return from places of deportation and whose number is about four thousand. Upon expiry of their 90-day of stay in the Crimea, decisions are taken prescribing those persons to leave the territory of the Russian Federation. Many of those people cannot return because they sold all their possessions in the places of deportation.</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In courts of the first instance such </w:t>
      </w:r>
      <w:r w:rsidRPr="00FA424F">
        <w:rPr>
          <w:rStyle w:val="notranslate"/>
          <w:rFonts w:ascii="Myriad Pro" w:hAnsi="Myriad Pro" w:cs="Arial"/>
          <w:sz w:val="24"/>
          <w:szCs w:val="24"/>
          <w:lang w:val="en-US"/>
        </w:rPr>
        <w:lastRenderedPageBreak/>
        <w:t>persons were unable to obtain the right to permanent residence in the territory of Crimea, their cases are considered in the Crimean courts of second instance.</w:t>
      </w:r>
    </w:p>
    <w:p w14:paraId="7734FD14" w14:textId="77777777" w:rsidR="00FA424F" w:rsidRPr="00FA424F" w:rsidRDefault="00FA424F" w:rsidP="00D001C9">
      <w:pPr>
        <w:pStyle w:val="14"/>
        <w:spacing w:after="0" w:line="240" w:lineRule="auto"/>
        <w:jc w:val="both"/>
        <w:rPr>
          <w:rStyle w:val="notranslate"/>
          <w:rFonts w:ascii="Myriad Pro" w:hAnsi="Myriad Pro" w:cs="Arial"/>
          <w:sz w:val="24"/>
          <w:szCs w:val="24"/>
          <w:lang w:val="en-US"/>
        </w:rPr>
      </w:pPr>
    </w:p>
    <w:p w14:paraId="46DDD8E2"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(9) Cases have been registered when the FMS refused to grant Russian citizenship to children born in Sevastopol on </w:t>
      </w:r>
      <w:r w:rsidR="00A17DAF" w:rsidRPr="00FA424F">
        <w:rPr>
          <w:rStyle w:val="notranslate"/>
          <w:rFonts w:ascii="Myriad Pro" w:hAnsi="Myriad Pro" w:cs="Arial"/>
          <w:sz w:val="24"/>
          <w:szCs w:val="24"/>
          <w:lang w:val="en-US"/>
        </w:rPr>
        <w:t xml:space="preserve">16 to 18 </w:t>
      </w:r>
      <w:r w:rsidRPr="00FA424F">
        <w:rPr>
          <w:rStyle w:val="notranslate"/>
          <w:rFonts w:ascii="Myriad Pro" w:hAnsi="Myriad Pro" w:cs="Arial"/>
          <w:sz w:val="24"/>
          <w:szCs w:val="24"/>
          <w:lang w:val="en-US"/>
        </w:rPr>
        <w:t>March 2014, which violates the right to acquire a nationality under Article 24 of the ICCPR. Parents of the 35 children who were born on those two days in Sevastopol reported that the Office of the Federal Migration Service suggested that they should obtain migration cards for the children.</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The parents were also prompted to appeal to court requesting confirmation of the fact of those children stay in the Crimea as of </w:t>
      </w:r>
      <w:r w:rsidR="00A17DAF" w:rsidRPr="00FA424F">
        <w:rPr>
          <w:rStyle w:val="notranslate"/>
          <w:rFonts w:ascii="Myriad Pro" w:hAnsi="Myriad Pro" w:cs="Arial"/>
          <w:sz w:val="24"/>
          <w:szCs w:val="24"/>
          <w:lang w:val="en-US"/>
        </w:rPr>
        <w:t>16</w:t>
      </w:r>
      <w:r w:rsidR="00A17DAF">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March.</w:t>
      </w:r>
    </w:p>
    <w:p w14:paraId="47D6303D"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(10) </w:t>
      </w:r>
      <w:proofErr w:type="gramStart"/>
      <w:r w:rsidRPr="00FA424F">
        <w:rPr>
          <w:rStyle w:val="notranslate"/>
          <w:rFonts w:ascii="Myriad Pro" w:hAnsi="Myriad Pro" w:cs="Arial"/>
          <w:sz w:val="24"/>
          <w:szCs w:val="24"/>
          <w:lang w:val="en-US"/>
        </w:rPr>
        <w:t>the</w:t>
      </w:r>
      <w:proofErr w:type="gramEnd"/>
      <w:r w:rsidRPr="00FA424F">
        <w:rPr>
          <w:rStyle w:val="notranslate"/>
          <w:rFonts w:ascii="Myriad Pro" w:hAnsi="Myriad Pro" w:cs="Arial"/>
          <w:sz w:val="24"/>
          <w:szCs w:val="24"/>
          <w:lang w:val="en-US"/>
        </w:rPr>
        <w:t xml:space="preserve"> following groups of persons are also in a vulnerable situation:</w:t>
      </w:r>
      <w:r w:rsidRPr="00FA424F">
        <w:rPr>
          <w:rFonts w:ascii="Myriad Pro" w:hAnsi="Myriad Pro" w:cs="Arial"/>
          <w:sz w:val="24"/>
          <w:szCs w:val="24"/>
          <w:lang w:val="en-US"/>
        </w:rPr>
        <w:t xml:space="preserve"> </w:t>
      </w:r>
    </w:p>
    <w:p w14:paraId="7F0581B4" w14:textId="77777777" w:rsidR="00FA424F" w:rsidRPr="00FA424F" w:rsidRDefault="00FA424F" w:rsidP="00D001C9">
      <w:pPr>
        <w:pStyle w:val="14"/>
        <w:spacing w:after="0" w:line="240" w:lineRule="auto"/>
        <w:jc w:val="both"/>
        <w:rPr>
          <w:rStyle w:val="notranslate"/>
          <w:rFonts w:ascii="Myriad Pro" w:hAnsi="Myriad Pro" w:cs="Arial"/>
          <w:sz w:val="24"/>
          <w:szCs w:val="24"/>
          <w:lang w:val="en-US"/>
        </w:rPr>
      </w:pPr>
    </w:p>
    <w:p w14:paraId="114DC5AA" w14:textId="77777777" w:rsidR="00B6719C" w:rsidRPr="00FA424F" w:rsidRDefault="00EA40C9" w:rsidP="00FA424F">
      <w:pPr>
        <w:pStyle w:val="14"/>
        <w:spacing w:after="0" w:line="240" w:lineRule="auto"/>
        <w:ind w:left="426"/>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1) </w:t>
      </w:r>
      <w:proofErr w:type="gramStart"/>
      <w:r w:rsidRPr="00FA424F">
        <w:rPr>
          <w:rStyle w:val="notranslate"/>
          <w:rFonts w:ascii="Myriad Pro" w:hAnsi="Myriad Pro" w:cs="Arial"/>
          <w:sz w:val="24"/>
          <w:szCs w:val="24"/>
          <w:lang w:val="en-US"/>
        </w:rPr>
        <w:t>orphans</w:t>
      </w:r>
      <w:proofErr w:type="gramEnd"/>
      <w:r w:rsidRPr="00FA424F">
        <w:rPr>
          <w:rStyle w:val="notranslate"/>
          <w:rFonts w:ascii="Myriad Pro" w:hAnsi="Myriad Pro" w:cs="Arial"/>
          <w:sz w:val="24"/>
          <w:szCs w:val="24"/>
          <w:lang w:val="en-US"/>
        </w:rPr>
        <w:t xml:space="preserve"> and children without parental care (citizens of Ukraine) who are under care or custody of state authorities. According to official data, as of </w:t>
      </w:r>
      <w:r w:rsidR="00A17DAF" w:rsidRPr="00FA424F">
        <w:rPr>
          <w:rStyle w:val="notranslate"/>
          <w:rFonts w:ascii="Myriad Pro" w:hAnsi="Myriad Pro" w:cs="Arial"/>
          <w:sz w:val="24"/>
          <w:szCs w:val="24"/>
          <w:lang w:val="en-US"/>
        </w:rPr>
        <w:t xml:space="preserve">1 </w:t>
      </w:r>
      <w:r w:rsidRPr="00FA424F">
        <w:rPr>
          <w:rStyle w:val="notranslate"/>
          <w:rFonts w:ascii="Myriad Pro" w:hAnsi="Myriad Pro" w:cs="Arial"/>
          <w:sz w:val="24"/>
          <w:szCs w:val="24"/>
          <w:lang w:val="en-US"/>
        </w:rPr>
        <w:t>August 2014, the number of such children in Crimea was 4,228. Significant is the threat of pressure on children and deprivation of their right to choose their citizenship when they reach the age of 14 and are forced to</w:t>
      </w:r>
      <w:r w:rsidR="00FA424F" w:rsidRPr="00FA424F">
        <w:rPr>
          <w:rStyle w:val="notranslate"/>
          <w:rFonts w:ascii="Myriad Pro" w:hAnsi="Myriad Pro" w:cs="Arial"/>
          <w:sz w:val="24"/>
          <w:szCs w:val="24"/>
          <w:lang w:val="en-US"/>
        </w:rPr>
        <w:t xml:space="preserve"> obtain the Russian citizenship;</w:t>
      </w:r>
    </w:p>
    <w:p w14:paraId="6FA4B431" w14:textId="77777777" w:rsidR="00FA424F" w:rsidRPr="00FA424F" w:rsidRDefault="00FA424F" w:rsidP="00FA424F">
      <w:pPr>
        <w:pStyle w:val="14"/>
        <w:spacing w:after="0" w:line="240" w:lineRule="auto"/>
        <w:ind w:left="426"/>
        <w:jc w:val="both"/>
        <w:rPr>
          <w:rStyle w:val="notranslate"/>
          <w:rFonts w:ascii="Myriad Pro" w:hAnsi="Myriad Pro" w:cs="Arial"/>
          <w:sz w:val="24"/>
          <w:szCs w:val="24"/>
          <w:lang w:val="en-US"/>
        </w:rPr>
      </w:pPr>
    </w:p>
    <w:p w14:paraId="1CA1A6CD" w14:textId="77777777" w:rsidR="00FA424F" w:rsidRPr="00FA424F" w:rsidRDefault="00EA40C9" w:rsidP="00FA424F">
      <w:pPr>
        <w:pStyle w:val="14"/>
        <w:spacing w:after="0" w:line="240" w:lineRule="auto"/>
        <w:ind w:left="426"/>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 xml:space="preserve">2) </w:t>
      </w:r>
      <w:proofErr w:type="gramStart"/>
      <w:r w:rsidRPr="00FA424F">
        <w:rPr>
          <w:rStyle w:val="notranslate"/>
          <w:rFonts w:ascii="Myriad Pro" w:hAnsi="Myriad Pro" w:cs="Arial"/>
          <w:sz w:val="24"/>
          <w:szCs w:val="24"/>
          <w:lang w:val="en-US"/>
        </w:rPr>
        <w:t>persons</w:t>
      </w:r>
      <w:proofErr w:type="gramEnd"/>
      <w:r w:rsidRPr="00FA424F">
        <w:rPr>
          <w:rStyle w:val="notranslate"/>
          <w:rFonts w:ascii="Myriad Pro" w:hAnsi="Myriad Pro" w:cs="Arial"/>
          <w:sz w:val="24"/>
          <w:szCs w:val="24"/>
          <w:lang w:val="en-US"/>
        </w:rPr>
        <w:t xml:space="preserve"> who are under care due to a mental disease or are in health care facilities with restricted access face to the same risks as those described above. However, in view of their vulnerable situation, violations of t</w:t>
      </w:r>
      <w:r w:rsidR="00FA424F" w:rsidRPr="00FA424F">
        <w:rPr>
          <w:rStyle w:val="notranslate"/>
          <w:rFonts w:ascii="Myriad Pro" w:hAnsi="Myriad Pro" w:cs="Arial"/>
          <w:sz w:val="24"/>
          <w:szCs w:val="24"/>
          <w:lang w:val="en-US"/>
        </w:rPr>
        <w:t>heir rights are more pronounced.</w:t>
      </w:r>
    </w:p>
    <w:p w14:paraId="0088C8A3" w14:textId="77777777" w:rsidR="00FA424F" w:rsidRPr="00FA424F" w:rsidRDefault="00FA424F" w:rsidP="00FA424F">
      <w:pPr>
        <w:pStyle w:val="14"/>
        <w:spacing w:after="0" w:line="240" w:lineRule="auto"/>
        <w:jc w:val="both"/>
        <w:rPr>
          <w:rStyle w:val="notranslate"/>
          <w:rFonts w:ascii="Myriad Pro" w:hAnsi="Myriad Pro" w:cs="Arial"/>
          <w:sz w:val="24"/>
          <w:szCs w:val="24"/>
          <w:lang w:val="en-US"/>
        </w:rPr>
      </w:pPr>
    </w:p>
    <w:p w14:paraId="1A85D79B" w14:textId="77777777" w:rsidR="00B6719C" w:rsidRPr="00FA424F" w:rsidRDefault="00EA40C9" w:rsidP="00FA424F">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(11) The Russian Federation, without the consent and will of the Ukrainian citizens permanently residing in Crimea, recognizes them as Russian citizens "automatically".</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The best known example is the case of Oleg </w:t>
      </w:r>
      <w:proofErr w:type="spellStart"/>
      <w:r w:rsidRPr="00FA424F">
        <w:rPr>
          <w:rStyle w:val="notranslate"/>
          <w:rFonts w:ascii="Myriad Pro" w:hAnsi="Myriad Pro" w:cs="Arial"/>
          <w:sz w:val="24"/>
          <w:szCs w:val="24"/>
          <w:lang w:val="en-US"/>
        </w:rPr>
        <w:t>Sentsov</w:t>
      </w:r>
      <w:proofErr w:type="spellEnd"/>
      <w:r w:rsidRPr="00FA424F">
        <w:rPr>
          <w:rStyle w:val="notranslate"/>
          <w:rFonts w:ascii="Myriad Pro" w:hAnsi="Myriad Pro" w:cs="Arial"/>
          <w:sz w:val="24"/>
          <w:szCs w:val="24"/>
          <w:lang w:val="en-US"/>
        </w:rPr>
        <w:t xml:space="preserve"> and Oleksandr </w:t>
      </w:r>
      <w:proofErr w:type="spellStart"/>
      <w:r w:rsidRPr="00FA424F">
        <w:rPr>
          <w:rStyle w:val="notranslate"/>
          <w:rFonts w:ascii="Myriad Pro" w:hAnsi="Myriad Pro" w:cs="Arial"/>
          <w:sz w:val="24"/>
          <w:szCs w:val="24"/>
          <w:lang w:val="en-US"/>
        </w:rPr>
        <w:t>Kolchenko</w:t>
      </w:r>
      <w:proofErr w:type="spellEnd"/>
      <w:r w:rsidRPr="00FA424F">
        <w:rPr>
          <w:rStyle w:val="notranslate"/>
          <w:rFonts w:ascii="Myriad Pro" w:hAnsi="Myriad Pro" w:cs="Arial"/>
          <w:sz w:val="24"/>
          <w:szCs w:val="24"/>
          <w:lang w:val="en-US"/>
        </w:rPr>
        <w:t>, who were detained on the territory of Crimea, delivered to Moscow and put in a pre-trial detention facility. Both detainees are citizens of Ukraine, who lived in the Crimea as of March 18, took no action aimed at obtaining the Russian citizenship, and since May are in custody in the territory of the Russian Federation.</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They do not recognize their Russian citizenship.</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In spite of that, the judicial proceedings against them are conducted as if they were citizens of the Russian Federation, and the Consul of Ukraine is not allowed to see them.</w:t>
      </w:r>
    </w:p>
    <w:p w14:paraId="1BAD063E" w14:textId="77777777" w:rsidR="00FA424F" w:rsidRPr="00FA424F" w:rsidRDefault="00FA424F" w:rsidP="00FA424F">
      <w:pPr>
        <w:pStyle w:val="14"/>
        <w:spacing w:after="0" w:line="240" w:lineRule="auto"/>
        <w:jc w:val="both"/>
        <w:rPr>
          <w:rStyle w:val="notranslate"/>
          <w:rFonts w:ascii="Myriad Pro" w:hAnsi="Myriad Pro" w:cs="Arial"/>
          <w:sz w:val="24"/>
          <w:szCs w:val="24"/>
          <w:lang w:val="en-US"/>
        </w:rPr>
      </w:pPr>
    </w:p>
    <w:p w14:paraId="57D52897"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(12) This kind of "automatic" acquisition of Russian citizenship by Ukrainian citizens in Crimea may not be recognized as lawful, since the Russian internal procedures for the acquisition are inconsistent with the effective international conventions, international customary law and principles of the law on citizenship, which are universally accepted.</w:t>
      </w:r>
      <w:r w:rsidRPr="00FA424F">
        <w:rPr>
          <w:rFonts w:ascii="Myriad Pro" w:hAnsi="Myriad Pro" w:cs="Arial"/>
          <w:sz w:val="24"/>
          <w:szCs w:val="24"/>
          <w:lang w:val="en-US"/>
        </w:rPr>
        <w:t xml:space="preserve"> </w:t>
      </w:r>
      <w:r w:rsidR="00C92F52" w:rsidRPr="00FA424F">
        <w:rPr>
          <w:rStyle w:val="notranslate"/>
          <w:rFonts w:ascii="Myriad Pro" w:hAnsi="Myriad Pro" w:cs="Arial"/>
          <w:sz w:val="24"/>
          <w:szCs w:val="24"/>
          <w:lang w:val="en-US"/>
        </w:rPr>
        <w:t xml:space="preserve">The Russian Federation did not ensure that decisions related to the acquisition of citizenship of the Russian Federation by </w:t>
      </w:r>
      <w:proofErr w:type="spellStart"/>
      <w:r w:rsidR="00C92F52" w:rsidRPr="00FA424F">
        <w:rPr>
          <w:rStyle w:val="notranslate"/>
          <w:rFonts w:ascii="Myriad Pro" w:hAnsi="Myriad Pro" w:cs="Arial"/>
          <w:sz w:val="24"/>
          <w:szCs w:val="24"/>
          <w:lang w:val="en-US"/>
        </w:rPr>
        <w:t>Crimeans</w:t>
      </w:r>
      <w:proofErr w:type="spellEnd"/>
      <w:r w:rsidR="00C92F52" w:rsidRPr="00FA424F">
        <w:rPr>
          <w:rStyle w:val="notranslate"/>
          <w:rFonts w:ascii="Myriad Pro" w:hAnsi="Myriad Pro" w:cs="Arial"/>
          <w:sz w:val="24"/>
          <w:szCs w:val="24"/>
          <w:lang w:val="en-US"/>
        </w:rPr>
        <w:t xml:space="preserve"> are open to administrative or judicial appeals in accordance with the domestic law, and are voluntary.</w:t>
      </w:r>
      <w:r w:rsidR="00C92F52" w:rsidRPr="00FA424F">
        <w:rPr>
          <w:rFonts w:ascii="Myriad Pro" w:hAnsi="Myriad Pro" w:cs="Arial"/>
          <w:sz w:val="24"/>
          <w:szCs w:val="24"/>
          <w:lang w:val="en-US"/>
        </w:rPr>
        <w:t xml:space="preserve"> </w:t>
      </w:r>
    </w:p>
    <w:p w14:paraId="2783038F" w14:textId="77777777" w:rsidR="00FC343C" w:rsidRPr="00FA424F" w:rsidRDefault="00FC343C" w:rsidP="00D001C9">
      <w:pPr>
        <w:pStyle w:val="14"/>
        <w:spacing w:after="0" w:line="240" w:lineRule="auto"/>
        <w:jc w:val="both"/>
        <w:rPr>
          <w:rStyle w:val="notranslate"/>
          <w:rFonts w:ascii="Myriad Pro" w:hAnsi="Myriad Pro" w:cs="Arial"/>
          <w:sz w:val="24"/>
          <w:szCs w:val="24"/>
          <w:lang w:val="en-US"/>
        </w:rPr>
      </w:pPr>
    </w:p>
    <w:p w14:paraId="682C46E2" w14:textId="77777777" w:rsidR="00B6719C" w:rsidRPr="00FA424F" w:rsidRDefault="00FC343C" w:rsidP="00F96EC3">
      <w:pPr>
        <w:pStyle w:val="14"/>
        <w:spacing w:after="0" w:line="240" w:lineRule="auto"/>
        <w:jc w:val="center"/>
        <w:rPr>
          <w:rStyle w:val="notranslate"/>
          <w:rFonts w:ascii="Myriad Pro" w:hAnsi="Myriad Pro" w:cs="Arial"/>
          <w:b/>
          <w:sz w:val="24"/>
          <w:szCs w:val="24"/>
          <w:lang w:val="en-US"/>
        </w:rPr>
      </w:pPr>
      <w:r w:rsidRPr="00FA424F">
        <w:rPr>
          <w:rStyle w:val="notranslate"/>
          <w:rFonts w:ascii="Myriad Pro" w:hAnsi="Myriad Pro" w:cs="Arial"/>
          <w:b/>
          <w:sz w:val="24"/>
          <w:szCs w:val="24"/>
          <w:lang w:val="en-US"/>
        </w:rPr>
        <w:t xml:space="preserve">Equitable </w:t>
      </w:r>
      <w:r w:rsidR="00EA40C9" w:rsidRPr="00FA424F">
        <w:rPr>
          <w:rStyle w:val="notranslate"/>
          <w:rFonts w:ascii="Myriad Pro" w:hAnsi="Myriad Pro" w:cs="Arial"/>
          <w:b/>
          <w:sz w:val="24"/>
          <w:szCs w:val="24"/>
          <w:lang w:val="en-US"/>
        </w:rPr>
        <w:t>justice</w:t>
      </w:r>
    </w:p>
    <w:p w14:paraId="05A84650" w14:textId="77777777" w:rsidR="00FC343C" w:rsidRPr="00FA424F" w:rsidRDefault="00FC343C" w:rsidP="00D001C9">
      <w:pPr>
        <w:pStyle w:val="14"/>
        <w:spacing w:after="0" w:line="240" w:lineRule="auto"/>
        <w:jc w:val="both"/>
        <w:rPr>
          <w:rStyle w:val="notranslate"/>
          <w:rFonts w:ascii="Myriad Pro" w:hAnsi="Myriad Pro" w:cs="Arial"/>
          <w:sz w:val="24"/>
          <w:szCs w:val="24"/>
          <w:lang w:val="en-US"/>
        </w:rPr>
      </w:pPr>
    </w:p>
    <w:p w14:paraId="239E285B"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According to Article 14 of the ICCPR, every person has the right, in consideration of any criminal charge against them or in the course of determination of their rights and </w:t>
      </w:r>
      <w:r w:rsidRPr="00FA424F">
        <w:rPr>
          <w:rStyle w:val="notranslate"/>
          <w:rFonts w:ascii="Myriad Pro" w:hAnsi="Myriad Pro" w:cs="Arial"/>
          <w:sz w:val="24"/>
          <w:szCs w:val="24"/>
          <w:lang w:val="en-US"/>
        </w:rPr>
        <w:lastRenderedPageBreak/>
        <w:t>obligations in a lawsuit, to a fair and public hearing by a competent, independent and impartial tribunal established by law.</w:t>
      </w:r>
    </w:p>
    <w:p w14:paraId="057EF4DE" w14:textId="77777777" w:rsidR="00FA424F" w:rsidRPr="00FA424F" w:rsidRDefault="00FA424F" w:rsidP="00D001C9">
      <w:pPr>
        <w:pStyle w:val="14"/>
        <w:spacing w:after="0" w:line="240" w:lineRule="auto"/>
        <w:jc w:val="both"/>
        <w:rPr>
          <w:rStyle w:val="notranslate"/>
          <w:rFonts w:ascii="Myriad Pro" w:hAnsi="Myriad Pro" w:cs="Arial"/>
          <w:sz w:val="24"/>
          <w:szCs w:val="24"/>
          <w:lang w:val="en-US"/>
        </w:rPr>
      </w:pPr>
    </w:p>
    <w:p w14:paraId="728498E6"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(1) In accordance with Article 9 of the Federal Constitutional Law of the Russian Federation, dated </w:t>
      </w:r>
      <w:r w:rsidR="00A17DAF">
        <w:rPr>
          <w:rStyle w:val="notranslate"/>
          <w:rFonts w:ascii="Myriad Pro" w:hAnsi="Myriad Pro" w:cs="Arial"/>
          <w:sz w:val="24"/>
          <w:szCs w:val="24"/>
          <w:lang w:val="en-US"/>
        </w:rPr>
        <w:t>21</w:t>
      </w:r>
      <w:r w:rsidR="00A17DAF" w:rsidRPr="00FA424F">
        <w:rPr>
          <w:rStyle w:val="notranslate"/>
          <w:rFonts w:ascii="Myriad Pro" w:hAnsi="Myriad Pro" w:cs="Arial"/>
          <w:sz w:val="24"/>
          <w:szCs w:val="24"/>
          <w:lang w:val="en-US"/>
        </w:rPr>
        <w:t xml:space="preserve"> </w:t>
      </w:r>
      <w:r w:rsidRPr="00FA424F">
        <w:rPr>
          <w:rStyle w:val="notranslate"/>
          <w:rFonts w:ascii="Myriad Pro" w:hAnsi="Myriad Pro" w:cs="Arial"/>
          <w:sz w:val="24"/>
          <w:szCs w:val="24"/>
          <w:lang w:val="en-US"/>
        </w:rPr>
        <w:t>March 2014, No. 6-FKZ "On admission of the Republic of Crimea to the Russian Federation and the establishment of new entities within the Russian Federation — the Republic of Crimea and the Sevastopol City of Federal Significance", judges appointed earlier to the position in accordance with the laws of Ukraine who worked in the Ukrainian courts at the time of the adoption of the law were authorized to administer justice for the transitional period. That law determined their status as "citizens filling the positions of judges". The conditions of admission to the administration of justice included the adoption of the citizenship of the Russian Federation, the transfer of the original passport proving Ukrainian citizenship to the Russian authorities and submission of an application to the Russian authorities on renunciation of the Ukrainian citizenship.</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Renunciation of the Ukrainian citizenship by such persons in accordance with the legislation of Ukraine did not occur.</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The time period for administration of justice by "citizens filling the positions of judges" was set until the establishment of courts of the Russian Federation in the respective territory. That period, during which the justice in the Crimea and Sevastopol was administered by "judges" in the above-mentioned status, lasted from April 1, 2014, to December 26, 2014. At the same time, press reported on statements by various officials regarding the final date of the transition period, which was gradually postponed. Therefore, during that period the justice was not administered by judges but by persons who substituted them.</w:t>
      </w:r>
      <w:r w:rsidRPr="00FA424F">
        <w:rPr>
          <w:rFonts w:ascii="Myriad Pro" w:hAnsi="Myriad Pro" w:cs="Arial"/>
          <w:sz w:val="24"/>
          <w:szCs w:val="24"/>
          <w:lang w:val="en-US"/>
        </w:rPr>
        <w:t xml:space="preserve"> </w:t>
      </w:r>
    </w:p>
    <w:p w14:paraId="63EAAEDB" w14:textId="77777777" w:rsidR="00FA424F" w:rsidRPr="00FA424F" w:rsidRDefault="00FA424F" w:rsidP="00D001C9">
      <w:pPr>
        <w:pStyle w:val="14"/>
        <w:spacing w:after="0" w:line="240" w:lineRule="auto"/>
        <w:jc w:val="both"/>
        <w:rPr>
          <w:rStyle w:val="notranslate"/>
          <w:rFonts w:ascii="Myriad Pro" w:hAnsi="Myriad Pro" w:cs="Arial"/>
          <w:sz w:val="24"/>
          <w:szCs w:val="24"/>
          <w:lang w:val="en-US"/>
        </w:rPr>
      </w:pPr>
    </w:p>
    <w:p w14:paraId="3D42F8C7"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(2) Over that period, courts were completely devoid of guarantees of independence. Although courts passed their rulings in civil and criminal cases in the name of the Russian Federation, all judicial acts were confirmed by seals of the Ukrainian courts, as well as other attributes of the Ukrainian courts were used.</w:t>
      </w:r>
      <w:r w:rsidRPr="00FA424F">
        <w:rPr>
          <w:rFonts w:ascii="Myriad Pro" w:hAnsi="Myriad Pro" w:cs="Arial"/>
          <w:sz w:val="24"/>
          <w:szCs w:val="24"/>
          <w:lang w:val="en-US"/>
        </w:rPr>
        <w:t xml:space="preserve"> </w:t>
      </w:r>
      <w:r w:rsidRPr="00FA424F">
        <w:rPr>
          <w:rStyle w:val="google-src-text1"/>
          <w:rFonts w:ascii="Myriad Pro" w:hAnsi="Myriad Pro" w:cs="Arial"/>
          <w:sz w:val="24"/>
          <w:szCs w:val="24"/>
          <w:lang w:val="en-US"/>
        </w:rPr>
        <w:t>суды).</w:t>
      </w:r>
      <w:r w:rsidRPr="00FA424F">
        <w:rPr>
          <w:rStyle w:val="notranslate"/>
          <w:rFonts w:ascii="Myriad Pro" w:hAnsi="Myriad Pro" w:cs="Arial"/>
          <w:sz w:val="24"/>
          <w:szCs w:val="24"/>
          <w:lang w:val="en-US"/>
        </w:rPr>
        <w:t xml:space="preserve"> Justice in accordance with the procedural legislation of the Russian Federation continued to be administered by courts, the existence of which is not envisaged by the legislation of the Russian Federation (e.g., economic and administrative courts). This caused situations when, for example, the District Administrative Court of Sevastopol, proceeding from the provisions of the Code on Civil Procedure of the Russian Federation, passed a ruling in the name of the Russian Federation and sealed the ruling by the seal of Ukrainian court.</w:t>
      </w:r>
    </w:p>
    <w:p w14:paraId="4D4EAF60" w14:textId="77777777" w:rsidR="00FA424F" w:rsidRPr="00FA424F" w:rsidRDefault="00FA424F" w:rsidP="00D001C9">
      <w:pPr>
        <w:pStyle w:val="14"/>
        <w:spacing w:after="0" w:line="240" w:lineRule="auto"/>
        <w:jc w:val="both"/>
        <w:rPr>
          <w:rStyle w:val="notranslate"/>
          <w:rFonts w:ascii="Myriad Pro" w:hAnsi="Myriad Pro" w:cs="Arial"/>
          <w:sz w:val="24"/>
          <w:szCs w:val="24"/>
          <w:lang w:val="en-US"/>
        </w:rPr>
      </w:pPr>
    </w:p>
    <w:p w14:paraId="5EAAE1D8"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(3) There have also been facts of apparent interference of the Russian authorities in the activities of the courts.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For example, beginning from May 2014 the Chairperson of the Sevastopol Economic Court of Appeal V.N.</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 xml:space="preserve">Koval, upon personal oral order of the governor of Sevastopol V. </w:t>
      </w:r>
      <w:proofErr w:type="spellStart"/>
      <w:r w:rsidRPr="00FA424F">
        <w:rPr>
          <w:rStyle w:val="notranslate"/>
          <w:rFonts w:ascii="Myriad Pro" w:hAnsi="Myriad Pro" w:cs="Arial"/>
          <w:sz w:val="24"/>
          <w:szCs w:val="24"/>
          <w:lang w:val="en-US"/>
        </w:rPr>
        <w:t>Menyailo</w:t>
      </w:r>
      <w:proofErr w:type="spellEnd"/>
      <w:r w:rsidRPr="00FA424F">
        <w:rPr>
          <w:rStyle w:val="notranslate"/>
          <w:rFonts w:ascii="Myriad Pro" w:hAnsi="Myriad Pro" w:cs="Arial"/>
          <w:sz w:val="24"/>
          <w:szCs w:val="24"/>
          <w:lang w:val="en-US"/>
        </w:rPr>
        <w:t>, was prohibited from entering the courthouse, and administration of the court was entrusted to another person.</w:t>
      </w:r>
    </w:p>
    <w:p w14:paraId="5CA711DB" w14:textId="77777777" w:rsidR="00FA424F" w:rsidRPr="00FA424F" w:rsidRDefault="00FA424F" w:rsidP="00D001C9">
      <w:pPr>
        <w:pStyle w:val="14"/>
        <w:spacing w:after="0" w:line="240" w:lineRule="auto"/>
        <w:jc w:val="both"/>
        <w:rPr>
          <w:rStyle w:val="notranslate"/>
          <w:rFonts w:ascii="Myriad Pro" w:hAnsi="Myriad Pro" w:cs="Arial"/>
          <w:sz w:val="24"/>
          <w:szCs w:val="24"/>
          <w:lang w:val="en-US"/>
        </w:rPr>
      </w:pPr>
    </w:p>
    <w:p w14:paraId="1064D81A"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(4) Since March 2014, the courts located in the Crimea and the city of Sevastopol stopped directing materials in civil, criminal and administrative cases to courts </w:t>
      </w:r>
      <w:r w:rsidRPr="00FA424F">
        <w:rPr>
          <w:rStyle w:val="notranslate"/>
          <w:rFonts w:ascii="Myriad Pro" w:hAnsi="Myriad Pro" w:cs="Arial"/>
          <w:sz w:val="24"/>
          <w:szCs w:val="24"/>
          <w:lang w:val="en-US"/>
        </w:rPr>
        <w:lastRenderedPageBreak/>
        <w:t>operating in the mainland Ukraine, on the grounds established by the procedural legislation of Ukraine.</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This created obstacles for review of earlier decision passed by the courts of cassation, as well as for revision of judgments in connection with the disposition of the European Court of Human Rights.</w:t>
      </w:r>
    </w:p>
    <w:p w14:paraId="07C3133F" w14:textId="77777777" w:rsidR="00FA424F" w:rsidRPr="00FA424F" w:rsidRDefault="00FA424F" w:rsidP="00D001C9">
      <w:pPr>
        <w:pStyle w:val="14"/>
        <w:spacing w:after="0" w:line="240" w:lineRule="auto"/>
        <w:jc w:val="both"/>
        <w:rPr>
          <w:rStyle w:val="notranslate"/>
          <w:rFonts w:ascii="Myriad Pro" w:hAnsi="Myriad Pro" w:cs="Arial"/>
          <w:sz w:val="24"/>
          <w:szCs w:val="24"/>
          <w:lang w:val="en-US"/>
        </w:rPr>
      </w:pPr>
    </w:p>
    <w:p w14:paraId="61C61B65" w14:textId="77777777" w:rsidR="00B6719C" w:rsidRPr="00FA424F" w:rsidRDefault="00EA40C9" w:rsidP="00D001C9">
      <w:pPr>
        <w:pStyle w:val="14"/>
        <w:spacing w:after="0" w:line="240" w:lineRule="auto"/>
        <w:jc w:val="both"/>
        <w:rPr>
          <w:rStyle w:val="notranslate"/>
          <w:rFonts w:ascii="Myriad Pro" w:hAnsi="Myriad Pro" w:cs="Arial"/>
          <w:sz w:val="24"/>
          <w:szCs w:val="24"/>
          <w:lang w:val="en-US"/>
        </w:rPr>
      </w:pPr>
      <w:r w:rsidRPr="00FA424F">
        <w:rPr>
          <w:rStyle w:val="notranslate"/>
          <w:rFonts w:ascii="Myriad Pro" w:hAnsi="Myriad Pro" w:cs="Arial"/>
          <w:sz w:val="24"/>
          <w:szCs w:val="24"/>
          <w:lang w:val="en-US"/>
        </w:rPr>
        <w:t>(5) Actions of the Russian authorities resulted in undermining the independence of the judiciary system.</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In particular, the authority of the judges appointed in accordance with the laws of Ukraine, were suddenly discontinued, and their status became uncertain. Expectations of a possible appointment to the position of a judge and the non-transparent procedure prompted applicants to demonstrate maximum loyalty to the authorities of the Russian Federation. In that connection, the actual form of the administration of justice, based on a mixture of jurisdictions, strip a court of any features of a</w:t>
      </w:r>
      <w:r w:rsidR="00FA424F" w:rsidRPr="00FA424F">
        <w:rPr>
          <w:rStyle w:val="notranslate"/>
          <w:rFonts w:ascii="Myriad Pro" w:hAnsi="Myriad Pro" w:cs="Arial"/>
          <w:sz w:val="24"/>
          <w:szCs w:val="24"/>
          <w:lang w:val="en-US"/>
        </w:rPr>
        <w:t xml:space="preserve"> "tribunal established by law".</w:t>
      </w:r>
    </w:p>
    <w:p w14:paraId="0815E4C9" w14:textId="77777777" w:rsidR="00FA424F" w:rsidRPr="00FA424F" w:rsidRDefault="00FA424F" w:rsidP="00D001C9">
      <w:pPr>
        <w:pStyle w:val="14"/>
        <w:spacing w:after="0" w:line="240" w:lineRule="auto"/>
        <w:jc w:val="both"/>
        <w:rPr>
          <w:rStyle w:val="notranslate"/>
          <w:rFonts w:ascii="Myriad Pro" w:hAnsi="Myriad Pro" w:cs="Arial"/>
          <w:sz w:val="24"/>
          <w:szCs w:val="24"/>
          <w:lang w:val="en-US"/>
        </w:rPr>
      </w:pPr>
    </w:p>
    <w:p w14:paraId="4AF6A67F"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According to the basic principles related to the independence of the judiciary, adopted by the Seventh United Nations Congress on the Prevention of Crime and the Treatment of Offenders, held in Milan from August 26 to September 6, 1985, and approved by the UN General Assembly Resolution 40/32 of 29 November 1985, the term of office of judges, their independence, security, adequate remuneration, conditions of service, pensions and the age of retirement shall be adequately guaranteed by law;</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judges, whether appointed or elected, shall have a guaranteed tenure until a mandatory retirement age or the expiration of their term of office, where such exists;</w:t>
      </w:r>
      <w:r w:rsidRPr="00FA424F">
        <w:rPr>
          <w:rFonts w:ascii="Myriad Pro" w:hAnsi="Myriad Pro" w:cs="Arial"/>
          <w:sz w:val="24"/>
          <w:szCs w:val="24"/>
          <w:lang w:val="en-US"/>
        </w:rPr>
        <w:t xml:space="preserve"> </w:t>
      </w:r>
      <w:r w:rsidRPr="00FA424F">
        <w:rPr>
          <w:rStyle w:val="notranslate"/>
          <w:rFonts w:ascii="Myriad Pro" w:hAnsi="Myriad Pro" w:cs="Arial"/>
          <w:sz w:val="24"/>
          <w:szCs w:val="24"/>
          <w:lang w:val="en-US"/>
        </w:rPr>
        <w:t>judges may be temporarily removed from office or dismissed only for reason of their inability to perform their duties or behavior that renders them inappropriate for the position.</w:t>
      </w:r>
    </w:p>
    <w:p w14:paraId="735E27CE" w14:textId="77777777" w:rsidR="00FA424F" w:rsidRPr="00FA424F" w:rsidRDefault="00FA424F" w:rsidP="00D001C9">
      <w:pPr>
        <w:pStyle w:val="14"/>
        <w:spacing w:after="0" w:line="240" w:lineRule="auto"/>
        <w:jc w:val="both"/>
        <w:rPr>
          <w:rStyle w:val="notranslate"/>
          <w:rFonts w:ascii="Myriad Pro" w:hAnsi="Myriad Pro" w:cs="Arial"/>
          <w:sz w:val="24"/>
          <w:szCs w:val="24"/>
          <w:lang w:val="en-US"/>
        </w:rPr>
      </w:pPr>
    </w:p>
    <w:p w14:paraId="7E2A0996" w14:textId="77777777" w:rsidR="00B6719C"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(6) The judicial acts made within the specified period are of questionable legal nature, and litigants cannot rely on the recognition of those judgments anywhere outside of the Crimean Peninsula.</w:t>
      </w:r>
    </w:p>
    <w:p w14:paraId="2DBEB428" w14:textId="77777777" w:rsidR="00FA424F" w:rsidRPr="00FA424F" w:rsidRDefault="00FA424F" w:rsidP="00D001C9">
      <w:pPr>
        <w:pStyle w:val="14"/>
        <w:spacing w:after="0" w:line="240" w:lineRule="auto"/>
        <w:jc w:val="both"/>
        <w:rPr>
          <w:rStyle w:val="notranslate"/>
          <w:rFonts w:ascii="Myriad Pro" w:hAnsi="Myriad Pro" w:cs="Arial"/>
          <w:sz w:val="24"/>
          <w:szCs w:val="24"/>
          <w:lang w:val="en-US"/>
        </w:rPr>
      </w:pPr>
    </w:p>
    <w:p w14:paraId="08123555" w14:textId="77777777" w:rsidR="00EA40C9" w:rsidRPr="00FA424F" w:rsidRDefault="00EA40C9" w:rsidP="00D001C9">
      <w:pPr>
        <w:pStyle w:val="14"/>
        <w:spacing w:after="0" w:line="240" w:lineRule="auto"/>
        <w:jc w:val="both"/>
        <w:rPr>
          <w:rFonts w:ascii="Myriad Pro" w:hAnsi="Myriad Pro" w:cs="Arial"/>
          <w:sz w:val="24"/>
          <w:szCs w:val="24"/>
          <w:lang w:val="en-US"/>
        </w:rPr>
      </w:pPr>
      <w:r w:rsidRPr="00FA424F">
        <w:rPr>
          <w:rStyle w:val="notranslate"/>
          <w:rFonts w:ascii="Myriad Pro" w:hAnsi="Myriad Pro" w:cs="Arial"/>
          <w:sz w:val="24"/>
          <w:szCs w:val="24"/>
          <w:lang w:val="en-US"/>
        </w:rPr>
        <w:t xml:space="preserve">(7) In view of the denial of transfer of the civil and criminal cases to Ukrainian courts to complete the review (revision), the very right to justice of the persons </w:t>
      </w:r>
      <w:r w:rsidR="00D001C9" w:rsidRPr="00FA424F">
        <w:rPr>
          <w:rStyle w:val="notranslate"/>
          <w:rFonts w:ascii="Myriad Pro" w:hAnsi="Myriad Pro" w:cs="Arial"/>
          <w:sz w:val="24"/>
          <w:szCs w:val="24"/>
          <w:lang w:val="en-US"/>
        </w:rPr>
        <w:t>affected is</w:t>
      </w:r>
      <w:r w:rsidRPr="00FA424F">
        <w:rPr>
          <w:rStyle w:val="notranslate"/>
          <w:rFonts w:ascii="Myriad Pro" w:hAnsi="Myriad Pro" w:cs="Arial"/>
          <w:sz w:val="24"/>
          <w:szCs w:val="24"/>
          <w:lang w:val="en-US"/>
        </w:rPr>
        <w:t xml:space="preserve"> put to doubt.</w:t>
      </w:r>
      <w:r w:rsidRPr="00FA424F">
        <w:rPr>
          <w:rFonts w:ascii="Myriad Pro" w:hAnsi="Myriad Pro" w:cs="Arial"/>
          <w:sz w:val="24"/>
          <w:szCs w:val="24"/>
          <w:lang w:val="en-US"/>
        </w:rPr>
        <w:t xml:space="preserve"> </w:t>
      </w:r>
    </w:p>
    <w:p w14:paraId="3D94A657" w14:textId="77777777" w:rsidR="00FA424F" w:rsidRDefault="00FA424F" w:rsidP="00D001C9">
      <w:pPr>
        <w:pStyle w:val="14"/>
        <w:spacing w:after="0" w:line="240" w:lineRule="auto"/>
        <w:jc w:val="both"/>
        <w:rPr>
          <w:rFonts w:ascii="Myriad Pro" w:hAnsi="Myriad Pro" w:cs="Arial"/>
          <w:sz w:val="24"/>
          <w:szCs w:val="24"/>
          <w:lang w:val="en-US"/>
        </w:rPr>
      </w:pPr>
    </w:p>
    <w:p w14:paraId="0ABE34BF" w14:textId="77777777" w:rsidR="00AB5811" w:rsidRPr="00FA424F" w:rsidRDefault="00AB5811" w:rsidP="00D001C9">
      <w:pPr>
        <w:pStyle w:val="14"/>
        <w:spacing w:after="0" w:line="240" w:lineRule="auto"/>
        <w:jc w:val="both"/>
        <w:rPr>
          <w:rFonts w:ascii="Myriad Pro" w:hAnsi="Myriad Pro" w:cs="Arial"/>
          <w:sz w:val="24"/>
          <w:szCs w:val="24"/>
          <w:lang w:val="en-US"/>
        </w:rPr>
      </w:pPr>
    </w:p>
    <w:p w14:paraId="3DFA2E65" w14:textId="77777777" w:rsidR="00FA424F" w:rsidRPr="00FA424F" w:rsidRDefault="00FA424F" w:rsidP="00FA424F">
      <w:pPr>
        <w:pStyle w:val="LO-normal"/>
        <w:spacing w:before="100" w:beforeAutospacing="1" w:after="100" w:afterAutospacing="1" w:line="240" w:lineRule="auto"/>
        <w:jc w:val="center"/>
        <w:rPr>
          <w:rStyle w:val="notranslate"/>
          <w:rFonts w:ascii="Myriad Pro" w:hAnsi="Myriad Pro" w:cs="Arial"/>
          <w:b/>
          <w:sz w:val="28"/>
          <w:szCs w:val="28"/>
          <w:lang w:val="en-US"/>
        </w:rPr>
      </w:pPr>
      <w:r w:rsidRPr="00FA424F">
        <w:rPr>
          <w:rStyle w:val="notranslate"/>
          <w:rFonts w:ascii="Myriad Pro" w:hAnsi="Myriad Pro" w:cs="Arial"/>
          <w:b/>
          <w:sz w:val="28"/>
          <w:szCs w:val="28"/>
          <w:lang w:val="en-US"/>
        </w:rPr>
        <w:t>Recommendations for the Russian Federation:</w:t>
      </w:r>
    </w:p>
    <w:p w14:paraId="41D2BC92"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To immediately grant access to the territory of the Crimea, and not interfere with the work of the UN Monitoring Mission to assess and report on the human rights situation;</w:t>
      </w:r>
    </w:p>
    <w:p w14:paraId="4C990BBF" w14:textId="77777777" w:rsidR="00FA424F" w:rsidRPr="00FA424F" w:rsidRDefault="00FA424F" w:rsidP="00FA424F">
      <w:pPr>
        <w:pStyle w:val="a9"/>
        <w:suppressAutoHyphens w:val="0"/>
        <w:ind w:left="426"/>
        <w:jc w:val="both"/>
        <w:rPr>
          <w:rFonts w:ascii="Myriad Pro" w:hAnsi="Myriad Pro" w:cs="Times New Roman"/>
          <w:shd w:val="clear" w:color="auto" w:fill="FFFFFF"/>
          <w:lang w:val="en-US" w:eastAsia="ru-RU"/>
        </w:rPr>
      </w:pPr>
    </w:p>
    <w:p w14:paraId="26648F01"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To grant access  to the territory of the Crimea and not interfere with the work of monitoring visits by the OSCE High Commissioner on National Minorities, as well as representatives of the Ukrainian Parliament Commissioner on Human Rights;</w:t>
      </w:r>
    </w:p>
    <w:p w14:paraId="7ACEF36C" w14:textId="77777777" w:rsidR="00FA424F" w:rsidRDefault="00FA424F" w:rsidP="00FA424F">
      <w:pPr>
        <w:pStyle w:val="ad"/>
        <w:rPr>
          <w:rFonts w:ascii="Myriad Pro" w:hAnsi="Myriad Pro" w:cs="Times New Roman"/>
          <w:shd w:val="clear" w:color="auto" w:fill="FFFFFF"/>
          <w:lang w:val="en-US"/>
        </w:rPr>
      </w:pPr>
    </w:p>
    <w:p w14:paraId="705D832C"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To discontinue the practice of groundless prohibitions and restrictions on freedom of assembly and freedom of association, political persecution of their participants, and the application of the Russian legislation fore restrictions on the freedom of association;</w:t>
      </w:r>
    </w:p>
    <w:p w14:paraId="4E7E2273" w14:textId="77777777" w:rsidR="00FA424F" w:rsidRDefault="00FA424F" w:rsidP="00FA424F">
      <w:pPr>
        <w:pStyle w:val="ad"/>
        <w:rPr>
          <w:rFonts w:ascii="Myriad Pro" w:hAnsi="Myriad Pro" w:cs="Times New Roman"/>
          <w:shd w:val="clear" w:color="auto" w:fill="FFFFFF"/>
          <w:lang w:val="en-US"/>
        </w:rPr>
      </w:pPr>
    </w:p>
    <w:p w14:paraId="57FC6C2B"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To stop pressure, censorship, obstruction in exercise of professional journalistic activities, groundless denial in registration and unlawful harassment of the media on behalf of the controlling authorities, in particular, the only Crimean-Tatar ATR Channel;</w:t>
      </w:r>
    </w:p>
    <w:p w14:paraId="09CE9806" w14:textId="77777777" w:rsidR="00FA424F" w:rsidRDefault="00FA424F" w:rsidP="00FA424F">
      <w:pPr>
        <w:pStyle w:val="ad"/>
        <w:rPr>
          <w:rFonts w:ascii="Myriad Pro" w:hAnsi="Myriad Pro" w:cs="Times New Roman"/>
          <w:shd w:val="clear" w:color="auto" w:fill="FFFFFF"/>
          <w:lang w:val="en-US"/>
        </w:rPr>
      </w:pPr>
    </w:p>
    <w:p w14:paraId="55AACEF5"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 xml:space="preserve">To ensure freedom of movement and to grant unrestricted access to the territory of Crimea to civic leaders, human rights activists, leaders of the Crimean Tatar people, including Mustafa </w:t>
      </w:r>
      <w:proofErr w:type="spellStart"/>
      <w:r w:rsidRPr="00FA424F">
        <w:rPr>
          <w:rFonts w:ascii="Myriad Pro" w:hAnsi="Myriad Pro" w:cs="Times New Roman"/>
          <w:shd w:val="clear" w:color="auto" w:fill="FFFFFF"/>
          <w:lang w:val="en-US" w:eastAsia="ru-RU"/>
        </w:rPr>
        <w:t>Dzhemilev</w:t>
      </w:r>
      <w:proofErr w:type="spellEnd"/>
      <w:r w:rsidRPr="00FA424F">
        <w:rPr>
          <w:rFonts w:ascii="Myriad Pro" w:hAnsi="Myriad Pro" w:cs="Times New Roman"/>
          <w:shd w:val="clear" w:color="auto" w:fill="FFFFFF"/>
          <w:lang w:val="en-US" w:eastAsia="ru-RU"/>
        </w:rPr>
        <w:t xml:space="preserve">, </w:t>
      </w:r>
      <w:proofErr w:type="spellStart"/>
      <w:r w:rsidRPr="00FA424F">
        <w:rPr>
          <w:rFonts w:ascii="Myriad Pro" w:hAnsi="Myriad Pro" w:cs="Times New Roman"/>
          <w:shd w:val="clear" w:color="auto" w:fill="FFFFFF"/>
          <w:lang w:val="en-US" w:eastAsia="ru-RU"/>
        </w:rPr>
        <w:t>Refat</w:t>
      </w:r>
      <w:proofErr w:type="spellEnd"/>
      <w:r w:rsidRPr="00FA424F">
        <w:rPr>
          <w:rFonts w:ascii="Myriad Pro" w:hAnsi="Myriad Pro" w:cs="Times New Roman"/>
          <w:shd w:val="clear" w:color="auto" w:fill="FFFFFF"/>
          <w:lang w:val="en-US" w:eastAsia="ru-RU"/>
        </w:rPr>
        <w:t xml:space="preserve"> </w:t>
      </w:r>
      <w:proofErr w:type="spellStart"/>
      <w:r w:rsidRPr="00FA424F">
        <w:rPr>
          <w:rFonts w:ascii="Myriad Pro" w:hAnsi="Myriad Pro" w:cs="Times New Roman"/>
          <w:shd w:val="clear" w:color="auto" w:fill="FFFFFF"/>
          <w:lang w:val="en-US" w:eastAsia="ru-RU"/>
        </w:rPr>
        <w:t>Chubarov</w:t>
      </w:r>
      <w:proofErr w:type="spellEnd"/>
      <w:r w:rsidRPr="00FA424F">
        <w:rPr>
          <w:rFonts w:ascii="Myriad Pro" w:hAnsi="Myriad Pro" w:cs="Times New Roman"/>
          <w:shd w:val="clear" w:color="auto" w:fill="FFFFFF"/>
          <w:lang w:val="en-US" w:eastAsia="ru-RU"/>
        </w:rPr>
        <w:t xml:space="preserve">, </w:t>
      </w:r>
      <w:proofErr w:type="spellStart"/>
      <w:r w:rsidRPr="00FA424F">
        <w:rPr>
          <w:rFonts w:ascii="Myriad Pro" w:hAnsi="Myriad Pro" w:cs="Times New Roman"/>
          <w:shd w:val="clear" w:color="auto" w:fill="FFFFFF"/>
          <w:lang w:val="en-US" w:eastAsia="ru-RU"/>
        </w:rPr>
        <w:t>Ismet</w:t>
      </w:r>
      <w:proofErr w:type="spellEnd"/>
      <w:r w:rsidRPr="00FA424F">
        <w:rPr>
          <w:rFonts w:ascii="Myriad Pro" w:hAnsi="Myriad Pro" w:cs="Times New Roman"/>
          <w:shd w:val="clear" w:color="auto" w:fill="FFFFFF"/>
          <w:lang w:val="en-US" w:eastAsia="ru-RU"/>
        </w:rPr>
        <w:t xml:space="preserve"> </w:t>
      </w:r>
      <w:proofErr w:type="spellStart"/>
      <w:r w:rsidRPr="00FA424F">
        <w:rPr>
          <w:rFonts w:ascii="Myriad Pro" w:hAnsi="Myriad Pro" w:cs="Times New Roman"/>
          <w:shd w:val="clear" w:color="auto" w:fill="FFFFFF"/>
          <w:lang w:val="en-US" w:eastAsia="ru-RU"/>
        </w:rPr>
        <w:t>Yuksel</w:t>
      </w:r>
      <w:proofErr w:type="spellEnd"/>
      <w:r w:rsidRPr="00FA424F">
        <w:rPr>
          <w:rFonts w:ascii="Myriad Pro" w:hAnsi="Myriad Pro" w:cs="Times New Roman"/>
          <w:shd w:val="clear" w:color="auto" w:fill="FFFFFF"/>
          <w:lang w:val="en-US" w:eastAsia="ru-RU"/>
        </w:rPr>
        <w:t xml:space="preserve"> and others;</w:t>
      </w:r>
    </w:p>
    <w:p w14:paraId="14D2705D" w14:textId="77777777" w:rsidR="00FA424F" w:rsidRDefault="00FA424F" w:rsidP="00FA424F">
      <w:pPr>
        <w:pStyle w:val="ad"/>
        <w:rPr>
          <w:rFonts w:ascii="Myriad Pro" w:hAnsi="Myriad Pro" w:cs="Times New Roman"/>
          <w:shd w:val="clear" w:color="auto" w:fill="FFFFFF"/>
          <w:lang w:val="en-US"/>
        </w:rPr>
      </w:pPr>
    </w:p>
    <w:p w14:paraId="682D4DB7"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To end discrimination on grounds of political or other beliefs, in particular, the necessity to obtain Russian citizenship as a requirement for  job retention, private property, entitlement to health care and education services, stay on the territory of the Crimea, etc.;</w:t>
      </w:r>
    </w:p>
    <w:p w14:paraId="2D0B4C95" w14:textId="77777777" w:rsidR="00FA424F" w:rsidRDefault="00FA424F" w:rsidP="00FA424F">
      <w:pPr>
        <w:pStyle w:val="ad"/>
        <w:rPr>
          <w:rFonts w:ascii="Myriad Pro" w:hAnsi="Myriad Pro" w:cs="Times New Roman"/>
          <w:shd w:val="clear" w:color="auto" w:fill="FFFFFF"/>
          <w:lang w:val="en-US"/>
        </w:rPr>
      </w:pPr>
    </w:p>
    <w:p w14:paraId="2585C792"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 xml:space="preserve">To stop persecution on the basis of religious beliefs of representatives of religious denominations other than the Russian Orthodox Church of the Moscow Patriarchate, including, forced alienation and destruction of property, disruption of religious ceremonies, illegal searches and seizure of religious literature, abduction and battery of clergy and religious leaders; </w:t>
      </w:r>
    </w:p>
    <w:p w14:paraId="184604E8" w14:textId="77777777" w:rsidR="00FA424F" w:rsidRDefault="00FA424F" w:rsidP="00FA424F">
      <w:pPr>
        <w:pStyle w:val="ad"/>
        <w:rPr>
          <w:rFonts w:ascii="Myriad Pro" w:hAnsi="Myriad Pro" w:cs="Times New Roman"/>
          <w:shd w:val="clear" w:color="auto" w:fill="FFFFFF"/>
          <w:lang w:val="en-US"/>
        </w:rPr>
      </w:pPr>
    </w:p>
    <w:p w14:paraId="5136FC17"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To stop targeted discrimination against Crimean Tatars and the practice of violation of cultural, linguistic and educational rights of ethnic minorities and indigenous peoples;</w:t>
      </w:r>
    </w:p>
    <w:p w14:paraId="4571E6F5" w14:textId="77777777" w:rsidR="00FA424F" w:rsidRDefault="00FA424F" w:rsidP="00FA424F">
      <w:pPr>
        <w:pStyle w:val="ad"/>
        <w:rPr>
          <w:rFonts w:ascii="Myriad Pro" w:hAnsi="Myriad Pro" w:cs="Times New Roman"/>
          <w:shd w:val="clear" w:color="auto" w:fill="FFFFFF"/>
          <w:lang w:val="en-US"/>
        </w:rPr>
      </w:pPr>
    </w:p>
    <w:p w14:paraId="3DB60E5C"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To ban forced conscription to the Russian army of all citizens residing in the Crimea, in particular, representativ</w:t>
      </w:r>
      <w:r>
        <w:rPr>
          <w:rFonts w:ascii="Myriad Pro" w:hAnsi="Myriad Pro" w:cs="Times New Roman"/>
          <w:shd w:val="clear" w:color="auto" w:fill="FFFFFF"/>
          <w:lang w:val="en-US" w:eastAsia="ru-RU"/>
        </w:rPr>
        <w:t>es of the Crimean Tatar people;</w:t>
      </w:r>
    </w:p>
    <w:p w14:paraId="0C51B299" w14:textId="77777777" w:rsidR="00FA424F" w:rsidRDefault="00FA424F" w:rsidP="00FA424F">
      <w:pPr>
        <w:pStyle w:val="a9"/>
        <w:suppressAutoHyphens w:val="0"/>
        <w:ind w:left="426"/>
        <w:jc w:val="both"/>
        <w:rPr>
          <w:rFonts w:ascii="Myriad Pro" w:hAnsi="Myriad Pro" w:cs="Times New Roman"/>
          <w:shd w:val="clear" w:color="auto" w:fill="FFFFFF"/>
          <w:lang w:val="en-US" w:eastAsia="ru-RU"/>
        </w:rPr>
      </w:pPr>
    </w:p>
    <w:p w14:paraId="353D3C86"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 xml:space="preserve">To conduct an effective investigation and prosecution of perpetrators in all cases of abductions, forceful disappearances, beatings, torture, politically-motivated killings of participants in peaceful rallies for the unity of Ukraine, Ukrainian military, local </w:t>
      </w:r>
      <w:proofErr w:type="spellStart"/>
      <w:r w:rsidRPr="00FA424F">
        <w:rPr>
          <w:rFonts w:ascii="Myriad Pro" w:hAnsi="Myriad Pro" w:cs="Times New Roman"/>
          <w:shd w:val="clear" w:color="auto" w:fill="FFFFFF"/>
          <w:lang w:val="en-US" w:eastAsia="ru-RU"/>
        </w:rPr>
        <w:t>Euromaidan</w:t>
      </w:r>
      <w:proofErr w:type="spellEnd"/>
      <w:r w:rsidRPr="00FA424F">
        <w:rPr>
          <w:rFonts w:ascii="Myriad Pro" w:hAnsi="Myriad Pro" w:cs="Times New Roman"/>
          <w:shd w:val="clear" w:color="auto" w:fill="FFFFFF"/>
          <w:lang w:val="en-US" w:eastAsia="ru-RU"/>
        </w:rPr>
        <w:t xml:space="preserve"> leaders, community activists, journalists, members of the Crimean Tatar community;</w:t>
      </w:r>
    </w:p>
    <w:p w14:paraId="0947A937" w14:textId="77777777" w:rsidR="00FA424F" w:rsidRDefault="00FA424F" w:rsidP="00FA424F">
      <w:pPr>
        <w:pStyle w:val="ad"/>
        <w:rPr>
          <w:rFonts w:ascii="Myriad Pro" w:hAnsi="Myriad Pro" w:cs="Times New Roman"/>
          <w:shd w:val="clear" w:color="auto" w:fill="FFFFFF"/>
          <w:lang w:val="en-US"/>
        </w:rPr>
      </w:pPr>
    </w:p>
    <w:p w14:paraId="1D334FDD"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To end the practice of political persecution of civil society representatives both by means of legal tools (illegal arrests and searches, framed-up administrative and criminal lawsuits) and illegal methods (beating, abduction, torture, murder);</w:t>
      </w:r>
    </w:p>
    <w:p w14:paraId="548BA38E" w14:textId="77777777" w:rsidR="00FA424F" w:rsidRDefault="00FA424F" w:rsidP="00FA424F">
      <w:pPr>
        <w:pStyle w:val="ad"/>
        <w:rPr>
          <w:rFonts w:ascii="Myriad Pro" w:hAnsi="Myriad Pro" w:cs="Times New Roman"/>
          <w:shd w:val="clear" w:color="auto" w:fill="FFFFFF"/>
          <w:lang w:val="en-US"/>
        </w:rPr>
      </w:pPr>
    </w:p>
    <w:p w14:paraId="0C0E695D"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lastRenderedPageBreak/>
        <w:t>To stop politically-</w:t>
      </w:r>
      <w:proofErr w:type="spellStart"/>
      <w:r w:rsidRPr="00FA424F">
        <w:rPr>
          <w:rFonts w:ascii="Myriad Pro" w:hAnsi="Myriad Pro" w:cs="Times New Roman"/>
          <w:shd w:val="clear" w:color="auto" w:fill="FFFFFF"/>
          <w:lang w:val="en-US" w:eastAsia="ru-RU"/>
        </w:rPr>
        <w:t>motivatedcriminal</w:t>
      </w:r>
      <w:proofErr w:type="spellEnd"/>
      <w:r w:rsidRPr="00FA424F">
        <w:rPr>
          <w:rFonts w:ascii="Myriad Pro" w:hAnsi="Myriad Pro" w:cs="Times New Roman"/>
          <w:shd w:val="clear" w:color="auto" w:fill="FFFFFF"/>
          <w:lang w:val="en-US" w:eastAsia="ru-RU"/>
        </w:rPr>
        <w:t xml:space="preserve"> proceedings and immediately release Oleg </w:t>
      </w:r>
      <w:proofErr w:type="spellStart"/>
      <w:r w:rsidRPr="00FA424F">
        <w:rPr>
          <w:rFonts w:ascii="Myriad Pro" w:hAnsi="Myriad Pro" w:cs="Times New Roman"/>
          <w:shd w:val="clear" w:color="auto" w:fill="FFFFFF"/>
          <w:lang w:val="en-US" w:eastAsia="ru-RU"/>
        </w:rPr>
        <w:t>Sentsov</w:t>
      </w:r>
      <w:proofErr w:type="spellEnd"/>
      <w:r w:rsidRPr="00FA424F">
        <w:rPr>
          <w:rFonts w:ascii="Myriad Pro" w:hAnsi="Myriad Pro" w:cs="Times New Roman"/>
          <w:shd w:val="clear" w:color="auto" w:fill="FFFFFF"/>
          <w:lang w:val="en-US" w:eastAsia="ru-RU"/>
        </w:rPr>
        <w:t xml:space="preserve">, Oleksandr </w:t>
      </w:r>
      <w:proofErr w:type="spellStart"/>
      <w:r w:rsidRPr="00FA424F">
        <w:rPr>
          <w:rFonts w:ascii="Myriad Pro" w:hAnsi="Myriad Pro" w:cs="Times New Roman"/>
          <w:shd w:val="clear" w:color="auto" w:fill="FFFFFF"/>
          <w:lang w:val="en-US" w:eastAsia="ru-RU"/>
        </w:rPr>
        <w:t>Kolchenko</w:t>
      </w:r>
      <w:proofErr w:type="spellEnd"/>
      <w:r w:rsidRPr="00FA424F">
        <w:rPr>
          <w:rFonts w:ascii="Myriad Pro" w:hAnsi="Myriad Pro" w:cs="Times New Roman"/>
          <w:shd w:val="clear" w:color="auto" w:fill="FFFFFF"/>
          <w:lang w:val="en-US" w:eastAsia="ru-RU"/>
        </w:rPr>
        <w:t xml:space="preserve">, Ahmed </w:t>
      </w:r>
      <w:proofErr w:type="spellStart"/>
      <w:r w:rsidRPr="00FA424F">
        <w:rPr>
          <w:rFonts w:ascii="Myriad Pro" w:hAnsi="Myriad Pro" w:cs="Times New Roman"/>
          <w:shd w:val="clear" w:color="auto" w:fill="FFFFFF"/>
          <w:lang w:val="en-US" w:eastAsia="ru-RU"/>
        </w:rPr>
        <w:t>Chyigoza</w:t>
      </w:r>
      <w:proofErr w:type="spellEnd"/>
      <w:r w:rsidRPr="00FA424F">
        <w:rPr>
          <w:rFonts w:ascii="Myriad Pro" w:hAnsi="Myriad Pro" w:cs="Times New Roman"/>
          <w:shd w:val="clear" w:color="auto" w:fill="FFFFFF"/>
          <w:lang w:val="en-US" w:eastAsia="ru-RU"/>
        </w:rPr>
        <w:t xml:space="preserve">, Oleksandr </w:t>
      </w:r>
      <w:proofErr w:type="spellStart"/>
      <w:r w:rsidRPr="00FA424F">
        <w:rPr>
          <w:rFonts w:ascii="Myriad Pro" w:hAnsi="Myriad Pro" w:cs="Times New Roman"/>
          <w:shd w:val="clear" w:color="auto" w:fill="FFFFFF"/>
          <w:lang w:val="en-US" w:eastAsia="ru-RU"/>
        </w:rPr>
        <w:t>Kostenko</w:t>
      </w:r>
      <w:proofErr w:type="spellEnd"/>
      <w:r w:rsidRPr="00FA424F">
        <w:rPr>
          <w:rFonts w:ascii="Myriad Pro" w:hAnsi="Myriad Pro" w:cs="Times New Roman"/>
          <w:shd w:val="clear" w:color="auto" w:fill="FFFFFF"/>
          <w:lang w:val="en-US" w:eastAsia="ru-RU"/>
        </w:rPr>
        <w:t>, and other civil society representatives in Crimea;</w:t>
      </w:r>
    </w:p>
    <w:p w14:paraId="1FECC20B" w14:textId="77777777" w:rsidR="00FA424F" w:rsidRDefault="00FA424F" w:rsidP="00FA424F">
      <w:pPr>
        <w:pStyle w:val="ad"/>
        <w:rPr>
          <w:rFonts w:ascii="Myriad Pro" w:hAnsi="Myriad Pro" w:cs="Times New Roman"/>
          <w:shd w:val="clear" w:color="auto" w:fill="FFFFFF"/>
          <w:lang w:val="en-US"/>
        </w:rPr>
      </w:pPr>
    </w:p>
    <w:p w14:paraId="58DCEEBF"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To prohibit activities by the so-called "Crimean Self-Defense", conduct an effective investigation into all human rights violations committed by the formation, and bring the perpetrators to justice;</w:t>
      </w:r>
    </w:p>
    <w:p w14:paraId="2EBFEB8E" w14:textId="77777777" w:rsidR="00FA424F" w:rsidRDefault="00FA424F" w:rsidP="00FA424F">
      <w:pPr>
        <w:pStyle w:val="ad"/>
        <w:rPr>
          <w:rFonts w:ascii="Myriad Pro" w:hAnsi="Myriad Pro" w:cs="Times New Roman"/>
          <w:shd w:val="clear" w:color="auto" w:fill="FFFFFF"/>
          <w:lang w:val="en-US"/>
        </w:rPr>
      </w:pPr>
    </w:p>
    <w:p w14:paraId="13BC7C15"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 xml:space="preserve">To conduct an effective investigation into the facts of hate speech used by the occupation authorities and Internet resources on the territory of Crimea and take measures to stop the spreading of such materials; </w:t>
      </w:r>
    </w:p>
    <w:p w14:paraId="40F0EEC5" w14:textId="77777777" w:rsidR="00FA424F" w:rsidRDefault="00FA424F" w:rsidP="00FA424F">
      <w:pPr>
        <w:pStyle w:val="ad"/>
        <w:rPr>
          <w:rFonts w:ascii="Myriad Pro" w:hAnsi="Myriad Pro" w:cs="Times New Roman"/>
          <w:shd w:val="clear" w:color="auto" w:fill="FFFFFF"/>
          <w:lang w:val="en-US"/>
        </w:rPr>
      </w:pPr>
    </w:p>
    <w:p w14:paraId="7604DDCB"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To transfer materials on civil, administrative and criminal lawsuits, to ensure completion of the judgments review proceedings f by Ukrainian courts located in the mainland Ukraine;</w:t>
      </w:r>
    </w:p>
    <w:p w14:paraId="33BDB9F8" w14:textId="77777777" w:rsidR="00FA424F" w:rsidRDefault="00FA424F" w:rsidP="00FA424F">
      <w:pPr>
        <w:pStyle w:val="ad"/>
        <w:rPr>
          <w:rFonts w:ascii="Myriad Pro" w:hAnsi="Myriad Pro" w:cs="Times New Roman"/>
          <w:shd w:val="clear" w:color="auto" w:fill="FFFFFF"/>
          <w:lang w:val="en-US"/>
        </w:rPr>
      </w:pPr>
    </w:p>
    <w:p w14:paraId="10943770"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To ensure review of judgments, passed on the territory of the Crimea in the period from 16 March  2014 until present, by an independent and impartial tribunal established by law;</w:t>
      </w:r>
    </w:p>
    <w:p w14:paraId="211F7D16" w14:textId="77777777" w:rsidR="00FA424F" w:rsidRDefault="00FA424F" w:rsidP="00FA424F">
      <w:pPr>
        <w:pStyle w:val="ad"/>
        <w:rPr>
          <w:rFonts w:ascii="Myriad Pro" w:hAnsi="Myriad Pro" w:cs="Times New Roman"/>
          <w:shd w:val="clear" w:color="auto" w:fill="FFFFFF"/>
          <w:lang w:val="en-US"/>
        </w:rPr>
      </w:pPr>
    </w:p>
    <w:p w14:paraId="500E6DB6" w14:textId="77777777" w:rsid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To conduct an effective investigation into seizure of equipment of cellular and land-line telephony ("</w:t>
      </w:r>
      <w:proofErr w:type="spellStart"/>
      <w:r w:rsidRPr="00FA424F">
        <w:rPr>
          <w:rFonts w:ascii="Myriad Pro" w:hAnsi="Myriad Pro" w:cs="Times New Roman"/>
          <w:shd w:val="clear" w:color="auto" w:fill="FFFFFF"/>
          <w:lang w:val="en-US" w:eastAsia="ru-RU"/>
        </w:rPr>
        <w:t>Ukrtelecom</w:t>
      </w:r>
      <w:proofErr w:type="spellEnd"/>
      <w:r w:rsidRPr="00FA424F">
        <w:rPr>
          <w:rFonts w:ascii="Myriad Pro" w:hAnsi="Myriad Pro" w:cs="Times New Roman"/>
          <w:shd w:val="clear" w:color="auto" w:fill="FFFFFF"/>
          <w:lang w:val="en-US" w:eastAsia="ru-RU"/>
        </w:rPr>
        <w:t>", "MTS-Ukraine", "</w:t>
      </w:r>
      <w:proofErr w:type="spellStart"/>
      <w:r w:rsidRPr="00FA424F">
        <w:rPr>
          <w:rFonts w:ascii="Myriad Pro" w:hAnsi="Myriad Pro" w:cs="Times New Roman"/>
          <w:shd w:val="clear" w:color="auto" w:fill="FFFFFF"/>
          <w:lang w:val="en-US" w:eastAsia="ru-RU"/>
        </w:rPr>
        <w:t>Kyivstar</w:t>
      </w:r>
      <w:proofErr w:type="spellEnd"/>
      <w:r w:rsidRPr="00FA424F">
        <w:rPr>
          <w:rFonts w:ascii="Myriad Pro" w:hAnsi="Myriad Pro" w:cs="Times New Roman"/>
          <w:shd w:val="clear" w:color="auto" w:fill="FFFFFF"/>
          <w:lang w:val="en-US" w:eastAsia="ru-RU"/>
        </w:rPr>
        <w:t>", "ASTELIT") and take measures to restore the social connections of people living in the Crimea disrupted as a result of forced termination of services of land-line and cellular telephony;</w:t>
      </w:r>
    </w:p>
    <w:p w14:paraId="5493CC36" w14:textId="77777777" w:rsidR="00FA424F" w:rsidRDefault="00FA424F" w:rsidP="00FA424F">
      <w:pPr>
        <w:pStyle w:val="ad"/>
        <w:rPr>
          <w:rFonts w:ascii="Myriad Pro" w:hAnsi="Myriad Pro" w:cs="Times New Roman"/>
          <w:shd w:val="clear" w:color="auto" w:fill="FFFFFF"/>
          <w:lang w:val="en-US"/>
        </w:rPr>
      </w:pPr>
    </w:p>
    <w:p w14:paraId="450E1F70" w14:textId="77777777" w:rsidR="00FA424F" w:rsidRPr="00FA424F" w:rsidRDefault="00FA424F" w:rsidP="00FA424F">
      <w:pPr>
        <w:pStyle w:val="a9"/>
        <w:numPr>
          <w:ilvl w:val="0"/>
          <w:numId w:val="10"/>
        </w:numPr>
        <w:suppressAutoHyphens w:val="0"/>
        <w:ind w:left="426" w:hanging="436"/>
        <w:jc w:val="both"/>
        <w:rPr>
          <w:rFonts w:ascii="Myriad Pro" w:hAnsi="Myriad Pro" w:cs="Times New Roman"/>
          <w:shd w:val="clear" w:color="auto" w:fill="FFFFFF"/>
          <w:lang w:val="en-US" w:eastAsia="ru-RU"/>
        </w:rPr>
      </w:pPr>
      <w:r w:rsidRPr="00FA424F">
        <w:rPr>
          <w:rFonts w:ascii="Myriad Pro" w:hAnsi="Myriad Pro" w:cs="Times New Roman"/>
          <w:shd w:val="clear" w:color="auto" w:fill="FFFFFF"/>
          <w:lang w:val="en-US" w:eastAsia="ru-RU"/>
        </w:rPr>
        <w:t>To stop gross violations of the state border of Ukraine and border-crossing rules , unauthorized shipment of cargo, equipment and moving persons across the Ukraine-Russia border, unilateral changes in the border-crossing rules.</w:t>
      </w:r>
    </w:p>
    <w:sectPr w:rsidR="00FA424F" w:rsidRPr="00FA424F" w:rsidSect="00AB5811">
      <w:footerReference w:type="default" r:id="rId9"/>
      <w:pgSz w:w="11906" w:h="16838"/>
      <w:pgMar w:top="1134" w:right="850" w:bottom="1134" w:left="1418" w:header="708" w:footer="97"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A50FDE" w14:textId="77777777" w:rsidR="008E2F3F" w:rsidRDefault="008E2F3F" w:rsidP="00E047C8">
      <w:pPr>
        <w:spacing w:before="0" w:after="0"/>
      </w:pPr>
      <w:r>
        <w:separator/>
      </w:r>
    </w:p>
  </w:endnote>
  <w:endnote w:type="continuationSeparator" w:id="0">
    <w:p w14:paraId="3070808D" w14:textId="77777777" w:rsidR="008E2F3F" w:rsidRDefault="008E2F3F" w:rsidP="00E047C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auto"/>
    <w:pitch w:val="variable"/>
    <w:sig w:usb0="A00002EF" w:usb1="4000204B" w:usb2="00000000" w:usb3="00000000" w:csb0="000001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Microsoft YaHei">
    <w:charset w:val="86"/>
    <w:family w:val="swiss"/>
    <w:pitch w:val="variable"/>
    <w:sig w:usb0="80000287" w:usb1="280F3C52" w:usb2="00000016" w:usb3="00000000" w:csb0="0004001F" w:csb1="00000000"/>
  </w:font>
  <w:font w:name="Mangal">
    <w:panose1 w:val="00000000000000000000"/>
    <w:charset w:val="01"/>
    <w:family w:val="roman"/>
    <w:notTrueType/>
    <w:pitch w:val="variable"/>
    <w:sig w:usb0="00002000" w:usb1="00000000" w:usb2="00000000" w:usb3="00000000" w:csb0="00000000" w:csb1="00000000"/>
  </w:font>
  <w:font w:name="Corbel">
    <w:panose1 w:val="020B0503020204020204"/>
    <w:charset w:val="00"/>
    <w:family w:val="auto"/>
    <w:pitch w:val="variable"/>
    <w:sig w:usb0="A00002EF" w:usb1="4000A44B" w:usb2="00000000" w:usb3="00000000" w:csb0="0000019F" w:csb1="00000000"/>
  </w:font>
  <w:font w:name="FreeSans">
    <w:charset w:val="01"/>
    <w:family w:val="swiss"/>
    <w:pitch w:val="default"/>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Myriad Pro">
    <w:altName w:val="Luminari"/>
    <w:panose1 w:val="00000000000000000000"/>
    <w:charset w:val="00"/>
    <w:family w:val="swiss"/>
    <w:notTrueType/>
    <w:pitch w:val="variable"/>
    <w:sig w:usb0="A00002AF" w:usb1="5000204B" w:usb2="00000000" w:usb3="00000000" w:csb0="000000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9563963"/>
      <w:docPartObj>
        <w:docPartGallery w:val="Page Numbers (Bottom of Page)"/>
        <w:docPartUnique/>
      </w:docPartObj>
    </w:sdtPr>
    <w:sdtEndPr>
      <w:rPr>
        <w:noProof/>
      </w:rPr>
    </w:sdtEndPr>
    <w:sdtContent>
      <w:p w14:paraId="14CF10E8" w14:textId="77777777" w:rsidR="008E2F3F" w:rsidRDefault="008E2F3F">
        <w:pPr>
          <w:pStyle w:val="af1"/>
          <w:jc w:val="right"/>
        </w:pPr>
        <w:r>
          <w:fldChar w:fldCharType="begin"/>
        </w:r>
        <w:r>
          <w:instrText xml:space="preserve"> PAGE   \* MERGEFORMAT </w:instrText>
        </w:r>
        <w:r>
          <w:fldChar w:fldCharType="separate"/>
        </w:r>
        <w:r w:rsidR="00A85135">
          <w:rPr>
            <w:noProof/>
          </w:rPr>
          <w:t>1</w:t>
        </w:r>
        <w:r>
          <w:rPr>
            <w:noProof/>
          </w:rPr>
          <w:fldChar w:fldCharType="end"/>
        </w:r>
      </w:p>
    </w:sdtContent>
  </w:sdt>
  <w:p w14:paraId="66C8504C" w14:textId="77777777" w:rsidR="008E2F3F" w:rsidRDefault="008E2F3F">
    <w:pPr>
      <w:pStyle w:val="af1"/>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D8F423" w14:textId="77777777" w:rsidR="008E2F3F" w:rsidRDefault="008E2F3F" w:rsidP="00E047C8">
      <w:pPr>
        <w:spacing w:before="0" w:after="0"/>
      </w:pPr>
      <w:r>
        <w:separator/>
      </w:r>
    </w:p>
  </w:footnote>
  <w:footnote w:type="continuationSeparator" w:id="0">
    <w:p w14:paraId="54F1178C" w14:textId="77777777" w:rsidR="008E2F3F" w:rsidRDefault="008E2F3F" w:rsidP="00E047C8">
      <w:pPr>
        <w:spacing w:before="0" w:after="0"/>
      </w:pPr>
      <w:r>
        <w:continuationSeparator/>
      </w:r>
    </w:p>
  </w:footnote>
  <w:footnote w:id="1">
    <w:p w14:paraId="0507E982" w14:textId="77777777" w:rsidR="008E2F3F" w:rsidRPr="007128F2" w:rsidRDefault="008E2F3F">
      <w:pPr>
        <w:pStyle w:val="aa"/>
        <w:rPr>
          <w:lang w:val="en-US"/>
        </w:rPr>
      </w:pPr>
      <w:r w:rsidRPr="007128F2">
        <w:rPr>
          <w:rStyle w:val="ac"/>
          <w:lang w:val="en-US"/>
        </w:rPr>
        <w:footnoteRef/>
      </w:r>
      <w:r w:rsidRPr="007128F2">
        <w:rPr>
          <w:lang w:val="en-US"/>
        </w:rPr>
        <w:t xml:space="preserve"> https://www.youtube.com/watch?v=hFJX-nwvkeY</w:t>
      </w:r>
    </w:p>
  </w:footnote>
  <w:footnote w:id="2">
    <w:p w14:paraId="1B95DA26" w14:textId="77777777" w:rsidR="008E2F3F" w:rsidRPr="007128F2" w:rsidRDefault="008E2F3F">
      <w:pPr>
        <w:pStyle w:val="aa"/>
        <w:rPr>
          <w:lang w:val="en-US"/>
        </w:rPr>
      </w:pPr>
      <w:r w:rsidRPr="007128F2">
        <w:rPr>
          <w:rStyle w:val="ac"/>
          <w:lang w:val="en-US"/>
        </w:rPr>
        <w:footnoteRef/>
      </w:r>
      <w:r w:rsidRPr="007128F2">
        <w:rPr>
          <w:lang w:val="en-US"/>
        </w:rPr>
        <w:t xml:space="preserve"> http://www.consultant.ru/document/cons_doc_LAW_173042/</w:t>
      </w:r>
    </w:p>
  </w:footnote>
  <w:footnote w:id="3">
    <w:p w14:paraId="5EDEA6F0" w14:textId="77777777" w:rsidR="008E2F3F" w:rsidRPr="007128F2" w:rsidRDefault="008E2F3F">
      <w:pPr>
        <w:pStyle w:val="aa"/>
        <w:rPr>
          <w:lang w:val="en-US"/>
        </w:rPr>
      </w:pPr>
      <w:r w:rsidRPr="007128F2">
        <w:rPr>
          <w:rStyle w:val="ac"/>
          <w:lang w:val="en-US"/>
        </w:rPr>
        <w:footnoteRef/>
      </w:r>
      <w:r w:rsidRPr="007128F2">
        <w:rPr>
          <w:lang w:val="en-US"/>
        </w:rPr>
        <w:t xml:space="preserve"> UN General Assembly Resolution of December 14, 1974.</w:t>
      </w:r>
    </w:p>
  </w:footnote>
  <w:footnote w:id="4">
    <w:p w14:paraId="1EB73BCD" w14:textId="77777777" w:rsidR="008E2F3F" w:rsidRPr="007128F2" w:rsidRDefault="008E2F3F">
      <w:pPr>
        <w:pStyle w:val="aa"/>
        <w:rPr>
          <w:lang w:val="en-US"/>
        </w:rPr>
      </w:pPr>
      <w:r w:rsidRPr="007128F2">
        <w:rPr>
          <w:rStyle w:val="ac"/>
          <w:lang w:val="en-US"/>
        </w:rPr>
        <w:footnoteRef/>
      </w:r>
      <w:r w:rsidRPr="007128F2">
        <w:rPr>
          <w:lang w:val="en-US"/>
        </w:rPr>
        <w:t xml:space="preserve"> Agreement between the Russian Federation and the Republic of Crimea on accession of the Republic of Crimea to the Russian Federation and on the formation of new constituent entities of the Russian </w:t>
      </w:r>
      <w:proofErr w:type="gramStart"/>
      <w:r w:rsidRPr="007128F2">
        <w:rPr>
          <w:lang w:val="en-US"/>
        </w:rPr>
        <w:t>Federation,</w:t>
      </w:r>
      <w:proofErr w:type="gramEnd"/>
      <w:r w:rsidRPr="007128F2">
        <w:rPr>
          <w:lang w:val="en-US"/>
        </w:rPr>
        <w:t xml:space="preserve"> dated March 18, 2014.</w:t>
      </w:r>
    </w:p>
  </w:footnote>
  <w:footnote w:id="5">
    <w:p w14:paraId="767DEF8D" w14:textId="77777777" w:rsidR="008E2F3F" w:rsidRPr="007128F2" w:rsidRDefault="008E2F3F">
      <w:pPr>
        <w:pStyle w:val="aa"/>
        <w:rPr>
          <w:lang w:val="en-US"/>
        </w:rPr>
      </w:pPr>
      <w:r w:rsidRPr="007128F2">
        <w:rPr>
          <w:rStyle w:val="ac"/>
          <w:lang w:val="en-US"/>
        </w:rPr>
        <w:footnoteRef/>
      </w:r>
      <w:r w:rsidRPr="007128F2">
        <w:rPr>
          <w:lang w:val="en-US"/>
        </w:rPr>
        <w:t xml:space="preserve"> </w:t>
      </w:r>
      <w:proofErr w:type="gramStart"/>
      <w:r w:rsidRPr="007128F2">
        <w:rPr>
          <w:lang w:val="en-US"/>
        </w:rPr>
        <w:t>Memorandum on Security Assurances in connection with Ukraine's accession to the Treaty on the Non-Proliferation of December 5, 1994.</w:t>
      </w:r>
      <w:proofErr w:type="gramEnd"/>
    </w:p>
  </w:footnote>
  <w:footnote w:id="6">
    <w:p w14:paraId="585BEA62" w14:textId="77777777" w:rsidR="008E2F3F" w:rsidRPr="007128F2" w:rsidRDefault="008E2F3F">
      <w:pPr>
        <w:pStyle w:val="aa"/>
        <w:rPr>
          <w:lang w:val="en-US"/>
        </w:rPr>
      </w:pPr>
      <w:r w:rsidRPr="007128F2">
        <w:rPr>
          <w:rStyle w:val="ac"/>
          <w:lang w:val="en-US"/>
        </w:rPr>
        <w:footnoteRef/>
      </w:r>
      <w:r w:rsidRPr="007128F2">
        <w:rPr>
          <w:lang w:val="en-US"/>
        </w:rPr>
        <w:t xml:space="preserve"> Resolution of the UN General Assembly of March 27, 2014</w:t>
      </w:r>
    </w:p>
  </w:footnote>
  <w:footnote w:id="7">
    <w:p w14:paraId="593B9CAC" w14:textId="77777777" w:rsidR="008E2F3F" w:rsidRPr="007128F2" w:rsidRDefault="008E2F3F">
      <w:pPr>
        <w:pStyle w:val="aa"/>
        <w:rPr>
          <w:lang w:val="en-US"/>
        </w:rPr>
      </w:pPr>
      <w:r w:rsidRPr="007128F2">
        <w:rPr>
          <w:rStyle w:val="ac"/>
          <w:lang w:val="en-US"/>
        </w:rPr>
        <w:footnoteRef/>
      </w:r>
      <w:r w:rsidRPr="007128F2">
        <w:rPr>
          <w:lang w:val="en-US"/>
        </w:rPr>
        <w:t xml:space="preserve"> The numbers cited do not include cases of abduction of Ukrainian military personnel.</w:t>
      </w:r>
    </w:p>
  </w:footnote>
  <w:footnote w:id="8">
    <w:p w14:paraId="5EF661FA" w14:textId="77777777" w:rsidR="008E2F3F" w:rsidRPr="007128F2" w:rsidRDefault="008E2F3F">
      <w:pPr>
        <w:pStyle w:val="aa"/>
        <w:rPr>
          <w:lang w:val="en-US"/>
        </w:rPr>
      </w:pPr>
      <w:r w:rsidRPr="007128F2">
        <w:rPr>
          <w:rStyle w:val="ac"/>
          <w:lang w:val="en-US"/>
        </w:rPr>
        <w:footnoteRef/>
      </w:r>
      <w:r w:rsidRPr="007128F2">
        <w:rPr>
          <w:lang w:val="en-US"/>
        </w:rPr>
        <w:t xml:space="preserve"> Listed in chronological order by date of disappearance: </w:t>
      </w:r>
      <w:proofErr w:type="spellStart"/>
      <w:r w:rsidRPr="007128F2">
        <w:rPr>
          <w:lang w:val="en-US"/>
        </w:rPr>
        <w:t>Euromaidan</w:t>
      </w:r>
      <w:proofErr w:type="spellEnd"/>
      <w:r w:rsidRPr="007128F2">
        <w:rPr>
          <w:lang w:val="en-US"/>
        </w:rPr>
        <w:t xml:space="preserve"> participant Ivan </w:t>
      </w:r>
      <w:proofErr w:type="spellStart"/>
      <w:r w:rsidRPr="007128F2">
        <w:rPr>
          <w:lang w:val="en-US"/>
        </w:rPr>
        <w:t>Bondarets</w:t>
      </w:r>
      <w:proofErr w:type="spellEnd"/>
      <w:r w:rsidRPr="007128F2">
        <w:rPr>
          <w:lang w:val="en-US"/>
        </w:rPr>
        <w:t xml:space="preserve">; </w:t>
      </w:r>
      <w:proofErr w:type="spellStart"/>
      <w:r w:rsidRPr="007128F2">
        <w:rPr>
          <w:lang w:val="en-US"/>
        </w:rPr>
        <w:t>Euromaidan</w:t>
      </w:r>
      <w:proofErr w:type="spellEnd"/>
      <w:r w:rsidRPr="007128F2">
        <w:rPr>
          <w:lang w:val="en-US"/>
        </w:rPr>
        <w:t xml:space="preserve"> participant </w:t>
      </w:r>
      <w:proofErr w:type="spellStart"/>
      <w:r w:rsidRPr="007128F2">
        <w:rPr>
          <w:lang w:val="en-US"/>
        </w:rPr>
        <w:t>Vladyslav</w:t>
      </w:r>
      <w:proofErr w:type="spellEnd"/>
      <w:r w:rsidRPr="007128F2">
        <w:rPr>
          <w:lang w:val="en-US"/>
        </w:rPr>
        <w:t xml:space="preserve"> </w:t>
      </w:r>
      <w:proofErr w:type="spellStart"/>
      <w:r w:rsidRPr="007128F2">
        <w:rPr>
          <w:lang w:val="en-US"/>
        </w:rPr>
        <w:t>Vashchuk</w:t>
      </w:r>
      <w:proofErr w:type="spellEnd"/>
      <w:r w:rsidRPr="007128F2">
        <w:rPr>
          <w:lang w:val="en-US"/>
        </w:rPr>
        <w:t xml:space="preserve">; </w:t>
      </w:r>
      <w:proofErr w:type="spellStart"/>
      <w:r w:rsidRPr="007128F2">
        <w:rPr>
          <w:lang w:val="en-US"/>
        </w:rPr>
        <w:t>Euromaidan</w:t>
      </w:r>
      <w:proofErr w:type="spellEnd"/>
      <w:r w:rsidRPr="007128F2">
        <w:rPr>
          <w:lang w:val="en-US"/>
        </w:rPr>
        <w:t xml:space="preserve"> participant Vasyl </w:t>
      </w:r>
      <w:proofErr w:type="spellStart"/>
      <w:r w:rsidRPr="007128F2">
        <w:rPr>
          <w:lang w:val="en-US"/>
        </w:rPr>
        <w:t>Chernysh</w:t>
      </w:r>
      <w:proofErr w:type="spellEnd"/>
      <w:r w:rsidRPr="007128F2">
        <w:rPr>
          <w:lang w:val="en-US"/>
        </w:rPr>
        <w:t xml:space="preserve">; member of the "Ukrainian National Home" public initiative Leonid </w:t>
      </w:r>
      <w:proofErr w:type="spellStart"/>
      <w:r w:rsidRPr="007128F2">
        <w:rPr>
          <w:lang w:val="en-US"/>
        </w:rPr>
        <w:t>Korzh</w:t>
      </w:r>
      <w:proofErr w:type="spellEnd"/>
      <w:r w:rsidRPr="007128F2">
        <w:rPr>
          <w:lang w:val="en-US"/>
        </w:rPr>
        <w:t xml:space="preserve">; member of the "Ukrainian National Home" public initiative </w:t>
      </w:r>
      <w:proofErr w:type="spellStart"/>
      <w:r w:rsidRPr="007128F2">
        <w:rPr>
          <w:lang w:val="en-US"/>
        </w:rPr>
        <w:t>Timur</w:t>
      </w:r>
      <w:proofErr w:type="spellEnd"/>
      <w:r w:rsidRPr="007128F2">
        <w:rPr>
          <w:lang w:val="en-US"/>
        </w:rPr>
        <w:t xml:space="preserve"> </w:t>
      </w:r>
      <w:proofErr w:type="spellStart"/>
      <w:r w:rsidRPr="007128F2">
        <w:rPr>
          <w:lang w:val="en-US"/>
        </w:rPr>
        <w:t>Sheymardynov</w:t>
      </w:r>
      <w:proofErr w:type="spellEnd"/>
      <w:r w:rsidRPr="007128F2">
        <w:rPr>
          <w:lang w:val="en-US"/>
        </w:rPr>
        <w:t>; member of the "Ukrainian National Home" public initia</w:t>
      </w:r>
      <w:r w:rsidR="00B4379B">
        <w:rPr>
          <w:lang w:val="en-US"/>
        </w:rPr>
        <w:t xml:space="preserve">tive Leonid </w:t>
      </w:r>
      <w:proofErr w:type="spellStart"/>
      <w:r w:rsidRPr="007128F2">
        <w:rPr>
          <w:lang w:val="en-US"/>
        </w:rPr>
        <w:t>Korzh</w:t>
      </w:r>
      <w:proofErr w:type="spellEnd"/>
      <w:r w:rsidRPr="007128F2">
        <w:rPr>
          <w:lang w:val="en-US"/>
        </w:rPr>
        <w:t>; member of the "Ukrainian National Home" public initiative</w:t>
      </w:r>
      <w:r>
        <w:rPr>
          <w:lang w:val="en-US"/>
        </w:rPr>
        <w:t xml:space="preserve"> </w:t>
      </w:r>
      <w:proofErr w:type="spellStart"/>
      <w:r w:rsidRPr="007128F2">
        <w:rPr>
          <w:lang w:val="en-US"/>
        </w:rPr>
        <w:t>Seyran</w:t>
      </w:r>
      <w:proofErr w:type="spellEnd"/>
      <w:r w:rsidRPr="007128F2">
        <w:rPr>
          <w:lang w:val="en-US"/>
        </w:rPr>
        <w:t xml:space="preserve"> </w:t>
      </w:r>
      <w:proofErr w:type="spellStart"/>
      <w:r w:rsidRPr="007128F2">
        <w:rPr>
          <w:lang w:val="en-US"/>
        </w:rPr>
        <w:t>Zinedinov</w:t>
      </w:r>
      <w:proofErr w:type="spellEnd"/>
      <w:r w:rsidRPr="007128F2">
        <w:rPr>
          <w:lang w:val="en-US"/>
        </w:rPr>
        <w:t xml:space="preserve">; Crimean Tatar </w:t>
      </w:r>
      <w:proofErr w:type="spellStart"/>
      <w:r w:rsidRPr="007128F2">
        <w:rPr>
          <w:lang w:val="en-US"/>
        </w:rPr>
        <w:t>Islyam</w:t>
      </w:r>
      <w:proofErr w:type="spellEnd"/>
      <w:r w:rsidRPr="007128F2">
        <w:rPr>
          <w:lang w:val="en-US"/>
        </w:rPr>
        <w:t xml:space="preserve"> </w:t>
      </w:r>
      <w:proofErr w:type="spellStart"/>
      <w:r w:rsidRPr="007128F2">
        <w:rPr>
          <w:lang w:val="en-US"/>
        </w:rPr>
        <w:t>Dzheparov</w:t>
      </w:r>
      <w:proofErr w:type="spellEnd"/>
      <w:r w:rsidRPr="007128F2">
        <w:rPr>
          <w:lang w:val="en-US"/>
        </w:rPr>
        <w:t xml:space="preserve">; Crimean Tatar </w:t>
      </w:r>
      <w:proofErr w:type="spellStart"/>
      <w:r w:rsidRPr="007128F2">
        <w:rPr>
          <w:lang w:val="en-US"/>
        </w:rPr>
        <w:t>Dzhevdet</w:t>
      </w:r>
      <w:proofErr w:type="spellEnd"/>
      <w:r w:rsidRPr="007128F2">
        <w:rPr>
          <w:lang w:val="en-US"/>
        </w:rPr>
        <w:t xml:space="preserve"> </w:t>
      </w:r>
      <w:proofErr w:type="spellStart"/>
      <w:r w:rsidRPr="007128F2">
        <w:rPr>
          <w:lang w:val="en-US"/>
        </w:rPr>
        <w:t>Islyamov</w:t>
      </w:r>
      <w:proofErr w:type="spellEnd"/>
      <w:r w:rsidRPr="007128F2">
        <w:rPr>
          <w:lang w:val="en-US"/>
        </w:rPr>
        <w:t xml:space="preserve">; Crimean Tatar </w:t>
      </w:r>
      <w:proofErr w:type="spellStart"/>
      <w:r w:rsidRPr="007128F2">
        <w:rPr>
          <w:lang w:val="en-US"/>
        </w:rPr>
        <w:t>Eskender</w:t>
      </w:r>
      <w:proofErr w:type="spellEnd"/>
      <w:r w:rsidRPr="007128F2">
        <w:rPr>
          <w:lang w:val="en-US"/>
        </w:rPr>
        <w:t xml:space="preserve"> </w:t>
      </w:r>
      <w:proofErr w:type="spellStart"/>
      <w:r w:rsidRPr="007128F2">
        <w:rPr>
          <w:lang w:val="en-US"/>
        </w:rPr>
        <w:t>Apselyamov</w:t>
      </w:r>
      <w:proofErr w:type="spellEnd"/>
      <w:r w:rsidRPr="007128F2">
        <w:rPr>
          <w:lang w:val="en-US"/>
        </w:rPr>
        <w:t>.</w:t>
      </w:r>
      <w:r>
        <w:rPr>
          <w:lang w:val="en-US"/>
        </w:rPr>
        <w:t xml:space="preserve"> </w:t>
      </w:r>
    </w:p>
  </w:footnote>
  <w:footnote w:id="9">
    <w:p w14:paraId="2D199873" w14:textId="77777777" w:rsidR="008E2F3F" w:rsidRPr="007128F2" w:rsidRDefault="008E2F3F">
      <w:pPr>
        <w:pStyle w:val="aa"/>
        <w:rPr>
          <w:lang w:val="en-US"/>
        </w:rPr>
      </w:pPr>
      <w:r w:rsidRPr="007128F2">
        <w:rPr>
          <w:rStyle w:val="ac"/>
          <w:lang w:val="en-US"/>
        </w:rPr>
        <w:footnoteRef/>
      </w:r>
      <w:r w:rsidRPr="007128F2">
        <w:rPr>
          <w:lang w:val="en-US"/>
        </w:rPr>
        <w:t xml:space="preserve"> </w:t>
      </w:r>
      <w:hyperlink r:id="rId1" w:history="1">
        <w:r w:rsidR="00B4379B" w:rsidRPr="00271D49">
          <w:rPr>
            <w:rStyle w:val="a4"/>
            <w:lang w:val="en-US"/>
          </w:rPr>
          <w:t>http://jankoy.org.ua/wp-content/uploads/2014/05/Zakon-O-narodnom-opolchenii-Kryma.pdf</w:t>
        </w:r>
      </w:hyperlink>
      <w:r w:rsidR="00B4379B">
        <w:rPr>
          <w:lang w:val="en-US"/>
        </w:rPr>
        <w:t xml:space="preserve"> </w:t>
      </w:r>
    </w:p>
  </w:footnote>
  <w:footnote w:id="10">
    <w:p w14:paraId="49FA4B71" w14:textId="77777777" w:rsidR="008E2F3F" w:rsidRPr="007128F2" w:rsidRDefault="008E2F3F">
      <w:pPr>
        <w:pStyle w:val="aa"/>
        <w:rPr>
          <w:lang w:val="en-US"/>
        </w:rPr>
      </w:pPr>
      <w:r w:rsidRPr="007128F2">
        <w:rPr>
          <w:rStyle w:val="ac"/>
          <w:lang w:val="en-US"/>
        </w:rPr>
        <w:footnoteRef/>
      </w:r>
      <w:r w:rsidRPr="007128F2">
        <w:rPr>
          <w:lang w:val="en-US"/>
        </w:rPr>
        <w:t xml:space="preserve"> </w:t>
      </w:r>
      <w:hyperlink r:id="rId2" w:history="1">
        <w:r w:rsidR="00B4379B" w:rsidRPr="00271D49">
          <w:rPr>
            <w:rStyle w:val="a4"/>
            <w:lang w:val="en-US"/>
          </w:rPr>
          <w:t>http://asozd2.duma.gov.ru/main.nsf/%28SpravkaNew%29?OpenAgent&amp;RN=613379-6&amp;02</w:t>
        </w:r>
      </w:hyperlink>
      <w:r w:rsidR="00B4379B">
        <w:rPr>
          <w:lang w:val="en-US"/>
        </w:rPr>
        <w:t xml:space="preserve"> </w:t>
      </w:r>
    </w:p>
  </w:footnote>
  <w:footnote w:id="11">
    <w:p w14:paraId="222D1BD3" w14:textId="77777777" w:rsidR="008E2F3F" w:rsidRPr="007128F2" w:rsidRDefault="008E2F3F">
      <w:pPr>
        <w:pStyle w:val="aa"/>
        <w:rPr>
          <w:lang w:val="en-US"/>
        </w:rPr>
      </w:pPr>
      <w:r w:rsidRPr="007128F2">
        <w:rPr>
          <w:rStyle w:val="ac"/>
          <w:lang w:val="en-US"/>
        </w:rPr>
        <w:footnoteRef/>
      </w:r>
      <w:r w:rsidRPr="007128F2">
        <w:rPr>
          <w:lang w:val="en-US"/>
        </w:rPr>
        <w:t xml:space="preserve"> </w:t>
      </w:r>
      <w:hyperlink r:id="rId3" w:history="1">
        <w:r w:rsidR="00B4379B" w:rsidRPr="00271D49">
          <w:rPr>
            <w:rStyle w:val="a4"/>
            <w:lang w:val="en-US"/>
          </w:rPr>
          <w:t>http://rkn.gov.ru/tender/fcc/p618/news29253.htm</w:t>
        </w:r>
      </w:hyperlink>
      <w:r w:rsidR="00B4379B">
        <w:rPr>
          <w:lang w:val="en-US"/>
        </w:rPr>
        <w:t xml:space="preserve">  </w:t>
      </w:r>
    </w:p>
  </w:footnote>
  <w:footnote w:id="12">
    <w:p w14:paraId="3791251A" w14:textId="77777777" w:rsidR="008E2F3F" w:rsidRPr="007128F2" w:rsidRDefault="008E2F3F">
      <w:pPr>
        <w:pStyle w:val="aa"/>
        <w:rPr>
          <w:lang w:val="en-US"/>
        </w:rPr>
      </w:pPr>
      <w:r w:rsidRPr="007128F2">
        <w:rPr>
          <w:rStyle w:val="ac"/>
          <w:lang w:val="en-US"/>
        </w:rPr>
        <w:footnoteRef/>
      </w:r>
      <w:r w:rsidRPr="007128F2">
        <w:rPr>
          <w:lang w:val="en-US"/>
        </w:rPr>
        <w:t xml:space="preserve"> </w:t>
      </w:r>
      <w:hyperlink r:id="rId4" w:history="1">
        <w:r w:rsidR="00B4379B" w:rsidRPr="00271D49">
          <w:rPr>
            <w:rStyle w:val="a4"/>
            <w:lang w:val="en-US"/>
          </w:rPr>
          <w:t>http://crimea.gov.ru/textdoc/ru/7/act/222pr.pdf</w:t>
        </w:r>
      </w:hyperlink>
      <w:r w:rsidR="00B4379B">
        <w:rPr>
          <w:lang w:val="en-US"/>
        </w:rPr>
        <w:t xml:space="preserve"> </w:t>
      </w:r>
    </w:p>
  </w:footnote>
  <w:footnote w:id="13">
    <w:p w14:paraId="564919CE" w14:textId="77777777" w:rsidR="008E2F3F" w:rsidRPr="007128F2" w:rsidRDefault="008E2F3F">
      <w:pPr>
        <w:pStyle w:val="aa"/>
        <w:rPr>
          <w:lang w:val="en-US"/>
        </w:rPr>
      </w:pPr>
      <w:r w:rsidRPr="007128F2">
        <w:rPr>
          <w:rStyle w:val="ac"/>
          <w:lang w:val="en-US"/>
        </w:rPr>
        <w:footnoteRef/>
      </w:r>
      <w:r>
        <w:rPr>
          <w:lang w:val="en-US"/>
        </w:rPr>
        <w:t xml:space="preserve"> </w:t>
      </w:r>
      <w:hyperlink r:id="rId5" w:history="1">
        <w:r w:rsidR="00B4379B" w:rsidRPr="00271D49">
          <w:rPr>
            <w:rStyle w:val="a4"/>
            <w:lang w:val="en-US"/>
          </w:rPr>
          <w:t>http://gorsovetkerch.ru/wp-content/uploads/2015/01/2-R_Akkreditatsiya__predstavitelej_SMI_2015_01_30_15_14_22_538.pdf</w:t>
        </w:r>
      </w:hyperlink>
      <w:r w:rsidR="00B4379B">
        <w:rPr>
          <w:lang w:val="en-US"/>
        </w:rPr>
        <w:t xml:space="preserve"> </w:t>
      </w:r>
    </w:p>
  </w:footnote>
  <w:footnote w:id="14">
    <w:p w14:paraId="4D6FD8FD" w14:textId="77777777" w:rsidR="008E2F3F" w:rsidRPr="00FC343C" w:rsidRDefault="008E2F3F">
      <w:pPr>
        <w:pStyle w:val="aa"/>
        <w:rPr>
          <w:lang w:val="en-US"/>
        </w:rPr>
      </w:pPr>
      <w:r w:rsidRPr="00FC343C">
        <w:rPr>
          <w:rStyle w:val="ac"/>
          <w:lang w:val="en-US"/>
        </w:rPr>
        <w:footnoteRef/>
      </w:r>
      <w:r w:rsidRPr="00FC343C">
        <w:rPr>
          <w:lang w:val="en-US"/>
        </w:rPr>
        <w:t xml:space="preserve"> </w:t>
      </w:r>
      <w:hyperlink r:id="rId6" w:history="1">
        <w:r w:rsidR="00B4379B" w:rsidRPr="00271D49">
          <w:rPr>
            <w:rStyle w:val="a4"/>
            <w:lang w:val="en-US"/>
          </w:rPr>
          <w:t>http://sevastopol.su/news.php?id=57640</w:t>
        </w:r>
      </w:hyperlink>
      <w:r w:rsidR="00B4379B">
        <w:rPr>
          <w:lang w:val="en-US"/>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7F855E3"/>
    <w:multiLevelType w:val="hybridMultilevel"/>
    <w:tmpl w:val="35F6814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0AB57A31"/>
    <w:multiLevelType w:val="hybridMultilevel"/>
    <w:tmpl w:val="0FC6765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19411AA3"/>
    <w:multiLevelType w:val="hybridMultilevel"/>
    <w:tmpl w:val="0792AF9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29F3088E"/>
    <w:multiLevelType w:val="hybridMultilevel"/>
    <w:tmpl w:val="0532B93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49643ED9"/>
    <w:multiLevelType w:val="hybridMultilevel"/>
    <w:tmpl w:val="E4E84D7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680E3035"/>
    <w:multiLevelType w:val="hybridMultilevel"/>
    <w:tmpl w:val="2C1452E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71150536"/>
    <w:multiLevelType w:val="hybridMultilevel"/>
    <w:tmpl w:val="AD16A0BC"/>
    <w:lvl w:ilvl="0" w:tplc="04220001">
      <w:numFmt w:val="bullet"/>
      <w:lvlText w:val=""/>
      <w:lvlJc w:val="left"/>
      <w:pPr>
        <w:ind w:left="720" w:hanging="360"/>
      </w:pPr>
      <w:rPr>
        <w:rFonts w:ascii="Symbol" w:eastAsia="Times New Roman"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737948A0"/>
    <w:multiLevelType w:val="hybridMultilevel"/>
    <w:tmpl w:val="6792AD1C"/>
    <w:lvl w:ilvl="0" w:tplc="4778229E">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7B0410A8"/>
    <w:multiLevelType w:val="hybridMultilevel"/>
    <w:tmpl w:val="F7B6C50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8"/>
  </w:num>
  <w:num w:numId="5">
    <w:abstractNumId w:val="2"/>
  </w:num>
  <w:num w:numId="6">
    <w:abstractNumId w:val="5"/>
  </w:num>
  <w:num w:numId="7">
    <w:abstractNumId w:val="3"/>
  </w:num>
  <w:num w:numId="8">
    <w:abstractNumId w:val="9"/>
  </w:num>
  <w:num w:numId="9">
    <w:abstractNumId w:val="6"/>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096"/>
    <w:rsid w:val="00043D31"/>
    <w:rsid w:val="00107848"/>
    <w:rsid w:val="00380CDB"/>
    <w:rsid w:val="004B30C0"/>
    <w:rsid w:val="004F14BB"/>
    <w:rsid w:val="005B4141"/>
    <w:rsid w:val="007128F2"/>
    <w:rsid w:val="007F69A8"/>
    <w:rsid w:val="008A38BA"/>
    <w:rsid w:val="008C4B36"/>
    <w:rsid w:val="008E2F3F"/>
    <w:rsid w:val="008E42E2"/>
    <w:rsid w:val="009274C7"/>
    <w:rsid w:val="009A1A4E"/>
    <w:rsid w:val="009C10DD"/>
    <w:rsid w:val="009C2B8A"/>
    <w:rsid w:val="009C5FB9"/>
    <w:rsid w:val="00A17DAF"/>
    <w:rsid w:val="00A23765"/>
    <w:rsid w:val="00A83821"/>
    <w:rsid w:val="00A85135"/>
    <w:rsid w:val="00AB5811"/>
    <w:rsid w:val="00B4379B"/>
    <w:rsid w:val="00B45096"/>
    <w:rsid w:val="00B55790"/>
    <w:rsid w:val="00B6719C"/>
    <w:rsid w:val="00BA4A2E"/>
    <w:rsid w:val="00BD6B54"/>
    <w:rsid w:val="00BF0442"/>
    <w:rsid w:val="00C74625"/>
    <w:rsid w:val="00C92F52"/>
    <w:rsid w:val="00CF3BEA"/>
    <w:rsid w:val="00D001C9"/>
    <w:rsid w:val="00D07054"/>
    <w:rsid w:val="00D203DC"/>
    <w:rsid w:val="00D93AF4"/>
    <w:rsid w:val="00E047C8"/>
    <w:rsid w:val="00EA40C9"/>
    <w:rsid w:val="00F80653"/>
    <w:rsid w:val="00F96EC3"/>
    <w:rsid w:val="00FA424F"/>
    <w:rsid w:val="00FA7A5C"/>
    <w:rsid w:val="00FC343C"/>
    <w:rsid w:val="00FC784E"/>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45A5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before="280" w:after="280"/>
    </w:pPr>
    <w:rPr>
      <w:rFonts w:ascii="Constantia" w:hAnsi="Constantia" w:cs="Constantia"/>
      <w:sz w:val="24"/>
      <w:szCs w:val="24"/>
      <w:lang w:eastAsia="zh-CN"/>
    </w:rPr>
  </w:style>
  <w:style w:type="paragraph" w:styleId="1">
    <w:name w:val="heading 1"/>
    <w:basedOn w:val="a"/>
    <w:next w:val="a0"/>
    <w:qFormat/>
    <w:pPr>
      <w:numPr>
        <w:numId w:val="2"/>
      </w:numPr>
      <w:spacing w:before="0" w:after="0"/>
      <w:outlineLvl w:val="0"/>
    </w:pPr>
    <w:rPr>
      <w:b/>
      <w:bCs/>
      <w:kern w:val="1"/>
      <w:sz w:val="48"/>
      <w:szCs w:val="48"/>
    </w:rPr>
  </w:style>
  <w:style w:type="paragraph" w:styleId="2">
    <w:name w:val="heading 2"/>
    <w:basedOn w:val="a"/>
    <w:next w:val="a0"/>
    <w:qFormat/>
    <w:pPr>
      <w:tabs>
        <w:tab w:val="num" w:pos="0"/>
      </w:tabs>
      <w:spacing w:before="0" w:after="0"/>
      <w:ind w:left="432" w:hanging="432"/>
      <w:outlineLvl w:val="1"/>
    </w:pPr>
    <w:rPr>
      <w:b/>
      <w:bCs/>
      <w:sz w:val="36"/>
      <w:szCs w:val="36"/>
    </w:rPr>
  </w:style>
  <w:style w:type="paragraph" w:styleId="3">
    <w:name w:val="heading 3"/>
    <w:basedOn w:val="a"/>
    <w:next w:val="a0"/>
    <w:qFormat/>
    <w:pPr>
      <w:tabs>
        <w:tab w:val="num" w:pos="0"/>
      </w:tabs>
      <w:spacing w:before="0" w:after="0"/>
      <w:ind w:left="432" w:hanging="432"/>
      <w:outlineLvl w:val="2"/>
    </w:pPr>
    <w:rPr>
      <w:b/>
      <w:bCs/>
      <w:sz w:val="27"/>
      <w:szCs w:val="27"/>
    </w:rPr>
  </w:style>
  <w:style w:type="paragraph" w:styleId="4">
    <w:name w:val="heading 4"/>
    <w:basedOn w:val="a"/>
    <w:next w:val="a0"/>
    <w:qFormat/>
    <w:pPr>
      <w:tabs>
        <w:tab w:val="num" w:pos="0"/>
      </w:tabs>
      <w:spacing w:before="0" w:after="0"/>
      <w:ind w:left="432" w:hanging="432"/>
      <w:outlineLvl w:val="3"/>
    </w:pPr>
    <w:rPr>
      <w:b/>
      <w:bCs/>
    </w:rPr>
  </w:style>
  <w:style w:type="paragraph" w:styleId="5">
    <w:name w:val="heading 5"/>
    <w:basedOn w:val="a"/>
    <w:next w:val="a0"/>
    <w:qFormat/>
    <w:pPr>
      <w:tabs>
        <w:tab w:val="num" w:pos="0"/>
      </w:tabs>
      <w:spacing w:before="0" w:after="0"/>
      <w:ind w:left="432" w:hanging="432"/>
      <w:outlineLvl w:val="4"/>
    </w:pPr>
    <w:rPr>
      <w:b/>
      <w:bCs/>
      <w:sz w:val="20"/>
      <w:szCs w:val="20"/>
    </w:rPr>
  </w:style>
  <w:style w:type="paragraph" w:styleId="6">
    <w:name w:val="heading 6"/>
    <w:basedOn w:val="a"/>
    <w:next w:val="a0"/>
    <w:qFormat/>
    <w:pPr>
      <w:tabs>
        <w:tab w:val="num" w:pos="0"/>
      </w:tabs>
      <w:spacing w:before="0" w:after="0"/>
      <w:ind w:left="432" w:hanging="432"/>
      <w:outlineLvl w:val="5"/>
    </w:pPr>
    <w:rPr>
      <w:b/>
      <w:bCs/>
      <w:sz w:val="15"/>
      <w:szCs w:val="1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10">
    <w:name w:val="Основной шрифт абзаца1"/>
  </w:style>
  <w:style w:type="character" w:customStyle="1" w:styleId="11">
    <w:name w:val="Заголовок 1 Знак"/>
    <w:rPr>
      <w:rFonts w:ascii="Cambria" w:eastAsia="Times New Roman" w:hAnsi="Cambria" w:cs="Times New Roman"/>
      <w:b/>
      <w:bCs/>
      <w:color w:val="365F91"/>
      <w:sz w:val="28"/>
      <w:szCs w:val="28"/>
    </w:rPr>
  </w:style>
  <w:style w:type="character" w:customStyle="1" w:styleId="20">
    <w:name w:val="Заголовок 2 Знак"/>
    <w:rPr>
      <w:rFonts w:ascii="Cambria" w:eastAsia="Times New Roman" w:hAnsi="Cambria" w:cs="Times New Roman"/>
      <w:b/>
      <w:bCs/>
      <w:color w:val="4F81BD"/>
      <w:sz w:val="26"/>
      <w:szCs w:val="26"/>
    </w:rPr>
  </w:style>
  <w:style w:type="character" w:customStyle="1" w:styleId="30">
    <w:name w:val="Заголовок 3 Знак"/>
    <w:rPr>
      <w:rFonts w:ascii="Cambria" w:eastAsia="Times New Roman" w:hAnsi="Cambria" w:cs="Times New Roman"/>
      <w:b/>
      <w:bCs/>
      <w:color w:val="4F81BD"/>
      <w:sz w:val="24"/>
      <w:szCs w:val="24"/>
    </w:rPr>
  </w:style>
  <w:style w:type="character" w:customStyle="1" w:styleId="40">
    <w:name w:val="Заголовок 4 Знак"/>
    <w:rPr>
      <w:rFonts w:ascii="Cambria" w:eastAsia="Times New Roman" w:hAnsi="Cambria" w:cs="Times New Roman"/>
      <w:b/>
      <w:bCs/>
      <w:i/>
      <w:iCs/>
      <w:color w:val="4F81BD"/>
      <w:sz w:val="24"/>
      <w:szCs w:val="24"/>
    </w:rPr>
  </w:style>
  <w:style w:type="character" w:customStyle="1" w:styleId="50">
    <w:name w:val="Заголовок 5 Знак"/>
    <w:rPr>
      <w:rFonts w:ascii="Cambria" w:eastAsia="Times New Roman" w:hAnsi="Cambria" w:cs="Times New Roman"/>
      <w:color w:val="243F60"/>
      <w:sz w:val="24"/>
      <w:szCs w:val="24"/>
    </w:rPr>
  </w:style>
  <w:style w:type="character" w:customStyle="1" w:styleId="60">
    <w:name w:val="Заголовок 6 Знак"/>
    <w:rPr>
      <w:rFonts w:ascii="Cambria" w:eastAsia="Times New Roman" w:hAnsi="Cambria" w:cs="Times New Roman"/>
      <w:i/>
      <w:iCs/>
      <w:color w:val="243F60"/>
      <w:sz w:val="24"/>
      <w:szCs w:val="24"/>
    </w:rPr>
  </w:style>
  <w:style w:type="character" w:customStyle="1" w:styleId="notranslate">
    <w:name w:val="notranslate"/>
    <w:basedOn w:val="10"/>
  </w:style>
  <w:style w:type="character" w:customStyle="1" w:styleId="google-src-text1">
    <w:name w:val="google-src-text1"/>
    <w:rPr>
      <w:vanish/>
    </w:rPr>
  </w:style>
  <w:style w:type="character" w:styleId="a4">
    <w:name w:val="Hyperlink"/>
    <w:rPr>
      <w:color w:val="000080"/>
      <w:u w:val="single"/>
    </w:rPr>
  </w:style>
  <w:style w:type="paragraph" w:customStyle="1" w:styleId="a5">
    <w:name w:val="Заголовок"/>
    <w:basedOn w:val="a"/>
    <w:next w:val="a0"/>
    <w:pPr>
      <w:keepNext/>
      <w:spacing w:before="240" w:after="120"/>
    </w:pPr>
    <w:rPr>
      <w:rFonts w:ascii="Calibri" w:eastAsia="Microsoft YaHei" w:hAnsi="Calibri" w:cs="Mangal"/>
      <w:sz w:val="28"/>
      <w:szCs w:val="28"/>
    </w:rPr>
  </w:style>
  <w:style w:type="paragraph" w:styleId="a0">
    <w:name w:val="Body Text"/>
    <w:basedOn w:val="a"/>
    <w:pPr>
      <w:spacing w:before="0" w:after="140" w:line="288" w:lineRule="auto"/>
    </w:pPr>
  </w:style>
  <w:style w:type="paragraph" w:styleId="a6">
    <w:name w:val="List"/>
    <w:basedOn w:val="a0"/>
    <w:rPr>
      <w:rFonts w:cs="Mangal"/>
    </w:rPr>
  </w:style>
  <w:style w:type="paragraph" w:styleId="a7">
    <w:name w:val="caption"/>
    <w:basedOn w:val="a"/>
    <w:qFormat/>
    <w:pPr>
      <w:suppressLineNumbers/>
      <w:spacing w:before="120" w:after="120"/>
    </w:pPr>
    <w:rPr>
      <w:rFonts w:ascii="Corbel" w:hAnsi="Corbel" w:cs="Mangal"/>
      <w:i/>
      <w:iCs/>
      <w:sz w:val="22"/>
    </w:rPr>
  </w:style>
  <w:style w:type="paragraph" w:customStyle="1" w:styleId="a8">
    <w:name w:val="Покажчик"/>
    <w:basedOn w:val="a"/>
    <w:pPr>
      <w:suppressLineNumbers/>
    </w:pPr>
    <w:rPr>
      <w:rFonts w:ascii="Corbel" w:hAnsi="Corbel" w:cs="Mangal"/>
      <w:sz w:val="22"/>
    </w:rPr>
  </w:style>
  <w:style w:type="paragraph" w:customStyle="1" w:styleId="12">
    <w:name w:val="Название1"/>
    <w:basedOn w:val="a"/>
    <w:pPr>
      <w:suppressLineNumbers/>
      <w:spacing w:before="120" w:after="120"/>
    </w:pPr>
    <w:rPr>
      <w:rFonts w:cs="FreeSans"/>
      <w:i/>
      <w:iCs/>
    </w:rPr>
  </w:style>
  <w:style w:type="paragraph" w:customStyle="1" w:styleId="13">
    <w:name w:val="Указатель1"/>
    <w:basedOn w:val="a"/>
    <w:pPr>
      <w:suppressLineNumbers/>
    </w:pPr>
    <w:rPr>
      <w:rFonts w:cs="FreeSans"/>
    </w:rPr>
  </w:style>
  <w:style w:type="paragraph" w:styleId="a9">
    <w:name w:val="Normal (Web)"/>
    <w:basedOn w:val="a"/>
    <w:uiPriority w:val="99"/>
    <w:pPr>
      <w:spacing w:before="0" w:after="0"/>
    </w:pPr>
  </w:style>
  <w:style w:type="paragraph" w:customStyle="1" w:styleId="google-src-active-text">
    <w:name w:val="google-src-active-text"/>
    <w:basedOn w:val="a"/>
    <w:pPr>
      <w:spacing w:before="0" w:after="0"/>
    </w:pPr>
    <w:rPr>
      <w:rFonts w:ascii="Arial" w:hAnsi="Arial" w:cs="Arial"/>
    </w:rPr>
  </w:style>
  <w:style w:type="paragraph" w:customStyle="1" w:styleId="14">
    <w:name w:val="Обычный1"/>
    <w:basedOn w:val="a"/>
    <w:pPr>
      <w:spacing w:before="0" w:after="200" w:line="260" w:lineRule="atLeast"/>
    </w:pPr>
    <w:rPr>
      <w:rFonts w:ascii="Calibri" w:hAnsi="Calibri" w:cs="Calibri"/>
      <w:sz w:val="22"/>
      <w:szCs w:val="22"/>
    </w:rPr>
  </w:style>
  <w:style w:type="paragraph" w:customStyle="1" w:styleId="normalchar">
    <w:name w:val="normal__char"/>
    <w:basedOn w:val="a"/>
    <w:pPr>
      <w:spacing w:before="0" w:after="0"/>
    </w:pPr>
    <w:rPr>
      <w:rFonts w:ascii="Calibri" w:hAnsi="Calibri" w:cs="Calibri"/>
      <w:sz w:val="22"/>
      <w:szCs w:val="22"/>
    </w:rPr>
  </w:style>
  <w:style w:type="paragraph" w:customStyle="1" w:styleId="google-src-text">
    <w:name w:val="google-src-text"/>
    <w:basedOn w:val="a"/>
    <w:pPr>
      <w:spacing w:before="0" w:after="0"/>
    </w:pPr>
    <w:rPr>
      <w:vanish/>
    </w:rPr>
  </w:style>
  <w:style w:type="paragraph" w:styleId="aa">
    <w:name w:val="footnote text"/>
    <w:basedOn w:val="a"/>
    <w:link w:val="ab"/>
    <w:uiPriority w:val="99"/>
    <w:semiHidden/>
    <w:unhideWhenUsed/>
    <w:rsid w:val="00E047C8"/>
    <w:pPr>
      <w:spacing w:before="0" w:after="0"/>
    </w:pPr>
    <w:rPr>
      <w:sz w:val="20"/>
      <w:szCs w:val="20"/>
    </w:rPr>
  </w:style>
  <w:style w:type="character" w:customStyle="1" w:styleId="ab">
    <w:name w:val="Текст сноски Знак"/>
    <w:basedOn w:val="a1"/>
    <w:link w:val="aa"/>
    <w:uiPriority w:val="99"/>
    <w:semiHidden/>
    <w:rsid w:val="00E047C8"/>
    <w:rPr>
      <w:rFonts w:ascii="Constantia" w:hAnsi="Constantia" w:cs="Constantia"/>
      <w:lang w:eastAsia="zh-CN"/>
    </w:rPr>
  </w:style>
  <w:style w:type="character" w:styleId="ac">
    <w:name w:val="footnote reference"/>
    <w:basedOn w:val="a1"/>
    <w:uiPriority w:val="99"/>
    <w:semiHidden/>
    <w:unhideWhenUsed/>
    <w:rsid w:val="00E047C8"/>
    <w:rPr>
      <w:vertAlign w:val="superscript"/>
    </w:rPr>
  </w:style>
  <w:style w:type="paragraph" w:styleId="ad">
    <w:name w:val="List Paragraph"/>
    <w:basedOn w:val="a"/>
    <w:uiPriority w:val="34"/>
    <w:qFormat/>
    <w:rsid w:val="00A23765"/>
    <w:pPr>
      <w:suppressAutoHyphens w:val="0"/>
      <w:spacing w:before="0" w:after="0"/>
      <w:ind w:left="720"/>
      <w:contextualSpacing/>
    </w:pPr>
    <w:rPr>
      <w:rFonts w:asciiTheme="minorHAnsi" w:eastAsiaTheme="minorEastAsia" w:hAnsiTheme="minorHAnsi" w:cstheme="minorBidi"/>
      <w:lang w:val="ru-RU" w:eastAsia="ru-RU"/>
    </w:rPr>
  </w:style>
  <w:style w:type="character" w:styleId="ae">
    <w:name w:val="Emphasis"/>
    <w:basedOn w:val="a1"/>
    <w:uiPriority w:val="20"/>
    <w:qFormat/>
    <w:rsid w:val="00A23765"/>
    <w:rPr>
      <w:i/>
      <w:iCs/>
    </w:rPr>
  </w:style>
  <w:style w:type="character" w:customStyle="1" w:styleId="apple-converted-space">
    <w:name w:val="apple-converted-space"/>
    <w:basedOn w:val="a1"/>
    <w:rsid w:val="00A23765"/>
  </w:style>
  <w:style w:type="paragraph" w:customStyle="1" w:styleId="LO-normal">
    <w:name w:val="LO-normal"/>
    <w:basedOn w:val="a"/>
    <w:rsid w:val="00FA424F"/>
    <w:pPr>
      <w:spacing w:before="0" w:after="200" w:line="260" w:lineRule="atLeast"/>
    </w:pPr>
    <w:rPr>
      <w:rFonts w:ascii="Calibri" w:hAnsi="Calibri" w:cs="Calibri"/>
      <w:sz w:val="22"/>
      <w:szCs w:val="22"/>
    </w:rPr>
  </w:style>
  <w:style w:type="paragraph" w:styleId="af">
    <w:name w:val="header"/>
    <w:basedOn w:val="a"/>
    <w:link w:val="af0"/>
    <w:uiPriority w:val="99"/>
    <w:unhideWhenUsed/>
    <w:rsid w:val="009C5FB9"/>
    <w:pPr>
      <w:tabs>
        <w:tab w:val="center" w:pos="4819"/>
        <w:tab w:val="right" w:pos="9639"/>
      </w:tabs>
      <w:spacing w:before="0" w:after="0"/>
    </w:pPr>
  </w:style>
  <w:style w:type="character" w:customStyle="1" w:styleId="af0">
    <w:name w:val="Верхний колонтитул Знак"/>
    <w:basedOn w:val="a1"/>
    <w:link w:val="af"/>
    <w:uiPriority w:val="99"/>
    <w:rsid w:val="009C5FB9"/>
    <w:rPr>
      <w:rFonts w:ascii="Constantia" w:hAnsi="Constantia" w:cs="Constantia"/>
      <w:sz w:val="24"/>
      <w:szCs w:val="24"/>
      <w:lang w:eastAsia="zh-CN"/>
    </w:rPr>
  </w:style>
  <w:style w:type="paragraph" w:styleId="af1">
    <w:name w:val="footer"/>
    <w:basedOn w:val="a"/>
    <w:link w:val="af2"/>
    <w:uiPriority w:val="99"/>
    <w:unhideWhenUsed/>
    <w:rsid w:val="009C5FB9"/>
    <w:pPr>
      <w:tabs>
        <w:tab w:val="center" w:pos="4819"/>
        <w:tab w:val="right" w:pos="9639"/>
      </w:tabs>
      <w:spacing w:before="0" w:after="0"/>
    </w:pPr>
  </w:style>
  <w:style w:type="character" w:customStyle="1" w:styleId="af2">
    <w:name w:val="Нижний колонтитул Знак"/>
    <w:basedOn w:val="a1"/>
    <w:link w:val="af1"/>
    <w:uiPriority w:val="99"/>
    <w:rsid w:val="009C5FB9"/>
    <w:rPr>
      <w:rFonts w:ascii="Constantia" w:hAnsi="Constantia" w:cs="Constantia"/>
      <w:sz w:val="24"/>
      <w:szCs w:val="24"/>
      <w:lang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before="280" w:after="280"/>
    </w:pPr>
    <w:rPr>
      <w:rFonts w:ascii="Constantia" w:hAnsi="Constantia" w:cs="Constantia"/>
      <w:sz w:val="24"/>
      <w:szCs w:val="24"/>
      <w:lang w:eastAsia="zh-CN"/>
    </w:rPr>
  </w:style>
  <w:style w:type="paragraph" w:styleId="1">
    <w:name w:val="heading 1"/>
    <w:basedOn w:val="a"/>
    <w:next w:val="a0"/>
    <w:qFormat/>
    <w:pPr>
      <w:numPr>
        <w:numId w:val="2"/>
      </w:numPr>
      <w:spacing w:before="0" w:after="0"/>
      <w:outlineLvl w:val="0"/>
    </w:pPr>
    <w:rPr>
      <w:b/>
      <w:bCs/>
      <w:kern w:val="1"/>
      <w:sz w:val="48"/>
      <w:szCs w:val="48"/>
    </w:rPr>
  </w:style>
  <w:style w:type="paragraph" w:styleId="2">
    <w:name w:val="heading 2"/>
    <w:basedOn w:val="a"/>
    <w:next w:val="a0"/>
    <w:qFormat/>
    <w:pPr>
      <w:tabs>
        <w:tab w:val="num" w:pos="0"/>
      </w:tabs>
      <w:spacing w:before="0" w:after="0"/>
      <w:ind w:left="432" w:hanging="432"/>
      <w:outlineLvl w:val="1"/>
    </w:pPr>
    <w:rPr>
      <w:b/>
      <w:bCs/>
      <w:sz w:val="36"/>
      <w:szCs w:val="36"/>
    </w:rPr>
  </w:style>
  <w:style w:type="paragraph" w:styleId="3">
    <w:name w:val="heading 3"/>
    <w:basedOn w:val="a"/>
    <w:next w:val="a0"/>
    <w:qFormat/>
    <w:pPr>
      <w:tabs>
        <w:tab w:val="num" w:pos="0"/>
      </w:tabs>
      <w:spacing w:before="0" w:after="0"/>
      <w:ind w:left="432" w:hanging="432"/>
      <w:outlineLvl w:val="2"/>
    </w:pPr>
    <w:rPr>
      <w:b/>
      <w:bCs/>
      <w:sz w:val="27"/>
      <w:szCs w:val="27"/>
    </w:rPr>
  </w:style>
  <w:style w:type="paragraph" w:styleId="4">
    <w:name w:val="heading 4"/>
    <w:basedOn w:val="a"/>
    <w:next w:val="a0"/>
    <w:qFormat/>
    <w:pPr>
      <w:tabs>
        <w:tab w:val="num" w:pos="0"/>
      </w:tabs>
      <w:spacing w:before="0" w:after="0"/>
      <w:ind w:left="432" w:hanging="432"/>
      <w:outlineLvl w:val="3"/>
    </w:pPr>
    <w:rPr>
      <w:b/>
      <w:bCs/>
    </w:rPr>
  </w:style>
  <w:style w:type="paragraph" w:styleId="5">
    <w:name w:val="heading 5"/>
    <w:basedOn w:val="a"/>
    <w:next w:val="a0"/>
    <w:qFormat/>
    <w:pPr>
      <w:tabs>
        <w:tab w:val="num" w:pos="0"/>
      </w:tabs>
      <w:spacing w:before="0" w:after="0"/>
      <w:ind w:left="432" w:hanging="432"/>
      <w:outlineLvl w:val="4"/>
    </w:pPr>
    <w:rPr>
      <w:b/>
      <w:bCs/>
      <w:sz w:val="20"/>
      <w:szCs w:val="20"/>
    </w:rPr>
  </w:style>
  <w:style w:type="paragraph" w:styleId="6">
    <w:name w:val="heading 6"/>
    <w:basedOn w:val="a"/>
    <w:next w:val="a0"/>
    <w:qFormat/>
    <w:pPr>
      <w:tabs>
        <w:tab w:val="num" w:pos="0"/>
      </w:tabs>
      <w:spacing w:before="0" w:after="0"/>
      <w:ind w:left="432" w:hanging="432"/>
      <w:outlineLvl w:val="5"/>
    </w:pPr>
    <w:rPr>
      <w:b/>
      <w:bCs/>
      <w:sz w:val="15"/>
      <w:szCs w:val="1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10">
    <w:name w:val="Основной шрифт абзаца1"/>
  </w:style>
  <w:style w:type="character" w:customStyle="1" w:styleId="11">
    <w:name w:val="Заголовок 1 Знак"/>
    <w:rPr>
      <w:rFonts w:ascii="Cambria" w:eastAsia="Times New Roman" w:hAnsi="Cambria" w:cs="Times New Roman"/>
      <w:b/>
      <w:bCs/>
      <w:color w:val="365F91"/>
      <w:sz w:val="28"/>
      <w:szCs w:val="28"/>
    </w:rPr>
  </w:style>
  <w:style w:type="character" w:customStyle="1" w:styleId="20">
    <w:name w:val="Заголовок 2 Знак"/>
    <w:rPr>
      <w:rFonts w:ascii="Cambria" w:eastAsia="Times New Roman" w:hAnsi="Cambria" w:cs="Times New Roman"/>
      <w:b/>
      <w:bCs/>
      <w:color w:val="4F81BD"/>
      <w:sz w:val="26"/>
      <w:szCs w:val="26"/>
    </w:rPr>
  </w:style>
  <w:style w:type="character" w:customStyle="1" w:styleId="30">
    <w:name w:val="Заголовок 3 Знак"/>
    <w:rPr>
      <w:rFonts w:ascii="Cambria" w:eastAsia="Times New Roman" w:hAnsi="Cambria" w:cs="Times New Roman"/>
      <w:b/>
      <w:bCs/>
      <w:color w:val="4F81BD"/>
      <w:sz w:val="24"/>
      <w:szCs w:val="24"/>
    </w:rPr>
  </w:style>
  <w:style w:type="character" w:customStyle="1" w:styleId="40">
    <w:name w:val="Заголовок 4 Знак"/>
    <w:rPr>
      <w:rFonts w:ascii="Cambria" w:eastAsia="Times New Roman" w:hAnsi="Cambria" w:cs="Times New Roman"/>
      <w:b/>
      <w:bCs/>
      <w:i/>
      <w:iCs/>
      <w:color w:val="4F81BD"/>
      <w:sz w:val="24"/>
      <w:szCs w:val="24"/>
    </w:rPr>
  </w:style>
  <w:style w:type="character" w:customStyle="1" w:styleId="50">
    <w:name w:val="Заголовок 5 Знак"/>
    <w:rPr>
      <w:rFonts w:ascii="Cambria" w:eastAsia="Times New Roman" w:hAnsi="Cambria" w:cs="Times New Roman"/>
      <w:color w:val="243F60"/>
      <w:sz w:val="24"/>
      <w:szCs w:val="24"/>
    </w:rPr>
  </w:style>
  <w:style w:type="character" w:customStyle="1" w:styleId="60">
    <w:name w:val="Заголовок 6 Знак"/>
    <w:rPr>
      <w:rFonts w:ascii="Cambria" w:eastAsia="Times New Roman" w:hAnsi="Cambria" w:cs="Times New Roman"/>
      <w:i/>
      <w:iCs/>
      <w:color w:val="243F60"/>
      <w:sz w:val="24"/>
      <w:szCs w:val="24"/>
    </w:rPr>
  </w:style>
  <w:style w:type="character" w:customStyle="1" w:styleId="notranslate">
    <w:name w:val="notranslate"/>
    <w:basedOn w:val="10"/>
  </w:style>
  <w:style w:type="character" w:customStyle="1" w:styleId="google-src-text1">
    <w:name w:val="google-src-text1"/>
    <w:rPr>
      <w:vanish/>
    </w:rPr>
  </w:style>
  <w:style w:type="character" w:styleId="a4">
    <w:name w:val="Hyperlink"/>
    <w:rPr>
      <w:color w:val="000080"/>
      <w:u w:val="single"/>
    </w:rPr>
  </w:style>
  <w:style w:type="paragraph" w:customStyle="1" w:styleId="a5">
    <w:name w:val="Заголовок"/>
    <w:basedOn w:val="a"/>
    <w:next w:val="a0"/>
    <w:pPr>
      <w:keepNext/>
      <w:spacing w:before="240" w:after="120"/>
    </w:pPr>
    <w:rPr>
      <w:rFonts w:ascii="Calibri" w:eastAsia="Microsoft YaHei" w:hAnsi="Calibri" w:cs="Mangal"/>
      <w:sz w:val="28"/>
      <w:szCs w:val="28"/>
    </w:rPr>
  </w:style>
  <w:style w:type="paragraph" w:styleId="a0">
    <w:name w:val="Body Text"/>
    <w:basedOn w:val="a"/>
    <w:pPr>
      <w:spacing w:before="0" w:after="140" w:line="288" w:lineRule="auto"/>
    </w:pPr>
  </w:style>
  <w:style w:type="paragraph" w:styleId="a6">
    <w:name w:val="List"/>
    <w:basedOn w:val="a0"/>
    <w:rPr>
      <w:rFonts w:cs="Mangal"/>
    </w:rPr>
  </w:style>
  <w:style w:type="paragraph" w:styleId="a7">
    <w:name w:val="caption"/>
    <w:basedOn w:val="a"/>
    <w:qFormat/>
    <w:pPr>
      <w:suppressLineNumbers/>
      <w:spacing w:before="120" w:after="120"/>
    </w:pPr>
    <w:rPr>
      <w:rFonts w:ascii="Corbel" w:hAnsi="Corbel" w:cs="Mangal"/>
      <w:i/>
      <w:iCs/>
      <w:sz w:val="22"/>
    </w:rPr>
  </w:style>
  <w:style w:type="paragraph" w:customStyle="1" w:styleId="a8">
    <w:name w:val="Покажчик"/>
    <w:basedOn w:val="a"/>
    <w:pPr>
      <w:suppressLineNumbers/>
    </w:pPr>
    <w:rPr>
      <w:rFonts w:ascii="Corbel" w:hAnsi="Corbel" w:cs="Mangal"/>
      <w:sz w:val="22"/>
    </w:rPr>
  </w:style>
  <w:style w:type="paragraph" w:customStyle="1" w:styleId="12">
    <w:name w:val="Название1"/>
    <w:basedOn w:val="a"/>
    <w:pPr>
      <w:suppressLineNumbers/>
      <w:spacing w:before="120" w:after="120"/>
    </w:pPr>
    <w:rPr>
      <w:rFonts w:cs="FreeSans"/>
      <w:i/>
      <w:iCs/>
    </w:rPr>
  </w:style>
  <w:style w:type="paragraph" w:customStyle="1" w:styleId="13">
    <w:name w:val="Указатель1"/>
    <w:basedOn w:val="a"/>
    <w:pPr>
      <w:suppressLineNumbers/>
    </w:pPr>
    <w:rPr>
      <w:rFonts w:cs="FreeSans"/>
    </w:rPr>
  </w:style>
  <w:style w:type="paragraph" w:styleId="a9">
    <w:name w:val="Normal (Web)"/>
    <w:basedOn w:val="a"/>
    <w:uiPriority w:val="99"/>
    <w:pPr>
      <w:spacing w:before="0" w:after="0"/>
    </w:pPr>
  </w:style>
  <w:style w:type="paragraph" w:customStyle="1" w:styleId="google-src-active-text">
    <w:name w:val="google-src-active-text"/>
    <w:basedOn w:val="a"/>
    <w:pPr>
      <w:spacing w:before="0" w:after="0"/>
    </w:pPr>
    <w:rPr>
      <w:rFonts w:ascii="Arial" w:hAnsi="Arial" w:cs="Arial"/>
    </w:rPr>
  </w:style>
  <w:style w:type="paragraph" w:customStyle="1" w:styleId="14">
    <w:name w:val="Обычный1"/>
    <w:basedOn w:val="a"/>
    <w:pPr>
      <w:spacing w:before="0" w:after="200" w:line="260" w:lineRule="atLeast"/>
    </w:pPr>
    <w:rPr>
      <w:rFonts w:ascii="Calibri" w:hAnsi="Calibri" w:cs="Calibri"/>
      <w:sz w:val="22"/>
      <w:szCs w:val="22"/>
    </w:rPr>
  </w:style>
  <w:style w:type="paragraph" w:customStyle="1" w:styleId="normalchar">
    <w:name w:val="normal__char"/>
    <w:basedOn w:val="a"/>
    <w:pPr>
      <w:spacing w:before="0" w:after="0"/>
    </w:pPr>
    <w:rPr>
      <w:rFonts w:ascii="Calibri" w:hAnsi="Calibri" w:cs="Calibri"/>
      <w:sz w:val="22"/>
      <w:szCs w:val="22"/>
    </w:rPr>
  </w:style>
  <w:style w:type="paragraph" w:customStyle="1" w:styleId="google-src-text">
    <w:name w:val="google-src-text"/>
    <w:basedOn w:val="a"/>
    <w:pPr>
      <w:spacing w:before="0" w:after="0"/>
    </w:pPr>
    <w:rPr>
      <w:vanish/>
    </w:rPr>
  </w:style>
  <w:style w:type="paragraph" w:styleId="aa">
    <w:name w:val="footnote text"/>
    <w:basedOn w:val="a"/>
    <w:link w:val="ab"/>
    <w:uiPriority w:val="99"/>
    <w:semiHidden/>
    <w:unhideWhenUsed/>
    <w:rsid w:val="00E047C8"/>
    <w:pPr>
      <w:spacing w:before="0" w:after="0"/>
    </w:pPr>
    <w:rPr>
      <w:sz w:val="20"/>
      <w:szCs w:val="20"/>
    </w:rPr>
  </w:style>
  <w:style w:type="character" w:customStyle="1" w:styleId="ab">
    <w:name w:val="Текст сноски Знак"/>
    <w:basedOn w:val="a1"/>
    <w:link w:val="aa"/>
    <w:uiPriority w:val="99"/>
    <w:semiHidden/>
    <w:rsid w:val="00E047C8"/>
    <w:rPr>
      <w:rFonts w:ascii="Constantia" w:hAnsi="Constantia" w:cs="Constantia"/>
      <w:lang w:eastAsia="zh-CN"/>
    </w:rPr>
  </w:style>
  <w:style w:type="character" w:styleId="ac">
    <w:name w:val="footnote reference"/>
    <w:basedOn w:val="a1"/>
    <w:uiPriority w:val="99"/>
    <w:semiHidden/>
    <w:unhideWhenUsed/>
    <w:rsid w:val="00E047C8"/>
    <w:rPr>
      <w:vertAlign w:val="superscript"/>
    </w:rPr>
  </w:style>
  <w:style w:type="paragraph" w:styleId="ad">
    <w:name w:val="List Paragraph"/>
    <w:basedOn w:val="a"/>
    <w:uiPriority w:val="34"/>
    <w:qFormat/>
    <w:rsid w:val="00A23765"/>
    <w:pPr>
      <w:suppressAutoHyphens w:val="0"/>
      <w:spacing w:before="0" w:after="0"/>
      <w:ind w:left="720"/>
      <w:contextualSpacing/>
    </w:pPr>
    <w:rPr>
      <w:rFonts w:asciiTheme="minorHAnsi" w:eastAsiaTheme="minorEastAsia" w:hAnsiTheme="minorHAnsi" w:cstheme="minorBidi"/>
      <w:lang w:val="ru-RU" w:eastAsia="ru-RU"/>
    </w:rPr>
  </w:style>
  <w:style w:type="character" w:styleId="ae">
    <w:name w:val="Emphasis"/>
    <w:basedOn w:val="a1"/>
    <w:uiPriority w:val="20"/>
    <w:qFormat/>
    <w:rsid w:val="00A23765"/>
    <w:rPr>
      <w:i/>
      <w:iCs/>
    </w:rPr>
  </w:style>
  <w:style w:type="character" w:customStyle="1" w:styleId="apple-converted-space">
    <w:name w:val="apple-converted-space"/>
    <w:basedOn w:val="a1"/>
    <w:rsid w:val="00A23765"/>
  </w:style>
  <w:style w:type="paragraph" w:customStyle="1" w:styleId="LO-normal">
    <w:name w:val="LO-normal"/>
    <w:basedOn w:val="a"/>
    <w:rsid w:val="00FA424F"/>
    <w:pPr>
      <w:spacing w:before="0" w:after="200" w:line="260" w:lineRule="atLeast"/>
    </w:pPr>
    <w:rPr>
      <w:rFonts w:ascii="Calibri" w:hAnsi="Calibri" w:cs="Calibri"/>
      <w:sz w:val="22"/>
      <w:szCs w:val="22"/>
    </w:rPr>
  </w:style>
  <w:style w:type="paragraph" w:styleId="af">
    <w:name w:val="header"/>
    <w:basedOn w:val="a"/>
    <w:link w:val="af0"/>
    <w:uiPriority w:val="99"/>
    <w:unhideWhenUsed/>
    <w:rsid w:val="009C5FB9"/>
    <w:pPr>
      <w:tabs>
        <w:tab w:val="center" w:pos="4819"/>
        <w:tab w:val="right" w:pos="9639"/>
      </w:tabs>
      <w:spacing w:before="0" w:after="0"/>
    </w:pPr>
  </w:style>
  <w:style w:type="character" w:customStyle="1" w:styleId="af0">
    <w:name w:val="Верхний колонтитул Знак"/>
    <w:basedOn w:val="a1"/>
    <w:link w:val="af"/>
    <w:uiPriority w:val="99"/>
    <w:rsid w:val="009C5FB9"/>
    <w:rPr>
      <w:rFonts w:ascii="Constantia" w:hAnsi="Constantia" w:cs="Constantia"/>
      <w:sz w:val="24"/>
      <w:szCs w:val="24"/>
      <w:lang w:eastAsia="zh-CN"/>
    </w:rPr>
  </w:style>
  <w:style w:type="paragraph" w:styleId="af1">
    <w:name w:val="footer"/>
    <w:basedOn w:val="a"/>
    <w:link w:val="af2"/>
    <w:uiPriority w:val="99"/>
    <w:unhideWhenUsed/>
    <w:rsid w:val="009C5FB9"/>
    <w:pPr>
      <w:tabs>
        <w:tab w:val="center" w:pos="4819"/>
        <w:tab w:val="right" w:pos="9639"/>
      </w:tabs>
      <w:spacing w:before="0" w:after="0"/>
    </w:pPr>
  </w:style>
  <w:style w:type="character" w:customStyle="1" w:styleId="af2">
    <w:name w:val="Нижний колонтитул Знак"/>
    <w:basedOn w:val="a1"/>
    <w:link w:val="af1"/>
    <w:uiPriority w:val="99"/>
    <w:rsid w:val="009C5FB9"/>
    <w:rPr>
      <w:rFonts w:ascii="Constantia" w:hAnsi="Constantia" w:cs="Constant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446214">
      <w:bodyDiv w:val="1"/>
      <w:marLeft w:val="0"/>
      <w:marRight w:val="0"/>
      <w:marTop w:val="0"/>
      <w:marBottom w:val="0"/>
      <w:divBdr>
        <w:top w:val="none" w:sz="0" w:space="0" w:color="auto"/>
        <w:left w:val="none" w:sz="0" w:space="0" w:color="auto"/>
        <w:bottom w:val="none" w:sz="0" w:space="0" w:color="auto"/>
        <w:right w:val="none" w:sz="0" w:space="0" w:color="auto"/>
      </w:divBdr>
    </w:div>
    <w:div w:id="599533464">
      <w:bodyDiv w:val="1"/>
      <w:marLeft w:val="0"/>
      <w:marRight w:val="0"/>
      <w:marTop w:val="0"/>
      <w:marBottom w:val="0"/>
      <w:divBdr>
        <w:top w:val="none" w:sz="0" w:space="0" w:color="auto"/>
        <w:left w:val="none" w:sz="0" w:space="0" w:color="auto"/>
        <w:bottom w:val="none" w:sz="0" w:space="0" w:color="auto"/>
        <w:right w:val="none" w:sz="0" w:space="0" w:color="auto"/>
      </w:divBdr>
    </w:div>
    <w:div w:id="673921765">
      <w:bodyDiv w:val="1"/>
      <w:marLeft w:val="0"/>
      <w:marRight w:val="0"/>
      <w:marTop w:val="0"/>
      <w:marBottom w:val="0"/>
      <w:divBdr>
        <w:top w:val="none" w:sz="0" w:space="0" w:color="auto"/>
        <w:left w:val="none" w:sz="0" w:space="0" w:color="auto"/>
        <w:bottom w:val="none" w:sz="0" w:space="0" w:color="auto"/>
        <w:right w:val="none" w:sz="0" w:space="0" w:color="auto"/>
      </w:divBdr>
    </w:div>
    <w:div w:id="118308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webSettings" Target="webSettings.xml"/><Relationship Id="rId11" Type="http://schemas.openxmlformats.org/officeDocument/2006/relationships/theme" Target="theme/theme1.xml"/><Relationship Id="rId1" Type="http://schemas.openxmlformats.org/officeDocument/2006/relationships/customXml" Target="../customXml/item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rkn.gov.ru/tender/fcc/p618/news29253.htm" TargetMode="External"/><Relationship Id="rId4" Type="http://schemas.openxmlformats.org/officeDocument/2006/relationships/hyperlink" Target="http://crimea.gov.ru/textdoc/ru/7/act/222pr.pdf" TargetMode="External"/><Relationship Id="rId5" Type="http://schemas.openxmlformats.org/officeDocument/2006/relationships/hyperlink" Target="http://gorsovetkerch.ru/wp-content/uploads/2015/01/2-R_Akkreditatsiya__predstavitelej_SMI_2015_01_30_15_14_22_538.pdf" TargetMode="External"/><Relationship Id="rId6" Type="http://schemas.openxmlformats.org/officeDocument/2006/relationships/hyperlink" Target="http://sevastopol.su/news.php?id=57640" TargetMode="External"/><Relationship Id="rId1" Type="http://schemas.openxmlformats.org/officeDocument/2006/relationships/hyperlink" Target="http://jankoy.org.ua/wp-content/uploads/2014/05/Zakon-O-narodnom-opolchenii-Kryma.pdf" TargetMode="External"/><Relationship Id="rId2" Type="http://schemas.openxmlformats.org/officeDocument/2006/relationships/hyperlink" Target="http://asozd2.duma.gov.ru/main.nsf/%28SpravkaNew%29?OpenAgent&amp;RN=613379-6&amp;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CB637D-BABD-4DC7-B3A6-77CD1DCA4191}"/>
</file>

<file path=customXml/itemProps2.xml><?xml version="1.0" encoding="utf-8"?>
<ds:datastoreItem xmlns:ds="http://schemas.openxmlformats.org/officeDocument/2006/customXml" ds:itemID="{34E812A4-D40F-4E5D-A410-E55E600FDA6D}"/>
</file>

<file path=customXml/itemProps3.xml><?xml version="1.0" encoding="utf-8"?>
<ds:datastoreItem xmlns:ds="http://schemas.openxmlformats.org/officeDocument/2006/customXml" ds:itemID="{6495D4F6-DB0A-3B48-8D36-41DFC45F57D2}"/>
</file>

<file path=customXml/itemProps4.xml><?xml version="1.0" encoding="utf-8"?>
<ds:datastoreItem xmlns:ds="http://schemas.openxmlformats.org/officeDocument/2006/customXml" ds:itemID="{DB7090BB-14AB-4348-9A75-9D3CAD421A0A}"/>
</file>

<file path=docProps/app.xml><?xml version="1.0" encoding="utf-8"?>
<Properties xmlns="http://schemas.openxmlformats.org/officeDocument/2006/extended-properties" xmlns:vt="http://schemas.openxmlformats.org/officeDocument/2006/docPropsVTypes">
  <Template>Normal.dotm</Template>
  <TotalTime>110</TotalTime>
  <Pages>33</Pages>
  <Words>14118</Words>
  <Characters>80477</Characters>
  <Application>Microsoft Macintosh Word</Application>
  <DocSecurity>0</DocSecurity>
  <Lines>670</Lines>
  <Paragraphs>188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Untitled</vt:lpstr>
      <vt:lpstr>Untitled</vt:lpstr>
    </vt:vector>
  </TitlesOfParts>
  <Company>SPecialiST RePack</Company>
  <LinksUpToDate>false</LinksUpToDate>
  <CharactersWithSpaces>94407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creator>Alex</dc:creator>
  <cp:lastModifiedBy>Skrypnyk Olga</cp:lastModifiedBy>
  <cp:revision>18</cp:revision>
  <cp:lastPrinted>1900-12-31T21:59:56Z</cp:lastPrinted>
  <dcterms:created xsi:type="dcterms:W3CDTF">2015-02-20T11:11:00Z</dcterms:created>
  <dcterms:modified xsi:type="dcterms:W3CDTF">2015-02-20T17:57:00Z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_top</vt:lpwstr>
  </property>
  <property fmtid="{D5CDD505-2E9C-101B-9397-08002B2CF9AE}" pid="3" name="ContentTypeId">
    <vt:lpwstr>0x0101001095AF07E9D52746B60E2F270CE938D2</vt:lpwstr>
  </property>
</Properties>
</file>