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614F4" w14:textId="77777777" w:rsidR="009D1946" w:rsidRPr="009E59CE" w:rsidRDefault="009D1946" w:rsidP="009E59CE">
      <w:pPr>
        <w:spacing w:after="0" w:line="360" w:lineRule="auto"/>
        <w:jc w:val="center"/>
        <w:rPr>
          <w:rFonts w:ascii="Garamond" w:hAnsi="Garamond" w:cs="Times New Roman"/>
          <w:b/>
          <w:color w:val="000000" w:themeColor="text1"/>
          <w:sz w:val="28"/>
          <w:szCs w:val="28"/>
          <w:lang w:val="en-GB"/>
        </w:rPr>
      </w:pPr>
      <w:r w:rsidRPr="009E59CE">
        <w:rPr>
          <w:rFonts w:ascii="Garamond" w:hAnsi="Garamond"/>
          <w:noProof/>
          <w:color w:val="000000" w:themeColor="text1"/>
          <w:sz w:val="28"/>
          <w:szCs w:val="28"/>
          <w:lang w:val="en-US"/>
        </w:rPr>
        <w:drawing>
          <wp:inline distT="0" distB="0" distL="0" distR="0" wp14:anchorId="4A96B3ED" wp14:editId="128177AC">
            <wp:extent cx="2762250" cy="2628900"/>
            <wp:effectExtent l="0" t="0" r="635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2628900"/>
                    </a:xfrm>
                    <a:prstGeom prst="rect">
                      <a:avLst/>
                    </a:prstGeom>
                    <a:noFill/>
                    <a:ln>
                      <a:noFill/>
                    </a:ln>
                  </pic:spPr>
                </pic:pic>
              </a:graphicData>
            </a:graphic>
          </wp:inline>
        </w:drawing>
      </w:r>
    </w:p>
    <w:p w14:paraId="0BDEB18E" w14:textId="77777777" w:rsidR="009D1946" w:rsidRPr="009E59CE" w:rsidRDefault="009D1946" w:rsidP="009E59CE">
      <w:pPr>
        <w:spacing w:after="0" w:line="360" w:lineRule="auto"/>
        <w:jc w:val="center"/>
        <w:rPr>
          <w:rFonts w:ascii="Garamond" w:hAnsi="Garamond" w:cs="Times New Roman"/>
          <w:b/>
          <w:bCs/>
          <w:color w:val="000000" w:themeColor="text1"/>
          <w:sz w:val="28"/>
          <w:szCs w:val="28"/>
          <w:lang w:val="en-GB"/>
        </w:rPr>
      </w:pPr>
      <w:r w:rsidRPr="009E59CE">
        <w:rPr>
          <w:rFonts w:ascii="Garamond" w:hAnsi="Garamond" w:cs="Times New Roman"/>
          <w:b/>
          <w:bCs/>
          <w:color w:val="000000" w:themeColor="text1"/>
          <w:sz w:val="28"/>
          <w:szCs w:val="28"/>
          <w:lang w:val="en-GB"/>
        </w:rPr>
        <w:t>REPUBLIC OF NAMIBIA</w:t>
      </w:r>
    </w:p>
    <w:p w14:paraId="794E510D" w14:textId="77777777" w:rsidR="009D1946" w:rsidRPr="009E59CE" w:rsidRDefault="009D1946" w:rsidP="009E59CE">
      <w:pPr>
        <w:pBdr>
          <w:bottom w:val="single" w:sz="12" w:space="1" w:color="auto"/>
        </w:pBdr>
        <w:spacing w:after="0" w:line="360" w:lineRule="auto"/>
        <w:rPr>
          <w:rFonts w:ascii="Garamond" w:hAnsi="Garamond" w:cs="Times New Roman"/>
          <w:b/>
          <w:bCs/>
          <w:color w:val="000000" w:themeColor="text1"/>
          <w:sz w:val="28"/>
          <w:szCs w:val="28"/>
          <w:lang w:val="en-GB"/>
        </w:rPr>
      </w:pPr>
    </w:p>
    <w:p w14:paraId="4C884FF7" w14:textId="4E7B8E03" w:rsidR="009D1946" w:rsidRPr="009E59CE" w:rsidRDefault="009D1946" w:rsidP="009E59CE">
      <w:pPr>
        <w:spacing w:line="360" w:lineRule="auto"/>
        <w:jc w:val="center"/>
        <w:rPr>
          <w:rFonts w:ascii="Garamond" w:hAnsi="Garamond" w:cs="Times New Roman"/>
          <w:b/>
          <w:bCs/>
          <w:color w:val="000000" w:themeColor="text1"/>
          <w:sz w:val="28"/>
          <w:szCs w:val="28"/>
          <w:lang w:val="en-GB"/>
        </w:rPr>
      </w:pPr>
      <w:r w:rsidRPr="009E59CE">
        <w:rPr>
          <w:rFonts w:ascii="Garamond" w:hAnsi="Garamond" w:cs="Times New Roman"/>
          <w:b/>
          <w:bCs/>
          <w:color w:val="000000" w:themeColor="text1"/>
          <w:sz w:val="28"/>
          <w:szCs w:val="28"/>
          <w:lang w:val="en-GB"/>
        </w:rPr>
        <w:t>Opening Statement on the Presentation of Namibia’s 16</w:t>
      </w:r>
      <w:r w:rsidRPr="00475590">
        <w:rPr>
          <w:rFonts w:ascii="Garamond" w:hAnsi="Garamond" w:cs="Times New Roman"/>
          <w:b/>
          <w:bCs/>
          <w:color w:val="000000" w:themeColor="text1"/>
          <w:sz w:val="28"/>
          <w:szCs w:val="28"/>
          <w:vertAlign w:val="superscript"/>
          <w:lang w:val="en-GB"/>
        </w:rPr>
        <w:t xml:space="preserve">th </w:t>
      </w:r>
      <w:r w:rsidRPr="009E59CE">
        <w:rPr>
          <w:rFonts w:ascii="Garamond" w:hAnsi="Garamond" w:cs="Times New Roman"/>
          <w:b/>
          <w:bCs/>
          <w:color w:val="000000" w:themeColor="text1"/>
          <w:sz w:val="28"/>
          <w:szCs w:val="28"/>
          <w:lang w:val="en-GB"/>
        </w:rPr>
        <w:t>to 18</w:t>
      </w:r>
      <w:r w:rsidRPr="00475590">
        <w:rPr>
          <w:rFonts w:ascii="Garamond" w:hAnsi="Garamond" w:cs="Times New Roman"/>
          <w:b/>
          <w:bCs/>
          <w:color w:val="000000" w:themeColor="text1"/>
          <w:sz w:val="28"/>
          <w:szCs w:val="28"/>
          <w:vertAlign w:val="superscript"/>
          <w:lang w:val="en-GB"/>
        </w:rPr>
        <w:t xml:space="preserve">th </w:t>
      </w:r>
      <w:r w:rsidRPr="009E59CE">
        <w:rPr>
          <w:rFonts w:ascii="Garamond" w:hAnsi="Garamond" w:cs="Times New Roman"/>
          <w:b/>
          <w:bCs/>
          <w:color w:val="000000" w:themeColor="text1"/>
          <w:sz w:val="28"/>
          <w:szCs w:val="28"/>
          <w:lang w:val="en-GB"/>
        </w:rPr>
        <w:t xml:space="preserve">Combined Periodic Report </w:t>
      </w:r>
    </w:p>
    <w:p w14:paraId="24709451" w14:textId="35ABB171" w:rsidR="009D1946" w:rsidRPr="009E59CE" w:rsidRDefault="009D1946" w:rsidP="009E59CE">
      <w:pPr>
        <w:spacing w:line="360" w:lineRule="auto"/>
        <w:jc w:val="center"/>
        <w:rPr>
          <w:rFonts w:ascii="Garamond" w:hAnsi="Garamond" w:cs="Times New Roman"/>
          <w:b/>
          <w:bCs/>
          <w:color w:val="000000" w:themeColor="text1"/>
          <w:sz w:val="28"/>
          <w:szCs w:val="28"/>
          <w:lang w:val="en-GB"/>
        </w:rPr>
      </w:pPr>
      <w:r w:rsidRPr="009E59CE">
        <w:rPr>
          <w:rFonts w:ascii="Garamond" w:hAnsi="Garamond" w:cs="Times New Roman"/>
          <w:b/>
          <w:bCs/>
          <w:color w:val="000000" w:themeColor="text1"/>
          <w:sz w:val="28"/>
          <w:szCs w:val="28"/>
          <w:lang w:val="en-GB"/>
        </w:rPr>
        <w:t xml:space="preserve">by </w:t>
      </w:r>
      <w:r w:rsidR="00475590">
        <w:rPr>
          <w:rFonts w:ascii="Garamond" w:hAnsi="Garamond" w:cs="Times New Roman"/>
          <w:b/>
          <w:bCs/>
          <w:color w:val="000000" w:themeColor="text1"/>
          <w:sz w:val="28"/>
          <w:szCs w:val="28"/>
          <w:lang w:val="en-GB"/>
        </w:rPr>
        <w:t>Honourable</w:t>
      </w:r>
      <w:r w:rsidRPr="009E59CE">
        <w:rPr>
          <w:rFonts w:ascii="Garamond" w:hAnsi="Garamond" w:cs="Times New Roman"/>
          <w:b/>
          <w:bCs/>
          <w:color w:val="000000" w:themeColor="text1"/>
          <w:sz w:val="28"/>
          <w:szCs w:val="28"/>
          <w:lang w:val="en-GB"/>
        </w:rPr>
        <w:t xml:space="preserve"> Festus </w:t>
      </w:r>
      <w:proofErr w:type="spellStart"/>
      <w:r w:rsidRPr="009E59CE">
        <w:rPr>
          <w:rFonts w:ascii="Garamond" w:hAnsi="Garamond" w:cs="Times New Roman"/>
          <w:b/>
          <w:bCs/>
          <w:color w:val="000000" w:themeColor="text1"/>
          <w:sz w:val="28"/>
          <w:szCs w:val="28"/>
          <w:lang w:val="en-GB"/>
        </w:rPr>
        <w:t>Katuna</w:t>
      </w:r>
      <w:proofErr w:type="spellEnd"/>
      <w:r w:rsidRPr="009E59CE">
        <w:rPr>
          <w:rFonts w:ascii="Garamond" w:hAnsi="Garamond" w:cs="Times New Roman"/>
          <w:b/>
          <w:bCs/>
          <w:color w:val="000000" w:themeColor="text1"/>
          <w:sz w:val="28"/>
          <w:szCs w:val="28"/>
          <w:lang w:val="en-GB"/>
        </w:rPr>
        <w:t xml:space="preserve"> </w:t>
      </w:r>
      <w:proofErr w:type="spellStart"/>
      <w:r w:rsidRPr="009E59CE">
        <w:rPr>
          <w:rFonts w:ascii="Garamond" w:hAnsi="Garamond" w:cs="Times New Roman"/>
          <w:b/>
          <w:bCs/>
          <w:color w:val="000000" w:themeColor="text1"/>
          <w:sz w:val="28"/>
          <w:szCs w:val="28"/>
          <w:lang w:val="en-GB"/>
        </w:rPr>
        <w:t>Mbandeka</w:t>
      </w:r>
      <w:proofErr w:type="spellEnd"/>
      <w:r w:rsidRPr="009E59CE">
        <w:rPr>
          <w:rFonts w:ascii="Garamond" w:hAnsi="Garamond" w:cs="Times New Roman"/>
          <w:b/>
          <w:bCs/>
          <w:color w:val="000000" w:themeColor="text1"/>
          <w:sz w:val="28"/>
          <w:szCs w:val="28"/>
          <w:lang w:val="en-GB"/>
        </w:rPr>
        <w:t>, Attorney-General</w:t>
      </w:r>
    </w:p>
    <w:p w14:paraId="0DF6BC3F" w14:textId="5E32DD03" w:rsidR="009D1946" w:rsidRPr="009E59CE" w:rsidRDefault="009D1946" w:rsidP="009E59CE">
      <w:pPr>
        <w:pBdr>
          <w:bottom w:val="single" w:sz="12" w:space="1" w:color="auto"/>
        </w:pBdr>
        <w:spacing w:line="360" w:lineRule="auto"/>
        <w:jc w:val="center"/>
        <w:rPr>
          <w:rFonts w:ascii="Garamond" w:hAnsi="Garamond" w:cs="Times New Roman"/>
          <w:b/>
          <w:bCs/>
          <w:color w:val="000000" w:themeColor="text1"/>
          <w:sz w:val="28"/>
          <w:szCs w:val="28"/>
          <w:lang w:val="en-GB"/>
        </w:rPr>
      </w:pPr>
      <w:r w:rsidRPr="009E59CE">
        <w:rPr>
          <w:rFonts w:ascii="Garamond" w:hAnsi="Garamond" w:cs="Times New Roman"/>
          <w:b/>
          <w:bCs/>
          <w:color w:val="000000" w:themeColor="text1"/>
          <w:sz w:val="28"/>
          <w:szCs w:val="28"/>
          <w:lang w:val="en-GB"/>
        </w:rPr>
        <w:t>110</w:t>
      </w:r>
      <w:r w:rsidRPr="009E59CE">
        <w:rPr>
          <w:rFonts w:ascii="Garamond" w:hAnsi="Garamond" w:cs="Times New Roman"/>
          <w:b/>
          <w:bCs/>
          <w:color w:val="000000" w:themeColor="text1"/>
          <w:sz w:val="28"/>
          <w:szCs w:val="28"/>
          <w:vertAlign w:val="superscript"/>
          <w:lang w:val="en-GB"/>
        </w:rPr>
        <w:t>th</w:t>
      </w:r>
      <w:r w:rsidRPr="009E59CE">
        <w:rPr>
          <w:rFonts w:ascii="Garamond" w:hAnsi="Garamond" w:cs="Times New Roman"/>
          <w:b/>
          <w:bCs/>
          <w:color w:val="000000" w:themeColor="text1"/>
          <w:sz w:val="28"/>
          <w:szCs w:val="28"/>
          <w:lang w:val="en-GB"/>
        </w:rPr>
        <w:t xml:space="preserve"> Session of the Committee on the Elimination of Racial Discrimination </w:t>
      </w:r>
    </w:p>
    <w:p w14:paraId="4DA0880A" w14:textId="77777777" w:rsidR="009D1946" w:rsidRPr="009E59CE" w:rsidRDefault="009D1946" w:rsidP="009E59CE">
      <w:pPr>
        <w:spacing w:line="360" w:lineRule="auto"/>
        <w:jc w:val="both"/>
        <w:rPr>
          <w:rFonts w:ascii="Garamond" w:hAnsi="Garamond" w:cs="Times New Roman"/>
          <w:b/>
          <w:bCs/>
          <w:color w:val="000000" w:themeColor="text1"/>
          <w:sz w:val="28"/>
          <w:szCs w:val="28"/>
          <w:lang w:val="en-GB"/>
        </w:rPr>
      </w:pPr>
    </w:p>
    <w:p w14:paraId="228FC898" w14:textId="77777777" w:rsidR="009D1946" w:rsidRPr="009E59CE" w:rsidRDefault="009D1946" w:rsidP="009E59CE">
      <w:pPr>
        <w:spacing w:line="360" w:lineRule="auto"/>
        <w:jc w:val="both"/>
        <w:rPr>
          <w:rFonts w:ascii="Garamond" w:hAnsi="Garamond" w:cs="Times New Roman"/>
          <w:b/>
          <w:bCs/>
          <w:color w:val="000000" w:themeColor="text1"/>
          <w:sz w:val="28"/>
          <w:szCs w:val="28"/>
          <w:lang w:val="en-GB"/>
        </w:rPr>
      </w:pPr>
    </w:p>
    <w:p w14:paraId="010F2459" w14:textId="77777777" w:rsidR="009D1946" w:rsidRPr="009E59CE" w:rsidRDefault="009D1946" w:rsidP="009E59CE">
      <w:pPr>
        <w:spacing w:line="360" w:lineRule="auto"/>
        <w:jc w:val="both"/>
        <w:rPr>
          <w:rFonts w:ascii="Garamond" w:hAnsi="Garamond" w:cs="Times New Roman"/>
          <w:b/>
          <w:bCs/>
          <w:color w:val="000000" w:themeColor="text1"/>
          <w:sz w:val="28"/>
          <w:szCs w:val="28"/>
          <w:lang w:val="en-GB"/>
        </w:rPr>
      </w:pPr>
    </w:p>
    <w:p w14:paraId="3CF2157E" w14:textId="77777777" w:rsidR="009D1946" w:rsidRPr="009E59CE" w:rsidRDefault="009D1946" w:rsidP="009E59CE">
      <w:pPr>
        <w:spacing w:line="360" w:lineRule="auto"/>
        <w:jc w:val="both"/>
        <w:rPr>
          <w:rFonts w:ascii="Garamond" w:hAnsi="Garamond" w:cs="Times New Roman"/>
          <w:b/>
          <w:bCs/>
          <w:color w:val="000000" w:themeColor="text1"/>
          <w:sz w:val="28"/>
          <w:szCs w:val="28"/>
          <w:lang w:val="en-GB"/>
        </w:rPr>
      </w:pPr>
    </w:p>
    <w:p w14:paraId="2E2F4E3B" w14:textId="77777777" w:rsidR="009D1946" w:rsidRPr="009E59CE" w:rsidRDefault="009D1946" w:rsidP="009E59CE">
      <w:pPr>
        <w:spacing w:line="360" w:lineRule="auto"/>
        <w:jc w:val="both"/>
        <w:rPr>
          <w:rFonts w:ascii="Garamond" w:hAnsi="Garamond" w:cs="Times New Roman"/>
          <w:b/>
          <w:bCs/>
          <w:color w:val="000000" w:themeColor="text1"/>
          <w:sz w:val="28"/>
          <w:szCs w:val="28"/>
          <w:lang w:val="en-GB"/>
        </w:rPr>
      </w:pPr>
    </w:p>
    <w:p w14:paraId="67D8E900" w14:textId="77777777" w:rsidR="009D1946" w:rsidRPr="009E59CE" w:rsidRDefault="009D1946" w:rsidP="009E59CE">
      <w:pPr>
        <w:spacing w:line="360" w:lineRule="auto"/>
        <w:jc w:val="both"/>
        <w:rPr>
          <w:rFonts w:ascii="Garamond" w:hAnsi="Garamond" w:cs="Times New Roman"/>
          <w:b/>
          <w:bCs/>
          <w:color w:val="000000" w:themeColor="text1"/>
          <w:sz w:val="28"/>
          <w:szCs w:val="28"/>
          <w:lang w:val="en-GB"/>
        </w:rPr>
      </w:pPr>
    </w:p>
    <w:p w14:paraId="076F8E5A" w14:textId="77777777" w:rsidR="009D1946" w:rsidRDefault="009D1946" w:rsidP="009E59CE">
      <w:pPr>
        <w:spacing w:line="360" w:lineRule="auto"/>
        <w:jc w:val="both"/>
        <w:rPr>
          <w:rFonts w:ascii="Garamond" w:hAnsi="Garamond" w:cs="Times New Roman"/>
          <w:b/>
          <w:bCs/>
          <w:color w:val="000000" w:themeColor="text1"/>
          <w:sz w:val="28"/>
          <w:szCs w:val="28"/>
          <w:lang w:val="en-GB"/>
        </w:rPr>
      </w:pPr>
    </w:p>
    <w:p w14:paraId="58D182AE" w14:textId="77777777" w:rsidR="009D1946" w:rsidRDefault="009D1946" w:rsidP="009E59CE">
      <w:pPr>
        <w:pStyle w:val="NoSpacing"/>
        <w:spacing w:line="360" w:lineRule="auto"/>
        <w:jc w:val="both"/>
        <w:rPr>
          <w:rFonts w:ascii="Garamond" w:hAnsi="Garamond"/>
          <w:b/>
          <w:bCs/>
          <w:color w:val="000000" w:themeColor="text1"/>
          <w:sz w:val="28"/>
          <w:szCs w:val="28"/>
          <w:lang w:val="en-GB"/>
        </w:rPr>
      </w:pPr>
    </w:p>
    <w:p w14:paraId="44441557" w14:textId="77777777" w:rsidR="00820585" w:rsidRPr="009E59CE" w:rsidRDefault="00820585" w:rsidP="009E59CE">
      <w:pPr>
        <w:pStyle w:val="NoSpacing"/>
        <w:spacing w:line="360" w:lineRule="auto"/>
        <w:jc w:val="both"/>
        <w:rPr>
          <w:rFonts w:ascii="Garamond" w:hAnsi="Garamond"/>
          <w:b/>
          <w:bCs/>
          <w:color w:val="000000" w:themeColor="text1"/>
          <w:sz w:val="28"/>
          <w:szCs w:val="28"/>
          <w:lang w:val="en-GB"/>
        </w:rPr>
      </w:pPr>
    </w:p>
    <w:p w14:paraId="788F3F8C" w14:textId="0095CEE6" w:rsidR="009D1946" w:rsidRPr="009E59CE" w:rsidRDefault="00722B69" w:rsidP="009E59CE">
      <w:pPr>
        <w:pStyle w:val="NoSpacing"/>
        <w:spacing w:line="360" w:lineRule="auto"/>
        <w:ind w:left="6480" w:firstLine="720"/>
        <w:jc w:val="both"/>
        <w:rPr>
          <w:rFonts w:ascii="Garamond" w:hAnsi="Garamond"/>
          <w:b/>
          <w:bCs/>
          <w:color w:val="000000" w:themeColor="text1"/>
          <w:sz w:val="28"/>
          <w:szCs w:val="28"/>
          <w:lang w:val="en-GB"/>
        </w:rPr>
      </w:pPr>
      <w:r w:rsidRPr="009E59CE">
        <w:rPr>
          <w:rFonts w:ascii="Garamond" w:hAnsi="Garamond"/>
          <w:b/>
          <w:bCs/>
          <w:color w:val="000000" w:themeColor="text1"/>
          <w:sz w:val="28"/>
          <w:szCs w:val="28"/>
          <w:lang w:val="en-GB"/>
        </w:rPr>
        <w:t>1</w:t>
      </w:r>
      <w:r w:rsidR="001E7F32">
        <w:rPr>
          <w:rFonts w:ascii="Garamond" w:hAnsi="Garamond"/>
          <w:b/>
          <w:bCs/>
          <w:color w:val="000000" w:themeColor="text1"/>
          <w:sz w:val="28"/>
          <w:szCs w:val="28"/>
          <w:lang w:val="en-GB"/>
        </w:rPr>
        <w:t>6</w:t>
      </w:r>
      <w:r w:rsidR="009D1946" w:rsidRPr="009E59CE">
        <w:rPr>
          <w:rFonts w:ascii="Garamond" w:hAnsi="Garamond"/>
          <w:b/>
          <w:bCs/>
          <w:color w:val="000000" w:themeColor="text1"/>
          <w:sz w:val="28"/>
          <w:szCs w:val="28"/>
          <w:lang w:val="en-GB"/>
        </w:rPr>
        <w:t xml:space="preserve"> August 2023</w:t>
      </w:r>
    </w:p>
    <w:p w14:paraId="2A85E51B" w14:textId="77777777" w:rsidR="009D1946" w:rsidRPr="009E59CE" w:rsidRDefault="009D1946" w:rsidP="009E59CE">
      <w:pPr>
        <w:pStyle w:val="NoSpacing"/>
        <w:spacing w:line="360" w:lineRule="auto"/>
        <w:jc w:val="both"/>
        <w:rPr>
          <w:rFonts w:ascii="Garamond" w:hAnsi="Garamond"/>
          <w:b/>
          <w:bCs/>
          <w:color w:val="000000" w:themeColor="text1"/>
          <w:sz w:val="28"/>
          <w:szCs w:val="28"/>
          <w:lang w:val="en-GB"/>
        </w:rPr>
      </w:pPr>
      <w:r w:rsidRPr="009E59CE">
        <w:rPr>
          <w:rFonts w:ascii="Garamond" w:hAnsi="Garamond" w:cs="Times New Roman"/>
          <w:b/>
          <w:bCs/>
          <w:color w:val="000000" w:themeColor="text1"/>
          <w:sz w:val="28"/>
          <w:szCs w:val="28"/>
          <w:lang w:val="en-GB"/>
        </w:rPr>
        <w:t xml:space="preserve">(Please check against delivery) </w:t>
      </w:r>
      <w:r w:rsidRPr="009E59CE">
        <w:rPr>
          <w:rFonts w:ascii="Garamond" w:hAnsi="Garamond" w:cs="Times New Roman"/>
          <w:b/>
          <w:bCs/>
          <w:color w:val="000000" w:themeColor="text1"/>
          <w:sz w:val="28"/>
          <w:szCs w:val="28"/>
          <w:lang w:val="en-GB"/>
        </w:rPr>
        <w:tab/>
      </w:r>
      <w:r w:rsidRPr="009E59CE">
        <w:rPr>
          <w:rFonts w:ascii="Garamond" w:hAnsi="Garamond" w:cs="Times New Roman"/>
          <w:b/>
          <w:bCs/>
          <w:color w:val="000000" w:themeColor="text1"/>
          <w:sz w:val="28"/>
          <w:szCs w:val="28"/>
          <w:lang w:val="en-GB"/>
        </w:rPr>
        <w:tab/>
      </w:r>
      <w:r w:rsidRPr="009E59CE">
        <w:rPr>
          <w:rFonts w:ascii="Garamond" w:hAnsi="Garamond" w:cs="Times New Roman"/>
          <w:b/>
          <w:bCs/>
          <w:color w:val="000000" w:themeColor="text1"/>
          <w:sz w:val="28"/>
          <w:szCs w:val="28"/>
          <w:lang w:val="en-GB"/>
        </w:rPr>
        <w:tab/>
      </w:r>
      <w:r w:rsidRPr="009E59CE">
        <w:rPr>
          <w:rFonts w:ascii="Garamond" w:hAnsi="Garamond" w:cs="Times New Roman"/>
          <w:b/>
          <w:bCs/>
          <w:color w:val="000000" w:themeColor="text1"/>
          <w:sz w:val="28"/>
          <w:szCs w:val="28"/>
          <w:lang w:val="en-GB"/>
        </w:rPr>
        <w:tab/>
      </w:r>
      <w:r w:rsidRPr="009E59CE">
        <w:rPr>
          <w:rFonts w:ascii="Garamond" w:hAnsi="Garamond" w:cs="Times New Roman"/>
          <w:b/>
          <w:bCs/>
          <w:color w:val="000000" w:themeColor="text1"/>
          <w:sz w:val="28"/>
          <w:szCs w:val="28"/>
          <w:lang w:val="en-GB"/>
        </w:rPr>
        <w:tab/>
      </w:r>
      <w:r w:rsidRPr="009E59CE">
        <w:rPr>
          <w:rFonts w:ascii="Garamond" w:hAnsi="Garamond"/>
          <w:b/>
          <w:bCs/>
          <w:color w:val="000000" w:themeColor="text1"/>
          <w:sz w:val="28"/>
          <w:szCs w:val="28"/>
          <w:lang w:val="en-GB"/>
        </w:rPr>
        <w:t>Geneva, Switzerland</w:t>
      </w:r>
    </w:p>
    <w:p w14:paraId="043AC093" w14:textId="77777777" w:rsidR="009E59CE" w:rsidRDefault="009E59CE" w:rsidP="009E59CE">
      <w:pPr>
        <w:spacing w:line="360" w:lineRule="auto"/>
        <w:ind w:right="-240"/>
        <w:jc w:val="both"/>
        <w:rPr>
          <w:rFonts w:ascii="Garamond" w:eastAsia="Garamond" w:hAnsi="Garamond" w:cs="Arial"/>
          <w:b/>
          <w:color w:val="000000" w:themeColor="text1"/>
          <w:sz w:val="28"/>
          <w:szCs w:val="28"/>
          <w:lang w:val="en-GB" w:eastAsia="en-GB"/>
        </w:rPr>
      </w:pPr>
    </w:p>
    <w:p w14:paraId="0FA2B8C1" w14:textId="38A099D8" w:rsidR="00A56D9D" w:rsidRPr="009E59CE" w:rsidRDefault="00A56D9D" w:rsidP="009E59CE">
      <w:pPr>
        <w:spacing w:line="360" w:lineRule="auto"/>
        <w:ind w:right="-240"/>
        <w:jc w:val="both"/>
        <w:rPr>
          <w:rFonts w:ascii="Garamond" w:hAnsi="Garamond" w:cs="Arial"/>
          <w:b/>
          <w:sz w:val="28"/>
          <w:szCs w:val="28"/>
          <w:lang w:val="en-GB"/>
        </w:rPr>
      </w:pPr>
      <w:r w:rsidRPr="009E59CE">
        <w:rPr>
          <w:rFonts w:ascii="Garamond" w:eastAsia="Garamond" w:hAnsi="Garamond" w:cs="Arial"/>
          <w:b/>
          <w:color w:val="000000" w:themeColor="text1"/>
          <w:sz w:val="28"/>
          <w:szCs w:val="28"/>
          <w:lang w:val="en-GB" w:eastAsia="en-GB"/>
        </w:rPr>
        <w:lastRenderedPageBreak/>
        <w:t xml:space="preserve">Madame Chairperson, </w:t>
      </w:r>
    </w:p>
    <w:p w14:paraId="709681C7" w14:textId="77777777" w:rsidR="00A56D9D" w:rsidRPr="009E59CE" w:rsidRDefault="00A56D9D" w:rsidP="009E59CE">
      <w:pPr>
        <w:spacing w:line="360" w:lineRule="auto"/>
        <w:ind w:right="-240"/>
        <w:jc w:val="both"/>
        <w:rPr>
          <w:rFonts w:ascii="Garamond" w:eastAsia="Garamond" w:hAnsi="Garamond" w:cs="Arial"/>
          <w:b/>
          <w:color w:val="000000" w:themeColor="text1"/>
          <w:sz w:val="28"/>
          <w:szCs w:val="28"/>
          <w:lang w:val="en-GB" w:eastAsia="en-GB"/>
        </w:rPr>
      </w:pPr>
      <w:r w:rsidRPr="009E59CE">
        <w:rPr>
          <w:rFonts w:ascii="Garamond" w:eastAsia="Garamond" w:hAnsi="Garamond" w:cs="Arial"/>
          <w:b/>
          <w:color w:val="000000" w:themeColor="text1"/>
          <w:sz w:val="28"/>
          <w:szCs w:val="28"/>
          <w:lang w:val="en-GB" w:eastAsia="en-GB"/>
        </w:rPr>
        <w:t>Distinguished members of the Committee,</w:t>
      </w:r>
    </w:p>
    <w:p w14:paraId="58FD9BF0" w14:textId="7C8B74F5" w:rsidR="00A56D9D" w:rsidRDefault="00A56D9D" w:rsidP="009E59CE">
      <w:pPr>
        <w:spacing w:line="360" w:lineRule="auto"/>
        <w:ind w:left="-567" w:right="-240" w:firstLine="567"/>
        <w:jc w:val="both"/>
        <w:rPr>
          <w:rFonts w:ascii="Garamond" w:eastAsia="Garamond" w:hAnsi="Garamond" w:cs="Arial"/>
          <w:b/>
          <w:color w:val="000000" w:themeColor="text1"/>
          <w:sz w:val="28"/>
          <w:szCs w:val="28"/>
          <w:lang w:val="en-GB" w:eastAsia="en-GB"/>
        </w:rPr>
      </w:pPr>
      <w:r w:rsidRPr="009E59CE">
        <w:rPr>
          <w:rFonts w:ascii="Garamond" w:eastAsia="Garamond" w:hAnsi="Garamond" w:cs="Arial"/>
          <w:b/>
          <w:color w:val="000000" w:themeColor="text1"/>
          <w:sz w:val="28"/>
          <w:szCs w:val="28"/>
          <w:lang w:val="en-GB" w:eastAsia="en-GB"/>
        </w:rPr>
        <w:t xml:space="preserve">Ladies and Gentlemen, </w:t>
      </w:r>
    </w:p>
    <w:p w14:paraId="40B7E6AB" w14:textId="77777777" w:rsidR="009E59CE" w:rsidRPr="009E59CE" w:rsidRDefault="009E59CE" w:rsidP="009E59CE">
      <w:pPr>
        <w:pStyle w:val="NoSpacing"/>
        <w:rPr>
          <w:lang w:val="en-GB"/>
        </w:rPr>
      </w:pPr>
    </w:p>
    <w:p w14:paraId="7A7661F4" w14:textId="77777777" w:rsidR="00592548" w:rsidRDefault="00E242AE" w:rsidP="00592548">
      <w:pPr>
        <w:spacing w:line="360" w:lineRule="auto"/>
        <w:ind w:right="-240"/>
        <w:jc w:val="both"/>
        <w:rPr>
          <w:rFonts w:ascii="Garamond" w:hAnsi="Garamond" w:cs="Times New Roman"/>
          <w:color w:val="000000" w:themeColor="text1"/>
          <w:sz w:val="28"/>
          <w:szCs w:val="28"/>
          <w:lang w:val="en-GB"/>
        </w:rPr>
      </w:pPr>
      <w:r w:rsidRPr="009E59CE">
        <w:rPr>
          <w:rFonts w:ascii="Garamond" w:hAnsi="Garamond" w:cs="Times New Roman"/>
          <w:color w:val="000000" w:themeColor="text1"/>
          <w:sz w:val="28"/>
          <w:szCs w:val="28"/>
          <w:lang w:val="en-GB"/>
        </w:rPr>
        <w:t>1.</w:t>
      </w:r>
      <w:r w:rsidRPr="009E59CE">
        <w:rPr>
          <w:rFonts w:ascii="Garamond" w:hAnsi="Garamond" w:cs="Times New Roman"/>
          <w:b/>
          <w:bCs/>
          <w:color w:val="000000" w:themeColor="text1"/>
          <w:sz w:val="28"/>
          <w:szCs w:val="28"/>
          <w:lang w:val="en-GB"/>
        </w:rPr>
        <w:t xml:space="preserve"> </w:t>
      </w:r>
      <w:r w:rsidRPr="009E59CE">
        <w:rPr>
          <w:rFonts w:ascii="Garamond" w:hAnsi="Garamond" w:cs="Times New Roman"/>
          <w:b/>
          <w:bCs/>
          <w:color w:val="000000" w:themeColor="text1"/>
          <w:sz w:val="28"/>
          <w:szCs w:val="28"/>
          <w:lang w:val="en-GB"/>
        </w:rPr>
        <w:tab/>
      </w:r>
      <w:r w:rsidR="003C3ED6" w:rsidRPr="009E59CE">
        <w:rPr>
          <w:rFonts w:ascii="Garamond" w:hAnsi="Garamond" w:cs="Times New Roman"/>
          <w:b/>
          <w:bCs/>
          <w:color w:val="000000" w:themeColor="text1"/>
          <w:sz w:val="28"/>
          <w:szCs w:val="28"/>
          <w:lang w:val="en-GB"/>
        </w:rPr>
        <w:t>Madame Chairperson,</w:t>
      </w:r>
      <w:r w:rsidR="003C3ED6" w:rsidRPr="009E59CE">
        <w:rPr>
          <w:rFonts w:ascii="Garamond" w:hAnsi="Garamond" w:cs="Times New Roman"/>
          <w:color w:val="000000" w:themeColor="text1"/>
          <w:sz w:val="28"/>
          <w:szCs w:val="28"/>
          <w:lang w:val="en-GB"/>
        </w:rPr>
        <w:t xml:space="preserve"> thank you</w:t>
      </w:r>
      <w:r w:rsidR="00634E92" w:rsidRPr="009E59CE">
        <w:rPr>
          <w:rFonts w:ascii="Garamond" w:hAnsi="Garamond" w:cs="Times New Roman"/>
          <w:color w:val="000000" w:themeColor="text1"/>
          <w:sz w:val="28"/>
          <w:szCs w:val="28"/>
          <w:lang w:val="en-GB"/>
        </w:rPr>
        <w:t>,</w:t>
      </w:r>
      <w:r w:rsidR="003C3ED6" w:rsidRPr="009E59CE">
        <w:rPr>
          <w:rFonts w:ascii="Garamond" w:hAnsi="Garamond" w:cs="Times New Roman"/>
          <w:color w:val="000000" w:themeColor="text1"/>
          <w:sz w:val="28"/>
          <w:szCs w:val="28"/>
          <w:lang w:val="en-GB"/>
        </w:rPr>
        <w:t xml:space="preserve"> for welcoming us to engage with you today</w:t>
      </w:r>
      <w:r w:rsidR="003C3ED6" w:rsidRPr="009E59CE">
        <w:rPr>
          <w:rFonts w:ascii="Garamond" w:hAnsi="Garamond" w:cs="Arial"/>
          <w:sz w:val="28"/>
          <w:szCs w:val="28"/>
          <w:lang w:val="en-GB"/>
        </w:rPr>
        <w:t xml:space="preserve">, </w:t>
      </w:r>
      <w:r w:rsidR="00A56D9D" w:rsidRPr="009E59CE">
        <w:rPr>
          <w:rFonts w:ascii="Garamond" w:hAnsi="Garamond" w:cs="Times New Roman"/>
          <w:color w:val="000000" w:themeColor="text1"/>
          <w:sz w:val="28"/>
          <w:szCs w:val="28"/>
          <w:lang w:val="en-GB"/>
        </w:rPr>
        <w:t>Namibia is pleased to hold this constructive dialogue with the Committee on its Combined 16th to 18</w:t>
      </w:r>
      <w:r w:rsidR="00A56D9D" w:rsidRPr="009E59CE">
        <w:rPr>
          <w:rFonts w:ascii="Garamond" w:hAnsi="Garamond" w:cs="Times New Roman"/>
          <w:color w:val="000000" w:themeColor="text1"/>
          <w:sz w:val="28"/>
          <w:szCs w:val="28"/>
          <w:vertAlign w:val="superscript"/>
          <w:lang w:val="en-GB"/>
        </w:rPr>
        <w:t>th</w:t>
      </w:r>
      <w:r w:rsidR="00A56D9D" w:rsidRPr="009E59CE">
        <w:rPr>
          <w:rFonts w:ascii="Garamond" w:hAnsi="Garamond" w:cs="Times New Roman"/>
          <w:color w:val="000000" w:themeColor="text1"/>
          <w:sz w:val="28"/>
          <w:szCs w:val="28"/>
          <w:lang w:val="en-GB"/>
        </w:rPr>
        <w:t xml:space="preserve"> Report </w:t>
      </w:r>
      <w:r w:rsidR="003C3ED6" w:rsidRPr="009E59CE">
        <w:rPr>
          <w:rFonts w:ascii="Garamond" w:hAnsi="Garamond" w:cs="Times New Roman"/>
          <w:color w:val="000000" w:themeColor="text1"/>
          <w:sz w:val="28"/>
          <w:szCs w:val="28"/>
          <w:lang w:val="en-GB"/>
        </w:rPr>
        <w:t xml:space="preserve">on </w:t>
      </w:r>
      <w:r w:rsidR="00A56D9D" w:rsidRPr="009E59CE">
        <w:rPr>
          <w:rFonts w:ascii="Garamond" w:hAnsi="Garamond" w:cs="Times New Roman"/>
          <w:color w:val="000000" w:themeColor="text1"/>
          <w:sz w:val="28"/>
          <w:szCs w:val="28"/>
          <w:lang w:val="en-GB"/>
        </w:rPr>
        <w:t>the</w:t>
      </w:r>
      <w:r w:rsidR="003C3ED6" w:rsidRPr="009E59CE">
        <w:rPr>
          <w:rFonts w:ascii="Garamond" w:hAnsi="Garamond" w:cs="Times New Roman"/>
          <w:color w:val="000000" w:themeColor="text1"/>
          <w:sz w:val="28"/>
          <w:szCs w:val="28"/>
          <w:lang w:val="en-GB"/>
        </w:rPr>
        <w:t xml:space="preserve"> International</w:t>
      </w:r>
      <w:r w:rsidR="00A56D9D" w:rsidRPr="009E59CE">
        <w:rPr>
          <w:rFonts w:ascii="Garamond" w:hAnsi="Garamond" w:cs="Times New Roman"/>
          <w:color w:val="000000" w:themeColor="text1"/>
          <w:sz w:val="28"/>
          <w:szCs w:val="28"/>
          <w:lang w:val="en-GB"/>
        </w:rPr>
        <w:t xml:space="preserve"> Convention on the Elimination of </w:t>
      </w:r>
      <w:r w:rsidR="003C3ED6" w:rsidRPr="009E59CE">
        <w:rPr>
          <w:rFonts w:ascii="Garamond" w:hAnsi="Garamond" w:cs="Times New Roman"/>
          <w:color w:val="000000" w:themeColor="text1"/>
          <w:sz w:val="28"/>
          <w:szCs w:val="28"/>
          <w:lang w:val="en-GB"/>
        </w:rPr>
        <w:t>Racial</w:t>
      </w:r>
      <w:r w:rsidR="00A56D9D" w:rsidRPr="009E59CE">
        <w:rPr>
          <w:rFonts w:ascii="Garamond" w:hAnsi="Garamond" w:cs="Times New Roman"/>
          <w:color w:val="000000" w:themeColor="text1"/>
          <w:sz w:val="28"/>
          <w:szCs w:val="28"/>
          <w:lang w:val="en-GB"/>
        </w:rPr>
        <w:t xml:space="preserve"> Discrimination</w:t>
      </w:r>
      <w:r w:rsidR="0053637B" w:rsidRPr="009E59CE">
        <w:rPr>
          <w:rFonts w:ascii="Garamond" w:hAnsi="Garamond" w:cs="Times New Roman"/>
          <w:color w:val="000000" w:themeColor="text1"/>
          <w:sz w:val="28"/>
          <w:szCs w:val="28"/>
          <w:lang w:val="en-GB"/>
        </w:rPr>
        <w:t xml:space="preserve"> which covers the period of 2015 to 2019</w:t>
      </w:r>
      <w:r w:rsidR="00A56D9D" w:rsidRPr="009E59CE">
        <w:rPr>
          <w:rFonts w:ascii="Garamond" w:hAnsi="Garamond" w:cs="Times New Roman"/>
          <w:color w:val="000000" w:themeColor="text1"/>
          <w:sz w:val="28"/>
          <w:szCs w:val="28"/>
          <w:lang w:val="en-GB"/>
        </w:rPr>
        <w:t xml:space="preserve">. </w:t>
      </w:r>
      <w:r w:rsidR="0053637B" w:rsidRPr="009E59CE">
        <w:rPr>
          <w:rFonts w:ascii="Garamond" w:hAnsi="Garamond" w:cs="Times New Roman"/>
          <w:color w:val="000000" w:themeColor="text1"/>
          <w:sz w:val="28"/>
          <w:szCs w:val="28"/>
          <w:lang w:val="en-GB"/>
        </w:rPr>
        <w:t xml:space="preserve">The report was compiled and submitted following multi-stakeholder consultations which included Non-Governmental Organisations whose input was incorporated into the Report. </w:t>
      </w:r>
    </w:p>
    <w:p w14:paraId="2DF8999A" w14:textId="77777777" w:rsidR="00592548" w:rsidRDefault="00592548" w:rsidP="00592548">
      <w:pPr>
        <w:spacing w:line="360" w:lineRule="auto"/>
        <w:ind w:right="-240"/>
        <w:jc w:val="both"/>
        <w:rPr>
          <w:rFonts w:ascii="Garamond" w:hAnsi="Garamond" w:cs="Times New Roman"/>
          <w:b/>
          <w:bCs/>
          <w:color w:val="000000" w:themeColor="text1"/>
          <w:sz w:val="28"/>
          <w:szCs w:val="28"/>
          <w:lang w:val="en-GB"/>
        </w:rPr>
      </w:pPr>
    </w:p>
    <w:p w14:paraId="365B1F93" w14:textId="36D88553" w:rsidR="000A36E7" w:rsidRPr="00592548" w:rsidRDefault="00592548" w:rsidP="00592548">
      <w:pPr>
        <w:spacing w:line="360" w:lineRule="auto"/>
        <w:ind w:right="-240"/>
        <w:jc w:val="both"/>
        <w:rPr>
          <w:rFonts w:ascii="Garamond" w:hAnsi="Garamond" w:cs="Times New Roman"/>
          <w:color w:val="000000" w:themeColor="text1"/>
          <w:sz w:val="28"/>
          <w:szCs w:val="28"/>
          <w:lang w:val="en-GB"/>
        </w:rPr>
      </w:pPr>
      <w:r w:rsidRPr="00592548">
        <w:rPr>
          <w:rFonts w:ascii="Garamond" w:hAnsi="Garamond" w:cs="Times New Roman"/>
          <w:color w:val="000000" w:themeColor="text1"/>
          <w:sz w:val="28"/>
          <w:szCs w:val="28"/>
          <w:lang w:val="en-GB"/>
        </w:rPr>
        <w:t>2.</w:t>
      </w:r>
      <w:r>
        <w:rPr>
          <w:rFonts w:ascii="Garamond" w:hAnsi="Garamond" w:cs="Times New Roman"/>
          <w:b/>
          <w:bCs/>
          <w:color w:val="000000" w:themeColor="text1"/>
          <w:sz w:val="28"/>
          <w:szCs w:val="28"/>
          <w:lang w:val="en-GB"/>
        </w:rPr>
        <w:t xml:space="preserve"> </w:t>
      </w:r>
      <w:r>
        <w:rPr>
          <w:rFonts w:ascii="Garamond" w:hAnsi="Garamond" w:cs="Times New Roman"/>
          <w:b/>
          <w:bCs/>
          <w:color w:val="000000" w:themeColor="text1"/>
          <w:sz w:val="28"/>
          <w:szCs w:val="28"/>
          <w:lang w:val="en-GB"/>
        </w:rPr>
        <w:tab/>
      </w:r>
      <w:r w:rsidR="000A36E7" w:rsidRPr="00592548">
        <w:rPr>
          <w:rFonts w:ascii="Garamond" w:hAnsi="Garamond" w:cs="Times New Roman"/>
          <w:b/>
          <w:bCs/>
          <w:color w:val="000000" w:themeColor="text1"/>
          <w:sz w:val="28"/>
          <w:szCs w:val="28"/>
          <w:lang w:val="en-GB"/>
        </w:rPr>
        <w:t>Allow me from the onset to state that as the Attorney-General, it is a great</w:t>
      </w:r>
      <w:r w:rsidRPr="00592548">
        <w:rPr>
          <w:rFonts w:ascii="Garamond" w:hAnsi="Garamond" w:cs="Times New Roman"/>
          <w:b/>
          <w:bCs/>
          <w:color w:val="000000" w:themeColor="text1"/>
          <w:sz w:val="28"/>
          <w:szCs w:val="28"/>
          <w:lang w:val="en-GB"/>
        </w:rPr>
        <w:t xml:space="preserve"> </w:t>
      </w:r>
      <w:r w:rsidR="000A36E7" w:rsidRPr="00592548">
        <w:rPr>
          <w:rFonts w:ascii="Garamond" w:hAnsi="Garamond" w:cs="Times New Roman"/>
          <w:b/>
          <w:bCs/>
          <w:color w:val="000000" w:themeColor="text1"/>
          <w:sz w:val="28"/>
          <w:szCs w:val="28"/>
          <w:lang w:val="en-GB"/>
        </w:rPr>
        <w:t xml:space="preserve">honour to have this opportunity to address you on behalf of the Republic of Namibia. I am accompanied by the following members of the Namibian delegation who will be available for the duration of Namibia’s review: </w:t>
      </w:r>
    </w:p>
    <w:p w14:paraId="514AD4E1" w14:textId="77777777" w:rsidR="00475590" w:rsidRDefault="000A36E7" w:rsidP="00475590">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Pr>
          <w:rFonts w:ascii="Garamond" w:hAnsi="Garamond" w:cs="Times New Roman"/>
          <w:color w:val="000000" w:themeColor="text1"/>
          <w:sz w:val="28"/>
          <w:szCs w:val="28"/>
          <w:lang w:val="en-GB"/>
        </w:rPr>
        <w:t xml:space="preserve">H.E. Julia </w:t>
      </w:r>
      <w:proofErr w:type="spellStart"/>
      <w:r>
        <w:rPr>
          <w:rFonts w:ascii="Garamond" w:hAnsi="Garamond" w:cs="Times New Roman"/>
          <w:color w:val="000000" w:themeColor="text1"/>
          <w:sz w:val="28"/>
          <w:szCs w:val="28"/>
          <w:lang w:val="en-GB"/>
        </w:rPr>
        <w:t>Imene-Chanduru</w:t>
      </w:r>
      <w:proofErr w:type="spellEnd"/>
      <w:r>
        <w:rPr>
          <w:rFonts w:ascii="Garamond" w:hAnsi="Garamond" w:cs="Times New Roman"/>
          <w:color w:val="000000" w:themeColor="text1"/>
          <w:sz w:val="28"/>
          <w:szCs w:val="28"/>
          <w:lang w:val="en-GB"/>
        </w:rPr>
        <w:t xml:space="preserve">, Permanent Representative of the Republic of Namibia to the United Nations Office at Geneva, and other International Organizations in Switzerland. </w:t>
      </w:r>
    </w:p>
    <w:p w14:paraId="60D71D0C" w14:textId="570E6A20" w:rsidR="000A36E7" w:rsidRPr="00475590" w:rsidRDefault="00475590" w:rsidP="00475590">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sidRPr="00A8586C">
        <w:rPr>
          <w:rFonts w:ascii="Garamond" w:hAnsi="Garamond" w:cs="Times New Roman"/>
          <w:color w:val="000000" w:themeColor="text1"/>
          <w:sz w:val="28"/>
          <w:szCs w:val="28"/>
          <w:lang w:val="en-GB"/>
        </w:rPr>
        <w:t>Mr. Jerry Mika, Deputy Permanent Representative of Namibia to the United Nations Office at Geneva and other International Organizations in Switzerland;</w:t>
      </w:r>
      <w:r>
        <w:rPr>
          <w:rFonts w:ascii="Garamond" w:hAnsi="Garamond" w:cs="Times New Roman"/>
          <w:color w:val="000000" w:themeColor="text1"/>
          <w:sz w:val="28"/>
          <w:szCs w:val="28"/>
          <w:lang w:val="en-GB"/>
        </w:rPr>
        <w:t xml:space="preserve"> </w:t>
      </w:r>
    </w:p>
    <w:p w14:paraId="1A5C120D" w14:textId="461397A0" w:rsidR="000A36E7" w:rsidRPr="00091807" w:rsidRDefault="000A36E7" w:rsidP="000A36E7">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sidRPr="00A8586C">
        <w:rPr>
          <w:rFonts w:ascii="Garamond" w:hAnsi="Garamond" w:cs="Times New Roman"/>
          <w:color w:val="000000" w:themeColor="text1"/>
          <w:sz w:val="28"/>
          <w:szCs w:val="28"/>
          <w:lang w:val="en-GB"/>
        </w:rPr>
        <w:t xml:space="preserve">Ms. </w:t>
      </w:r>
      <w:proofErr w:type="spellStart"/>
      <w:r w:rsidRPr="00A8586C">
        <w:rPr>
          <w:rFonts w:ascii="Garamond" w:hAnsi="Garamond" w:cs="Times New Roman"/>
          <w:color w:val="000000" w:themeColor="text1"/>
          <w:sz w:val="28"/>
          <w:szCs w:val="28"/>
          <w:lang w:val="en-GB"/>
        </w:rPr>
        <w:t>Loide</w:t>
      </w:r>
      <w:proofErr w:type="spellEnd"/>
      <w:r w:rsidRPr="00A8586C">
        <w:rPr>
          <w:rFonts w:ascii="Garamond" w:hAnsi="Garamond" w:cs="Times New Roman"/>
          <w:color w:val="000000" w:themeColor="text1"/>
          <w:sz w:val="28"/>
          <w:szCs w:val="28"/>
          <w:lang w:val="en-GB"/>
        </w:rPr>
        <w:t xml:space="preserve"> </w:t>
      </w:r>
      <w:proofErr w:type="spellStart"/>
      <w:r w:rsidRPr="00A8586C">
        <w:rPr>
          <w:rFonts w:ascii="Garamond" w:hAnsi="Garamond" w:cs="Times New Roman"/>
          <w:color w:val="000000" w:themeColor="text1"/>
          <w:sz w:val="28"/>
          <w:szCs w:val="28"/>
          <w:lang w:val="en-GB"/>
        </w:rPr>
        <w:t>Shaparara</w:t>
      </w:r>
      <w:proofErr w:type="spellEnd"/>
      <w:r w:rsidRPr="00A8586C">
        <w:rPr>
          <w:rFonts w:ascii="Garamond" w:hAnsi="Garamond" w:cs="Times New Roman"/>
          <w:color w:val="000000" w:themeColor="text1"/>
          <w:sz w:val="28"/>
          <w:szCs w:val="28"/>
          <w:lang w:val="en-GB"/>
        </w:rPr>
        <w:t>, Chief Legal Officer, Legal Advice,</w:t>
      </w:r>
      <w:r w:rsidR="00475590">
        <w:rPr>
          <w:rFonts w:ascii="Garamond" w:hAnsi="Garamond" w:cs="Times New Roman"/>
          <w:color w:val="000000" w:themeColor="text1"/>
          <w:sz w:val="28"/>
          <w:szCs w:val="28"/>
          <w:lang w:val="en-GB"/>
        </w:rPr>
        <w:t xml:space="preserve"> </w:t>
      </w:r>
      <w:r w:rsidRPr="00A8586C">
        <w:rPr>
          <w:rFonts w:ascii="Garamond" w:hAnsi="Garamond" w:cs="Times New Roman"/>
          <w:color w:val="000000" w:themeColor="text1"/>
          <w:sz w:val="28"/>
          <w:szCs w:val="28"/>
          <w:lang w:val="en-GB"/>
        </w:rPr>
        <w:t>Office of the Attorney-General;</w:t>
      </w:r>
    </w:p>
    <w:p w14:paraId="580D0617" w14:textId="520734DE" w:rsidR="00475590" w:rsidRPr="00475590" w:rsidRDefault="000A36E7" w:rsidP="00475590">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sidRPr="00A8586C">
        <w:rPr>
          <w:rFonts w:ascii="Garamond" w:hAnsi="Garamond" w:cs="Times New Roman"/>
          <w:color w:val="000000" w:themeColor="text1"/>
          <w:sz w:val="28"/>
          <w:szCs w:val="28"/>
          <w:lang w:val="en-GB"/>
        </w:rPr>
        <w:t xml:space="preserve">Ms. Charmaine </w:t>
      </w:r>
      <w:proofErr w:type="spellStart"/>
      <w:r w:rsidRPr="00A8586C">
        <w:rPr>
          <w:rFonts w:ascii="Garamond" w:hAnsi="Garamond" w:cs="Times New Roman"/>
          <w:color w:val="000000" w:themeColor="text1"/>
          <w:sz w:val="28"/>
          <w:szCs w:val="28"/>
          <w:lang w:val="en-GB"/>
        </w:rPr>
        <w:t>Nuujoma</w:t>
      </w:r>
      <w:proofErr w:type="spellEnd"/>
      <w:r w:rsidRPr="00A8586C">
        <w:rPr>
          <w:rFonts w:ascii="Garamond" w:hAnsi="Garamond" w:cs="Times New Roman"/>
          <w:color w:val="000000" w:themeColor="text1"/>
          <w:sz w:val="28"/>
          <w:szCs w:val="28"/>
          <w:lang w:val="en-GB"/>
        </w:rPr>
        <w:t xml:space="preserve">, </w:t>
      </w:r>
      <w:r>
        <w:rPr>
          <w:rFonts w:ascii="Garamond" w:hAnsi="Garamond" w:cs="Times New Roman"/>
          <w:color w:val="000000" w:themeColor="text1"/>
          <w:sz w:val="28"/>
          <w:szCs w:val="28"/>
          <w:lang w:val="en-GB"/>
        </w:rPr>
        <w:t xml:space="preserve">Chief </w:t>
      </w:r>
      <w:r w:rsidRPr="00A8586C">
        <w:rPr>
          <w:rFonts w:ascii="Garamond" w:hAnsi="Garamond" w:cs="Times New Roman"/>
          <w:color w:val="000000" w:themeColor="text1"/>
          <w:sz w:val="28"/>
          <w:szCs w:val="28"/>
          <w:lang w:val="en-GB"/>
        </w:rPr>
        <w:t>Legal Officer: Legal Services, Ministry of Justice</w:t>
      </w:r>
      <w:r w:rsidR="00475590">
        <w:rPr>
          <w:rFonts w:ascii="Garamond" w:hAnsi="Garamond" w:cs="Times New Roman"/>
          <w:color w:val="000000" w:themeColor="text1"/>
          <w:sz w:val="28"/>
          <w:szCs w:val="28"/>
          <w:lang w:val="en-GB"/>
        </w:rPr>
        <w:t>;</w:t>
      </w:r>
    </w:p>
    <w:p w14:paraId="58ADE397" w14:textId="352E364E" w:rsidR="00475590" w:rsidRPr="00475590" w:rsidRDefault="00475590" w:rsidP="00475590">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Pr>
          <w:rFonts w:ascii="Garamond" w:hAnsi="Garamond" w:cs="Times New Roman"/>
          <w:color w:val="000000" w:themeColor="text1"/>
          <w:sz w:val="28"/>
          <w:szCs w:val="28"/>
          <w:lang w:val="en-GB"/>
        </w:rPr>
        <w:t>Ms. Meriam Nicodemus, Labour Attaché, Permanent Mission of Namibia</w:t>
      </w:r>
      <w:r w:rsidRPr="00091807">
        <w:rPr>
          <w:rFonts w:ascii="Garamond" w:hAnsi="Garamond" w:cs="Times New Roman"/>
          <w:color w:val="000000" w:themeColor="text1"/>
          <w:sz w:val="28"/>
          <w:szCs w:val="28"/>
          <w:lang w:val="en-GB"/>
        </w:rPr>
        <w:t xml:space="preserve"> </w:t>
      </w:r>
      <w:r w:rsidRPr="00A8586C">
        <w:rPr>
          <w:rFonts w:ascii="Garamond" w:hAnsi="Garamond" w:cs="Times New Roman"/>
          <w:color w:val="000000" w:themeColor="text1"/>
          <w:sz w:val="28"/>
          <w:szCs w:val="28"/>
          <w:lang w:val="en-GB"/>
        </w:rPr>
        <w:t>to the United Nations Office at Geneva and other International Organizations in Switzerland</w:t>
      </w:r>
    </w:p>
    <w:p w14:paraId="71A0EB8D" w14:textId="7088F9AB" w:rsidR="00475590" w:rsidRPr="00091807" w:rsidRDefault="00475590" w:rsidP="00475590">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sidRPr="00A8586C">
        <w:rPr>
          <w:rFonts w:ascii="Garamond" w:hAnsi="Garamond" w:cs="Times New Roman"/>
          <w:color w:val="000000" w:themeColor="text1"/>
          <w:sz w:val="28"/>
          <w:szCs w:val="28"/>
          <w:lang w:val="en-GB"/>
        </w:rPr>
        <w:t>Ms. Tangi Shikongo, Senior Legal Officer, Legal Advice,</w:t>
      </w:r>
      <w:r>
        <w:rPr>
          <w:rFonts w:ascii="Garamond" w:hAnsi="Garamond" w:cs="Times New Roman"/>
          <w:color w:val="000000" w:themeColor="text1"/>
          <w:sz w:val="28"/>
          <w:szCs w:val="28"/>
          <w:lang w:val="en-GB"/>
        </w:rPr>
        <w:t xml:space="preserve"> </w:t>
      </w:r>
      <w:r w:rsidRPr="00A8586C">
        <w:rPr>
          <w:rFonts w:ascii="Garamond" w:hAnsi="Garamond" w:cs="Times New Roman"/>
          <w:color w:val="000000" w:themeColor="text1"/>
          <w:sz w:val="28"/>
          <w:szCs w:val="28"/>
          <w:lang w:val="en-GB"/>
        </w:rPr>
        <w:t>Office of the Attorney-General;</w:t>
      </w:r>
    </w:p>
    <w:p w14:paraId="3CF0F363" w14:textId="4770FA04" w:rsidR="000A36E7" w:rsidRDefault="000A36E7" w:rsidP="000A36E7">
      <w:pPr>
        <w:pStyle w:val="ListParagraph"/>
        <w:numPr>
          <w:ilvl w:val="0"/>
          <w:numId w:val="6"/>
        </w:numPr>
        <w:spacing w:line="360" w:lineRule="auto"/>
        <w:ind w:right="-240"/>
        <w:jc w:val="both"/>
        <w:rPr>
          <w:rFonts w:ascii="Garamond" w:hAnsi="Garamond" w:cs="Times New Roman"/>
          <w:color w:val="000000" w:themeColor="text1"/>
          <w:sz w:val="28"/>
          <w:szCs w:val="28"/>
          <w:lang w:val="en-GB"/>
        </w:rPr>
      </w:pPr>
      <w:r w:rsidRPr="00A8586C">
        <w:rPr>
          <w:rFonts w:ascii="Garamond" w:hAnsi="Garamond" w:cs="Times New Roman"/>
          <w:color w:val="000000" w:themeColor="text1"/>
          <w:sz w:val="28"/>
          <w:szCs w:val="28"/>
          <w:lang w:val="en-GB"/>
        </w:rPr>
        <w:t xml:space="preserve">Ms. </w:t>
      </w:r>
      <w:proofErr w:type="spellStart"/>
      <w:r w:rsidRPr="00A8586C">
        <w:rPr>
          <w:rFonts w:ascii="Garamond" w:hAnsi="Garamond" w:cs="Times New Roman"/>
          <w:color w:val="000000" w:themeColor="text1"/>
          <w:sz w:val="28"/>
          <w:szCs w:val="28"/>
          <w:lang w:val="en-GB"/>
        </w:rPr>
        <w:t>Abia</w:t>
      </w:r>
      <w:proofErr w:type="spellEnd"/>
      <w:r w:rsidRPr="00A8586C">
        <w:rPr>
          <w:rFonts w:ascii="Garamond" w:hAnsi="Garamond" w:cs="Times New Roman"/>
          <w:color w:val="000000" w:themeColor="text1"/>
          <w:sz w:val="28"/>
          <w:szCs w:val="28"/>
          <w:lang w:val="en-GB"/>
        </w:rPr>
        <w:t xml:space="preserve"> </w:t>
      </w:r>
      <w:proofErr w:type="spellStart"/>
      <w:r w:rsidRPr="00A8586C">
        <w:rPr>
          <w:rFonts w:ascii="Garamond" w:hAnsi="Garamond" w:cs="Times New Roman"/>
          <w:color w:val="000000" w:themeColor="text1"/>
          <w:sz w:val="28"/>
          <w:szCs w:val="28"/>
          <w:lang w:val="en-GB"/>
        </w:rPr>
        <w:t>N</w:t>
      </w:r>
      <w:r w:rsidR="00475590">
        <w:rPr>
          <w:rFonts w:ascii="Garamond" w:hAnsi="Garamond" w:cs="Times New Roman"/>
          <w:color w:val="000000" w:themeColor="text1"/>
          <w:sz w:val="28"/>
          <w:szCs w:val="28"/>
          <w:lang w:val="en-GB"/>
        </w:rPr>
        <w:t>d</w:t>
      </w:r>
      <w:r w:rsidRPr="00A8586C">
        <w:rPr>
          <w:rFonts w:ascii="Garamond" w:hAnsi="Garamond" w:cs="Times New Roman"/>
          <w:color w:val="000000" w:themeColor="text1"/>
          <w:sz w:val="28"/>
          <w:szCs w:val="28"/>
          <w:lang w:val="en-GB"/>
        </w:rPr>
        <w:t>jembo</w:t>
      </w:r>
      <w:proofErr w:type="spellEnd"/>
      <w:r w:rsidRPr="00A8586C">
        <w:rPr>
          <w:rFonts w:ascii="Garamond" w:hAnsi="Garamond" w:cs="Times New Roman"/>
          <w:color w:val="000000" w:themeColor="text1"/>
          <w:sz w:val="28"/>
          <w:szCs w:val="28"/>
          <w:lang w:val="en-GB"/>
        </w:rPr>
        <w:t>, Personal Assistant to the Attorney-General of the Republic of Namibia</w:t>
      </w:r>
      <w:r w:rsidR="00475590">
        <w:rPr>
          <w:rFonts w:ascii="Garamond" w:hAnsi="Garamond" w:cs="Times New Roman"/>
          <w:color w:val="000000" w:themeColor="text1"/>
          <w:sz w:val="28"/>
          <w:szCs w:val="28"/>
          <w:lang w:val="en-GB"/>
        </w:rPr>
        <w:t xml:space="preserve">. </w:t>
      </w:r>
    </w:p>
    <w:p w14:paraId="5B491FB1" w14:textId="77777777" w:rsidR="00E242AE" w:rsidRPr="009E59CE" w:rsidRDefault="00E242AE" w:rsidP="009E59CE">
      <w:pPr>
        <w:pStyle w:val="NoSpacing"/>
        <w:spacing w:line="360" w:lineRule="auto"/>
        <w:rPr>
          <w:rFonts w:ascii="Garamond" w:hAnsi="Garamond"/>
          <w:sz w:val="28"/>
          <w:szCs w:val="28"/>
          <w:lang w:val="en-GB"/>
        </w:rPr>
      </w:pPr>
    </w:p>
    <w:p w14:paraId="3CEFC2EA" w14:textId="54D80199" w:rsidR="003C3ED6" w:rsidRPr="009E59CE" w:rsidRDefault="000A36E7" w:rsidP="009E59CE">
      <w:pPr>
        <w:spacing w:line="360" w:lineRule="auto"/>
        <w:jc w:val="both"/>
        <w:rPr>
          <w:rFonts w:ascii="Garamond" w:hAnsi="Garamond" w:cs="Arial"/>
          <w:sz w:val="28"/>
          <w:szCs w:val="28"/>
          <w:lang w:val="en-GB"/>
        </w:rPr>
      </w:pPr>
      <w:r>
        <w:rPr>
          <w:rFonts w:ascii="Garamond" w:hAnsi="Garamond" w:cs="Times New Roman"/>
          <w:color w:val="000000" w:themeColor="text1"/>
          <w:sz w:val="28"/>
          <w:szCs w:val="28"/>
          <w:lang w:val="en-GB"/>
        </w:rPr>
        <w:t>3</w:t>
      </w:r>
      <w:r w:rsidR="00E242AE" w:rsidRPr="009E59CE">
        <w:rPr>
          <w:rFonts w:ascii="Garamond" w:hAnsi="Garamond" w:cs="Times New Roman"/>
          <w:color w:val="000000" w:themeColor="text1"/>
          <w:sz w:val="28"/>
          <w:szCs w:val="28"/>
          <w:lang w:val="en-GB"/>
        </w:rPr>
        <w:t xml:space="preserve">. </w:t>
      </w:r>
      <w:r w:rsidR="00E242AE" w:rsidRPr="009E59CE">
        <w:rPr>
          <w:rFonts w:ascii="Garamond" w:hAnsi="Garamond" w:cs="Times New Roman"/>
          <w:color w:val="000000" w:themeColor="text1"/>
          <w:sz w:val="28"/>
          <w:szCs w:val="28"/>
          <w:lang w:val="en-GB"/>
        </w:rPr>
        <w:tab/>
      </w:r>
      <w:r w:rsidR="00527199" w:rsidRPr="009E59CE">
        <w:rPr>
          <w:rFonts w:ascii="Garamond" w:hAnsi="Garamond" w:cs="Times New Roman"/>
          <w:color w:val="000000" w:themeColor="text1"/>
          <w:sz w:val="28"/>
          <w:szCs w:val="28"/>
          <w:lang w:val="en-GB"/>
        </w:rPr>
        <w:t xml:space="preserve">Our intention here today is to hold open and frank conversations and highlight Namibia’s efforts in </w:t>
      </w:r>
      <w:r w:rsidR="006511F3" w:rsidRPr="009E59CE">
        <w:rPr>
          <w:rFonts w:ascii="Garamond" w:hAnsi="Garamond" w:cs="Times New Roman"/>
          <w:color w:val="000000" w:themeColor="text1"/>
          <w:sz w:val="28"/>
          <w:szCs w:val="28"/>
          <w:lang w:val="en-GB"/>
        </w:rPr>
        <w:t>combating</w:t>
      </w:r>
      <w:r w:rsidR="00527199" w:rsidRPr="009E59CE">
        <w:rPr>
          <w:rFonts w:ascii="Garamond" w:hAnsi="Garamond" w:cs="Times New Roman"/>
          <w:color w:val="000000" w:themeColor="text1"/>
          <w:sz w:val="28"/>
          <w:szCs w:val="28"/>
          <w:lang w:val="en-GB"/>
        </w:rPr>
        <w:t xml:space="preserve"> racism and </w:t>
      </w:r>
      <w:r w:rsidR="006511F3" w:rsidRPr="009E59CE">
        <w:rPr>
          <w:rFonts w:ascii="Garamond" w:hAnsi="Garamond" w:cs="Times New Roman"/>
          <w:color w:val="000000" w:themeColor="text1"/>
          <w:sz w:val="28"/>
          <w:szCs w:val="28"/>
          <w:lang w:val="en-GB"/>
        </w:rPr>
        <w:t xml:space="preserve">upholding our obligations under the Convention. </w:t>
      </w:r>
      <w:r w:rsidR="00CE7F8B" w:rsidRPr="009E59CE">
        <w:rPr>
          <w:rFonts w:ascii="Garamond" w:hAnsi="Garamond" w:cs="Times New Roman"/>
          <w:color w:val="000000" w:themeColor="text1"/>
          <w:sz w:val="28"/>
          <w:szCs w:val="28"/>
          <w:lang w:val="en-GB"/>
        </w:rPr>
        <w:t xml:space="preserve">Our commitment to this process is also strengthened by the opportunity to glean lessons on how to enhance our efforts in eradicating racism and racial discrimination and promoting equality.  </w:t>
      </w:r>
    </w:p>
    <w:p w14:paraId="70C7F8AB" w14:textId="77777777" w:rsidR="00634E92" w:rsidRPr="009E59CE" w:rsidRDefault="00634E92" w:rsidP="009E59CE">
      <w:pPr>
        <w:pStyle w:val="NoSpacing"/>
        <w:rPr>
          <w:lang w:val="en-GB"/>
        </w:rPr>
      </w:pPr>
    </w:p>
    <w:p w14:paraId="1830A84A" w14:textId="429BA0CC" w:rsidR="00197C4C" w:rsidRPr="009E59CE" w:rsidRDefault="00527199" w:rsidP="009E59CE">
      <w:pPr>
        <w:spacing w:line="360" w:lineRule="auto"/>
        <w:ind w:right="-240"/>
        <w:jc w:val="both"/>
        <w:rPr>
          <w:rFonts w:ascii="Garamond" w:hAnsi="Garamond" w:cs="Times New Roman"/>
          <w:b/>
          <w:bCs/>
          <w:color w:val="000000" w:themeColor="text1"/>
          <w:sz w:val="28"/>
          <w:szCs w:val="28"/>
          <w:lang w:val="en-GB"/>
        </w:rPr>
      </w:pPr>
      <w:r w:rsidRPr="009E59CE">
        <w:rPr>
          <w:rFonts w:ascii="Garamond" w:hAnsi="Garamond" w:cs="Times New Roman"/>
          <w:b/>
          <w:bCs/>
          <w:color w:val="000000" w:themeColor="text1"/>
          <w:sz w:val="28"/>
          <w:szCs w:val="28"/>
          <w:lang w:val="en-GB"/>
        </w:rPr>
        <w:t>Madam</w:t>
      </w:r>
      <w:r w:rsidR="00634E92" w:rsidRPr="009E59CE">
        <w:rPr>
          <w:rFonts w:ascii="Garamond" w:hAnsi="Garamond" w:cs="Times New Roman"/>
          <w:b/>
          <w:bCs/>
          <w:color w:val="000000" w:themeColor="text1"/>
          <w:sz w:val="28"/>
          <w:szCs w:val="28"/>
          <w:lang w:val="en-GB"/>
        </w:rPr>
        <w:t>e</w:t>
      </w:r>
      <w:r w:rsidRPr="009E59CE">
        <w:rPr>
          <w:rFonts w:ascii="Garamond" w:hAnsi="Garamond" w:cs="Times New Roman"/>
          <w:b/>
          <w:bCs/>
          <w:color w:val="000000" w:themeColor="text1"/>
          <w:sz w:val="28"/>
          <w:szCs w:val="28"/>
          <w:lang w:val="en-GB"/>
        </w:rPr>
        <w:t xml:space="preserve"> Chairperson, </w:t>
      </w:r>
    </w:p>
    <w:p w14:paraId="3A04F3B1" w14:textId="34CDC7FC" w:rsidR="006F6CCD" w:rsidRPr="009E59CE" w:rsidRDefault="000A36E7" w:rsidP="009E59CE">
      <w:pPr>
        <w:spacing w:line="360" w:lineRule="auto"/>
        <w:jc w:val="both"/>
        <w:rPr>
          <w:rFonts w:ascii="Garamond" w:hAnsi="Garamond" w:cs="Times New Roman"/>
          <w:color w:val="000000" w:themeColor="text1"/>
          <w:sz w:val="28"/>
          <w:szCs w:val="28"/>
          <w:lang w:val="en-GB"/>
        </w:rPr>
      </w:pPr>
      <w:r>
        <w:rPr>
          <w:rFonts w:ascii="Garamond" w:hAnsi="Garamond" w:cs="Times New Roman"/>
          <w:color w:val="000000" w:themeColor="text1"/>
          <w:sz w:val="28"/>
          <w:szCs w:val="28"/>
          <w:lang w:val="en-GB"/>
        </w:rPr>
        <w:t>4</w:t>
      </w:r>
      <w:r w:rsidR="00634E92" w:rsidRPr="009E59CE">
        <w:rPr>
          <w:rFonts w:ascii="Garamond" w:hAnsi="Garamond" w:cs="Times New Roman"/>
          <w:color w:val="000000" w:themeColor="text1"/>
          <w:sz w:val="28"/>
          <w:szCs w:val="28"/>
          <w:lang w:val="en-GB"/>
        </w:rPr>
        <w:t xml:space="preserve">. </w:t>
      </w:r>
      <w:r w:rsidR="00634E92" w:rsidRPr="009E59CE">
        <w:rPr>
          <w:rFonts w:ascii="Garamond" w:hAnsi="Garamond" w:cs="Times New Roman"/>
          <w:color w:val="000000" w:themeColor="text1"/>
          <w:sz w:val="28"/>
          <w:szCs w:val="28"/>
          <w:lang w:val="en-GB"/>
        </w:rPr>
        <w:tab/>
      </w:r>
      <w:r w:rsidR="007A703B" w:rsidRPr="009E59CE">
        <w:rPr>
          <w:rFonts w:ascii="Garamond" w:hAnsi="Garamond" w:cs="Times New Roman"/>
          <w:color w:val="000000" w:themeColor="text1"/>
          <w:sz w:val="28"/>
          <w:szCs w:val="28"/>
          <w:lang w:val="en-GB"/>
        </w:rPr>
        <w:t xml:space="preserve">In terms of section 7 of the Statistics Act, 2011 (Act No. 9 of 2011) Namibia is required to conduct its National Census every 10 years, the last National Census was conducted in 2011 and the next one is scheduled to commence in September 2023. Namibia was unable to conduct its National Census in 2021 due to financial challenges and subsequently the Covid-19 Pandemic, however, according to </w:t>
      </w:r>
      <w:r w:rsidR="00CE7F8B" w:rsidRPr="009E59CE">
        <w:rPr>
          <w:rFonts w:ascii="Garamond" w:hAnsi="Garamond" w:cs="Times New Roman"/>
          <w:color w:val="000000" w:themeColor="text1"/>
          <w:sz w:val="28"/>
          <w:szCs w:val="28"/>
          <w:lang w:val="en-GB"/>
        </w:rPr>
        <w:t xml:space="preserve">the Inter-Censal Demographic Survey of 2016, </w:t>
      </w:r>
      <w:r w:rsidR="003C3ED6" w:rsidRPr="009E59CE">
        <w:rPr>
          <w:rFonts w:ascii="Garamond" w:hAnsi="Garamond" w:cs="Times New Roman"/>
          <w:color w:val="000000" w:themeColor="text1"/>
          <w:sz w:val="28"/>
          <w:szCs w:val="28"/>
          <w:lang w:val="en-GB"/>
        </w:rPr>
        <w:t>Namibia</w:t>
      </w:r>
      <w:r w:rsidR="00645DAF" w:rsidRPr="009E59CE">
        <w:rPr>
          <w:rFonts w:ascii="Garamond" w:hAnsi="Garamond" w:cs="Times New Roman"/>
          <w:color w:val="000000" w:themeColor="text1"/>
          <w:sz w:val="28"/>
          <w:szCs w:val="28"/>
          <w:lang w:val="en-GB"/>
        </w:rPr>
        <w:t xml:space="preserve">, </w:t>
      </w:r>
      <w:r w:rsidR="00723625" w:rsidRPr="009E59CE">
        <w:rPr>
          <w:rFonts w:ascii="Garamond" w:hAnsi="Garamond" w:cs="Times New Roman"/>
          <w:color w:val="000000" w:themeColor="text1"/>
          <w:sz w:val="28"/>
          <w:szCs w:val="28"/>
          <w:lang w:val="en-GB"/>
        </w:rPr>
        <w:t xml:space="preserve">has </w:t>
      </w:r>
      <w:r w:rsidR="00645DAF" w:rsidRPr="009E59CE">
        <w:rPr>
          <w:rFonts w:ascii="Garamond" w:hAnsi="Garamond" w:cs="Times New Roman"/>
          <w:color w:val="000000" w:themeColor="text1"/>
          <w:sz w:val="28"/>
          <w:szCs w:val="28"/>
          <w:lang w:val="en-GB"/>
        </w:rPr>
        <w:t xml:space="preserve">a population </w:t>
      </w:r>
      <w:r w:rsidR="00723625" w:rsidRPr="009E59CE">
        <w:rPr>
          <w:rFonts w:ascii="Garamond" w:hAnsi="Garamond" w:cs="Times New Roman"/>
          <w:color w:val="000000" w:themeColor="text1"/>
          <w:sz w:val="28"/>
          <w:szCs w:val="28"/>
          <w:lang w:val="en-GB"/>
        </w:rPr>
        <w:t>of Two Million Three Hundred and Twenty-Four Thousand Three Hundred and Eighty-Eight (2,324,388) people</w:t>
      </w:r>
      <w:r w:rsidR="006F6CCD" w:rsidRPr="009E59CE">
        <w:rPr>
          <w:rFonts w:ascii="Garamond" w:hAnsi="Garamond" w:cs="Times New Roman"/>
          <w:color w:val="000000" w:themeColor="text1"/>
          <w:sz w:val="28"/>
          <w:szCs w:val="28"/>
          <w:lang w:val="en-GB"/>
        </w:rPr>
        <w:t xml:space="preserve"> of which 1 194 634 are female and 1 129 754 are male. </w:t>
      </w:r>
      <w:r w:rsidR="00A2499C" w:rsidRPr="009E59CE">
        <w:rPr>
          <w:rFonts w:ascii="Garamond" w:hAnsi="Garamond" w:cs="Times New Roman"/>
          <w:color w:val="000000" w:themeColor="text1"/>
          <w:sz w:val="28"/>
          <w:szCs w:val="28"/>
          <w:lang w:val="en-GB"/>
        </w:rPr>
        <w:t>The national demographic statistics are not disaggregated along ethnic lines</w:t>
      </w:r>
      <w:r w:rsidR="00FE371C">
        <w:rPr>
          <w:rFonts w:ascii="Garamond" w:hAnsi="Garamond" w:cs="Times New Roman"/>
          <w:color w:val="000000" w:themeColor="text1"/>
          <w:sz w:val="28"/>
          <w:szCs w:val="28"/>
          <w:lang w:val="en-GB"/>
        </w:rPr>
        <w:t xml:space="preserve">. </w:t>
      </w:r>
      <w:r w:rsidR="00A2499C" w:rsidRPr="009E59CE">
        <w:rPr>
          <w:rFonts w:ascii="Garamond" w:hAnsi="Garamond" w:cs="Times New Roman"/>
          <w:color w:val="000000" w:themeColor="text1"/>
          <w:sz w:val="28"/>
          <w:szCs w:val="28"/>
          <w:lang w:val="en-GB"/>
        </w:rPr>
        <w:t xml:space="preserve">In respect of age groups, 14 % of the population is under 5 years, 23 % is between 5 – 14 years, 57 % is between 15-59 years, and 6% is 60 years and above. 97% of the population are Namibian and 3 % are non-Namibian.  </w:t>
      </w:r>
    </w:p>
    <w:p w14:paraId="09F86CDE" w14:textId="77777777" w:rsidR="006F6CCD" w:rsidRPr="009E59CE" w:rsidRDefault="006F6CCD" w:rsidP="009E59CE">
      <w:pPr>
        <w:pStyle w:val="NoSpacing"/>
        <w:rPr>
          <w:lang w:val="en-GB"/>
        </w:rPr>
      </w:pPr>
    </w:p>
    <w:p w14:paraId="0F548946" w14:textId="32986BAA" w:rsidR="00407DE3" w:rsidRDefault="000A36E7" w:rsidP="009E59CE">
      <w:pPr>
        <w:spacing w:line="360" w:lineRule="auto"/>
        <w:jc w:val="both"/>
        <w:rPr>
          <w:rFonts w:ascii="Garamond" w:hAnsi="Garamond" w:cs="Times New Roman"/>
          <w:color w:val="000000" w:themeColor="text1"/>
          <w:sz w:val="28"/>
          <w:szCs w:val="28"/>
          <w:lang w:val="en-GB"/>
        </w:rPr>
      </w:pPr>
      <w:r>
        <w:rPr>
          <w:rFonts w:ascii="Garamond" w:hAnsi="Garamond" w:cs="Times New Roman"/>
          <w:color w:val="000000" w:themeColor="text1"/>
          <w:sz w:val="28"/>
          <w:szCs w:val="28"/>
          <w:lang w:val="en-GB"/>
        </w:rPr>
        <w:t>5</w:t>
      </w:r>
      <w:r w:rsidR="007A703B" w:rsidRPr="009E59CE">
        <w:rPr>
          <w:rFonts w:ascii="Garamond" w:hAnsi="Garamond" w:cs="Times New Roman"/>
          <w:color w:val="000000" w:themeColor="text1"/>
          <w:sz w:val="28"/>
          <w:szCs w:val="28"/>
          <w:lang w:val="en-GB"/>
        </w:rPr>
        <w:t xml:space="preserve">. </w:t>
      </w:r>
      <w:r w:rsidR="007A703B" w:rsidRPr="009E59CE">
        <w:rPr>
          <w:rFonts w:ascii="Garamond" w:hAnsi="Garamond" w:cs="Times New Roman"/>
          <w:color w:val="000000" w:themeColor="text1"/>
          <w:sz w:val="28"/>
          <w:szCs w:val="28"/>
          <w:lang w:val="en-GB"/>
        </w:rPr>
        <w:tab/>
      </w:r>
      <w:r w:rsidR="00435E6D" w:rsidRPr="009E59CE">
        <w:rPr>
          <w:rFonts w:ascii="Garamond" w:hAnsi="Garamond" w:cs="Times New Roman"/>
          <w:color w:val="000000" w:themeColor="text1"/>
          <w:sz w:val="28"/>
          <w:szCs w:val="28"/>
          <w:lang w:val="en-GB"/>
        </w:rPr>
        <w:t xml:space="preserve">Namibia values the role of data in the promotion, protection, and fulfilment of human rights particularly in the assessment of equality and non-discrimination. As a developing country, we have notable challenges </w:t>
      </w:r>
      <w:r w:rsidR="00407DE3" w:rsidRPr="009E59CE">
        <w:rPr>
          <w:rFonts w:ascii="Garamond" w:hAnsi="Garamond" w:cs="Times New Roman"/>
          <w:color w:val="000000" w:themeColor="text1"/>
          <w:sz w:val="28"/>
          <w:szCs w:val="28"/>
          <w:lang w:val="en-GB"/>
        </w:rPr>
        <w:t>associated with data captur</w:t>
      </w:r>
      <w:r w:rsidR="00B83044" w:rsidRPr="009E59CE">
        <w:rPr>
          <w:rFonts w:ascii="Garamond" w:hAnsi="Garamond" w:cs="Times New Roman"/>
          <w:color w:val="000000" w:themeColor="text1"/>
          <w:sz w:val="28"/>
          <w:szCs w:val="28"/>
          <w:lang w:val="en-GB"/>
        </w:rPr>
        <w:t>e</w:t>
      </w:r>
      <w:r w:rsidR="00407DE3" w:rsidRPr="009E59CE">
        <w:rPr>
          <w:rFonts w:ascii="Garamond" w:hAnsi="Garamond" w:cs="Times New Roman"/>
          <w:color w:val="000000" w:themeColor="text1"/>
          <w:sz w:val="28"/>
          <w:szCs w:val="28"/>
          <w:lang w:val="en-GB"/>
        </w:rPr>
        <w:t xml:space="preserve">, storage and management </w:t>
      </w:r>
      <w:r w:rsidR="00435E6D" w:rsidRPr="009E59CE">
        <w:rPr>
          <w:rFonts w:ascii="Garamond" w:hAnsi="Garamond" w:cs="Times New Roman"/>
          <w:color w:val="000000" w:themeColor="text1"/>
          <w:sz w:val="28"/>
          <w:szCs w:val="28"/>
          <w:lang w:val="en-GB"/>
        </w:rPr>
        <w:t xml:space="preserve">that indeed hamper </w:t>
      </w:r>
      <w:r w:rsidR="00407DE3" w:rsidRPr="009E59CE">
        <w:rPr>
          <w:rFonts w:ascii="Garamond" w:hAnsi="Garamond" w:cs="Times New Roman"/>
          <w:color w:val="000000" w:themeColor="text1"/>
          <w:sz w:val="28"/>
          <w:szCs w:val="28"/>
          <w:lang w:val="en-GB"/>
        </w:rPr>
        <w:t>deep research and detailed analysis of the inequalities</w:t>
      </w:r>
      <w:r w:rsidR="00435E6D" w:rsidRPr="009E59CE">
        <w:rPr>
          <w:rFonts w:ascii="Garamond" w:hAnsi="Garamond" w:cs="Times New Roman"/>
          <w:color w:val="000000" w:themeColor="text1"/>
          <w:sz w:val="28"/>
          <w:szCs w:val="28"/>
          <w:lang w:val="en-GB"/>
        </w:rPr>
        <w:t xml:space="preserve"> within our society</w:t>
      </w:r>
      <w:r w:rsidR="00407DE3" w:rsidRPr="009E59CE">
        <w:rPr>
          <w:rFonts w:ascii="Garamond" w:hAnsi="Garamond" w:cs="Times New Roman"/>
          <w:color w:val="000000" w:themeColor="text1"/>
          <w:sz w:val="28"/>
          <w:szCs w:val="28"/>
          <w:lang w:val="en-GB"/>
        </w:rPr>
        <w:t xml:space="preserve">. </w:t>
      </w:r>
      <w:r w:rsidR="00435E6D" w:rsidRPr="009E59CE">
        <w:rPr>
          <w:rFonts w:ascii="Garamond" w:hAnsi="Garamond" w:cs="Times New Roman"/>
          <w:color w:val="000000" w:themeColor="text1"/>
          <w:sz w:val="28"/>
          <w:szCs w:val="28"/>
          <w:lang w:val="en-GB"/>
        </w:rPr>
        <w:t xml:space="preserve">To overcome these challenges, Government continues to make use of the National Statistics Agency and UN agencies to compile data in various </w:t>
      </w:r>
      <w:r w:rsidR="003F4612" w:rsidRPr="009E59CE">
        <w:rPr>
          <w:rFonts w:ascii="Garamond" w:hAnsi="Garamond" w:cs="Times New Roman"/>
          <w:color w:val="000000" w:themeColor="text1"/>
          <w:sz w:val="28"/>
          <w:szCs w:val="28"/>
          <w:lang w:val="en-GB"/>
        </w:rPr>
        <w:t>sectors including poverty index, household economic index etc</w:t>
      </w:r>
      <w:r w:rsidR="00051D15" w:rsidRPr="009E59CE">
        <w:rPr>
          <w:rFonts w:ascii="Garamond" w:hAnsi="Garamond" w:cs="Times New Roman"/>
          <w:color w:val="000000" w:themeColor="text1"/>
          <w:sz w:val="28"/>
          <w:szCs w:val="28"/>
          <w:lang w:val="en-GB"/>
        </w:rPr>
        <w:t xml:space="preserve">. to ensure the </w:t>
      </w:r>
      <w:r w:rsidR="00407DE3" w:rsidRPr="009E59CE">
        <w:rPr>
          <w:rFonts w:ascii="Garamond" w:hAnsi="Garamond" w:cs="Times New Roman"/>
          <w:color w:val="000000" w:themeColor="text1"/>
          <w:sz w:val="28"/>
          <w:szCs w:val="28"/>
          <w:lang w:val="en-GB"/>
        </w:rPr>
        <w:t xml:space="preserve">development of </w:t>
      </w:r>
      <w:r w:rsidR="00CC3A41" w:rsidRPr="009E59CE">
        <w:rPr>
          <w:rFonts w:ascii="Garamond" w:hAnsi="Garamond" w:cs="Times New Roman"/>
          <w:color w:val="000000" w:themeColor="text1"/>
          <w:sz w:val="28"/>
          <w:szCs w:val="28"/>
          <w:lang w:val="en-GB"/>
        </w:rPr>
        <w:t>informed and responsive interventions</w:t>
      </w:r>
      <w:r w:rsidR="00407DE3" w:rsidRPr="009E59CE">
        <w:rPr>
          <w:rFonts w:ascii="Garamond" w:hAnsi="Garamond" w:cs="Times New Roman"/>
          <w:color w:val="000000" w:themeColor="text1"/>
          <w:sz w:val="28"/>
          <w:szCs w:val="28"/>
          <w:lang w:val="en-GB"/>
        </w:rPr>
        <w:t xml:space="preserve">. </w:t>
      </w:r>
    </w:p>
    <w:p w14:paraId="7CAFEA66" w14:textId="77777777" w:rsidR="009E59CE" w:rsidRPr="009E59CE" w:rsidRDefault="009E59CE" w:rsidP="009E59CE">
      <w:pPr>
        <w:pStyle w:val="NoSpacing"/>
        <w:rPr>
          <w:lang w:val="en-GB"/>
        </w:rPr>
      </w:pPr>
    </w:p>
    <w:p w14:paraId="2FD608A7" w14:textId="0E18DC0F" w:rsidR="00B015A7" w:rsidRPr="009E59CE" w:rsidRDefault="00A2499C" w:rsidP="009E59CE">
      <w:pPr>
        <w:spacing w:line="360" w:lineRule="auto"/>
        <w:ind w:right="-240"/>
        <w:jc w:val="both"/>
        <w:rPr>
          <w:rFonts w:ascii="Garamond" w:hAnsi="Garamond" w:cs="Times New Roman"/>
          <w:b/>
          <w:bCs/>
          <w:color w:val="000000" w:themeColor="text1"/>
          <w:sz w:val="28"/>
          <w:szCs w:val="28"/>
          <w:lang w:val="en-GB"/>
        </w:rPr>
      </w:pPr>
      <w:r w:rsidRPr="009E59CE">
        <w:rPr>
          <w:rFonts w:ascii="Garamond" w:hAnsi="Garamond" w:cs="Times New Roman"/>
          <w:b/>
          <w:bCs/>
          <w:color w:val="000000" w:themeColor="text1"/>
          <w:sz w:val="28"/>
          <w:szCs w:val="28"/>
          <w:lang w:val="en-GB"/>
        </w:rPr>
        <w:t xml:space="preserve">Madame Chairperson,  </w:t>
      </w:r>
    </w:p>
    <w:p w14:paraId="3B189221" w14:textId="3D607104" w:rsidR="00A2499C" w:rsidRDefault="000A36E7" w:rsidP="009E59CE">
      <w:pPr>
        <w:spacing w:line="360" w:lineRule="auto"/>
        <w:jc w:val="both"/>
        <w:rPr>
          <w:rFonts w:ascii="Garamond" w:hAnsi="Garamond" w:cs="Times New Roman"/>
          <w:color w:val="000000" w:themeColor="text1"/>
          <w:sz w:val="28"/>
          <w:szCs w:val="28"/>
          <w:lang w:val="en-GB"/>
        </w:rPr>
      </w:pPr>
      <w:r>
        <w:rPr>
          <w:rFonts w:ascii="Garamond" w:hAnsi="Garamond" w:cs="Times New Roman"/>
          <w:color w:val="000000" w:themeColor="text1"/>
          <w:sz w:val="28"/>
          <w:szCs w:val="28"/>
          <w:lang w:val="en-GB"/>
        </w:rPr>
        <w:lastRenderedPageBreak/>
        <w:t>6</w:t>
      </w:r>
      <w:r w:rsidR="008D0302" w:rsidRPr="009E59CE">
        <w:rPr>
          <w:rFonts w:ascii="Garamond" w:hAnsi="Garamond" w:cs="Times New Roman"/>
          <w:color w:val="000000" w:themeColor="text1"/>
          <w:sz w:val="28"/>
          <w:szCs w:val="28"/>
          <w:lang w:val="en-GB"/>
        </w:rPr>
        <w:t xml:space="preserve">. </w:t>
      </w:r>
      <w:r w:rsidR="008D0302" w:rsidRPr="009E59CE">
        <w:rPr>
          <w:rFonts w:ascii="Garamond" w:hAnsi="Garamond" w:cs="Times New Roman"/>
          <w:color w:val="000000" w:themeColor="text1"/>
          <w:sz w:val="28"/>
          <w:szCs w:val="28"/>
          <w:lang w:val="en-GB"/>
        </w:rPr>
        <w:tab/>
      </w:r>
      <w:r w:rsidR="00A2499C" w:rsidRPr="009E59CE">
        <w:rPr>
          <w:rFonts w:ascii="Garamond" w:hAnsi="Garamond" w:cs="Times New Roman"/>
          <w:color w:val="000000" w:themeColor="text1"/>
          <w:sz w:val="28"/>
          <w:szCs w:val="28"/>
          <w:lang w:val="en-GB"/>
        </w:rPr>
        <w:t xml:space="preserve">In reference to the list of themes provided by the Committee in preparation for today’s engagement, we note the emphasis on </w:t>
      </w:r>
      <w:r w:rsidR="00663BEE">
        <w:rPr>
          <w:rFonts w:ascii="Garamond" w:hAnsi="Garamond" w:cs="Times New Roman"/>
          <w:b/>
          <w:bCs/>
          <w:color w:val="000000" w:themeColor="text1"/>
          <w:sz w:val="28"/>
          <w:szCs w:val="28"/>
          <w:lang w:val="en-GB"/>
        </w:rPr>
        <w:t>‘t</w:t>
      </w:r>
      <w:r w:rsidR="00A2499C" w:rsidRPr="00663BEE">
        <w:rPr>
          <w:rFonts w:ascii="Garamond" w:hAnsi="Garamond" w:cs="Times New Roman"/>
          <w:b/>
          <w:bCs/>
          <w:color w:val="000000" w:themeColor="text1"/>
          <w:sz w:val="28"/>
          <w:szCs w:val="28"/>
          <w:lang w:val="en-GB"/>
        </w:rPr>
        <w:t xml:space="preserve">ribal and indigenous peoples’ </w:t>
      </w:r>
      <w:r w:rsidR="00A2499C" w:rsidRPr="009E59CE">
        <w:rPr>
          <w:rFonts w:ascii="Garamond" w:hAnsi="Garamond" w:cs="Times New Roman"/>
          <w:color w:val="000000" w:themeColor="text1"/>
          <w:sz w:val="28"/>
          <w:szCs w:val="28"/>
          <w:lang w:val="en-GB"/>
        </w:rPr>
        <w:t>and wish to offer some context</w:t>
      </w:r>
      <w:r w:rsidR="00663BEE">
        <w:rPr>
          <w:rFonts w:ascii="Garamond" w:hAnsi="Garamond" w:cs="Times New Roman"/>
          <w:color w:val="000000" w:themeColor="text1"/>
          <w:sz w:val="28"/>
          <w:szCs w:val="28"/>
          <w:lang w:val="en-GB"/>
        </w:rPr>
        <w:t xml:space="preserve">. </w:t>
      </w:r>
      <w:r w:rsidR="00A2499C" w:rsidRPr="009E59CE">
        <w:rPr>
          <w:rFonts w:ascii="Garamond" w:hAnsi="Garamond" w:cs="Times New Roman"/>
          <w:color w:val="000000" w:themeColor="text1"/>
          <w:sz w:val="28"/>
          <w:szCs w:val="28"/>
          <w:lang w:val="en-GB"/>
        </w:rPr>
        <w:t xml:space="preserve">In Namibia, all </w:t>
      </w:r>
      <w:r w:rsidR="008D0302" w:rsidRPr="009E59CE">
        <w:rPr>
          <w:rFonts w:ascii="Garamond" w:hAnsi="Garamond" w:cs="Times New Roman"/>
          <w:color w:val="000000" w:themeColor="text1"/>
          <w:sz w:val="28"/>
          <w:szCs w:val="28"/>
          <w:lang w:val="en-GB"/>
        </w:rPr>
        <w:t xml:space="preserve">black Namibians are considered as </w:t>
      </w:r>
      <w:r w:rsidR="00A2499C" w:rsidRPr="009E59CE">
        <w:rPr>
          <w:rFonts w:ascii="Garamond" w:hAnsi="Garamond" w:cs="Times New Roman"/>
          <w:color w:val="000000" w:themeColor="text1"/>
          <w:sz w:val="28"/>
          <w:szCs w:val="28"/>
          <w:lang w:val="en-GB"/>
        </w:rPr>
        <w:t>indigenous people</w:t>
      </w:r>
      <w:r w:rsidR="008D0302" w:rsidRPr="009E59CE">
        <w:rPr>
          <w:rFonts w:ascii="Garamond" w:hAnsi="Garamond" w:cs="Times New Roman"/>
          <w:color w:val="000000" w:themeColor="text1"/>
          <w:sz w:val="28"/>
          <w:szCs w:val="28"/>
          <w:lang w:val="en-GB"/>
        </w:rPr>
        <w:t xml:space="preserve">, and specific policies and interventions have been designed to uplift certain indigenous communities classified as ‘marginalised </w:t>
      </w:r>
      <w:proofErr w:type="gramStart"/>
      <w:r w:rsidR="008D0302" w:rsidRPr="009E59CE">
        <w:rPr>
          <w:rFonts w:ascii="Garamond" w:hAnsi="Garamond" w:cs="Times New Roman"/>
          <w:color w:val="000000" w:themeColor="text1"/>
          <w:sz w:val="28"/>
          <w:szCs w:val="28"/>
          <w:lang w:val="en-GB"/>
        </w:rPr>
        <w:t>communities</w:t>
      </w:r>
      <w:r w:rsidR="00663BEE">
        <w:rPr>
          <w:rFonts w:ascii="Garamond" w:hAnsi="Garamond" w:cs="Times New Roman"/>
          <w:color w:val="000000" w:themeColor="text1"/>
          <w:sz w:val="28"/>
          <w:szCs w:val="28"/>
          <w:lang w:val="en-GB"/>
        </w:rPr>
        <w:t>’</w:t>
      </w:r>
      <w:proofErr w:type="gramEnd"/>
      <w:r w:rsidR="008D0302" w:rsidRPr="009E59CE">
        <w:rPr>
          <w:rFonts w:ascii="Garamond" w:hAnsi="Garamond" w:cs="Times New Roman"/>
          <w:color w:val="000000" w:themeColor="text1"/>
          <w:sz w:val="28"/>
          <w:szCs w:val="28"/>
          <w:lang w:val="en-GB"/>
        </w:rPr>
        <w:t xml:space="preserve">. Therefore, our reference to marginalised communities relates to the San, </w:t>
      </w:r>
      <w:proofErr w:type="spellStart"/>
      <w:r w:rsidR="008D0302" w:rsidRPr="009E59CE">
        <w:rPr>
          <w:rFonts w:ascii="Garamond" w:hAnsi="Garamond" w:cs="Times New Roman"/>
          <w:color w:val="000000" w:themeColor="text1"/>
          <w:sz w:val="28"/>
          <w:szCs w:val="28"/>
          <w:lang w:val="en-GB"/>
        </w:rPr>
        <w:t>Ovatue</w:t>
      </w:r>
      <w:proofErr w:type="spellEnd"/>
      <w:r w:rsidR="008D0302" w:rsidRPr="009E59CE">
        <w:rPr>
          <w:rFonts w:ascii="Garamond" w:hAnsi="Garamond" w:cs="Times New Roman"/>
          <w:color w:val="000000" w:themeColor="text1"/>
          <w:sz w:val="28"/>
          <w:szCs w:val="28"/>
          <w:lang w:val="en-GB"/>
        </w:rPr>
        <w:t xml:space="preserve"> and </w:t>
      </w:r>
      <w:proofErr w:type="spellStart"/>
      <w:r w:rsidR="008D0302" w:rsidRPr="009E59CE">
        <w:rPr>
          <w:rFonts w:ascii="Garamond" w:hAnsi="Garamond" w:cs="Times New Roman"/>
          <w:color w:val="000000" w:themeColor="text1"/>
          <w:sz w:val="28"/>
          <w:szCs w:val="28"/>
          <w:lang w:val="en-GB"/>
        </w:rPr>
        <w:t>Ovatjimba</w:t>
      </w:r>
      <w:proofErr w:type="spellEnd"/>
      <w:r w:rsidR="008D0302" w:rsidRPr="009E59CE">
        <w:rPr>
          <w:rFonts w:ascii="Garamond" w:hAnsi="Garamond" w:cs="Times New Roman"/>
          <w:color w:val="000000" w:themeColor="text1"/>
          <w:sz w:val="28"/>
          <w:szCs w:val="28"/>
          <w:lang w:val="en-GB"/>
        </w:rPr>
        <w:t xml:space="preserve"> communities.  </w:t>
      </w:r>
    </w:p>
    <w:p w14:paraId="0313F4BA" w14:textId="77777777" w:rsidR="009E59CE" w:rsidRPr="009E59CE" w:rsidRDefault="009E59CE" w:rsidP="009E59CE">
      <w:pPr>
        <w:pStyle w:val="NoSpacing"/>
        <w:rPr>
          <w:lang w:val="en-GB"/>
        </w:rPr>
      </w:pPr>
    </w:p>
    <w:p w14:paraId="231D6B03" w14:textId="1DF0F46D" w:rsidR="008D0302" w:rsidRDefault="000A36E7" w:rsidP="009E59CE">
      <w:pPr>
        <w:spacing w:line="360" w:lineRule="auto"/>
        <w:jc w:val="both"/>
        <w:rPr>
          <w:rFonts w:ascii="Garamond" w:hAnsi="Garamond" w:cs="Times New Roman"/>
          <w:color w:val="000000" w:themeColor="text1"/>
          <w:sz w:val="28"/>
          <w:szCs w:val="28"/>
          <w:lang w:val="en-GB"/>
        </w:rPr>
      </w:pPr>
      <w:r>
        <w:rPr>
          <w:rFonts w:ascii="Garamond" w:hAnsi="Garamond" w:cs="Times New Roman"/>
          <w:color w:val="000000" w:themeColor="text1"/>
          <w:sz w:val="28"/>
          <w:szCs w:val="28"/>
          <w:lang w:val="en-GB"/>
        </w:rPr>
        <w:t>7</w:t>
      </w:r>
      <w:r w:rsidR="008D0302" w:rsidRPr="009E59CE">
        <w:rPr>
          <w:rFonts w:ascii="Garamond" w:hAnsi="Garamond" w:cs="Times New Roman"/>
          <w:color w:val="000000" w:themeColor="text1"/>
          <w:sz w:val="28"/>
          <w:szCs w:val="28"/>
          <w:lang w:val="en-GB"/>
        </w:rPr>
        <w:t xml:space="preserve">. </w:t>
      </w:r>
      <w:r w:rsidR="008D0302" w:rsidRPr="009E59CE">
        <w:rPr>
          <w:rFonts w:ascii="Garamond" w:hAnsi="Garamond" w:cs="Times New Roman"/>
          <w:color w:val="000000" w:themeColor="text1"/>
          <w:sz w:val="28"/>
          <w:szCs w:val="28"/>
          <w:lang w:val="en-GB"/>
        </w:rPr>
        <w:tab/>
        <w:t>In this regard, I am pleased to inform the Committee that Namibia has accepted the request of the Special Rapporteur on Indigenous Peoples for a country visit, the visit is scheduled for October 2023. This is an indication of Namibia</w:t>
      </w:r>
      <w:r w:rsidR="009D4CD8" w:rsidRPr="009E59CE">
        <w:rPr>
          <w:rFonts w:ascii="Garamond" w:hAnsi="Garamond" w:cs="Times New Roman"/>
          <w:color w:val="000000" w:themeColor="text1"/>
          <w:sz w:val="28"/>
          <w:szCs w:val="28"/>
          <w:lang w:val="en-GB"/>
        </w:rPr>
        <w:t xml:space="preserve">’s continued commitment to the advancement of the rights of marginalised communities.  </w:t>
      </w:r>
    </w:p>
    <w:p w14:paraId="4CE44F65" w14:textId="77777777" w:rsidR="009E59CE" w:rsidRPr="009E59CE" w:rsidRDefault="009E59CE" w:rsidP="009E59CE">
      <w:pPr>
        <w:pStyle w:val="NoSpacing"/>
        <w:rPr>
          <w:lang w:val="en-GB"/>
        </w:rPr>
      </w:pPr>
    </w:p>
    <w:p w14:paraId="011C1C2A" w14:textId="16BADB0F" w:rsidR="00A56D9D" w:rsidRPr="009E59CE" w:rsidRDefault="0017475E" w:rsidP="009E59CE">
      <w:pPr>
        <w:spacing w:line="360" w:lineRule="auto"/>
        <w:ind w:right="-240"/>
        <w:jc w:val="both"/>
        <w:rPr>
          <w:rFonts w:ascii="Garamond" w:hAnsi="Garamond" w:cs="Arial"/>
          <w:b/>
          <w:bCs/>
          <w:sz w:val="28"/>
          <w:szCs w:val="28"/>
          <w:lang w:val="en-GB"/>
        </w:rPr>
      </w:pPr>
      <w:r w:rsidRPr="009E59CE">
        <w:rPr>
          <w:rFonts w:ascii="Garamond" w:hAnsi="Garamond" w:cs="Arial"/>
          <w:b/>
          <w:bCs/>
          <w:sz w:val="28"/>
          <w:szCs w:val="28"/>
          <w:lang w:val="en-GB"/>
        </w:rPr>
        <w:t xml:space="preserve">Madame Chairperson, </w:t>
      </w:r>
    </w:p>
    <w:p w14:paraId="59C843E2" w14:textId="37147A43" w:rsidR="002D5C67" w:rsidRDefault="000A36E7" w:rsidP="009E59CE">
      <w:pPr>
        <w:spacing w:line="360" w:lineRule="auto"/>
        <w:jc w:val="both"/>
        <w:rPr>
          <w:rFonts w:ascii="Garamond" w:hAnsi="Garamond" w:cs="Times New Roman"/>
          <w:color w:val="000000" w:themeColor="text1"/>
          <w:sz w:val="28"/>
          <w:szCs w:val="28"/>
        </w:rPr>
      </w:pPr>
      <w:r>
        <w:rPr>
          <w:rFonts w:ascii="Garamond" w:hAnsi="Garamond" w:cs="Times New Roman"/>
          <w:color w:val="000000" w:themeColor="text1"/>
          <w:sz w:val="28"/>
          <w:szCs w:val="28"/>
        </w:rPr>
        <w:t>8</w:t>
      </w:r>
      <w:r w:rsidR="00634E92" w:rsidRPr="009E59CE">
        <w:rPr>
          <w:rFonts w:ascii="Garamond" w:hAnsi="Garamond" w:cs="Times New Roman"/>
          <w:color w:val="000000" w:themeColor="text1"/>
          <w:sz w:val="28"/>
          <w:szCs w:val="28"/>
        </w:rPr>
        <w:t xml:space="preserve">. </w:t>
      </w:r>
      <w:r w:rsidR="00634E92" w:rsidRPr="009E59CE">
        <w:rPr>
          <w:rFonts w:ascii="Garamond" w:hAnsi="Garamond" w:cs="Times New Roman"/>
          <w:color w:val="000000" w:themeColor="text1"/>
          <w:sz w:val="28"/>
          <w:szCs w:val="28"/>
        </w:rPr>
        <w:tab/>
      </w:r>
      <w:r w:rsidR="002D5C67" w:rsidRPr="009E59CE">
        <w:rPr>
          <w:rFonts w:ascii="Garamond" w:hAnsi="Garamond" w:cs="Times New Roman"/>
          <w:color w:val="000000" w:themeColor="text1"/>
          <w:sz w:val="28"/>
          <w:szCs w:val="28"/>
        </w:rPr>
        <w:t>Namibia a</w:t>
      </w:r>
      <w:r w:rsidR="00663BEE">
        <w:rPr>
          <w:rFonts w:ascii="Garamond" w:hAnsi="Garamond" w:cs="Times New Roman"/>
          <w:color w:val="000000" w:themeColor="text1"/>
          <w:sz w:val="28"/>
          <w:szCs w:val="28"/>
        </w:rPr>
        <w:t xml:space="preserve">nd her </w:t>
      </w:r>
      <w:r w:rsidR="002D5C67" w:rsidRPr="009E59CE">
        <w:rPr>
          <w:rFonts w:ascii="Garamond" w:hAnsi="Garamond" w:cs="Times New Roman"/>
          <w:color w:val="000000" w:themeColor="text1"/>
          <w:sz w:val="28"/>
          <w:szCs w:val="28"/>
        </w:rPr>
        <w:t xml:space="preserve">people have </w:t>
      </w:r>
      <w:r w:rsidR="00CC3A41" w:rsidRPr="009E59CE">
        <w:rPr>
          <w:rFonts w:ascii="Garamond" w:hAnsi="Garamond" w:cs="Times New Roman"/>
          <w:color w:val="000000" w:themeColor="text1"/>
          <w:sz w:val="28"/>
          <w:szCs w:val="28"/>
        </w:rPr>
        <w:t>emerged from a brutal history of</w:t>
      </w:r>
      <w:r w:rsidR="002D5C67" w:rsidRPr="009E59CE">
        <w:rPr>
          <w:rFonts w:ascii="Garamond" w:hAnsi="Garamond" w:cs="Times New Roman"/>
          <w:color w:val="000000" w:themeColor="text1"/>
          <w:sz w:val="28"/>
          <w:szCs w:val="28"/>
        </w:rPr>
        <w:t xml:space="preserve"> colonialism, genocide, racism and </w:t>
      </w:r>
      <w:r w:rsidR="00CC3A41" w:rsidRPr="009E59CE">
        <w:rPr>
          <w:rFonts w:ascii="Garamond" w:hAnsi="Garamond" w:cs="Times New Roman"/>
          <w:color w:val="000000" w:themeColor="text1"/>
          <w:sz w:val="28"/>
          <w:szCs w:val="28"/>
        </w:rPr>
        <w:t>A</w:t>
      </w:r>
      <w:r w:rsidR="002D5C67" w:rsidRPr="009E59CE">
        <w:rPr>
          <w:rFonts w:ascii="Garamond" w:hAnsi="Garamond" w:cs="Times New Roman"/>
          <w:color w:val="000000" w:themeColor="text1"/>
          <w:sz w:val="28"/>
          <w:szCs w:val="28"/>
        </w:rPr>
        <w:t>partheid.</w:t>
      </w:r>
      <w:r w:rsidR="00DC051D" w:rsidRPr="009E59CE">
        <w:rPr>
          <w:rFonts w:ascii="Garamond" w:hAnsi="Garamond" w:cs="Times New Roman"/>
          <w:color w:val="000000" w:themeColor="text1"/>
          <w:sz w:val="28"/>
          <w:szCs w:val="28"/>
        </w:rPr>
        <w:t xml:space="preserve"> At independence, Namibia adopted a national reconciliation policy as set out under the </w:t>
      </w:r>
      <w:r w:rsidR="00722B69" w:rsidRPr="009E59CE">
        <w:rPr>
          <w:rFonts w:ascii="Garamond" w:hAnsi="Garamond" w:cs="Times New Roman"/>
          <w:color w:val="000000" w:themeColor="text1"/>
          <w:sz w:val="28"/>
          <w:szCs w:val="28"/>
        </w:rPr>
        <w:t>P</w:t>
      </w:r>
      <w:r w:rsidR="00DC051D" w:rsidRPr="009E59CE">
        <w:rPr>
          <w:rFonts w:ascii="Garamond" w:hAnsi="Garamond" w:cs="Times New Roman"/>
          <w:color w:val="000000" w:themeColor="text1"/>
          <w:sz w:val="28"/>
          <w:szCs w:val="28"/>
        </w:rPr>
        <w:t xml:space="preserve">reamble of the Namibian Constitution, as such the Namibian society is founded upon the principles of </w:t>
      </w:r>
      <w:r w:rsidR="00722B69" w:rsidRPr="009E59CE">
        <w:rPr>
          <w:rFonts w:ascii="Garamond" w:hAnsi="Garamond" w:cs="Times New Roman"/>
          <w:color w:val="000000" w:themeColor="text1"/>
          <w:sz w:val="28"/>
          <w:szCs w:val="28"/>
        </w:rPr>
        <w:t xml:space="preserve">inherent </w:t>
      </w:r>
      <w:r w:rsidR="00DC051D" w:rsidRPr="009E59CE">
        <w:rPr>
          <w:rFonts w:ascii="Garamond" w:hAnsi="Garamond" w:cs="Times New Roman"/>
          <w:color w:val="000000" w:themeColor="text1"/>
          <w:sz w:val="28"/>
          <w:szCs w:val="28"/>
        </w:rPr>
        <w:t xml:space="preserve">dignity for all and </w:t>
      </w:r>
      <w:r w:rsidR="00722B69" w:rsidRPr="009E59CE">
        <w:rPr>
          <w:rFonts w:ascii="Garamond" w:hAnsi="Garamond" w:cs="Times New Roman"/>
          <w:color w:val="000000" w:themeColor="text1"/>
          <w:sz w:val="28"/>
          <w:szCs w:val="28"/>
        </w:rPr>
        <w:t xml:space="preserve">the recognition of equal and inalienable rights of all human beings. </w:t>
      </w:r>
    </w:p>
    <w:p w14:paraId="009568C7" w14:textId="77777777" w:rsidR="009E59CE" w:rsidRPr="009E59CE" w:rsidRDefault="009E59CE" w:rsidP="009E59CE">
      <w:pPr>
        <w:pStyle w:val="NoSpacing"/>
      </w:pPr>
    </w:p>
    <w:p w14:paraId="031AC850" w14:textId="3CD80392" w:rsidR="00722B69" w:rsidRPr="009E59CE" w:rsidRDefault="000A36E7" w:rsidP="009E59CE">
      <w:pPr>
        <w:pStyle w:val="NormalWeb"/>
        <w:spacing w:line="360" w:lineRule="auto"/>
        <w:jc w:val="both"/>
        <w:rPr>
          <w:rFonts w:ascii="Garamond" w:eastAsiaTheme="minorHAnsi" w:hAnsi="Garamond"/>
          <w:color w:val="000000" w:themeColor="text1"/>
          <w:sz w:val="28"/>
          <w:szCs w:val="28"/>
          <w:lang w:val="en-ZA" w:eastAsia="en-US"/>
        </w:rPr>
      </w:pPr>
      <w:r>
        <w:rPr>
          <w:rFonts w:ascii="Garamond" w:hAnsi="Garamond"/>
          <w:sz w:val="28"/>
          <w:szCs w:val="28"/>
          <w:lang w:val="en-GB"/>
        </w:rPr>
        <w:t>9</w:t>
      </w:r>
      <w:r w:rsidR="00634E92" w:rsidRPr="009E59CE">
        <w:rPr>
          <w:rFonts w:ascii="Garamond" w:hAnsi="Garamond"/>
          <w:sz w:val="28"/>
          <w:szCs w:val="28"/>
          <w:lang w:val="en-GB"/>
        </w:rPr>
        <w:t xml:space="preserve">. </w:t>
      </w:r>
      <w:r w:rsidR="00634E92" w:rsidRPr="009E59CE">
        <w:rPr>
          <w:rFonts w:ascii="Garamond" w:hAnsi="Garamond"/>
          <w:sz w:val="28"/>
          <w:szCs w:val="28"/>
          <w:lang w:val="en-GB"/>
        </w:rPr>
        <w:tab/>
      </w:r>
      <w:r w:rsidR="002D5C67" w:rsidRPr="009E59CE">
        <w:rPr>
          <w:rFonts w:ascii="Garamond" w:eastAsiaTheme="minorHAnsi" w:hAnsi="Garamond"/>
          <w:color w:val="000000" w:themeColor="text1"/>
          <w:sz w:val="28"/>
          <w:szCs w:val="28"/>
          <w:lang w:val="en-ZA" w:eastAsia="en-US"/>
        </w:rPr>
        <w:t xml:space="preserve">The </w:t>
      </w:r>
      <w:r w:rsidR="00DC051D" w:rsidRPr="009E59CE">
        <w:rPr>
          <w:rFonts w:ascii="Garamond" w:eastAsiaTheme="minorHAnsi" w:hAnsi="Garamond"/>
          <w:color w:val="000000" w:themeColor="text1"/>
          <w:sz w:val="28"/>
          <w:szCs w:val="28"/>
          <w:lang w:val="en-ZA" w:eastAsia="en-US"/>
        </w:rPr>
        <w:t>Namibian Constitution</w:t>
      </w:r>
      <w:r w:rsidR="00CC3A41" w:rsidRPr="009E59CE">
        <w:rPr>
          <w:rFonts w:ascii="Garamond" w:eastAsiaTheme="minorHAnsi" w:hAnsi="Garamond"/>
          <w:color w:val="000000" w:themeColor="text1"/>
          <w:sz w:val="28"/>
          <w:szCs w:val="28"/>
          <w:lang w:val="en-ZA" w:eastAsia="en-US"/>
        </w:rPr>
        <w:t xml:space="preserve"> is </w:t>
      </w:r>
      <w:r w:rsidR="00786A89" w:rsidRPr="009E59CE">
        <w:rPr>
          <w:rFonts w:ascii="Garamond" w:eastAsiaTheme="minorHAnsi" w:hAnsi="Garamond"/>
          <w:color w:val="000000" w:themeColor="text1"/>
          <w:sz w:val="28"/>
          <w:szCs w:val="28"/>
          <w:lang w:val="en-ZA" w:eastAsia="en-US"/>
        </w:rPr>
        <w:t xml:space="preserve">the supreme law and </w:t>
      </w:r>
      <w:r w:rsidR="00DC051D" w:rsidRPr="009E59CE">
        <w:rPr>
          <w:rFonts w:ascii="Garamond" w:eastAsiaTheme="minorHAnsi" w:hAnsi="Garamond"/>
          <w:color w:val="000000" w:themeColor="text1"/>
          <w:sz w:val="28"/>
          <w:szCs w:val="28"/>
          <w:lang w:val="en-ZA" w:eastAsia="en-US"/>
        </w:rPr>
        <w:t>provides for the</w:t>
      </w:r>
      <w:r w:rsidR="00CC3A41" w:rsidRPr="009E59CE">
        <w:rPr>
          <w:rFonts w:ascii="Garamond" w:eastAsiaTheme="minorHAnsi" w:hAnsi="Garamond"/>
          <w:color w:val="000000" w:themeColor="text1"/>
          <w:sz w:val="28"/>
          <w:szCs w:val="28"/>
          <w:lang w:val="en-ZA" w:eastAsia="en-US"/>
        </w:rPr>
        <w:t xml:space="preserve"> entrenched</w:t>
      </w:r>
      <w:r w:rsidR="00DC051D" w:rsidRPr="009E59CE">
        <w:rPr>
          <w:rFonts w:ascii="Garamond" w:eastAsiaTheme="minorHAnsi" w:hAnsi="Garamond"/>
          <w:color w:val="000000" w:themeColor="text1"/>
          <w:sz w:val="28"/>
          <w:szCs w:val="28"/>
          <w:lang w:val="en-ZA" w:eastAsia="en-US"/>
        </w:rPr>
        <w:t xml:space="preserve"> right</w:t>
      </w:r>
      <w:r w:rsidR="00CC3A41" w:rsidRPr="009E59CE">
        <w:rPr>
          <w:rFonts w:ascii="Garamond" w:eastAsiaTheme="minorHAnsi" w:hAnsi="Garamond"/>
          <w:color w:val="000000" w:themeColor="text1"/>
          <w:sz w:val="28"/>
          <w:szCs w:val="28"/>
          <w:lang w:val="en-ZA" w:eastAsia="en-US"/>
        </w:rPr>
        <w:t>s</w:t>
      </w:r>
      <w:r w:rsidR="00DC051D" w:rsidRPr="009E59CE">
        <w:rPr>
          <w:rFonts w:ascii="Garamond" w:eastAsiaTheme="minorHAnsi" w:hAnsi="Garamond"/>
          <w:color w:val="000000" w:themeColor="text1"/>
          <w:sz w:val="28"/>
          <w:szCs w:val="28"/>
          <w:lang w:val="en-ZA" w:eastAsia="en-US"/>
        </w:rPr>
        <w:t xml:space="preserve"> to non-discrimination and equality for all under Article 10.  Article 23 of the Namibian Constitution explicitly prohibits practices of racial discrimination and apartheid ideologies</w:t>
      </w:r>
      <w:r w:rsidR="007938E4" w:rsidRPr="009E59CE">
        <w:rPr>
          <w:rFonts w:ascii="Garamond" w:eastAsiaTheme="minorHAnsi" w:hAnsi="Garamond"/>
          <w:color w:val="000000" w:themeColor="text1"/>
          <w:sz w:val="28"/>
          <w:szCs w:val="28"/>
          <w:lang w:val="en-ZA" w:eastAsia="en-US"/>
        </w:rPr>
        <w:t xml:space="preserve">. The specific constitutional provisions on dignity and equality under Articles 8, 10, and 23, are supplemented by the </w:t>
      </w:r>
      <w:r w:rsidR="007938E4" w:rsidRPr="009E59CE">
        <w:rPr>
          <w:rFonts w:ascii="Garamond" w:eastAsiaTheme="minorHAnsi" w:hAnsi="Garamond"/>
          <w:color w:val="000000" w:themeColor="text1"/>
          <w:sz w:val="28"/>
          <w:szCs w:val="28"/>
          <w:u w:val="single"/>
          <w:lang w:val="en-ZA" w:eastAsia="en-US"/>
        </w:rPr>
        <w:t>Racial Discrimination Prohibition Act, 1991 (Act No. 26 of 1991)</w:t>
      </w:r>
      <w:r w:rsidR="007938E4" w:rsidRPr="009E59CE">
        <w:rPr>
          <w:rFonts w:ascii="Garamond" w:eastAsiaTheme="minorHAnsi" w:hAnsi="Garamond"/>
          <w:color w:val="000000" w:themeColor="text1"/>
          <w:sz w:val="28"/>
          <w:szCs w:val="28"/>
          <w:lang w:val="en-ZA" w:eastAsia="en-US"/>
        </w:rPr>
        <w:t>. The</w:t>
      </w:r>
      <w:r w:rsidR="00DC051D" w:rsidRPr="009E59CE">
        <w:rPr>
          <w:rFonts w:ascii="Garamond" w:eastAsiaTheme="minorHAnsi" w:hAnsi="Garamond"/>
          <w:color w:val="000000" w:themeColor="text1"/>
          <w:sz w:val="28"/>
          <w:szCs w:val="28"/>
          <w:lang w:val="en-ZA" w:eastAsia="en-US"/>
        </w:rPr>
        <w:t xml:space="preserve"> Racial Discrimination </w:t>
      </w:r>
      <w:r w:rsidR="002D5C67" w:rsidRPr="009E59CE">
        <w:rPr>
          <w:rFonts w:ascii="Garamond" w:eastAsiaTheme="minorHAnsi" w:hAnsi="Garamond"/>
          <w:color w:val="000000" w:themeColor="text1"/>
          <w:sz w:val="28"/>
          <w:szCs w:val="28"/>
          <w:lang w:val="en-ZA" w:eastAsia="en-US"/>
        </w:rPr>
        <w:t xml:space="preserve">Prohibition </w:t>
      </w:r>
      <w:r w:rsidR="00DC051D" w:rsidRPr="009E59CE">
        <w:rPr>
          <w:rFonts w:ascii="Garamond" w:eastAsiaTheme="minorHAnsi" w:hAnsi="Garamond"/>
          <w:color w:val="000000" w:themeColor="text1"/>
          <w:sz w:val="28"/>
          <w:szCs w:val="28"/>
          <w:lang w:val="en-ZA" w:eastAsia="en-US"/>
        </w:rPr>
        <w:t xml:space="preserve">Act, 1991 criminalises </w:t>
      </w:r>
      <w:r w:rsidR="007938E4" w:rsidRPr="009E59CE">
        <w:rPr>
          <w:rFonts w:ascii="Garamond" w:eastAsiaTheme="minorHAnsi" w:hAnsi="Garamond"/>
          <w:color w:val="000000" w:themeColor="text1"/>
          <w:sz w:val="28"/>
          <w:szCs w:val="28"/>
          <w:lang w:val="en-ZA" w:eastAsia="en-US"/>
        </w:rPr>
        <w:t xml:space="preserve">acts and practices of racial discrimination and apartheid in relation to public amenities, the provision of goods and services, immovable property, educational and medical institutions, employment, associations, religious services, and the incitement of racial disharmony and victimisation, rendering these </w:t>
      </w:r>
      <w:r w:rsidR="00DC051D" w:rsidRPr="009E59CE">
        <w:rPr>
          <w:rFonts w:ascii="Garamond" w:eastAsiaTheme="minorHAnsi" w:hAnsi="Garamond"/>
          <w:color w:val="000000" w:themeColor="text1"/>
          <w:sz w:val="28"/>
          <w:szCs w:val="28"/>
          <w:lang w:val="en-ZA" w:eastAsia="en-US"/>
        </w:rPr>
        <w:t xml:space="preserve">practices punishable by law.  Reported cases of racial discrimination are investigated and prosecuted in the courts under this legislation, </w:t>
      </w:r>
      <w:r w:rsidR="00722B69" w:rsidRPr="009E59CE">
        <w:rPr>
          <w:rFonts w:ascii="Garamond" w:eastAsiaTheme="minorHAnsi" w:hAnsi="Garamond"/>
          <w:color w:val="000000" w:themeColor="text1"/>
          <w:sz w:val="28"/>
          <w:szCs w:val="28"/>
          <w:lang w:val="en-ZA" w:eastAsia="en-US"/>
        </w:rPr>
        <w:t xml:space="preserve">the Office of the </w:t>
      </w:r>
      <w:r w:rsidR="00722B69" w:rsidRPr="009E59CE">
        <w:rPr>
          <w:rFonts w:ascii="Garamond" w:eastAsiaTheme="minorHAnsi" w:hAnsi="Garamond"/>
          <w:color w:val="000000" w:themeColor="text1"/>
          <w:sz w:val="28"/>
          <w:szCs w:val="28"/>
          <w:lang w:val="en-ZA" w:eastAsia="en-US"/>
        </w:rPr>
        <w:lastRenderedPageBreak/>
        <w:t>Prosecutor-General has recorded the following cases</w:t>
      </w:r>
      <w:r w:rsidR="007938E4" w:rsidRPr="009E59CE">
        <w:rPr>
          <w:rFonts w:ascii="Garamond" w:eastAsiaTheme="minorHAnsi" w:hAnsi="Garamond"/>
          <w:color w:val="000000" w:themeColor="text1"/>
          <w:sz w:val="28"/>
          <w:szCs w:val="28"/>
          <w:lang w:val="en-ZA" w:eastAsia="en-US"/>
        </w:rPr>
        <w:t xml:space="preserve"> on racial discrimination</w:t>
      </w:r>
      <w:r w:rsidR="00722B69" w:rsidRPr="009E59CE">
        <w:rPr>
          <w:rFonts w:ascii="Garamond" w:eastAsiaTheme="minorHAnsi" w:hAnsi="Garamond"/>
          <w:color w:val="000000" w:themeColor="text1"/>
          <w:sz w:val="28"/>
          <w:szCs w:val="28"/>
          <w:lang w:val="en-ZA" w:eastAsia="en-US"/>
        </w:rPr>
        <w:t xml:space="preserve"> since the submission of this report: </w:t>
      </w:r>
    </w:p>
    <w:p w14:paraId="37E26570" w14:textId="11E594F7" w:rsidR="00722B69" w:rsidRPr="009E59CE" w:rsidRDefault="00722B69" w:rsidP="009E59CE">
      <w:pPr>
        <w:pStyle w:val="NormalWeb"/>
        <w:numPr>
          <w:ilvl w:val="0"/>
          <w:numId w:val="4"/>
        </w:numPr>
        <w:spacing w:line="360" w:lineRule="auto"/>
        <w:jc w:val="both"/>
        <w:rPr>
          <w:rFonts w:ascii="Garamond" w:hAnsi="Garamond"/>
          <w:sz w:val="28"/>
          <w:szCs w:val="28"/>
          <w:lang w:val="en-GB"/>
        </w:rPr>
      </w:pPr>
      <w:r w:rsidRPr="009E59CE">
        <w:rPr>
          <w:rFonts w:ascii="Garamond" w:hAnsi="Garamond"/>
          <w:sz w:val="28"/>
          <w:szCs w:val="28"/>
          <w:lang w:val="en-GB"/>
        </w:rPr>
        <w:t xml:space="preserve">In 2020, two (2) cases were recorded which are pending before the courts; </w:t>
      </w:r>
    </w:p>
    <w:p w14:paraId="1325E4C1" w14:textId="583E7443" w:rsidR="00722B69" w:rsidRPr="009E59CE" w:rsidRDefault="00722B69" w:rsidP="009E59CE">
      <w:pPr>
        <w:pStyle w:val="NormalWeb"/>
        <w:numPr>
          <w:ilvl w:val="0"/>
          <w:numId w:val="4"/>
        </w:numPr>
        <w:spacing w:line="360" w:lineRule="auto"/>
        <w:jc w:val="both"/>
        <w:rPr>
          <w:rFonts w:ascii="Garamond" w:hAnsi="Garamond"/>
          <w:sz w:val="28"/>
          <w:szCs w:val="28"/>
          <w:lang w:val="en-GB"/>
        </w:rPr>
      </w:pPr>
      <w:r w:rsidRPr="009E59CE">
        <w:rPr>
          <w:rFonts w:ascii="Garamond" w:hAnsi="Garamond"/>
          <w:sz w:val="28"/>
          <w:szCs w:val="28"/>
          <w:lang w:val="en-GB"/>
        </w:rPr>
        <w:t xml:space="preserve">2021, seven (7) cases were recorded, 3 of these cases have since been withdrawn, </w:t>
      </w:r>
      <w:r w:rsidR="00713D83" w:rsidRPr="009E59CE">
        <w:rPr>
          <w:rFonts w:ascii="Garamond" w:hAnsi="Garamond"/>
          <w:sz w:val="28"/>
          <w:szCs w:val="28"/>
          <w:lang w:val="en-GB"/>
        </w:rPr>
        <w:t>and f</w:t>
      </w:r>
      <w:r w:rsidR="007938E4" w:rsidRPr="009E59CE">
        <w:rPr>
          <w:rFonts w:ascii="Garamond" w:hAnsi="Garamond"/>
          <w:sz w:val="28"/>
          <w:szCs w:val="28"/>
          <w:lang w:val="en-GB"/>
        </w:rPr>
        <w:t xml:space="preserve">our (4) are pending before the courts. </w:t>
      </w:r>
    </w:p>
    <w:p w14:paraId="20202424" w14:textId="77777777" w:rsidR="007938E4" w:rsidRPr="009E59CE" w:rsidRDefault="007938E4" w:rsidP="009E59CE">
      <w:pPr>
        <w:pStyle w:val="NormalWeb"/>
        <w:numPr>
          <w:ilvl w:val="0"/>
          <w:numId w:val="4"/>
        </w:numPr>
        <w:spacing w:line="360" w:lineRule="auto"/>
        <w:jc w:val="both"/>
        <w:rPr>
          <w:rFonts w:ascii="Garamond" w:hAnsi="Garamond"/>
          <w:sz w:val="28"/>
          <w:szCs w:val="28"/>
          <w:lang w:val="en-GB"/>
        </w:rPr>
      </w:pPr>
      <w:r w:rsidRPr="009E59CE">
        <w:rPr>
          <w:rFonts w:ascii="Garamond" w:hAnsi="Garamond"/>
          <w:sz w:val="28"/>
          <w:szCs w:val="28"/>
          <w:lang w:val="en-GB"/>
        </w:rPr>
        <w:t xml:space="preserve">In 2022, two (2) cases were recorded, one (1) of which is under consideration by the Prosecutor-General for prosecutorial decision and the second one is currently before the Courts at pre-trial stage.  </w:t>
      </w:r>
    </w:p>
    <w:p w14:paraId="6163B259" w14:textId="31CD6A39" w:rsidR="008B4DF0" w:rsidRPr="009E59CE" w:rsidRDefault="000A36E7" w:rsidP="009E59CE">
      <w:pPr>
        <w:pStyle w:val="NormalWeb"/>
        <w:spacing w:line="360" w:lineRule="auto"/>
        <w:jc w:val="both"/>
        <w:rPr>
          <w:rFonts w:ascii="Garamond" w:hAnsi="Garamond"/>
          <w:strike/>
          <w:sz w:val="28"/>
          <w:szCs w:val="28"/>
          <w:lang w:val="en-GB"/>
        </w:rPr>
      </w:pPr>
      <w:r>
        <w:rPr>
          <w:rFonts w:ascii="Garamond" w:hAnsi="Garamond"/>
          <w:sz w:val="28"/>
          <w:szCs w:val="28"/>
          <w:lang w:val="en-GB"/>
        </w:rPr>
        <w:t>10</w:t>
      </w:r>
      <w:r w:rsidR="00051D15" w:rsidRPr="009E59CE">
        <w:rPr>
          <w:rFonts w:ascii="Garamond" w:hAnsi="Garamond"/>
          <w:sz w:val="28"/>
          <w:szCs w:val="28"/>
          <w:lang w:val="en-GB"/>
        </w:rPr>
        <w:t xml:space="preserve">. </w:t>
      </w:r>
      <w:r w:rsidR="00051D15" w:rsidRPr="009E59CE">
        <w:rPr>
          <w:rFonts w:ascii="Garamond" w:hAnsi="Garamond"/>
          <w:sz w:val="28"/>
          <w:szCs w:val="28"/>
          <w:lang w:val="en-GB"/>
        </w:rPr>
        <w:tab/>
      </w:r>
      <w:r w:rsidR="00786A89" w:rsidRPr="009E59CE">
        <w:rPr>
          <w:rFonts w:ascii="Garamond" w:hAnsi="Garamond"/>
          <w:sz w:val="28"/>
          <w:szCs w:val="28"/>
          <w:lang w:val="en-GB"/>
        </w:rPr>
        <w:t xml:space="preserve">Government </w:t>
      </w:r>
      <w:r w:rsidR="00634E92" w:rsidRPr="009E59CE">
        <w:rPr>
          <w:rFonts w:ascii="Garamond" w:hAnsi="Garamond"/>
          <w:sz w:val="28"/>
          <w:szCs w:val="28"/>
          <w:lang w:val="en-GB"/>
        </w:rPr>
        <w:t xml:space="preserve">has implemented </w:t>
      </w:r>
      <w:r w:rsidR="00AE28A2" w:rsidRPr="009E59CE">
        <w:rPr>
          <w:rFonts w:ascii="Garamond" w:hAnsi="Garamond"/>
          <w:sz w:val="28"/>
          <w:szCs w:val="28"/>
          <w:lang w:val="en-GB"/>
        </w:rPr>
        <w:t xml:space="preserve">necessary policy and legislative </w:t>
      </w:r>
      <w:r w:rsidR="00634E92" w:rsidRPr="009E59CE">
        <w:rPr>
          <w:rFonts w:ascii="Garamond" w:hAnsi="Garamond"/>
          <w:sz w:val="28"/>
          <w:szCs w:val="28"/>
          <w:lang w:val="en-GB"/>
        </w:rPr>
        <w:t>reforms towards</w:t>
      </w:r>
      <w:r w:rsidR="00AE28A2" w:rsidRPr="009E59CE">
        <w:rPr>
          <w:rFonts w:ascii="Garamond" w:hAnsi="Garamond"/>
          <w:sz w:val="28"/>
          <w:szCs w:val="28"/>
          <w:lang w:val="en-GB"/>
        </w:rPr>
        <w:t xml:space="preserve"> countering racism</w:t>
      </w:r>
      <w:r w:rsidR="00786A89" w:rsidRPr="009E59CE">
        <w:rPr>
          <w:rFonts w:ascii="Garamond" w:hAnsi="Garamond"/>
          <w:sz w:val="28"/>
          <w:szCs w:val="28"/>
          <w:lang w:val="en-GB"/>
        </w:rPr>
        <w:t xml:space="preserve"> and prohibiting discriminatory practices on grounds of race, ethnic origin, or colour</w:t>
      </w:r>
      <w:r w:rsidR="00713D83" w:rsidRPr="009E59CE">
        <w:rPr>
          <w:rFonts w:ascii="Garamond" w:hAnsi="Garamond"/>
          <w:sz w:val="28"/>
          <w:szCs w:val="28"/>
          <w:lang w:val="en-GB"/>
        </w:rPr>
        <w:t>.</w:t>
      </w:r>
      <w:r w:rsidR="00AE28A2" w:rsidRPr="009E59CE">
        <w:rPr>
          <w:rFonts w:ascii="Garamond" w:hAnsi="Garamond"/>
          <w:sz w:val="28"/>
          <w:szCs w:val="28"/>
          <w:lang w:val="en-GB"/>
        </w:rPr>
        <w:t xml:space="preserve"> </w:t>
      </w:r>
      <w:r w:rsidR="00713D83" w:rsidRPr="009E59CE">
        <w:rPr>
          <w:rFonts w:ascii="Garamond" w:hAnsi="Garamond"/>
          <w:sz w:val="28"/>
          <w:szCs w:val="28"/>
          <w:lang w:val="en-GB"/>
        </w:rPr>
        <w:t>A</w:t>
      </w:r>
      <w:r w:rsidR="00AE28A2" w:rsidRPr="009E59CE">
        <w:rPr>
          <w:rFonts w:ascii="Garamond" w:hAnsi="Garamond"/>
          <w:sz w:val="28"/>
          <w:szCs w:val="28"/>
          <w:lang w:val="en-GB"/>
        </w:rPr>
        <w:t>s part of its efforts in eradicating racism and other forms of discrimination, Namibia has passed the Repeal of Obsolete Laws Act</w:t>
      </w:r>
      <w:r w:rsidR="008B4DF0" w:rsidRPr="009E59CE">
        <w:rPr>
          <w:rFonts w:ascii="Garamond" w:hAnsi="Garamond"/>
          <w:sz w:val="28"/>
          <w:szCs w:val="28"/>
          <w:lang w:val="en-GB"/>
        </w:rPr>
        <w:t xml:space="preserve">s of 2018 and 2022 </w:t>
      </w:r>
      <w:r w:rsidR="00AE28A2" w:rsidRPr="009E59CE">
        <w:rPr>
          <w:rFonts w:ascii="Garamond" w:hAnsi="Garamond"/>
          <w:sz w:val="28"/>
          <w:szCs w:val="28"/>
          <w:lang w:val="en-GB"/>
        </w:rPr>
        <w:t xml:space="preserve">to </w:t>
      </w:r>
      <w:r w:rsidR="00634E92" w:rsidRPr="009E59CE">
        <w:rPr>
          <w:rFonts w:ascii="Garamond" w:hAnsi="Garamond"/>
          <w:sz w:val="28"/>
          <w:szCs w:val="28"/>
          <w:lang w:val="en-GB"/>
        </w:rPr>
        <w:t xml:space="preserve">repeal </w:t>
      </w:r>
      <w:r w:rsidR="00AE28A2" w:rsidRPr="009E59CE">
        <w:rPr>
          <w:rFonts w:ascii="Garamond" w:hAnsi="Garamond"/>
          <w:sz w:val="28"/>
          <w:szCs w:val="28"/>
          <w:lang w:val="en-GB"/>
        </w:rPr>
        <w:t xml:space="preserve">laws </w:t>
      </w:r>
      <w:r w:rsidR="00713D83" w:rsidRPr="009E59CE">
        <w:rPr>
          <w:rFonts w:ascii="Garamond" w:hAnsi="Garamond"/>
          <w:sz w:val="28"/>
          <w:szCs w:val="28"/>
          <w:lang w:val="en-GB"/>
        </w:rPr>
        <w:t xml:space="preserve">and practices </w:t>
      </w:r>
      <w:r w:rsidR="00AE28A2" w:rsidRPr="009E59CE">
        <w:rPr>
          <w:rFonts w:ascii="Garamond" w:hAnsi="Garamond"/>
          <w:sz w:val="28"/>
          <w:szCs w:val="28"/>
          <w:lang w:val="en-GB"/>
        </w:rPr>
        <w:t>from the apartheid era</w:t>
      </w:r>
      <w:r w:rsidR="00713D83" w:rsidRPr="009E59CE">
        <w:rPr>
          <w:rFonts w:ascii="Garamond" w:hAnsi="Garamond"/>
          <w:sz w:val="28"/>
          <w:szCs w:val="28"/>
          <w:lang w:val="en-GB"/>
        </w:rPr>
        <w:t>.</w:t>
      </w:r>
      <w:r w:rsidR="00AE28A2" w:rsidRPr="009E59CE">
        <w:rPr>
          <w:rFonts w:ascii="Garamond" w:hAnsi="Garamond"/>
          <w:sz w:val="28"/>
          <w:szCs w:val="28"/>
          <w:lang w:val="en-GB"/>
        </w:rPr>
        <w:t xml:space="preserve"> </w:t>
      </w:r>
      <w:r w:rsidR="00634E92" w:rsidRPr="009E59CE">
        <w:rPr>
          <w:rFonts w:ascii="Garamond" w:hAnsi="Garamond"/>
          <w:sz w:val="28"/>
          <w:szCs w:val="28"/>
          <w:lang w:val="en-GB"/>
        </w:rPr>
        <w:t xml:space="preserve">The 2018 </w:t>
      </w:r>
      <w:r w:rsidR="00713D83" w:rsidRPr="009E59CE">
        <w:rPr>
          <w:rFonts w:ascii="Garamond" w:hAnsi="Garamond"/>
          <w:sz w:val="28"/>
          <w:szCs w:val="28"/>
          <w:lang w:val="en-GB"/>
        </w:rPr>
        <w:t xml:space="preserve">Repeal </w:t>
      </w:r>
      <w:r w:rsidR="00634E92" w:rsidRPr="009E59CE">
        <w:rPr>
          <w:rFonts w:ascii="Garamond" w:hAnsi="Garamond"/>
          <w:sz w:val="28"/>
          <w:szCs w:val="28"/>
          <w:lang w:val="en-GB"/>
        </w:rPr>
        <w:t>Obsolete Laws Act came into operation in 2019 and the 2022 Act came into operation in January of 2023, the laws listed therein are therefore effectively repealed</w:t>
      </w:r>
      <w:r w:rsidR="00713D83" w:rsidRPr="009E59CE">
        <w:rPr>
          <w:rFonts w:ascii="Garamond" w:hAnsi="Garamond"/>
          <w:sz w:val="28"/>
          <w:szCs w:val="28"/>
          <w:lang w:val="en-GB"/>
        </w:rPr>
        <w:t xml:space="preserve">, and the law reform process is ongoing. </w:t>
      </w:r>
    </w:p>
    <w:p w14:paraId="17089B50" w14:textId="77777777" w:rsidR="00786A89" w:rsidRPr="009E59CE" w:rsidRDefault="00786A89" w:rsidP="009E59CE">
      <w:pPr>
        <w:pStyle w:val="NoSpacing"/>
        <w:rPr>
          <w:lang w:val="en-GB"/>
        </w:rPr>
      </w:pPr>
    </w:p>
    <w:p w14:paraId="36257EA2" w14:textId="0652AC0D" w:rsidR="008B4DF0" w:rsidRPr="009E59CE" w:rsidRDefault="00634E92" w:rsidP="009E59CE">
      <w:pPr>
        <w:pStyle w:val="NormalWeb"/>
        <w:spacing w:line="360" w:lineRule="auto"/>
        <w:jc w:val="both"/>
        <w:rPr>
          <w:rFonts w:ascii="Garamond" w:hAnsi="Garamond"/>
          <w:b/>
          <w:bCs/>
          <w:sz w:val="28"/>
          <w:szCs w:val="28"/>
          <w:lang w:val="en-GB"/>
        </w:rPr>
      </w:pPr>
      <w:r w:rsidRPr="009E59CE">
        <w:rPr>
          <w:rFonts w:ascii="Garamond" w:hAnsi="Garamond"/>
          <w:b/>
          <w:bCs/>
          <w:sz w:val="28"/>
          <w:szCs w:val="28"/>
          <w:lang w:val="en-GB"/>
        </w:rPr>
        <w:t xml:space="preserve">Madame Chairperson, </w:t>
      </w:r>
    </w:p>
    <w:p w14:paraId="272E34FE" w14:textId="753846D0" w:rsidR="004D76B8" w:rsidRDefault="009E59CE" w:rsidP="009E59CE">
      <w:pPr>
        <w:pStyle w:val="NormalWeb"/>
        <w:spacing w:line="360" w:lineRule="auto"/>
        <w:jc w:val="both"/>
        <w:rPr>
          <w:rFonts w:ascii="Garamond" w:hAnsi="Garamond"/>
          <w:sz w:val="28"/>
          <w:szCs w:val="28"/>
          <w:lang w:val="en-GB"/>
        </w:rPr>
      </w:pPr>
      <w:r>
        <w:rPr>
          <w:rFonts w:ascii="Garamond" w:hAnsi="Garamond"/>
          <w:sz w:val="28"/>
          <w:szCs w:val="28"/>
          <w:lang w:val="en-GB"/>
        </w:rPr>
        <w:t>1</w:t>
      </w:r>
      <w:r w:rsidR="000A36E7">
        <w:rPr>
          <w:rFonts w:ascii="Garamond" w:hAnsi="Garamond"/>
          <w:sz w:val="28"/>
          <w:szCs w:val="28"/>
          <w:lang w:val="en-GB"/>
        </w:rPr>
        <w:t>1</w:t>
      </w:r>
      <w:r w:rsidR="004A2A2D" w:rsidRPr="009E59CE">
        <w:rPr>
          <w:rFonts w:ascii="Garamond" w:hAnsi="Garamond"/>
          <w:sz w:val="28"/>
          <w:szCs w:val="28"/>
          <w:lang w:val="en-GB"/>
        </w:rPr>
        <w:t xml:space="preserve">. </w:t>
      </w:r>
      <w:r w:rsidR="004A2A2D" w:rsidRPr="009E59CE">
        <w:rPr>
          <w:rFonts w:ascii="Garamond" w:hAnsi="Garamond"/>
          <w:sz w:val="28"/>
          <w:szCs w:val="28"/>
          <w:lang w:val="en-GB"/>
        </w:rPr>
        <w:tab/>
      </w:r>
      <w:r w:rsidR="003F4612" w:rsidRPr="009E59CE">
        <w:rPr>
          <w:rFonts w:ascii="Garamond" w:hAnsi="Garamond"/>
          <w:sz w:val="28"/>
          <w:szCs w:val="28"/>
          <w:lang w:val="en-GB"/>
        </w:rPr>
        <w:t>Namibia has reclaimed the top ranking in press freedom in Africa and is ranked 22</w:t>
      </w:r>
      <w:r w:rsidR="003F4612" w:rsidRPr="009E59CE">
        <w:rPr>
          <w:rFonts w:ascii="Garamond" w:hAnsi="Garamond"/>
          <w:sz w:val="28"/>
          <w:szCs w:val="28"/>
          <w:vertAlign w:val="superscript"/>
          <w:lang w:val="en-GB"/>
        </w:rPr>
        <w:t>nd</w:t>
      </w:r>
      <w:r w:rsidR="003F4612" w:rsidRPr="009E59CE">
        <w:rPr>
          <w:rFonts w:ascii="Garamond" w:hAnsi="Garamond"/>
          <w:sz w:val="28"/>
          <w:szCs w:val="28"/>
          <w:lang w:val="en-GB"/>
        </w:rPr>
        <w:t xml:space="preserve"> on the </w:t>
      </w:r>
      <w:r w:rsidR="00713D83" w:rsidRPr="009E59CE">
        <w:rPr>
          <w:rFonts w:ascii="Garamond" w:hAnsi="Garamond"/>
          <w:sz w:val="28"/>
          <w:szCs w:val="28"/>
          <w:lang w:val="en-GB"/>
        </w:rPr>
        <w:t>World Press Freedom</w:t>
      </w:r>
      <w:r w:rsidR="003F4612" w:rsidRPr="009E59CE">
        <w:rPr>
          <w:rFonts w:ascii="Garamond" w:hAnsi="Garamond"/>
          <w:sz w:val="28"/>
          <w:szCs w:val="28"/>
          <w:lang w:val="en-GB"/>
        </w:rPr>
        <w:t xml:space="preserve"> </w:t>
      </w:r>
      <w:r w:rsidR="00713D83" w:rsidRPr="009E59CE">
        <w:rPr>
          <w:rFonts w:ascii="Garamond" w:hAnsi="Garamond"/>
          <w:sz w:val="28"/>
          <w:szCs w:val="28"/>
          <w:lang w:val="en-GB"/>
        </w:rPr>
        <w:t>I</w:t>
      </w:r>
      <w:r w:rsidR="003F4612" w:rsidRPr="009E59CE">
        <w:rPr>
          <w:rFonts w:ascii="Garamond" w:hAnsi="Garamond"/>
          <w:sz w:val="28"/>
          <w:szCs w:val="28"/>
          <w:lang w:val="en-GB"/>
        </w:rPr>
        <w:t>ndex</w:t>
      </w:r>
      <w:r w:rsidR="00713D83" w:rsidRPr="009E59CE">
        <w:rPr>
          <w:rFonts w:ascii="Garamond" w:hAnsi="Garamond"/>
          <w:sz w:val="28"/>
          <w:szCs w:val="28"/>
          <w:lang w:val="en-GB"/>
        </w:rPr>
        <w:t xml:space="preserve"> of 2023</w:t>
      </w:r>
      <w:r w:rsidR="003F4612" w:rsidRPr="009E59CE">
        <w:rPr>
          <w:rFonts w:ascii="Garamond" w:hAnsi="Garamond"/>
          <w:sz w:val="28"/>
          <w:szCs w:val="28"/>
          <w:lang w:val="en-GB"/>
        </w:rPr>
        <w:t>. The Media is self-regulating</w:t>
      </w:r>
      <w:r w:rsidR="00E44942" w:rsidRPr="009E59CE">
        <w:rPr>
          <w:rFonts w:ascii="Garamond" w:hAnsi="Garamond"/>
          <w:sz w:val="28"/>
          <w:szCs w:val="28"/>
          <w:lang w:val="en-GB"/>
        </w:rPr>
        <w:t xml:space="preserve"> under a Code of Ethics for the Namibian Media </w:t>
      </w:r>
      <w:r w:rsidR="003F4612" w:rsidRPr="009E59CE">
        <w:rPr>
          <w:rFonts w:ascii="Garamond" w:hAnsi="Garamond"/>
          <w:sz w:val="28"/>
          <w:szCs w:val="28"/>
          <w:lang w:val="en-GB"/>
        </w:rPr>
        <w:t>and as the fourth estate, the role of the media in the implementation of human rights obligations is crucial. However, s</w:t>
      </w:r>
      <w:r w:rsidR="004D76B8" w:rsidRPr="009E59CE">
        <w:rPr>
          <w:rFonts w:ascii="Garamond" w:hAnsi="Garamond"/>
          <w:sz w:val="28"/>
          <w:szCs w:val="28"/>
          <w:lang w:val="en-GB"/>
        </w:rPr>
        <w:t xml:space="preserve">ocial media and other internet platforms present a new challenge for Namibia in adequately addressing discriminatory practices on the internet while </w:t>
      </w:r>
      <w:r w:rsidR="00E44942" w:rsidRPr="009E59CE">
        <w:rPr>
          <w:rFonts w:ascii="Garamond" w:hAnsi="Garamond"/>
          <w:sz w:val="28"/>
          <w:szCs w:val="28"/>
          <w:lang w:val="en-GB"/>
        </w:rPr>
        <w:t xml:space="preserve">maintaining a balance between the </w:t>
      </w:r>
      <w:r w:rsidR="004D76B8" w:rsidRPr="009E59CE">
        <w:rPr>
          <w:rFonts w:ascii="Garamond" w:hAnsi="Garamond"/>
          <w:sz w:val="28"/>
          <w:szCs w:val="28"/>
          <w:lang w:val="en-GB"/>
        </w:rPr>
        <w:t>freedom of expression and the right to privacy</w:t>
      </w:r>
      <w:r w:rsidR="00E44942" w:rsidRPr="009E59CE">
        <w:rPr>
          <w:rFonts w:ascii="Garamond" w:hAnsi="Garamond"/>
          <w:sz w:val="28"/>
          <w:szCs w:val="28"/>
          <w:lang w:val="en-GB"/>
        </w:rPr>
        <w:t>. Therefore,</w:t>
      </w:r>
      <w:r w:rsidR="004D76B8" w:rsidRPr="009E59CE">
        <w:rPr>
          <w:rFonts w:ascii="Garamond" w:hAnsi="Garamond"/>
          <w:sz w:val="28"/>
          <w:szCs w:val="28"/>
          <w:lang w:val="en-GB"/>
        </w:rPr>
        <w:t xml:space="preserve"> Namibia is currently </w:t>
      </w:r>
      <w:r w:rsidR="005D1389" w:rsidRPr="009E59CE">
        <w:rPr>
          <w:rFonts w:ascii="Garamond" w:hAnsi="Garamond"/>
          <w:sz w:val="28"/>
          <w:szCs w:val="28"/>
          <w:lang w:val="en-GB"/>
        </w:rPr>
        <w:t xml:space="preserve">developing the relevant legislative framework including the adoption of the cybersecurity policy, </w:t>
      </w:r>
      <w:r w:rsidR="00E44942" w:rsidRPr="009E59CE">
        <w:rPr>
          <w:rFonts w:ascii="Garamond" w:hAnsi="Garamond"/>
          <w:sz w:val="28"/>
          <w:szCs w:val="28"/>
          <w:lang w:val="en-GB"/>
        </w:rPr>
        <w:t>finalisation of</w:t>
      </w:r>
      <w:r w:rsidR="005D1389" w:rsidRPr="009E59CE">
        <w:rPr>
          <w:rFonts w:ascii="Garamond" w:hAnsi="Garamond"/>
          <w:sz w:val="28"/>
          <w:szCs w:val="28"/>
          <w:lang w:val="en-GB"/>
        </w:rPr>
        <w:t xml:space="preserve"> </w:t>
      </w:r>
      <w:r w:rsidR="00E44942" w:rsidRPr="009E59CE">
        <w:rPr>
          <w:rFonts w:ascii="Garamond" w:hAnsi="Garamond"/>
          <w:sz w:val="28"/>
          <w:szCs w:val="28"/>
          <w:lang w:val="en-GB"/>
        </w:rPr>
        <w:t>the C</w:t>
      </w:r>
      <w:r w:rsidR="004D76B8" w:rsidRPr="009E59CE">
        <w:rPr>
          <w:rFonts w:ascii="Garamond" w:hAnsi="Garamond"/>
          <w:sz w:val="28"/>
          <w:szCs w:val="28"/>
          <w:lang w:val="en-GB"/>
        </w:rPr>
        <w:t xml:space="preserve">ybercrime </w:t>
      </w:r>
      <w:r w:rsidR="00E44942" w:rsidRPr="009E59CE">
        <w:rPr>
          <w:rFonts w:ascii="Garamond" w:hAnsi="Garamond"/>
          <w:sz w:val="28"/>
          <w:szCs w:val="28"/>
          <w:lang w:val="en-GB"/>
        </w:rPr>
        <w:t xml:space="preserve">Bill </w:t>
      </w:r>
      <w:r w:rsidR="004D76B8" w:rsidRPr="009E59CE">
        <w:rPr>
          <w:rFonts w:ascii="Garamond" w:hAnsi="Garamond"/>
          <w:sz w:val="28"/>
          <w:szCs w:val="28"/>
          <w:lang w:val="en-GB"/>
        </w:rPr>
        <w:t xml:space="preserve">and </w:t>
      </w:r>
      <w:r w:rsidR="00E44942" w:rsidRPr="009E59CE">
        <w:rPr>
          <w:rFonts w:ascii="Garamond" w:hAnsi="Garamond"/>
          <w:sz w:val="28"/>
          <w:szCs w:val="28"/>
          <w:lang w:val="en-GB"/>
        </w:rPr>
        <w:t xml:space="preserve">operationalisation of the Access to Information Act. </w:t>
      </w:r>
    </w:p>
    <w:p w14:paraId="6D19A141" w14:textId="77777777" w:rsidR="009E59CE" w:rsidRPr="009E59CE" w:rsidRDefault="009E59CE" w:rsidP="009E59CE">
      <w:pPr>
        <w:pStyle w:val="NoSpacing"/>
        <w:rPr>
          <w:lang w:val="en-GB"/>
        </w:rPr>
      </w:pPr>
    </w:p>
    <w:p w14:paraId="22680262" w14:textId="58915912" w:rsidR="00452BA3" w:rsidRPr="009E59CE" w:rsidRDefault="009E59CE" w:rsidP="009E59CE">
      <w:pPr>
        <w:pStyle w:val="Default"/>
        <w:spacing w:line="360" w:lineRule="auto"/>
        <w:jc w:val="both"/>
        <w:rPr>
          <w:rFonts w:cs="Times New Roman"/>
          <w:sz w:val="28"/>
          <w:szCs w:val="28"/>
        </w:rPr>
      </w:pPr>
      <w:r>
        <w:rPr>
          <w:sz w:val="28"/>
          <w:szCs w:val="28"/>
        </w:rPr>
        <w:lastRenderedPageBreak/>
        <w:t>1</w:t>
      </w:r>
      <w:r w:rsidR="000A36E7">
        <w:rPr>
          <w:sz w:val="28"/>
          <w:szCs w:val="28"/>
        </w:rPr>
        <w:t>2</w:t>
      </w:r>
      <w:r w:rsidR="004D76B8" w:rsidRPr="009E59CE">
        <w:rPr>
          <w:sz w:val="28"/>
          <w:szCs w:val="28"/>
        </w:rPr>
        <w:t>.</w:t>
      </w:r>
      <w:r w:rsidR="004D76B8" w:rsidRPr="009E59CE">
        <w:rPr>
          <w:sz w:val="28"/>
          <w:szCs w:val="28"/>
        </w:rPr>
        <w:tab/>
      </w:r>
      <w:r w:rsidR="004F55BE" w:rsidRPr="009E59CE">
        <w:rPr>
          <w:rFonts w:eastAsia="Times New Roman" w:cs="Times New Roman"/>
          <w:color w:val="auto"/>
          <w:sz w:val="28"/>
          <w:szCs w:val="28"/>
          <w:lang w:eastAsia="en-GB"/>
          <w14:ligatures w14:val="none"/>
        </w:rPr>
        <w:t xml:space="preserve">Namibia is </w:t>
      </w:r>
      <w:r w:rsidR="00E44942" w:rsidRPr="009E59CE">
        <w:rPr>
          <w:rFonts w:eastAsia="Times New Roman" w:cs="Times New Roman"/>
          <w:color w:val="auto"/>
          <w:sz w:val="28"/>
          <w:szCs w:val="28"/>
          <w:lang w:eastAsia="en-GB"/>
          <w14:ligatures w14:val="none"/>
        </w:rPr>
        <w:t xml:space="preserve">also </w:t>
      </w:r>
      <w:r w:rsidR="004F55BE" w:rsidRPr="009E59CE">
        <w:rPr>
          <w:rFonts w:eastAsia="Times New Roman" w:cs="Times New Roman"/>
          <w:color w:val="auto"/>
          <w:sz w:val="28"/>
          <w:szCs w:val="28"/>
          <w:lang w:eastAsia="en-GB"/>
          <w14:ligatures w14:val="none"/>
        </w:rPr>
        <w:t>working towards the enactment of specific legislation to address hate speech</w:t>
      </w:r>
      <w:r w:rsidR="00470308" w:rsidRPr="009E59CE">
        <w:rPr>
          <w:rFonts w:eastAsia="Times New Roman" w:cs="Times New Roman"/>
          <w:color w:val="auto"/>
          <w:sz w:val="28"/>
          <w:szCs w:val="28"/>
          <w:lang w:eastAsia="en-GB"/>
          <w14:ligatures w14:val="none"/>
        </w:rPr>
        <w:t xml:space="preserve"> under </w:t>
      </w:r>
      <w:r w:rsidR="00470308" w:rsidRPr="009E59CE">
        <w:rPr>
          <w:rFonts w:eastAsia="Times New Roman" w:cs="Times New Roman"/>
          <w:color w:val="auto"/>
          <w:sz w:val="28"/>
          <w:szCs w:val="28"/>
          <w:u w:val="single"/>
          <w:lang w:eastAsia="en-GB"/>
          <w14:ligatures w14:val="none"/>
        </w:rPr>
        <w:t>the Combating of Discrimination, Discriminatory Harassment and Hate Speech draft Bill</w:t>
      </w:r>
      <w:r w:rsidR="00470308" w:rsidRPr="009E59CE">
        <w:rPr>
          <w:rFonts w:eastAsia="Times New Roman" w:cs="Times New Roman"/>
          <w:color w:val="auto"/>
          <w:sz w:val="28"/>
          <w:szCs w:val="28"/>
          <w:lang w:eastAsia="en-GB"/>
          <w14:ligatures w14:val="none"/>
        </w:rPr>
        <w:t>, spearheaded by the Office of the Ombudsman</w:t>
      </w:r>
      <w:r w:rsidR="004F55BE" w:rsidRPr="009E59CE">
        <w:rPr>
          <w:rFonts w:eastAsia="Times New Roman" w:cs="Times New Roman"/>
          <w:color w:val="auto"/>
          <w:sz w:val="28"/>
          <w:szCs w:val="28"/>
          <w:lang w:eastAsia="en-GB"/>
          <w14:ligatures w14:val="none"/>
        </w:rPr>
        <w:t xml:space="preserve">. </w:t>
      </w:r>
      <w:r w:rsidR="00470308" w:rsidRPr="009E59CE">
        <w:rPr>
          <w:rFonts w:eastAsia="Times New Roman" w:cs="Times New Roman"/>
          <w:color w:val="auto"/>
          <w:sz w:val="28"/>
          <w:szCs w:val="28"/>
          <w:lang w:eastAsia="en-GB"/>
          <w14:ligatures w14:val="none"/>
        </w:rPr>
        <w:t xml:space="preserve">The draft Bill is in its early stages and was presented to the Honourable Minister of Justice for consideration. This Bill must be subjected to public consultations and thereafter be presented to the Cabinet Committee on Legislation for consideration. </w:t>
      </w:r>
      <w:r w:rsidR="004F55BE" w:rsidRPr="009E59CE">
        <w:rPr>
          <w:rFonts w:eastAsia="Times New Roman" w:cs="Times New Roman"/>
          <w:color w:val="auto"/>
          <w:sz w:val="28"/>
          <w:szCs w:val="28"/>
          <w:lang w:eastAsia="en-GB"/>
          <w14:ligatures w14:val="none"/>
        </w:rPr>
        <w:t>As a State Party to the ICCPR and ICERD, Namibia fully recognises that the freedom of opinion and expression is not absolute and any expression of opinion which incites violence or hatred must be addressed. At International level</w:t>
      </w:r>
      <w:r w:rsidR="004D76B8" w:rsidRPr="009E59CE">
        <w:rPr>
          <w:rFonts w:eastAsia="Times New Roman" w:cs="Times New Roman"/>
          <w:color w:val="auto"/>
          <w:sz w:val="28"/>
          <w:szCs w:val="28"/>
          <w:lang w:eastAsia="en-GB"/>
          <w14:ligatures w14:val="none"/>
        </w:rPr>
        <w:t xml:space="preserve">, Namibia </w:t>
      </w:r>
      <w:r w:rsidR="00D044DD" w:rsidRPr="009E59CE">
        <w:rPr>
          <w:rFonts w:eastAsia="Times New Roman" w:cs="Times New Roman"/>
          <w:color w:val="auto"/>
          <w:sz w:val="28"/>
          <w:szCs w:val="28"/>
          <w:lang w:eastAsia="en-GB"/>
          <w14:ligatures w14:val="none"/>
        </w:rPr>
        <w:t xml:space="preserve">has long held the view that the exceptions to Article </w:t>
      </w:r>
      <w:r w:rsidR="001E6DCF" w:rsidRPr="009E59CE">
        <w:rPr>
          <w:rFonts w:eastAsia="Times New Roman" w:cs="Times New Roman"/>
          <w:color w:val="auto"/>
          <w:sz w:val="28"/>
          <w:szCs w:val="28"/>
          <w:lang w:eastAsia="en-GB"/>
          <w14:ligatures w14:val="none"/>
        </w:rPr>
        <w:t>19</w:t>
      </w:r>
      <w:r w:rsidR="00147399" w:rsidRPr="009E59CE">
        <w:rPr>
          <w:rFonts w:eastAsia="Times New Roman" w:cs="Times New Roman"/>
          <w:color w:val="auto"/>
          <w:sz w:val="28"/>
          <w:szCs w:val="28"/>
          <w:lang w:eastAsia="en-GB"/>
          <w14:ligatures w14:val="none"/>
        </w:rPr>
        <w:t xml:space="preserve"> of ICCPR</w:t>
      </w:r>
      <w:r w:rsidR="001E6DCF" w:rsidRPr="009E59CE">
        <w:rPr>
          <w:rFonts w:eastAsia="Times New Roman" w:cs="Times New Roman"/>
          <w:color w:val="auto"/>
          <w:sz w:val="28"/>
          <w:szCs w:val="28"/>
          <w:lang w:eastAsia="en-GB"/>
          <w14:ligatures w14:val="none"/>
        </w:rPr>
        <w:t xml:space="preserve"> </w:t>
      </w:r>
      <w:r w:rsidR="00147399" w:rsidRPr="009E59CE">
        <w:rPr>
          <w:rFonts w:eastAsia="Times New Roman" w:cs="Times New Roman"/>
          <w:color w:val="auto"/>
          <w:sz w:val="28"/>
          <w:szCs w:val="28"/>
          <w:lang w:eastAsia="en-GB"/>
          <w14:ligatures w14:val="none"/>
        </w:rPr>
        <w:t xml:space="preserve">and Article 5(d)(viii) of ICERD </w:t>
      </w:r>
      <w:r w:rsidR="00E44942" w:rsidRPr="009E59CE">
        <w:rPr>
          <w:rFonts w:eastAsia="Times New Roman" w:cs="Times New Roman"/>
          <w:color w:val="auto"/>
          <w:sz w:val="28"/>
          <w:szCs w:val="28"/>
          <w:lang w:eastAsia="en-GB"/>
          <w14:ligatures w14:val="none"/>
        </w:rPr>
        <w:t>should</w:t>
      </w:r>
      <w:r w:rsidR="00147399" w:rsidRPr="009E59CE">
        <w:rPr>
          <w:rFonts w:eastAsia="Times New Roman" w:cs="Times New Roman"/>
          <w:color w:val="auto"/>
          <w:sz w:val="28"/>
          <w:szCs w:val="28"/>
          <w:lang w:eastAsia="en-GB"/>
          <w14:ligatures w14:val="none"/>
        </w:rPr>
        <w:t xml:space="preserve"> be fully recognised in order to ensure equality for all before the law and prevent incitement of violence and hatred. In this context, Namibia remains steadfast in her commitment to ensure the</w:t>
      </w:r>
      <w:r w:rsidR="00147399" w:rsidRPr="009E59CE">
        <w:rPr>
          <w:sz w:val="28"/>
          <w:szCs w:val="28"/>
        </w:rPr>
        <w:t xml:space="preserve"> full implementation of the Durban Declaration and Programme of Action and all efforts geared towards realising the rights of Africans and People of African Descent. </w:t>
      </w:r>
    </w:p>
    <w:p w14:paraId="0B4BDBCC" w14:textId="77777777" w:rsidR="00786A89" w:rsidRPr="009E59CE" w:rsidRDefault="00786A89" w:rsidP="009E59CE">
      <w:pPr>
        <w:pStyle w:val="NoSpacing"/>
        <w:rPr>
          <w:lang w:val="en-GB"/>
        </w:rPr>
      </w:pPr>
    </w:p>
    <w:p w14:paraId="42EB727D" w14:textId="43D2849B" w:rsidR="004A2A2D" w:rsidRPr="009E59CE" w:rsidRDefault="004A2A2D" w:rsidP="009E59CE">
      <w:pPr>
        <w:pStyle w:val="NormalWeb"/>
        <w:spacing w:line="360" w:lineRule="auto"/>
        <w:jc w:val="both"/>
        <w:rPr>
          <w:rFonts w:ascii="Garamond" w:hAnsi="Garamond"/>
          <w:b/>
          <w:bCs/>
          <w:sz w:val="28"/>
          <w:szCs w:val="28"/>
          <w:lang w:val="en-GB"/>
        </w:rPr>
      </w:pPr>
      <w:r w:rsidRPr="009E59CE">
        <w:rPr>
          <w:rFonts w:ascii="Garamond" w:hAnsi="Garamond"/>
          <w:b/>
          <w:bCs/>
          <w:sz w:val="28"/>
          <w:szCs w:val="28"/>
          <w:lang w:val="en-GB"/>
        </w:rPr>
        <w:t xml:space="preserve">Madame Chairperson, </w:t>
      </w:r>
    </w:p>
    <w:p w14:paraId="2253A933" w14:textId="01871F33" w:rsidR="008B4DF0" w:rsidRDefault="00D36D82" w:rsidP="009E59CE">
      <w:pPr>
        <w:spacing w:line="360" w:lineRule="auto"/>
        <w:ind w:right="-240"/>
        <w:jc w:val="both"/>
        <w:rPr>
          <w:rFonts w:ascii="Garamond" w:eastAsia="Garamond" w:hAnsi="Garamond" w:cs="Garamond"/>
          <w:color w:val="000000" w:themeColor="text1"/>
          <w:sz w:val="28"/>
          <w:szCs w:val="28"/>
        </w:rPr>
      </w:pPr>
      <w:r w:rsidRPr="009E59CE">
        <w:rPr>
          <w:rFonts w:ascii="Garamond" w:hAnsi="Garamond" w:cs="Arial"/>
          <w:color w:val="000000" w:themeColor="text1"/>
          <w:sz w:val="28"/>
          <w:szCs w:val="28"/>
          <w:lang w:val="en-GB"/>
        </w:rPr>
        <w:t>1</w:t>
      </w:r>
      <w:r w:rsidR="000A36E7">
        <w:rPr>
          <w:rFonts w:ascii="Garamond" w:hAnsi="Garamond" w:cs="Arial"/>
          <w:color w:val="000000" w:themeColor="text1"/>
          <w:sz w:val="28"/>
          <w:szCs w:val="28"/>
          <w:lang w:val="en-GB"/>
        </w:rPr>
        <w:t>3</w:t>
      </w:r>
      <w:r w:rsidR="004A2A2D" w:rsidRPr="009E59CE">
        <w:rPr>
          <w:rFonts w:ascii="Garamond" w:hAnsi="Garamond" w:cs="Arial"/>
          <w:color w:val="000000" w:themeColor="text1"/>
          <w:sz w:val="28"/>
          <w:szCs w:val="28"/>
          <w:lang w:val="en-GB"/>
        </w:rPr>
        <w:t xml:space="preserve">. </w:t>
      </w:r>
      <w:r w:rsidR="004A2A2D" w:rsidRPr="009E59CE">
        <w:rPr>
          <w:rFonts w:ascii="Garamond" w:hAnsi="Garamond" w:cs="Arial"/>
          <w:color w:val="000000" w:themeColor="text1"/>
          <w:sz w:val="28"/>
          <w:szCs w:val="28"/>
          <w:lang w:val="en-GB"/>
        </w:rPr>
        <w:tab/>
      </w:r>
      <w:r w:rsidR="008B4DF0" w:rsidRPr="009E59CE">
        <w:rPr>
          <w:rFonts w:ascii="Garamond" w:hAnsi="Garamond" w:cs="Arial"/>
          <w:color w:val="000000" w:themeColor="text1"/>
          <w:sz w:val="28"/>
          <w:szCs w:val="28"/>
          <w:lang w:val="en-GB"/>
        </w:rPr>
        <w:t xml:space="preserve">Namibia continues to make strides in promoting social and economic equality in all aspects of society, however, like many developing countries the social and economic inequality gap persists </w:t>
      </w:r>
      <w:r w:rsidR="003F4612" w:rsidRPr="009E59CE">
        <w:rPr>
          <w:rFonts w:ascii="Garamond" w:hAnsi="Garamond" w:cs="Arial"/>
          <w:color w:val="000000" w:themeColor="text1"/>
          <w:sz w:val="28"/>
          <w:szCs w:val="28"/>
          <w:lang w:val="en-GB"/>
        </w:rPr>
        <w:t>with</w:t>
      </w:r>
      <w:r w:rsidR="008B4DF0" w:rsidRPr="009E59CE">
        <w:rPr>
          <w:rFonts w:ascii="Garamond" w:hAnsi="Garamond" w:cs="Arial"/>
          <w:color w:val="000000" w:themeColor="text1"/>
          <w:sz w:val="28"/>
          <w:szCs w:val="28"/>
          <w:lang w:val="en-GB"/>
        </w:rPr>
        <w:t xml:space="preserve">in our society. </w:t>
      </w:r>
      <w:r w:rsidR="003F4612" w:rsidRPr="009E59CE">
        <w:rPr>
          <w:rFonts w:ascii="Garamond" w:hAnsi="Garamond" w:cs="Arial"/>
          <w:color w:val="000000" w:themeColor="text1"/>
          <w:sz w:val="28"/>
          <w:szCs w:val="28"/>
          <w:lang w:val="en-GB"/>
        </w:rPr>
        <w:t xml:space="preserve">The World Bank has indicated that Namibia is one of the most unequal societies in the world with </w:t>
      </w:r>
      <w:r w:rsidR="00684E71" w:rsidRPr="009E59CE">
        <w:rPr>
          <w:rFonts w:ascii="Garamond" w:hAnsi="Garamond" w:cs="Arial"/>
          <w:color w:val="000000" w:themeColor="text1"/>
          <w:sz w:val="28"/>
          <w:szCs w:val="28"/>
          <w:lang w:val="en-GB"/>
        </w:rPr>
        <w:t xml:space="preserve">widening disparities. </w:t>
      </w:r>
      <w:r w:rsidR="008B4DF0" w:rsidRPr="009E59CE">
        <w:rPr>
          <w:rFonts w:ascii="Garamond" w:hAnsi="Garamond" w:cs="Arial"/>
          <w:color w:val="000000" w:themeColor="text1"/>
          <w:sz w:val="28"/>
          <w:szCs w:val="28"/>
          <w:lang w:val="en-GB"/>
        </w:rPr>
        <w:t xml:space="preserve">In addressing these challenges, Government implements various programmes to </w:t>
      </w:r>
      <w:r w:rsidR="008B4DF0" w:rsidRPr="009E59CE">
        <w:rPr>
          <w:rFonts w:ascii="Garamond" w:eastAsia="Garamond" w:hAnsi="Garamond" w:cs="Garamond"/>
          <w:color w:val="000000" w:themeColor="text1"/>
          <w:sz w:val="28"/>
          <w:szCs w:val="28"/>
        </w:rPr>
        <w:t>actively promote employment and investment in the country and to fight</w:t>
      </w:r>
      <w:r w:rsidR="00470308" w:rsidRPr="009E59CE">
        <w:rPr>
          <w:rFonts w:ascii="Garamond" w:eastAsia="Garamond" w:hAnsi="Garamond" w:cs="Garamond"/>
          <w:color w:val="000000" w:themeColor="text1"/>
          <w:sz w:val="28"/>
          <w:szCs w:val="28"/>
        </w:rPr>
        <w:t xml:space="preserve"> </w:t>
      </w:r>
      <w:r w:rsidR="008B4DF0" w:rsidRPr="009E59CE">
        <w:rPr>
          <w:rFonts w:ascii="Garamond" w:eastAsia="Garamond" w:hAnsi="Garamond" w:cs="Garamond"/>
          <w:color w:val="000000" w:themeColor="text1"/>
          <w:sz w:val="28"/>
          <w:szCs w:val="28"/>
        </w:rPr>
        <w:t xml:space="preserve">impediments to development such as corruption.  </w:t>
      </w:r>
    </w:p>
    <w:p w14:paraId="02E43EDB" w14:textId="77777777" w:rsidR="009E59CE" w:rsidRPr="009E59CE" w:rsidRDefault="009E59CE" w:rsidP="009E59CE">
      <w:pPr>
        <w:pStyle w:val="NoSpacing"/>
      </w:pPr>
    </w:p>
    <w:p w14:paraId="4C66EA21" w14:textId="0EBD0D0C" w:rsidR="00407DE3" w:rsidRDefault="004A2A2D" w:rsidP="009E59CE">
      <w:pPr>
        <w:spacing w:line="360" w:lineRule="auto"/>
        <w:ind w:right="-240"/>
        <w:jc w:val="both"/>
        <w:rPr>
          <w:rFonts w:ascii="Garamond" w:hAnsi="Garamond" w:cs="Arial"/>
          <w:color w:val="000000" w:themeColor="text1"/>
          <w:sz w:val="28"/>
          <w:szCs w:val="28"/>
          <w:lang w:val="en-GB"/>
        </w:rPr>
      </w:pPr>
      <w:r w:rsidRPr="009E59CE">
        <w:rPr>
          <w:rFonts w:ascii="Garamond" w:hAnsi="Garamond" w:cs="Arial"/>
          <w:color w:val="000000" w:themeColor="text1"/>
          <w:sz w:val="28"/>
          <w:szCs w:val="28"/>
          <w:lang w:val="en-GB"/>
        </w:rPr>
        <w:t>1</w:t>
      </w:r>
      <w:r w:rsidR="000A36E7">
        <w:rPr>
          <w:rFonts w:ascii="Garamond" w:hAnsi="Garamond" w:cs="Arial"/>
          <w:color w:val="000000" w:themeColor="text1"/>
          <w:sz w:val="28"/>
          <w:szCs w:val="28"/>
          <w:lang w:val="en-GB"/>
        </w:rPr>
        <w:t>4</w:t>
      </w:r>
      <w:r w:rsidRPr="009E59CE">
        <w:rPr>
          <w:rFonts w:ascii="Garamond" w:hAnsi="Garamond" w:cs="Arial"/>
          <w:color w:val="000000" w:themeColor="text1"/>
          <w:sz w:val="28"/>
          <w:szCs w:val="28"/>
          <w:lang w:val="en-GB"/>
        </w:rPr>
        <w:t xml:space="preserve">. </w:t>
      </w:r>
      <w:r w:rsidRPr="009E59CE">
        <w:rPr>
          <w:rFonts w:ascii="Garamond" w:hAnsi="Garamond" w:cs="Arial"/>
          <w:color w:val="000000" w:themeColor="text1"/>
          <w:sz w:val="28"/>
          <w:szCs w:val="28"/>
          <w:lang w:val="en-GB"/>
        </w:rPr>
        <w:tab/>
      </w:r>
      <w:r w:rsidR="007A0462" w:rsidRPr="009E59CE">
        <w:rPr>
          <w:rFonts w:ascii="Garamond" w:hAnsi="Garamond" w:cs="Arial"/>
          <w:color w:val="000000" w:themeColor="text1"/>
          <w:sz w:val="28"/>
          <w:szCs w:val="28"/>
          <w:lang w:val="en-GB"/>
        </w:rPr>
        <w:t>Namibia, like many former colonies continues to experience consequences of historical biases</w:t>
      </w:r>
      <w:r w:rsidR="00470308" w:rsidRPr="009E59CE">
        <w:rPr>
          <w:rFonts w:ascii="Garamond" w:hAnsi="Garamond" w:cs="Arial"/>
          <w:color w:val="000000" w:themeColor="text1"/>
          <w:sz w:val="28"/>
          <w:szCs w:val="28"/>
          <w:lang w:val="en-GB"/>
        </w:rPr>
        <w:t xml:space="preserve"> or imbalances</w:t>
      </w:r>
      <w:r w:rsidR="007A0462" w:rsidRPr="009E59CE">
        <w:rPr>
          <w:rFonts w:ascii="Garamond" w:hAnsi="Garamond" w:cs="Arial"/>
          <w:color w:val="000000" w:themeColor="text1"/>
          <w:sz w:val="28"/>
          <w:szCs w:val="28"/>
          <w:lang w:val="en-GB"/>
        </w:rPr>
        <w:t xml:space="preserve"> which negatively affect various segments of society. </w:t>
      </w:r>
      <w:r w:rsidRPr="009E59CE">
        <w:rPr>
          <w:rFonts w:ascii="Garamond" w:hAnsi="Garamond" w:cs="Arial"/>
          <w:color w:val="000000" w:themeColor="text1"/>
          <w:sz w:val="28"/>
          <w:szCs w:val="28"/>
          <w:lang w:val="en-GB"/>
        </w:rPr>
        <w:t xml:space="preserve">Inequalities exist in Namibia in terms of income, wealth distribution and the available opportunities, between women and men, urban and rural areas, and different groups within the population. Unequal access to opportunities hinders individual and collective economic development within society and impact on the economic growth of the country as a whole. </w:t>
      </w:r>
    </w:p>
    <w:p w14:paraId="2532A1A0" w14:textId="77777777" w:rsidR="009E59CE" w:rsidRPr="009E59CE" w:rsidRDefault="009E59CE" w:rsidP="009E59CE">
      <w:pPr>
        <w:pStyle w:val="NoSpacing"/>
        <w:rPr>
          <w:lang w:val="en-GB"/>
        </w:rPr>
      </w:pPr>
    </w:p>
    <w:p w14:paraId="7E32D7CA" w14:textId="6C92CF96" w:rsidR="001903B1" w:rsidRDefault="00407DE3" w:rsidP="009E59CE">
      <w:pPr>
        <w:spacing w:line="360" w:lineRule="auto"/>
        <w:ind w:right="-240"/>
        <w:jc w:val="both"/>
        <w:rPr>
          <w:rFonts w:ascii="Garamond" w:hAnsi="Garamond" w:cs="Arial"/>
          <w:color w:val="000000" w:themeColor="text1"/>
          <w:sz w:val="28"/>
          <w:szCs w:val="28"/>
          <w:lang w:val="en-GB"/>
        </w:rPr>
      </w:pPr>
      <w:r w:rsidRPr="009E59CE">
        <w:rPr>
          <w:rFonts w:ascii="Garamond" w:hAnsi="Garamond" w:cs="Arial"/>
          <w:color w:val="000000" w:themeColor="text1"/>
          <w:sz w:val="28"/>
          <w:szCs w:val="28"/>
          <w:lang w:val="en-GB"/>
        </w:rPr>
        <w:lastRenderedPageBreak/>
        <w:t>1</w:t>
      </w:r>
      <w:r w:rsidR="000A36E7">
        <w:rPr>
          <w:rFonts w:ascii="Garamond" w:hAnsi="Garamond" w:cs="Arial"/>
          <w:color w:val="000000" w:themeColor="text1"/>
          <w:sz w:val="28"/>
          <w:szCs w:val="28"/>
          <w:lang w:val="en-GB"/>
        </w:rPr>
        <w:t>5</w:t>
      </w:r>
      <w:r w:rsidRPr="009E59CE">
        <w:rPr>
          <w:rFonts w:ascii="Garamond" w:hAnsi="Garamond" w:cs="Arial"/>
          <w:color w:val="000000" w:themeColor="text1"/>
          <w:sz w:val="28"/>
          <w:szCs w:val="28"/>
          <w:lang w:val="en-GB"/>
        </w:rPr>
        <w:t xml:space="preserve">. </w:t>
      </w:r>
      <w:r w:rsidRPr="009E59CE">
        <w:rPr>
          <w:rFonts w:ascii="Garamond" w:hAnsi="Garamond" w:cs="Arial"/>
          <w:color w:val="000000" w:themeColor="text1"/>
          <w:sz w:val="28"/>
          <w:szCs w:val="28"/>
          <w:lang w:val="en-GB"/>
        </w:rPr>
        <w:tab/>
      </w:r>
      <w:r w:rsidR="004A2A2D" w:rsidRPr="009E59CE">
        <w:rPr>
          <w:rFonts w:ascii="Garamond" w:hAnsi="Garamond" w:cs="Arial"/>
          <w:color w:val="000000" w:themeColor="text1"/>
          <w:sz w:val="28"/>
          <w:szCs w:val="28"/>
          <w:lang w:val="en-GB"/>
        </w:rPr>
        <w:t>To reduce inequality and disparities</w:t>
      </w:r>
      <w:r w:rsidR="00AC4C2A" w:rsidRPr="009E59CE">
        <w:rPr>
          <w:rFonts w:ascii="Garamond" w:hAnsi="Garamond" w:cs="Arial"/>
          <w:color w:val="000000" w:themeColor="text1"/>
          <w:sz w:val="28"/>
          <w:szCs w:val="28"/>
          <w:lang w:val="en-GB"/>
        </w:rPr>
        <w:t xml:space="preserve">, Government </w:t>
      </w:r>
      <w:r w:rsidR="004A2A2D" w:rsidRPr="009E59CE">
        <w:rPr>
          <w:rFonts w:ascii="Garamond" w:hAnsi="Garamond" w:cs="Arial"/>
          <w:color w:val="000000" w:themeColor="text1"/>
          <w:sz w:val="28"/>
          <w:szCs w:val="28"/>
          <w:lang w:val="en-GB"/>
        </w:rPr>
        <w:t xml:space="preserve">initiated several interventions, to the extent that nearly half of Namibia’s budget is allocated to social sector priorities. </w:t>
      </w:r>
      <w:r w:rsidR="007327B5" w:rsidRPr="009E59CE">
        <w:rPr>
          <w:rFonts w:ascii="Garamond" w:hAnsi="Garamond" w:cs="Arial"/>
          <w:color w:val="000000" w:themeColor="text1"/>
          <w:sz w:val="28"/>
          <w:szCs w:val="28"/>
          <w:lang w:val="en-GB"/>
        </w:rPr>
        <w:t>Government continues to provide s</w:t>
      </w:r>
      <w:r w:rsidR="00B147E7" w:rsidRPr="009E59CE">
        <w:rPr>
          <w:rFonts w:ascii="Garamond" w:hAnsi="Garamond" w:cs="Arial"/>
          <w:color w:val="000000" w:themeColor="text1"/>
          <w:sz w:val="28"/>
          <w:szCs w:val="28"/>
          <w:lang w:val="en-GB"/>
        </w:rPr>
        <w:t xml:space="preserve">ocial protection measures </w:t>
      </w:r>
      <w:r w:rsidR="00470308" w:rsidRPr="009E59CE">
        <w:rPr>
          <w:rFonts w:ascii="Garamond" w:hAnsi="Garamond" w:cs="Arial"/>
          <w:color w:val="000000" w:themeColor="text1"/>
          <w:sz w:val="28"/>
          <w:szCs w:val="28"/>
          <w:lang w:val="en-GB"/>
        </w:rPr>
        <w:t xml:space="preserve">and </w:t>
      </w:r>
      <w:r w:rsidR="007327B5" w:rsidRPr="009E59CE">
        <w:rPr>
          <w:rFonts w:ascii="Garamond" w:hAnsi="Garamond" w:cs="Arial"/>
          <w:color w:val="000000" w:themeColor="text1"/>
          <w:sz w:val="28"/>
          <w:szCs w:val="28"/>
          <w:lang w:val="en-GB"/>
        </w:rPr>
        <w:t xml:space="preserve">implement </w:t>
      </w:r>
      <w:r w:rsidR="00470308" w:rsidRPr="009E59CE">
        <w:rPr>
          <w:rFonts w:ascii="Garamond" w:hAnsi="Garamond" w:cs="Arial"/>
          <w:color w:val="000000" w:themeColor="text1"/>
          <w:sz w:val="28"/>
          <w:szCs w:val="28"/>
          <w:lang w:val="en-GB"/>
        </w:rPr>
        <w:t>the Social Protection Policy (2021-20</w:t>
      </w:r>
      <w:r w:rsidR="007327B5" w:rsidRPr="009E59CE">
        <w:rPr>
          <w:rFonts w:ascii="Garamond" w:hAnsi="Garamond" w:cs="Arial"/>
          <w:color w:val="000000" w:themeColor="text1"/>
          <w:sz w:val="28"/>
          <w:szCs w:val="28"/>
          <w:lang w:val="en-GB"/>
        </w:rPr>
        <w:t>3</w:t>
      </w:r>
      <w:r w:rsidR="00470308" w:rsidRPr="009E59CE">
        <w:rPr>
          <w:rFonts w:ascii="Garamond" w:hAnsi="Garamond" w:cs="Arial"/>
          <w:color w:val="000000" w:themeColor="text1"/>
          <w:sz w:val="28"/>
          <w:szCs w:val="28"/>
          <w:lang w:val="en-GB"/>
        </w:rPr>
        <w:t xml:space="preserve">0) </w:t>
      </w:r>
      <w:r w:rsidRPr="009E59CE">
        <w:rPr>
          <w:rFonts w:ascii="Garamond" w:hAnsi="Garamond" w:cs="Arial"/>
          <w:color w:val="000000" w:themeColor="text1"/>
          <w:sz w:val="28"/>
          <w:szCs w:val="28"/>
          <w:lang w:val="en-GB"/>
        </w:rPr>
        <w:t>to ensure an adequate standard of living for those in most vulnerable situations</w:t>
      </w:r>
      <w:r w:rsidR="007327B5" w:rsidRPr="009E59CE">
        <w:rPr>
          <w:rFonts w:ascii="Garamond" w:hAnsi="Garamond" w:cs="Arial"/>
          <w:color w:val="000000" w:themeColor="text1"/>
          <w:sz w:val="28"/>
          <w:szCs w:val="28"/>
          <w:lang w:val="en-GB"/>
        </w:rPr>
        <w:t xml:space="preserve">. In this regard, </w:t>
      </w:r>
      <w:r w:rsidRPr="009E59CE">
        <w:rPr>
          <w:rFonts w:ascii="Garamond" w:hAnsi="Garamond" w:cs="Arial"/>
          <w:color w:val="000000" w:themeColor="text1"/>
          <w:sz w:val="28"/>
          <w:szCs w:val="28"/>
          <w:lang w:val="en-GB"/>
        </w:rPr>
        <w:t>Government provides grants to orphans and vulnerable children</w:t>
      </w:r>
      <w:r w:rsidR="00D36D82" w:rsidRPr="009E59CE">
        <w:rPr>
          <w:rFonts w:ascii="Garamond" w:hAnsi="Garamond" w:cs="Arial"/>
          <w:color w:val="000000" w:themeColor="text1"/>
          <w:sz w:val="28"/>
          <w:szCs w:val="28"/>
          <w:lang w:val="en-GB"/>
        </w:rPr>
        <w:t>,</w:t>
      </w:r>
      <w:r w:rsidRPr="009E59CE">
        <w:rPr>
          <w:rFonts w:ascii="Garamond" w:hAnsi="Garamond" w:cs="Arial"/>
          <w:color w:val="000000" w:themeColor="text1"/>
          <w:sz w:val="28"/>
          <w:szCs w:val="28"/>
          <w:lang w:val="en-GB"/>
        </w:rPr>
        <w:t xml:space="preserve"> as well to persons with disabilities, and </w:t>
      </w:r>
      <w:r w:rsidR="00D36D82" w:rsidRPr="009E59CE">
        <w:rPr>
          <w:rFonts w:ascii="Garamond" w:hAnsi="Garamond" w:cs="Arial"/>
          <w:color w:val="000000" w:themeColor="text1"/>
          <w:sz w:val="28"/>
          <w:szCs w:val="28"/>
          <w:lang w:val="en-GB"/>
        </w:rPr>
        <w:t>old age social grant to</w:t>
      </w:r>
      <w:r w:rsidRPr="009E59CE">
        <w:rPr>
          <w:rFonts w:ascii="Garamond" w:hAnsi="Garamond" w:cs="Arial"/>
          <w:color w:val="000000" w:themeColor="text1"/>
          <w:sz w:val="28"/>
          <w:szCs w:val="28"/>
          <w:lang w:val="en-GB"/>
        </w:rPr>
        <w:t xml:space="preserve"> </w:t>
      </w:r>
      <w:r w:rsidR="00D36D82" w:rsidRPr="009E59CE">
        <w:rPr>
          <w:rFonts w:ascii="Garamond" w:hAnsi="Garamond" w:cs="Arial"/>
          <w:color w:val="000000" w:themeColor="text1"/>
          <w:sz w:val="28"/>
          <w:szCs w:val="28"/>
          <w:lang w:val="en-GB"/>
        </w:rPr>
        <w:t>the elderly</w:t>
      </w:r>
      <w:r w:rsidRPr="009E59CE">
        <w:rPr>
          <w:rFonts w:ascii="Garamond" w:hAnsi="Garamond" w:cs="Arial"/>
          <w:color w:val="000000" w:themeColor="text1"/>
          <w:sz w:val="28"/>
          <w:szCs w:val="28"/>
          <w:lang w:val="en-GB"/>
        </w:rPr>
        <w:t xml:space="preserve">. These grants </w:t>
      </w:r>
      <w:r w:rsidR="00D36D82" w:rsidRPr="009E59CE">
        <w:rPr>
          <w:rFonts w:ascii="Garamond" w:hAnsi="Garamond" w:cs="Arial"/>
          <w:color w:val="000000" w:themeColor="text1"/>
          <w:sz w:val="28"/>
          <w:szCs w:val="28"/>
          <w:lang w:val="en-GB"/>
        </w:rPr>
        <w:t>assist</w:t>
      </w:r>
      <w:r w:rsidRPr="009E59CE">
        <w:rPr>
          <w:rFonts w:ascii="Garamond" w:hAnsi="Garamond" w:cs="Arial"/>
          <w:color w:val="000000" w:themeColor="text1"/>
          <w:sz w:val="28"/>
          <w:szCs w:val="28"/>
          <w:lang w:val="en-GB"/>
        </w:rPr>
        <w:t xml:space="preserve"> families to procure minimum basic needs. Currently, those who are in vulnerable situations and ineligible for the grants also receive assistance in the form of food parcels, </w:t>
      </w:r>
      <w:r w:rsidR="007327B5" w:rsidRPr="009E59CE">
        <w:rPr>
          <w:rFonts w:ascii="Garamond" w:hAnsi="Garamond" w:cs="Arial"/>
          <w:color w:val="000000" w:themeColor="text1"/>
          <w:sz w:val="28"/>
          <w:szCs w:val="28"/>
          <w:lang w:val="en-GB"/>
        </w:rPr>
        <w:t xml:space="preserve">and </w:t>
      </w:r>
      <w:r w:rsidRPr="009E59CE">
        <w:rPr>
          <w:rFonts w:ascii="Garamond" w:hAnsi="Garamond" w:cs="Arial"/>
          <w:color w:val="000000" w:themeColor="text1"/>
          <w:sz w:val="28"/>
          <w:szCs w:val="28"/>
          <w:lang w:val="en-GB"/>
        </w:rPr>
        <w:t>drought relief assistance</w:t>
      </w:r>
      <w:r w:rsidR="007327B5" w:rsidRPr="009E59CE">
        <w:rPr>
          <w:rFonts w:ascii="Garamond" w:hAnsi="Garamond" w:cs="Arial"/>
          <w:color w:val="000000" w:themeColor="text1"/>
          <w:sz w:val="28"/>
          <w:szCs w:val="28"/>
          <w:lang w:val="en-GB"/>
        </w:rPr>
        <w:t>. In 2022, the Cabinet transform</w:t>
      </w:r>
      <w:r w:rsidR="00D36D82" w:rsidRPr="009E59CE">
        <w:rPr>
          <w:rFonts w:ascii="Garamond" w:hAnsi="Garamond" w:cs="Arial"/>
          <w:color w:val="000000" w:themeColor="text1"/>
          <w:sz w:val="28"/>
          <w:szCs w:val="28"/>
          <w:lang w:val="en-GB"/>
        </w:rPr>
        <w:t>ed</w:t>
      </w:r>
      <w:r w:rsidR="007327B5" w:rsidRPr="009E59CE">
        <w:rPr>
          <w:rFonts w:ascii="Garamond" w:hAnsi="Garamond" w:cs="Arial"/>
          <w:color w:val="000000" w:themeColor="text1"/>
          <w:sz w:val="28"/>
          <w:szCs w:val="28"/>
          <w:lang w:val="en-GB"/>
        </w:rPr>
        <w:t xml:space="preserve"> the Food Bank Programme into a Conditional Basic Income Grant of 600 Namibian Dollars (approximately 100 USD) to </w:t>
      </w:r>
      <w:r w:rsidR="00127A83" w:rsidRPr="009E59CE">
        <w:rPr>
          <w:rFonts w:ascii="Garamond" w:hAnsi="Garamond" w:cs="Arial"/>
          <w:color w:val="000000" w:themeColor="text1"/>
          <w:sz w:val="28"/>
          <w:szCs w:val="28"/>
          <w:lang w:val="en-GB"/>
        </w:rPr>
        <w:t>mitigate hunger and poverty and address transactional costs</w:t>
      </w:r>
      <w:r w:rsidRPr="009E59CE">
        <w:rPr>
          <w:rFonts w:ascii="Garamond" w:hAnsi="Garamond" w:cs="Arial"/>
          <w:color w:val="000000" w:themeColor="text1"/>
          <w:sz w:val="28"/>
          <w:szCs w:val="28"/>
          <w:lang w:val="en-GB"/>
        </w:rPr>
        <w:t xml:space="preserve">. </w:t>
      </w:r>
      <w:r w:rsidR="009E59CE">
        <w:rPr>
          <w:rFonts w:ascii="Garamond" w:hAnsi="Garamond" w:cs="Arial"/>
          <w:color w:val="000000" w:themeColor="text1"/>
          <w:sz w:val="28"/>
          <w:szCs w:val="28"/>
          <w:lang w:val="en-GB"/>
        </w:rPr>
        <w:t xml:space="preserve"> </w:t>
      </w:r>
    </w:p>
    <w:p w14:paraId="243162E9" w14:textId="77777777" w:rsidR="009E59CE" w:rsidRPr="009E59CE" w:rsidRDefault="009E59CE" w:rsidP="009E59CE">
      <w:pPr>
        <w:pStyle w:val="NoSpacing"/>
        <w:rPr>
          <w:lang w:val="en-GB"/>
        </w:rPr>
      </w:pPr>
    </w:p>
    <w:p w14:paraId="5A82ABD9" w14:textId="4CC8A839" w:rsidR="00684E71" w:rsidRPr="009E59CE" w:rsidRDefault="00684E71" w:rsidP="009E59CE">
      <w:pPr>
        <w:spacing w:line="360" w:lineRule="auto"/>
        <w:ind w:right="-240"/>
        <w:jc w:val="both"/>
        <w:rPr>
          <w:rFonts w:ascii="Garamond" w:hAnsi="Garamond" w:cs="Arial"/>
          <w:color w:val="000000" w:themeColor="text1"/>
          <w:sz w:val="28"/>
          <w:szCs w:val="28"/>
          <w:lang w:val="en-GB"/>
        </w:rPr>
      </w:pPr>
      <w:r w:rsidRPr="009E59CE">
        <w:rPr>
          <w:rFonts w:ascii="Garamond" w:hAnsi="Garamond" w:cs="Arial"/>
          <w:color w:val="000000" w:themeColor="text1"/>
          <w:sz w:val="28"/>
          <w:szCs w:val="28"/>
          <w:lang w:val="en-GB"/>
        </w:rPr>
        <w:t>1</w:t>
      </w:r>
      <w:r w:rsidR="000A36E7">
        <w:rPr>
          <w:rFonts w:ascii="Garamond" w:hAnsi="Garamond" w:cs="Arial"/>
          <w:color w:val="000000" w:themeColor="text1"/>
          <w:sz w:val="28"/>
          <w:szCs w:val="28"/>
          <w:lang w:val="en-GB"/>
        </w:rPr>
        <w:t>6</w:t>
      </w:r>
      <w:r w:rsidRPr="009E59CE">
        <w:rPr>
          <w:rFonts w:ascii="Garamond" w:hAnsi="Garamond" w:cs="Arial"/>
          <w:color w:val="000000" w:themeColor="text1"/>
          <w:sz w:val="28"/>
          <w:szCs w:val="28"/>
          <w:lang w:val="en-GB"/>
        </w:rPr>
        <w:t xml:space="preserve">. </w:t>
      </w:r>
      <w:r w:rsidRPr="009E59CE">
        <w:rPr>
          <w:rFonts w:ascii="Garamond" w:hAnsi="Garamond" w:cs="Arial"/>
          <w:color w:val="000000" w:themeColor="text1"/>
          <w:sz w:val="28"/>
          <w:szCs w:val="28"/>
          <w:lang w:val="en-GB"/>
        </w:rPr>
        <w:tab/>
      </w:r>
      <w:r w:rsidR="00430919" w:rsidRPr="009E59CE">
        <w:rPr>
          <w:rFonts w:ascii="Garamond" w:hAnsi="Garamond" w:cs="Arial"/>
          <w:color w:val="000000" w:themeColor="text1"/>
          <w:sz w:val="28"/>
          <w:szCs w:val="28"/>
          <w:lang w:val="en-GB"/>
        </w:rPr>
        <w:t xml:space="preserve">In addressing historical economic inequalities, </w:t>
      </w:r>
      <w:r w:rsidRPr="009E59CE">
        <w:rPr>
          <w:rFonts w:ascii="Garamond" w:hAnsi="Garamond" w:cs="Arial"/>
          <w:color w:val="000000" w:themeColor="text1"/>
          <w:sz w:val="28"/>
          <w:szCs w:val="28"/>
          <w:lang w:val="en-GB"/>
        </w:rPr>
        <w:t xml:space="preserve">Affirmative Action measures are provided for by </w:t>
      </w:r>
      <w:r w:rsidR="00430919" w:rsidRPr="009E59CE">
        <w:rPr>
          <w:rFonts w:ascii="Garamond" w:hAnsi="Garamond" w:cs="Arial"/>
          <w:color w:val="000000" w:themeColor="text1"/>
          <w:sz w:val="28"/>
          <w:szCs w:val="28"/>
          <w:lang w:val="en-GB"/>
        </w:rPr>
        <w:t xml:space="preserve">Article 23 of </w:t>
      </w:r>
      <w:r w:rsidRPr="009E59CE">
        <w:rPr>
          <w:rFonts w:ascii="Garamond" w:hAnsi="Garamond" w:cs="Arial"/>
          <w:color w:val="000000" w:themeColor="text1"/>
          <w:sz w:val="28"/>
          <w:szCs w:val="28"/>
          <w:lang w:val="en-GB"/>
        </w:rPr>
        <w:t xml:space="preserve">the Namibian Constitution and the Affirmative Action Act, 1998 which fosters fair employment practices </w:t>
      </w:r>
      <w:r w:rsidR="00B83044" w:rsidRPr="009E59CE">
        <w:rPr>
          <w:rFonts w:ascii="Garamond" w:hAnsi="Garamond" w:cs="Arial"/>
          <w:color w:val="000000" w:themeColor="text1"/>
          <w:sz w:val="28"/>
          <w:szCs w:val="28"/>
          <w:lang w:val="en-GB"/>
        </w:rPr>
        <w:t>on</w:t>
      </w:r>
      <w:r w:rsidRPr="009E59CE">
        <w:rPr>
          <w:rFonts w:ascii="Garamond" w:hAnsi="Garamond" w:cs="Arial"/>
          <w:color w:val="000000" w:themeColor="text1"/>
          <w:sz w:val="28"/>
          <w:szCs w:val="28"/>
          <w:lang w:val="en-GB"/>
        </w:rPr>
        <w:t xml:space="preserve"> matters such as recruitment, selection, appointment, training, promotion, and equitable remuneration for previously disadvantaged people, particularly, previously racially disadvantaged people, women and persons with disabilities and members of the marginalised communities. The Employment Equity Commission recently amended its regulations to require anyone who employs </w:t>
      </w:r>
      <w:r w:rsidR="005644D2" w:rsidRPr="009E59CE">
        <w:rPr>
          <w:rFonts w:ascii="Garamond" w:hAnsi="Garamond" w:cs="Arial"/>
          <w:color w:val="000000" w:themeColor="text1"/>
          <w:sz w:val="28"/>
          <w:szCs w:val="28"/>
          <w:lang w:val="en-GB"/>
        </w:rPr>
        <w:t>ten (</w:t>
      </w:r>
      <w:r w:rsidRPr="009E59CE">
        <w:rPr>
          <w:rFonts w:ascii="Garamond" w:hAnsi="Garamond" w:cs="Arial"/>
          <w:color w:val="000000" w:themeColor="text1"/>
          <w:sz w:val="28"/>
          <w:szCs w:val="28"/>
          <w:lang w:val="en-GB"/>
        </w:rPr>
        <w:t>10</w:t>
      </w:r>
      <w:r w:rsidR="005644D2" w:rsidRPr="009E59CE">
        <w:rPr>
          <w:rFonts w:ascii="Garamond" w:hAnsi="Garamond" w:cs="Arial"/>
          <w:color w:val="000000" w:themeColor="text1"/>
          <w:sz w:val="28"/>
          <w:szCs w:val="28"/>
          <w:lang w:val="en-GB"/>
        </w:rPr>
        <w:t xml:space="preserve">) </w:t>
      </w:r>
      <w:r w:rsidRPr="009E59CE">
        <w:rPr>
          <w:rFonts w:ascii="Garamond" w:hAnsi="Garamond" w:cs="Arial"/>
          <w:color w:val="000000" w:themeColor="text1"/>
          <w:sz w:val="28"/>
          <w:szCs w:val="28"/>
          <w:lang w:val="en-GB"/>
        </w:rPr>
        <w:t>staff members or more</w:t>
      </w:r>
      <w:r w:rsidR="00B83044" w:rsidRPr="009E59CE">
        <w:rPr>
          <w:rFonts w:ascii="Garamond" w:hAnsi="Garamond" w:cs="Arial"/>
          <w:color w:val="000000" w:themeColor="text1"/>
          <w:sz w:val="28"/>
          <w:szCs w:val="28"/>
          <w:lang w:val="en-GB"/>
        </w:rPr>
        <w:t xml:space="preserve"> to submit an Affirmative Action report</w:t>
      </w:r>
      <w:r w:rsidR="009E59CE" w:rsidRPr="009E59CE">
        <w:rPr>
          <w:rFonts w:ascii="Garamond" w:hAnsi="Garamond" w:cs="Arial"/>
          <w:color w:val="000000" w:themeColor="text1"/>
          <w:sz w:val="28"/>
          <w:szCs w:val="28"/>
          <w:lang w:val="en-GB"/>
        </w:rPr>
        <w:t xml:space="preserve"> to broaden the scope of compliance to the Affirmative Action Act, 1998</w:t>
      </w:r>
      <w:r w:rsidRPr="009E59CE">
        <w:rPr>
          <w:rFonts w:ascii="Garamond" w:hAnsi="Garamond" w:cs="Arial"/>
          <w:color w:val="000000" w:themeColor="text1"/>
          <w:sz w:val="28"/>
          <w:szCs w:val="28"/>
          <w:lang w:val="en-GB"/>
        </w:rPr>
        <w:t xml:space="preserve">. In addressing unemployment, the Government has also created the Namibia Integrated Employment Information System (NIEIS), the main purpose of the system is to register job seekers, vacancies in the public and private sector and assist jobseekers in finding suitable employment. Government Ministries are also running paid internship programmes to provide </w:t>
      </w:r>
      <w:r w:rsidR="00430919" w:rsidRPr="009E59CE">
        <w:rPr>
          <w:rFonts w:ascii="Garamond" w:hAnsi="Garamond" w:cs="Arial"/>
          <w:color w:val="000000" w:themeColor="text1"/>
          <w:sz w:val="28"/>
          <w:szCs w:val="28"/>
          <w:lang w:val="en-GB"/>
        </w:rPr>
        <w:t xml:space="preserve">students and </w:t>
      </w:r>
      <w:r w:rsidRPr="009E59CE">
        <w:rPr>
          <w:rFonts w:ascii="Garamond" w:hAnsi="Garamond" w:cs="Arial"/>
          <w:color w:val="000000" w:themeColor="text1"/>
          <w:sz w:val="28"/>
          <w:szCs w:val="28"/>
          <w:lang w:val="en-GB"/>
        </w:rPr>
        <w:t xml:space="preserve">graduates with work experience to better equip them to access opportunities in the job market.  </w:t>
      </w:r>
    </w:p>
    <w:p w14:paraId="6E2C6752" w14:textId="77777777" w:rsidR="001903B1" w:rsidRPr="009E59CE" w:rsidRDefault="001903B1" w:rsidP="009E59CE">
      <w:pPr>
        <w:pStyle w:val="NoSpacing"/>
        <w:rPr>
          <w:lang w:val="en-US" w:eastAsia="en-GB"/>
        </w:rPr>
      </w:pPr>
    </w:p>
    <w:p w14:paraId="5342329F" w14:textId="7F8D636E" w:rsidR="00452BA3" w:rsidRPr="009E59CE" w:rsidRDefault="00C32729" w:rsidP="009E59CE">
      <w:pPr>
        <w:spacing w:line="360" w:lineRule="auto"/>
        <w:ind w:left="-567" w:right="-240" w:firstLine="567"/>
        <w:jc w:val="both"/>
        <w:rPr>
          <w:rFonts w:ascii="Garamond" w:eastAsia="Times New Roman" w:hAnsi="Garamond" w:cs="Times New Roman"/>
          <w:color w:val="000000"/>
          <w:sz w:val="28"/>
          <w:szCs w:val="28"/>
          <w:lang w:val="en-US" w:eastAsia="en-GB"/>
        </w:rPr>
      </w:pPr>
      <w:r w:rsidRPr="009E59CE">
        <w:rPr>
          <w:rFonts w:ascii="Garamond" w:hAnsi="Garamond"/>
          <w:b/>
          <w:bCs/>
          <w:sz w:val="28"/>
          <w:szCs w:val="28"/>
          <w:lang w:val="en-GB"/>
        </w:rPr>
        <w:t xml:space="preserve">Madame Chairperson, </w:t>
      </w:r>
    </w:p>
    <w:p w14:paraId="653D1A64" w14:textId="65195F9B" w:rsidR="00F94999" w:rsidRDefault="00F94999" w:rsidP="009E59CE">
      <w:pPr>
        <w:spacing w:line="360" w:lineRule="auto"/>
        <w:ind w:right="-240"/>
        <w:jc w:val="both"/>
        <w:rPr>
          <w:rFonts w:ascii="Garamond" w:hAnsi="Garamond"/>
          <w:sz w:val="28"/>
          <w:szCs w:val="28"/>
          <w:lang w:val="en-GB"/>
        </w:rPr>
      </w:pPr>
      <w:r w:rsidRPr="009E59CE">
        <w:rPr>
          <w:rFonts w:ascii="Garamond" w:hAnsi="Garamond" w:cs="Arial"/>
          <w:color w:val="000000" w:themeColor="text1"/>
          <w:sz w:val="28"/>
          <w:szCs w:val="28"/>
          <w:lang w:val="en-GB"/>
        </w:rPr>
        <w:t>1</w:t>
      </w:r>
      <w:r w:rsidR="000A36E7">
        <w:rPr>
          <w:rFonts w:ascii="Garamond" w:hAnsi="Garamond" w:cs="Arial"/>
          <w:color w:val="000000" w:themeColor="text1"/>
          <w:sz w:val="28"/>
          <w:szCs w:val="28"/>
          <w:lang w:val="en-GB"/>
        </w:rPr>
        <w:t>7</w:t>
      </w:r>
      <w:r w:rsidR="008B4DF0" w:rsidRPr="009E59CE">
        <w:rPr>
          <w:rFonts w:ascii="Garamond" w:hAnsi="Garamond"/>
          <w:sz w:val="28"/>
          <w:szCs w:val="28"/>
          <w:lang w:val="en-GB"/>
        </w:rPr>
        <w:t xml:space="preserve">. </w:t>
      </w:r>
      <w:r w:rsidR="008B4DF0" w:rsidRPr="009E59CE">
        <w:rPr>
          <w:rFonts w:ascii="Garamond" w:hAnsi="Garamond"/>
          <w:sz w:val="28"/>
          <w:szCs w:val="28"/>
          <w:lang w:val="en-GB"/>
        </w:rPr>
        <w:tab/>
      </w:r>
      <w:r w:rsidR="00EC151F" w:rsidRPr="009E59CE">
        <w:rPr>
          <w:rFonts w:ascii="Garamond" w:hAnsi="Garamond"/>
          <w:sz w:val="28"/>
          <w:szCs w:val="28"/>
          <w:lang w:val="en-GB"/>
        </w:rPr>
        <w:t>Namibia continues to be marred by incidents of gender-based and sexual violence, including online child sexual exploitation</w:t>
      </w:r>
      <w:r w:rsidR="007A0462" w:rsidRPr="009E59CE">
        <w:rPr>
          <w:rFonts w:ascii="Garamond" w:hAnsi="Garamond"/>
          <w:sz w:val="28"/>
          <w:szCs w:val="28"/>
          <w:lang w:val="en-GB"/>
        </w:rPr>
        <w:t xml:space="preserve"> and despite sufficient</w:t>
      </w:r>
      <w:r w:rsidR="00051D15" w:rsidRPr="009E59CE">
        <w:rPr>
          <w:rFonts w:ascii="Garamond" w:hAnsi="Garamond"/>
          <w:sz w:val="28"/>
          <w:szCs w:val="28"/>
          <w:lang w:val="en-GB"/>
        </w:rPr>
        <w:t xml:space="preserve"> </w:t>
      </w:r>
      <w:r w:rsidR="00EC151F" w:rsidRPr="009E59CE">
        <w:rPr>
          <w:rFonts w:ascii="Garamond" w:hAnsi="Garamond"/>
          <w:sz w:val="28"/>
          <w:szCs w:val="28"/>
          <w:lang w:val="en-GB"/>
        </w:rPr>
        <w:t>legislative framework surrounding these issues</w:t>
      </w:r>
      <w:r w:rsidR="00430919" w:rsidRPr="009E59CE">
        <w:rPr>
          <w:rFonts w:ascii="Garamond" w:hAnsi="Garamond"/>
          <w:sz w:val="28"/>
          <w:szCs w:val="28"/>
          <w:lang w:val="en-GB"/>
        </w:rPr>
        <w:t>,</w:t>
      </w:r>
      <w:r w:rsidR="00EC151F" w:rsidRPr="009E59CE">
        <w:rPr>
          <w:rFonts w:ascii="Garamond" w:hAnsi="Garamond"/>
          <w:sz w:val="28"/>
          <w:szCs w:val="28"/>
          <w:lang w:val="en-GB"/>
        </w:rPr>
        <w:t xml:space="preserve"> social and behavioural factors inhibit effective implementation of </w:t>
      </w:r>
      <w:r w:rsidR="00EC151F" w:rsidRPr="009E59CE">
        <w:rPr>
          <w:rFonts w:ascii="Garamond" w:hAnsi="Garamond"/>
          <w:sz w:val="28"/>
          <w:szCs w:val="28"/>
          <w:lang w:val="en-GB"/>
        </w:rPr>
        <w:lastRenderedPageBreak/>
        <w:t xml:space="preserve">these laws and policies.  </w:t>
      </w:r>
      <w:r w:rsidR="007A0462" w:rsidRPr="009E59CE">
        <w:rPr>
          <w:rFonts w:ascii="Garamond" w:hAnsi="Garamond"/>
          <w:sz w:val="28"/>
          <w:szCs w:val="28"/>
          <w:lang w:val="en-GB"/>
        </w:rPr>
        <w:t xml:space="preserve">To this end, Government </w:t>
      </w:r>
      <w:r w:rsidR="00E805AF" w:rsidRPr="009E59CE">
        <w:rPr>
          <w:rFonts w:ascii="Garamond" w:hAnsi="Garamond"/>
          <w:sz w:val="28"/>
          <w:szCs w:val="28"/>
          <w:lang w:val="en-GB"/>
        </w:rPr>
        <w:t>has developed a stand-alone prioritized National Plan of Action on GBV 2019-2023</w:t>
      </w:r>
      <w:r w:rsidR="00430919" w:rsidRPr="009E59CE">
        <w:rPr>
          <w:rFonts w:ascii="Garamond" w:hAnsi="Garamond"/>
          <w:sz w:val="28"/>
          <w:szCs w:val="28"/>
          <w:lang w:val="en-GB"/>
        </w:rPr>
        <w:t xml:space="preserve"> </w:t>
      </w:r>
      <w:r w:rsidR="00E805AF" w:rsidRPr="009E59CE">
        <w:rPr>
          <w:rFonts w:ascii="Garamond" w:hAnsi="Garamond"/>
          <w:sz w:val="28"/>
          <w:szCs w:val="28"/>
          <w:lang w:val="en-GB"/>
        </w:rPr>
        <w:t xml:space="preserve">to </w:t>
      </w:r>
      <w:r w:rsidR="00430919" w:rsidRPr="009E59CE">
        <w:rPr>
          <w:rFonts w:ascii="Garamond" w:hAnsi="Garamond"/>
          <w:sz w:val="28"/>
          <w:szCs w:val="28"/>
          <w:lang w:val="en-GB"/>
        </w:rPr>
        <w:t>address</w:t>
      </w:r>
      <w:r w:rsidR="00E805AF" w:rsidRPr="009E59CE">
        <w:rPr>
          <w:rFonts w:ascii="Garamond" w:hAnsi="Garamond"/>
          <w:sz w:val="28"/>
          <w:szCs w:val="28"/>
          <w:lang w:val="en-GB"/>
        </w:rPr>
        <w:t xml:space="preserve"> the root causes </w:t>
      </w:r>
      <w:r w:rsidR="001F6C1F" w:rsidRPr="009E59CE">
        <w:rPr>
          <w:rFonts w:ascii="Garamond" w:hAnsi="Garamond"/>
          <w:sz w:val="28"/>
          <w:szCs w:val="28"/>
          <w:lang w:val="en-GB"/>
        </w:rPr>
        <w:t>of GBV</w:t>
      </w:r>
      <w:r w:rsidR="00E805AF" w:rsidRPr="009E59CE">
        <w:rPr>
          <w:rFonts w:ascii="Garamond" w:hAnsi="Garamond"/>
          <w:sz w:val="28"/>
          <w:szCs w:val="28"/>
          <w:lang w:val="en-GB"/>
        </w:rPr>
        <w:t xml:space="preserve"> and provide for a well-coordinated approach to the prevention, response monitoring and evaluation of gender-based violence initiative</w:t>
      </w:r>
      <w:r w:rsidR="00430919" w:rsidRPr="009E59CE">
        <w:rPr>
          <w:rFonts w:ascii="Garamond" w:hAnsi="Garamond"/>
          <w:sz w:val="28"/>
          <w:szCs w:val="28"/>
          <w:lang w:val="en-GB"/>
        </w:rPr>
        <w:t>s</w:t>
      </w:r>
      <w:r w:rsidR="00E805AF" w:rsidRPr="009E59CE">
        <w:rPr>
          <w:rFonts w:ascii="Garamond" w:hAnsi="Garamond"/>
          <w:sz w:val="28"/>
          <w:szCs w:val="28"/>
          <w:lang w:val="en-GB"/>
        </w:rPr>
        <w:t>.</w:t>
      </w:r>
      <w:r w:rsidR="009E59CE">
        <w:rPr>
          <w:rFonts w:ascii="Garamond" w:hAnsi="Garamond"/>
          <w:sz w:val="28"/>
          <w:szCs w:val="28"/>
          <w:lang w:val="en-GB"/>
        </w:rPr>
        <w:t xml:space="preserve"> </w:t>
      </w:r>
    </w:p>
    <w:p w14:paraId="63A96D0A" w14:textId="77777777" w:rsidR="009E59CE" w:rsidRPr="009E59CE" w:rsidRDefault="009E59CE" w:rsidP="009E59CE">
      <w:pPr>
        <w:pStyle w:val="NoSpacing"/>
        <w:rPr>
          <w:lang w:val="en-GB"/>
        </w:rPr>
      </w:pPr>
    </w:p>
    <w:p w14:paraId="041BB61E" w14:textId="52845853" w:rsidR="00EC151F" w:rsidRPr="009E59CE" w:rsidRDefault="00EC151F" w:rsidP="009E59CE">
      <w:pPr>
        <w:spacing w:line="360" w:lineRule="auto"/>
        <w:ind w:right="-240"/>
        <w:jc w:val="both"/>
        <w:rPr>
          <w:rFonts w:ascii="Garamond" w:hAnsi="Garamond"/>
          <w:sz w:val="28"/>
          <w:szCs w:val="28"/>
          <w:lang w:val="en-GB"/>
        </w:rPr>
      </w:pPr>
      <w:r w:rsidRPr="009E59CE">
        <w:rPr>
          <w:rFonts w:ascii="Garamond" w:hAnsi="Garamond"/>
          <w:sz w:val="28"/>
          <w:szCs w:val="28"/>
          <w:lang w:val="en-GB"/>
        </w:rPr>
        <w:t>1</w:t>
      </w:r>
      <w:r w:rsidR="000A36E7">
        <w:rPr>
          <w:rFonts w:ascii="Garamond" w:hAnsi="Garamond"/>
          <w:sz w:val="28"/>
          <w:szCs w:val="28"/>
          <w:lang w:val="en-GB"/>
        </w:rPr>
        <w:t>8</w:t>
      </w:r>
      <w:r w:rsidRPr="009E59CE">
        <w:rPr>
          <w:rFonts w:ascii="Garamond" w:hAnsi="Garamond"/>
          <w:sz w:val="28"/>
          <w:szCs w:val="28"/>
          <w:lang w:val="en-GB"/>
        </w:rPr>
        <w:t xml:space="preserve">. </w:t>
      </w:r>
      <w:r w:rsidR="00E805AF" w:rsidRPr="009E59CE">
        <w:rPr>
          <w:rFonts w:ascii="Garamond" w:hAnsi="Garamond"/>
          <w:sz w:val="28"/>
          <w:szCs w:val="28"/>
          <w:lang w:val="en-GB"/>
        </w:rPr>
        <w:tab/>
        <w:t xml:space="preserve">Additionally, Namibia established special courts for gender-based violence offences country-wide to </w:t>
      </w:r>
      <w:r w:rsidR="00E805AF" w:rsidRPr="009E59CE">
        <w:rPr>
          <w:rFonts w:ascii="Garamond" w:hAnsi="Garamond" w:cs="Arial"/>
          <w:color w:val="000000" w:themeColor="text1"/>
          <w:sz w:val="28"/>
          <w:szCs w:val="28"/>
          <w:lang w:val="en-GB"/>
        </w:rPr>
        <w:t>provide</w:t>
      </w:r>
      <w:r w:rsidR="00E805AF" w:rsidRPr="009E59CE">
        <w:rPr>
          <w:rFonts w:ascii="Garamond" w:hAnsi="Garamond"/>
          <w:sz w:val="28"/>
          <w:szCs w:val="28"/>
          <w:lang w:val="en-GB"/>
        </w:rPr>
        <w:t xml:space="preserve"> a victim-friendly environment. </w:t>
      </w:r>
      <w:r w:rsidR="001903B1" w:rsidRPr="009E59CE">
        <w:rPr>
          <w:rFonts w:ascii="Garamond" w:hAnsi="Garamond"/>
          <w:sz w:val="28"/>
          <w:szCs w:val="28"/>
          <w:lang w:val="en-GB"/>
        </w:rPr>
        <w:t>In efforts to foster a safe society, Namibia</w:t>
      </w:r>
      <w:r w:rsidR="00E805AF" w:rsidRPr="009E59CE">
        <w:rPr>
          <w:rFonts w:ascii="Garamond" w:hAnsi="Garamond"/>
          <w:sz w:val="28"/>
          <w:szCs w:val="28"/>
          <w:lang w:val="en-GB"/>
        </w:rPr>
        <w:t xml:space="preserve"> created a gender-based violence prevention programme in school curricula, among other initiatives. The Namibian Government through the Ministry of Gender Equality, Poverty Eradication and Social Welfare </w:t>
      </w:r>
      <w:r w:rsidR="001903B1" w:rsidRPr="009E59CE">
        <w:rPr>
          <w:rFonts w:ascii="Garamond" w:hAnsi="Garamond"/>
          <w:sz w:val="28"/>
          <w:szCs w:val="28"/>
          <w:lang w:val="en-GB"/>
        </w:rPr>
        <w:t>continues to conduct</w:t>
      </w:r>
      <w:r w:rsidR="00E805AF" w:rsidRPr="009E59CE">
        <w:rPr>
          <w:rFonts w:ascii="Garamond" w:hAnsi="Garamond"/>
          <w:sz w:val="28"/>
          <w:szCs w:val="28"/>
          <w:lang w:val="en-GB"/>
        </w:rPr>
        <w:t xml:space="preserve"> awareness campaigns targeting traditional and religious leaders on positive gender roles and elimination of harmful cultural practices.</w:t>
      </w:r>
      <w:r w:rsidR="001903B1" w:rsidRPr="009E59CE">
        <w:rPr>
          <w:rFonts w:ascii="Garamond" w:hAnsi="Garamond"/>
          <w:sz w:val="28"/>
          <w:szCs w:val="28"/>
          <w:lang w:val="en-GB"/>
        </w:rPr>
        <w:t xml:space="preserve"> </w:t>
      </w:r>
    </w:p>
    <w:p w14:paraId="17119299" w14:textId="77777777" w:rsidR="001903B1" w:rsidRPr="009E59CE" w:rsidRDefault="001903B1" w:rsidP="009E59CE">
      <w:pPr>
        <w:pStyle w:val="NoSpacing"/>
        <w:rPr>
          <w:lang w:val="en-GB"/>
        </w:rPr>
      </w:pPr>
    </w:p>
    <w:p w14:paraId="76F0AAA1" w14:textId="2565C6BD" w:rsidR="00452BA3" w:rsidRPr="009E59CE" w:rsidRDefault="00123C76" w:rsidP="009E59CE">
      <w:pPr>
        <w:spacing w:line="360" w:lineRule="auto"/>
        <w:ind w:left="-567" w:right="-240" w:firstLine="567"/>
        <w:jc w:val="both"/>
        <w:rPr>
          <w:rFonts w:ascii="Garamond" w:hAnsi="Garamond"/>
          <w:b/>
          <w:bCs/>
          <w:sz w:val="28"/>
          <w:szCs w:val="28"/>
          <w:lang w:val="en-GB"/>
        </w:rPr>
      </w:pPr>
      <w:r w:rsidRPr="009E59CE">
        <w:rPr>
          <w:rFonts w:ascii="Garamond" w:hAnsi="Garamond"/>
          <w:b/>
          <w:bCs/>
          <w:sz w:val="28"/>
          <w:szCs w:val="28"/>
          <w:lang w:val="en-GB"/>
        </w:rPr>
        <w:t xml:space="preserve">Madame Chairperson, </w:t>
      </w:r>
    </w:p>
    <w:p w14:paraId="62C9F3D2" w14:textId="5CD14B28" w:rsidR="00296AE0" w:rsidRDefault="00F94999" w:rsidP="009E59CE">
      <w:pPr>
        <w:pStyle w:val="NormalWeb"/>
        <w:spacing w:line="360" w:lineRule="auto"/>
        <w:jc w:val="both"/>
        <w:rPr>
          <w:rFonts w:ascii="Garamond" w:hAnsi="Garamond"/>
          <w:sz w:val="28"/>
          <w:szCs w:val="28"/>
          <w:lang w:val="en-GB"/>
        </w:rPr>
      </w:pPr>
      <w:r w:rsidRPr="009E59CE">
        <w:rPr>
          <w:rFonts w:ascii="Garamond" w:hAnsi="Garamond"/>
          <w:sz w:val="28"/>
          <w:szCs w:val="28"/>
          <w:lang w:val="en-GB"/>
        </w:rPr>
        <w:t>1</w:t>
      </w:r>
      <w:r w:rsidR="000A36E7">
        <w:rPr>
          <w:rFonts w:ascii="Garamond" w:hAnsi="Garamond"/>
          <w:sz w:val="28"/>
          <w:szCs w:val="28"/>
          <w:lang w:val="en-GB"/>
        </w:rPr>
        <w:t>9</w:t>
      </w:r>
      <w:r w:rsidRPr="009E59CE">
        <w:rPr>
          <w:rFonts w:ascii="Garamond" w:hAnsi="Garamond"/>
          <w:sz w:val="28"/>
          <w:szCs w:val="28"/>
          <w:lang w:val="en-GB"/>
        </w:rPr>
        <w:t xml:space="preserve">. </w:t>
      </w:r>
      <w:r w:rsidR="001903B1" w:rsidRPr="009E59CE">
        <w:rPr>
          <w:rFonts w:ascii="Garamond" w:hAnsi="Garamond"/>
          <w:sz w:val="28"/>
          <w:szCs w:val="28"/>
          <w:lang w:val="en-GB"/>
        </w:rPr>
        <w:tab/>
      </w:r>
      <w:r w:rsidR="00123C76" w:rsidRPr="009E59CE">
        <w:rPr>
          <w:rFonts w:ascii="Garamond" w:hAnsi="Garamond"/>
          <w:sz w:val="28"/>
          <w:szCs w:val="28"/>
          <w:lang w:val="en-GB"/>
        </w:rPr>
        <w:t xml:space="preserve">It is common knowledge that education remains the greatest equaliser. Namibia is committed to ensuring equitable access to education for all </w:t>
      </w:r>
      <w:r w:rsidR="007377AE" w:rsidRPr="009E59CE">
        <w:rPr>
          <w:rFonts w:ascii="Garamond" w:hAnsi="Garamond"/>
          <w:sz w:val="28"/>
          <w:szCs w:val="28"/>
          <w:lang w:val="en-GB"/>
        </w:rPr>
        <w:t xml:space="preserve">and education remains to be an effective tool in fostering tolerance, respect for diversity and respect for the inherent dignity and human rights for all.  </w:t>
      </w:r>
    </w:p>
    <w:p w14:paraId="1E2D4A78" w14:textId="77777777" w:rsidR="009E59CE" w:rsidRPr="009E59CE" w:rsidRDefault="009E59CE" w:rsidP="009E59CE">
      <w:pPr>
        <w:pStyle w:val="NoSpacing"/>
        <w:rPr>
          <w:lang w:val="en-GB"/>
        </w:rPr>
      </w:pPr>
    </w:p>
    <w:p w14:paraId="1B73C0A5" w14:textId="624A91D6" w:rsidR="007377AE" w:rsidRDefault="000A36E7" w:rsidP="009E59CE">
      <w:pPr>
        <w:pStyle w:val="NormalWeb"/>
        <w:spacing w:line="360" w:lineRule="auto"/>
        <w:jc w:val="both"/>
        <w:rPr>
          <w:rFonts w:ascii="Garamond" w:hAnsi="Garamond" w:cs="Arial"/>
          <w:sz w:val="28"/>
          <w:szCs w:val="28"/>
          <w:lang w:val="en-US"/>
        </w:rPr>
      </w:pPr>
      <w:r>
        <w:rPr>
          <w:rFonts w:ascii="Garamond" w:hAnsi="Garamond"/>
          <w:sz w:val="28"/>
          <w:szCs w:val="28"/>
          <w:lang w:val="en-GB"/>
        </w:rPr>
        <w:t>20</w:t>
      </w:r>
      <w:r w:rsidR="00296AE0" w:rsidRPr="009E59CE">
        <w:rPr>
          <w:rFonts w:ascii="Garamond" w:hAnsi="Garamond"/>
          <w:sz w:val="28"/>
          <w:szCs w:val="28"/>
          <w:lang w:val="en-GB"/>
        </w:rPr>
        <w:t xml:space="preserve">. </w:t>
      </w:r>
      <w:r w:rsidR="00127A83" w:rsidRPr="009E59CE">
        <w:rPr>
          <w:rFonts w:ascii="Garamond" w:hAnsi="Garamond"/>
          <w:sz w:val="28"/>
          <w:szCs w:val="28"/>
          <w:lang w:val="en-GB"/>
        </w:rPr>
        <w:tab/>
      </w:r>
      <w:r w:rsidR="00296AE0" w:rsidRPr="009E59CE">
        <w:rPr>
          <w:rFonts w:ascii="Garamond" w:hAnsi="Garamond"/>
          <w:sz w:val="28"/>
          <w:szCs w:val="28"/>
          <w:lang w:val="en-GB"/>
        </w:rPr>
        <w:t xml:space="preserve">The Namibian Constitution guarantees the right to free primary education for all under Article 20, and </w:t>
      </w:r>
      <w:r w:rsidR="00127A83" w:rsidRPr="009E59CE">
        <w:rPr>
          <w:rFonts w:ascii="Garamond" w:hAnsi="Garamond" w:cs="Arial"/>
          <w:sz w:val="28"/>
          <w:szCs w:val="28"/>
          <w:lang w:val="en-US"/>
        </w:rPr>
        <w:t>G</w:t>
      </w:r>
      <w:r w:rsidR="00296AE0" w:rsidRPr="009E59CE">
        <w:rPr>
          <w:rFonts w:ascii="Garamond" w:hAnsi="Garamond" w:cs="Arial"/>
          <w:sz w:val="28"/>
          <w:szCs w:val="28"/>
        </w:rPr>
        <w:t>overnment has since independence strengthened efforts to ensure that every child residing in Namibia has access to education. Such efforts include the building of mobile schools for marginalised groups such as the San</w:t>
      </w:r>
      <w:r w:rsidR="001F6C1F" w:rsidRPr="009E59CE">
        <w:rPr>
          <w:rFonts w:ascii="Garamond" w:hAnsi="Garamond" w:cs="Arial"/>
          <w:sz w:val="28"/>
          <w:szCs w:val="28"/>
          <w:lang w:val="en-US"/>
        </w:rPr>
        <w:t xml:space="preserve">, </w:t>
      </w:r>
      <w:r w:rsidR="00296AE0" w:rsidRPr="009E59CE">
        <w:rPr>
          <w:rFonts w:ascii="Garamond" w:hAnsi="Garamond" w:cs="Arial"/>
          <w:sz w:val="28"/>
          <w:szCs w:val="28"/>
        </w:rPr>
        <w:t>Ovat</w:t>
      </w:r>
      <w:r w:rsidR="00127A83" w:rsidRPr="009E59CE">
        <w:rPr>
          <w:rFonts w:ascii="Garamond" w:hAnsi="Garamond" w:cs="Arial"/>
          <w:sz w:val="28"/>
          <w:szCs w:val="28"/>
          <w:lang w:val="en-US"/>
        </w:rPr>
        <w:t>u</w:t>
      </w:r>
      <w:r w:rsidR="00296AE0" w:rsidRPr="009E59CE">
        <w:rPr>
          <w:rFonts w:ascii="Garamond" w:hAnsi="Garamond" w:cs="Arial"/>
          <w:sz w:val="28"/>
          <w:szCs w:val="28"/>
        </w:rPr>
        <w:t>e</w:t>
      </w:r>
      <w:r w:rsidR="001F6C1F" w:rsidRPr="009E59CE">
        <w:rPr>
          <w:rFonts w:ascii="Garamond" w:hAnsi="Garamond" w:cs="Arial"/>
          <w:sz w:val="28"/>
          <w:szCs w:val="28"/>
          <w:lang w:val="en-US"/>
        </w:rPr>
        <w:t xml:space="preserve"> and </w:t>
      </w:r>
      <w:r w:rsidR="00296AE0" w:rsidRPr="009E59CE">
        <w:rPr>
          <w:rFonts w:ascii="Garamond" w:hAnsi="Garamond" w:cs="Arial"/>
          <w:sz w:val="28"/>
          <w:szCs w:val="28"/>
        </w:rPr>
        <w:t>Ova</w:t>
      </w:r>
      <w:proofErr w:type="spellStart"/>
      <w:r w:rsidR="00127A83" w:rsidRPr="009E59CE">
        <w:rPr>
          <w:rFonts w:ascii="Garamond" w:hAnsi="Garamond" w:cs="Arial"/>
          <w:sz w:val="28"/>
          <w:szCs w:val="28"/>
          <w:lang w:val="en-US"/>
        </w:rPr>
        <w:t>tj</w:t>
      </w:r>
      <w:proofErr w:type="spellEnd"/>
      <w:r w:rsidR="00296AE0" w:rsidRPr="009E59CE">
        <w:rPr>
          <w:rFonts w:ascii="Garamond" w:hAnsi="Garamond" w:cs="Arial"/>
          <w:sz w:val="28"/>
          <w:szCs w:val="28"/>
        </w:rPr>
        <w:t>imba who are living a nomadic life. The language policy for schools of 1992 was revised in 2015 to facilitate the realisation of the substantive goals of education, namely access, equity, quality, democracy and lifelong learning.</w:t>
      </w:r>
      <w:r w:rsidR="009E59CE">
        <w:rPr>
          <w:rFonts w:ascii="Garamond" w:hAnsi="Garamond" w:cs="Arial"/>
          <w:sz w:val="28"/>
          <w:szCs w:val="28"/>
          <w:lang w:val="en-US"/>
        </w:rPr>
        <w:t xml:space="preserve">  </w:t>
      </w:r>
    </w:p>
    <w:p w14:paraId="6C1C4C72" w14:textId="77777777" w:rsidR="009E59CE" w:rsidRPr="009E59CE" w:rsidRDefault="009E59CE" w:rsidP="009E59CE">
      <w:pPr>
        <w:pStyle w:val="NoSpacing"/>
        <w:rPr>
          <w:lang w:val="en-US"/>
        </w:rPr>
      </w:pPr>
    </w:p>
    <w:p w14:paraId="64AD38B3" w14:textId="11B2527B" w:rsidR="00296AE0" w:rsidRPr="009E59CE" w:rsidRDefault="009E59CE" w:rsidP="009E59CE">
      <w:pPr>
        <w:spacing w:line="360" w:lineRule="auto"/>
        <w:jc w:val="both"/>
        <w:rPr>
          <w:rFonts w:ascii="Garamond" w:hAnsi="Garamond" w:cs="Arial"/>
          <w:sz w:val="28"/>
          <w:szCs w:val="28"/>
          <w:lang w:val="en-US"/>
        </w:rPr>
      </w:pPr>
      <w:r>
        <w:rPr>
          <w:rFonts w:ascii="Garamond" w:hAnsi="Garamond"/>
          <w:sz w:val="28"/>
          <w:szCs w:val="28"/>
          <w:lang w:val="en-GB"/>
        </w:rPr>
        <w:t>2</w:t>
      </w:r>
      <w:r w:rsidR="000A36E7">
        <w:rPr>
          <w:rFonts w:ascii="Garamond" w:hAnsi="Garamond"/>
          <w:sz w:val="28"/>
          <w:szCs w:val="28"/>
          <w:lang w:val="en-GB"/>
        </w:rPr>
        <w:t>1</w:t>
      </w:r>
      <w:r w:rsidR="00A61BDA" w:rsidRPr="009E59CE">
        <w:rPr>
          <w:rFonts w:ascii="Garamond" w:hAnsi="Garamond"/>
          <w:sz w:val="28"/>
          <w:szCs w:val="28"/>
          <w:lang w:val="en-GB"/>
        </w:rPr>
        <w:t>.</w:t>
      </w:r>
      <w:r w:rsidR="00A61BDA" w:rsidRPr="009E59CE">
        <w:rPr>
          <w:rFonts w:ascii="Garamond" w:hAnsi="Garamond"/>
          <w:sz w:val="28"/>
          <w:szCs w:val="28"/>
          <w:lang w:val="en-GB"/>
        </w:rPr>
        <w:tab/>
      </w:r>
      <w:r w:rsidR="00296AE0" w:rsidRPr="009E59CE">
        <w:rPr>
          <w:rFonts w:ascii="Garamond" w:hAnsi="Garamond" w:cs="Arial"/>
          <w:sz w:val="28"/>
          <w:szCs w:val="28"/>
          <w:lang w:val="en-US"/>
        </w:rPr>
        <w:t>Namibia</w:t>
      </w:r>
      <w:r w:rsidR="00296AE0" w:rsidRPr="009E59CE">
        <w:rPr>
          <w:rFonts w:ascii="Garamond" w:hAnsi="Garamond" w:cs="Arial"/>
          <w:sz w:val="28"/>
          <w:szCs w:val="28"/>
        </w:rPr>
        <w:t xml:space="preserve"> has an inclusive educational policy which prohibit segregation practices in terms of school enrolment</w:t>
      </w:r>
      <w:r w:rsidR="00296AE0" w:rsidRPr="009E59CE">
        <w:rPr>
          <w:rFonts w:ascii="Garamond" w:hAnsi="Garamond" w:cs="Arial"/>
          <w:sz w:val="28"/>
          <w:szCs w:val="28"/>
          <w:lang w:val="en-US"/>
        </w:rPr>
        <w:t xml:space="preserve"> and </w:t>
      </w:r>
      <w:r w:rsidR="00296AE0" w:rsidRPr="009E59CE">
        <w:rPr>
          <w:rFonts w:ascii="Garamond" w:hAnsi="Garamond" w:cs="Arial"/>
          <w:sz w:val="28"/>
          <w:szCs w:val="28"/>
        </w:rPr>
        <w:t>aim</w:t>
      </w:r>
      <w:r w:rsidR="00296AE0" w:rsidRPr="009E59CE">
        <w:rPr>
          <w:rFonts w:ascii="Garamond" w:hAnsi="Garamond" w:cs="Arial"/>
          <w:sz w:val="28"/>
          <w:szCs w:val="28"/>
          <w:lang w:val="en-US"/>
        </w:rPr>
        <w:t xml:space="preserve">s </w:t>
      </w:r>
      <w:r w:rsidR="00296AE0" w:rsidRPr="009E59CE">
        <w:rPr>
          <w:rFonts w:ascii="Garamond" w:hAnsi="Garamond" w:cs="Arial"/>
          <w:sz w:val="28"/>
          <w:szCs w:val="28"/>
        </w:rPr>
        <w:t xml:space="preserve">at ensuring that the education system </w:t>
      </w:r>
      <w:r w:rsidR="001F6C1F" w:rsidRPr="009E59CE">
        <w:rPr>
          <w:rFonts w:ascii="Garamond" w:hAnsi="Garamond" w:cs="Arial"/>
          <w:sz w:val="28"/>
          <w:szCs w:val="28"/>
        </w:rPr>
        <w:t>is</w:t>
      </w:r>
      <w:r w:rsidR="00296AE0" w:rsidRPr="009E59CE">
        <w:rPr>
          <w:rFonts w:ascii="Garamond" w:hAnsi="Garamond" w:cs="Arial"/>
          <w:sz w:val="28"/>
          <w:szCs w:val="28"/>
        </w:rPr>
        <w:t xml:space="preserve"> inclusive, sensitive</w:t>
      </w:r>
      <w:r w:rsidR="001F6C1F" w:rsidRPr="009E59CE">
        <w:rPr>
          <w:rFonts w:ascii="Garamond" w:hAnsi="Garamond" w:cs="Arial"/>
          <w:sz w:val="28"/>
          <w:szCs w:val="28"/>
        </w:rPr>
        <w:t>,</w:t>
      </w:r>
      <w:r w:rsidR="00296AE0" w:rsidRPr="009E59CE">
        <w:rPr>
          <w:rFonts w:ascii="Garamond" w:hAnsi="Garamond" w:cs="Arial"/>
          <w:sz w:val="28"/>
          <w:szCs w:val="28"/>
        </w:rPr>
        <w:t xml:space="preserve"> and responsive to the needs of all children, and that all children receive education</w:t>
      </w:r>
      <w:r w:rsidR="00296AE0" w:rsidRPr="009E59CE">
        <w:rPr>
          <w:rFonts w:ascii="Garamond" w:hAnsi="Garamond" w:cs="Arial"/>
          <w:sz w:val="28"/>
          <w:szCs w:val="28"/>
          <w:lang w:val="en-US"/>
        </w:rPr>
        <w:t xml:space="preserve">. </w:t>
      </w:r>
      <w:r w:rsidR="00296AE0" w:rsidRPr="009E59CE">
        <w:rPr>
          <w:rFonts w:ascii="Garamond" w:hAnsi="Garamond" w:cs="Arial"/>
          <w:sz w:val="28"/>
          <w:szCs w:val="28"/>
          <w:lang w:val="en-US"/>
        </w:rPr>
        <w:lastRenderedPageBreak/>
        <w:t>The policy</w:t>
      </w:r>
      <w:r w:rsidR="00296AE0" w:rsidRPr="009E59CE">
        <w:rPr>
          <w:rFonts w:ascii="Garamond" w:hAnsi="Garamond" w:cs="Arial"/>
          <w:sz w:val="28"/>
          <w:szCs w:val="28"/>
        </w:rPr>
        <w:t xml:space="preserve"> has a specific focus on children who have been or are more likely to be educationally marginalised</w:t>
      </w:r>
      <w:r w:rsidR="00296AE0" w:rsidRPr="009E59CE">
        <w:rPr>
          <w:rFonts w:ascii="Garamond" w:hAnsi="Garamond" w:cs="Arial"/>
          <w:sz w:val="28"/>
          <w:szCs w:val="28"/>
          <w:lang w:val="en-US"/>
        </w:rPr>
        <w:t xml:space="preserve"> this</w:t>
      </w:r>
      <w:r w:rsidR="00296AE0" w:rsidRPr="009E59CE">
        <w:rPr>
          <w:rFonts w:ascii="Garamond" w:hAnsi="Garamond" w:cs="Arial"/>
          <w:sz w:val="28"/>
          <w:szCs w:val="28"/>
        </w:rPr>
        <w:t xml:space="preserve"> include</w:t>
      </w:r>
      <w:r w:rsidR="00296AE0" w:rsidRPr="009E59CE">
        <w:rPr>
          <w:rFonts w:ascii="Garamond" w:hAnsi="Garamond" w:cs="Arial"/>
          <w:sz w:val="28"/>
          <w:szCs w:val="28"/>
          <w:lang w:val="en-US"/>
        </w:rPr>
        <w:t xml:space="preserve">s </w:t>
      </w:r>
      <w:r w:rsidR="00296AE0" w:rsidRPr="009E59CE">
        <w:rPr>
          <w:rFonts w:ascii="Garamond" w:hAnsi="Garamond" w:cs="Arial"/>
          <w:sz w:val="28"/>
          <w:szCs w:val="28"/>
        </w:rPr>
        <w:t xml:space="preserve">foreign nationals and refugees.  </w:t>
      </w:r>
      <w:r w:rsidR="001F6C1F" w:rsidRPr="009E59CE">
        <w:rPr>
          <w:rFonts w:ascii="Garamond" w:hAnsi="Garamond"/>
          <w:sz w:val="28"/>
          <w:szCs w:val="28"/>
          <w:lang w:val="en-GB"/>
        </w:rPr>
        <w:t xml:space="preserve">The education sector accounted for 28.4% of the National Budget in 2023, which equates to 9.6 % of the GDP, making Namibia one of the highest spenders on education in the world.  </w:t>
      </w:r>
    </w:p>
    <w:p w14:paraId="79D90B3D" w14:textId="536ECBFE" w:rsidR="007377AE" w:rsidRPr="009E59CE" w:rsidRDefault="007377AE" w:rsidP="009E59CE">
      <w:pPr>
        <w:pStyle w:val="NoSpacing"/>
        <w:rPr>
          <w:lang w:val="en-GB"/>
        </w:rPr>
      </w:pPr>
    </w:p>
    <w:p w14:paraId="4A48E281" w14:textId="6926390A" w:rsidR="004D76B8" w:rsidRPr="009E59CE" w:rsidRDefault="004D76B8" w:rsidP="009E59CE">
      <w:pPr>
        <w:spacing w:line="360" w:lineRule="auto"/>
        <w:ind w:left="-567" w:right="-240" w:firstLine="567"/>
        <w:jc w:val="both"/>
        <w:rPr>
          <w:rFonts w:ascii="Garamond" w:hAnsi="Garamond"/>
          <w:b/>
          <w:bCs/>
          <w:sz w:val="28"/>
          <w:szCs w:val="28"/>
          <w:lang w:val="en-GB"/>
        </w:rPr>
      </w:pPr>
      <w:r w:rsidRPr="009E59CE">
        <w:rPr>
          <w:rFonts w:ascii="Garamond" w:hAnsi="Garamond"/>
          <w:b/>
          <w:bCs/>
          <w:sz w:val="28"/>
          <w:szCs w:val="28"/>
          <w:lang w:val="en-GB"/>
        </w:rPr>
        <w:t xml:space="preserve">Madame Chairperson, </w:t>
      </w:r>
    </w:p>
    <w:p w14:paraId="5A9860D7" w14:textId="4DFD9270" w:rsidR="00874098" w:rsidRDefault="009E59CE" w:rsidP="009E59CE">
      <w:pPr>
        <w:pStyle w:val="NormalWeb"/>
        <w:spacing w:line="360" w:lineRule="auto"/>
        <w:jc w:val="both"/>
        <w:rPr>
          <w:rFonts w:ascii="Garamond" w:hAnsi="Garamond"/>
          <w:sz w:val="28"/>
          <w:szCs w:val="28"/>
          <w:lang w:val="en-GB"/>
        </w:rPr>
      </w:pPr>
      <w:r>
        <w:rPr>
          <w:rFonts w:ascii="Garamond" w:hAnsi="Garamond"/>
          <w:sz w:val="28"/>
          <w:szCs w:val="28"/>
          <w:lang w:val="en-GB"/>
        </w:rPr>
        <w:t>2</w:t>
      </w:r>
      <w:r w:rsidR="000A36E7">
        <w:rPr>
          <w:rFonts w:ascii="Garamond" w:hAnsi="Garamond"/>
          <w:sz w:val="28"/>
          <w:szCs w:val="28"/>
          <w:lang w:val="en-GB"/>
        </w:rPr>
        <w:t>2</w:t>
      </w:r>
      <w:r w:rsidR="00474215" w:rsidRPr="009E59CE">
        <w:rPr>
          <w:rFonts w:ascii="Garamond" w:hAnsi="Garamond"/>
          <w:sz w:val="28"/>
          <w:szCs w:val="28"/>
          <w:lang w:val="en-GB"/>
        </w:rPr>
        <w:t xml:space="preserve">. </w:t>
      </w:r>
      <w:r w:rsidR="00474215" w:rsidRPr="009E59CE">
        <w:rPr>
          <w:rFonts w:ascii="Garamond" w:hAnsi="Garamond"/>
          <w:sz w:val="28"/>
          <w:szCs w:val="28"/>
          <w:lang w:val="en-GB"/>
        </w:rPr>
        <w:tab/>
      </w:r>
      <w:r w:rsidR="0043024B" w:rsidRPr="009E59CE">
        <w:rPr>
          <w:rFonts w:ascii="Garamond" w:hAnsi="Garamond"/>
          <w:sz w:val="28"/>
          <w:szCs w:val="28"/>
          <w:lang w:val="en-GB"/>
        </w:rPr>
        <w:t xml:space="preserve">Namibia is one of the few countries in the world that has a constitutional duty to preserve the natural environment and maintain natural ecosystems for the benefit of present and future generations. </w:t>
      </w:r>
      <w:r w:rsidR="00C32729" w:rsidRPr="009E59CE">
        <w:rPr>
          <w:rFonts w:ascii="Garamond" w:hAnsi="Garamond"/>
          <w:sz w:val="28"/>
          <w:szCs w:val="28"/>
          <w:lang w:val="en-GB"/>
        </w:rPr>
        <w:t xml:space="preserve">This principle </w:t>
      </w:r>
      <w:r w:rsidR="0043024B" w:rsidRPr="009E59CE">
        <w:rPr>
          <w:rFonts w:ascii="Garamond" w:hAnsi="Garamond"/>
          <w:sz w:val="28"/>
          <w:szCs w:val="28"/>
          <w:lang w:val="en-GB"/>
        </w:rPr>
        <w:t xml:space="preserve">of </w:t>
      </w:r>
      <w:r w:rsidR="00127A83" w:rsidRPr="009E59CE">
        <w:rPr>
          <w:rFonts w:ascii="Garamond" w:hAnsi="Garamond"/>
          <w:sz w:val="28"/>
          <w:szCs w:val="28"/>
          <w:lang w:val="en-GB"/>
        </w:rPr>
        <w:t>S</w:t>
      </w:r>
      <w:r w:rsidR="0043024B" w:rsidRPr="009E59CE">
        <w:rPr>
          <w:rFonts w:ascii="Garamond" w:hAnsi="Garamond"/>
          <w:sz w:val="28"/>
          <w:szCs w:val="28"/>
          <w:lang w:val="en-GB"/>
        </w:rPr>
        <w:t xml:space="preserve">tate </w:t>
      </w:r>
      <w:r w:rsidR="00127A83" w:rsidRPr="009E59CE">
        <w:rPr>
          <w:rFonts w:ascii="Garamond" w:hAnsi="Garamond"/>
          <w:sz w:val="28"/>
          <w:szCs w:val="28"/>
          <w:lang w:val="en-GB"/>
        </w:rPr>
        <w:t>P</w:t>
      </w:r>
      <w:r w:rsidR="0043024B" w:rsidRPr="009E59CE">
        <w:rPr>
          <w:rFonts w:ascii="Garamond" w:hAnsi="Garamond"/>
          <w:sz w:val="28"/>
          <w:szCs w:val="28"/>
          <w:lang w:val="en-GB"/>
        </w:rPr>
        <w:t>olicy</w:t>
      </w:r>
      <w:r w:rsidR="00127A83" w:rsidRPr="009E59CE">
        <w:rPr>
          <w:rFonts w:ascii="Garamond" w:hAnsi="Garamond"/>
          <w:sz w:val="28"/>
          <w:szCs w:val="28"/>
          <w:lang w:val="en-GB"/>
        </w:rPr>
        <w:t xml:space="preserve"> under Article 95 of the Namibian Constitution</w:t>
      </w:r>
      <w:r w:rsidR="0043024B" w:rsidRPr="009E59CE">
        <w:rPr>
          <w:rFonts w:ascii="Garamond" w:hAnsi="Garamond"/>
          <w:sz w:val="28"/>
          <w:szCs w:val="28"/>
          <w:lang w:val="en-GB"/>
        </w:rPr>
        <w:t xml:space="preserve"> </w:t>
      </w:r>
      <w:r w:rsidR="00C32729" w:rsidRPr="009E59CE">
        <w:rPr>
          <w:rFonts w:ascii="Garamond" w:hAnsi="Garamond"/>
          <w:sz w:val="28"/>
          <w:szCs w:val="28"/>
          <w:lang w:val="en-GB"/>
        </w:rPr>
        <w:t xml:space="preserve">has guided Namibia in all its decisions </w:t>
      </w:r>
      <w:r w:rsidR="0043024B" w:rsidRPr="009E59CE">
        <w:rPr>
          <w:rFonts w:ascii="Garamond" w:hAnsi="Garamond"/>
          <w:sz w:val="28"/>
          <w:szCs w:val="28"/>
          <w:lang w:val="en-GB"/>
        </w:rPr>
        <w:t>relating to the</w:t>
      </w:r>
      <w:r w:rsidR="00C32729" w:rsidRPr="009E59CE">
        <w:rPr>
          <w:rFonts w:ascii="Garamond" w:hAnsi="Garamond"/>
          <w:sz w:val="28"/>
          <w:szCs w:val="28"/>
          <w:lang w:val="en-GB"/>
        </w:rPr>
        <w:t xml:space="preserve"> environment</w:t>
      </w:r>
      <w:r w:rsidR="0043024B" w:rsidRPr="009E59CE">
        <w:rPr>
          <w:rFonts w:ascii="Garamond" w:hAnsi="Garamond"/>
          <w:sz w:val="28"/>
          <w:szCs w:val="28"/>
          <w:lang w:val="en-GB"/>
        </w:rPr>
        <w:t xml:space="preserve"> and the utilization of natural resources. </w:t>
      </w:r>
      <w:r w:rsidR="00A70D33" w:rsidRPr="009E59CE">
        <w:rPr>
          <w:rFonts w:ascii="Garamond" w:hAnsi="Garamond"/>
          <w:sz w:val="28"/>
          <w:szCs w:val="28"/>
          <w:lang w:val="en-GB"/>
        </w:rPr>
        <w:t>In the commitment towards the preservation and protection of the environment, Namibia recognises the impact of development</w:t>
      </w:r>
      <w:r w:rsidR="001903B1" w:rsidRPr="009E59CE">
        <w:rPr>
          <w:rFonts w:ascii="Garamond" w:hAnsi="Garamond"/>
          <w:sz w:val="28"/>
          <w:szCs w:val="28"/>
          <w:lang w:val="en-GB"/>
        </w:rPr>
        <w:t>al projects</w:t>
      </w:r>
      <w:r w:rsidR="00A70D33" w:rsidRPr="009E59CE">
        <w:rPr>
          <w:rFonts w:ascii="Garamond" w:hAnsi="Garamond"/>
          <w:sz w:val="28"/>
          <w:szCs w:val="28"/>
          <w:lang w:val="en-GB"/>
        </w:rPr>
        <w:t xml:space="preserve"> on the environment and has laws and policies in place to ensure sustainable development and full consideration of the rights of affected communities</w:t>
      </w:r>
      <w:r w:rsidR="00474215" w:rsidRPr="009E59CE">
        <w:rPr>
          <w:rFonts w:ascii="Garamond" w:hAnsi="Garamond"/>
          <w:sz w:val="28"/>
          <w:szCs w:val="28"/>
          <w:lang w:val="en-GB"/>
        </w:rPr>
        <w:t>, particularly marginalised communities,</w:t>
      </w:r>
      <w:r w:rsidR="00A70D33" w:rsidRPr="009E59CE">
        <w:rPr>
          <w:rFonts w:ascii="Garamond" w:hAnsi="Garamond"/>
          <w:sz w:val="28"/>
          <w:szCs w:val="28"/>
          <w:lang w:val="en-GB"/>
        </w:rPr>
        <w:t xml:space="preserve"> in the implementation of its developmental agenda.  Currently, Namibia is dealing with the realisation of a green economy through the Green Hydrogen project</w:t>
      </w:r>
      <w:r w:rsidR="001F6C1F" w:rsidRPr="009E59CE">
        <w:rPr>
          <w:rFonts w:ascii="Garamond" w:hAnsi="Garamond"/>
          <w:sz w:val="28"/>
          <w:szCs w:val="28"/>
          <w:lang w:val="en-GB"/>
        </w:rPr>
        <w:t>s</w:t>
      </w:r>
      <w:r w:rsidR="00A70D33" w:rsidRPr="009E59CE">
        <w:rPr>
          <w:rFonts w:ascii="Garamond" w:hAnsi="Garamond"/>
          <w:sz w:val="28"/>
          <w:szCs w:val="28"/>
          <w:lang w:val="en-GB"/>
        </w:rPr>
        <w:t xml:space="preserve"> and various explorations of oil </w:t>
      </w:r>
      <w:r w:rsidR="001F6C1F" w:rsidRPr="009E59CE">
        <w:rPr>
          <w:rFonts w:ascii="Garamond" w:hAnsi="Garamond"/>
          <w:sz w:val="28"/>
          <w:szCs w:val="28"/>
          <w:lang w:val="en-GB"/>
        </w:rPr>
        <w:t xml:space="preserve">and gas </w:t>
      </w:r>
      <w:r w:rsidR="00A70D33" w:rsidRPr="009E59CE">
        <w:rPr>
          <w:rFonts w:ascii="Garamond" w:hAnsi="Garamond"/>
          <w:sz w:val="28"/>
          <w:szCs w:val="28"/>
          <w:lang w:val="en-GB"/>
        </w:rPr>
        <w:t xml:space="preserve">across the country </w:t>
      </w:r>
      <w:r w:rsidR="001F6C1F" w:rsidRPr="009E59CE">
        <w:rPr>
          <w:rFonts w:ascii="Garamond" w:hAnsi="Garamond"/>
          <w:sz w:val="28"/>
          <w:szCs w:val="28"/>
          <w:lang w:val="en-GB"/>
        </w:rPr>
        <w:t xml:space="preserve">both </w:t>
      </w:r>
      <w:r w:rsidR="00093A0F" w:rsidRPr="009E59CE">
        <w:rPr>
          <w:rFonts w:ascii="Garamond" w:hAnsi="Garamond"/>
          <w:sz w:val="28"/>
          <w:szCs w:val="28"/>
          <w:lang w:val="en-GB"/>
        </w:rPr>
        <w:t xml:space="preserve">offshore and </w:t>
      </w:r>
      <w:r w:rsidR="001F6C1F" w:rsidRPr="009E59CE">
        <w:rPr>
          <w:rFonts w:ascii="Garamond" w:hAnsi="Garamond"/>
          <w:sz w:val="28"/>
          <w:szCs w:val="28"/>
          <w:lang w:val="en-GB"/>
        </w:rPr>
        <w:t>onshore</w:t>
      </w:r>
      <w:r w:rsidR="00A70D33" w:rsidRPr="009E59CE">
        <w:rPr>
          <w:rFonts w:ascii="Garamond" w:hAnsi="Garamond"/>
          <w:sz w:val="28"/>
          <w:szCs w:val="28"/>
          <w:lang w:val="en-GB"/>
        </w:rPr>
        <w:t xml:space="preserve">. </w:t>
      </w:r>
      <w:r>
        <w:rPr>
          <w:rFonts w:ascii="Garamond" w:hAnsi="Garamond"/>
          <w:sz w:val="28"/>
          <w:szCs w:val="28"/>
          <w:lang w:val="en-GB"/>
        </w:rPr>
        <w:t xml:space="preserve"> </w:t>
      </w:r>
    </w:p>
    <w:p w14:paraId="0AFFAFD9" w14:textId="77777777" w:rsidR="009E59CE" w:rsidRPr="009E59CE" w:rsidRDefault="009E59CE" w:rsidP="009E59CE">
      <w:pPr>
        <w:pStyle w:val="NoSpacing"/>
        <w:rPr>
          <w:lang w:val="en-GB"/>
        </w:rPr>
      </w:pPr>
    </w:p>
    <w:p w14:paraId="110A3336" w14:textId="39233C12" w:rsidR="00F94999" w:rsidRPr="009E59CE" w:rsidRDefault="00874098" w:rsidP="009E59CE">
      <w:pPr>
        <w:pStyle w:val="NormalWeb"/>
        <w:spacing w:line="360" w:lineRule="auto"/>
        <w:jc w:val="both"/>
        <w:rPr>
          <w:rFonts w:ascii="Garamond" w:hAnsi="Garamond"/>
          <w:sz w:val="28"/>
          <w:szCs w:val="28"/>
          <w:lang w:val="en-GB"/>
        </w:rPr>
      </w:pPr>
      <w:r w:rsidRPr="009E59CE">
        <w:rPr>
          <w:rFonts w:ascii="Garamond" w:hAnsi="Garamond"/>
          <w:sz w:val="28"/>
          <w:szCs w:val="28"/>
          <w:lang w:val="en-GB"/>
        </w:rPr>
        <w:t>2</w:t>
      </w:r>
      <w:r w:rsidR="000A36E7">
        <w:rPr>
          <w:rFonts w:ascii="Garamond" w:hAnsi="Garamond"/>
          <w:sz w:val="28"/>
          <w:szCs w:val="28"/>
          <w:lang w:val="en-GB"/>
        </w:rPr>
        <w:t>3</w:t>
      </w:r>
      <w:r w:rsidRPr="009E59CE">
        <w:rPr>
          <w:rFonts w:ascii="Garamond" w:hAnsi="Garamond"/>
          <w:sz w:val="28"/>
          <w:szCs w:val="28"/>
          <w:lang w:val="en-GB"/>
        </w:rPr>
        <w:t xml:space="preserve">. </w:t>
      </w:r>
      <w:r w:rsidRPr="009E59CE">
        <w:rPr>
          <w:rFonts w:ascii="Garamond" w:hAnsi="Garamond"/>
          <w:sz w:val="28"/>
          <w:szCs w:val="28"/>
          <w:lang w:val="en-GB"/>
        </w:rPr>
        <w:tab/>
        <w:t>In compliance with Namibia’s domestic and international obligations on environmental protection and climate change, a</w:t>
      </w:r>
      <w:r w:rsidR="00A70D33" w:rsidRPr="009E59CE">
        <w:rPr>
          <w:rFonts w:ascii="Garamond" w:hAnsi="Garamond"/>
          <w:sz w:val="28"/>
          <w:szCs w:val="28"/>
          <w:lang w:val="en-GB"/>
        </w:rPr>
        <w:t xml:space="preserve">ll projects are required to meet impact assessment standards and requirements which seek to ensure minimal impact to the environment and the affected communities under the Environmental Management Act, 2007. </w:t>
      </w:r>
      <w:r w:rsidR="00474215" w:rsidRPr="009E59CE">
        <w:rPr>
          <w:rFonts w:ascii="Garamond" w:hAnsi="Garamond"/>
          <w:sz w:val="28"/>
          <w:szCs w:val="28"/>
          <w:lang w:val="en-GB"/>
        </w:rPr>
        <w:t xml:space="preserve">Climate change considerations are also made by the Environmental Commissioner in assessing an application for an environmental clearance certificate, however, Namibia notes that given its minimal contribution to global energy emissions, net zero targets should not be met at the expense of </w:t>
      </w:r>
      <w:r w:rsidR="00093A0F" w:rsidRPr="009E59CE">
        <w:rPr>
          <w:rFonts w:ascii="Garamond" w:hAnsi="Garamond"/>
          <w:sz w:val="28"/>
          <w:szCs w:val="28"/>
          <w:lang w:val="en-GB"/>
        </w:rPr>
        <w:t>socio-</w:t>
      </w:r>
      <w:r w:rsidR="00474215" w:rsidRPr="009E59CE">
        <w:rPr>
          <w:rFonts w:ascii="Garamond" w:hAnsi="Garamond"/>
          <w:sz w:val="28"/>
          <w:szCs w:val="28"/>
          <w:lang w:val="en-GB"/>
        </w:rPr>
        <w:t>economic development, energy security</w:t>
      </w:r>
      <w:r w:rsidR="004D76B8" w:rsidRPr="009E59CE">
        <w:rPr>
          <w:rFonts w:ascii="Garamond" w:hAnsi="Garamond"/>
          <w:sz w:val="28"/>
          <w:szCs w:val="28"/>
          <w:lang w:val="en-GB"/>
        </w:rPr>
        <w:t>,</w:t>
      </w:r>
      <w:r w:rsidR="00474215" w:rsidRPr="009E59CE">
        <w:rPr>
          <w:rFonts w:ascii="Garamond" w:hAnsi="Garamond"/>
          <w:sz w:val="28"/>
          <w:szCs w:val="28"/>
          <w:lang w:val="en-GB"/>
        </w:rPr>
        <w:t xml:space="preserve"> and poverty eradication.  </w:t>
      </w:r>
    </w:p>
    <w:p w14:paraId="3DFE1273" w14:textId="77777777" w:rsidR="00174DE9" w:rsidRDefault="00174DE9" w:rsidP="009E59CE">
      <w:pPr>
        <w:pStyle w:val="NoSpacing"/>
        <w:rPr>
          <w:lang w:val="en-GB"/>
        </w:rPr>
      </w:pPr>
    </w:p>
    <w:p w14:paraId="53D223B0" w14:textId="77777777" w:rsidR="00820585" w:rsidRDefault="00820585" w:rsidP="009E59CE">
      <w:pPr>
        <w:pStyle w:val="NoSpacing"/>
        <w:rPr>
          <w:lang w:val="en-GB"/>
        </w:rPr>
      </w:pPr>
    </w:p>
    <w:p w14:paraId="5B25316F" w14:textId="77777777" w:rsidR="00820585" w:rsidRPr="009E59CE" w:rsidRDefault="00820585" w:rsidP="009E59CE">
      <w:pPr>
        <w:pStyle w:val="NoSpacing"/>
        <w:rPr>
          <w:lang w:val="en-GB"/>
        </w:rPr>
      </w:pPr>
    </w:p>
    <w:p w14:paraId="199775C1" w14:textId="25761486" w:rsidR="00A61BDA" w:rsidRPr="009E59CE" w:rsidRDefault="00A61BDA" w:rsidP="009E59CE">
      <w:pPr>
        <w:pStyle w:val="NormalWeb"/>
        <w:spacing w:line="360" w:lineRule="auto"/>
        <w:jc w:val="both"/>
        <w:rPr>
          <w:rFonts w:ascii="Garamond" w:hAnsi="Garamond"/>
          <w:b/>
          <w:bCs/>
          <w:sz w:val="28"/>
          <w:szCs w:val="28"/>
          <w:lang w:val="en-GB"/>
        </w:rPr>
      </w:pPr>
      <w:r w:rsidRPr="009E59CE">
        <w:rPr>
          <w:rFonts w:ascii="Garamond" w:hAnsi="Garamond"/>
          <w:b/>
          <w:bCs/>
          <w:sz w:val="28"/>
          <w:szCs w:val="28"/>
          <w:lang w:val="en-GB"/>
        </w:rPr>
        <w:lastRenderedPageBreak/>
        <w:t>Madame Chairperson,</w:t>
      </w:r>
    </w:p>
    <w:p w14:paraId="0B2988D8" w14:textId="3B530C93" w:rsidR="00244FD2" w:rsidRDefault="00874098" w:rsidP="009E59CE">
      <w:pPr>
        <w:pStyle w:val="NormalWeb"/>
        <w:spacing w:line="360" w:lineRule="auto"/>
        <w:jc w:val="both"/>
        <w:rPr>
          <w:rFonts w:ascii="Garamond" w:hAnsi="Garamond"/>
          <w:sz w:val="28"/>
          <w:szCs w:val="28"/>
          <w:lang w:val="en-GB"/>
        </w:rPr>
      </w:pPr>
      <w:r w:rsidRPr="009E59CE">
        <w:rPr>
          <w:rFonts w:ascii="Garamond" w:hAnsi="Garamond"/>
          <w:sz w:val="28"/>
          <w:szCs w:val="28"/>
          <w:lang w:val="en-GB"/>
        </w:rPr>
        <w:t>2</w:t>
      </w:r>
      <w:r w:rsidR="000A36E7">
        <w:rPr>
          <w:rFonts w:ascii="Garamond" w:hAnsi="Garamond"/>
          <w:sz w:val="28"/>
          <w:szCs w:val="28"/>
          <w:lang w:val="en-GB"/>
        </w:rPr>
        <w:t>4</w:t>
      </w:r>
      <w:r w:rsidR="00407DE3" w:rsidRPr="009E59CE">
        <w:rPr>
          <w:rFonts w:ascii="Garamond" w:hAnsi="Garamond"/>
          <w:sz w:val="28"/>
          <w:szCs w:val="28"/>
          <w:lang w:val="en-GB"/>
        </w:rPr>
        <w:t xml:space="preserve">. </w:t>
      </w:r>
      <w:r w:rsidR="00407DE3" w:rsidRPr="009E59CE">
        <w:rPr>
          <w:rFonts w:ascii="Garamond" w:hAnsi="Garamond"/>
          <w:sz w:val="28"/>
          <w:szCs w:val="28"/>
          <w:lang w:val="en-GB"/>
        </w:rPr>
        <w:tab/>
      </w:r>
      <w:r w:rsidR="00743897" w:rsidRPr="009E59CE">
        <w:rPr>
          <w:rFonts w:ascii="Garamond" w:hAnsi="Garamond"/>
          <w:sz w:val="28"/>
          <w:szCs w:val="28"/>
          <w:lang w:val="en-GB"/>
        </w:rPr>
        <w:t>Access to land remains one of the greatest indicators of inequality in Namibia. German Colonial rules compounded by Apartheid policies which saw Namibians forcefully removed from their ancestral land have bestowed ownership of majority of commercial land to white people. Descendants of these white settlers continue to occupy land in Namibia today</w:t>
      </w:r>
      <w:r w:rsidR="00BE30AF">
        <w:rPr>
          <w:rFonts w:ascii="Garamond" w:hAnsi="Garamond"/>
          <w:sz w:val="28"/>
          <w:szCs w:val="28"/>
          <w:lang w:val="en-GB"/>
        </w:rPr>
        <w:t>, many of whom are today absentee farmers/Landlords</w:t>
      </w:r>
      <w:r w:rsidR="00743897" w:rsidRPr="009E59CE">
        <w:rPr>
          <w:rFonts w:ascii="Garamond" w:hAnsi="Garamond"/>
          <w:sz w:val="28"/>
          <w:szCs w:val="28"/>
          <w:lang w:val="en-GB"/>
        </w:rPr>
        <w:t xml:space="preserve">. </w:t>
      </w:r>
      <w:r w:rsidRPr="009E59CE">
        <w:rPr>
          <w:rFonts w:ascii="Garamond" w:hAnsi="Garamond"/>
          <w:sz w:val="28"/>
          <w:szCs w:val="28"/>
          <w:lang w:val="en-GB"/>
        </w:rPr>
        <w:t xml:space="preserve">Owing to the Apartheid laws and policies on access to land and land dispossession, </w:t>
      </w:r>
      <w:r w:rsidR="00244FD2" w:rsidRPr="009E59CE">
        <w:rPr>
          <w:rFonts w:ascii="Garamond" w:hAnsi="Garamond"/>
          <w:sz w:val="28"/>
          <w:szCs w:val="28"/>
          <w:lang w:val="en-GB"/>
        </w:rPr>
        <w:t xml:space="preserve">the unequal distribution and ownership of land in Namibia remains a sociopolitical issue that Namibia needs to overcome. </w:t>
      </w:r>
      <w:r w:rsidR="009E59CE">
        <w:rPr>
          <w:rFonts w:ascii="Garamond" w:hAnsi="Garamond"/>
          <w:sz w:val="28"/>
          <w:szCs w:val="28"/>
          <w:lang w:val="en-GB"/>
        </w:rPr>
        <w:t xml:space="preserve"> </w:t>
      </w:r>
    </w:p>
    <w:p w14:paraId="3784FA0A" w14:textId="77777777" w:rsidR="009E59CE" w:rsidRPr="009E59CE" w:rsidRDefault="009E59CE" w:rsidP="009E59CE">
      <w:pPr>
        <w:pStyle w:val="NoSpacing"/>
        <w:rPr>
          <w:lang w:val="en-GB"/>
        </w:rPr>
      </w:pPr>
    </w:p>
    <w:p w14:paraId="702D0A8F" w14:textId="0726EE26" w:rsidR="009E59CE" w:rsidRPr="00820585" w:rsidRDefault="00684E71" w:rsidP="00820585">
      <w:pPr>
        <w:pStyle w:val="NormalWeb"/>
        <w:spacing w:line="360" w:lineRule="auto"/>
        <w:jc w:val="both"/>
        <w:rPr>
          <w:rFonts w:ascii="Garamond" w:hAnsi="Garamond"/>
          <w:sz w:val="28"/>
          <w:szCs w:val="28"/>
          <w:lang w:val="en-GB"/>
        </w:rPr>
      </w:pPr>
      <w:r w:rsidRPr="009E59CE">
        <w:rPr>
          <w:rFonts w:ascii="Garamond" w:hAnsi="Garamond"/>
          <w:sz w:val="28"/>
          <w:szCs w:val="28"/>
          <w:lang w:val="en-GB"/>
        </w:rPr>
        <w:t>2</w:t>
      </w:r>
      <w:r w:rsidR="000A36E7">
        <w:rPr>
          <w:rFonts w:ascii="Garamond" w:hAnsi="Garamond"/>
          <w:sz w:val="28"/>
          <w:szCs w:val="28"/>
          <w:lang w:val="en-GB"/>
        </w:rPr>
        <w:t>5</w:t>
      </w:r>
      <w:r w:rsidR="00A61BDA" w:rsidRPr="009E59CE">
        <w:rPr>
          <w:rFonts w:ascii="Garamond" w:hAnsi="Garamond"/>
          <w:sz w:val="28"/>
          <w:szCs w:val="28"/>
          <w:lang w:val="en-GB"/>
        </w:rPr>
        <w:t xml:space="preserve">. </w:t>
      </w:r>
      <w:r w:rsidR="00A61BDA" w:rsidRPr="009E59CE">
        <w:rPr>
          <w:rFonts w:ascii="Garamond" w:hAnsi="Garamond"/>
          <w:sz w:val="28"/>
          <w:szCs w:val="28"/>
          <w:lang w:val="en-GB"/>
        </w:rPr>
        <w:tab/>
      </w:r>
      <w:r w:rsidR="00093A0F" w:rsidRPr="009E59CE">
        <w:rPr>
          <w:rFonts w:ascii="Garamond" w:hAnsi="Garamond"/>
          <w:sz w:val="28"/>
          <w:szCs w:val="28"/>
          <w:lang w:val="en-GB"/>
        </w:rPr>
        <w:t>Namibia’s Human Development Report of 2019 states that w</w:t>
      </w:r>
      <w:r w:rsidR="00244FD2" w:rsidRPr="009E59CE">
        <w:rPr>
          <w:rFonts w:ascii="Garamond" w:hAnsi="Garamond"/>
          <w:sz w:val="28"/>
          <w:szCs w:val="28"/>
          <w:lang w:val="en-GB"/>
        </w:rPr>
        <w:t xml:space="preserve">hile over 70 percent of Namibians make their living from communal land, fewer than 5 000 individuals own freehold farmland. The most disadvantaged are women, of whom only 0.5 percent hold land ownership rights, while 26.6 percent of women work in agriculture. As a key property and economic resource, wealth in Namibia remains skewed along the lines of land ownership laid down in the colonial period. </w:t>
      </w:r>
    </w:p>
    <w:p w14:paraId="5A9691B6" w14:textId="0959A0CE" w:rsidR="009E59CE" w:rsidRDefault="00A61BDA" w:rsidP="009E59CE">
      <w:pPr>
        <w:pStyle w:val="NormalWeb"/>
        <w:spacing w:line="360" w:lineRule="auto"/>
        <w:jc w:val="both"/>
        <w:rPr>
          <w:rFonts w:ascii="Garamond" w:hAnsi="Garamond"/>
          <w:sz w:val="28"/>
          <w:szCs w:val="28"/>
          <w:lang w:val="en-GB"/>
        </w:rPr>
      </w:pPr>
      <w:r w:rsidRPr="009E59CE">
        <w:rPr>
          <w:rFonts w:ascii="Garamond" w:hAnsi="Garamond"/>
          <w:sz w:val="28"/>
          <w:szCs w:val="28"/>
          <w:lang w:val="en-GB"/>
        </w:rPr>
        <w:t>2</w:t>
      </w:r>
      <w:r w:rsidR="000A36E7">
        <w:rPr>
          <w:rFonts w:ascii="Garamond" w:hAnsi="Garamond"/>
          <w:sz w:val="28"/>
          <w:szCs w:val="28"/>
          <w:lang w:val="en-GB"/>
        </w:rPr>
        <w:t>6</w:t>
      </w:r>
      <w:r w:rsidRPr="009E59CE">
        <w:rPr>
          <w:rFonts w:ascii="Garamond" w:hAnsi="Garamond"/>
          <w:sz w:val="28"/>
          <w:szCs w:val="28"/>
          <w:lang w:val="en-GB"/>
        </w:rPr>
        <w:t xml:space="preserve">. </w:t>
      </w:r>
      <w:r w:rsidRPr="009E59CE">
        <w:rPr>
          <w:rFonts w:ascii="Garamond" w:hAnsi="Garamond"/>
          <w:sz w:val="28"/>
          <w:szCs w:val="28"/>
          <w:lang w:val="en-GB"/>
        </w:rPr>
        <w:tab/>
        <w:t xml:space="preserve">Namibia therefore implements Land Reform policies and legislation that are aimed at addressing land ownership and distribution in Namibia. </w:t>
      </w:r>
      <w:r w:rsidR="00D071BD" w:rsidRPr="009E59CE">
        <w:rPr>
          <w:rFonts w:ascii="Garamond" w:hAnsi="Garamond"/>
          <w:sz w:val="28"/>
          <w:szCs w:val="28"/>
        </w:rPr>
        <w:t xml:space="preserve">The </w:t>
      </w:r>
      <w:r w:rsidR="00D071BD" w:rsidRPr="009E59CE">
        <w:rPr>
          <w:rFonts w:ascii="Garamond" w:hAnsi="Garamond"/>
          <w:sz w:val="28"/>
          <w:szCs w:val="28"/>
          <w:lang w:val="en-US"/>
        </w:rPr>
        <w:t>G</w:t>
      </w:r>
      <w:r w:rsidR="00D071BD" w:rsidRPr="009E59CE">
        <w:rPr>
          <w:rFonts w:ascii="Garamond" w:hAnsi="Garamond"/>
          <w:sz w:val="28"/>
          <w:szCs w:val="28"/>
        </w:rPr>
        <w:t>overnment</w:t>
      </w:r>
      <w:r w:rsidR="00D071BD" w:rsidRPr="009E59CE">
        <w:rPr>
          <w:rFonts w:ascii="Garamond" w:hAnsi="Garamond"/>
          <w:sz w:val="28"/>
          <w:szCs w:val="28"/>
          <w:lang w:val="en-US"/>
        </w:rPr>
        <w:t xml:space="preserve"> </w:t>
      </w:r>
      <w:r w:rsidR="00D071BD" w:rsidRPr="009E59CE">
        <w:rPr>
          <w:rFonts w:ascii="Garamond" w:hAnsi="Garamond"/>
          <w:sz w:val="28"/>
          <w:szCs w:val="28"/>
        </w:rPr>
        <w:t xml:space="preserve">introduced several interventions, including the Agricultural (Commercial) Land Reform Act, </w:t>
      </w:r>
      <w:r w:rsidR="0036400B" w:rsidRPr="009E59CE">
        <w:rPr>
          <w:rFonts w:ascii="Garamond" w:hAnsi="Garamond"/>
          <w:sz w:val="28"/>
          <w:szCs w:val="28"/>
          <w:lang w:val="en-US"/>
        </w:rPr>
        <w:t>(</w:t>
      </w:r>
      <w:r w:rsidR="00D071BD" w:rsidRPr="009E59CE">
        <w:rPr>
          <w:rFonts w:ascii="Garamond" w:hAnsi="Garamond"/>
          <w:sz w:val="28"/>
          <w:szCs w:val="28"/>
        </w:rPr>
        <w:t>No. 6 of 1995</w:t>
      </w:r>
      <w:r w:rsidR="0036400B" w:rsidRPr="009E59CE">
        <w:rPr>
          <w:rFonts w:ascii="Garamond" w:hAnsi="Garamond"/>
          <w:sz w:val="28"/>
          <w:szCs w:val="28"/>
          <w:lang w:val="en-US"/>
        </w:rPr>
        <w:t>)</w:t>
      </w:r>
      <w:r w:rsidR="00D071BD" w:rsidRPr="009E59CE">
        <w:rPr>
          <w:rFonts w:ascii="Garamond" w:hAnsi="Garamond"/>
          <w:sz w:val="28"/>
          <w:szCs w:val="28"/>
        </w:rPr>
        <w:t xml:space="preserve">, the Communal Land Reform Act, </w:t>
      </w:r>
      <w:r w:rsidR="0036400B" w:rsidRPr="009E59CE">
        <w:rPr>
          <w:rFonts w:ascii="Garamond" w:hAnsi="Garamond"/>
          <w:sz w:val="28"/>
          <w:szCs w:val="28"/>
          <w:lang w:val="en-US"/>
        </w:rPr>
        <w:t>(</w:t>
      </w:r>
      <w:r w:rsidR="00D071BD" w:rsidRPr="009E59CE">
        <w:rPr>
          <w:rFonts w:ascii="Garamond" w:hAnsi="Garamond"/>
          <w:sz w:val="28"/>
          <w:szCs w:val="28"/>
        </w:rPr>
        <w:t>No. 5 of 2002</w:t>
      </w:r>
      <w:r w:rsidR="0036400B" w:rsidRPr="009E59CE">
        <w:rPr>
          <w:rFonts w:ascii="Garamond" w:hAnsi="Garamond"/>
          <w:sz w:val="28"/>
          <w:szCs w:val="28"/>
          <w:lang w:val="en-US"/>
        </w:rPr>
        <w:t>)</w:t>
      </w:r>
      <w:r w:rsidR="00D071BD" w:rsidRPr="009E59CE">
        <w:rPr>
          <w:rFonts w:ascii="Garamond" w:hAnsi="Garamond"/>
          <w:sz w:val="28"/>
          <w:szCs w:val="28"/>
        </w:rPr>
        <w:t xml:space="preserve">, and the National Resettlement Policy, as well as a programme of land acquisition subject to the principle of willing seller, willing buyer. It also established the Agricultural Bank, with the mandate of advancing money to persons or financial intermediaries for the promotion of agriculture and related activities. One </w:t>
      </w:r>
      <w:r w:rsidR="0036400B" w:rsidRPr="009E59CE">
        <w:rPr>
          <w:rFonts w:ascii="Garamond" w:hAnsi="Garamond"/>
          <w:sz w:val="28"/>
          <w:szCs w:val="28"/>
          <w:lang w:val="en-US"/>
        </w:rPr>
        <w:t xml:space="preserve">such key intervention </w:t>
      </w:r>
      <w:r w:rsidR="00D071BD" w:rsidRPr="009E59CE">
        <w:rPr>
          <w:rFonts w:ascii="Garamond" w:hAnsi="Garamond"/>
          <w:sz w:val="28"/>
          <w:szCs w:val="28"/>
        </w:rPr>
        <w:t xml:space="preserve">is the Affirmative Action Loan Scheme (AALS), which </w:t>
      </w:r>
      <w:r w:rsidR="00D071BD" w:rsidRPr="009E59CE">
        <w:rPr>
          <w:rFonts w:ascii="Garamond" w:hAnsi="Garamond"/>
          <w:sz w:val="28"/>
          <w:szCs w:val="28"/>
          <w:lang w:val="en-US"/>
        </w:rPr>
        <w:t>enables</w:t>
      </w:r>
      <w:r w:rsidR="00D071BD" w:rsidRPr="009E59CE">
        <w:rPr>
          <w:rFonts w:ascii="Garamond" w:hAnsi="Garamond"/>
          <w:sz w:val="28"/>
          <w:szCs w:val="28"/>
        </w:rPr>
        <w:t xml:space="preserve"> emerging farmers from previously disadvantaged communities to acquire farms in commercial areas. </w:t>
      </w:r>
      <w:r w:rsidRPr="009E59CE">
        <w:rPr>
          <w:rFonts w:ascii="Garamond" w:hAnsi="Garamond"/>
          <w:sz w:val="28"/>
          <w:szCs w:val="28"/>
          <w:lang w:val="en-GB"/>
        </w:rPr>
        <w:t xml:space="preserve">Equity in land ownership and distribution has a direct relevance in addressing many major socio-economic challenges </w:t>
      </w:r>
      <w:r w:rsidR="00D071BD" w:rsidRPr="009E59CE">
        <w:rPr>
          <w:rFonts w:ascii="Garamond" w:hAnsi="Garamond"/>
          <w:sz w:val="28"/>
          <w:szCs w:val="28"/>
          <w:lang w:val="en-GB"/>
        </w:rPr>
        <w:t xml:space="preserve">for </w:t>
      </w:r>
      <w:r w:rsidRPr="009E59CE">
        <w:rPr>
          <w:rFonts w:ascii="Garamond" w:hAnsi="Garamond"/>
          <w:sz w:val="28"/>
          <w:szCs w:val="28"/>
          <w:lang w:val="en-GB"/>
        </w:rPr>
        <w:t>Namibians.</w:t>
      </w:r>
    </w:p>
    <w:p w14:paraId="6544C8F1" w14:textId="77777777" w:rsidR="009E59CE" w:rsidRDefault="009E59CE" w:rsidP="009E59CE">
      <w:pPr>
        <w:pStyle w:val="NoSpacing"/>
        <w:rPr>
          <w:lang w:val="en-GB"/>
        </w:rPr>
      </w:pPr>
    </w:p>
    <w:p w14:paraId="5E2F6058" w14:textId="36E0C875" w:rsidR="000A36E7" w:rsidRDefault="009E59CE" w:rsidP="00820585">
      <w:pPr>
        <w:pStyle w:val="NormalWeb"/>
        <w:spacing w:line="360" w:lineRule="auto"/>
        <w:jc w:val="both"/>
        <w:rPr>
          <w:rFonts w:ascii="Garamond" w:hAnsi="Garamond" w:cs="Arial"/>
          <w:sz w:val="28"/>
          <w:szCs w:val="28"/>
          <w:lang w:val="en-GB"/>
        </w:rPr>
      </w:pPr>
      <w:r>
        <w:rPr>
          <w:rFonts w:ascii="Garamond" w:hAnsi="Garamond"/>
          <w:sz w:val="28"/>
          <w:szCs w:val="28"/>
          <w:lang w:val="en-GB"/>
        </w:rPr>
        <w:lastRenderedPageBreak/>
        <w:t>2</w:t>
      </w:r>
      <w:r w:rsidR="000A36E7">
        <w:rPr>
          <w:rFonts w:ascii="Garamond" w:hAnsi="Garamond"/>
          <w:sz w:val="28"/>
          <w:szCs w:val="28"/>
          <w:lang w:val="en-GB"/>
        </w:rPr>
        <w:t>7</w:t>
      </w:r>
      <w:r>
        <w:rPr>
          <w:rFonts w:ascii="Garamond" w:hAnsi="Garamond"/>
          <w:sz w:val="28"/>
          <w:szCs w:val="28"/>
          <w:lang w:val="en-GB"/>
        </w:rPr>
        <w:t xml:space="preserve">. </w:t>
      </w:r>
      <w:r>
        <w:rPr>
          <w:rFonts w:ascii="Garamond" w:hAnsi="Garamond"/>
          <w:sz w:val="28"/>
          <w:szCs w:val="28"/>
          <w:lang w:val="en-GB"/>
        </w:rPr>
        <w:tab/>
      </w:r>
      <w:r w:rsidR="00EC151F" w:rsidRPr="009E59CE">
        <w:rPr>
          <w:rFonts w:ascii="Garamond" w:hAnsi="Garamond"/>
          <w:sz w:val="28"/>
          <w:szCs w:val="28"/>
          <w:lang w:val="en-GB"/>
        </w:rPr>
        <w:t xml:space="preserve">Government has made considerable progress in providing land to the marginalised communities. A Commission of Inquiry </w:t>
      </w:r>
      <w:r w:rsidR="00D071BD" w:rsidRPr="009E59CE">
        <w:rPr>
          <w:rFonts w:ascii="Garamond" w:hAnsi="Garamond"/>
          <w:sz w:val="28"/>
          <w:szCs w:val="28"/>
          <w:lang w:val="en-GB"/>
        </w:rPr>
        <w:t>into Claims of</w:t>
      </w:r>
      <w:r w:rsidR="00EC151F" w:rsidRPr="009E59CE">
        <w:rPr>
          <w:rFonts w:ascii="Garamond" w:hAnsi="Garamond"/>
          <w:sz w:val="28"/>
          <w:szCs w:val="28"/>
          <w:lang w:val="en-GB"/>
        </w:rPr>
        <w:t xml:space="preserve"> </w:t>
      </w:r>
      <w:r w:rsidR="00D071BD" w:rsidRPr="009E59CE">
        <w:rPr>
          <w:rFonts w:ascii="Garamond" w:hAnsi="Garamond"/>
          <w:sz w:val="28"/>
          <w:szCs w:val="28"/>
          <w:lang w:val="en-GB"/>
        </w:rPr>
        <w:t>A</w:t>
      </w:r>
      <w:r w:rsidR="00EC151F" w:rsidRPr="009E59CE">
        <w:rPr>
          <w:rFonts w:ascii="Garamond" w:hAnsi="Garamond"/>
          <w:sz w:val="28"/>
          <w:szCs w:val="28"/>
          <w:lang w:val="en-GB"/>
        </w:rPr>
        <w:t xml:space="preserve">ncestral </w:t>
      </w:r>
      <w:r w:rsidR="00D071BD" w:rsidRPr="009E59CE">
        <w:rPr>
          <w:rFonts w:ascii="Garamond" w:hAnsi="Garamond"/>
          <w:sz w:val="28"/>
          <w:szCs w:val="28"/>
          <w:lang w:val="en-GB"/>
        </w:rPr>
        <w:t>L</w:t>
      </w:r>
      <w:r w:rsidR="00EC151F" w:rsidRPr="009E59CE">
        <w:rPr>
          <w:rFonts w:ascii="Garamond" w:hAnsi="Garamond"/>
          <w:sz w:val="28"/>
          <w:szCs w:val="28"/>
          <w:lang w:val="en-GB"/>
        </w:rPr>
        <w:t xml:space="preserve">and </w:t>
      </w:r>
      <w:r w:rsidR="00D071BD" w:rsidRPr="009E59CE">
        <w:rPr>
          <w:rFonts w:ascii="Garamond" w:hAnsi="Garamond"/>
          <w:sz w:val="28"/>
          <w:szCs w:val="28"/>
          <w:lang w:val="en-GB"/>
        </w:rPr>
        <w:t>R</w:t>
      </w:r>
      <w:r w:rsidR="00EC151F" w:rsidRPr="009E59CE">
        <w:rPr>
          <w:rFonts w:ascii="Garamond" w:hAnsi="Garamond"/>
          <w:sz w:val="28"/>
          <w:szCs w:val="28"/>
          <w:lang w:val="en-GB"/>
        </w:rPr>
        <w:t xml:space="preserve">ights and </w:t>
      </w:r>
      <w:r w:rsidR="00D071BD" w:rsidRPr="009E59CE">
        <w:rPr>
          <w:rFonts w:ascii="Garamond" w:hAnsi="Garamond"/>
          <w:sz w:val="28"/>
          <w:szCs w:val="28"/>
          <w:lang w:val="en-GB"/>
        </w:rPr>
        <w:t>R</w:t>
      </w:r>
      <w:r w:rsidR="00EC151F" w:rsidRPr="009E59CE">
        <w:rPr>
          <w:rFonts w:ascii="Garamond" w:hAnsi="Garamond"/>
          <w:sz w:val="28"/>
          <w:szCs w:val="28"/>
          <w:lang w:val="en-GB"/>
        </w:rPr>
        <w:t xml:space="preserve">estitution was commissioned by the Head of State in 2019 to identify alternative restorative measures to restore social justice as well as ensure economic empowerment of the affected communities. </w:t>
      </w:r>
      <w:r w:rsidR="00174DE9" w:rsidRPr="009E59CE">
        <w:rPr>
          <w:rFonts w:ascii="Garamond" w:hAnsi="Garamond" w:cs="Arial"/>
          <w:sz w:val="28"/>
          <w:szCs w:val="28"/>
        </w:rPr>
        <w:t xml:space="preserve">2600 ha </w:t>
      </w:r>
      <w:r w:rsidR="00051D15" w:rsidRPr="009E59CE">
        <w:rPr>
          <w:rFonts w:ascii="Garamond" w:hAnsi="Garamond" w:cs="Arial"/>
          <w:sz w:val="28"/>
          <w:szCs w:val="28"/>
        </w:rPr>
        <w:t xml:space="preserve">of land </w:t>
      </w:r>
      <w:r w:rsidR="00174DE9" w:rsidRPr="009E59CE">
        <w:rPr>
          <w:rFonts w:ascii="Garamond" w:hAnsi="Garamond" w:cs="Arial"/>
          <w:sz w:val="28"/>
          <w:szCs w:val="28"/>
        </w:rPr>
        <w:t xml:space="preserve">was provided in the Omaheke region for the San communities of Otjinene and Epukiro during the 2015/2016 financial year. </w:t>
      </w:r>
      <w:r w:rsidR="00820585">
        <w:rPr>
          <w:rFonts w:ascii="Garamond" w:hAnsi="Garamond" w:cs="Arial"/>
          <w:sz w:val="28"/>
          <w:szCs w:val="28"/>
          <w:lang w:val="en-US"/>
        </w:rPr>
        <w:t>A</w:t>
      </w:r>
      <w:r w:rsidR="00820585" w:rsidRPr="00820585">
        <w:rPr>
          <w:rFonts w:ascii="Garamond" w:hAnsi="Garamond" w:cs="Arial"/>
          <w:sz w:val="28"/>
          <w:szCs w:val="28"/>
        </w:rPr>
        <w:t>dditionally</w:t>
      </w:r>
      <w:r w:rsidR="00820585">
        <w:rPr>
          <w:rFonts w:ascii="Garamond" w:hAnsi="Garamond" w:cs="Arial"/>
          <w:sz w:val="28"/>
          <w:szCs w:val="28"/>
          <w:lang w:val="en-US"/>
        </w:rPr>
        <w:t>,</w:t>
      </w:r>
      <w:r w:rsidR="00820585" w:rsidRPr="00820585">
        <w:rPr>
          <w:rFonts w:ascii="Garamond" w:hAnsi="Garamond" w:cs="Arial"/>
          <w:sz w:val="28"/>
          <w:szCs w:val="28"/>
        </w:rPr>
        <w:t xml:space="preserve"> several farms have been acquired by </w:t>
      </w:r>
      <w:r w:rsidR="00820585">
        <w:rPr>
          <w:rFonts w:ascii="Garamond" w:hAnsi="Garamond" w:cs="Arial"/>
          <w:sz w:val="28"/>
          <w:szCs w:val="28"/>
          <w:lang w:val="en-US"/>
        </w:rPr>
        <w:t>G</w:t>
      </w:r>
      <w:r w:rsidR="00820585" w:rsidRPr="00820585">
        <w:rPr>
          <w:rFonts w:ascii="Garamond" w:hAnsi="Garamond" w:cs="Arial"/>
          <w:sz w:val="28"/>
          <w:szCs w:val="28"/>
        </w:rPr>
        <w:t xml:space="preserve">overnment around </w:t>
      </w:r>
      <w:r w:rsidR="00820585">
        <w:rPr>
          <w:rFonts w:ascii="Garamond" w:hAnsi="Garamond" w:cs="Arial"/>
          <w:sz w:val="28"/>
          <w:szCs w:val="28"/>
          <w:lang w:val="en-US"/>
        </w:rPr>
        <w:t>the E</w:t>
      </w:r>
      <w:r w:rsidR="00820585" w:rsidRPr="00820585">
        <w:rPr>
          <w:rFonts w:ascii="Garamond" w:hAnsi="Garamond" w:cs="Arial"/>
          <w:sz w:val="28"/>
          <w:szCs w:val="28"/>
        </w:rPr>
        <w:t xml:space="preserve">tosha </w:t>
      </w:r>
      <w:r w:rsidR="00820585">
        <w:rPr>
          <w:rFonts w:ascii="Garamond" w:hAnsi="Garamond" w:cs="Arial"/>
          <w:sz w:val="28"/>
          <w:szCs w:val="28"/>
          <w:lang w:val="en-US"/>
        </w:rPr>
        <w:t>N</w:t>
      </w:r>
      <w:r w:rsidR="00820585" w:rsidRPr="00820585">
        <w:rPr>
          <w:rFonts w:ascii="Garamond" w:hAnsi="Garamond" w:cs="Arial"/>
          <w:sz w:val="28"/>
          <w:szCs w:val="28"/>
        </w:rPr>
        <w:t xml:space="preserve">ational </w:t>
      </w:r>
      <w:r w:rsidR="00820585">
        <w:rPr>
          <w:rFonts w:ascii="Garamond" w:hAnsi="Garamond" w:cs="Arial"/>
          <w:sz w:val="28"/>
          <w:szCs w:val="28"/>
          <w:lang w:val="en-US"/>
        </w:rPr>
        <w:t>P</w:t>
      </w:r>
      <w:r w:rsidR="00820585" w:rsidRPr="00820585">
        <w:rPr>
          <w:rFonts w:ascii="Garamond" w:hAnsi="Garamond" w:cs="Arial"/>
          <w:sz w:val="28"/>
          <w:szCs w:val="28"/>
        </w:rPr>
        <w:t xml:space="preserve">ark </w:t>
      </w:r>
      <w:r w:rsidR="00475590">
        <w:rPr>
          <w:rFonts w:ascii="Garamond" w:hAnsi="Garamond" w:cs="Arial"/>
          <w:sz w:val="28"/>
          <w:szCs w:val="28"/>
          <w:lang w:val="en-US"/>
        </w:rPr>
        <w:t xml:space="preserve">and in other parts of the country </w:t>
      </w:r>
      <w:r w:rsidR="00820585" w:rsidRPr="00820585">
        <w:rPr>
          <w:rFonts w:ascii="Garamond" w:hAnsi="Garamond" w:cs="Arial"/>
          <w:sz w:val="28"/>
          <w:szCs w:val="28"/>
        </w:rPr>
        <w:t>to res</w:t>
      </w:r>
      <w:r w:rsidR="002C7123">
        <w:rPr>
          <w:rFonts w:ascii="Garamond" w:hAnsi="Garamond" w:cs="Arial"/>
          <w:sz w:val="28"/>
          <w:szCs w:val="28"/>
          <w:lang w:val="en-US"/>
        </w:rPr>
        <w:t>ett</w:t>
      </w:r>
      <w:r w:rsidR="00820585" w:rsidRPr="00820585">
        <w:rPr>
          <w:rFonts w:ascii="Garamond" w:hAnsi="Garamond" w:cs="Arial"/>
          <w:sz w:val="28"/>
          <w:szCs w:val="28"/>
        </w:rPr>
        <w:t xml:space="preserve">le members of the </w:t>
      </w:r>
      <w:r w:rsidR="00820585">
        <w:rPr>
          <w:rFonts w:ascii="Garamond" w:hAnsi="Garamond" w:cs="Arial"/>
          <w:sz w:val="28"/>
          <w:szCs w:val="28"/>
          <w:lang w:val="en-US"/>
        </w:rPr>
        <w:t>S</w:t>
      </w:r>
      <w:r w:rsidR="00820585" w:rsidRPr="00820585">
        <w:rPr>
          <w:rFonts w:ascii="Garamond" w:hAnsi="Garamond" w:cs="Arial"/>
          <w:sz w:val="28"/>
          <w:szCs w:val="28"/>
        </w:rPr>
        <w:t>an community</w:t>
      </w:r>
      <w:r w:rsidR="00820585">
        <w:rPr>
          <w:rFonts w:ascii="Garamond" w:hAnsi="Garamond" w:cs="Arial"/>
          <w:sz w:val="28"/>
          <w:szCs w:val="28"/>
          <w:lang w:val="en-US"/>
        </w:rPr>
        <w:t xml:space="preserve">. </w:t>
      </w:r>
      <w:r w:rsidR="00F1410B" w:rsidRPr="009E59CE">
        <w:rPr>
          <w:rFonts w:ascii="Garamond" w:hAnsi="Garamond" w:cs="Arial"/>
          <w:sz w:val="28"/>
          <w:szCs w:val="28"/>
          <w:lang w:val="en-US"/>
        </w:rPr>
        <w:t xml:space="preserve">In addressing the socio-economic disparities in land ownership, Namibia implements the National Resettlement Policy. </w:t>
      </w:r>
      <w:r w:rsidR="00F1410B" w:rsidRPr="009E59CE">
        <w:rPr>
          <w:rFonts w:ascii="Garamond" w:hAnsi="Garamond" w:cs="Arial"/>
          <w:sz w:val="28"/>
          <w:szCs w:val="28"/>
          <w:lang w:val="en-GB"/>
        </w:rPr>
        <w:t xml:space="preserve">As at 2018, 46.1% of females were resettled on commercial farms compared to 51.4% males under the National Resettlement Programme, while communal land rights owned by women stand at 28% of all communal land rights registered.  </w:t>
      </w:r>
    </w:p>
    <w:p w14:paraId="1B645158" w14:textId="77777777" w:rsidR="00820585" w:rsidRPr="00820585" w:rsidRDefault="00820585" w:rsidP="002C7123">
      <w:pPr>
        <w:pStyle w:val="NoSpacing"/>
        <w:rPr>
          <w:lang w:val="en-GB"/>
        </w:rPr>
      </w:pPr>
    </w:p>
    <w:p w14:paraId="625B030E" w14:textId="2CF78188" w:rsidR="007472D9" w:rsidRPr="009E59CE" w:rsidRDefault="007472D9" w:rsidP="009E59CE">
      <w:pPr>
        <w:pStyle w:val="NormalWeb"/>
        <w:spacing w:line="360" w:lineRule="auto"/>
        <w:jc w:val="both"/>
        <w:rPr>
          <w:rFonts w:ascii="Garamond" w:hAnsi="Garamond" w:cs="Arial"/>
          <w:b/>
          <w:bCs/>
          <w:sz w:val="28"/>
          <w:szCs w:val="28"/>
          <w:lang w:val="en-GB"/>
        </w:rPr>
      </w:pPr>
      <w:r w:rsidRPr="009E59CE">
        <w:rPr>
          <w:rFonts w:ascii="Garamond" w:hAnsi="Garamond" w:cs="Arial"/>
          <w:b/>
          <w:bCs/>
          <w:sz w:val="28"/>
          <w:szCs w:val="28"/>
          <w:lang w:val="en-GB"/>
        </w:rPr>
        <w:t xml:space="preserve">Madame Chairperson, </w:t>
      </w:r>
    </w:p>
    <w:p w14:paraId="1044EEA0" w14:textId="6195D301" w:rsidR="007472D9" w:rsidRPr="001C4145" w:rsidRDefault="009E59CE" w:rsidP="009E59CE">
      <w:pPr>
        <w:pStyle w:val="NormalWeb"/>
        <w:spacing w:line="360" w:lineRule="auto"/>
        <w:jc w:val="both"/>
        <w:rPr>
          <w:rFonts w:ascii="Garamond" w:hAnsi="Garamond"/>
          <w:sz w:val="28"/>
          <w:szCs w:val="28"/>
          <w:lang w:val="en-GB"/>
        </w:rPr>
      </w:pPr>
      <w:r>
        <w:rPr>
          <w:rFonts w:ascii="Garamond" w:hAnsi="Garamond"/>
          <w:sz w:val="28"/>
          <w:szCs w:val="28"/>
          <w:lang w:val="en-GB"/>
        </w:rPr>
        <w:t>2</w:t>
      </w:r>
      <w:r w:rsidR="000A36E7">
        <w:rPr>
          <w:rFonts w:ascii="Garamond" w:hAnsi="Garamond"/>
          <w:sz w:val="28"/>
          <w:szCs w:val="28"/>
          <w:lang w:val="en-GB"/>
        </w:rPr>
        <w:t>8</w:t>
      </w:r>
      <w:r>
        <w:rPr>
          <w:rFonts w:ascii="Garamond" w:hAnsi="Garamond"/>
          <w:sz w:val="28"/>
          <w:szCs w:val="28"/>
          <w:lang w:val="en-GB"/>
        </w:rPr>
        <w:t xml:space="preserve">. </w:t>
      </w:r>
      <w:r>
        <w:rPr>
          <w:rFonts w:ascii="Garamond" w:hAnsi="Garamond"/>
          <w:sz w:val="28"/>
          <w:szCs w:val="28"/>
          <w:lang w:val="en-GB"/>
        </w:rPr>
        <w:tab/>
      </w:r>
      <w:r w:rsidR="007579A7" w:rsidRPr="009E59CE">
        <w:rPr>
          <w:rFonts w:ascii="Garamond" w:hAnsi="Garamond"/>
          <w:sz w:val="28"/>
          <w:szCs w:val="28"/>
          <w:lang w:val="en-GB"/>
        </w:rPr>
        <w:t xml:space="preserve">In 1904, Germany waged a war which annihilated large parts of indigenous communities that were residing in what is now Namibia. The German forces adopted and implemented policies to exterminate clearly identified communities, these measures also affected other communities of Namibia. Following a resolution adopted in the National Assembly, Government engaged the German Government for negotiations on the acknowledgement of the Genocide, Apology and Reparation.  In 2021, </w:t>
      </w:r>
      <w:r w:rsidR="007472D9" w:rsidRPr="009E59CE">
        <w:rPr>
          <w:rFonts w:ascii="Garamond" w:hAnsi="Garamond"/>
          <w:sz w:val="28"/>
          <w:szCs w:val="28"/>
          <w:lang w:val="en-GB"/>
        </w:rPr>
        <w:t>Namibia and Germany initialled a Joint Declaration on Acknowledgment of Genocide, Apology and Reparation</w:t>
      </w:r>
      <w:r w:rsidR="007579A7" w:rsidRPr="009E59CE">
        <w:rPr>
          <w:rFonts w:ascii="Garamond" w:hAnsi="Garamond"/>
          <w:sz w:val="28"/>
          <w:szCs w:val="28"/>
          <w:lang w:val="en-GB"/>
        </w:rPr>
        <w:t xml:space="preserve"> to heal the wounds of the past and atone for historical atrocities committed against Namibians</w:t>
      </w:r>
      <w:r w:rsidR="007472D9" w:rsidRPr="009E59CE">
        <w:rPr>
          <w:rFonts w:ascii="Garamond" w:hAnsi="Garamond"/>
          <w:sz w:val="28"/>
          <w:szCs w:val="28"/>
          <w:lang w:val="en-GB"/>
        </w:rPr>
        <w:t xml:space="preserve">. </w:t>
      </w:r>
      <w:r w:rsidR="00B84084" w:rsidRPr="009E59CE">
        <w:rPr>
          <w:rFonts w:ascii="Garamond" w:hAnsi="Garamond"/>
          <w:sz w:val="28"/>
          <w:szCs w:val="28"/>
          <w:lang w:val="en-GB"/>
        </w:rPr>
        <w:t>Government has included members of the affected communities</w:t>
      </w:r>
      <w:r w:rsidR="00DC2F20" w:rsidRPr="009E59CE">
        <w:rPr>
          <w:rFonts w:ascii="Garamond" w:hAnsi="Garamond"/>
          <w:sz w:val="28"/>
          <w:szCs w:val="28"/>
          <w:lang w:val="en-GB"/>
        </w:rPr>
        <w:t xml:space="preserve"> of the Ovaherero and Nama peoples</w:t>
      </w:r>
      <w:r w:rsidR="00B84084" w:rsidRPr="009E59CE">
        <w:rPr>
          <w:rFonts w:ascii="Garamond" w:hAnsi="Garamond"/>
          <w:sz w:val="28"/>
          <w:szCs w:val="28"/>
          <w:lang w:val="en-GB"/>
        </w:rPr>
        <w:t xml:space="preserve"> in the consultations and negotiations</w:t>
      </w:r>
      <w:r w:rsidR="00DC2F20" w:rsidRPr="009E59CE">
        <w:rPr>
          <w:rFonts w:ascii="Garamond" w:hAnsi="Garamond"/>
          <w:sz w:val="28"/>
          <w:szCs w:val="28"/>
          <w:lang w:val="en-GB"/>
        </w:rPr>
        <w:t>. In the spirit of transparency, Government continues to engage the affected communitie</w:t>
      </w:r>
      <w:r w:rsidR="007579A7" w:rsidRPr="009E59CE">
        <w:rPr>
          <w:rFonts w:ascii="Garamond" w:hAnsi="Garamond"/>
          <w:sz w:val="28"/>
          <w:szCs w:val="28"/>
          <w:lang w:val="en-GB"/>
        </w:rPr>
        <w:t xml:space="preserve">s with the purpose </w:t>
      </w:r>
      <w:r w:rsidR="00B84084" w:rsidRPr="009E59CE">
        <w:rPr>
          <w:rFonts w:ascii="Garamond" w:hAnsi="Garamond"/>
          <w:sz w:val="28"/>
          <w:szCs w:val="28"/>
          <w:lang w:val="en-GB"/>
        </w:rPr>
        <w:t xml:space="preserve">of </w:t>
      </w:r>
      <w:r w:rsidR="007579A7" w:rsidRPr="009E59CE">
        <w:rPr>
          <w:rFonts w:ascii="Garamond" w:hAnsi="Garamond"/>
          <w:sz w:val="28"/>
          <w:szCs w:val="28"/>
          <w:lang w:val="en-GB"/>
        </w:rPr>
        <w:t>broadening the scope of their participation in the ongoing negotiations. I</w:t>
      </w:r>
      <w:r w:rsidR="007472D9" w:rsidRPr="009E59CE">
        <w:rPr>
          <w:rFonts w:ascii="Garamond" w:hAnsi="Garamond"/>
          <w:sz w:val="28"/>
          <w:szCs w:val="28"/>
          <w:lang w:val="en-GB"/>
        </w:rPr>
        <w:t>ssues that remain outstanding includ</w:t>
      </w:r>
      <w:r w:rsidR="007579A7" w:rsidRPr="009E59CE">
        <w:rPr>
          <w:rFonts w:ascii="Garamond" w:hAnsi="Garamond"/>
          <w:sz w:val="28"/>
          <w:szCs w:val="28"/>
          <w:lang w:val="en-GB"/>
        </w:rPr>
        <w:t>e</w:t>
      </w:r>
      <w:r w:rsidR="007472D9" w:rsidRPr="009E59CE">
        <w:rPr>
          <w:rFonts w:ascii="Garamond" w:hAnsi="Garamond"/>
          <w:sz w:val="28"/>
          <w:szCs w:val="28"/>
          <w:lang w:val="en-GB"/>
        </w:rPr>
        <w:t xml:space="preserve"> the quantum for reparation, the modalities and governing structures that shall oversee the implementation of the projects and activities envisaged under the Joint Declaration.</w:t>
      </w:r>
      <w:r w:rsidR="00DC2F20" w:rsidRPr="009E59CE">
        <w:rPr>
          <w:rFonts w:ascii="Garamond" w:hAnsi="Garamond"/>
          <w:sz w:val="28"/>
          <w:szCs w:val="28"/>
          <w:lang w:val="en-GB"/>
        </w:rPr>
        <w:t xml:space="preserve">  </w:t>
      </w:r>
    </w:p>
    <w:p w14:paraId="31C037EB" w14:textId="77777777" w:rsidR="009E59CE" w:rsidRDefault="009E59CE" w:rsidP="009E59CE">
      <w:pPr>
        <w:pStyle w:val="NoSpacing"/>
        <w:rPr>
          <w:lang w:val="en-GB"/>
        </w:rPr>
      </w:pPr>
    </w:p>
    <w:p w14:paraId="6C900DB8" w14:textId="7B48C526" w:rsidR="009D4CD8" w:rsidRPr="009E59CE" w:rsidRDefault="009D4CD8" w:rsidP="009E59CE">
      <w:pPr>
        <w:pStyle w:val="NormalWeb"/>
        <w:spacing w:line="360" w:lineRule="auto"/>
        <w:jc w:val="both"/>
        <w:rPr>
          <w:rFonts w:ascii="Garamond" w:hAnsi="Garamond"/>
          <w:b/>
          <w:bCs/>
          <w:sz w:val="28"/>
          <w:szCs w:val="28"/>
          <w:lang w:val="en-GB"/>
        </w:rPr>
      </w:pPr>
      <w:r w:rsidRPr="009E59CE">
        <w:rPr>
          <w:rFonts w:ascii="Garamond" w:hAnsi="Garamond"/>
          <w:b/>
          <w:bCs/>
          <w:sz w:val="28"/>
          <w:szCs w:val="28"/>
          <w:lang w:val="en-GB"/>
        </w:rPr>
        <w:t xml:space="preserve">Madame Chairperson, </w:t>
      </w:r>
    </w:p>
    <w:p w14:paraId="1C020C59" w14:textId="4C846505" w:rsidR="009D4CD8" w:rsidRPr="009E59CE" w:rsidRDefault="009E59CE" w:rsidP="009E59CE">
      <w:pPr>
        <w:pStyle w:val="NormalWeb"/>
        <w:spacing w:line="360" w:lineRule="auto"/>
        <w:jc w:val="both"/>
        <w:rPr>
          <w:rFonts w:ascii="Garamond" w:hAnsi="Garamond"/>
          <w:sz w:val="28"/>
          <w:szCs w:val="28"/>
          <w:lang w:val="en-US"/>
        </w:rPr>
      </w:pPr>
      <w:r>
        <w:rPr>
          <w:rFonts w:ascii="Garamond" w:hAnsi="Garamond"/>
          <w:sz w:val="28"/>
          <w:szCs w:val="28"/>
          <w:lang w:val="en-GB"/>
        </w:rPr>
        <w:t>2</w:t>
      </w:r>
      <w:r w:rsidR="000A36E7">
        <w:rPr>
          <w:rFonts w:ascii="Garamond" w:hAnsi="Garamond"/>
          <w:sz w:val="28"/>
          <w:szCs w:val="28"/>
          <w:lang w:val="en-GB"/>
        </w:rPr>
        <w:t>9</w:t>
      </w:r>
      <w:r>
        <w:rPr>
          <w:rFonts w:ascii="Garamond" w:hAnsi="Garamond"/>
          <w:sz w:val="28"/>
          <w:szCs w:val="28"/>
          <w:lang w:val="en-GB"/>
        </w:rPr>
        <w:t>.</w:t>
      </w:r>
      <w:r>
        <w:rPr>
          <w:rFonts w:ascii="Garamond" w:hAnsi="Garamond"/>
          <w:sz w:val="28"/>
          <w:szCs w:val="28"/>
          <w:lang w:val="en-GB"/>
        </w:rPr>
        <w:tab/>
      </w:r>
      <w:r w:rsidR="009D4CD8" w:rsidRPr="009E59CE">
        <w:rPr>
          <w:rFonts w:ascii="Garamond" w:hAnsi="Garamond"/>
          <w:sz w:val="28"/>
          <w:szCs w:val="28"/>
          <w:lang w:val="en-GB"/>
        </w:rPr>
        <w:t xml:space="preserve">On the issue of statelessness in Namibia, Government has </w:t>
      </w:r>
      <w:r w:rsidR="009D4CD8" w:rsidRPr="009E59CE">
        <w:rPr>
          <w:rFonts w:ascii="Garamond" w:hAnsi="Garamond"/>
          <w:sz w:val="28"/>
          <w:szCs w:val="28"/>
        </w:rPr>
        <w:t>concluded that in order to combat statelessness</w:t>
      </w:r>
      <w:r w:rsidR="009D4CD8" w:rsidRPr="009E59CE">
        <w:rPr>
          <w:rFonts w:ascii="Garamond" w:hAnsi="Garamond"/>
          <w:sz w:val="28"/>
          <w:szCs w:val="28"/>
          <w:lang w:val="en-US"/>
        </w:rPr>
        <w:t>,</w:t>
      </w:r>
      <w:r w:rsidR="009D4CD8" w:rsidRPr="009E59CE">
        <w:rPr>
          <w:rFonts w:ascii="Garamond" w:hAnsi="Garamond"/>
          <w:sz w:val="28"/>
          <w:szCs w:val="28"/>
        </w:rPr>
        <w:t xml:space="preserve"> laws on civil registration, citizenship and refugee management require amendments and </w:t>
      </w:r>
      <w:r w:rsidR="00D43890">
        <w:rPr>
          <w:rFonts w:ascii="Garamond" w:hAnsi="Garamond"/>
          <w:sz w:val="28"/>
          <w:szCs w:val="28"/>
          <w:lang w:val="en-US"/>
        </w:rPr>
        <w:t>three (3)</w:t>
      </w:r>
      <w:r w:rsidR="009D4CD8" w:rsidRPr="009E59CE">
        <w:rPr>
          <w:rFonts w:ascii="Garamond" w:hAnsi="Garamond"/>
          <w:sz w:val="28"/>
          <w:szCs w:val="28"/>
        </w:rPr>
        <w:t xml:space="preserve"> new laws need to be enacted. </w:t>
      </w:r>
      <w:r w:rsidR="007472D9" w:rsidRPr="009E59CE">
        <w:rPr>
          <w:rFonts w:ascii="Garamond" w:hAnsi="Garamond"/>
          <w:sz w:val="28"/>
          <w:szCs w:val="28"/>
          <w:lang w:val="en-US"/>
        </w:rPr>
        <w:t xml:space="preserve">In this regard amendments to the </w:t>
      </w:r>
      <w:r w:rsidR="009D4CD8" w:rsidRPr="009E59CE">
        <w:rPr>
          <w:rFonts w:ascii="Garamond" w:hAnsi="Garamond"/>
          <w:sz w:val="28"/>
          <w:szCs w:val="28"/>
        </w:rPr>
        <w:t>Na</w:t>
      </w:r>
      <w:r w:rsidR="007472D9" w:rsidRPr="009E59CE">
        <w:rPr>
          <w:rFonts w:ascii="Garamond" w:hAnsi="Garamond"/>
          <w:sz w:val="28"/>
          <w:szCs w:val="28"/>
          <w:lang w:val="en-US"/>
        </w:rPr>
        <w:t>m</w:t>
      </w:r>
      <w:r w:rsidR="009D4CD8" w:rsidRPr="009E59CE">
        <w:rPr>
          <w:rFonts w:ascii="Garamond" w:hAnsi="Garamond"/>
          <w:sz w:val="28"/>
          <w:szCs w:val="28"/>
        </w:rPr>
        <w:t xml:space="preserve">ibian Citizenship Act, 1990; </w:t>
      </w:r>
      <w:r w:rsidR="007472D9" w:rsidRPr="009E59CE">
        <w:rPr>
          <w:rFonts w:ascii="Garamond" w:hAnsi="Garamond"/>
          <w:sz w:val="28"/>
          <w:szCs w:val="28"/>
          <w:lang w:val="en-US"/>
        </w:rPr>
        <w:t>and the</w:t>
      </w:r>
      <w:r w:rsidR="009D4CD8" w:rsidRPr="009E59CE">
        <w:rPr>
          <w:rFonts w:ascii="Garamond" w:hAnsi="Garamond"/>
          <w:sz w:val="28"/>
          <w:szCs w:val="28"/>
        </w:rPr>
        <w:t xml:space="preserve"> Namibia Refugees (Recognition and Control) Act, 1999</w:t>
      </w:r>
      <w:r w:rsidR="007472D9" w:rsidRPr="009E59CE">
        <w:rPr>
          <w:rFonts w:ascii="Garamond" w:hAnsi="Garamond"/>
          <w:sz w:val="28"/>
          <w:szCs w:val="28"/>
          <w:lang w:val="en-US"/>
        </w:rPr>
        <w:t xml:space="preserve"> are necessary. Government has also developed the </w:t>
      </w:r>
      <w:r w:rsidR="009D4CD8" w:rsidRPr="009E59CE">
        <w:rPr>
          <w:rFonts w:ascii="Garamond" w:hAnsi="Garamond"/>
          <w:sz w:val="28"/>
          <w:szCs w:val="28"/>
          <w:lang w:val="en-ZA"/>
        </w:rPr>
        <w:t>Regularisation of Status of Certain Residents of Namibia and their Descendants Bill, 2023;</w:t>
      </w:r>
      <w:r w:rsidR="007472D9" w:rsidRPr="009E59CE">
        <w:rPr>
          <w:rFonts w:ascii="Garamond" w:hAnsi="Garamond"/>
          <w:sz w:val="28"/>
          <w:szCs w:val="28"/>
          <w:lang w:val="en-ZA"/>
        </w:rPr>
        <w:t xml:space="preserve"> </w:t>
      </w:r>
      <w:r w:rsidR="009D4CD8" w:rsidRPr="009E59CE">
        <w:rPr>
          <w:rFonts w:ascii="Garamond" w:hAnsi="Garamond"/>
          <w:sz w:val="28"/>
          <w:szCs w:val="28"/>
        </w:rPr>
        <w:t>Statelessness Determination and Protection Bill, 2023</w:t>
      </w:r>
      <w:r w:rsidR="007472D9" w:rsidRPr="009E59CE">
        <w:rPr>
          <w:rFonts w:ascii="Garamond" w:hAnsi="Garamond"/>
          <w:sz w:val="28"/>
          <w:szCs w:val="28"/>
          <w:lang w:val="en-US"/>
        </w:rPr>
        <w:t xml:space="preserve">, and the </w:t>
      </w:r>
      <w:r w:rsidR="009D4CD8" w:rsidRPr="009E59CE">
        <w:rPr>
          <w:rFonts w:ascii="Garamond" w:hAnsi="Garamond"/>
          <w:sz w:val="28"/>
          <w:szCs w:val="28"/>
        </w:rPr>
        <w:t>Civil Registration and Identification Bill, 2023</w:t>
      </w:r>
      <w:r w:rsidR="007472D9" w:rsidRPr="009E59CE">
        <w:rPr>
          <w:rFonts w:ascii="Garamond" w:hAnsi="Garamond"/>
          <w:sz w:val="28"/>
          <w:szCs w:val="28"/>
          <w:lang w:val="en-US"/>
        </w:rPr>
        <w:t xml:space="preserve">. </w:t>
      </w:r>
      <w:r w:rsidR="009D4CD8" w:rsidRPr="009E59CE">
        <w:rPr>
          <w:rFonts w:ascii="Garamond" w:hAnsi="Garamond"/>
          <w:sz w:val="28"/>
          <w:szCs w:val="28"/>
        </w:rPr>
        <w:t xml:space="preserve"> </w:t>
      </w:r>
      <w:r w:rsidR="007472D9" w:rsidRPr="009E59CE">
        <w:rPr>
          <w:rFonts w:ascii="Garamond" w:hAnsi="Garamond"/>
          <w:sz w:val="28"/>
          <w:szCs w:val="28"/>
          <w:lang w:val="en-US"/>
        </w:rPr>
        <w:t xml:space="preserve">The </w:t>
      </w:r>
      <w:r w:rsidR="007472D9" w:rsidRPr="009E59CE">
        <w:rPr>
          <w:rFonts w:ascii="Garamond" w:hAnsi="Garamond"/>
          <w:sz w:val="28"/>
          <w:szCs w:val="28"/>
        </w:rPr>
        <w:t>Civil Registration and Identification Bill, 2023</w:t>
      </w:r>
      <w:r w:rsidR="007472D9" w:rsidRPr="009E59CE">
        <w:rPr>
          <w:rFonts w:ascii="Garamond" w:hAnsi="Garamond"/>
          <w:sz w:val="28"/>
          <w:szCs w:val="28"/>
          <w:lang w:val="en-US"/>
        </w:rPr>
        <w:t xml:space="preserve"> was tabled in Parliament for consideration. These legislative measures seek to address statelessness.</w:t>
      </w:r>
    </w:p>
    <w:p w14:paraId="68377E37" w14:textId="15A0776B" w:rsidR="009D4CD8" w:rsidRPr="009E59CE" w:rsidRDefault="009D4CD8" w:rsidP="009E59CE">
      <w:pPr>
        <w:pStyle w:val="NoSpacing"/>
        <w:rPr>
          <w:lang w:val="en-GB"/>
        </w:rPr>
      </w:pPr>
    </w:p>
    <w:p w14:paraId="3C9FB8DD" w14:textId="77777777" w:rsidR="00474215" w:rsidRPr="009E59CE" w:rsidRDefault="00474215" w:rsidP="009E59CE">
      <w:pPr>
        <w:pStyle w:val="NormalWeb"/>
        <w:spacing w:line="360" w:lineRule="auto"/>
        <w:jc w:val="both"/>
        <w:rPr>
          <w:rFonts w:ascii="Garamond" w:hAnsi="Garamond"/>
          <w:b/>
          <w:bCs/>
          <w:sz w:val="28"/>
          <w:szCs w:val="28"/>
          <w:lang w:val="en-GB"/>
        </w:rPr>
      </w:pPr>
      <w:r w:rsidRPr="009E59CE">
        <w:rPr>
          <w:rFonts w:ascii="Garamond" w:hAnsi="Garamond"/>
          <w:b/>
          <w:bCs/>
          <w:sz w:val="28"/>
          <w:szCs w:val="28"/>
          <w:lang w:val="en-GB"/>
        </w:rPr>
        <w:t xml:space="preserve">Madame Chairperson, </w:t>
      </w:r>
    </w:p>
    <w:p w14:paraId="54AC06A0" w14:textId="66BEB016" w:rsidR="00C32729" w:rsidRPr="009E59CE" w:rsidRDefault="000A36E7" w:rsidP="009E59CE">
      <w:pPr>
        <w:pStyle w:val="NormalWeb"/>
        <w:spacing w:line="360" w:lineRule="auto"/>
        <w:jc w:val="both"/>
        <w:rPr>
          <w:rFonts w:ascii="Garamond" w:hAnsi="Garamond"/>
          <w:sz w:val="28"/>
          <w:szCs w:val="28"/>
          <w:lang w:val="en-GB"/>
        </w:rPr>
      </w:pPr>
      <w:r>
        <w:rPr>
          <w:rFonts w:ascii="Garamond" w:hAnsi="Garamond"/>
          <w:sz w:val="28"/>
          <w:szCs w:val="28"/>
          <w:lang w:val="en-GB"/>
        </w:rPr>
        <w:t>30</w:t>
      </w:r>
      <w:r w:rsidR="00684E71" w:rsidRPr="009E59CE">
        <w:rPr>
          <w:rFonts w:ascii="Garamond" w:hAnsi="Garamond"/>
          <w:sz w:val="28"/>
          <w:szCs w:val="28"/>
          <w:lang w:val="en-GB"/>
        </w:rPr>
        <w:t>.</w:t>
      </w:r>
      <w:r w:rsidR="00684E71" w:rsidRPr="009E59CE">
        <w:rPr>
          <w:rFonts w:ascii="Garamond" w:hAnsi="Garamond"/>
          <w:b/>
          <w:bCs/>
          <w:sz w:val="28"/>
          <w:szCs w:val="28"/>
          <w:lang w:val="en-GB"/>
        </w:rPr>
        <w:t xml:space="preserve"> </w:t>
      </w:r>
      <w:r w:rsidR="00684E71" w:rsidRPr="009E59CE">
        <w:rPr>
          <w:rFonts w:ascii="Garamond" w:hAnsi="Garamond"/>
          <w:b/>
          <w:bCs/>
          <w:sz w:val="28"/>
          <w:szCs w:val="28"/>
          <w:lang w:val="en-GB"/>
        </w:rPr>
        <w:tab/>
      </w:r>
      <w:r w:rsidR="00474215" w:rsidRPr="009E59CE">
        <w:rPr>
          <w:rFonts w:ascii="Garamond" w:hAnsi="Garamond"/>
          <w:b/>
          <w:bCs/>
          <w:sz w:val="28"/>
          <w:szCs w:val="28"/>
          <w:lang w:val="en-GB"/>
        </w:rPr>
        <w:t xml:space="preserve">In conclusion, </w:t>
      </w:r>
      <w:r w:rsidR="00474215" w:rsidRPr="009E59CE">
        <w:rPr>
          <w:rFonts w:ascii="Garamond" w:hAnsi="Garamond"/>
          <w:sz w:val="28"/>
          <w:szCs w:val="28"/>
          <w:lang w:val="en-GB"/>
        </w:rPr>
        <w:t>the Namibian G</w:t>
      </w:r>
      <w:r w:rsidR="00C32729" w:rsidRPr="009E59CE">
        <w:rPr>
          <w:rFonts w:ascii="Garamond" w:hAnsi="Garamond"/>
          <w:sz w:val="28"/>
          <w:szCs w:val="28"/>
          <w:lang w:val="en-GB"/>
        </w:rPr>
        <w:t xml:space="preserve">overnment </w:t>
      </w:r>
      <w:r w:rsidR="00474215" w:rsidRPr="009E59CE">
        <w:rPr>
          <w:rFonts w:ascii="Garamond" w:hAnsi="Garamond"/>
          <w:sz w:val="28"/>
          <w:szCs w:val="28"/>
          <w:lang w:val="en-GB"/>
        </w:rPr>
        <w:t xml:space="preserve">recognises that for people to live dignified lives, basic public services must be availed based on </w:t>
      </w:r>
      <w:r w:rsidR="007C74BC">
        <w:rPr>
          <w:rFonts w:ascii="Garamond" w:hAnsi="Garamond"/>
          <w:sz w:val="28"/>
          <w:szCs w:val="28"/>
          <w:lang w:val="en-GB"/>
        </w:rPr>
        <w:t xml:space="preserve">the </w:t>
      </w:r>
      <w:r w:rsidR="00474215" w:rsidRPr="009E59CE">
        <w:rPr>
          <w:rFonts w:ascii="Garamond" w:hAnsi="Garamond"/>
          <w:sz w:val="28"/>
          <w:szCs w:val="28"/>
          <w:lang w:val="en-GB"/>
        </w:rPr>
        <w:t xml:space="preserve">principle of equality and non-discrimination. In this light, Namibia pledges its unwavering commitment to continue working towards the realisation of racial equality and the elimination of racism and racial discrimination in all spheres of life.  </w:t>
      </w:r>
    </w:p>
    <w:p w14:paraId="7C5EFCB6" w14:textId="4371DE56" w:rsidR="00A75F9A" w:rsidRPr="009E59CE" w:rsidRDefault="00051D15" w:rsidP="009E59CE">
      <w:pPr>
        <w:spacing w:line="360" w:lineRule="auto"/>
        <w:rPr>
          <w:rFonts w:ascii="Garamond" w:hAnsi="Garamond"/>
          <w:b/>
          <w:bCs/>
          <w:sz w:val="28"/>
          <w:szCs w:val="28"/>
        </w:rPr>
      </w:pPr>
      <w:r w:rsidRPr="009E59CE">
        <w:rPr>
          <w:rFonts w:ascii="Garamond" w:hAnsi="Garamond"/>
          <w:b/>
          <w:bCs/>
          <w:sz w:val="28"/>
          <w:szCs w:val="28"/>
        </w:rPr>
        <w:t xml:space="preserve">End. </w:t>
      </w:r>
    </w:p>
    <w:sectPr w:rsidR="00A75F9A" w:rsidRPr="009E59CE" w:rsidSect="00820585">
      <w:footerReference w:type="even" r:id="rId9"/>
      <w:footerReference w:type="default" r:id="rId10"/>
      <w:pgSz w:w="11900" w:h="16840"/>
      <w:pgMar w:top="866" w:right="1080" w:bottom="1159"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776A9" w14:textId="77777777" w:rsidR="00361808" w:rsidRDefault="00361808">
      <w:pPr>
        <w:spacing w:after="0" w:line="240" w:lineRule="auto"/>
      </w:pPr>
      <w:r>
        <w:separator/>
      </w:r>
    </w:p>
  </w:endnote>
  <w:endnote w:type="continuationSeparator" w:id="0">
    <w:p w14:paraId="57ABD8DF" w14:textId="77777777" w:rsidR="00361808" w:rsidRDefault="00361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altName w:val="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609252"/>
      <w:docPartObj>
        <w:docPartGallery w:val="Page Numbers (Bottom of Page)"/>
        <w:docPartUnique/>
      </w:docPartObj>
    </w:sdtPr>
    <w:sdtContent>
      <w:p w14:paraId="0BD8BC88" w14:textId="77777777" w:rsidR="004079D6" w:rsidRDefault="005F6B7A" w:rsidP="002941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C565FB" w14:textId="77777777" w:rsidR="004079D6" w:rsidRDefault="004079D6" w:rsidP="00C718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9614879"/>
      <w:docPartObj>
        <w:docPartGallery w:val="Page Numbers (Bottom of Page)"/>
        <w:docPartUnique/>
      </w:docPartObj>
    </w:sdtPr>
    <w:sdtContent>
      <w:p w14:paraId="5AA698E2" w14:textId="77777777" w:rsidR="004079D6" w:rsidRDefault="005F6B7A" w:rsidP="002941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43FDE1" w14:textId="77777777" w:rsidR="004079D6" w:rsidRDefault="004079D6" w:rsidP="00C718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3C3E8" w14:textId="77777777" w:rsidR="00361808" w:rsidRDefault="00361808">
      <w:pPr>
        <w:spacing w:after="0" w:line="240" w:lineRule="auto"/>
      </w:pPr>
      <w:r>
        <w:separator/>
      </w:r>
    </w:p>
  </w:footnote>
  <w:footnote w:type="continuationSeparator" w:id="0">
    <w:p w14:paraId="1667BABA" w14:textId="77777777" w:rsidR="00361808" w:rsidRDefault="00361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3140"/>
    <w:multiLevelType w:val="hybridMultilevel"/>
    <w:tmpl w:val="ED30DA5C"/>
    <w:lvl w:ilvl="0" w:tplc="4E10196E">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74645"/>
    <w:multiLevelType w:val="hybridMultilevel"/>
    <w:tmpl w:val="2DD0CBF6"/>
    <w:lvl w:ilvl="0" w:tplc="CDBAE0B6">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B3F39"/>
    <w:multiLevelType w:val="hybridMultilevel"/>
    <w:tmpl w:val="649664E4"/>
    <w:lvl w:ilvl="0" w:tplc="DBC0110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FF02F1"/>
    <w:multiLevelType w:val="hybridMultilevel"/>
    <w:tmpl w:val="F65601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3A48D3"/>
    <w:multiLevelType w:val="hybridMultilevel"/>
    <w:tmpl w:val="EF3EA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14A3DB2"/>
    <w:multiLevelType w:val="hybridMultilevel"/>
    <w:tmpl w:val="25E42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CD4DF6"/>
    <w:multiLevelType w:val="hybridMultilevel"/>
    <w:tmpl w:val="E10AD442"/>
    <w:lvl w:ilvl="0" w:tplc="88D83EB0">
      <w:start w:val="1"/>
      <w:numFmt w:val="decimal"/>
      <w:lvlText w:val="%1."/>
      <w:lvlJc w:val="left"/>
      <w:pPr>
        <w:ind w:left="1080" w:hanging="72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0A0E0B"/>
    <w:multiLevelType w:val="hybridMultilevel"/>
    <w:tmpl w:val="E390A8A4"/>
    <w:lvl w:ilvl="0" w:tplc="42B47F58">
      <w:start w:val="2"/>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3714570">
    <w:abstractNumId w:val="1"/>
  </w:num>
  <w:num w:numId="2" w16cid:durableId="541793470">
    <w:abstractNumId w:val="5"/>
  </w:num>
  <w:num w:numId="3" w16cid:durableId="1120228461">
    <w:abstractNumId w:val="6"/>
  </w:num>
  <w:num w:numId="4" w16cid:durableId="834540759">
    <w:abstractNumId w:val="4"/>
  </w:num>
  <w:num w:numId="5" w16cid:durableId="198008379">
    <w:abstractNumId w:val="2"/>
  </w:num>
  <w:num w:numId="6" w16cid:durableId="1299414215">
    <w:abstractNumId w:val="3"/>
  </w:num>
  <w:num w:numId="7" w16cid:durableId="466121990">
    <w:abstractNumId w:val="0"/>
  </w:num>
  <w:num w:numId="8" w16cid:durableId="4715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46"/>
    <w:rsid w:val="0002601D"/>
    <w:rsid w:val="00051D15"/>
    <w:rsid w:val="00063D57"/>
    <w:rsid w:val="00093A0F"/>
    <w:rsid w:val="000A36E7"/>
    <w:rsid w:val="00123C76"/>
    <w:rsid w:val="00127A83"/>
    <w:rsid w:val="00147399"/>
    <w:rsid w:val="0017475E"/>
    <w:rsid w:val="00174DE9"/>
    <w:rsid w:val="001903B1"/>
    <w:rsid w:val="00197C4C"/>
    <w:rsid w:val="001C4145"/>
    <w:rsid w:val="001E6DCF"/>
    <w:rsid w:val="001E7F32"/>
    <w:rsid w:val="001F6C1F"/>
    <w:rsid w:val="002229F5"/>
    <w:rsid w:val="00244FD2"/>
    <w:rsid w:val="00267A5D"/>
    <w:rsid w:val="00275C81"/>
    <w:rsid w:val="0028674C"/>
    <w:rsid w:val="00296AE0"/>
    <w:rsid w:val="002B29F8"/>
    <w:rsid w:val="002B5435"/>
    <w:rsid w:val="002C7123"/>
    <w:rsid w:val="002D5C67"/>
    <w:rsid w:val="002E50B9"/>
    <w:rsid w:val="00302035"/>
    <w:rsid w:val="00361808"/>
    <w:rsid w:val="0036400B"/>
    <w:rsid w:val="003C3ED6"/>
    <w:rsid w:val="003F4612"/>
    <w:rsid w:val="004079D6"/>
    <w:rsid w:val="00407DE3"/>
    <w:rsid w:val="0043024B"/>
    <w:rsid w:val="00430919"/>
    <w:rsid w:val="00435E6D"/>
    <w:rsid w:val="00443239"/>
    <w:rsid w:val="00452BA3"/>
    <w:rsid w:val="00470308"/>
    <w:rsid w:val="00474215"/>
    <w:rsid w:val="00475590"/>
    <w:rsid w:val="004836B7"/>
    <w:rsid w:val="004A2A2D"/>
    <w:rsid w:val="004D76B8"/>
    <w:rsid w:val="004F55BE"/>
    <w:rsid w:val="00503DE2"/>
    <w:rsid w:val="00527199"/>
    <w:rsid w:val="0053637B"/>
    <w:rsid w:val="005644D2"/>
    <w:rsid w:val="00592548"/>
    <w:rsid w:val="005B4937"/>
    <w:rsid w:val="005C1377"/>
    <w:rsid w:val="005D1389"/>
    <w:rsid w:val="005F3F4D"/>
    <w:rsid w:val="005F6B7A"/>
    <w:rsid w:val="006202FA"/>
    <w:rsid w:val="00634E92"/>
    <w:rsid w:val="00645DAF"/>
    <w:rsid w:val="006511F3"/>
    <w:rsid w:val="00663BEE"/>
    <w:rsid w:val="00684E71"/>
    <w:rsid w:val="006B471B"/>
    <w:rsid w:val="006F6CCD"/>
    <w:rsid w:val="00713D83"/>
    <w:rsid w:val="00722B69"/>
    <w:rsid w:val="00723625"/>
    <w:rsid w:val="007327B5"/>
    <w:rsid w:val="007377AE"/>
    <w:rsid w:val="00743897"/>
    <w:rsid w:val="007472D9"/>
    <w:rsid w:val="007579A7"/>
    <w:rsid w:val="00786A89"/>
    <w:rsid w:val="007938E4"/>
    <w:rsid w:val="007A0462"/>
    <w:rsid w:val="007A703B"/>
    <w:rsid w:val="007C74BC"/>
    <w:rsid w:val="00820585"/>
    <w:rsid w:val="00874098"/>
    <w:rsid w:val="0089468B"/>
    <w:rsid w:val="008B1653"/>
    <w:rsid w:val="008B4DF0"/>
    <w:rsid w:val="008D0302"/>
    <w:rsid w:val="00910E7F"/>
    <w:rsid w:val="00932516"/>
    <w:rsid w:val="00974B9D"/>
    <w:rsid w:val="00992153"/>
    <w:rsid w:val="009A2275"/>
    <w:rsid w:val="009D1946"/>
    <w:rsid w:val="009D4CD8"/>
    <w:rsid w:val="009E59CE"/>
    <w:rsid w:val="00A2499C"/>
    <w:rsid w:val="00A25585"/>
    <w:rsid w:val="00A3247A"/>
    <w:rsid w:val="00A56D9D"/>
    <w:rsid w:val="00A61BDA"/>
    <w:rsid w:val="00A70D33"/>
    <w:rsid w:val="00A75F9A"/>
    <w:rsid w:val="00A944AD"/>
    <w:rsid w:val="00AC4C2A"/>
    <w:rsid w:val="00AD3BC5"/>
    <w:rsid w:val="00AE28A2"/>
    <w:rsid w:val="00B015A7"/>
    <w:rsid w:val="00B04909"/>
    <w:rsid w:val="00B147E7"/>
    <w:rsid w:val="00B83044"/>
    <w:rsid w:val="00B84084"/>
    <w:rsid w:val="00BE30AF"/>
    <w:rsid w:val="00C32729"/>
    <w:rsid w:val="00C704D8"/>
    <w:rsid w:val="00C93248"/>
    <w:rsid w:val="00CC3A41"/>
    <w:rsid w:val="00CE6AC5"/>
    <w:rsid w:val="00CE7F8B"/>
    <w:rsid w:val="00D044DD"/>
    <w:rsid w:val="00D071BD"/>
    <w:rsid w:val="00D36D82"/>
    <w:rsid w:val="00D43890"/>
    <w:rsid w:val="00DC051D"/>
    <w:rsid w:val="00DC2F20"/>
    <w:rsid w:val="00DE79AD"/>
    <w:rsid w:val="00DF0663"/>
    <w:rsid w:val="00DF5F27"/>
    <w:rsid w:val="00E242AE"/>
    <w:rsid w:val="00E44942"/>
    <w:rsid w:val="00E706D9"/>
    <w:rsid w:val="00E805AF"/>
    <w:rsid w:val="00EC151F"/>
    <w:rsid w:val="00ED0A47"/>
    <w:rsid w:val="00EE1A7C"/>
    <w:rsid w:val="00F1410B"/>
    <w:rsid w:val="00F14F59"/>
    <w:rsid w:val="00F94999"/>
    <w:rsid w:val="00FC3247"/>
    <w:rsid w:val="00FE371C"/>
  </w:rsids>
  <m:mathPr>
    <m:mathFont m:val="Cambria Math"/>
    <m:brkBin m:val="before"/>
    <m:brkBinSub m:val="--"/>
    <m:smallFrac m:val="0"/>
    <m:dispDef/>
    <m:lMargin m:val="0"/>
    <m:rMargin m:val="0"/>
    <m:defJc m:val="centerGroup"/>
    <m:wrapIndent m:val="1440"/>
    <m:intLim m:val="subSup"/>
    <m:naryLim m:val="undOvr"/>
  </m:mathPr>
  <w:themeFontLang w:val="en-N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E907"/>
  <w15:chartTrackingRefBased/>
  <w15:docId w15:val="{3AB99982-F39E-8648-985E-61879FEFE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N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946"/>
    <w:pPr>
      <w:spacing w:after="160" w:line="259" w:lineRule="auto"/>
    </w:pPr>
    <w:rPr>
      <w:kern w:val="0"/>
      <w:sz w:val="22"/>
      <w:szCs w:val="22"/>
      <w:lang w:val="en-Z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1946"/>
    <w:rPr>
      <w:kern w:val="0"/>
      <w:sz w:val="22"/>
      <w:szCs w:val="22"/>
      <w:lang w:val="en-ZA"/>
      <w14:ligatures w14:val="none"/>
    </w:rPr>
  </w:style>
  <w:style w:type="paragraph" w:styleId="NormalWeb">
    <w:name w:val="Normal (Web)"/>
    <w:basedOn w:val="Normal"/>
    <w:uiPriority w:val="99"/>
    <w:unhideWhenUsed/>
    <w:rsid w:val="009D1946"/>
    <w:pPr>
      <w:spacing w:before="100" w:beforeAutospacing="1" w:after="100" w:afterAutospacing="1" w:line="240" w:lineRule="auto"/>
    </w:pPr>
    <w:rPr>
      <w:rFonts w:ascii="Times New Roman" w:eastAsia="Times New Roman" w:hAnsi="Times New Roman" w:cs="Times New Roman"/>
      <w:sz w:val="24"/>
      <w:szCs w:val="24"/>
      <w:lang w:val="en-NA" w:eastAsia="en-GB"/>
    </w:rPr>
  </w:style>
  <w:style w:type="paragraph" w:styleId="ListParagraph">
    <w:name w:val="List Paragraph"/>
    <w:basedOn w:val="Normal"/>
    <w:uiPriority w:val="34"/>
    <w:qFormat/>
    <w:rsid w:val="009D1946"/>
    <w:pPr>
      <w:ind w:left="720"/>
      <w:contextualSpacing/>
    </w:pPr>
  </w:style>
  <w:style w:type="paragraph" w:styleId="Footer">
    <w:name w:val="footer"/>
    <w:basedOn w:val="Normal"/>
    <w:link w:val="FooterChar"/>
    <w:uiPriority w:val="99"/>
    <w:unhideWhenUsed/>
    <w:rsid w:val="009D1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946"/>
    <w:rPr>
      <w:kern w:val="0"/>
      <w:sz w:val="22"/>
      <w:szCs w:val="22"/>
      <w:lang w:val="en-ZA"/>
      <w14:ligatures w14:val="none"/>
    </w:rPr>
  </w:style>
  <w:style w:type="character" w:styleId="PageNumber">
    <w:name w:val="page number"/>
    <w:basedOn w:val="DefaultParagraphFont"/>
    <w:uiPriority w:val="99"/>
    <w:semiHidden/>
    <w:unhideWhenUsed/>
    <w:rsid w:val="009D1946"/>
  </w:style>
  <w:style w:type="paragraph" w:customStyle="1" w:styleId="Default">
    <w:name w:val="Default"/>
    <w:rsid w:val="002229F5"/>
    <w:pPr>
      <w:autoSpaceDE w:val="0"/>
      <w:autoSpaceDN w:val="0"/>
      <w:adjustRightInd w:val="0"/>
    </w:pPr>
    <w:rPr>
      <w:rFonts w:ascii="Garamond" w:hAnsi="Garamond" w:cs="Garamond"/>
      <w:color w:val="000000"/>
      <w:kern w:val="0"/>
      <w:lang w:val="en-GB"/>
    </w:rPr>
  </w:style>
  <w:style w:type="table" w:styleId="TableGrid">
    <w:name w:val="Table Grid"/>
    <w:basedOn w:val="TableNormal"/>
    <w:uiPriority w:val="39"/>
    <w:rsid w:val="00E805AF"/>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3637B"/>
    <w:rPr>
      <w:kern w:val="0"/>
      <w:sz w:val="22"/>
      <w:szCs w:val="22"/>
      <w:lang w:val="en-ZA"/>
      <w14:ligatures w14:val="none"/>
    </w:rPr>
  </w:style>
  <w:style w:type="character" w:styleId="CommentReference">
    <w:name w:val="annotation reference"/>
    <w:basedOn w:val="DefaultParagraphFont"/>
    <w:uiPriority w:val="99"/>
    <w:semiHidden/>
    <w:unhideWhenUsed/>
    <w:rsid w:val="0053637B"/>
    <w:rPr>
      <w:sz w:val="16"/>
      <w:szCs w:val="16"/>
    </w:rPr>
  </w:style>
  <w:style w:type="paragraph" w:styleId="CommentText">
    <w:name w:val="annotation text"/>
    <w:basedOn w:val="Normal"/>
    <w:link w:val="CommentTextChar"/>
    <w:uiPriority w:val="99"/>
    <w:semiHidden/>
    <w:unhideWhenUsed/>
    <w:rsid w:val="0053637B"/>
    <w:pPr>
      <w:spacing w:line="240" w:lineRule="auto"/>
    </w:pPr>
    <w:rPr>
      <w:sz w:val="20"/>
      <w:szCs w:val="20"/>
    </w:rPr>
  </w:style>
  <w:style w:type="character" w:customStyle="1" w:styleId="CommentTextChar">
    <w:name w:val="Comment Text Char"/>
    <w:basedOn w:val="DefaultParagraphFont"/>
    <w:link w:val="CommentText"/>
    <w:uiPriority w:val="99"/>
    <w:semiHidden/>
    <w:rsid w:val="0053637B"/>
    <w:rPr>
      <w:kern w:val="0"/>
      <w:sz w:val="20"/>
      <w:szCs w:val="20"/>
      <w:lang w:val="en-ZA"/>
      <w14:ligatures w14:val="none"/>
    </w:rPr>
  </w:style>
  <w:style w:type="paragraph" w:styleId="CommentSubject">
    <w:name w:val="annotation subject"/>
    <w:basedOn w:val="CommentText"/>
    <w:next w:val="CommentText"/>
    <w:link w:val="CommentSubjectChar"/>
    <w:uiPriority w:val="99"/>
    <w:semiHidden/>
    <w:unhideWhenUsed/>
    <w:rsid w:val="0053637B"/>
    <w:rPr>
      <w:b/>
      <w:bCs/>
    </w:rPr>
  </w:style>
  <w:style w:type="character" w:customStyle="1" w:styleId="CommentSubjectChar">
    <w:name w:val="Comment Subject Char"/>
    <w:basedOn w:val="CommentTextChar"/>
    <w:link w:val="CommentSubject"/>
    <w:uiPriority w:val="99"/>
    <w:semiHidden/>
    <w:rsid w:val="0053637B"/>
    <w:rPr>
      <w:b/>
      <w:bCs/>
      <w:kern w:val="0"/>
      <w:sz w:val="20"/>
      <w:szCs w:val="20"/>
      <w:lang w:val="en-Z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165050">
      <w:bodyDiv w:val="1"/>
      <w:marLeft w:val="0"/>
      <w:marRight w:val="0"/>
      <w:marTop w:val="0"/>
      <w:marBottom w:val="0"/>
      <w:divBdr>
        <w:top w:val="none" w:sz="0" w:space="0" w:color="auto"/>
        <w:left w:val="none" w:sz="0" w:space="0" w:color="auto"/>
        <w:bottom w:val="none" w:sz="0" w:space="0" w:color="auto"/>
        <w:right w:val="none" w:sz="0" w:space="0" w:color="auto"/>
      </w:divBdr>
      <w:divsChild>
        <w:div w:id="174273867">
          <w:marLeft w:val="0"/>
          <w:marRight w:val="0"/>
          <w:marTop w:val="0"/>
          <w:marBottom w:val="0"/>
          <w:divBdr>
            <w:top w:val="none" w:sz="0" w:space="0" w:color="auto"/>
            <w:left w:val="none" w:sz="0" w:space="0" w:color="auto"/>
            <w:bottom w:val="none" w:sz="0" w:space="0" w:color="auto"/>
            <w:right w:val="none" w:sz="0" w:space="0" w:color="auto"/>
          </w:divBdr>
          <w:divsChild>
            <w:div w:id="134878089">
              <w:marLeft w:val="0"/>
              <w:marRight w:val="0"/>
              <w:marTop w:val="0"/>
              <w:marBottom w:val="0"/>
              <w:divBdr>
                <w:top w:val="none" w:sz="0" w:space="0" w:color="auto"/>
                <w:left w:val="none" w:sz="0" w:space="0" w:color="auto"/>
                <w:bottom w:val="none" w:sz="0" w:space="0" w:color="auto"/>
                <w:right w:val="none" w:sz="0" w:space="0" w:color="auto"/>
              </w:divBdr>
              <w:divsChild>
                <w:div w:id="57443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481101">
      <w:bodyDiv w:val="1"/>
      <w:marLeft w:val="0"/>
      <w:marRight w:val="0"/>
      <w:marTop w:val="0"/>
      <w:marBottom w:val="0"/>
      <w:divBdr>
        <w:top w:val="none" w:sz="0" w:space="0" w:color="auto"/>
        <w:left w:val="none" w:sz="0" w:space="0" w:color="auto"/>
        <w:bottom w:val="none" w:sz="0" w:space="0" w:color="auto"/>
        <w:right w:val="none" w:sz="0" w:space="0" w:color="auto"/>
      </w:divBdr>
      <w:divsChild>
        <w:div w:id="678771981">
          <w:marLeft w:val="0"/>
          <w:marRight w:val="0"/>
          <w:marTop w:val="15"/>
          <w:marBottom w:val="0"/>
          <w:divBdr>
            <w:top w:val="single" w:sz="48" w:space="0" w:color="auto"/>
            <w:left w:val="single" w:sz="48" w:space="0" w:color="auto"/>
            <w:bottom w:val="single" w:sz="48" w:space="0" w:color="auto"/>
            <w:right w:val="single" w:sz="48" w:space="0" w:color="auto"/>
          </w:divBdr>
          <w:divsChild>
            <w:div w:id="134960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08042">
      <w:bodyDiv w:val="1"/>
      <w:marLeft w:val="0"/>
      <w:marRight w:val="0"/>
      <w:marTop w:val="0"/>
      <w:marBottom w:val="0"/>
      <w:divBdr>
        <w:top w:val="none" w:sz="0" w:space="0" w:color="auto"/>
        <w:left w:val="none" w:sz="0" w:space="0" w:color="auto"/>
        <w:bottom w:val="none" w:sz="0" w:space="0" w:color="auto"/>
        <w:right w:val="none" w:sz="0" w:space="0" w:color="auto"/>
      </w:divBdr>
      <w:divsChild>
        <w:div w:id="105084364">
          <w:marLeft w:val="0"/>
          <w:marRight w:val="0"/>
          <w:marTop w:val="0"/>
          <w:marBottom w:val="0"/>
          <w:divBdr>
            <w:top w:val="none" w:sz="0" w:space="0" w:color="auto"/>
            <w:left w:val="none" w:sz="0" w:space="0" w:color="auto"/>
            <w:bottom w:val="none" w:sz="0" w:space="0" w:color="auto"/>
            <w:right w:val="none" w:sz="0" w:space="0" w:color="auto"/>
          </w:divBdr>
          <w:divsChild>
            <w:div w:id="2061128289">
              <w:marLeft w:val="0"/>
              <w:marRight w:val="0"/>
              <w:marTop w:val="0"/>
              <w:marBottom w:val="0"/>
              <w:divBdr>
                <w:top w:val="none" w:sz="0" w:space="0" w:color="auto"/>
                <w:left w:val="none" w:sz="0" w:space="0" w:color="auto"/>
                <w:bottom w:val="none" w:sz="0" w:space="0" w:color="auto"/>
                <w:right w:val="none" w:sz="0" w:space="0" w:color="auto"/>
              </w:divBdr>
              <w:divsChild>
                <w:div w:id="1651591383">
                  <w:marLeft w:val="0"/>
                  <w:marRight w:val="0"/>
                  <w:marTop w:val="0"/>
                  <w:marBottom w:val="0"/>
                  <w:divBdr>
                    <w:top w:val="none" w:sz="0" w:space="0" w:color="auto"/>
                    <w:left w:val="none" w:sz="0" w:space="0" w:color="auto"/>
                    <w:bottom w:val="none" w:sz="0" w:space="0" w:color="auto"/>
                    <w:right w:val="none" w:sz="0" w:space="0" w:color="auto"/>
                  </w:divBdr>
                  <w:divsChild>
                    <w:div w:id="208502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146314">
      <w:bodyDiv w:val="1"/>
      <w:marLeft w:val="0"/>
      <w:marRight w:val="0"/>
      <w:marTop w:val="0"/>
      <w:marBottom w:val="0"/>
      <w:divBdr>
        <w:top w:val="none" w:sz="0" w:space="0" w:color="auto"/>
        <w:left w:val="none" w:sz="0" w:space="0" w:color="auto"/>
        <w:bottom w:val="none" w:sz="0" w:space="0" w:color="auto"/>
        <w:right w:val="none" w:sz="0" w:space="0" w:color="auto"/>
      </w:divBdr>
      <w:divsChild>
        <w:div w:id="949972558">
          <w:marLeft w:val="0"/>
          <w:marRight w:val="0"/>
          <w:marTop w:val="0"/>
          <w:marBottom w:val="0"/>
          <w:divBdr>
            <w:top w:val="none" w:sz="0" w:space="0" w:color="auto"/>
            <w:left w:val="none" w:sz="0" w:space="0" w:color="auto"/>
            <w:bottom w:val="none" w:sz="0" w:space="0" w:color="auto"/>
            <w:right w:val="none" w:sz="0" w:space="0" w:color="auto"/>
          </w:divBdr>
          <w:divsChild>
            <w:div w:id="1565219357">
              <w:marLeft w:val="0"/>
              <w:marRight w:val="0"/>
              <w:marTop w:val="0"/>
              <w:marBottom w:val="0"/>
              <w:divBdr>
                <w:top w:val="none" w:sz="0" w:space="0" w:color="auto"/>
                <w:left w:val="none" w:sz="0" w:space="0" w:color="auto"/>
                <w:bottom w:val="none" w:sz="0" w:space="0" w:color="auto"/>
                <w:right w:val="none" w:sz="0" w:space="0" w:color="auto"/>
              </w:divBdr>
              <w:divsChild>
                <w:div w:id="194229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76827">
      <w:bodyDiv w:val="1"/>
      <w:marLeft w:val="0"/>
      <w:marRight w:val="0"/>
      <w:marTop w:val="0"/>
      <w:marBottom w:val="0"/>
      <w:divBdr>
        <w:top w:val="none" w:sz="0" w:space="0" w:color="auto"/>
        <w:left w:val="none" w:sz="0" w:space="0" w:color="auto"/>
        <w:bottom w:val="none" w:sz="0" w:space="0" w:color="auto"/>
        <w:right w:val="none" w:sz="0" w:space="0" w:color="auto"/>
      </w:divBdr>
      <w:divsChild>
        <w:div w:id="5719210">
          <w:marLeft w:val="0"/>
          <w:marRight w:val="0"/>
          <w:marTop w:val="0"/>
          <w:marBottom w:val="0"/>
          <w:divBdr>
            <w:top w:val="none" w:sz="0" w:space="0" w:color="auto"/>
            <w:left w:val="none" w:sz="0" w:space="0" w:color="auto"/>
            <w:bottom w:val="none" w:sz="0" w:space="0" w:color="auto"/>
            <w:right w:val="none" w:sz="0" w:space="0" w:color="auto"/>
          </w:divBdr>
          <w:divsChild>
            <w:div w:id="641271872">
              <w:marLeft w:val="0"/>
              <w:marRight w:val="0"/>
              <w:marTop w:val="0"/>
              <w:marBottom w:val="0"/>
              <w:divBdr>
                <w:top w:val="none" w:sz="0" w:space="0" w:color="auto"/>
                <w:left w:val="none" w:sz="0" w:space="0" w:color="auto"/>
                <w:bottom w:val="none" w:sz="0" w:space="0" w:color="auto"/>
                <w:right w:val="none" w:sz="0" w:space="0" w:color="auto"/>
              </w:divBdr>
              <w:divsChild>
                <w:div w:id="781652244">
                  <w:marLeft w:val="0"/>
                  <w:marRight w:val="0"/>
                  <w:marTop w:val="0"/>
                  <w:marBottom w:val="0"/>
                  <w:divBdr>
                    <w:top w:val="none" w:sz="0" w:space="0" w:color="auto"/>
                    <w:left w:val="none" w:sz="0" w:space="0" w:color="auto"/>
                    <w:bottom w:val="none" w:sz="0" w:space="0" w:color="auto"/>
                    <w:right w:val="none" w:sz="0" w:space="0" w:color="auto"/>
                  </w:divBdr>
                  <w:divsChild>
                    <w:div w:id="2498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587940">
      <w:bodyDiv w:val="1"/>
      <w:marLeft w:val="0"/>
      <w:marRight w:val="0"/>
      <w:marTop w:val="0"/>
      <w:marBottom w:val="0"/>
      <w:divBdr>
        <w:top w:val="none" w:sz="0" w:space="0" w:color="auto"/>
        <w:left w:val="none" w:sz="0" w:space="0" w:color="auto"/>
        <w:bottom w:val="none" w:sz="0" w:space="0" w:color="auto"/>
        <w:right w:val="none" w:sz="0" w:space="0" w:color="auto"/>
      </w:divBdr>
      <w:divsChild>
        <w:div w:id="1797872154">
          <w:marLeft w:val="0"/>
          <w:marRight w:val="0"/>
          <w:marTop w:val="0"/>
          <w:marBottom w:val="0"/>
          <w:divBdr>
            <w:top w:val="none" w:sz="0" w:space="0" w:color="auto"/>
            <w:left w:val="none" w:sz="0" w:space="0" w:color="auto"/>
            <w:bottom w:val="none" w:sz="0" w:space="0" w:color="auto"/>
            <w:right w:val="none" w:sz="0" w:space="0" w:color="auto"/>
          </w:divBdr>
          <w:divsChild>
            <w:div w:id="607926729">
              <w:marLeft w:val="0"/>
              <w:marRight w:val="0"/>
              <w:marTop w:val="0"/>
              <w:marBottom w:val="0"/>
              <w:divBdr>
                <w:top w:val="none" w:sz="0" w:space="0" w:color="auto"/>
                <w:left w:val="none" w:sz="0" w:space="0" w:color="auto"/>
                <w:bottom w:val="none" w:sz="0" w:space="0" w:color="auto"/>
                <w:right w:val="none" w:sz="0" w:space="0" w:color="auto"/>
              </w:divBdr>
              <w:divsChild>
                <w:div w:id="139874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1003">
      <w:bodyDiv w:val="1"/>
      <w:marLeft w:val="0"/>
      <w:marRight w:val="0"/>
      <w:marTop w:val="0"/>
      <w:marBottom w:val="0"/>
      <w:divBdr>
        <w:top w:val="none" w:sz="0" w:space="0" w:color="auto"/>
        <w:left w:val="none" w:sz="0" w:space="0" w:color="auto"/>
        <w:bottom w:val="none" w:sz="0" w:space="0" w:color="auto"/>
        <w:right w:val="none" w:sz="0" w:space="0" w:color="auto"/>
      </w:divBdr>
      <w:divsChild>
        <w:div w:id="1935556644">
          <w:marLeft w:val="0"/>
          <w:marRight w:val="0"/>
          <w:marTop w:val="0"/>
          <w:marBottom w:val="0"/>
          <w:divBdr>
            <w:top w:val="none" w:sz="0" w:space="0" w:color="auto"/>
            <w:left w:val="none" w:sz="0" w:space="0" w:color="auto"/>
            <w:bottom w:val="none" w:sz="0" w:space="0" w:color="auto"/>
            <w:right w:val="none" w:sz="0" w:space="0" w:color="auto"/>
          </w:divBdr>
          <w:divsChild>
            <w:div w:id="581641799">
              <w:marLeft w:val="0"/>
              <w:marRight w:val="0"/>
              <w:marTop w:val="0"/>
              <w:marBottom w:val="0"/>
              <w:divBdr>
                <w:top w:val="none" w:sz="0" w:space="0" w:color="auto"/>
                <w:left w:val="none" w:sz="0" w:space="0" w:color="auto"/>
                <w:bottom w:val="none" w:sz="0" w:space="0" w:color="auto"/>
                <w:right w:val="none" w:sz="0" w:space="0" w:color="auto"/>
              </w:divBdr>
              <w:divsChild>
                <w:div w:id="160421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030787">
      <w:bodyDiv w:val="1"/>
      <w:marLeft w:val="0"/>
      <w:marRight w:val="0"/>
      <w:marTop w:val="0"/>
      <w:marBottom w:val="0"/>
      <w:divBdr>
        <w:top w:val="none" w:sz="0" w:space="0" w:color="auto"/>
        <w:left w:val="none" w:sz="0" w:space="0" w:color="auto"/>
        <w:bottom w:val="none" w:sz="0" w:space="0" w:color="auto"/>
        <w:right w:val="none" w:sz="0" w:space="0" w:color="auto"/>
      </w:divBdr>
      <w:divsChild>
        <w:div w:id="1086800969">
          <w:marLeft w:val="0"/>
          <w:marRight w:val="0"/>
          <w:marTop w:val="0"/>
          <w:marBottom w:val="0"/>
          <w:divBdr>
            <w:top w:val="none" w:sz="0" w:space="0" w:color="auto"/>
            <w:left w:val="none" w:sz="0" w:space="0" w:color="auto"/>
            <w:bottom w:val="none" w:sz="0" w:space="0" w:color="auto"/>
            <w:right w:val="none" w:sz="0" w:space="0" w:color="auto"/>
          </w:divBdr>
          <w:divsChild>
            <w:div w:id="1531913911">
              <w:marLeft w:val="0"/>
              <w:marRight w:val="0"/>
              <w:marTop w:val="0"/>
              <w:marBottom w:val="0"/>
              <w:divBdr>
                <w:top w:val="none" w:sz="0" w:space="0" w:color="auto"/>
                <w:left w:val="none" w:sz="0" w:space="0" w:color="auto"/>
                <w:bottom w:val="none" w:sz="0" w:space="0" w:color="auto"/>
                <w:right w:val="none" w:sz="0" w:space="0" w:color="auto"/>
              </w:divBdr>
              <w:divsChild>
                <w:div w:id="29001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6026">
      <w:bodyDiv w:val="1"/>
      <w:marLeft w:val="0"/>
      <w:marRight w:val="0"/>
      <w:marTop w:val="0"/>
      <w:marBottom w:val="0"/>
      <w:divBdr>
        <w:top w:val="none" w:sz="0" w:space="0" w:color="auto"/>
        <w:left w:val="none" w:sz="0" w:space="0" w:color="auto"/>
        <w:bottom w:val="none" w:sz="0" w:space="0" w:color="auto"/>
        <w:right w:val="none" w:sz="0" w:space="0" w:color="auto"/>
      </w:divBdr>
    </w:div>
    <w:div w:id="1521628269">
      <w:bodyDiv w:val="1"/>
      <w:marLeft w:val="0"/>
      <w:marRight w:val="0"/>
      <w:marTop w:val="0"/>
      <w:marBottom w:val="0"/>
      <w:divBdr>
        <w:top w:val="none" w:sz="0" w:space="0" w:color="auto"/>
        <w:left w:val="none" w:sz="0" w:space="0" w:color="auto"/>
        <w:bottom w:val="none" w:sz="0" w:space="0" w:color="auto"/>
        <w:right w:val="none" w:sz="0" w:space="0" w:color="auto"/>
      </w:divBdr>
      <w:divsChild>
        <w:div w:id="1649633540">
          <w:marLeft w:val="0"/>
          <w:marRight w:val="0"/>
          <w:marTop w:val="0"/>
          <w:marBottom w:val="0"/>
          <w:divBdr>
            <w:top w:val="none" w:sz="0" w:space="0" w:color="auto"/>
            <w:left w:val="none" w:sz="0" w:space="0" w:color="auto"/>
            <w:bottom w:val="none" w:sz="0" w:space="0" w:color="auto"/>
            <w:right w:val="none" w:sz="0" w:space="0" w:color="auto"/>
          </w:divBdr>
          <w:divsChild>
            <w:div w:id="1465853720">
              <w:marLeft w:val="0"/>
              <w:marRight w:val="0"/>
              <w:marTop w:val="0"/>
              <w:marBottom w:val="0"/>
              <w:divBdr>
                <w:top w:val="none" w:sz="0" w:space="0" w:color="auto"/>
                <w:left w:val="none" w:sz="0" w:space="0" w:color="auto"/>
                <w:bottom w:val="none" w:sz="0" w:space="0" w:color="auto"/>
                <w:right w:val="none" w:sz="0" w:space="0" w:color="auto"/>
              </w:divBdr>
              <w:divsChild>
                <w:div w:id="15268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33311">
      <w:bodyDiv w:val="1"/>
      <w:marLeft w:val="0"/>
      <w:marRight w:val="0"/>
      <w:marTop w:val="0"/>
      <w:marBottom w:val="0"/>
      <w:divBdr>
        <w:top w:val="none" w:sz="0" w:space="0" w:color="auto"/>
        <w:left w:val="none" w:sz="0" w:space="0" w:color="auto"/>
        <w:bottom w:val="none" w:sz="0" w:space="0" w:color="auto"/>
        <w:right w:val="none" w:sz="0" w:space="0" w:color="auto"/>
      </w:divBdr>
      <w:divsChild>
        <w:div w:id="752438235">
          <w:marLeft w:val="0"/>
          <w:marRight w:val="0"/>
          <w:marTop w:val="0"/>
          <w:marBottom w:val="0"/>
          <w:divBdr>
            <w:top w:val="none" w:sz="0" w:space="0" w:color="auto"/>
            <w:left w:val="none" w:sz="0" w:space="0" w:color="auto"/>
            <w:bottom w:val="none" w:sz="0" w:space="0" w:color="auto"/>
            <w:right w:val="none" w:sz="0" w:space="0" w:color="auto"/>
          </w:divBdr>
        </w:div>
        <w:div w:id="605574720">
          <w:marLeft w:val="0"/>
          <w:marRight w:val="0"/>
          <w:marTop w:val="0"/>
          <w:marBottom w:val="0"/>
          <w:divBdr>
            <w:top w:val="none" w:sz="0" w:space="0" w:color="auto"/>
            <w:left w:val="none" w:sz="0" w:space="0" w:color="auto"/>
            <w:bottom w:val="none" w:sz="0" w:space="0" w:color="auto"/>
            <w:right w:val="none" w:sz="0" w:space="0" w:color="auto"/>
          </w:divBdr>
        </w:div>
        <w:div w:id="2061896404">
          <w:marLeft w:val="0"/>
          <w:marRight w:val="0"/>
          <w:marTop w:val="0"/>
          <w:marBottom w:val="0"/>
          <w:divBdr>
            <w:top w:val="none" w:sz="0" w:space="0" w:color="auto"/>
            <w:left w:val="none" w:sz="0" w:space="0" w:color="auto"/>
            <w:bottom w:val="none" w:sz="0" w:space="0" w:color="auto"/>
            <w:right w:val="none" w:sz="0" w:space="0" w:color="auto"/>
          </w:divBdr>
        </w:div>
        <w:div w:id="1871841007">
          <w:marLeft w:val="0"/>
          <w:marRight w:val="0"/>
          <w:marTop w:val="0"/>
          <w:marBottom w:val="0"/>
          <w:divBdr>
            <w:top w:val="none" w:sz="0" w:space="0" w:color="auto"/>
            <w:left w:val="none" w:sz="0" w:space="0" w:color="auto"/>
            <w:bottom w:val="none" w:sz="0" w:space="0" w:color="auto"/>
            <w:right w:val="none" w:sz="0" w:space="0" w:color="auto"/>
          </w:divBdr>
        </w:div>
        <w:div w:id="233441634">
          <w:marLeft w:val="0"/>
          <w:marRight w:val="0"/>
          <w:marTop w:val="0"/>
          <w:marBottom w:val="0"/>
          <w:divBdr>
            <w:top w:val="none" w:sz="0" w:space="0" w:color="auto"/>
            <w:left w:val="none" w:sz="0" w:space="0" w:color="auto"/>
            <w:bottom w:val="none" w:sz="0" w:space="0" w:color="auto"/>
            <w:right w:val="none" w:sz="0" w:space="0" w:color="auto"/>
          </w:divBdr>
        </w:div>
        <w:div w:id="86463669">
          <w:marLeft w:val="0"/>
          <w:marRight w:val="0"/>
          <w:marTop w:val="0"/>
          <w:marBottom w:val="0"/>
          <w:divBdr>
            <w:top w:val="none" w:sz="0" w:space="0" w:color="auto"/>
            <w:left w:val="none" w:sz="0" w:space="0" w:color="auto"/>
            <w:bottom w:val="none" w:sz="0" w:space="0" w:color="auto"/>
            <w:right w:val="none" w:sz="0" w:space="0" w:color="auto"/>
          </w:divBdr>
        </w:div>
        <w:div w:id="954866222">
          <w:marLeft w:val="0"/>
          <w:marRight w:val="0"/>
          <w:marTop w:val="0"/>
          <w:marBottom w:val="0"/>
          <w:divBdr>
            <w:top w:val="none" w:sz="0" w:space="0" w:color="auto"/>
            <w:left w:val="none" w:sz="0" w:space="0" w:color="auto"/>
            <w:bottom w:val="none" w:sz="0" w:space="0" w:color="auto"/>
            <w:right w:val="none" w:sz="0" w:space="0" w:color="auto"/>
          </w:divBdr>
        </w:div>
      </w:divsChild>
    </w:div>
    <w:div w:id="1781029543">
      <w:bodyDiv w:val="1"/>
      <w:marLeft w:val="0"/>
      <w:marRight w:val="0"/>
      <w:marTop w:val="0"/>
      <w:marBottom w:val="0"/>
      <w:divBdr>
        <w:top w:val="none" w:sz="0" w:space="0" w:color="auto"/>
        <w:left w:val="none" w:sz="0" w:space="0" w:color="auto"/>
        <w:bottom w:val="none" w:sz="0" w:space="0" w:color="auto"/>
        <w:right w:val="none" w:sz="0" w:space="0" w:color="auto"/>
      </w:divBdr>
      <w:divsChild>
        <w:div w:id="485782525">
          <w:marLeft w:val="0"/>
          <w:marRight w:val="0"/>
          <w:marTop w:val="0"/>
          <w:marBottom w:val="0"/>
          <w:divBdr>
            <w:top w:val="none" w:sz="0" w:space="0" w:color="auto"/>
            <w:left w:val="none" w:sz="0" w:space="0" w:color="auto"/>
            <w:bottom w:val="none" w:sz="0" w:space="0" w:color="auto"/>
            <w:right w:val="none" w:sz="0" w:space="0" w:color="auto"/>
          </w:divBdr>
          <w:divsChild>
            <w:div w:id="1027095810">
              <w:marLeft w:val="0"/>
              <w:marRight w:val="0"/>
              <w:marTop w:val="0"/>
              <w:marBottom w:val="0"/>
              <w:divBdr>
                <w:top w:val="none" w:sz="0" w:space="0" w:color="auto"/>
                <w:left w:val="none" w:sz="0" w:space="0" w:color="auto"/>
                <w:bottom w:val="none" w:sz="0" w:space="0" w:color="auto"/>
                <w:right w:val="none" w:sz="0" w:space="0" w:color="auto"/>
              </w:divBdr>
              <w:divsChild>
                <w:div w:id="363792339">
                  <w:marLeft w:val="0"/>
                  <w:marRight w:val="0"/>
                  <w:marTop w:val="0"/>
                  <w:marBottom w:val="0"/>
                  <w:divBdr>
                    <w:top w:val="none" w:sz="0" w:space="0" w:color="auto"/>
                    <w:left w:val="none" w:sz="0" w:space="0" w:color="auto"/>
                    <w:bottom w:val="none" w:sz="0" w:space="0" w:color="auto"/>
                    <w:right w:val="none" w:sz="0" w:space="0" w:color="auto"/>
                  </w:divBdr>
                  <w:divsChild>
                    <w:div w:id="211671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70648">
      <w:bodyDiv w:val="1"/>
      <w:marLeft w:val="0"/>
      <w:marRight w:val="0"/>
      <w:marTop w:val="0"/>
      <w:marBottom w:val="0"/>
      <w:divBdr>
        <w:top w:val="none" w:sz="0" w:space="0" w:color="auto"/>
        <w:left w:val="none" w:sz="0" w:space="0" w:color="auto"/>
        <w:bottom w:val="none" w:sz="0" w:space="0" w:color="auto"/>
        <w:right w:val="none" w:sz="0" w:space="0" w:color="auto"/>
      </w:divBdr>
      <w:divsChild>
        <w:div w:id="927739370">
          <w:marLeft w:val="0"/>
          <w:marRight w:val="0"/>
          <w:marTop w:val="0"/>
          <w:marBottom w:val="0"/>
          <w:divBdr>
            <w:top w:val="none" w:sz="0" w:space="0" w:color="auto"/>
            <w:left w:val="none" w:sz="0" w:space="0" w:color="auto"/>
            <w:bottom w:val="none" w:sz="0" w:space="0" w:color="auto"/>
            <w:right w:val="none" w:sz="0" w:space="0" w:color="auto"/>
          </w:divBdr>
          <w:divsChild>
            <w:div w:id="1023942566">
              <w:marLeft w:val="0"/>
              <w:marRight w:val="0"/>
              <w:marTop w:val="0"/>
              <w:marBottom w:val="0"/>
              <w:divBdr>
                <w:top w:val="none" w:sz="0" w:space="0" w:color="auto"/>
                <w:left w:val="none" w:sz="0" w:space="0" w:color="auto"/>
                <w:bottom w:val="none" w:sz="0" w:space="0" w:color="auto"/>
                <w:right w:val="none" w:sz="0" w:space="0" w:color="auto"/>
              </w:divBdr>
              <w:divsChild>
                <w:div w:id="18396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056853">
      <w:bodyDiv w:val="1"/>
      <w:marLeft w:val="0"/>
      <w:marRight w:val="0"/>
      <w:marTop w:val="0"/>
      <w:marBottom w:val="0"/>
      <w:divBdr>
        <w:top w:val="none" w:sz="0" w:space="0" w:color="auto"/>
        <w:left w:val="none" w:sz="0" w:space="0" w:color="auto"/>
        <w:bottom w:val="none" w:sz="0" w:space="0" w:color="auto"/>
        <w:right w:val="none" w:sz="0" w:space="0" w:color="auto"/>
      </w:divBdr>
      <w:divsChild>
        <w:div w:id="1319916092">
          <w:marLeft w:val="0"/>
          <w:marRight w:val="0"/>
          <w:marTop w:val="0"/>
          <w:marBottom w:val="0"/>
          <w:divBdr>
            <w:top w:val="none" w:sz="0" w:space="0" w:color="auto"/>
            <w:left w:val="none" w:sz="0" w:space="0" w:color="auto"/>
            <w:bottom w:val="none" w:sz="0" w:space="0" w:color="auto"/>
            <w:right w:val="none" w:sz="0" w:space="0" w:color="auto"/>
          </w:divBdr>
          <w:divsChild>
            <w:div w:id="857045980">
              <w:marLeft w:val="0"/>
              <w:marRight w:val="0"/>
              <w:marTop w:val="0"/>
              <w:marBottom w:val="0"/>
              <w:divBdr>
                <w:top w:val="none" w:sz="0" w:space="0" w:color="auto"/>
                <w:left w:val="none" w:sz="0" w:space="0" w:color="auto"/>
                <w:bottom w:val="none" w:sz="0" w:space="0" w:color="auto"/>
                <w:right w:val="none" w:sz="0" w:space="0" w:color="auto"/>
              </w:divBdr>
              <w:divsChild>
                <w:div w:id="1596203775">
                  <w:marLeft w:val="0"/>
                  <w:marRight w:val="0"/>
                  <w:marTop w:val="0"/>
                  <w:marBottom w:val="0"/>
                  <w:divBdr>
                    <w:top w:val="none" w:sz="0" w:space="0" w:color="auto"/>
                    <w:left w:val="none" w:sz="0" w:space="0" w:color="auto"/>
                    <w:bottom w:val="none" w:sz="0" w:space="0" w:color="auto"/>
                    <w:right w:val="none" w:sz="0" w:space="0" w:color="auto"/>
                  </w:divBdr>
                  <w:divsChild>
                    <w:div w:id="173789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A23E9-4B9D-7148-8132-E6462D14C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3346</Words>
  <Characters>19077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Hilleni Tangi Ndeyamo Shikongo</dc:creator>
  <cp:keywords/>
  <dc:description/>
  <cp:lastModifiedBy>Microsoft Office User</cp:lastModifiedBy>
  <cp:revision>9</cp:revision>
  <cp:lastPrinted>2023-08-15T10:01:00Z</cp:lastPrinted>
  <dcterms:created xsi:type="dcterms:W3CDTF">2023-08-15T21:13:00Z</dcterms:created>
  <dcterms:modified xsi:type="dcterms:W3CDTF">2023-08-15T21:55:00Z</dcterms:modified>
</cp:coreProperties>
</file>