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840C0E" w14:textId="5E545064" w:rsidR="00EB5630" w:rsidRPr="000E718C" w:rsidRDefault="00D5540B" w:rsidP="002B2C35">
      <w:pPr>
        <w:jc w:val="center"/>
        <w:rPr>
          <w:rFonts w:ascii="Times New Roman" w:hAnsi="Times New Roman" w:cs="Times New Roman"/>
          <w:b/>
          <w:bCs/>
          <w:color w:val="004E9A"/>
          <w:sz w:val="28"/>
          <w:szCs w:val="28"/>
        </w:rPr>
      </w:pPr>
      <w:r w:rsidRPr="000E718C">
        <w:rPr>
          <w:rFonts w:ascii="Times New Roman" w:hAnsi="Times New Roman" w:cs="Times New Roman"/>
          <w:b/>
          <w:bCs/>
          <w:color w:val="004E9A"/>
          <w:sz w:val="28"/>
          <w:szCs w:val="28"/>
        </w:rPr>
        <w:t>Maat</w:t>
      </w:r>
      <w:r w:rsidR="00EB5630" w:rsidRPr="000E718C">
        <w:rPr>
          <w:rFonts w:ascii="Times New Roman" w:hAnsi="Times New Roman" w:cs="Times New Roman"/>
          <w:b/>
          <w:bCs/>
          <w:color w:val="004E9A"/>
          <w:sz w:val="28"/>
          <w:szCs w:val="28"/>
        </w:rPr>
        <w:t xml:space="preserve"> </w:t>
      </w:r>
      <w:r w:rsidR="00B540C2" w:rsidRPr="000E718C">
        <w:rPr>
          <w:rFonts w:ascii="Times New Roman" w:hAnsi="Times New Roman" w:cs="Times New Roman"/>
          <w:b/>
          <w:bCs/>
          <w:color w:val="004E9A"/>
          <w:sz w:val="28"/>
          <w:szCs w:val="28"/>
        </w:rPr>
        <w:t>for Peace</w:t>
      </w:r>
      <w:r w:rsidR="00081A80" w:rsidRPr="000E718C">
        <w:rPr>
          <w:rFonts w:ascii="Times New Roman" w:hAnsi="Times New Roman" w:cs="Times New Roman"/>
          <w:b/>
          <w:bCs/>
          <w:color w:val="004E9A"/>
          <w:sz w:val="28"/>
          <w:szCs w:val="28"/>
        </w:rPr>
        <w:t>’ report</w:t>
      </w:r>
      <w:r w:rsidR="000E718C" w:rsidRPr="000E718C">
        <w:rPr>
          <w:rFonts w:ascii="Times New Roman" w:hAnsi="Times New Roman" w:cs="Times New Roman"/>
          <w:b/>
          <w:bCs/>
          <w:color w:val="004E9A"/>
          <w:sz w:val="28"/>
          <w:szCs w:val="28"/>
        </w:rPr>
        <w:t xml:space="preserve"> s</w:t>
      </w:r>
      <w:r w:rsidR="00EB5630" w:rsidRPr="000E718C">
        <w:rPr>
          <w:rFonts w:ascii="Times New Roman" w:hAnsi="Times New Roman" w:cs="Times New Roman"/>
          <w:b/>
          <w:bCs/>
          <w:color w:val="004E9A"/>
          <w:sz w:val="28"/>
          <w:szCs w:val="28"/>
        </w:rPr>
        <w:t>ubmitted to Committee on Economic, Social</w:t>
      </w:r>
      <w:r w:rsidR="002B2C35" w:rsidRPr="000E718C">
        <w:rPr>
          <w:rFonts w:ascii="Times New Roman" w:hAnsi="Times New Roman" w:cs="Times New Roman"/>
          <w:b/>
          <w:bCs/>
          <w:color w:val="004E9A"/>
          <w:sz w:val="28"/>
          <w:szCs w:val="28"/>
        </w:rPr>
        <w:t>,</w:t>
      </w:r>
      <w:r w:rsidR="00EB5630" w:rsidRPr="000E718C">
        <w:rPr>
          <w:rFonts w:ascii="Times New Roman" w:hAnsi="Times New Roman" w:cs="Times New Roman"/>
          <w:b/>
          <w:bCs/>
          <w:color w:val="004E9A"/>
          <w:sz w:val="28"/>
          <w:szCs w:val="28"/>
        </w:rPr>
        <w:t xml:space="preserve"> and Cultural Rights</w:t>
      </w:r>
    </w:p>
    <w:p w14:paraId="51CF560B" w14:textId="7B3A051E" w:rsidR="00EB5630" w:rsidRPr="000E718C" w:rsidRDefault="00EB5630" w:rsidP="000E718C">
      <w:pPr>
        <w:pBdr>
          <w:bottom w:val="single" w:sz="18" w:space="1" w:color="auto"/>
        </w:pBdr>
        <w:jc w:val="center"/>
        <w:rPr>
          <w:rFonts w:ascii="Times New Roman" w:hAnsi="Times New Roman" w:cs="Times New Roman"/>
          <w:b/>
          <w:bCs/>
          <w:sz w:val="22"/>
          <w:szCs w:val="22"/>
        </w:rPr>
      </w:pPr>
      <w:r w:rsidRPr="000E718C">
        <w:rPr>
          <w:rFonts w:ascii="Times New Roman" w:hAnsi="Times New Roman" w:cs="Times New Roman"/>
          <w:b/>
          <w:bCs/>
          <w:sz w:val="22"/>
          <w:szCs w:val="22"/>
        </w:rPr>
        <w:t>Regarding</w:t>
      </w:r>
      <w:r w:rsidR="000E718C" w:rsidRPr="000E718C">
        <w:rPr>
          <w:rFonts w:ascii="Times New Roman" w:hAnsi="Times New Roman" w:cs="Times New Roman"/>
          <w:b/>
          <w:bCs/>
          <w:sz w:val="22"/>
          <w:szCs w:val="22"/>
        </w:rPr>
        <w:t xml:space="preserve"> </w:t>
      </w:r>
      <w:r w:rsidRPr="000E718C">
        <w:rPr>
          <w:rFonts w:ascii="Times New Roman" w:hAnsi="Times New Roman" w:cs="Times New Roman"/>
          <w:b/>
          <w:bCs/>
          <w:sz w:val="22"/>
          <w:szCs w:val="22"/>
        </w:rPr>
        <w:t xml:space="preserve">Concluding Observations on the Seventh Periodic Report Submitted by </w:t>
      </w:r>
      <w:r w:rsidRPr="000E718C">
        <w:rPr>
          <w:rFonts w:ascii="Times New Roman" w:hAnsi="Times New Roman" w:cs="Times New Roman"/>
          <w:b/>
          <w:bCs/>
          <w:color w:val="ED0000"/>
          <w:sz w:val="22"/>
          <w:szCs w:val="22"/>
        </w:rPr>
        <w:t>United Kingdom</w:t>
      </w:r>
    </w:p>
    <w:p w14:paraId="4F4A0748" w14:textId="2CCD24C5" w:rsidR="00721149" w:rsidRPr="00212540" w:rsidRDefault="00721149" w:rsidP="00D35445">
      <w:pPr>
        <w:jc w:val="both"/>
        <w:rPr>
          <w:rFonts w:ascii="Times New Roman" w:hAnsi="Times New Roman" w:cs="Times New Roman"/>
        </w:rPr>
      </w:pPr>
      <w:r w:rsidRPr="00212540">
        <w:rPr>
          <w:rFonts w:ascii="Times New Roman" w:hAnsi="Times New Roman" w:cs="Times New Roman"/>
        </w:rPr>
        <w:t xml:space="preserve">Maat for Peace, Development and Human Rights has reviewed the Seventh Periodic Report submitted by </w:t>
      </w:r>
      <w:r w:rsidR="00041F54" w:rsidRPr="00212540">
        <w:rPr>
          <w:rFonts w:ascii="Times New Roman" w:hAnsi="Times New Roman" w:cs="Times New Roman"/>
        </w:rPr>
        <w:t>United Kingdom</w:t>
      </w:r>
      <w:r w:rsidRPr="00212540">
        <w:rPr>
          <w:rFonts w:ascii="Times New Roman" w:hAnsi="Times New Roman" w:cs="Times New Roman"/>
        </w:rPr>
        <w:t xml:space="preserve"> to the Committee on Economic, Social and Cultural Rights. This review also includes an examination of the list of issues raised by the Committee, the UK's responses, and contributions from various human rights organizations, both within and outside </w:t>
      </w:r>
      <w:r w:rsidR="00041F54" w:rsidRPr="00212540">
        <w:rPr>
          <w:rFonts w:ascii="Times New Roman" w:hAnsi="Times New Roman" w:cs="Times New Roman"/>
        </w:rPr>
        <w:t>United Kingdom</w:t>
      </w:r>
      <w:r w:rsidRPr="00212540">
        <w:rPr>
          <w:rFonts w:ascii="Times New Roman" w:hAnsi="Times New Roman" w:cs="Times New Roman"/>
        </w:rPr>
        <w:t>, that focus on the human rights situation, particularly regarding economic, social, and cultural rights.</w:t>
      </w:r>
      <w:r w:rsidR="002B2C35" w:rsidRPr="00212540">
        <w:rPr>
          <w:rFonts w:ascii="Times New Roman" w:hAnsi="Times New Roman" w:cs="Times New Roman"/>
        </w:rPr>
        <w:t xml:space="preserve"> </w:t>
      </w:r>
      <w:r w:rsidRPr="00212540">
        <w:rPr>
          <w:rFonts w:ascii="Times New Roman" w:hAnsi="Times New Roman" w:cs="Times New Roman"/>
        </w:rPr>
        <w:t xml:space="preserve">In this context, Maat aims to inform the Committee of the latest developments in </w:t>
      </w:r>
      <w:r w:rsidR="00041F54" w:rsidRPr="00212540">
        <w:rPr>
          <w:rFonts w:ascii="Times New Roman" w:hAnsi="Times New Roman" w:cs="Times New Roman"/>
        </w:rPr>
        <w:t>United Kingdom</w:t>
      </w:r>
      <w:r w:rsidRPr="00212540">
        <w:rPr>
          <w:rFonts w:ascii="Times New Roman" w:hAnsi="Times New Roman" w:cs="Times New Roman"/>
        </w:rPr>
        <w:t xml:space="preserve"> related to economic, social, and cultural rights. This information is intended to be considered as the Committee formulates its concluding observations on the seventh report from </w:t>
      </w:r>
      <w:r w:rsidR="00041F54" w:rsidRPr="00212540">
        <w:rPr>
          <w:rFonts w:ascii="Times New Roman" w:hAnsi="Times New Roman" w:cs="Times New Roman"/>
        </w:rPr>
        <w:t>United Kingdom</w:t>
      </w:r>
      <w:r w:rsidRPr="00212540">
        <w:rPr>
          <w:rFonts w:ascii="Times New Roman" w:hAnsi="Times New Roman" w:cs="Times New Roman"/>
        </w:rPr>
        <w:t>, scheduled for development during its 77th session from February 10 to February 28, 2025.</w:t>
      </w:r>
    </w:p>
    <w:p w14:paraId="66062B06" w14:textId="77777777" w:rsidR="00721149" w:rsidRPr="00052FE8" w:rsidRDefault="00721149" w:rsidP="002B2C35">
      <w:pPr>
        <w:jc w:val="both"/>
        <w:rPr>
          <w:rFonts w:ascii="Times New Roman" w:hAnsi="Times New Roman" w:cs="Times New Roman"/>
          <w:b/>
          <w:bCs/>
          <w:color w:val="ED0000"/>
          <w:sz w:val="28"/>
          <w:szCs w:val="28"/>
        </w:rPr>
      </w:pPr>
      <w:r w:rsidRPr="00052FE8">
        <w:rPr>
          <w:rFonts w:ascii="Times New Roman" w:hAnsi="Times New Roman" w:cs="Times New Roman"/>
          <w:b/>
          <w:bCs/>
          <w:color w:val="ED0000"/>
          <w:sz w:val="28"/>
          <w:szCs w:val="28"/>
        </w:rPr>
        <w:t>Right to Work (Article 6)</w:t>
      </w:r>
    </w:p>
    <w:p w14:paraId="08FE8832" w14:textId="7E2CAC55" w:rsidR="00721149" w:rsidRPr="00212540" w:rsidRDefault="00721149" w:rsidP="00294AF9">
      <w:pPr>
        <w:jc w:val="both"/>
        <w:rPr>
          <w:rFonts w:ascii="Times New Roman" w:hAnsi="Times New Roman" w:cs="Times New Roman"/>
        </w:rPr>
      </w:pPr>
      <w:r w:rsidRPr="00212540">
        <w:rPr>
          <w:rFonts w:ascii="Times New Roman" w:hAnsi="Times New Roman" w:cs="Times New Roman"/>
        </w:rPr>
        <w:t xml:space="preserve">In its seventh periodic report, </w:t>
      </w:r>
      <w:r w:rsidR="00041F54" w:rsidRPr="00212540">
        <w:rPr>
          <w:rFonts w:ascii="Times New Roman" w:hAnsi="Times New Roman" w:cs="Times New Roman"/>
        </w:rPr>
        <w:t>United Kingdom</w:t>
      </w:r>
      <w:r w:rsidRPr="00212540">
        <w:rPr>
          <w:rFonts w:ascii="Times New Roman" w:hAnsi="Times New Roman" w:cs="Times New Roman"/>
        </w:rPr>
        <w:t xml:space="preserve"> outlined policies and programs aimed at promoting the right to work, including vocational training and rehabilitation initiatives designed to support the most affected groups and improve working conditions.</w:t>
      </w:r>
      <w:r w:rsidR="00D35445" w:rsidRPr="00212540">
        <w:rPr>
          <w:rStyle w:val="FootnoteReference"/>
          <w:rFonts w:ascii="Times New Roman" w:hAnsi="Times New Roman" w:cs="Times New Roman"/>
        </w:rPr>
        <w:footnoteReference w:id="1"/>
      </w:r>
      <w:r w:rsidR="00D35445" w:rsidRPr="00212540">
        <w:rPr>
          <w:rFonts w:ascii="Times New Roman" w:hAnsi="Times New Roman" w:cs="Times New Roman"/>
        </w:rPr>
        <w:t xml:space="preserve"> </w:t>
      </w:r>
      <w:r w:rsidRPr="00212540">
        <w:rPr>
          <w:rFonts w:ascii="Times New Roman" w:hAnsi="Times New Roman" w:cs="Times New Roman"/>
        </w:rPr>
        <w:t>However, the unemployment rate in 2023 experienced significant fluctuations. In the second quarter, it rose to 4.2%, the highest level since late 2021,</w:t>
      </w:r>
      <w:r w:rsidR="00D35445" w:rsidRPr="00212540">
        <w:rPr>
          <w:rStyle w:val="FootnoteReference"/>
          <w:rFonts w:ascii="Times New Roman" w:hAnsi="Times New Roman" w:cs="Times New Roman"/>
        </w:rPr>
        <w:footnoteReference w:id="2"/>
      </w:r>
      <w:r w:rsidRPr="00212540">
        <w:rPr>
          <w:rFonts w:ascii="Times New Roman" w:hAnsi="Times New Roman" w:cs="Times New Roman"/>
        </w:rPr>
        <w:t xml:space="preserve"> before decreasing to 3.8% in the last quarter of the year.</w:t>
      </w:r>
      <w:r w:rsidR="00D35445" w:rsidRPr="00212540">
        <w:rPr>
          <w:rStyle w:val="FootnoteReference"/>
          <w:rFonts w:ascii="Times New Roman" w:hAnsi="Times New Roman" w:cs="Times New Roman"/>
        </w:rPr>
        <w:footnoteReference w:id="3"/>
      </w:r>
      <w:r w:rsidRPr="00212540">
        <w:rPr>
          <w:rFonts w:ascii="Times New Roman" w:hAnsi="Times New Roman" w:cs="Times New Roman"/>
        </w:rPr>
        <w:t xml:space="preserve"> During 2024, the unemployment rate stabilized at 4.3% from August to October.</w:t>
      </w:r>
      <w:r w:rsidR="00E431C3" w:rsidRPr="00212540">
        <w:rPr>
          <w:rStyle w:val="FootnoteReference"/>
          <w:rFonts w:ascii="Times New Roman" w:hAnsi="Times New Roman" w:cs="Times New Roman"/>
        </w:rPr>
        <w:footnoteReference w:id="4"/>
      </w:r>
      <w:r w:rsidR="00D35445" w:rsidRPr="00212540">
        <w:rPr>
          <w:rFonts w:ascii="Times New Roman" w:hAnsi="Times New Roman" w:cs="Times New Roman"/>
        </w:rPr>
        <w:t xml:space="preserve"> </w:t>
      </w:r>
      <w:r w:rsidRPr="00212540">
        <w:rPr>
          <w:rFonts w:ascii="Times New Roman" w:hAnsi="Times New Roman" w:cs="Times New Roman"/>
        </w:rPr>
        <w:t xml:space="preserve">Although the unemployment rate of 4.3% in </w:t>
      </w:r>
      <w:r w:rsidR="00041F54" w:rsidRPr="00212540">
        <w:rPr>
          <w:rFonts w:ascii="Times New Roman" w:hAnsi="Times New Roman" w:cs="Times New Roman"/>
        </w:rPr>
        <w:t>United Kingdom</w:t>
      </w:r>
      <w:r w:rsidRPr="00212540">
        <w:rPr>
          <w:rFonts w:ascii="Times New Roman" w:hAnsi="Times New Roman" w:cs="Times New Roman"/>
        </w:rPr>
        <w:t xml:space="preserve"> for 2024 is lower than the International Labour Organization's projected global average of 4.9%, it remains high compared to previous years, particularly since 2021.</w:t>
      </w:r>
      <w:r w:rsidR="00E431C3" w:rsidRPr="00212540">
        <w:rPr>
          <w:rStyle w:val="FootnoteReference"/>
          <w:rFonts w:ascii="Times New Roman" w:hAnsi="Times New Roman" w:cs="Times New Roman"/>
        </w:rPr>
        <w:footnoteReference w:id="5"/>
      </w:r>
      <w:r w:rsidRPr="00212540">
        <w:rPr>
          <w:rFonts w:ascii="Times New Roman" w:hAnsi="Times New Roman" w:cs="Times New Roman"/>
        </w:rPr>
        <w:t xml:space="preserve"> The challenges facing the right to work in the UK include major economic issues such as inflation and the rising cost of living, which have adversely affected the labor market.</w:t>
      </w:r>
      <w:r w:rsidR="00D35445" w:rsidRPr="00212540">
        <w:rPr>
          <w:rFonts w:ascii="Times New Roman" w:hAnsi="Times New Roman" w:cs="Times New Roman"/>
        </w:rPr>
        <w:t xml:space="preserve"> </w:t>
      </w:r>
      <w:r w:rsidRPr="00212540">
        <w:rPr>
          <w:rFonts w:ascii="Times New Roman" w:hAnsi="Times New Roman" w:cs="Times New Roman"/>
        </w:rPr>
        <w:t>Additionally, there are significant disparities in employment opportunities across different regions of the UK, with some areas experiencing markedly higher unemployment rates.</w:t>
      </w:r>
      <w:r w:rsidR="00E431C3" w:rsidRPr="00212540">
        <w:rPr>
          <w:rStyle w:val="FootnoteReference"/>
          <w:rFonts w:ascii="Times New Roman" w:hAnsi="Times New Roman" w:cs="Times New Roman"/>
        </w:rPr>
        <w:footnoteReference w:id="6"/>
      </w:r>
      <w:r w:rsidRPr="00212540">
        <w:rPr>
          <w:rFonts w:ascii="Times New Roman" w:hAnsi="Times New Roman" w:cs="Times New Roman"/>
        </w:rPr>
        <w:t xml:space="preserve"> Youth unemployment reached its highest level since the COVID-19 pandemic in 2024, with the unemployment rate for 18-24-year-olds rising to 13.3% between May and July 2024, up from 12.3% between January and March of the same year. The rate was even higher for those aged 16-24, at 14.2%.</w:t>
      </w:r>
      <w:r w:rsidR="00D35445" w:rsidRPr="00212540">
        <w:rPr>
          <w:rFonts w:ascii="Times New Roman" w:hAnsi="Times New Roman" w:cs="Times New Roman"/>
        </w:rPr>
        <w:t xml:space="preserve"> </w:t>
      </w:r>
      <w:r w:rsidRPr="00212540">
        <w:rPr>
          <w:rFonts w:ascii="Times New Roman" w:hAnsi="Times New Roman" w:cs="Times New Roman"/>
        </w:rPr>
        <w:t xml:space="preserve">Data from the Office for National Statistics indicate a trend where employers are increasingly hiring older workers. Between August 2023 </w:t>
      </w:r>
      <w:r w:rsidRPr="00212540">
        <w:rPr>
          <w:rFonts w:ascii="Times New Roman" w:hAnsi="Times New Roman" w:cs="Times New Roman"/>
        </w:rPr>
        <w:lastRenderedPageBreak/>
        <w:t>and August 2024, the number of paid employees under 25 decreased by 127,000, while the number of paid employees aged 35-49 increased by 114,000.</w:t>
      </w:r>
      <w:r w:rsidR="00EE1F39" w:rsidRPr="00212540">
        <w:rPr>
          <w:rStyle w:val="FootnoteReference"/>
          <w:rFonts w:ascii="Times New Roman" w:hAnsi="Times New Roman" w:cs="Times New Roman"/>
        </w:rPr>
        <w:footnoteReference w:id="7"/>
      </w:r>
      <w:r w:rsidR="00EE1F39" w:rsidRPr="00212540">
        <w:rPr>
          <w:rFonts w:ascii="Times New Roman" w:hAnsi="Times New Roman" w:cs="Times New Roman"/>
        </w:rPr>
        <w:t xml:space="preserve"> </w:t>
      </w:r>
      <w:r w:rsidRPr="00212540">
        <w:rPr>
          <w:rFonts w:ascii="Times New Roman" w:hAnsi="Times New Roman" w:cs="Times New Roman"/>
        </w:rPr>
        <w:t>Official UK statistics for April to June 2024 reveal that just over 53% of all working-age individuals with disabilities were employed, compared to 81.6% of those without disabilities.</w:t>
      </w:r>
      <w:r w:rsidR="00EE1F39" w:rsidRPr="00212540">
        <w:rPr>
          <w:rStyle w:val="FootnoteReference"/>
          <w:rFonts w:ascii="Times New Roman" w:hAnsi="Times New Roman" w:cs="Times New Roman"/>
        </w:rPr>
        <w:footnoteReference w:id="8"/>
      </w:r>
      <w:r w:rsidRPr="00212540">
        <w:rPr>
          <w:rFonts w:ascii="Times New Roman" w:hAnsi="Times New Roman" w:cs="Times New Roman"/>
        </w:rPr>
        <w:t xml:space="preserve"> UK must rethink its employment policies, especially in light of the rising rates of youth unemployment, necessitating a </w:t>
      </w:r>
      <w:proofErr w:type="spellStart"/>
      <w:r w:rsidRPr="00212540">
        <w:rPr>
          <w:rFonts w:ascii="Times New Roman" w:hAnsi="Times New Roman" w:cs="Times New Roman"/>
        </w:rPr>
        <w:t>reevaluation</w:t>
      </w:r>
      <w:proofErr w:type="spellEnd"/>
      <w:r w:rsidRPr="00212540">
        <w:rPr>
          <w:rFonts w:ascii="Times New Roman" w:hAnsi="Times New Roman" w:cs="Times New Roman"/>
        </w:rPr>
        <w:t xml:space="preserve"> of employment programs and strategies.</w:t>
      </w:r>
    </w:p>
    <w:p w14:paraId="27275AAA" w14:textId="77777777" w:rsidR="00E4532E" w:rsidRPr="00294AF9" w:rsidRDefault="00E4532E" w:rsidP="002B2C35">
      <w:pPr>
        <w:jc w:val="both"/>
        <w:rPr>
          <w:rFonts w:ascii="Times New Roman" w:hAnsi="Times New Roman" w:cs="Times New Roman"/>
          <w:b/>
          <w:bCs/>
          <w:color w:val="ED0000"/>
          <w:sz w:val="28"/>
          <w:szCs w:val="28"/>
        </w:rPr>
      </w:pPr>
      <w:r w:rsidRPr="00294AF9">
        <w:rPr>
          <w:rFonts w:ascii="Times New Roman" w:hAnsi="Times New Roman" w:cs="Times New Roman"/>
          <w:b/>
          <w:bCs/>
          <w:color w:val="ED0000"/>
          <w:sz w:val="28"/>
          <w:szCs w:val="28"/>
        </w:rPr>
        <w:t>Right to an Adequate Standard of Living (Article 11)</w:t>
      </w:r>
    </w:p>
    <w:p w14:paraId="0A222422" w14:textId="54735525" w:rsidR="004B5526" w:rsidRPr="00212540" w:rsidRDefault="00E4532E" w:rsidP="00294AF9">
      <w:pPr>
        <w:jc w:val="both"/>
        <w:rPr>
          <w:rFonts w:ascii="Times New Roman" w:hAnsi="Times New Roman" w:cs="Times New Roman"/>
        </w:rPr>
      </w:pPr>
      <w:r w:rsidRPr="00212540">
        <w:rPr>
          <w:rFonts w:ascii="Times New Roman" w:hAnsi="Times New Roman" w:cs="Times New Roman"/>
        </w:rPr>
        <w:t xml:space="preserve">Despite the measures outlined by </w:t>
      </w:r>
      <w:r w:rsidR="00041F54" w:rsidRPr="00212540">
        <w:rPr>
          <w:rFonts w:ascii="Times New Roman" w:hAnsi="Times New Roman" w:cs="Times New Roman"/>
        </w:rPr>
        <w:t xml:space="preserve">UK government </w:t>
      </w:r>
      <w:r w:rsidRPr="00212540">
        <w:rPr>
          <w:rFonts w:ascii="Times New Roman" w:hAnsi="Times New Roman" w:cs="Times New Roman"/>
        </w:rPr>
        <w:t>in its Seventh Periodic Report and its responses to the report’s list of issues regarding the provision of an adequate standard of living, this right continues to face numerous challenges, particularly due to the rising cost of living. Between 2021 and 2022, the cost of living in the UK surged sharply, with the annual inflation rate peaking at 11.1 percent in October 2022, the highest level in 41 years. Although the inflation rate declined in May 2024, the cumulative effects of rising prices mean that households are experiencing significantly higher living costs than they did in 2021.</w:t>
      </w:r>
      <w:r w:rsidR="004B5526" w:rsidRPr="00212540">
        <w:rPr>
          <w:rFonts w:ascii="Times New Roman" w:hAnsi="Times New Roman" w:cs="Times New Roman"/>
        </w:rPr>
        <w:t xml:space="preserve"> </w:t>
      </w:r>
      <w:r w:rsidRPr="00212540">
        <w:rPr>
          <w:rFonts w:ascii="Times New Roman" w:hAnsi="Times New Roman" w:cs="Times New Roman"/>
        </w:rPr>
        <w:t>In October 2024, 53 percent of adults reported an increase in their cost of living compared to the previous month. Among those who experienced an increase, 90 percent attributed it to rising food prices, while others cited increased gas and electricity bills. Data from the UK Office for National Statistics indicates that low-income households are the most affected, experiencing a higher-than-average inflation rate in 2023. These households have been particularly burdened by the rapid increase in food and energy prices between 2021 and 2024.</w:t>
      </w:r>
      <w:r w:rsidR="004B5526" w:rsidRPr="00212540">
        <w:rPr>
          <w:rStyle w:val="FootnoteReference"/>
          <w:rFonts w:ascii="Times New Roman" w:hAnsi="Times New Roman" w:cs="Times New Roman"/>
        </w:rPr>
        <w:footnoteReference w:id="9"/>
      </w:r>
    </w:p>
    <w:p w14:paraId="253A915F" w14:textId="77777777" w:rsidR="004B5526" w:rsidRPr="00212540" w:rsidRDefault="00E4532E" w:rsidP="00974ECF">
      <w:pPr>
        <w:jc w:val="both"/>
        <w:rPr>
          <w:rFonts w:ascii="Times New Roman" w:hAnsi="Times New Roman" w:cs="Times New Roman"/>
        </w:rPr>
      </w:pPr>
      <w:r w:rsidRPr="00212540">
        <w:rPr>
          <w:rFonts w:ascii="Times New Roman" w:hAnsi="Times New Roman" w:cs="Times New Roman"/>
        </w:rPr>
        <w:t>UK continues to grapple with high levels of poverty, which undermines the right to an adequate standard of living. Official data indicate that one in five individuals lived in poverty during 2021 and 2022, amounting to approximately 14.4 million people, including 8.1 million working-age adults, 4.2 million children, and 2.1 million pensioners, of whom 6 million are living in extreme poverty.</w:t>
      </w:r>
      <w:r w:rsidR="004B5526" w:rsidRPr="00212540">
        <w:rPr>
          <w:rStyle w:val="FootnoteReference"/>
          <w:rFonts w:ascii="Times New Roman" w:hAnsi="Times New Roman" w:cs="Times New Roman"/>
        </w:rPr>
        <w:footnoteReference w:id="10"/>
      </w:r>
    </w:p>
    <w:p w14:paraId="5E3F62A4" w14:textId="797E3D80" w:rsidR="00E4532E" w:rsidRPr="00212540" w:rsidRDefault="00E4532E" w:rsidP="00974ECF">
      <w:pPr>
        <w:jc w:val="both"/>
        <w:rPr>
          <w:rFonts w:ascii="Times New Roman" w:hAnsi="Times New Roman" w:cs="Times New Roman"/>
        </w:rPr>
      </w:pPr>
      <w:r w:rsidRPr="00212540">
        <w:rPr>
          <w:rFonts w:ascii="Times New Roman" w:hAnsi="Times New Roman" w:cs="Times New Roman"/>
        </w:rPr>
        <w:t>Additionally, government-imposed taxes on various sectors have increased the financial burden on families. For instance, tax increases on private schools announced in July 2024 are expected to take effect in January 2025, prompting many families to extend their working hours to cope with these rising costs. This situation not only affects their ability to enjoy vacations but also subjects them to increased life pressures, ultimately impinging on their right to a decent and humane life.</w:t>
      </w:r>
      <w:r w:rsidR="004B5526" w:rsidRPr="00212540">
        <w:rPr>
          <w:rStyle w:val="FootnoteReference"/>
          <w:rFonts w:ascii="Times New Roman" w:hAnsi="Times New Roman" w:cs="Times New Roman"/>
        </w:rPr>
        <w:footnoteReference w:id="11"/>
      </w:r>
    </w:p>
    <w:p w14:paraId="40B80672" w14:textId="77777777" w:rsidR="00E4532E" w:rsidRPr="00974ECF" w:rsidRDefault="00E4532E" w:rsidP="002B2C35">
      <w:pPr>
        <w:jc w:val="both"/>
        <w:rPr>
          <w:rFonts w:ascii="Times New Roman" w:hAnsi="Times New Roman" w:cs="Times New Roman"/>
          <w:b/>
          <w:bCs/>
          <w:color w:val="ED0000"/>
          <w:sz w:val="28"/>
          <w:szCs w:val="28"/>
        </w:rPr>
      </w:pPr>
      <w:r w:rsidRPr="00974ECF">
        <w:rPr>
          <w:rFonts w:ascii="Times New Roman" w:hAnsi="Times New Roman" w:cs="Times New Roman"/>
          <w:b/>
          <w:bCs/>
          <w:color w:val="ED0000"/>
          <w:sz w:val="28"/>
          <w:szCs w:val="28"/>
        </w:rPr>
        <w:t>Right to Shelter and Adequate Housing (Article 11)</w:t>
      </w:r>
    </w:p>
    <w:p w14:paraId="149CF018" w14:textId="047CC03E" w:rsidR="002B2C35" w:rsidRPr="00212540" w:rsidRDefault="00E4532E" w:rsidP="00D175C4">
      <w:pPr>
        <w:jc w:val="both"/>
        <w:rPr>
          <w:rFonts w:ascii="Times New Roman" w:hAnsi="Times New Roman" w:cs="Times New Roman"/>
        </w:rPr>
      </w:pPr>
      <w:r w:rsidRPr="00212540">
        <w:rPr>
          <w:rFonts w:ascii="Times New Roman" w:hAnsi="Times New Roman" w:cs="Times New Roman"/>
        </w:rPr>
        <w:lastRenderedPageBreak/>
        <w:t>The right to shelter and adequate housing is inherently linked to the right to an adequate standard of living, as guaranteed by Article 11 of the International Covenant on Economic, Social and Cultural Rights.</w:t>
      </w:r>
      <w:r w:rsidR="004B5526" w:rsidRPr="00212540">
        <w:rPr>
          <w:rFonts w:ascii="Times New Roman" w:hAnsi="Times New Roman" w:cs="Times New Roman"/>
        </w:rPr>
        <w:t xml:space="preserve"> </w:t>
      </w:r>
      <w:r w:rsidRPr="00212540">
        <w:rPr>
          <w:rFonts w:ascii="Times New Roman" w:hAnsi="Times New Roman" w:cs="Times New Roman"/>
        </w:rPr>
        <w:t xml:space="preserve">Despite the extensive efforts highlighted by </w:t>
      </w:r>
      <w:r w:rsidR="00041F54" w:rsidRPr="00212540">
        <w:rPr>
          <w:rFonts w:ascii="Times New Roman" w:hAnsi="Times New Roman" w:cs="Times New Roman"/>
        </w:rPr>
        <w:t>United Kingdom</w:t>
      </w:r>
      <w:r w:rsidRPr="00212540">
        <w:rPr>
          <w:rFonts w:ascii="Times New Roman" w:hAnsi="Times New Roman" w:cs="Times New Roman"/>
        </w:rPr>
        <w:t xml:space="preserve"> in its Seventh Periodic Report regarding the provision of decent and suitable housing at reasonable prices, Maat observes that the right to adequate housing continues to be violated for many citizens across the UK. High rents and a shortage of affordable housing have left numerous individuals and families enduring homelessness or living in temporary accommodations for extended periods and in poor conditions. Official data reveal that only 10 percent of the wealthiest families in the UK can afford to purchase an average-priced home.</w:t>
      </w:r>
      <w:r w:rsidR="004B5526" w:rsidRPr="00212540">
        <w:rPr>
          <w:rFonts w:ascii="Times New Roman" w:hAnsi="Times New Roman" w:cs="Times New Roman"/>
        </w:rPr>
        <w:t xml:space="preserve"> </w:t>
      </w:r>
      <w:r w:rsidR="002B2C35" w:rsidRPr="00212540">
        <w:rPr>
          <w:rFonts w:ascii="Times New Roman" w:hAnsi="Times New Roman" w:cs="Times New Roman"/>
        </w:rPr>
        <w:t xml:space="preserve">The Office for National Statistics has indicated that the cost of buying a home has become unaffordable across </w:t>
      </w:r>
      <w:r w:rsidR="00041F54" w:rsidRPr="00212540">
        <w:rPr>
          <w:rFonts w:ascii="Times New Roman" w:hAnsi="Times New Roman" w:cs="Times New Roman"/>
        </w:rPr>
        <w:t>United Kingdom</w:t>
      </w:r>
      <w:r w:rsidR="002B2C35" w:rsidRPr="00212540">
        <w:rPr>
          <w:rFonts w:ascii="Times New Roman" w:hAnsi="Times New Roman" w:cs="Times New Roman"/>
        </w:rPr>
        <w:t xml:space="preserve">, </w:t>
      </w:r>
      <w:r w:rsidR="004B5526" w:rsidRPr="00212540">
        <w:rPr>
          <w:rFonts w:ascii="Times New Roman" w:hAnsi="Times New Roman" w:cs="Times New Roman"/>
        </w:rPr>
        <w:t>except for</w:t>
      </w:r>
      <w:r w:rsidR="002B2C35" w:rsidRPr="00212540">
        <w:rPr>
          <w:rFonts w:ascii="Times New Roman" w:hAnsi="Times New Roman" w:cs="Times New Roman"/>
        </w:rPr>
        <w:t xml:space="preserve"> Northern Ireland. This situation has arisen due to decades of house prices rising at a faster pace than household incomes.</w:t>
      </w:r>
      <w:r w:rsidR="004B5526" w:rsidRPr="00212540">
        <w:rPr>
          <w:rStyle w:val="FootnoteReference"/>
          <w:rFonts w:ascii="Times New Roman" w:hAnsi="Times New Roman" w:cs="Times New Roman"/>
        </w:rPr>
        <w:footnoteReference w:id="12"/>
      </w:r>
      <w:r w:rsidR="002B2C35" w:rsidRPr="00212540">
        <w:rPr>
          <w:rFonts w:ascii="Times New Roman" w:hAnsi="Times New Roman" w:cs="Times New Roman"/>
        </w:rPr>
        <w:t xml:space="preserve"> Maat notes that some strategies emphasized by </w:t>
      </w:r>
      <w:r w:rsidR="00041F54" w:rsidRPr="00212540">
        <w:rPr>
          <w:rFonts w:ascii="Times New Roman" w:hAnsi="Times New Roman" w:cs="Times New Roman"/>
        </w:rPr>
        <w:t xml:space="preserve">UK government </w:t>
      </w:r>
      <w:r w:rsidR="002B2C35" w:rsidRPr="00212540">
        <w:rPr>
          <w:rFonts w:ascii="Times New Roman" w:hAnsi="Times New Roman" w:cs="Times New Roman"/>
        </w:rPr>
        <w:t>in its seventh report to address the housing crisis require more practical measures for implementation. This is particularly true regarding the Housing Strategy to 2040, which is Scotland’s first long-term housing strategy. It sets out the Scottish Government’s ambition that by 2040, everyone in Scotland will have access to a safe, warm, affordable, high-quality, and energy-efficient home.</w:t>
      </w:r>
      <w:r w:rsidR="00C8501C" w:rsidRPr="00212540">
        <w:rPr>
          <w:rStyle w:val="FootnoteReference"/>
          <w:rFonts w:ascii="Times New Roman" w:hAnsi="Times New Roman" w:cs="Times New Roman"/>
        </w:rPr>
        <w:footnoteReference w:id="13"/>
      </w:r>
    </w:p>
    <w:p w14:paraId="63B383E9" w14:textId="77777777" w:rsidR="002B2C35" w:rsidRPr="00E15BBE" w:rsidRDefault="002B2C35" w:rsidP="002B2C35">
      <w:pPr>
        <w:jc w:val="both"/>
        <w:rPr>
          <w:rFonts w:ascii="Times New Roman" w:hAnsi="Times New Roman" w:cs="Times New Roman"/>
          <w:b/>
          <w:bCs/>
          <w:color w:val="ED0000"/>
          <w:sz w:val="28"/>
          <w:szCs w:val="28"/>
        </w:rPr>
      </w:pPr>
      <w:r w:rsidRPr="00E15BBE">
        <w:rPr>
          <w:rFonts w:ascii="Times New Roman" w:hAnsi="Times New Roman" w:cs="Times New Roman"/>
          <w:b/>
          <w:bCs/>
          <w:color w:val="ED0000"/>
          <w:sz w:val="28"/>
          <w:szCs w:val="28"/>
        </w:rPr>
        <w:t>Right to Health (Article 12)</w:t>
      </w:r>
    </w:p>
    <w:p w14:paraId="36DB92A8" w14:textId="6C3D01B4" w:rsidR="002B2C35" w:rsidRPr="00212540" w:rsidRDefault="002B2C35" w:rsidP="00E15BBE">
      <w:pPr>
        <w:jc w:val="both"/>
        <w:rPr>
          <w:rFonts w:ascii="Times New Roman" w:hAnsi="Times New Roman" w:cs="Times New Roman"/>
        </w:rPr>
      </w:pPr>
      <w:r w:rsidRPr="00212540">
        <w:rPr>
          <w:rFonts w:ascii="Times New Roman" w:hAnsi="Times New Roman" w:cs="Times New Roman"/>
        </w:rPr>
        <w:t xml:space="preserve">Maat documented the measures reviewed by </w:t>
      </w:r>
      <w:r w:rsidR="00041F54" w:rsidRPr="00212540">
        <w:rPr>
          <w:rFonts w:ascii="Times New Roman" w:hAnsi="Times New Roman" w:cs="Times New Roman"/>
        </w:rPr>
        <w:t>United Kingdom</w:t>
      </w:r>
      <w:r w:rsidRPr="00212540">
        <w:rPr>
          <w:rFonts w:ascii="Times New Roman" w:hAnsi="Times New Roman" w:cs="Times New Roman"/>
        </w:rPr>
        <w:t xml:space="preserve"> concerning the right to health during the seventh periodic report submitted to the Committee on Economic, Social and Cultural Rights. These measures focus on improving healthcare services, increasing funding, developing strategies to combat chronic diseases, and initiatives aimed at reducing health disparities among different population groups and geographical areas.</w:t>
      </w:r>
      <w:r w:rsidR="00C8501C" w:rsidRPr="00212540">
        <w:rPr>
          <w:rFonts w:ascii="Times New Roman" w:hAnsi="Times New Roman" w:cs="Times New Roman"/>
        </w:rPr>
        <w:t xml:space="preserve"> </w:t>
      </w:r>
      <w:r w:rsidRPr="00212540">
        <w:rPr>
          <w:rFonts w:ascii="Times New Roman" w:hAnsi="Times New Roman" w:cs="Times New Roman"/>
        </w:rPr>
        <w:t xml:space="preserve">In its responses to the list of issues, </w:t>
      </w:r>
      <w:r w:rsidR="00041F54" w:rsidRPr="00212540">
        <w:rPr>
          <w:rFonts w:ascii="Times New Roman" w:hAnsi="Times New Roman" w:cs="Times New Roman"/>
        </w:rPr>
        <w:t>United Kingdom</w:t>
      </w:r>
      <w:r w:rsidRPr="00212540">
        <w:rPr>
          <w:rFonts w:ascii="Times New Roman" w:hAnsi="Times New Roman" w:cs="Times New Roman"/>
        </w:rPr>
        <w:t xml:space="preserve"> confirmed its ongoing commitment to improving the quality and availability of health services.</w:t>
      </w:r>
      <w:r w:rsidR="00A7511F" w:rsidRPr="00212540">
        <w:rPr>
          <w:rStyle w:val="FootnoteReference"/>
          <w:rFonts w:ascii="Times New Roman" w:hAnsi="Times New Roman" w:cs="Times New Roman"/>
        </w:rPr>
        <w:footnoteReference w:id="14"/>
      </w:r>
      <w:r w:rsidRPr="00212540">
        <w:rPr>
          <w:rFonts w:ascii="Times New Roman" w:hAnsi="Times New Roman" w:cs="Times New Roman"/>
        </w:rPr>
        <w:t xml:space="preserve"> Despite this commitment, the UK health system continues to face significant challenges. National Health Service (NHS), which provides the majority of free healthcare in </w:t>
      </w:r>
      <w:r w:rsidR="00041F54" w:rsidRPr="00212540">
        <w:rPr>
          <w:rFonts w:ascii="Times New Roman" w:hAnsi="Times New Roman" w:cs="Times New Roman"/>
        </w:rPr>
        <w:t>United Kingdom</w:t>
      </w:r>
      <w:r w:rsidRPr="00212540">
        <w:rPr>
          <w:rFonts w:ascii="Times New Roman" w:hAnsi="Times New Roman" w:cs="Times New Roman"/>
        </w:rPr>
        <w:t>, has been suffering from a severe staff shortage relative to the increasing demand for services. Additionally, major demographic changes, particularly the rising aging population, have led to increasingly complex health needs.</w:t>
      </w:r>
      <w:r w:rsidR="00C8501C" w:rsidRPr="00212540">
        <w:rPr>
          <w:rFonts w:ascii="Times New Roman" w:hAnsi="Times New Roman" w:cs="Times New Roman"/>
        </w:rPr>
        <w:t xml:space="preserve"> </w:t>
      </w:r>
      <w:r w:rsidRPr="00212540">
        <w:rPr>
          <w:rFonts w:ascii="Times New Roman" w:hAnsi="Times New Roman" w:cs="Times New Roman"/>
        </w:rPr>
        <w:t>The health system is also hindered by logistical issues, including aging facilities and equipment. Many hospital buildings require extensive repairs, and there is a relative shortage of essential medical supplies, including imaging devices such as CT scanners and MRIs, which slow down the diagnostic process.</w:t>
      </w:r>
      <w:r w:rsidR="00A7511F" w:rsidRPr="00212540">
        <w:rPr>
          <w:rStyle w:val="FootnoteReference"/>
          <w:rFonts w:ascii="Times New Roman" w:hAnsi="Times New Roman" w:cs="Times New Roman"/>
        </w:rPr>
        <w:footnoteReference w:id="15"/>
      </w:r>
    </w:p>
    <w:p w14:paraId="2096190A" w14:textId="77777777" w:rsidR="002B2C35" w:rsidRPr="00212540" w:rsidRDefault="002B2C35" w:rsidP="002B2C35">
      <w:pPr>
        <w:jc w:val="both"/>
        <w:rPr>
          <w:rFonts w:ascii="Times New Roman" w:hAnsi="Times New Roman" w:cs="Times New Roman"/>
        </w:rPr>
      </w:pPr>
    </w:p>
    <w:p w14:paraId="4ADED07B" w14:textId="60F0DF6A" w:rsidR="00A7511F" w:rsidRPr="00212540" w:rsidRDefault="002B2C35" w:rsidP="00B23777">
      <w:pPr>
        <w:jc w:val="both"/>
        <w:rPr>
          <w:rFonts w:ascii="Times New Roman" w:hAnsi="Times New Roman" w:cs="Times New Roman"/>
        </w:rPr>
      </w:pPr>
      <w:r w:rsidRPr="00212540">
        <w:rPr>
          <w:rFonts w:ascii="Times New Roman" w:hAnsi="Times New Roman" w:cs="Times New Roman"/>
        </w:rPr>
        <w:lastRenderedPageBreak/>
        <w:t xml:space="preserve">Maat is particularly concerned about the persistently high suicide rates among the Roma, Gypsy, and Traveller communities in the UK. Suicide rates in these communities stand at 11 percent, which is seven times higher than in other communities. This alarming statistic is attributed to barriers these groups face, such as accessing mental health services, </w:t>
      </w:r>
      <w:r w:rsidR="00A7511F" w:rsidRPr="00212540">
        <w:rPr>
          <w:rFonts w:ascii="Times New Roman" w:hAnsi="Times New Roman" w:cs="Times New Roman"/>
        </w:rPr>
        <w:t xml:space="preserve">and </w:t>
      </w:r>
      <w:r w:rsidRPr="00212540">
        <w:rPr>
          <w:rFonts w:ascii="Times New Roman" w:hAnsi="Times New Roman" w:cs="Times New Roman"/>
        </w:rPr>
        <w:t>digital resources, securing employment, and experiencing a life expectancy that is up to 10 years lower than the national average.</w:t>
      </w:r>
      <w:r w:rsidR="00A7511F" w:rsidRPr="00212540">
        <w:rPr>
          <w:rStyle w:val="FootnoteReference"/>
          <w:rFonts w:ascii="Times New Roman" w:hAnsi="Times New Roman" w:cs="Times New Roman"/>
        </w:rPr>
        <w:footnoteReference w:id="16"/>
      </w:r>
    </w:p>
    <w:p w14:paraId="60E59290" w14:textId="7946A995" w:rsidR="00721149" w:rsidRPr="00212540" w:rsidRDefault="002B2C35" w:rsidP="00B23777">
      <w:pPr>
        <w:jc w:val="both"/>
        <w:rPr>
          <w:rFonts w:ascii="Times New Roman" w:hAnsi="Times New Roman" w:cs="Times New Roman"/>
        </w:rPr>
      </w:pPr>
      <w:r w:rsidRPr="00212540">
        <w:rPr>
          <w:rFonts w:ascii="Times New Roman" w:hAnsi="Times New Roman" w:cs="Times New Roman"/>
        </w:rPr>
        <w:t xml:space="preserve">While the right to health signifies the creation of a world where everyone can access quality healthcare throughout their lives—regardless of where they live, their income, gender, age, ethnicity, or any other personal characteristic—Maat observes that health inequalities continue to widen in the UK. </w:t>
      </w:r>
      <w:r w:rsidR="00041F54" w:rsidRPr="00212540">
        <w:rPr>
          <w:rFonts w:ascii="Times New Roman" w:hAnsi="Times New Roman" w:cs="Times New Roman"/>
        </w:rPr>
        <w:t xml:space="preserve">UK government </w:t>
      </w:r>
      <w:r w:rsidRPr="00212540">
        <w:rPr>
          <w:rFonts w:ascii="Times New Roman" w:hAnsi="Times New Roman" w:cs="Times New Roman"/>
        </w:rPr>
        <w:t>has not allocated sufficient resources to ensure that healthcare meets everyone’s needs, and the widespread privatization of health services is negatively impacting the provision of quality health and social care for all.</w:t>
      </w:r>
      <w:r w:rsidR="00A7511F" w:rsidRPr="00212540">
        <w:rPr>
          <w:rStyle w:val="FootnoteReference"/>
          <w:rFonts w:ascii="Times New Roman" w:hAnsi="Times New Roman" w:cs="Times New Roman"/>
        </w:rPr>
        <w:footnoteReference w:id="17"/>
      </w:r>
    </w:p>
    <w:p w14:paraId="3E3B7B26" w14:textId="77777777" w:rsidR="002B2C35" w:rsidRPr="00B23777" w:rsidRDefault="002B2C35" w:rsidP="002B2C35">
      <w:pPr>
        <w:jc w:val="both"/>
        <w:rPr>
          <w:rFonts w:ascii="Times New Roman" w:hAnsi="Times New Roman" w:cs="Times New Roman"/>
          <w:b/>
          <w:bCs/>
          <w:color w:val="ED0000"/>
          <w:sz w:val="28"/>
          <w:szCs w:val="28"/>
        </w:rPr>
      </w:pPr>
      <w:r w:rsidRPr="00B23777">
        <w:rPr>
          <w:rFonts w:ascii="Times New Roman" w:hAnsi="Times New Roman" w:cs="Times New Roman"/>
          <w:b/>
          <w:bCs/>
          <w:color w:val="ED0000"/>
          <w:sz w:val="28"/>
          <w:szCs w:val="28"/>
        </w:rPr>
        <w:t>Right to Education (Article 13)</w:t>
      </w:r>
    </w:p>
    <w:p w14:paraId="43A18221" w14:textId="77777777" w:rsidR="008A4C49" w:rsidRPr="00212540" w:rsidRDefault="002B2C35" w:rsidP="00B23777">
      <w:pPr>
        <w:jc w:val="both"/>
        <w:rPr>
          <w:rFonts w:ascii="Times New Roman" w:hAnsi="Times New Roman" w:cs="Times New Roman"/>
        </w:rPr>
      </w:pPr>
      <w:r w:rsidRPr="00212540">
        <w:rPr>
          <w:rFonts w:ascii="Times New Roman" w:hAnsi="Times New Roman" w:cs="Times New Roman"/>
        </w:rPr>
        <w:t>Maat noted that the UK has made commendable efforts to support the right to education, particularly in allocating more resources for formal education and creating thousands of teaching jobs. However, many of these initiatives have come at the expense of private schools. In July 2024, the government announced the cancellation of the VAT exemption on private school fees and will impose a 20 percent tax on private schools starting January 1, 2025.</w:t>
      </w:r>
      <w:r w:rsidR="008A4C49" w:rsidRPr="00212540">
        <w:rPr>
          <w:rFonts w:ascii="Times New Roman" w:hAnsi="Times New Roman" w:cs="Times New Roman"/>
        </w:rPr>
        <w:t xml:space="preserve"> </w:t>
      </w:r>
      <w:r w:rsidRPr="00212540">
        <w:rPr>
          <w:rFonts w:ascii="Times New Roman" w:hAnsi="Times New Roman" w:cs="Times New Roman"/>
        </w:rPr>
        <w:t>This measure aims to generate £1.6 billion to employ approximately 6,500 new teachers in the public sector. The new taxes on private schools threaten the ability of many families to afford these institutions, potentially forcing them to transfer their children to public schools, which they perceive as lower in quality and efficiency.</w:t>
      </w:r>
      <w:r w:rsidR="008A4C49" w:rsidRPr="00212540">
        <w:rPr>
          <w:rStyle w:val="FootnoteReference"/>
          <w:rFonts w:ascii="Times New Roman" w:hAnsi="Times New Roman" w:cs="Times New Roman"/>
        </w:rPr>
        <w:footnoteReference w:id="18"/>
      </w:r>
      <w:r w:rsidRPr="00212540">
        <w:rPr>
          <w:rFonts w:ascii="Times New Roman" w:hAnsi="Times New Roman" w:cs="Times New Roman"/>
        </w:rPr>
        <w:t xml:space="preserve"> </w:t>
      </w:r>
    </w:p>
    <w:p w14:paraId="49E378BA" w14:textId="77777777" w:rsidR="00041F54" w:rsidRPr="00212540" w:rsidRDefault="002B2C35" w:rsidP="00F108C2">
      <w:pPr>
        <w:jc w:val="both"/>
        <w:rPr>
          <w:rFonts w:ascii="Times New Roman" w:hAnsi="Times New Roman" w:cs="Times New Roman"/>
        </w:rPr>
      </w:pPr>
      <w:r w:rsidRPr="00212540">
        <w:rPr>
          <w:rFonts w:ascii="Times New Roman" w:hAnsi="Times New Roman" w:cs="Times New Roman"/>
        </w:rPr>
        <w:t>Measures to improve access to education for Roma, Gypsy, and Traveller children, as well as to combat the discrimination, bullying, and harassment they face in schools, remain inadequate.</w:t>
      </w:r>
      <w:r w:rsidR="008A4C49" w:rsidRPr="00212540">
        <w:rPr>
          <w:rFonts w:ascii="Times New Roman" w:hAnsi="Times New Roman" w:cs="Times New Roman"/>
        </w:rPr>
        <w:t xml:space="preserve"> </w:t>
      </w:r>
      <w:r w:rsidRPr="00212540">
        <w:rPr>
          <w:rFonts w:ascii="Times New Roman" w:hAnsi="Times New Roman" w:cs="Times New Roman"/>
        </w:rPr>
        <w:t>There are an estimated 300,000 Roma and Traveller children and 200,000 Roma in the UK, who consistently demonstrate the lowest educational attainment at all key stages up to primary school. Roma, Gypsy, and Traveller children experience the highest rates of exclusion from education among all ethnic groups in the UK.</w:t>
      </w:r>
      <w:r w:rsidR="008A4C49" w:rsidRPr="00212540">
        <w:rPr>
          <w:rFonts w:ascii="Times New Roman" w:hAnsi="Times New Roman" w:cs="Times New Roman"/>
        </w:rPr>
        <w:t xml:space="preserve"> </w:t>
      </w:r>
      <w:r w:rsidRPr="00212540">
        <w:rPr>
          <w:rFonts w:ascii="Times New Roman" w:hAnsi="Times New Roman" w:cs="Times New Roman"/>
        </w:rPr>
        <w:t>Many schools do not incorporate Roma, Gypsy, and Traveller cultures and history into their curricula, contributing to the poor educational outcomes for children from these communities. Including positive narratives about these communities is crucial for creating a welcoming learning environment.</w:t>
      </w:r>
      <w:r w:rsidR="00041F54" w:rsidRPr="00212540">
        <w:rPr>
          <w:rStyle w:val="FootnoteReference"/>
          <w:rFonts w:ascii="Times New Roman" w:hAnsi="Times New Roman" w:cs="Times New Roman"/>
        </w:rPr>
        <w:footnoteReference w:id="19"/>
      </w:r>
    </w:p>
    <w:p w14:paraId="08360168" w14:textId="1607A81D" w:rsidR="002B2C35" w:rsidRPr="00212540" w:rsidRDefault="002B2C35" w:rsidP="00026595">
      <w:pPr>
        <w:jc w:val="both"/>
        <w:rPr>
          <w:rFonts w:ascii="Times New Roman" w:hAnsi="Times New Roman" w:cs="Times New Roman"/>
        </w:rPr>
      </w:pPr>
      <w:r w:rsidRPr="00212540">
        <w:rPr>
          <w:rFonts w:ascii="Times New Roman" w:hAnsi="Times New Roman" w:cs="Times New Roman"/>
        </w:rPr>
        <w:t xml:space="preserve">The UK has witnessed repeated strikes and demonstrations by teachers throughout 2022, 2023, and 2024, which have threatened the stability of the educational process. These strikes were </w:t>
      </w:r>
      <w:r w:rsidRPr="00212540">
        <w:rPr>
          <w:rFonts w:ascii="Times New Roman" w:hAnsi="Times New Roman" w:cs="Times New Roman"/>
        </w:rPr>
        <w:lastRenderedPageBreak/>
        <w:t>driven by teachers' demands for wage increases to keep pace with inflation and the rising cost of living. Many schools were closed during the strikes or limited to basic education, resulting in curriculum delays and a decline in the morale of both teachers and students due to the instability in the educational system</w:t>
      </w:r>
      <w:r w:rsidR="00041F54" w:rsidRPr="00212540">
        <w:rPr>
          <w:rFonts w:ascii="Times New Roman" w:hAnsi="Times New Roman" w:cs="Times New Roman"/>
        </w:rPr>
        <w:t xml:space="preserve">. </w:t>
      </w:r>
      <w:r w:rsidRPr="00212540">
        <w:rPr>
          <w:rFonts w:ascii="Times New Roman" w:hAnsi="Times New Roman" w:cs="Times New Roman"/>
        </w:rPr>
        <w:t>Although the government proposed a 6.5 percent wage increase in 2023 and promised to boost funding for schools, education unions believe these measures remain insufficient.</w:t>
      </w:r>
      <w:r w:rsidR="00041F54" w:rsidRPr="00212540">
        <w:rPr>
          <w:rStyle w:val="FootnoteReference"/>
          <w:rFonts w:ascii="Times New Roman" w:hAnsi="Times New Roman" w:cs="Times New Roman"/>
        </w:rPr>
        <w:footnoteReference w:id="20"/>
      </w:r>
    </w:p>
    <w:p w14:paraId="1AE0AD01" w14:textId="77777777" w:rsidR="002B2C35" w:rsidRPr="00783F47" w:rsidRDefault="002B2C35" w:rsidP="002B2C35">
      <w:pPr>
        <w:jc w:val="both"/>
        <w:rPr>
          <w:rFonts w:ascii="Times New Roman" w:hAnsi="Times New Roman" w:cs="Times New Roman"/>
          <w:b/>
          <w:bCs/>
          <w:color w:val="ED0000"/>
          <w:sz w:val="28"/>
          <w:szCs w:val="28"/>
        </w:rPr>
      </w:pPr>
      <w:r w:rsidRPr="00783F47">
        <w:rPr>
          <w:rFonts w:ascii="Times New Roman" w:hAnsi="Times New Roman" w:cs="Times New Roman"/>
          <w:b/>
          <w:bCs/>
          <w:color w:val="ED0000"/>
          <w:sz w:val="28"/>
          <w:szCs w:val="28"/>
        </w:rPr>
        <w:t>Recommendations</w:t>
      </w:r>
    </w:p>
    <w:p w14:paraId="64F50ADA" w14:textId="2A1CCF98" w:rsidR="002B2C35" w:rsidRPr="00212540" w:rsidRDefault="002B2C35" w:rsidP="00783F47">
      <w:pPr>
        <w:jc w:val="both"/>
        <w:rPr>
          <w:rFonts w:ascii="Times New Roman" w:hAnsi="Times New Roman" w:cs="Times New Roman"/>
        </w:rPr>
      </w:pPr>
      <w:r w:rsidRPr="00212540">
        <w:rPr>
          <w:rFonts w:ascii="Times New Roman" w:hAnsi="Times New Roman" w:cs="Times New Roman"/>
        </w:rPr>
        <w:t xml:space="preserve">Maat for Peace, Development and Human Rights recommends that the Committee on Economic, Social and Cultural Rights, while preparing its concluding observations on the seventh periodic report of </w:t>
      </w:r>
      <w:r w:rsidR="00041F54" w:rsidRPr="00212540">
        <w:rPr>
          <w:rFonts w:ascii="Times New Roman" w:hAnsi="Times New Roman" w:cs="Times New Roman"/>
        </w:rPr>
        <w:t>United Kingdom</w:t>
      </w:r>
      <w:r w:rsidRPr="00212540">
        <w:rPr>
          <w:rFonts w:ascii="Times New Roman" w:hAnsi="Times New Roman" w:cs="Times New Roman"/>
        </w:rPr>
        <w:t>, consider the following:</w:t>
      </w:r>
    </w:p>
    <w:p w14:paraId="27AE3D24" w14:textId="0483B5B7" w:rsidR="002B2C35" w:rsidRPr="00212540" w:rsidRDefault="002B2C35" w:rsidP="00041F54">
      <w:pPr>
        <w:pStyle w:val="ListParagraph"/>
        <w:numPr>
          <w:ilvl w:val="0"/>
          <w:numId w:val="1"/>
        </w:numPr>
        <w:jc w:val="both"/>
        <w:rPr>
          <w:rFonts w:ascii="Times New Roman" w:hAnsi="Times New Roman" w:cs="Times New Roman"/>
        </w:rPr>
      </w:pPr>
      <w:r w:rsidRPr="00212540">
        <w:rPr>
          <w:rFonts w:ascii="Times New Roman" w:hAnsi="Times New Roman" w:cs="Times New Roman"/>
        </w:rPr>
        <w:t xml:space="preserve">Encourage </w:t>
      </w:r>
      <w:r w:rsidR="00041F54" w:rsidRPr="00212540">
        <w:rPr>
          <w:rFonts w:ascii="Times New Roman" w:hAnsi="Times New Roman" w:cs="Times New Roman"/>
        </w:rPr>
        <w:t>United Kingdom</w:t>
      </w:r>
      <w:r w:rsidRPr="00212540">
        <w:rPr>
          <w:rFonts w:ascii="Times New Roman" w:hAnsi="Times New Roman" w:cs="Times New Roman"/>
        </w:rPr>
        <w:t xml:space="preserve"> to ratify the Optional Protocol to the International Covenant on Economic, Social and Cultural Rights, as well as other human rights treaties it has yet to ratify, particularly the Convention for the Protection of All Persons from Enforced Disappearance and the Convention on the Protection of the Rights of All Migrant Workers and Members of Their Families.</w:t>
      </w:r>
    </w:p>
    <w:p w14:paraId="26C9D442" w14:textId="4CB59219" w:rsidR="002B2C35" w:rsidRPr="00212540" w:rsidRDefault="002B2C35" w:rsidP="00041F54">
      <w:pPr>
        <w:pStyle w:val="ListParagraph"/>
        <w:numPr>
          <w:ilvl w:val="0"/>
          <w:numId w:val="1"/>
        </w:numPr>
        <w:jc w:val="both"/>
        <w:rPr>
          <w:rFonts w:ascii="Times New Roman" w:hAnsi="Times New Roman" w:cs="Times New Roman"/>
        </w:rPr>
      </w:pPr>
      <w:r w:rsidRPr="00212540">
        <w:rPr>
          <w:rFonts w:ascii="Times New Roman" w:hAnsi="Times New Roman" w:cs="Times New Roman"/>
        </w:rPr>
        <w:t xml:space="preserve">Urge </w:t>
      </w:r>
      <w:r w:rsidR="00041F54" w:rsidRPr="00212540">
        <w:rPr>
          <w:rFonts w:ascii="Times New Roman" w:hAnsi="Times New Roman" w:cs="Times New Roman"/>
        </w:rPr>
        <w:t>United Kingdom</w:t>
      </w:r>
      <w:r w:rsidRPr="00212540">
        <w:rPr>
          <w:rFonts w:ascii="Times New Roman" w:hAnsi="Times New Roman" w:cs="Times New Roman"/>
        </w:rPr>
        <w:t xml:space="preserve"> to work towards reducing high unemployment rates, especially among young people, through effective programs that address the significant economic challenges facing the country, including inflation and the high cost of living, and to minimize the disparities in job opportunities across different regions.</w:t>
      </w:r>
    </w:p>
    <w:p w14:paraId="48BEFABE" w14:textId="4BDEE334" w:rsidR="00D5540B" w:rsidRPr="00212540" w:rsidRDefault="00D5540B" w:rsidP="00041F54">
      <w:pPr>
        <w:pStyle w:val="ListParagraph"/>
        <w:numPr>
          <w:ilvl w:val="0"/>
          <w:numId w:val="1"/>
        </w:numPr>
        <w:jc w:val="both"/>
        <w:rPr>
          <w:rFonts w:ascii="Times New Roman" w:hAnsi="Times New Roman" w:cs="Times New Roman"/>
        </w:rPr>
      </w:pPr>
      <w:r w:rsidRPr="00212540">
        <w:rPr>
          <w:rFonts w:ascii="Times New Roman" w:hAnsi="Times New Roman" w:cs="Times New Roman"/>
        </w:rPr>
        <w:t xml:space="preserve">Working to reduce the high levels of poverty within </w:t>
      </w:r>
      <w:r w:rsidR="00041F54" w:rsidRPr="00212540">
        <w:rPr>
          <w:rFonts w:ascii="Times New Roman" w:hAnsi="Times New Roman" w:cs="Times New Roman"/>
        </w:rPr>
        <w:t>United Kingdom</w:t>
      </w:r>
      <w:r w:rsidRPr="00212540">
        <w:rPr>
          <w:rFonts w:ascii="Times New Roman" w:hAnsi="Times New Roman" w:cs="Times New Roman"/>
        </w:rPr>
        <w:t>, and reducing the imposition of taxes that affect citizens’ enjoyment of an adequate standard of living.</w:t>
      </w:r>
    </w:p>
    <w:p w14:paraId="61A629A8" w14:textId="40BF24CC" w:rsidR="00D5540B" w:rsidRPr="00212540" w:rsidRDefault="00D5540B" w:rsidP="00041F54">
      <w:pPr>
        <w:pStyle w:val="ListParagraph"/>
        <w:numPr>
          <w:ilvl w:val="0"/>
          <w:numId w:val="1"/>
        </w:numPr>
        <w:jc w:val="both"/>
        <w:rPr>
          <w:rFonts w:ascii="Times New Roman" w:hAnsi="Times New Roman" w:cs="Times New Roman"/>
        </w:rPr>
      </w:pPr>
      <w:r w:rsidRPr="00212540">
        <w:rPr>
          <w:rFonts w:ascii="Times New Roman" w:hAnsi="Times New Roman" w:cs="Times New Roman"/>
        </w:rPr>
        <w:t xml:space="preserve">Urging </w:t>
      </w:r>
      <w:r w:rsidR="00041F54" w:rsidRPr="00212540">
        <w:rPr>
          <w:rFonts w:ascii="Times New Roman" w:hAnsi="Times New Roman" w:cs="Times New Roman"/>
        </w:rPr>
        <w:t>United Kingdom</w:t>
      </w:r>
      <w:r w:rsidRPr="00212540">
        <w:rPr>
          <w:rFonts w:ascii="Times New Roman" w:hAnsi="Times New Roman" w:cs="Times New Roman"/>
        </w:rPr>
        <w:t xml:space="preserve"> government to work quickly to significantly increase the supply of new homes to address the housing crisis.</w:t>
      </w:r>
    </w:p>
    <w:p w14:paraId="3E98FBAE" w14:textId="7FF376F4" w:rsidR="00D5540B" w:rsidRPr="00212540" w:rsidRDefault="00D5540B" w:rsidP="00041F54">
      <w:pPr>
        <w:pStyle w:val="ListParagraph"/>
        <w:numPr>
          <w:ilvl w:val="0"/>
          <w:numId w:val="1"/>
        </w:numPr>
        <w:jc w:val="both"/>
        <w:rPr>
          <w:rFonts w:ascii="Times New Roman" w:hAnsi="Times New Roman" w:cs="Times New Roman"/>
        </w:rPr>
      </w:pPr>
      <w:r w:rsidRPr="00212540">
        <w:rPr>
          <w:rFonts w:ascii="Times New Roman" w:hAnsi="Times New Roman" w:cs="Times New Roman"/>
        </w:rPr>
        <w:t xml:space="preserve">Embedding </w:t>
      </w:r>
      <w:r w:rsidR="000E11EE" w:rsidRPr="00212540">
        <w:rPr>
          <w:rFonts w:ascii="Times New Roman" w:hAnsi="Times New Roman" w:cs="Times New Roman"/>
        </w:rPr>
        <w:t>Right to</w:t>
      </w:r>
      <w:r w:rsidRPr="00212540">
        <w:rPr>
          <w:rFonts w:ascii="Times New Roman" w:hAnsi="Times New Roman" w:cs="Times New Roman"/>
        </w:rPr>
        <w:t xml:space="preserve"> health at the core of UK laws and policies, ensuring that everyone has access to good health care, adequate living and working conditions, and a healthy environment.</w:t>
      </w:r>
    </w:p>
    <w:p w14:paraId="0DFC2066" w14:textId="15C5C6F1" w:rsidR="00D5540B" w:rsidRPr="00212540" w:rsidRDefault="00D5540B" w:rsidP="00041F54">
      <w:pPr>
        <w:pStyle w:val="ListParagraph"/>
        <w:numPr>
          <w:ilvl w:val="0"/>
          <w:numId w:val="1"/>
        </w:numPr>
        <w:jc w:val="both"/>
        <w:rPr>
          <w:rFonts w:ascii="Times New Roman" w:hAnsi="Times New Roman" w:cs="Times New Roman"/>
        </w:rPr>
      </w:pPr>
      <w:r w:rsidRPr="00212540">
        <w:rPr>
          <w:rFonts w:ascii="Times New Roman" w:hAnsi="Times New Roman" w:cs="Times New Roman"/>
        </w:rPr>
        <w:t xml:space="preserve">Urging UK government to address the challenges facing </w:t>
      </w:r>
      <w:r w:rsidR="00C84FAF" w:rsidRPr="00212540">
        <w:rPr>
          <w:rFonts w:ascii="Times New Roman" w:hAnsi="Times New Roman" w:cs="Times New Roman"/>
        </w:rPr>
        <w:t>National Health</w:t>
      </w:r>
      <w:r w:rsidRPr="00212540">
        <w:rPr>
          <w:rFonts w:ascii="Times New Roman" w:hAnsi="Times New Roman" w:cs="Times New Roman"/>
        </w:rPr>
        <w:t xml:space="preserve"> Service, which is responsible for providing a large part of free health care, particularly with regard to the staffing crisis, major demographic changes, and logistical problems.</w:t>
      </w:r>
    </w:p>
    <w:p w14:paraId="1C73A8E5" w14:textId="313EF143" w:rsidR="00D5540B" w:rsidRPr="00212540" w:rsidRDefault="00D5540B" w:rsidP="00041F54">
      <w:pPr>
        <w:pStyle w:val="ListParagraph"/>
        <w:numPr>
          <w:ilvl w:val="0"/>
          <w:numId w:val="1"/>
        </w:numPr>
        <w:jc w:val="both"/>
        <w:rPr>
          <w:rFonts w:ascii="Times New Roman" w:hAnsi="Times New Roman" w:cs="Times New Roman"/>
        </w:rPr>
      </w:pPr>
      <w:r w:rsidRPr="00212540">
        <w:rPr>
          <w:rFonts w:ascii="Times New Roman" w:hAnsi="Times New Roman" w:cs="Times New Roman"/>
        </w:rPr>
        <w:t xml:space="preserve">Directing </w:t>
      </w:r>
      <w:r w:rsidR="00041F54" w:rsidRPr="00212540">
        <w:rPr>
          <w:rFonts w:ascii="Times New Roman" w:hAnsi="Times New Roman" w:cs="Times New Roman"/>
        </w:rPr>
        <w:t xml:space="preserve">UK government </w:t>
      </w:r>
      <w:r w:rsidRPr="00212540">
        <w:rPr>
          <w:rFonts w:ascii="Times New Roman" w:hAnsi="Times New Roman" w:cs="Times New Roman"/>
        </w:rPr>
        <w:t>to review the measures taken to improve access to education for children from Roma, Gypsy and Traveller communities and to combat the discrimination, bullying and harassment they face.</w:t>
      </w:r>
    </w:p>
    <w:p w14:paraId="06E8C7DB" w14:textId="26E4C3F9" w:rsidR="00D5540B" w:rsidRPr="00212540" w:rsidRDefault="00D5540B" w:rsidP="00041F54">
      <w:pPr>
        <w:pStyle w:val="ListParagraph"/>
        <w:numPr>
          <w:ilvl w:val="0"/>
          <w:numId w:val="1"/>
        </w:numPr>
        <w:jc w:val="both"/>
        <w:rPr>
          <w:rFonts w:ascii="Times New Roman" w:hAnsi="Times New Roman" w:cs="Times New Roman"/>
        </w:rPr>
      </w:pPr>
      <w:r w:rsidRPr="00212540">
        <w:rPr>
          <w:rFonts w:ascii="Times New Roman" w:hAnsi="Times New Roman" w:cs="Times New Roman"/>
        </w:rPr>
        <w:t xml:space="preserve">Urging </w:t>
      </w:r>
      <w:r w:rsidR="00041F54" w:rsidRPr="00212540">
        <w:rPr>
          <w:rFonts w:ascii="Times New Roman" w:hAnsi="Times New Roman" w:cs="Times New Roman"/>
        </w:rPr>
        <w:t xml:space="preserve">UK government </w:t>
      </w:r>
      <w:r w:rsidRPr="00212540">
        <w:rPr>
          <w:rFonts w:ascii="Times New Roman" w:hAnsi="Times New Roman" w:cs="Times New Roman"/>
        </w:rPr>
        <w:t>to integrate the cultures and history of Roma, Gypsy and Traveller communities into the curricula it teaches, to improve the poor educational outcomes these children suffer from.</w:t>
      </w:r>
    </w:p>
    <w:sectPr w:rsidR="00D5540B" w:rsidRPr="00212540">
      <w:head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243E73" w14:textId="77777777" w:rsidR="00740D2D" w:rsidRDefault="00740D2D" w:rsidP="00D35445">
      <w:pPr>
        <w:spacing w:after="0" w:line="240" w:lineRule="auto"/>
      </w:pPr>
      <w:r>
        <w:separator/>
      </w:r>
    </w:p>
  </w:endnote>
  <w:endnote w:type="continuationSeparator" w:id="0">
    <w:p w14:paraId="1AB64440" w14:textId="77777777" w:rsidR="00740D2D" w:rsidRDefault="00740D2D" w:rsidP="00D354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1F3342" w14:textId="77777777" w:rsidR="00740D2D" w:rsidRDefault="00740D2D" w:rsidP="00D35445">
      <w:pPr>
        <w:spacing w:after="0" w:line="240" w:lineRule="auto"/>
      </w:pPr>
      <w:r>
        <w:separator/>
      </w:r>
    </w:p>
  </w:footnote>
  <w:footnote w:type="continuationSeparator" w:id="0">
    <w:p w14:paraId="0B3EBEA8" w14:textId="77777777" w:rsidR="00740D2D" w:rsidRDefault="00740D2D" w:rsidP="00D35445">
      <w:pPr>
        <w:spacing w:after="0" w:line="240" w:lineRule="auto"/>
      </w:pPr>
      <w:r>
        <w:continuationSeparator/>
      </w:r>
    </w:p>
  </w:footnote>
  <w:footnote w:id="1">
    <w:p w14:paraId="489CA1DA" w14:textId="515CA8C1" w:rsidR="00D35445" w:rsidRPr="00212540" w:rsidRDefault="00D35445">
      <w:pPr>
        <w:pStyle w:val="FootnoteText"/>
        <w:rPr>
          <w:rFonts w:asciiTheme="majorBidi" w:hAnsiTheme="majorBidi" w:cstheme="majorBidi"/>
          <w:sz w:val="16"/>
          <w:szCs w:val="16"/>
        </w:rPr>
      </w:pPr>
      <w:r w:rsidRPr="00212540">
        <w:rPr>
          <w:rStyle w:val="FootnoteReference"/>
          <w:rFonts w:asciiTheme="majorBidi" w:hAnsiTheme="majorBidi" w:cstheme="majorBidi"/>
          <w:sz w:val="16"/>
          <w:szCs w:val="16"/>
        </w:rPr>
        <w:footnoteRef/>
      </w:r>
      <w:r w:rsidRPr="00212540">
        <w:rPr>
          <w:rFonts w:asciiTheme="majorBidi" w:hAnsiTheme="majorBidi" w:cstheme="majorBidi"/>
          <w:sz w:val="16"/>
          <w:szCs w:val="16"/>
        </w:rPr>
        <w:t xml:space="preserve"> </w:t>
      </w:r>
      <w:r w:rsidR="00212540" w:rsidRPr="00212540">
        <w:rPr>
          <w:rFonts w:asciiTheme="majorBidi" w:eastAsia="Calibri" w:hAnsiTheme="majorBidi" w:cstheme="majorBidi"/>
          <w:color w:val="000000"/>
          <w:sz w:val="16"/>
          <w:szCs w:val="16"/>
        </w:rPr>
        <w:t>Ibid, E/C.12/GBR/7</w:t>
      </w:r>
    </w:p>
  </w:footnote>
  <w:footnote w:id="2">
    <w:p w14:paraId="61316381" w14:textId="5DEC0235" w:rsidR="00D35445" w:rsidRPr="00212540" w:rsidRDefault="00D35445">
      <w:pPr>
        <w:pStyle w:val="FootnoteText"/>
        <w:rPr>
          <w:rFonts w:asciiTheme="majorBidi" w:hAnsiTheme="majorBidi" w:cstheme="majorBidi"/>
          <w:sz w:val="16"/>
          <w:szCs w:val="16"/>
        </w:rPr>
      </w:pPr>
      <w:r w:rsidRPr="00212540">
        <w:rPr>
          <w:rStyle w:val="FootnoteReference"/>
          <w:rFonts w:asciiTheme="majorBidi" w:hAnsiTheme="majorBidi" w:cstheme="majorBidi"/>
          <w:sz w:val="16"/>
          <w:szCs w:val="16"/>
        </w:rPr>
        <w:footnoteRef/>
      </w:r>
      <w:r w:rsidRPr="00212540">
        <w:rPr>
          <w:rFonts w:asciiTheme="majorBidi" w:hAnsiTheme="majorBidi" w:cstheme="majorBidi"/>
          <w:sz w:val="16"/>
          <w:szCs w:val="16"/>
        </w:rPr>
        <w:t xml:space="preserve"> </w:t>
      </w:r>
      <w:r w:rsidR="00212540" w:rsidRPr="00212540">
        <w:rPr>
          <w:rFonts w:asciiTheme="majorBidi" w:hAnsiTheme="majorBidi" w:cstheme="majorBidi"/>
          <w:sz w:val="16"/>
          <w:szCs w:val="16"/>
        </w:rPr>
        <w:t xml:space="preserve">Unemployment in Britain rises to 4.2% in the second quarter of 2023, CNBC Arabia, August 15, 2023, </w:t>
      </w:r>
      <w:hyperlink r:id="rId1" w:history="1">
        <w:r w:rsidR="00212540" w:rsidRPr="00212540">
          <w:rPr>
            <w:rStyle w:val="Hyperlink"/>
            <w:rFonts w:asciiTheme="majorBidi" w:hAnsiTheme="majorBidi" w:cstheme="majorBidi"/>
            <w:sz w:val="16"/>
            <w:szCs w:val="16"/>
          </w:rPr>
          <w:t>https://tinyurl.com/37eznf8v</w:t>
        </w:r>
      </w:hyperlink>
      <w:r w:rsidR="00212540" w:rsidRPr="00212540">
        <w:rPr>
          <w:rFonts w:asciiTheme="majorBidi" w:hAnsiTheme="majorBidi" w:cstheme="majorBidi"/>
          <w:sz w:val="16"/>
          <w:szCs w:val="16"/>
        </w:rPr>
        <w:t xml:space="preserve"> </w:t>
      </w:r>
    </w:p>
  </w:footnote>
  <w:footnote w:id="3">
    <w:p w14:paraId="22397081" w14:textId="60C3FAFC" w:rsidR="00D35445" w:rsidRPr="00212540" w:rsidRDefault="00D35445">
      <w:pPr>
        <w:pStyle w:val="FootnoteText"/>
        <w:rPr>
          <w:rFonts w:asciiTheme="majorBidi" w:hAnsiTheme="majorBidi" w:cstheme="majorBidi"/>
          <w:sz w:val="16"/>
          <w:szCs w:val="16"/>
        </w:rPr>
      </w:pPr>
      <w:r w:rsidRPr="00212540">
        <w:rPr>
          <w:rStyle w:val="FootnoteReference"/>
          <w:rFonts w:asciiTheme="majorBidi" w:hAnsiTheme="majorBidi" w:cstheme="majorBidi"/>
          <w:sz w:val="16"/>
          <w:szCs w:val="16"/>
        </w:rPr>
        <w:footnoteRef/>
      </w:r>
      <w:r w:rsidRPr="00212540">
        <w:rPr>
          <w:rFonts w:asciiTheme="majorBidi" w:hAnsiTheme="majorBidi" w:cstheme="majorBidi"/>
          <w:sz w:val="16"/>
          <w:szCs w:val="16"/>
        </w:rPr>
        <w:t xml:space="preserve"> </w:t>
      </w:r>
      <w:r w:rsidR="00212540" w:rsidRPr="00212540">
        <w:rPr>
          <w:rFonts w:asciiTheme="majorBidi" w:hAnsiTheme="majorBidi" w:cstheme="majorBidi"/>
          <w:sz w:val="16"/>
          <w:szCs w:val="16"/>
        </w:rPr>
        <w:t xml:space="preserve">With the chart... The unemployment rate in Britain decreased to 3.8% at the end of 2023, </w:t>
      </w:r>
      <w:proofErr w:type="spellStart"/>
      <w:r w:rsidR="00212540" w:rsidRPr="00212540">
        <w:rPr>
          <w:rFonts w:asciiTheme="majorBidi" w:hAnsiTheme="majorBidi" w:cstheme="majorBidi"/>
          <w:sz w:val="16"/>
          <w:szCs w:val="16"/>
        </w:rPr>
        <w:t>Argaam</w:t>
      </w:r>
      <w:proofErr w:type="spellEnd"/>
      <w:r w:rsidR="00212540" w:rsidRPr="00212540">
        <w:rPr>
          <w:rFonts w:asciiTheme="majorBidi" w:hAnsiTheme="majorBidi" w:cstheme="majorBidi"/>
          <w:sz w:val="16"/>
          <w:szCs w:val="16"/>
        </w:rPr>
        <w:t xml:space="preserve">, February 13, 2024, </w:t>
      </w:r>
      <w:hyperlink r:id="rId2" w:history="1">
        <w:r w:rsidR="00212540" w:rsidRPr="00212540">
          <w:rPr>
            <w:rStyle w:val="Hyperlink"/>
            <w:rFonts w:asciiTheme="majorBidi" w:hAnsiTheme="majorBidi" w:cstheme="majorBidi"/>
            <w:sz w:val="16"/>
            <w:szCs w:val="16"/>
          </w:rPr>
          <w:t>https://www.argaam.com/ar/article/articledetail/id/1704779</w:t>
        </w:r>
      </w:hyperlink>
      <w:r w:rsidR="00212540" w:rsidRPr="00212540">
        <w:rPr>
          <w:rFonts w:asciiTheme="majorBidi" w:hAnsiTheme="majorBidi" w:cstheme="majorBidi"/>
          <w:sz w:val="16"/>
          <w:szCs w:val="16"/>
        </w:rPr>
        <w:t xml:space="preserve"> </w:t>
      </w:r>
    </w:p>
  </w:footnote>
  <w:footnote w:id="4">
    <w:p w14:paraId="23142411" w14:textId="62086A25" w:rsidR="00E431C3" w:rsidRPr="00212540" w:rsidRDefault="00E431C3">
      <w:pPr>
        <w:pStyle w:val="FootnoteText"/>
        <w:rPr>
          <w:rFonts w:asciiTheme="majorBidi" w:hAnsiTheme="majorBidi" w:cstheme="majorBidi"/>
          <w:sz w:val="16"/>
          <w:szCs w:val="16"/>
        </w:rPr>
      </w:pPr>
      <w:r w:rsidRPr="00212540">
        <w:rPr>
          <w:rStyle w:val="FootnoteReference"/>
          <w:rFonts w:asciiTheme="majorBidi" w:hAnsiTheme="majorBidi" w:cstheme="majorBidi"/>
          <w:sz w:val="16"/>
          <w:szCs w:val="16"/>
        </w:rPr>
        <w:footnoteRef/>
      </w:r>
      <w:r w:rsidRPr="00212540">
        <w:rPr>
          <w:rFonts w:asciiTheme="majorBidi" w:hAnsiTheme="majorBidi" w:cstheme="majorBidi"/>
          <w:sz w:val="16"/>
          <w:szCs w:val="16"/>
        </w:rPr>
        <w:t xml:space="preserve"> </w:t>
      </w:r>
      <w:r w:rsidR="00212540" w:rsidRPr="00212540">
        <w:rPr>
          <w:rFonts w:asciiTheme="majorBidi" w:hAnsiTheme="majorBidi" w:cstheme="majorBidi"/>
          <w:sz w:val="16"/>
          <w:szCs w:val="16"/>
        </w:rPr>
        <w:t xml:space="preserve">United Kingdom - Unemployment Rate, </w:t>
      </w:r>
      <w:hyperlink r:id="rId3" w:history="1">
        <w:r w:rsidR="00212540" w:rsidRPr="00212540">
          <w:rPr>
            <w:rStyle w:val="Hyperlink"/>
            <w:rFonts w:asciiTheme="majorBidi" w:hAnsiTheme="majorBidi" w:cstheme="majorBidi"/>
            <w:sz w:val="16"/>
            <w:szCs w:val="16"/>
          </w:rPr>
          <w:t>https://tinyurl.com/mrf5fh7z</w:t>
        </w:r>
      </w:hyperlink>
      <w:r w:rsidR="00212540" w:rsidRPr="00212540">
        <w:rPr>
          <w:rFonts w:asciiTheme="majorBidi" w:hAnsiTheme="majorBidi" w:cstheme="majorBidi"/>
          <w:sz w:val="16"/>
          <w:szCs w:val="16"/>
        </w:rPr>
        <w:t xml:space="preserve"> </w:t>
      </w:r>
    </w:p>
  </w:footnote>
  <w:footnote w:id="5">
    <w:p w14:paraId="3C340739" w14:textId="4011774B" w:rsidR="00E431C3" w:rsidRPr="00212540" w:rsidRDefault="00E431C3">
      <w:pPr>
        <w:pStyle w:val="FootnoteText"/>
        <w:rPr>
          <w:rFonts w:asciiTheme="majorBidi" w:hAnsiTheme="majorBidi" w:cstheme="majorBidi"/>
          <w:sz w:val="16"/>
          <w:szCs w:val="16"/>
        </w:rPr>
      </w:pPr>
      <w:r w:rsidRPr="00212540">
        <w:rPr>
          <w:rStyle w:val="FootnoteReference"/>
          <w:rFonts w:asciiTheme="majorBidi" w:hAnsiTheme="majorBidi" w:cstheme="majorBidi"/>
          <w:sz w:val="16"/>
          <w:szCs w:val="16"/>
        </w:rPr>
        <w:footnoteRef/>
      </w:r>
      <w:r w:rsidRPr="00212540">
        <w:rPr>
          <w:rFonts w:asciiTheme="majorBidi" w:hAnsiTheme="majorBidi" w:cstheme="majorBidi"/>
          <w:sz w:val="16"/>
          <w:szCs w:val="16"/>
        </w:rPr>
        <w:t xml:space="preserve"> </w:t>
      </w:r>
      <w:r w:rsidR="00212540" w:rsidRPr="00212540">
        <w:rPr>
          <w:rFonts w:asciiTheme="majorBidi" w:hAnsiTheme="majorBidi" w:cstheme="majorBidi"/>
          <w:sz w:val="16"/>
          <w:szCs w:val="16"/>
        </w:rPr>
        <w:t xml:space="preserve">ILO expects global unemployment rates to fall to 4.9% in 2024, First, May 30, 2024, </w:t>
      </w:r>
      <w:hyperlink r:id="rId4" w:history="1">
        <w:r w:rsidR="00212540" w:rsidRPr="00212540">
          <w:rPr>
            <w:rStyle w:val="Hyperlink"/>
            <w:rFonts w:asciiTheme="majorBidi" w:hAnsiTheme="majorBidi" w:cstheme="majorBidi"/>
            <w:sz w:val="16"/>
            <w:szCs w:val="16"/>
          </w:rPr>
          <w:t>https://tinyurl.com/5n8wx9r7</w:t>
        </w:r>
      </w:hyperlink>
      <w:r w:rsidR="00212540" w:rsidRPr="00212540">
        <w:rPr>
          <w:rFonts w:asciiTheme="majorBidi" w:hAnsiTheme="majorBidi" w:cstheme="majorBidi"/>
          <w:sz w:val="16"/>
          <w:szCs w:val="16"/>
        </w:rPr>
        <w:t xml:space="preserve"> </w:t>
      </w:r>
    </w:p>
  </w:footnote>
  <w:footnote w:id="6">
    <w:p w14:paraId="32973F5D" w14:textId="60F8BB26" w:rsidR="00E431C3" w:rsidRPr="00212540" w:rsidRDefault="00E431C3">
      <w:pPr>
        <w:pStyle w:val="FootnoteText"/>
        <w:rPr>
          <w:rFonts w:asciiTheme="majorBidi" w:hAnsiTheme="majorBidi" w:cstheme="majorBidi"/>
          <w:sz w:val="16"/>
          <w:szCs w:val="16"/>
        </w:rPr>
      </w:pPr>
      <w:r w:rsidRPr="00212540">
        <w:rPr>
          <w:rStyle w:val="FootnoteReference"/>
          <w:rFonts w:asciiTheme="majorBidi" w:hAnsiTheme="majorBidi" w:cstheme="majorBidi"/>
          <w:sz w:val="16"/>
          <w:szCs w:val="16"/>
        </w:rPr>
        <w:footnoteRef/>
      </w:r>
      <w:r w:rsidRPr="00212540">
        <w:rPr>
          <w:rFonts w:asciiTheme="majorBidi" w:hAnsiTheme="majorBidi" w:cstheme="majorBidi"/>
          <w:sz w:val="16"/>
          <w:szCs w:val="16"/>
        </w:rPr>
        <w:t xml:space="preserve"> </w:t>
      </w:r>
      <w:r w:rsidR="00212540" w:rsidRPr="00212540">
        <w:rPr>
          <w:rFonts w:asciiTheme="majorBidi" w:eastAsia="Calibri" w:hAnsiTheme="majorBidi" w:cstheme="majorBidi"/>
          <w:color w:val="000000"/>
          <w:sz w:val="16"/>
          <w:szCs w:val="16"/>
        </w:rPr>
        <w:t xml:space="preserve">Labour market in the regions of the UK: November 2024, </w:t>
      </w:r>
      <w:r w:rsidR="00294AF9" w:rsidRPr="00212540">
        <w:rPr>
          <w:rFonts w:asciiTheme="majorBidi" w:eastAsia="Calibri" w:hAnsiTheme="majorBidi" w:cstheme="majorBidi"/>
          <w:color w:val="000000"/>
          <w:sz w:val="16"/>
          <w:szCs w:val="16"/>
        </w:rPr>
        <w:t>Ons</w:t>
      </w:r>
      <w:r w:rsidR="00212540" w:rsidRPr="00212540">
        <w:rPr>
          <w:rFonts w:asciiTheme="majorBidi" w:eastAsia="Calibri" w:hAnsiTheme="majorBidi" w:cstheme="majorBidi"/>
          <w:color w:val="000000"/>
          <w:sz w:val="16"/>
          <w:szCs w:val="16"/>
        </w:rPr>
        <w:t xml:space="preserve">, 12 November 2024, </w:t>
      </w:r>
      <w:hyperlink r:id="rId5">
        <w:r w:rsidR="00212540" w:rsidRPr="00212540">
          <w:rPr>
            <w:rFonts w:asciiTheme="majorBidi" w:eastAsia="Calibri" w:hAnsiTheme="majorBidi" w:cstheme="majorBidi"/>
            <w:color w:val="0000FF"/>
            <w:sz w:val="16"/>
            <w:szCs w:val="16"/>
            <w:u w:val="single"/>
          </w:rPr>
          <w:t>https://tinyurl.com/43e2h4zn</w:t>
        </w:r>
      </w:hyperlink>
    </w:p>
  </w:footnote>
  <w:footnote w:id="7">
    <w:p w14:paraId="7BE19028" w14:textId="715148B2" w:rsidR="00EE1F39" w:rsidRPr="00212540" w:rsidRDefault="00EE1F39">
      <w:pPr>
        <w:pStyle w:val="FootnoteText"/>
        <w:rPr>
          <w:rFonts w:asciiTheme="majorBidi" w:hAnsiTheme="majorBidi" w:cstheme="majorBidi"/>
          <w:sz w:val="16"/>
          <w:szCs w:val="16"/>
        </w:rPr>
      </w:pPr>
      <w:r w:rsidRPr="00212540">
        <w:rPr>
          <w:rStyle w:val="FootnoteReference"/>
          <w:rFonts w:asciiTheme="majorBidi" w:hAnsiTheme="majorBidi" w:cstheme="majorBidi"/>
          <w:sz w:val="16"/>
          <w:szCs w:val="16"/>
        </w:rPr>
        <w:footnoteRef/>
      </w:r>
      <w:r w:rsidRPr="00212540">
        <w:rPr>
          <w:rFonts w:asciiTheme="majorBidi" w:hAnsiTheme="majorBidi" w:cstheme="majorBidi"/>
          <w:sz w:val="16"/>
          <w:szCs w:val="16"/>
        </w:rPr>
        <w:t xml:space="preserve"> </w:t>
      </w:r>
      <w:r w:rsidR="00041F54" w:rsidRPr="00212540">
        <w:rPr>
          <w:rFonts w:asciiTheme="majorBidi" w:eastAsia="Calibri" w:hAnsiTheme="majorBidi" w:cstheme="majorBidi"/>
          <w:color w:val="000000"/>
          <w:sz w:val="16"/>
          <w:szCs w:val="16"/>
        </w:rPr>
        <w:t xml:space="preserve">‘People’s futures on the line’ amid </w:t>
      </w:r>
      <w:r w:rsidR="00212540" w:rsidRPr="00212540">
        <w:rPr>
          <w:rFonts w:asciiTheme="majorBidi" w:eastAsia="Calibri" w:hAnsiTheme="majorBidi" w:cstheme="majorBidi"/>
          <w:color w:val="000000"/>
          <w:sz w:val="16"/>
          <w:szCs w:val="16"/>
        </w:rPr>
        <w:t xml:space="preserve">a </w:t>
      </w:r>
      <w:r w:rsidR="00041F54" w:rsidRPr="00212540">
        <w:rPr>
          <w:rFonts w:asciiTheme="majorBidi" w:eastAsia="Calibri" w:hAnsiTheme="majorBidi" w:cstheme="majorBidi"/>
          <w:color w:val="000000"/>
          <w:sz w:val="16"/>
          <w:szCs w:val="16"/>
        </w:rPr>
        <w:t xml:space="preserve">surge in youth unemployment, unions warn, </w:t>
      </w:r>
      <w:r w:rsidR="00212540" w:rsidRPr="00212540">
        <w:rPr>
          <w:rFonts w:asciiTheme="majorBidi" w:eastAsia="Calibri" w:hAnsiTheme="majorBidi" w:cstheme="majorBidi"/>
          <w:color w:val="000000"/>
          <w:sz w:val="16"/>
          <w:szCs w:val="16"/>
        </w:rPr>
        <w:t>the guardian</w:t>
      </w:r>
      <w:r w:rsidR="00041F54" w:rsidRPr="00212540">
        <w:rPr>
          <w:rFonts w:asciiTheme="majorBidi" w:eastAsia="Calibri" w:hAnsiTheme="majorBidi" w:cstheme="majorBidi"/>
          <w:color w:val="000000"/>
          <w:sz w:val="16"/>
          <w:szCs w:val="16"/>
        </w:rPr>
        <w:t xml:space="preserve">, 10 September 2024, </w:t>
      </w:r>
      <w:hyperlink r:id="rId6">
        <w:r w:rsidR="00041F54" w:rsidRPr="00212540">
          <w:rPr>
            <w:rFonts w:asciiTheme="majorBidi" w:eastAsia="Calibri" w:hAnsiTheme="majorBidi" w:cstheme="majorBidi"/>
            <w:color w:val="0000FF"/>
            <w:sz w:val="16"/>
            <w:szCs w:val="16"/>
            <w:u w:val="single"/>
          </w:rPr>
          <w:t>https://tinyurl.com/5d5fh34b</w:t>
        </w:r>
      </w:hyperlink>
    </w:p>
  </w:footnote>
  <w:footnote w:id="8">
    <w:p w14:paraId="77F9D47C" w14:textId="523BB8FC" w:rsidR="00EE1F39" w:rsidRPr="00212540" w:rsidRDefault="00EE1F39">
      <w:pPr>
        <w:pStyle w:val="FootnoteText"/>
        <w:rPr>
          <w:rFonts w:asciiTheme="majorBidi" w:hAnsiTheme="majorBidi" w:cstheme="majorBidi"/>
          <w:sz w:val="16"/>
          <w:szCs w:val="16"/>
        </w:rPr>
      </w:pPr>
      <w:r w:rsidRPr="00212540">
        <w:rPr>
          <w:rStyle w:val="FootnoteReference"/>
          <w:rFonts w:asciiTheme="majorBidi" w:hAnsiTheme="majorBidi" w:cstheme="majorBidi"/>
          <w:sz w:val="16"/>
          <w:szCs w:val="16"/>
        </w:rPr>
        <w:footnoteRef/>
      </w:r>
      <w:r w:rsidRPr="00212540">
        <w:rPr>
          <w:rFonts w:asciiTheme="majorBidi" w:hAnsiTheme="majorBidi" w:cstheme="majorBidi"/>
          <w:sz w:val="16"/>
          <w:szCs w:val="16"/>
        </w:rPr>
        <w:t xml:space="preserve"> </w:t>
      </w:r>
      <w:r w:rsidR="00041F54" w:rsidRPr="00212540">
        <w:rPr>
          <w:rFonts w:asciiTheme="majorBidi" w:eastAsia="Calibri" w:hAnsiTheme="majorBidi" w:cstheme="majorBidi"/>
          <w:color w:val="000000"/>
          <w:sz w:val="16"/>
          <w:szCs w:val="16"/>
        </w:rPr>
        <w:t xml:space="preserve">ONS Labour Market: Only 53% of Working-Age People with Disabilities are Employed, </w:t>
      </w:r>
      <w:r w:rsidR="00D175C4">
        <w:rPr>
          <w:rFonts w:asciiTheme="majorBidi" w:eastAsia="Calibri" w:hAnsiTheme="majorBidi" w:cstheme="majorBidi"/>
          <w:color w:val="000000"/>
          <w:sz w:val="16"/>
          <w:szCs w:val="16"/>
        </w:rPr>
        <w:t>F</w:t>
      </w:r>
      <w:r w:rsidR="00041F54" w:rsidRPr="00212540">
        <w:rPr>
          <w:rFonts w:asciiTheme="majorBidi" w:eastAsia="Calibri" w:hAnsiTheme="majorBidi" w:cstheme="majorBidi"/>
          <w:color w:val="000000"/>
          <w:sz w:val="16"/>
          <w:szCs w:val="16"/>
        </w:rPr>
        <w:t xml:space="preserve">enews, 13 </w:t>
      </w:r>
      <w:r w:rsidR="00041F54" w:rsidRPr="00212540">
        <w:rPr>
          <w:rFonts w:asciiTheme="majorBidi" w:hAnsiTheme="majorBidi" w:cstheme="majorBidi"/>
          <w:color w:val="000000"/>
          <w:sz w:val="16"/>
          <w:szCs w:val="16"/>
        </w:rPr>
        <w:t>August</w:t>
      </w:r>
      <w:r w:rsidR="00041F54" w:rsidRPr="00212540">
        <w:rPr>
          <w:rFonts w:asciiTheme="majorBidi" w:eastAsia="Calibri" w:hAnsiTheme="majorBidi" w:cstheme="majorBidi"/>
          <w:color w:val="000000"/>
          <w:sz w:val="16"/>
          <w:szCs w:val="16"/>
        </w:rPr>
        <w:t xml:space="preserve"> 2024, </w:t>
      </w:r>
      <w:hyperlink r:id="rId7">
        <w:r w:rsidR="00041F54" w:rsidRPr="00212540">
          <w:rPr>
            <w:rFonts w:asciiTheme="majorBidi" w:eastAsia="Calibri" w:hAnsiTheme="majorBidi" w:cstheme="majorBidi"/>
            <w:color w:val="0000FF"/>
            <w:sz w:val="16"/>
            <w:szCs w:val="16"/>
            <w:u w:val="single"/>
          </w:rPr>
          <w:t>https://tinyurl.com/4m9n8kn5</w:t>
        </w:r>
      </w:hyperlink>
    </w:p>
  </w:footnote>
  <w:footnote w:id="9">
    <w:p w14:paraId="3B1B1A13" w14:textId="13925EF3" w:rsidR="004B5526" w:rsidRPr="00212540" w:rsidRDefault="004B5526">
      <w:pPr>
        <w:pStyle w:val="FootnoteText"/>
        <w:rPr>
          <w:rFonts w:asciiTheme="majorBidi" w:hAnsiTheme="majorBidi" w:cstheme="majorBidi"/>
          <w:sz w:val="16"/>
          <w:szCs w:val="16"/>
        </w:rPr>
      </w:pPr>
      <w:r w:rsidRPr="00212540">
        <w:rPr>
          <w:rStyle w:val="FootnoteReference"/>
          <w:rFonts w:asciiTheme="majorBidi" w:hAnsiTheme="majorBidi" w:cstheme="majorBidi"/>
          <w:sz w:val="16"/>
          <w:szCs w:val="16"/>
        </w:rPr>
        <w:footnoteRef/>
      </w:r>
      <w:r w:rsidRPr="00212540">
        <w:rPr>
          <w:rFonts w:asciiTheme="majorBidi" w:hAnsiTheme="majorBidi" w:cstheme="majorBidi"/>
          <w:sz w:val="16"/>
          <w:szCs w:val="16"/>
        </w:rPr>
        <w:t xml:space="preserve"> </w:t>
      </w:r>
      <w:r w:rsidR="00041F54" w:rsidRPr="00212540">
        <w:rPr>
          <w:rFonts w:asciiTheme="majorBidi" w:eastAsia="Calibri" w:hAnsiTheme="majorBidi" w:cstheme="majorBidi"/>
          <w:color w:val="000000"/>
          <w:sz w:val="16"/>
          <w:szCs w:val="16"/>
        </w:rPr>
        <w:t xml:space="preserve">High cost of living: Impact on households, </w:t>
      </w:r>
      <w:r w:rsidR="00041F54" w:rsidRPr="00212540">
        <w:rPr>
          <w:rFonts w:asciiTheme="majorBidi" w:hAnsiTheme="majorBidi" w:cstheme="majorBidi"/>
          <w:color w:val="000000"/>
          <w:sz w:val="16"/>
          <w:szCs w:val="16"/>
        </w:rPr>
        <w:t>commons library</w:t>
      </w:r>
      <w:r w:rsidR="00041F54" w:rsidRPr="00212540">
        <w:rPr>
          <w:rFonts w:asciiTheme="majorBidi" w:eastAsia="Calibri" w:hAnsiTheme="majorBidi" w:cstheme="majorBidi"/>
          <w:color w:val="000000"/>
          <w:sz w:val="16"/>
          <w:szCs w:val="16"/>
        </w:rPr>
        <w:t xml:space="preserve">, 16 December 2024, </w:t>
      </w:r>
      <w:hyperlink r:id="rId8">
        <w:r w:rsidR="00041F54" w:rsidRPr="00212540">
          <w:rPr>
            <w:rFonts w:asciiTheme="majorBidi" w:eastAsia="Calibri" w:hAnsiTheme="majorBidi" w:cstheme="majorBidi"/>
            <w:color w:val="0000FF"/>
            <w:sz w:val="16"/>
            <w:szCs w:val="16"/>
            <w:u w:val="single"/>
          </w:rPr>
          <w:t>https://tinyurl.com/4pm4am5u</w:t>
        </w:r>
      </w:hyperlink>
    </w:p>
  </w:footnote>
  <w:footnote w:id="10">
    <w:p w14:paraId="1C04C439" w14:textId="04CF4129" w:rsidR="004B5526" w:rsidRPr="00212540" w:rsidRDefault="004B5526">
      <w:pPr>
        <w:pStyle w:val="FootnoteText"/>
        <w:rPr>
          <w:rFonts w:asciiTheme="majorBidi" w:hAnsiTheme="majorBidi" w:cstheme="majorBidi"/>
          <w:sz w:val="16"/>
          <w:szCs w:val="16"/>
        </w:rPr>
      </w:pPr>
      <w:r w:rsidRPr="00212540">
        <w:rPr>
          <w:rStyle w:val="FootnoteReference"/>
          <w:rFonts w:asciiTheme="majorBidi" w:hAnsiTheme="majorBidi" w:cstheme="majorBidi"/>
          <w:sz w:val="16"/>
          <w:szCs w:val="16"/>
        </w:rPr>
        <w:footnoteRef/>
      </w:r>
      <w:r w:rsidRPr="00212540">
        <w:rPr>
          <w:rFonts w:asciiTheme="majorBidi" w:hAnsiTheme="majorBidi" w:cstheme="majorBidi"/>
          <w:sz w:val="16"/>
          <w:szCs w:val="16"/>
        </w:rPr>
        <w:t xml:space="preserve"> </w:t>
      </w:r>
      <w:r w:rsidR="00041F54" w:rsidRPr="00212540">
        <w:rPr>
          <w:rFonts w:asciiTheme="majorBidi" w:eastAsia="Calibri" w:hAnsiTheme="majorBidi" w:cstheme="majorBidi"/>
          <w:color w:val="000000"/>
          <w:sz w:val="16"/>
          <w:szCs w:val="16"/>
        </w:rPr>
        <w:t xml:space="preserve">UK poverty 2024, Joseph Rowntree Foundation, January 2024, </w:t>
      </w:r>
      <w:hyperlink r:id="rId9">
        <w:r w:rsidR="00041F54" w:rsidRPr="00212540">
          <w:rPr>
            <w:rFonts w:asciiTheme="majorBidi" w:eastAsia="Calibri" w:hAnsiTheme="majorBidi" w:cstheme="majorBidi"/>
            <w:color w:val="0000FF"/>
            <w:sz w:val="16"/>
            <w:szCs w:val="16"/>
            <w:u w:val="single"/>
          </w:rPr>
          <w:t>https://tinyurl.com/5cyxe7c4</w:t>
        </w:r>
      </w:hyperlink>
    </w:p>
  </w:footnote>
  <w:footnote w:id="11">
    <w:p w14:paraId="1E7519EF" w14:textId="71F7EC92" w:rsidR="004B5526" w:rsidRPr="00212540" w:rsidRDefault="004B5526">
      <w:pPr>
        <w:pStyle w:val="FootnoteText"/>
        <w:rPr>
          <w:rFonts w:asciiTheme="majorBidi" w:hAnsiTheme="majorBidi" w:cstheme="majorBidi"/>
          <w:sz w:val="16"/>
          <w:szCs w:val="16"/>
        </w:rPr>
      </w:pPr>
      <w:r w:rsidRPr="00212540">
        <w:rPr>
          <w:rStyle w:val="FootnoteReference"/>
          <w:rFonts w:asciiTheme="majorBidi" w:hAnsiTheme="majorBidi" w:cstheme="majorBidi"/>
          <w:sz w:val="16"/>
          <w:szCs w:val="16"/>
        </w:rPr>
        <w:footnoteRef/>
      </w:r>
      <w:r w:rsidRPr="00212540">
        <w:rPr>
          <w:rFonts w:asciiTheme="majorBidi" w:hAnsiTheme="majorBidi" w:cstheme="majorBidi"/>
          <w:sz w:val="16"/>
          <w:szCs w:val="16"/>
        </w:rPr>
        <w:t xml:space="preserve"> </w:t>
      </w:r>
      <w:r w:rsidR="00041F54" w:rsidRPr="00212540">
        <w:rPr>
          <w:rFonts w:asciiTheme="majorBidi" w:eastAsia="Calibri" w:hAnsiTheme="majorBidi" w:cstheme="majorBidi"/>
          <w:color w:val="000000"/>
          <w:sz w:val="16"/>
          <w:szCs w:val="16"/>
        </w:rPr>
        <w:t xml:space="preserve">The big changes coming for private schools, </w:t>
      </w:r>
      <w:r w:rsidR="00D175C4" w:rsidRPr="00212540">
        <w:rPr>
          <w:rFonts w:asciiTheme="majorBidi" w:eastAsia="Calibri" w:hAnsiTheme="majorBidi" w:cstheme="majorBidi"/>
          <w:color w:val="000000"/>
          <w:sz w:val="16"/>
          <w:szCs w:val="16"/>
        </w:rPr>
        <w:t>BBC</w:t>
      </w:r>
      <w:r w:rsidR="00041F54" w:rsidRPr="00212540">
        <w:rPr>
          <w:rFonts w:asciiTheme="majorBidi" w:eastAsia="Calibri" w:hAnsiTheme="majorBidi" w:cstheme="majorBidi"/>
          <w:color w:val="000000"/>
          <w:sz w:val="16"/>
          <w:szCs w:val="16"/>
        </w:rPr>
        <w:t xml:space="preserve">, 18 September 2024, </w:t>
      </w:r>
      <w:hyperlink r:id="rId10">
        <w:r w:rsidR="00041F54" w:rsidRPr="00212540">
          <w:rPr>
            <w:rFonts w:asciiTheme="majorBidi" w:eastAsia="Calibri" w:hAnsiTheme="majorBidi" w:cstheme="majorBidi"/>
            <w:color w:val="0000FF"/>
            <w:sz w:val="16"/>
            <w:szCs w:val="16"/>
            <w:u w:val="single"/>
          </w:rPr>
          <w:t>https://www.bbc.com/news/articles/cje30vq7yypo</w:t>
        </w:r>
      </w:hyperlink>
    </w:p>
  </w:footnote>
  <w:footnote w:id="12">
    <w:p w14:paraId="718E70B1" w14:textId="64732DFB" w:rsidR="004B5526" w:rsidRPr="00212540" w:rsidRDefault="004B5526">
      <w:pPr>
        <w:pStyle w:val="FootnoteText"/>
        <w:rPr>
          <w:rFonts w:asciiTheme="majorBidi" w:hAnsiTheme="majorBidi" w:cstheme="majorBidi"/>
          <w:sz w:val="16"/>
          <w:szCs w:val="16"/>
        </w:rPr>
      </w:pPr>
      <w:r w:rsidRPr="00212540">
        <w:rPr>
          <w:rStyle w:val="FootnoteReference"/>
          <w:rFonts w:asciiTheme="majorBidi" w:hAnsiTheme="majorBidi" w:cstheme="majorBidi"/>
          <w:sz w:val="16"/>
          <w:szCs w:val="16"/>
        </w:rPr>
        <w:footnoteRef/>
      </w:r>
      <w:r w:rsidRPr="00212540">
        <w:rPr>
          <w:rFonts w:asciiTheme="majorBidi" w:hAnsiTheme="majorBidi" w:cstheme="majorBidi"/>
          <w:sz w:val="16"/>
          <w:szCs w:val="16"/>
        </w:rPr>
        <w:t xml:space="preserve"> </w:t>
      </w:r>
      <w:r w:rsidR="00041F54" w:rsidRPr="00212540">
        <w:rPr>
          <w:rFonts w:asciiTheme="majorBidi" w:hAnsiTheme="majorBidi" w:cstheme="majorBidi"/>
          <w:sz w:val="16"/>
          <w:szCs w:val="16"/>
        </w:rPr>
        <w:t xml:space="preserve">10 percent of the rich in England can afford a house, Independent Arabia, December 12, 2024, </w:t>
      </w:r>
      <w:hyperlink r:id="rId11" w:history="1">
        <w:r w:rsidR="00041F54" w:rsidRPr="00212540">
          <w:rPr>
            <w:rStyle w:val="Hyperlink"/>
            <w:rFonts w:asciiTheme="majorBidi" w:hAnsiTheme="majorBidi" w:cstheme="majorBidi"/>
            <w:sz w:val="16"/>
            <w:szCs w:val="16"/>
          </w:rPr>
          <w:t>https://tinyurl.com/wdff6u52</w:t>
        </w:r>
      </w:hyperlink>
      <w:r w:rsidR="00041F54" w:rsidRPr="00212540">
        <w:rPr>
          <w:rFonts w:asciiTheme="majorBidi" w:hAnsiTheme="majorBidi" w:cstheme="majorBidi"/>
          <w:sz w:val="16"/>
          <w:szCs w:val="16"/>
        </w:rPr>
        <w:t xml:space="preserve"> </w:t>
      </w:r>
    </w:p>
  </w:footnote>
  <w:footnote w:id="13">
    <w:p w14:paraId="6FB616BA" w14:textId="31006F85" w:rsidR="00C8501C" w:rsidRPr="00212540" w:rsidRDefault="00C8501C">
      <w:pPr>
        <w:pStyle w:val="FootnoteText"/>
        <w:rPr>
          <w:rFonts w:asciiTheme="majorBidi" w:hAnsiTheme="majorBidi" w:cstheme="majorBidi"/>
          <w:sz w:val="16"/>
          <w:szCs w:val="16"/>
        </w:rPr>
      </w:pPr>
      <w:r w:rsidRPr="00212540">
        <w:rPr>
          <w:rStyle w:val="FootnoteReference"/>
          <w:rFonts w:asciiTheme="majorBidi" w:hAnsiTheme="majorBidi" w:cstheme="majorBidi"/>
          <w:sz w:val="16"/>
          <w:szCs w:val="16"/>
        </w:rPr>
        <w:footnoteRef/>
      </w:r>
      <w:r w:rsidRPr="00212540">
        <w:rPr>
          <w:rFonts w:asciiTheme="majorBidi" w:hAnsiTheme="majorBidi" w:cstheme="majorBidi"/>
          <w:sz w:val="16"/>
          <w:szCs w:val="16"/>
        </w:rPr>
        <w:t xml:space="preserve"> </w:t>
      </w:r>
      <w:r w:rsidR="00041F54" w:rsidRPr="00212540">
        <w:rPr>
          <w:rFonts w:asciiTheme="majorBidi" w:hAnsiTheme="majorBidi" w:cstheme="majorBidi"/>
          <w:sz w:val="16"/>
          <w:szCs w:val="16"/>
        </w:rPr>
        <w:t>Seventh periodic report submitted by the United Kingdom of Great Britain and Northern Ireland under articles 16 and 17 of the Covenant, due in 2021, 20 May 2022, E/C.12/GBR/7</w:t>
      </w:r>
    </w:p>
  </w:footnote>
  <w:footnote w:id="14">
    <w:p w14:paraId="26F88775" w14:textId="7726EFA6" w:rsidR="00A7511F" w:rsidRPr="00212540" w:rsidRDefault="00A7511F">
      <w:pPr>
        <w:pStyle w:val="FootnoteText"/>
        <w:rPr>
          <w:rFonts w:asciiTheme="majorBidi" w:hAnsiTheme="majorBidi" w:cstheme="majorBidi"/>
          <w:sz w:val="16"/>
          <w:szCs w:val="16"/>
        </w:rPr>
      </w:pPr>
      <w:r w:rsidRPr="00212540">
        <w:rPr>
          <w:rStyle w:val="FootnoteReference"/>
          <w:rFonts w:asciiTheme="majorBidi" w:hAnsiTheme="majorBidi" w:cstheme="majorBidi"/>
          <w:sz w:val="16"/>
          <w:szCs w:val="16"/>
        </w:rPr>
        <w:footnoteRef/>
      </w:r>
      <w:r w:rsidRPr="00212540">
        <w:rPr>
          <w:rFonts w:asciiTheme="majorBidi" w:hAnsiTheme="majorBidi" w:cstheme="majorBidi"/>
          <w:sz w:val="16"/>
          <w:szCs w:val="16"/>
        </w:rPr>
        <w:t xml:space="preserve"> </w:t>
      </w:r>
      <w:r w:rsidR="00041F54" w:rsidRPr="00212540">
        <w:rPr>
          <w:rFonts w:asciiTheme="majorBidi" w:eastAsia="Calibri" w:hAnsiTheme="majorBidi" w:cstheme="majorBidi"/>
          <w:color w:val="000000"/>
          <w:sz w:val="16"/>
          <w:szCs w:val="16"/>
        </w:rPr>
        <w:t xml:space="preserve">Ibid, E/C.12/GBR/7 </w:t>
      </w:r>
    </w:p>
  </w:footnote>
  <w:footnote w:id="15">
    <w:p w14:paraId="0044BC6E" w14:textId="578F2B0C" w:rsidR="00A7511F" w:rsidRPr="00212540" w:rsidRDefault="00A7511F">
      <w:pPr>
        <w:pStyle w:val="FootnoteText"/>
        <w:rPr>
          <w:rFonts w:asciiTheme="majorBidi" w:hAnsiTheme="majorBidi" w:cstheme="majorBidi"/>
          <w:sz w:val="16"/>
          <w:szCs w:val="16"/>
        </w:rPr>
      </w:pPr>
      <w:r w:rsidRPr="00212540">
        <w:rPr>
          <w:rStyle w:val="FootnoteReference"/>
          <w:rFonts w:asciiTheme="majorBidi" w:hAnsiTheme="majorBidi" w:cstheme="majorBidi"/>
          <w:sz w:val="16"/>
          <w:szCs w:val="16"/>
        </w:rPr>
        <w:footnoteRef/>
      </w:r>
      <w:r w:rsidRPr="00212540">
        <w:rPr>
          <w:rFonts w:asciiTheme="majorBidi" w:hAnsiTheme="majorBidi" w:cstheme="majorBidi"/>
          <w:sz w:val="16"/>
          <w:szCs w:val="16"/>
        </w:rPr>
        <w:t xml:space="preserve"> </w:t>
      </w:r>
      <w:r w:rsidR="00041F54" w:rsidRPr="00212540">
        <w:rPr>
          <w:rFonts w:asciiTheme="majorBidi" w:eastAsia="Calibri" w:hAnsiTheme="majorBidi" w:cstheme="majorBidi"/>
          <w:color w:val="000000"/>
          <w:sz w:val="16"/>
          <w:szCs w:val="16"/>
        </w:rPr>
        <w:t xml:space="preserve">NHS At 75: The Biggest Challenges Facing The U.K.’s Healthcare System, </w:t>
      </w:r>
      <w:r w:rsidR="00B23777" w:rsidRPr="00212540">
        <w:rPr>
          <w:rFonts w:asciiTheme="majorBidi" w:eastAsia="Calibri" w:hAnsiTheme="majorBidi" w:cstheme="majorBidi"/>
          <w:color w:val="000000"/>
          <w:sz w:val="16"/>
          <w:szCs w:val="16"/>
        </w:rPr>
        <w:t>Forbes</w:t>
      </w:r>
      <w:r w:rsidR="00041F54" w:rsidRPr="00212540">
        <w:rPr>
          <w:rFonts w:asciiTheme="majorBidi" w:eastAsia="Calibri" w:hAnsiTheme="majorBidi" w:cstheme="majorBidi"/>
          <w:color w:val="000000"/>
          <w:sz w:val="16"/>
          <w:szCs w:val="16"/>
        </w:rPr>
        <w:t xml:space="preserve">, 3 </w:t>
      </w:r>
      <w:r w:rsidR="00B23777" w:rsidRPr="00212540">
        <w:rPr>
          <w:rFonts w:asciiTheme="majorBidi" w:eastAsia="Calibri" w:hAnsiTheme="majorBidi" w:cstheme="majorBidi"/>
          <w:color w:val="000000"/>
          <w:sz w:val="16"/>
          <w:szCs w:val="16"/>
        </w:rPr>
        <w:t>July</w:t>
      </w:r>
      <w:r w:rsidR="00041F54" w:rsidRPr="00212540">
        <w:rPr>
          <w:rFonts w:asciiTheme="majorBidi" w:eastAsia="Calibri" w:hAnsiTheme="majorBidi" w:cstheme="majorBidi"/>
          <w:color w:val="000000"/>
          <w:sz w:val="16"/>
          <w:szCs w:val="16"/>
        </w:rPr>
        <w:t xml:space="preserve"> 2023, </w:t>
      </w:r>
      <w:hyperlink r:id="rId12">
        <w:r w:rsidR="00041F54" w:rsidRPr="00212540">
          <w:rPr>
            <w:rFonts w:asciiTheme="majorBidi" w:eastAsia="Calibri" w:hAnsiTheme="majorBidi" w:cstheme="majorBidi"/>
            <w:color w:val="0000FF"/>
            <w:sz w:val="16"/>
            <w:szCs w:val="16"/>
            <w:u w:val="single"/>
          </w:rPr>
          <w:t>https://tinyurl.com/zn39hdzt</w:t>
        </w:r>
      </w:hyperlink>
    </w:p>
  </w:footnote>
  <w:footnote w:id="16">
    <w:p w14:paraId="13B7D275" w14:textId="008FE930" w:rsidR="00A7511F" w:rsidRPr="00212540" w:rsidRDefault="00A7511F">
      <w:pPr>
        <w:pStyle w:val="FootnoteText"/>
        <w:rPr>
          <w:rFonts w:asciiTheme="majorBidi" w:hAnsiTheme="majorBidi" w:cstheme="majorBidi"/>
          <w:sz w:val="16"/>
          <w:szCs w:val="16"/>
        </w:rPr>
      </w:pPr>
      <w:r w:rsidRPr="00212540">
        <w:rPr>
          <w:rStyle w:val="FootnoteReference"/>
          <w:rFonts w:asciiTheme="majorBidi" w:hAnsiTheme="majorBidi" w:cstheme="majorBidi"/>
          <w:sz w:val="16"/>
          <w:szCs w:val="16"/>
        </w:rPr>
        <w:footnoteRef/>
      </w:r>
      <w:r w:rsidRPr="00212540">
        <w:rPr>
          <w:rFonts w:asciiTheme="majorBidi" w:hAnsiTheme="majorBidi" w:cstheme="majorBidi"/>
          <w:sz w:val="16"/>
          <w:szCs w:val="16"/>
        </w:rPr>
        <w:t xml:space="preserve"> </w:t>
      </w:r>
      <w:r w:rsidR="00041F54" w:rsidRPr="00212540">
        <w:rPr>
          <w:rFonts w:asciiTheme="majorBidi" w:eastAsia="Calibri" w:hAnsiTheme="majorBidi" w:cstheme="majorBidi"/>
          <w:color w:val="000000"/>
          <w:sz w:val="16"/>
          <w:szCs w:val="16"/>
        </w:rPr>
        <w:t xml:space="preserve">New resource to help tackle suicide risk in Gypsy, Roma and Traveller communities, 21 December 2024, </w:t>
      </w:r>
      <w:hyperlink r:id="rId13">
        <w:r w:rsidR="00041F54" w:rsidRPr="00212540">
          <w:rPr>
            <w:rFonts w:asciiTheme="majorBidi" w:eastAsia="Calibri" w:hAnsiTheme="majorBidi" w:cstheme="majorBidi"/>
            <w:color w:val="0000FF"/>
            <w:sz w:val="16"/>
            <w:szCs w:val="16"/>
            <w:u w:val="single"/>
          </w:rPr>
          <w:t>https://tinyurl.com/m9dp5u7c</w:t>
        </w:r>
      </w:hyperlink>
    </w:p>
  </w:footnote>
  <w:footnote w:id="17">
    <w:p w14:paraId="312ADC74" w14:textId="77DF7458" w:rsidR="00A7511F" w:rsidRPr="00212540" w:rsidRDefault="00A7511F">
      <w:pPr>
        <w:pStyle w:val="FootnoteText"/>
        <w:rPr>
          <w:rFonts w:asciiTheme="majorBidi" w:hAnsiTheme="majorBidi" w:cstheme="majorBidi"/>
          <w:sz w:val="16"/>
          <w:szCs w:val="16"/>
        </w:rPr>
      </w:pPr>
      <w:r w:rsidRPr="00212540">
        <w:rPr>
          <w:rStyle w:val="FootnoteReference"/>
          <w:rFonts w:asciiTheme="majorBidi" w:hAnsiTheme="majorBidi" w:cstheme="majorBidi"/>
          <w:sz w:val="16"/>
          <w:szCs w:val="16"/>
        </w:rPr>
        <w:footnoteRef/>
      </w:r>
      <w:r w:rsidRPr="00212540">
        <w:rPr>
          <w:rFonts w:asciiTheme="majorBidi" w:hAnsiTheme="majorBidi" w:cstheme="majorBidi"/>
          <w:sz w:val="16"/>
          <w:szCs w:val="16"/>
        </w:rPr>
        <w:t xml:space="preserve"> </w:t>
      </w:r>
      <w:r w:rsidR="00041F54" w:rsidRPr="00212540">
        <w:rPr>
          <w:rFonts w:asciiTheme="majorBidi" w:eastAsia="Calibri" w:hAnsiTheme="majorBidi" w:cstheme="majorBidi"/>
          <w:color w:val="000000"/>
          <w:sz w:val="16"/>
          <w:szCs w:val="16"/>
        </w:rPr>
        <w:t xml:space="preserve">New report on the right to health in the UK, </w:t>
      </w:r>
      <w:r w:rsidR="00026595">
        <w:rPr>
          <w:rFonts w:asciiTheme="majorBidi" w:eastAsia="Calibri" w:hAnsiTheme="majorBidi" w:cstheme="majorBidi"/>
          <w:color w:val="000000"/>
          <w:sz w:val="16"/>
          <w:szCs w:val="16"/>
        </w:rPr>
        <w:t>J</w:t>
      </w:r>
      <w:r w:rsidR="00026595" w:rsidRPr="00212540">
        <w:rPr>
          <w:rFonts w:asciiTheme="majorBidi" w:eastAsia="Calibri" w:hAnsiTheme="majorBidi" w:cstheme="majorBidi"/>
          <w:color w:val="000000"/>
          <w:sz w:val="16"/>
          <w:szCs w:val="16"/>
        </w:rPr>
        <w:t>ust Fair</w:t>
      </w:r>
      <w:r w:rsidR="00041F54" w:rsidRPr="00212540">
        <w:rPr>
          <w:rFonts w:asciiTheme="majorBidi" w:eastAsia="Calibri" w:hAnsiTheme="majorBidi" w:cstheme="majorBidi"/>
          <w:color w:val="000000"/>
          <w:sz w:val="16"/>
          <w:szCs w:val="16"/>
        </w:rPr>
        <w:t xml:space="preserve">, 10 December 2024, </w:t>
      </w:r>
      <w:hyperlink r:id="rId14">
        <w:r w:rsidR="00041F54" w:rsidRPr="00212540">
          <w:rPr>
            <w:rFonts w:asciiTheme="majorBidi" w:eastAsia="Calibri" w:hAnsiTheme="majorBidi" w:cstheme="majorBidi"/>
            <w:color w:val="0000FF"/>
            <w:sz w:val="16"/>
            <w:szCs w:val="16"/>
            <w:u w:val="single"/>
          </w:rPr>
          <w:t>https://tinyurl.com/4hpawtc5</w:t>
        </w:r>
      </w:hyperlink>
    </w:p>
  </w:footnote>
  <w:footnote w:id="18">
    <w:p w14:paraId="648BF945" w14:textId="6D708711" w:rsidR="008A4C49" w:rsidRPr="00212540" w:rsidRDefault="008A4C49">
      <w:pPr>
        <w:pStyle w:val="FootnoteText"/>
        <w:rPr>
          <w:rFonts w:asciiTheme="majorBidi" w:hAnsiTheme="majorBidi" w:cstheme="majorBidi"/>
          <w:sz w:val="16"/>
          <w:szCs w:val="16"/>
        </w:rPr>
      </w:pPr>
      <w:r w:rsidRPr="00212540">
        <w:rPr>
          <w:rStyle w:val="FootnoteReference"/>
          <w:rFonts w:asciiTheme="majorBidi" w:hAnsiTheme="majorBidi" w:cstheme="majorBidi"/>
          <w:sz w:val="16"/>
          <w:szCs w:val="16"/>
        </w:rPr>
        <w:footnoteRef/>
      </w:r>
      <w:r w:rsidRPr="00212540">
        <w:rPr>
          <w:rFonts w:asciiTheme="majorBidi" w:hAnsiTheme="majorBidi" w:cstheme="majorBidi"/>
          <w:sz w:val="16"/>
          <w:szCs w:val="16"/>
        </w:rPr>
        <w:t xml:space="preserve"> </w:t>
      </w:r>
      <w:r w:rsidR="00041F54" w:rsidRPr="00212540">
        <w:rPr>
          <w:rFonts w:asciiTheme="majorBidi" w:hAnsiTheme="majorBidi" w:cstheme="majorBidi"/>
          <w:sz w:val="16"/>
          <w:szCs w:val="16"/>
        </w:rPr>
        <w:t xml:space="preserve">Ibid, </w:t>
      </w:r>
      <w:hyperlink r:id="rId15">
        <w:r w:rsidR="00041F54" w:rsidRPr="00212540">
          <w:rPr>
            <w:rFonts w:asciiTheme="majorBidi" w:hAnsiTheme="majorBidi" w:cstheme="majorBidi"/>
            <w:color w:val="0000FF"/>
            <w:sz w:val="16"/>
            <w:szCs w:val="16"/>
            <w:u w:val="single"/>
          </w:rPr>
          <w:t>https://www.bbc.com/news/articles/cje30vq7yypo</w:t>
        </w:r>
      </w:hyperlink>
    </w:p>
  </w:footnote>
  <w:footnote w:id="19">
    <w:p w14:paraId="195D3E19" w14:textId="2895A322" w:rsidR="00041F54" w:rsidRPr="00212540" w:rsidRDefault="00041F54">
      <w:pPr>
        <w:pStyle w:val="FootnoteText"/>
        <w:rPr>
          <w:rFonts w:asciiTheme="majorBidi" w:hAnsiTheme="majorBidi" w:cstheme="majorBidi"/>
          <w:sz w:val="16"/>
          <w:szCs w:val="16"/>
        </w:rPr>
      </w:pPr>
      <w:r w:rsidRPr="00212540">
        <w:rPr>
          <w:rStyle w:val="FootnoteReference"/>
          <w:rFonts w:asciiTheme="majorBidi" w:hAnsiTheme="majorBidi" w:cstheme="majorBidi"/>
          <w:sz w:val="16"/>
          <w:szCs w:val="16"/>
        </w:rPr>
        <w:footnoteRef/>
      </w:r>
      <w:r w:rsidRPr="00212540">
        <w:rPr>
          <w:rFonts w:asciiTheme="majorBidi" w:hAnsiTheme="majorBidi" w:cstheme="majorBidi"/>
          <w:sz w:val="16"/>
          <w:szCs w:val="16"/>
        </w:rPr>
        <w:t xml:space="preserve"> </w:t>
      </w:r>
      <w:r w:rsidRPr="00212540">
        <w:rPr>
          <w:rFonts w:asciiTheme="majorBidi" w:eastAsia="Calibri" w:hAnsiTheme="majorBidi" w:cstheme="majorBidi"/>
          <w:color w:val="000000"/>
          <w:sz w:val="16"/>
          <w:szCs w:val="16"/>
        </w:rPr>
        <w:t xml:space="preserve">Education inequalities facing Gypsies, Roma and Travellers in England, Friends, Families and Traveller, November 2023, </w:t>
      </w:r>
      <w:hyperlink r:id="rId16">
        <w:r w:rsidRPr="00212540">
          <w:rPr>
            <w:rFonts w:asciiTheme="majorBidi" w:eastAsia="Calibri" w:hAnsiTheme="majorBidi" w:cstheme="majorBidi"/>
            <w:color w:val="0000FF"/>
            <w:sz w:val="16"/>
            <w:szCs w:val="16"/>
            <w:u w:val="single"/>
          </w:rPr>
          <w:t>https://tinyurl.com/btcyk2dn</w:t>
        </w:r>
      </w:hyperlink>
    </w:p>
  </w:footnote>
  <w:footnote w:id="20">
    <w:p w14:paraId="2A9D4E2F" w14:textId="2D612688" w:rsidR="00041F54" w:rsidRPr="00212540" w:rsidRDefault="00041F54">
      <w:pPr>
        <w:pStyle w:val="FootnoteText"/>
        <w:rPr>
          <w:rFonts w:asciiTheme="majorBidi" w:hAnsiTheme="majorBidi" w:cstheme="majorBidi"/>
          <w:sz w:val="16"/>
          <w:szCs w:val="16"/>
        </w:rPr>
      </w:pPr>
      <w:r w:rsidRPr="00212540">
        <w:rPr>
          <w:rStyle w:val="FootnoteReference"/>
          <w:rFonts w:asciiTheme="majorBidi" w:hAnsiTheme="majorBidi" w:cstheme="majorBidi"/>
          <w:sz w:val="16"/>
          <w:szCs w:val="16"/>
        </w:rPr>
        <w:footnoteRef/>
      </w:r>
      <w:r w:rsidRPr="00212540">
        <w:rPr>
          <w:rFonts w:asciiTheme="majorBidi" w:hAnsiTheme="majorBidi" w:cstheme="majorBidi"/>
          <w:sz w:val="16"/>
          <w:szCs w:val="16"/>
        </w:rPr>
        <w:t xml:space="preserve"> Teachers' strikes: Will there be more?  </w:t>
      </w:r>
      <w:r w:rsidR="00783F47" w:rsidRPr="00212540">
        <w:rPr>
          <w:rFonts w:asciiTheme="majorBidi" w:hAnsiTheme="majorBidi" w:cstheme="majorBidi"/>
          <w:sz w:val="16"/>
          <w:szCs w:val="16"/>
        </w:rPr>
        <w:t>BBC</w:t>
      </w:r>
      <w:r w:rsidRPr="00212540">
        <w:rPr>
          <w:rFonts w:asciiTheme="majorBidi" w:hAnsiTheme="majorBidi" w:cstheme="majorBidi"/>
          <w:sz w:val="16"/>
          <w:szCs w:val="16"/>
        </w:rPr>
        <w:t xml:space="preserve">, 4 April 2024, </w:t>
      </w:r>
      <w:hyperlink r:id="rId17">
        <w:r w:rsidRPr="00212540">
          <w:rPr>
            <w:rFonts w:asciiTheme="majorBidi" w:hAnsiTheme="majorBidi" w:cstheme="majorBidi"/>
            <w:color w:val="0000FF"/>
            <w:sz w:val="16"/>
            <w:szCs w:val="16"/>
            <w:u w:val="single"/>
          </w:rPr>
          <w:t>https://www.bbc.com/news/education-63283289</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2536F" w14:textId="716E2C39" w:rsidR="00212540" w:rsidRDefault="00212540">
    <w:pPr>
      <w:pStyle w:val="Header"/>
    </w:pPr>
    <w:r>
      <w:rPr>
        <w:noProof/>
      </w:rPr>
      <w:drawing>
        <wp:inline distT="0" distB="0" distL="0" distR="0" wp14:anchorId="2AA37753" wp14:editId="5C25854A">
          <wp:extent cx="1471930" cy="1143000"/>
          <wp:effectExtent l="0" t="0" r="0" b="0"/>
          <wp:docPr id="58" name="image4.png"/>
          <wp:cNvGraphicFramePr/>
          <a:graphic xmlns:a="http://schemas.openxmlformats.org/drawingml/2006/main">
            <a:graphicData uri="http://schemas.openxmlformats.org/drawingml/2006/picture">
              <pic:pic xmlns:pic="http://schemas.openxmlformats.org/drawingml/2006/picture">
                <pic:nvPicPr>
                  <pic:cNvPr id="58" name="image4.png"/>
                  <pic:cNvPicPr/>
                </pic:nvPicPr>
                <pic:blipFill>
                  <a:blip r:embed="rId1"/>
                  <a:srcRect t="10353" b="11993"/>
                  <a:stretch>
                    <a:fillRect/>
                  </a:stretch>
                </pic:blipFill>
                <pic:spPr>
                  <a:xfrm>
                    <a:off x="0" y="0"/>
                    <a:ext cx="1471930" cy="11430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431355"/>
    <w:multiLevelType w:val="hybridMultilevel"/>
    <w:tmpl w:val="C39E0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49834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630"/>
    <w:rsid w:val="00026595"/>
    <w:rsid w:val="00041F54"/>
    <w:rsid w:val="00052FE8"/>
    <w:rsid w:val="00081A80"/>
    <w:rsid w:val="000E11EE"/>
    <w:rsid w:val="000E718C"/>
    <w:rsid w:val="00212540"/>
    <w:rsid w:val="002875A7"/>
    <w:rsid w:val="00294AF9"/>
    <w:rsid w:val="002B2C35"/>
    <w:rsid w:val="00325AF1"/>
    <w:rsid w:val="004B5526"/>
    <w:rsid w:val="005F2443"/>
    <w:rsid w:val="00721149"/>
    <w:rsid w:val="00740D2D"/>
    <w:rsid w:val="00783F47"/>
    <w:rsid w:val="00796199"/>
    <w:rsid w:val="007C6D63"/>
    <w:rsid w:val="008A4C49"/>
    <w:rsid w:val="00974ECF"/>
    <w:rsid w:val="00A7511F"/>
    <w:rsid w:val="00B23777"/>
    <w:rsid w:val="00B540C2"/>
    <w:rsid w:val="00C84FAF"/>
    <w:rsid w:val="00C8501C"/>
    <w:rsid w:val="00D175C4"/>
    <w:rsid w:val="00D35445"/>
    <w:rsid w:val="00D5540B"/>
    <w:rsid w:val="00E15BBE"/>
    <w:rsid w:val="00E431C3"/>
    <w:rsid w:val="00E4532E"/>
    <w:rsid w:val="00EB5630"/>
    <w:rsid w:val="00EB7E1C"/>
    <w:rsid w:val="00EE1F39"/>
    <w:rsid w:val="00F108C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9F7D3B"/>
  <w15:chartTrackingRefBased/>
  <w15:docId w15:val="{E72247C4-93FA-4F79-A5B9-E4C10DAAC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56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56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56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56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56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56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56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56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56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56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56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56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56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56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56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56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56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5630"/>
    <w:rPr>
      <w:rFonts w:eastAsiaTheme="majorEastAsia" w:cstheme="majorBidi"/>
      <w:color w:val="272727" w:themeColor="text1" w:themeTint="D8"/>
    </w:rPr>
  </w:style>
  <w:style w:type="paragraph" w:styleId="Title">
    <w:name w:val="Title"/>
    <w:basedOn w:val="Normal"/>
    <w:next w:val="Normal"/>
    <w:link w:val="TitleChar"/>
    <w:uiPriority w:val="10"/>
    <w:qFormat/>
    <w:rsid w:val="00EB56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56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56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56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5630"/>
    <w:pPr>
      <w:spacing w:before="160"/>
      <w:jc w:val="center"/>
    </w:pPr>
    <w:rPr>
      <w:i/>
      <w:iCs/>
      <w:color w:val="404040" w:themeColor="text1" w:themeTint="BF"/>
    </w:rPr>
  </w:style>
  <w:style w:type="character" w:customStyle="1" w:styleId="QuoteChar">
    <w:name w:val="Quote Char"/>
    <w:basedOn w:val="DefaultParagraphFont"/>
    <w:link w:val="Quote"/>
    <w:uiPriority w:val="29"/>
    <w:rsid w:val="00EB5630"/>
    <w:rPr>
      <w:i/>
      <w:iCs/>
      <w:color w:val="404040" w:themeColor="text1" w:themeTint="BF"/>
    </w:rPr>
  </w:style>
  <w:style w:type="paragraph" w:styleId="ListParagraph">
    <w:name w:val="List Paragraph"/>
    <w:basedOn w:val="Normal"/>
    <w:uiPriority w:val="34"/>
    <w:qFormat/>
    <w:rsid w:val="00EB5630"/>
    <w:pPr>
      <w:ind w:left="720"/>
      <w:contextualSpacing/>
    </w:pPr>
  </w:style>
  <w:style w:type="character" w:styleId="IntenseEmphasis">
    <w:name w:val="Intense Emphasis"/>
    <w:basedOn w:val="DefaultParagraphFont"/>
    <w:uiPriority w:val="21"/>
    <w:qFormat/>
    <w:rsid w:val="00EB5630"/>
    <w:rPr>
      <w:i/>
      <w:iCs/>
      <w:color w:val="0F4761" w:themeColor="accent1" w:themeShade="BF"/>
    </w:rPr>
  </w:style>
  <w:style w:type="paragraph" w:styleId="IntenseQuote">
    <w:name w:val="Intense Quote"/>
    <w:basedOn w:val="Normal"/>
    <w:next w:val="Normal"/>
    <w:link w:val="IntenseQuoteChar"/>
    <w:uiPriority w:val="30"/>
    <w:qFormat/>
    <w:rsid w:val="00EB56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5630"/>
    <w:rPr>
      <w:i/>
      <w:iCs/>
      <w:color w:val="0F4761" w:themeColor="accent1" w:themeShade="BF"/>
    </w:rPr>
  </w:style>
  <w:style w:type="character" w:styleId="IntenseReference">
    <w:name w:val="Intense Reference"/>
    <w:basedOn w:val="DefaultParagraphFont"/>
    <w:uiPriority w:val="32"/>
    <w:qFormat/>
    <w:rsid w:val="00EB5630"/>
    <w:rPr>
      <w:b/>
      <w:bCs/>
      <w:smallCaps/>
      <w:color w:val="0F4761" w:themeColor="accent1" w:themeShade="BF"/>
      <w:spacing w:val="5"/>
    </w:rPr>
  </w:style>
  <w:style w:type="paragraph" w:styleId="FootnoteText">
    <w:name w:val="footnote text"/>
    <w:basedOn w:val="Normal"/>
    <w:link w:val="FootnoteTextChar"/>
    <w:uiPriority w:val="99"/>
    <w:semiHidden/>
    <w:unhideWhenUsed/>
    <w:rsid w:val="00D3544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35445"/>
    <w:rPr>
      <w:sz w:val="20"/>
      <w:szCs w:val="20"/>
    </w:rPr>
  </w:style>
  <w:style w:type="character" w:styleId="FootnoteReference">
    <w:name w:val="footnote reference"/>
    <w:basedOn w:val="DefaultParagraphFont"/>
    <w:uiPriority w:val="99"/>
    <w:semiHidden/>
    <w:unhideWhenUsed/>
    <w:rsid w:val="00D35445"/>
    <w:rPr>
      <w:vertAlign w:val="superscript"/>
    </w:rPr>
  </w:style>
  <w:style w:type="character" w:styleId="Hyperlink">
    <w:name w:val="Hyperlink"/>
    <w:basedOn w:val="DefaultParagraphFont"/>
    <w:uiPriority w:val="99"/>
    <w:unhideWhenUsed/>
    <w:rsid w:val="00041F54"/>
    <w:rPr>
      <w:color w:val="467886" w:themeColor="hyperlink"/>
      <w:u w:val="single"/>
    </w:rPr>
  </w:style>
  <w:style w:type="character" w:styleId="UnresolvedMention">
    <w:name w:val="Unresolved Mention"/>
    <w:basedOn w:val="DefaultParagraphFont"/>
    <w:uiPriority w:val="99"/>
    <w:semiHidden/>
    <w:unhideWhenUsed/>
    <w:rsid w:val="00041F54"/>
    <w:rPr>
      <w:color w:val="605E5C"/>
      <w:shd w:val="clear" w:color="auto" w:fill="E1DFDD"/>
    </w:rPr>
  </w:style>
  <w:style w:type="paragraph" w:styleId="Header">
    <w:name w:val="header"/>
    <w:basedOn w:val="Normal"/>
    <w:link w:val="HeaderChar"/>
    <w:uiPriority w:val="99"/>
    <w:unhideWhenUsed/>
    <w:rsid w:val="002125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2540"/>
  </w:style>
  <w:style w:type="paragraph" w:styleId="Footer">
    <w:name w:val="footer"/>
    <w:basedOn w:val="Normal"/>
    <w:link w:val="FooterChar"/>
    <w:uiPriority w:val="99"/>
    <w:unhideWhenUsed/>
    <w:rsid w:val="002125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25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tinyurl.com/4pm4am5u" TargetMode="External"/><Relationship Id="rId13" Type="http://schemas.openxmlformats.org/officeDocument/2006/relationships/hyperlink" Target="https://tinyurl.com/m9dp5u7c" TargetMode="External"/><Relationship Id="rId3" Type="http://schemas.openxmlformats.org/officeDocument/2006/relationships/hyperlink" Target="https://tinyurl.com/mrf5fh7z" TargetMode="External"/><Relationship Id="rId7" Type="http://schemas.openxmlformats.org/officeDocument/2006/relationships/hyperlink" Target="https://tinyurl.com/4m9n8kn5" TargetMode="External"/><Relationship Id="rId12" Type="http://schemas.openxmlformats.org/officeDocument/2006/relationships/hyperlink" Target="https://tinyurl.com/zn39hdzt" TargetMode="External"/><Relationship Id="rId17" Type="http://schemas.openxmlformats.org/officeDocument/2006/relationships/hyperlink" Target="https://www.bbc.com/news/education-63283289" TargetMode="External"/><Relationship Id="rId2" Type="http://schemas.openxmlformats.org/officeDocument/2006/relationships/hyperlink" Target="https://www.argaam.com/ar/article/articledetail/id/1704779" TargetMode="External"/><Relationship Id="rId16" Type="http://schemas.openxmlformats.org/officeDocument/2006/relationships/hyperlink" Target="https://tinyurl.com/btcyk2dn" TargetMode="External"/><Relationship Id="rId1" Type="http://schemas.openxmlformats.org/officeDocument/2006/relationships/hyperlink" Target="https://tinyurl.com/37eznf8v" TargetMode="External"/><Relationship Id="rId6" Type="http://schemas.openxmlformats.org/officeDocument/2006/relationships/hyperlink" Target="https://tinyurl.com/5d5fh34b" TargetMode="External"/><Relationship Id="rId11" Type="http://schemas.openxmlformats.org/officeDocument/2006/relationships/hyperlink" Target="https://tinyurl.com/wdff6u52" TargetMode="External"/><Relationship Id="rId5" Type="http://schemas.openxmlformats.org/officeDocument/2006/relationships/hyperlink" Target="https://tinyurl.com/43e2h4zn" TargetMode="External"/><Relationship Id="rId15" Type="http://schemas.openxmlformats.org/officeDocument/2006/relationships/hyperlink" Target="https://www.bbc.com/news/articles/cje30vq7yypo" TargetMode="External"/><Relationship Id="rId10" Type="http://schemas.openxmlformats.org/officeDocument/2006/relationships/hyperlink" Target="https://www.bbc.com/news/articles/cje30vq7yypo" TargetMode="External"/><Relationship Id="rId4" Type="http://schemas.openxmlformats.org/officeDocument/2006/relationships/hyperlink" Target="https://tinyurl.com/5n8wx9r7" TargetMode="External"/><Relationship Id="rId9" Type="http://schemas.openxmlformats.org/officeDocument/2006/relationships/hyperlink" Target="https://tinyurl.com/5cyxe7c4" TargetMode="External"/><Relationship Id="rId14" Type="http://schemas.openxmlformats.org/officeDocument/2006/relationships/hyperlink" Target="https://tinyurl.com/4hpawtc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67</TotalTime>
  <Pages>5</Pages>
  <Words>2028</Words>
  <Characters>11563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Manar Ibrahim</dc:creator>
  <cp:keywords/>
  <dc:description/>
  <cp:lastModifiedBy>Mira Farash</cp:lastModifiedBy>
  <cp:revision>13</cp:revision>
  <dcterms:created xsi:type="dcterms:W3CDTF">2025-01-13T12:23:00Z</dcterms:created>
  <dcterms:modified xsi:type="dcterms:W3CDTF">2025-01-14T09:37:00Z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3c3ba282-f251-492e-aca2-8ef5022b237b</vt:lpwstr>
  </property>
</Properties>
</file>