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452AA2A0" w:rsidR="001E4ACA" w:rsidRDefault="00057957" w:rsidP="002878C1">
      <w:pPr>
        <w:ind w:right="-432"/>
        <w:jc w:val="center"/>
        <w:rPr>
          <w:rFonts w:ascii="Times New Roman Bold"/>
        </w:rPr>
      </w:pPr>
      <w:r>
        <w:rPr>
          <w:rFonts w:ascii="Times New Roman Bold"/>
        </w:rPr>
        <w:t>9</w:t>
      </w:r>
      <w:r w:rsidR="007177C2">
        <w:rPr>
          <w:rFonts w:ascii="Times New Roman Bold"/>
        </w:rPr>
        <w:t>3rd</w:t>
      </w:r>
      <w:r w:rsidR="00743110">
        <w:rPr>
          <w:rFonts w:ascii="Times New Roman Bold"/>
        </w:rPr>
        <w:t xml:space="preserve"> session (</w:t>
      </w:r>
      <w:r w:rsidR="007177C2">
        <w:rPr>
          <w:rFonts w:ascii="Times New Roman Bold"/>
        </w:rPr>
        <w:t>5</w:t>
      </w:r>
      <w:r w:rsidR="00743110">
        <w:rPr>
          <w:rFonts w:ascii="Times New Roman Bold"/>
          <w:color w:val="0B0B0B"/>
        </w:rPr>
        <w:t>-</w:t>
      </w:r>
      <w:r w:rsidR="000B413F">
        <w:rPr>
          <w:rFonts w:ascii="Times New Roman Bold"/>
          <w:color w:val="0B0B0B"/>
        </w:rPr>
        <w:t>3</w:t>
      </w:r>
      <w:r w:rsidR="00E609A8">
        <w:rPr>
          <w:rFonts w:ascii="Times New Roman Bold"/>
          <w:color w:val="0B0B0B"/>
        </w:rPr>
        <w:t>0</w:t>
      </w:r>
      <w:r w:rsidR="00E8019C">
        <w:rPr>
          <w:rFonts w:ascii="Times New Roman Bold"/>
          <w:color w:val="0B0B0B"/>
        </w:rPr>
        <w:t xml:space="preserve"> </w:t>
      </w:r>
      <w:r w:rsidR="000B413F">
        <w:rPr>
          <w:rFonts w:ascii="Times New Roman Bold"/>
          <w:color w:val="0B0B0B"/>
        </w:rPr>
        <w:t>October</w:t>
      </w:r>
      <w:r w:rsidR="00743110">
        <w:rPr>
          <w:rFonts w:ascii="Times New Roman Bold"/>
          <w:color w:val="0B0B0B"/>
        </w:rPr>
        <w:t xml:space="preserve"> 202</w:t>
      </w:r>
      <w:r w:rsidR="00E8019C">
        <w:rPr>
          <w:rFonts w:ascii="Times New Roman Bold"/>
          <w:color w:val="0B0B0B"/>
        </w:rPr>
        <w:t>6</w:t>
      </w:r>
      <w:r w:rsidR="00743110">
        <w:rPr>
          <w:rFonts w:ascii="Times New Roman Bold"/>
        </w:rPr>
        <w:t>)</w:t>
      </w:r>
      <w:r w:rsidR="00713ABB">
        <w:rPr>
          <w:rFonts w:ascii="Times New Roman Bold"/>
        </w:rPr>
        <w:t xml:space="preserve"> </w:t>
      </w:r>
      <w:r w:rsidR="00560D21" w:rsidRPr="00DD5336">
        <w:rPr>
          <w:rFonts w:ascii="Times New Roman Bold"/>
          <w:i/>
          <w:iCs/>
          <w:highlight w:val="green"/>
        </w:rPr>
        <w:t>(</w:t>
      </w:r>
      <w:r w:rsidR="00DD5336">
        <w:rPr>
          <w:rFonts w:ascii="Times New Roman Bold"/>
          <w:i/>
          <w:iCs/>
          <w:highlight w:val="green"/>
        </w:rPr>
        <w:t xml:space="preserve">session </w:t>
      </w:r>
      <w:r w:rsidR="00DD5336" w:rsidRPr="00DD5336">
        <w:rPr>
          <w:rFonts w:ascii="Times New Roman Bold"/>
          <w:i/>
          <w:iCs/>
          <w:highlight w:val="green"/>
        </w:rPr>
        <w:t>confirmed</w:t>
      </w:r>
      <w:r w:rsidR="00560D21" w:rsidRPr="00DD5336">
        <w:rPr>
          <w:rFonts w:ascii="Times New Roman Bold"/>
          <w:i/>
          <w:iCs/>
          <w:highlight w:val="green"/>
        </w:rPr>
        <w:t>)</w:t>
      </w:r>
      <w:r w:rsidR="00560D21">
        <w:rPr>
          <w:rFonts w:ascii="Times New Roman Bold"/>
          <w:i/>
          <w:iCs/>
        </w:rPr>
        <w:t xml:space="preserve"> </w:t>
      </w:r>
      <w:r w:rsidR="00713ABB">
        <w:rPr>
          <w:rFonts w:ascii="Times New Roman Bold"/>
        </w:rPr>
        <w:t>and</w:t>
      </w:r>
    </w:p>
    <w:p w14:paraId="1FF0AC62" w14:textId="0AE4FF06"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0B413F">
        <w:rPr>
          <w:rFonts w:ascii="Times New Roman Bold"/>
        </w:rPr>
        <w:t>5</w:t>
      </w:r>
      <w:r w:rsidR="00E8019C">
        <w:rPr>
          <w:rFonts w:ascii="Times New Roman Bold"/>
        </w:rPr>
        <w:t>th</w:t>
      </w:r>
      <w:r>
        <w:rPr>
          <w:rFonts w:ascii="Times New Roman Bold"/>
        </w:rPr>
        <w:t xml:space="preserve"> session </w:t>
      </w:r>
      <w:r w:rsidR="00C92BE9" w:rsidRPr="00EE2029">
        <w:rPr>
          <w:rFonts w:ascii="Times New Roman Bold"/>
          <w:i/>
          <w:iCs/>
          <w:highlight w:val="red"/>
        </w:rPr>
        <w:t>(</w:t>
      </w:r>
      <w:r w:rsidR="00CD117E">
        <w:rPr>
          <w:rFonts w:ascii="Times New Roman Bold"/>
          <w:i/>
          <w:iCs/>
          <w:highlight w:val="red"/>
        </w:rPr>
        <w:t>cancelled</w:t>
      </w:r>
      <w:r w:rsidR="00C92BE9" w:rsidRPr="00EE2029">
        <w:rPr>
          <w:rFonts w:ascii="Times New Roman Bold"/>
          <w:i/>
          <w:iCs/>
          <w:highlight w:val="red"/>
        </w:rPr>
        <w:t>)</w:t>
      </w:r>
    </w:p>
    <w:p w14:paraId="428281FC" w14:textId="6FA5FD5D" w:rsidR="00732758" w:rsidRPr="002878C1" w:rsidRDefault="00743110" w:rsidP="002878C1">
      <w:pPr>
        <w:ind w:right="-432"/>
        <w:jc w:val="center"/>
        <w:rPr>
          <w:rFonts w:ascii="Times New Roman Bold"/>
          <w:lang w:val="fr-FR"/>
        </w:rPr>
      </w:pPr>
      <w:r w:rsidRPr="002878C1">
        <w:rPr>
          <w:rFonts w:ascii="Times New Roman Bold"/>
          <w:lang w:val="fr-FR"/>
        </w:rPr>
        <w:t xml:space="preserve">Geneva, Palais des Nations, </w:t>
      </w:r>
      <w:r w:rsidR="00DF0399">
        <w:rPr>
          <w:rFonts w:ascii="Times New Roman Bold"/>
          <w:lang w:val="fr-FR"/>
        </w:rPr>
        <w:t>Room XVI</w:t>
      </w:r>
    </w:p>
    <w:p w14:paraId="5152D032" w14:textId="77777777" w:rsidR="00732758" w:rsidRDefault="00732758" w:rsidP="00743110">
      <w:pPr>
        <w:ind w:right="-432"/>
        <w:rPr>
          <w:rFonts w:ascii="Times New Roman Bold"/>
          <w:lang w:val="fr-FR"/>
        </w:rPr>
      </w:pPr>
    </w:p>
    <w:p w14:paraId="40CCFD63" w14:textId="77777777" w:rsidR="009A04CA"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7BC721BE"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43507A">
        <w:rPr>
          <w:rFonts w:hAnsi="Times New Roman" w:cs="Times New Roman"/>
        </w:rPr>
        <w:t>9</w:t>
      </w:r>
      <w:r w:rsidR="008F5BB0">
        <w:rPr>
          <w:rFonts w:hAnsi="Times New Roman" w:cs="Times New Roman"/>
        </w:rPr>
        <w:t>3rd</w:t>
      </w:r>
      <w:r w:rsidRPr="00F30D2B">
        <w:rPr>
          <w:rFonts w:hAnsi="Times New Roman" w:cs="Times New Roman"/>
        </w:rPr>
        <w:t xml:space="preserve"> session: </w:t>
      </w:r>
      <w:r w:rsidR="008C7C79">
        <w:rPr>
          <w:rFonts w:hAnsi="Times New Roman" w:cs="Times New Roman"/>
          <w:b/>
          <w:bCs/>
          <w:color w:val="030303"/>
        </w:rPr>
        <w:t>Angola</w:t>
      </w:r>
      <w:r w:rsidR="00103EF6" w:rsidRPr="00F30D2B">
        <w:rPr>
          <w:rFonts w:hAnsi="Times New Roman" w:cs="Times New Roman"/>
          <w:b/>
          <w:bCs/>
          <w:color w:val="030303"/>
        </w:rPr>
        <w:t xml:space="preserve">, </w:t>
      </w:r>
      <w:r w:rsidR="008C7C79">
        <w:rPr>
          <w:rFonts w:hAnsi="Times New Roman" w:cs="Times New Roman"/>
          <w:b/>
          <w:bCs/>
          <w:color w:val="030303"/>
        </w:rPr>
        <w:t>Cabo Verde</w:t>
      </w:r>
      <w:r w:rsidR="00484B78">
        <w:rPr>
          <w:rFonts w:hAnsi="Times New Roman" w:cs="Times New Roman"/>
          <w:b/>
          <w:bCs/>
          <w:color w:val="030303"/>
        </w:rPr>
        <w:t xml:space="preserve">, </w:t>
      </w:r>
      <w:r w:rsidR="00CF677A">
        <w:rPr>
          <w:rFonts w:hAnsi="Times New Roman" w:cs="Times New Roman"/>
          <w:b/>
          <w:bCs/>
          <w:color w:val="030303"/>
        </w:rPr>
        <w:t>Cook Islands</w:t>
      </w:r>
      <w:r w:rsidR="002E5FFD">
        <w:rPr>
          <w:rFonts w:hAnsi="Times New Roman" w:cs="Times New Roman"/>
          <w:b/>
          <w:bCs/>
          <w:color w:val="030303"/>
        </w:rPr>
        <w:t xml:space="preserve">, </w:t>
      </w:r>
      <w:r w:rsidR="00CF677A">
        <w:rPr>
          <w:rFonts w:hAnsi="Times New Roman" w:cs="Times New Roman"/>
          <w:b/>
          <w:bCs/>
          <w:color w:val="030303"/>
        </w:rPr>
        <w:t>Kazakhstan</w:t>
      </w:r>
      <w:r w:rsidR="002E5FFD">
        <w:rPr>
          <w:rFonts w:hAnsi="Times New Roman" w:cs="Times New Roman"/>
          <w:b/>
          <w:bCs/>
          <w:color w:val="030303"/>
        </w:rPr>
        <w:t xml:space="preserve">, </w:t>
      </w:r>
      <w:r w:rsidR="00726777">
        <w:rPr>
          <w:rFonts w:hAnsi="Times New Roman" w:cs="Times New Roman"/>
          <w:b/>
          <w:bCs/>
          <w:color w:val="030303"/>
        </w:rPr>
        <w:t>Kenya</w:t>
      </w:r>
      <w:r w:rsidR="002E5FFD">
        <w:rPr>
          <w:rFonts w:hAnsi="Times New Roman" w:cs="Times New Roman"/>
          <w:b/>
          <w:bCs/>
          <w:color w:val="030303"/>
        </w:rPr>
        <w:t xml:space="preserve">, </w:t>
      </w:r>
      <w:r w:rsidR="00726777">
        <w:rPr>
          <w:rFonts w:hAnsi="Times New Roman" w:cs="Times New Roman"/>
          <w:b/>
          <w:bCs/>
          <w:color w:val="030303"/>
        </w:rPr>
        <w:t>Moldova</w:t>
      </w:r>
      <w:r w:rsidR="002E5FFD">
        <w:rPr>
          <w:rFonts w:hAnsi="Times New Roman" w:cs="Times New Roman"/>
          <w:b/>
          <w:bCs/>
          <w:color w:val="030303"/>
        </w:rPr>
        <w:t xml:space="preserve">, </w:t>
      </w:r>
      <w:r w:rsidR="00D877EA">
        <w:rPr>
          <w:rFonts w:hAnsi="Times New Roman" w:cs="Times New Roman"/>
          <w:b/>
          <w:bCs/>
          <w:color w:val="030303"/>
        </w:rPr>
        <w:t>Paraguay</w:t>
      </w:r>
      <w:r w:rsidR="002E5FFD">
        <w:rPr>
          <w:rFonts w:hAnsi="Times New Roman" w:cs="Times New Roman"/>
          <w:b/>
          <w:bCs/>
          <w:color w:val="030303"/>
        </w:rPr>
        <w:t xml:space="preserve"> and </w:t>
      </w:r>
      <w:r w:rsidR="00D877EA">
        <w:rPr>
          <w:rFonts w:hAnsi="Times New Roman" w:cs="Times New Roman"/>
          <w:b/>
          <w:bCs/>
          <w:color w:val="030303"/>
        </w:rPr>
        <w:t>Togo</w:t>
      </w:r>
      <w:r w:rsidRPr="00F30D2B">
        <w:rPr>
          <w:rFonts w:hAnsi="Times New Roman" w:cs="Times New Roman"/>
          <w:color w:val="030303"/>
        </w:rPr>
        <w:t>.</w:t>
      </w:r>
      <w:r w:rsidR="008D0741">
        <w:rPr>
          <w:rFonts w:hAnsi="Times New Roman" w:cs="Times New Roman"/>
          <w:color w:val="030303"/>
        </w:rPr>
        <w:t xml:space="preserve"> </w:t>
      </w:r>
      <w:r w:rsidR="00172436">
        <w:t xml:space="preserve">In addition, the Committee will </w:t>
      </w:r>
      <w:r w:rsidR="007C4B87" w:rsidRPr="004A4C90">
        <w:rPr>
          <w:rFonts w:hAnsi="Times New Roman" w:cs="Times New Roman"/>
          <w:b/>
          <w:bCs/>
        </w:rPr>
        <w:t>adopt</w:t>
      </w:r>
      <w:r w:rsidR="007C4B87" w:rsidRPr="00F30D2B">
        <w:rPr>
          <w:rFonts w:hAnsi="Times New Roman" w:cs="Times New Roman"/>
        </w:rPr>
        <w:t xml:space="preserve"> </w:t>
      </w:r>
      <w:r w:rsidR="007C4B87">
        <w:rPr>
          <w:rFonts w:hAnsi="Times New Roman" w:cs="Times New Roman"/>
        </w:rPr>
        <w:t xml:space="preserve">the </w:t>
      </w:r>
      <w:r w:rsidR="007C4B87" w:rsidRPr="003A07F2">
        <w:rPr>
          <w:rFonts w:hAnsi="Times New Roman" w:cs="Times New Roman"/>
          <w:b/>
          <w:bCs/>
        </w:rPr>
        <w:t xml:space="preserve">list of issues </w:t>
      </w:r>
      <w:r w:rsidR="007C4B87" w:rsidRPr="00F30D2B">
        <w:rPr>
          <w:rFonts w:hAnsi="Times New Roman" w:cs="Times New Roman"/>
        </w:rPr>
        <w:t xml:space="preserve">in relation to the </w:t>
      </w:r>
      <w:r w:rsidR="007C4B87">
        <w:rPr>
          <w:rFonts w:hAnsi="Times New Roman" w:cs="Times New Roman"/>
        </w:rPr>
        <w:t xml:space="preserve">combined </w:t>
      </w:r>
      <w:r w:rsidR="00726471">
        <w:rPr>
          <w:rFonts w:hAnsi="Times New Roman" w:cs="Times New Roman"/>
        </w:rPr>
        <w:t>ninth</w:t>
      </w:r>
      <w:r w:rsidR="007C4B87">
        <w:rPr>
          <w:rFonts w:hAnsi="Times New Roman" w:cs="Times New Roman"/>
        </w:rPr>
        <w:t xml:space="preserve"> and </w:t>
      </w:r>
      <w:r w:rsidR="00726471">
        <w:rPr>
          <w:rFonts w:hAnsi="Times New Roman" w:cs="Times New Roman"/>
        </w:rPr>
        <w:t>tenth</w:t>
      </w:r>
      <w:r w:rsidR="007C4B87">
        <w:rPr>
          <w:rFonts w:hAnsi="Times New Roman" w:cs="Times New Roman"/>
        </w:rPr>
        <w:t xml:space="preserve"> </w:t>
      </w:r>
      <w:r w:rsidR="007C4B87" w:rsidRPr="00F30D2B">
        <w:rPr>
          <w:rFonts w:hAnsi="Times New Roman" w:cs="Times New Roman"/>
        </w:rPr>
        <w:t>periodic report</w:t>
      </w:r>
      <w:r w:rsidR="00726471">
        <w:rPr>
          <w:rFonts w:hAnsi="Times New Roman" w:cs="Times New Roman"/>
        </w:rPr>
        <w:t>s</w:t>
      </w:r>
      <w:r w:rsidR="007C4B87" w:rsidRPr="00F30D2B">
        <w:rPr>
          <w:rFonts w:hAnsi="Times New Roman" w:cs="Times New Roman"/>
        </w:rPr>
        <w:t xml:space="preserve"> of </w:t>
      </w:r>
      <w:r w:rsidR="00726471">
        <w:rPr>
          <w:rFonts w:hAnsi="Times New Roman" w:cs="Times New Roman"/>
          <w:b/>
          <w:bCs/>
        </w:rPr>
        <w:t>Bangladesh</w:t>
      </w:r>
      <w:r w:rsidR="007C4B87">
        <w:rPr>
          <w:rFonts w:hAnsi="Times New Roman" w:cs="Times New Roman"/>
        </w:rPr>
        <w:t xml:space="preserve"> </w:t>
      </w:r>
      <w:r w:rsidR="0067471C">
        <w:rPr>
          <w:rFonts w:hAnsi="Times New Roman" w:cs="Times New Roman"/>
        </w:rPr>
        <w:t xml:space="preserve">and the tenth periodic report of the </w:t>
      </w:r>
      <w:r w:rsidR="0067471C">
        <w:rPr>
          <w:rFonts w:hAnsi="Times New Roman" w:cs="Times New Roman"/>
          <w:b/>
          <w:bCs/>
        </w:rPr>
        <w:t xml:space="preserve">Russian Federation </w:t>
      </w:r>
      <w:r w:rsidR="007C4B87">
        <w:rPr>
          <w:rFonts w:hAnsi="Times New Roman" w:cs="Times New Roman"/>
        </w:rPr>
        <w:t xml:space="preserve">as well as the </w:t>
      </w:r>
      <w:r w:rsidR="007C4B87" w:rsidRPr="003A07F2">
        <w:rPr>
          <w:rFonts w:hAnsi="Times New Roman" w:cs="Times New Roman"/>
          <w:b/>
          <w:bCs/>
        </w:rPr>
        <w:t>lists of issues prior to reporting</w:t>
      </w:r>
      <w:r w:rsidR="007C4B87">
        <w:rPr>
          <w:rFonts w:hAnsi="Times New Roman" w:cs="Times New Roman"/>
        </w:rPr>
        <w:t xml:space="preserve"> for</w:t>
      </w:r>
      <w:r w:rsidR="007C4B87" w:rsidRPr="00F30D2B">
        <w:rPr>
          <w:rFonts w:hAnsi="Times New Roman" w:cs="Times New Roman"/>
        </w:rPr>
        <w:t xml:space="preserve"> </w:t>
      </w:r>
      <w:r w:rsidR="00636FEF">
        <w:rPr>
          <w:rFonts w:hAnsi="Times New Roman" w:cs="Times New Roman"/>
          <w:b/>
        </w:rPr>
        <w:t>Barbados</w:t>
      </w:r>
      <w:r w:rsidR="007C4B87">
        <w:rPr>
          <w:rFonts w:hAnsi="Times New Roman" w:cs="Times New Roman"/>
          <w:b/>
        </w:rPr>
        <w:t xml:space="preserve">, </w:t>
      </w:r>
      <w:r w:rsidR="005E406C">
        <w:rPr>
          <w:rFonts w:hAnsi="Times New Roman" w:cs="Times New Roman"/>
          <w:b/>
        </w:rPr>
        <w:t>Burundi</w:t>
      </w:r>
      <w:r w:rsidR="007C4B87">
        <w:rPr>
          <w:rFonts w:hAnsi="Times New Roman" w:cs="Times New Roman"/>
          <w:b/>
        </w:rPr>
        <w:t xml:space="preserve">, </w:t>
      </w:r>
      <w:r w:rsidR="005E406C">
        <w:rPr>
          <w:rFonts w:hAnsi="Times New Roman" w:cs="Times New Roman"/>
          <w:b/>
        </w:rPr>
        <w:t>Guinea</w:t>
      </w:r>
      <w:r w:rsidR="007C4B87">
        <w:rPr>
          <w:rFonts w:hAnsi="Times New Roman" w:cs="Times New Roman"/>
          <w:b/>
        </w:rPr>
        <w:t xml:space="preserve">, </w:t>
      </w:r>
      <w:r w:rsidR="005E406C">
        <w:rPr>
          <w:rFonts w:hAnsi="Times New Roman" w:cs="Times New Roman"/>
          <w:b/>
        </w:rPr>
        <w:t>Haiti</w:t>
      </w:r>
      <w:r w:rsidR="007C4B87">
        <w:rPr>
          <w:rFonts w:hAnsi="Times New Roman" w:cs="Times New Roman"/>
          <w:b/>
        </w:rPr>
        <w:t xml:space="preserve">, </w:t>
      </w:r>
      <w:r w:rsidR="005E406C">
        <w:rPr>
          <w:rFonts w:hAnsi="Times New Roman" w:cs="Times New Roman"/>
          <w:b/>
        </w:rPr>
        <w:t>Jordan</w:t>
      </w:r>
      <w:r w:rsidR="007C4B87">
        <w:rPr>
          <w:rFonts w:hAnsi="Times New Roman" w:cs="Times New Roman"/>
          <w:b/>
        </w:rPr>
        <w:t xml:space="preserve">, </w:t>
      </w:r>
      <w:r w:rsidR="005E406C">
        <w:rPr>
          <w:rFonts w:hAnsi="Times New Roman" w:cs="Times New Roman"/>
          <w:b/>
        </w:rPr>
        <w:t>Mali</w:t>
      </w:r>
      <w:r w:rsidR="007C4B87">
        <w:rPr>
          <w:rFonts w:hAnsi="Times New Roman" w:cs="Times New Roman"/>
          <w:b/>
        </w:rPr>
        <w:t xml:space="preserve">, </w:t>
      </w:r>
      <w:r w:rsidR="005E406C">
        <w:rPr>
          <w:rFonts w:hAnsi="Times New Roman" w:cs="Times New Roman"/>
          <w:b/>
        </w:rPr>
        <w:t>Micronesia</w:t>
      </w:r>
      <w:r w:rsidR="007C4B87">
        <w:rPr>
          <w:rFonts w:hAnsi="Times New Roman" w:cs="Times New Roman"/>
          <w:b/>
        </w:rPr>
        <w:t xml:space="preserve"> and </w:t>
      </w:r>
      <w:r w:rsidR="005E406C">
        <w:rPr>
          <w:rFonts w:hAnsi="Times New Roman" w:cs="Times New Roman"/>
          <w:b/>
        </w:rPr>
        <w:t>Nigeria</w:t>
      </w:r>
      <w:r w:rsidR="00BF14EC">
        <w:rPr>
          <w:rFonts w:hAnsi="Times New Roman" w:cs="Times New Roman"/>
          <w:b/>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4DE1352A"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7D30EB">
        <w:rPr>
          <w:rFonts w:hAnsi="Times New Roman" w:cs="Times New Roman"/>
        </w:rPr>
        <w:t>T</w:t>
      </w:r>
      <w:r w:rsidR="007A42F1">
        <w:rPr>
          <w:rFonts w:hAnsi="Times New Roman" w:cs="Times New Roman"/>
        </w:rPr>
        <w:t>he</w:t>
      </w:r>
      <w:r w:rsidR="00630AFC" w:rsidRPr="00F30D2B">
        <w:rPr>
          <w:rFonts w:hAnsi="Times New Roman" w:cs="Times New Roman"/>
        </w:rPr>
        <w:t xml:space="preserve"> </w:t>
      </w:r>
      <w:r w:rsidR="00630AFC" w:rsidRPr="00F30D2B">
        <w:rPr>
          <w:rFonts w:hAnsi="Times New Roman" w:cs="Times New Roman"/>
          <w:b/>
        </w:rPr>
        <w:t xml:space="preserve">Pre-sessional Working Group for the </w:t>
      </w:r>
      <w:r w:rsidR="0076607C">
        <w:rPr>
          <w:rFonts w:hAnsi="Times New Roman" w:cs="Times New Roman"/>
          <w:b/>
        </w:rPr>
        <w:t>9</w:t>
      </w:r>
      <w:r w:rsidR="007D30EB">
        <w:rPr>
          <w:rFonts w:hAnsi="Times New Roman" w:cs="Times New Roman"/>
          <w:b/>
        </w:rPr>
        <w:t>5</w:t>
      </w:r>
      <w:r w:rsidR="00A742F3">
        <w:rPr>
          <w:rFonts w:hAnsi="Times New Roman" w:cs="Times New Roman"/>
          <w:b/>
        </w:rPr>
        <w:t>th</w:t>
      </w:r>
      <w:r w:rsidR="00630AFC" w:rsidRPr="00F30D2B">
        <w:rPr>
          <w:rFonts w:hAnsi="Times New Roman" w:cs="Times New Roman"/>
          <w:b/>
        </w:rPr>
        <w:t xml:space="preserve"> session</w:t>
      </w:r>
      <w:r w:rsidR="00630AFC" w:rsidRPr="00F30D2B">
        <w:rPr>
          <w:rFonts w:hAnsi="Times New Roman" w:cs="Times New Roman"/>
        </w:rPr>
        <w:t xml:space="preserve"> </w:t>
      </w:r>
      <w:r w:rsidR="00EE45A5">
        <w:rPr>
          <w:rFonts w:hAnsi="Times New Roman" w:cs="Times New Roman"/>
        </w:rPr>
        <w:t>initially scheduled to be held</w:t>
      </w:r>
      <w:r w:rsidR="009D19AF">
        <w:rPr>
          <w:rFonts w:hAnsi="Times New Roman" w:cs="Times New Roman"/>
        </w:rPr>
        <w:t xml:space="preserve"> </w:t>
      </w:r>
      <w:r w:rsidR="00F55F2D">
        <w:rPr>
          <w:rFonts w:hAnsi="Times New Roman" w:cs="Times New Roman"/>
        </w:rPr>
        <w:t xml:space="preserve">from </w:t>
      </w:r>
      <w:r w:rsidR="004326A8">
        <w:rPr>
          <w:rFonts w:hAnsi="Times New Roman" w:cs="Times New Roman"/>
        </w:rPr>
        <w:t>26</w:t>
      </w:r>
      <w:r w:rsidR="00B44306">
        <w:rPr>
          <w:rFonts w:hAnsi="Times New Roman" w:cs="Times New Roman"/>
        </w:rPr>
        <w:t xml:space="preserve"> to </w:t>
      </w:r>
      <w:r w:rsidR="004326A8">
        <w:rPr>
          <w:rFonts w:hAnsi="Times New Roman" w:cs="Times New Roman"/>
        </w:rPr>
        <w:t>30</w:t>
      </w:r>
      <w:r w:rsidR="00B44306">
        <w:rPr>
          <w:rFonts w:hAnsi="Times New Roman" w:cs="Times New Roman"/>
        </w:rPr>
        <w:t xml:space="preserve"> </w:t>
      </w:r>
      <w:r w:rsidR="004326A8">
        <w:rPr>
          <w:rFonts w:hAnsi="Times New Roman" w:cs="Times New Roman"/>
        </w:rPr>
        <w:t>October</w:t>
      </w:r>
      <w:r w:rsidR="00F55F2D">
        <w:rPr>
          <w:rFonts w:hAnsi="Times New Roman" w:cs="Times New Roman"/>
        </w:rPr>
        <w:t xml:space="preserve"> 202</w:t>
      </w:r>
      <w:r w:rsidR="00B44306">
        <w:rPr>
          <w:rFonts w:hAnsi="Times New Roman" w:cs="Times New Roman"/>
        </w:rPr>
        <w:t>6</w:t>
      </w:r>
      <w:r w:rsidR="00F55F2D">
        <w:rPr>
          <w:rFonts w:hAnsi="Times New Roman" w:cs="Times New Roman"/>
        </w:rPr>
        <w:t xml:space="preserve">, </w:t>
      </w:r>
      <w:r w:rsidR="005E3B65">
        <w:rPr>
          <w:rFonts w:hAnsi="Times New Roman" w:cs="Times New Roman"/>
        </w:rPr>
        <w:t>will</w:t>
      </w:r>
      <w:r w:rsidR="00C35D14">
        <w:rPr>
          <w:rFonts w:hAnsi="Times New Roman" w:cs="Times New Roman"/>
        </w:rPr>
        <w:t xml:space="preserve"> be </w:t>
      </w:r>
      <w:r w:rsidR="004326A8">
        <w:rPr>
          <w:rFonts w:hAnsi="Times New Roman" w:cs="Times New Roman"/>
          <w:b/>
          <w:bCs/>
        </w:rPr>
        <w:t xml:space="preserve">converted </w:t>
      </w:r>
      <w:r w:rsidR="004326A8">
        <w:rPr>
          <w:rFonts w:hAnsi="Times New Roman" w:cs="Times New Roman"/>
        </w:rPr>
        <w:t xml:space="preserve">into </w:t>
      </w:r>
      <w:r w:rsidR="005E3B65">
        <w:rPr>
          <w:rFonts w:hAnsi="Times New Roman" w:cs="Times New Roman"/>
        </w:rPr>
        <w:t xml:space="preserve">an additional week of plenary meeting time, </w:t>
      </w:r>
      <w:r w:rsidR="005E3B65" w:rsidRPr="00460BBE">
        <w:rPr>
          <w:rFonts w:hAnsi="Times New Roman" w:cs="Times New Roman"/>
          <w:b/>
          <w:bCs/>
        </w:rPr>
        <w:t xml:space="preserve">subject to </w:t>
      </w:r>
      <w:r w:rsidR="00595671" w:rsidRPr="00460BBE">
        <w:rPr>
          <w:rFonts w:hAnsi="Times New Roman" w:cs="Times New Roman"/>
          <w:b/>
          <w:bCs/>
        </w:rPr>
        <w:t>available resources</w:t>
      </w:r>
      <w:r w:rsidR="00595671">
        <w:rPr>
          <w:rFonts w:hAnsi="Times New Roman" w:cs="Times New Roman"/>
          <w:b/>
        </w:rPr>
        <w:t xml:space="preserve"> </w:t>
      </w:r>
      <w:r w:rsidR="00595671">
        <w:rPr>
          <w:rFonts w:hAnsi="Times New Roman" w:cs="Times New Roman"/>
          <w:bCs/>
        </w:rPr>
        <w:t xml:space="preserve">in the light of the ongoing </w:t>
      </w:r>
      <w:r w:rsidR="00430C2E">
        <w:rPr>
          <w:rFonts w:hAnsi="Times New Roman" w:cs="Times New Roman"/>
          <w:bCs/>
        </w:rPr>
        <w:t xml:space="preserve">United Nations </w:t>
      </w:r>
      <w:r w:rsidR="00595671">
        <w:rPr>
          <w:rFonts w:hAnsi="Times New Roman" w:cs="Times New Roman"/>
          <w:bCs/>
        </w:rPr>
        <w:t>liquidity crisis</w:t>
      </w:r>
      <w:r w:rsidR="00630AFC" w:rsidRPr="00460BBE">
        <w:rPr>
          <w:rFonts w:hAnsi="Times New Roman" w:cs="Times New Roman"/>
          <w:bCs/>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60EBB6E4" w14:textId="77777777" w:rsidR="005E093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tab/>
        <w:t xml:space="preserve">The reports of the States parties to be considered at the </w:t>
      </w:r>
      <w:r w:rsidR="00245220">
        <w:t>9</w:t>
      </w:r>
      <w:r w:rsidR="003D6980">
        <w:t>3rd</w:t>
      </w:r>
      <w:r w:rsidRPr="007F0809">
        <w:t xml:space="preserve"> session, the provisional agenda (CEDAW/C/</w:t>
      </w:r>
      <w:r w:rsidR="005B26D9">
        <w:t>9</w:t>
      </w:r>
      <w:r w:rsidR="00430C2E">
        <w:t>3</w:t>
      </w:r>
      <w:r w:rsidRPr="007F0809">
        <w:t>/1) and other documents pertaining to the session are available online at</w:t>
      </w:r>
      <w:r w:rsidRPr="007F0809">
        <w:rPr>
          <w:rFonts w:hAnsi="Times New Roman" w:cs="Times New Roman"/>
        </w:rPr>
        <w:t xml:space="preserve">: </w:t>
      </w:r>
      <w:bookmarkStart w:id="0" w:name="_Hlk161393238"/>
    </w:p>
    <w:p w14:paraId="4DE29F3D" w14:textId="132869B7" w:rsidR="00FA13DD" w:rsidRDefault="00C31E8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hyperlink r:id="rId11" w:history="1">
        <w:r w:rsidRPr="00576AAE">
          <w:rPr>
            <w:rStyle w:val="Hyperlink"/>
          </w:rPr>
          <w:t>https://tbinternet.ohchr.org/_layouts/15/treatybodyexternal/SessionDetails1.aspx?SessionID=2862&amp;Lang=en</w:t>
        </w:r>
      </w:hyperlink>
      <w:r>
        <w:t xml:space="preserve"> </w:t>
      </w:r>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497D72D" w14:textId="6B3637CB" w:rsidR="00684841" w:rsidRDefault="00743110" w:rsidP="008D6B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t xml:space="preserve">The </w:t>
      </w:r>
      <w:r w:rsidR="005B26D9">
        <w:t>9</w:t>
      </w:r>
      <w:r w:rsidR="003D6980">
        <w:t>3rd</w:t>
      </w:r>
      <w:r>
        <w:t xml:space="preserve"> session of the Committee will take place in Geneva at the </w:t>
      </w:r>
      <w:r>
        <w:rPr>
          <w:rFonts w:ascii="Times New Roman Bold"/>
        </w:rPr>
        <w:t>Palais des Nations</w:t>
      </w:r>
      <w:r>
        <w:t xml:space="preserve"> in </w:t>
      </w:r>
      <w:r>
        <w:rPr>
          <w:rFonts w:ascii="Times New Roman Bold"/>
        </w:rPr>
        <w:t xml:space="preserve">Conference </w:t>
      </w:r>
      <w:r w:rsidR="00DF0399">
        <w:rPr>
          <w:rFonts w:ascii="Times New Roman Bold"/>
        </w:rPr>
        <w:t>Room XVI</w:t>
      </w:r>
      <w: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w:t>
      </w:r>
      <w:r w:rsidR="00C52ACC">
        <w:rPr>
          <w:rFonts w:hAnsi="Times New Roman" w:cs="Times New Roman"/>
        </w:rPr>
        <w:t>9</w:t>
      </w:r>
      <w:r w:rsidR="00E303FE">
        <w:rPr>
          <w:rFonts w:hAnsi="Times New Roman" w:cs="Times New Roman"/>
        </w:rPr>
        <w:t>3rd</w:t>
      </w:r>
      <w:r w:rsidR="00C52ACC">
        <w:rPr>
          <w:rFonts w:hAnsi="Times New Roman" w:cs="Times New Roman"/>
        </w:rPr>
        <w:t xml:space="preserve"> session of the </w:t>
      </w:r>
      <w:r w:rsidR="001724C5" w:rsidRPr="007F0809">
        <w:rPr>
          <w:rFonts w:hAnsi="Times New Roman" w:cs="Times New Roman"/>
        </w:rPr>
        <w:t>Committee</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8870CB">
        <w:rPr>
          <w:rFonts w:hAnsi="Times New Roman" w:cs="Times New Roman"/>
          <w:b/>
        </w:rPr>
        <w:t xml:space="preserve"> </w:t>
      </w:r>
      <w:r w:rsidR="008870CB">
        <w:rPr>
          <w:bCs/>
        </w:rPr>
        <w:t xml:space="preserve">(see </w:t>
      </w:r>
      <w:hyperlink r:id="rId12" w:history="1">
        <w:r w:rsidR="008870CB" w:rsidRPr="006A4862">
          <w:rPr>
            <w:rStyle w:val="Hyperlink"/>
            <w:bCs/>
          </w:rPr>
          <w:t>Quick guide for recording video messages)</w:t>
        </w:r>
      </w:hyperlink>
      <w:r w:rsidR="00103EF6">
        <w:rPr>
          <w:rFonts w:hAnsi="Times New Roman" w:cs="Times New Roman"/>
        </w:rPr>
        <w:t>. NGOs will also be able</w:t>
      </w:r>
      <w:r w:rsidR="001724C5" w:rsidRPr="007F0809">
        <w:rPr>
          <w:rFonts w:hAnsi="Times New Roman" w:cs="Times New Roman"/>
        </w:rPr>
        <w:t xml:space="preserve"> to follow </w:t>
      </w:r>
      <w:r w:rsidR="00BD7E5C">
        <w:rPr>
          <w:rFonts w:hAnsi="Times New Roman" w:cs="Times New Roman"/>
        </w:rPr>
        <w:t xml:space="preserve">all public meetings, including </w:t>
      </w:r>
      <w:r w:rsidR="001724C5" w:rsidRPr="007F0809">
        <w:rPr>
          <w:rFonts w:hAnsi="Times New Roman" w:cs="Times New Roman"/>
        </w:rPr>
        <w:t xml:space="preserve">the Committee’s public dialogues </w:t>
      </w:r>
      <w:r w:rsidR="001A24AC">
        <w:rPr>
          <w:rFonts w:hAnsi="Times New Roman" w:cs="Times New Roman"/>
        </w:rPr>
        <w:t>with the States parties</w:t>
      </w:r>
      <w:r w:rsidR="00BD7E5C">
        <w:rPr>
          <w:rFonts w:hAnsi="Times New Roman" w:cs="Times New Roman"/>
        </w:rPr>
        <w:t>,</w:t>
      </w:r>
      <w:r w:rsidR="000B4C7F">
        <w:rPr>
          <w:rFonts w:hAnsi="Times New Roman" w:cs="Times New Roman"/>
        </w:rPr>
        <w:t xml:space="preserve"> </w:t>
      </w:r>
      <w:r w:rsidR="0042093E">
        <w:rPr>
          <w:rFonts w:hAnsi="Times New Roman" w:cs="Times New Roman"/>
        </w:rPr>
        <w:t>during its 9</w:t>
      </w:r>
      <w:r w:rsidR="00482226">
        <w:rPr>
          <w:rFonts w:hAnsi="Times New Roman" w:cs="Times New Roman"/>
        </w:rPr>
        <w:t>3rd</w:t>
      </w:r>
      <w:r w:rsidR="0042093E">
        <w:rPr>
          <w:rFonts w:hAnsi="Times New Roman" w:cs="Times New Roman"/>
        </w:rPr>
        <w:t xml:space="preserve"> session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3" w:history="1">
        <w:r w:rsidR="002911D1" w:rsidRPr="00937B28">
          <w:rPr>
            <w:rStyle w:val="Hyperlink"/>
            <w:b/>
            <w:lang w:eastAsia="fr-FR"/>
          </w:rPr>
          <w:t>http://webtv.un.org/meetings-events/</w:t>
        </w:r>
      </w:hyperlink>
      <w:r w:rsidR="002911D1">
        <w:rPr>
          <w:b/>
          <w:color w:val="0000CC"/>
          <w:lang w:eastAsia="fr-FR"/>
        </w:rPr>
        <w:t xml:space="preserve"> </w:t>
      </w:r>
    </w:p>
    <w:p w14:paraId="73BA8B1D" w14:textId="77777777" w:rsidR="00684841" w:rsidRDefault="00684841"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628EB74D"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B87E61">
        <w:t>9</w:t>
      </w:r>
      <w:r w:rsidR="00937291">
        <w:t>3rd</w:t>
      </w:r>
      <w:r>
        <w:t xml:space="preserve"> session.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w:t>
      </w:r>
      <w:r w:rsidR="00815AC2">
        <w:t xml:space="preserve">Please note that footnotes </w:t>
      </w:r>
      <w:r w:rsidR="00D16852">
        <w:t xml:space="preserve">and headers </w:t>
      </w:r>
      <w:r w:rsidR="00815AC2">
        <w:t xml:space="preserve">are also </w:t>
      </w:r>
      <w:r w:rsidR="00815AC2">
        <w:lastRenderedPageBreak/>
        <w:t xml:space="preserve">counted for 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4"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5"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01E5C464"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00FA79E0">
        <w:t xml:space="preserve">, to request to make an intervention during the </w:t>
      </w:r>
      <w:r w:rsidR="00781836">
        <w:t xml:space="preserve">relevant </w:t>
      </w:r>
      <w:r w:rsidR="00FA79E0">
        <w:t xml:space="preserve">informal public </w:t>
      </w:r>
      <w:r w:rsidR="00FA79E0" w:rsidRPr="007F0809">
        <w:rPr>
          <w:rFonts w:hAnsi="Times New Roman" w:cs="Times New Roman"/>
        </w:rPr>
        <w:t>meetings of the Committee</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D16852" w:rsidRDefault="00743110" w:rsidP="00743110">
      <w:pPr>
        <w:ind w:right="-432" w:firstLine="720"/>
        <w:jc w:val="both"/>
        <w:rPr>
          <w:lang w:val="es-ES"/>
        </w:rPr>
      </w:pPr>
      <w:proofErr w:type="spellStart"/>
      <w:r w:rsidRPr="00D16852">
        <w:rPr>
          <w:lang w:val="es-ES"/>
        </w:rPr>
        <w:t>Bangsar</w:t>
      </w:r>
      <w:proofErr w:type="spellEnd"/>
      <w:r w:rsidRPr="00D16852">
        <w:rPr>
          <w:lang w:val="es-ES"/>
        </w:rPr>
        <w:t xml:space="preserve"> </w:t>
      </w:r>
      <w:proofErr w:type="spellStart"/>
      <w:r w:rsidRPr="00D16852">
        <w:rPr>
          <w:lang w:val="es-ES"/>
        </w:rPr>
        <w:t>Utama</w:t>
      </w:r>
      <w:proofErr w:type="spellEnd"/>
    </w:p>
    <w:p w14:paraId="7BFA626E" w14:textId="77777777" w:rsidR="00743110" w:rsidRPr="00D16852" w:rsidRDefault="00743110" w:rsidP="00743110">
      <w:pPr>
        <w:ind w:right="-432" w:firstLine="720"/>
        <w:jc w:val="both"/>
        <w:rPr>
          <w:lang w:val="es-ES"/>
        </w:rPr>
      </w:pPr>
      <w:r w:rsidRPr="00D16852">
        <w:rPr>
          <w:lang w:val="es-ES"/>
        </w:rPr>
        <w:t>59000 Kuala Lumpur, Malaysia</w:t>
      </w:r>
    </w:p>
    <w:p w14:paraId="4F9F1A22" w14:textId="77777777" w:rsidR="00743110" w:rsidRPr="00D16852" w:rsidRDefault="00743110" w:rsidP="00743110">
      <w:pPr>
        <w:ind w:right="-432" w:firstLine="720"/>
        <w:jc w:val="both"/>
        <w:rPr>
          <w:lang w:val="es-ES"/>
        </w:rPr>
      </w:pPr>
      <w:r w:rsidRPr="00D16852">
        <w:rPr>
          <w:lang w:val="es-ES"/>
        </w:rPr>
        <w:t>Tel: +60 322 822 255</w:t>
      </w:r>
    </w:p>
    <w:p w14:paraId="25BA7414" w14:textId="77777777" w:rsidR="00743110" w:rsidRPr="00D16852" w:rsidRDefault="00743110" w:rsidP="00743110">
      <w:pPr>
        <w:ind w:right="-432" w:firstLine="720"/>
        <w:jc w:val="both"/>
        <w:rPr>
          <w:lang w:val="fr-FR"/>
        </w:rPr>
      </w:pPr>
      <w:r w:rsidRPr="00D16852">
        <w:rPr>
          <w:lang w:val="fr-FR"/>
        </w:rPr>
        <w:t>Fax: +60 322 832 552</w:t>
      </w:r>
    </w:p>
    <w:p w14:paraId="7D03E20D" w14:textId="77777777" w:rsidR="00743110" w:rsidRPr="00D16852" w:rsidRDefault="00743110" w:rsidP="00743110">
      <w:pPr>
        <w:ind w:right="-432" w:firstLine="720"/>
        <w:jc w:val="both"/>
        <w:rPr>
          <w:lang w:val="fr-FR"/>
        </w:rPr>
      </w:pPr>
      <w:r w:rsidRPr="00D16852">
        <w:rPr>
          <w:lang w:val="fr-FR"/>
        </w:rPr>
        <w:t>Email:</w:t>
      </w:r>
      <w:r w:rsidRPr="00D16852">
        <w:rPr>
          <w:lang w:val="fr-FR"/>
        </w:rPr>
        <w:tab/>
      </w:r>
      <w:hyperlink r:id="rId16" w:history="1">
        <w:r w:rsidRPr="00D16852">
          <w:rPr>
            <w:rStyle w:val="Hyperlink1"/>
            <w:lang w:val="fr-FR"/>
          </w:rPr>
          <w:t>iwraw-ap@iwraw-ap.org</w:t>
        </w:r>
      </w:hyperlink>
    </w:p>
    <w:p w14:paraId="1904152B" w14:textId="77777777" w:rsidR="009301BA" w:rsidRPr="00D1685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D16852">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D16852">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51A924E8"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3C3662">
        <w:rPr>
          <w:rFonts w:eastAsia="Calibri" w:hAnsi="Calibri" w:cs="Calibri"/>
          <w:b/>
          <w:bCs/>
          <w:noProof/>
          <w:color w:val="0033CC"/>
        </w:rPr>
        <w:t>9</w:t>
      </w:r>
      <w:r w:rsidR="00CD6042">
        <w:rPr>
          <w:rFonts w:eastAsia="Calibri" w:hAnsi="Calibri" w:cs="Calibri"/>
          <w:b/>
          <w:bCs/>
          <w:noProof/>
          <w:color w:val="0033CC"/>
        </w:rPr>
        <w:t>3rd</w:t>
      </w:r>
      <w:r w:rsidRPr="00562F72">
        <w:rPr>
          <w:rFonts w:eastAsia="Calibri" w:hAnsi="Calibri" w:cs="Calibri"/>
          <w:b/>
          <w:bCs/>
          <w:noProof/>
          <w:color w:val="0033CC"/>
        </w:rPr>
        <w:t xml:space="preserve"> session (</w:t>
      </w:r>
      <w:r w:rsidR="00CD6042">
        <w:rPr>
          <w:rFonts w:eastAsia="Calibri" w:hAnsi="Calibri" w:cs="Calibri"/>
          <w:b/>
          <w:bCs/>
          <w:noProof/>
          <w:color w:val="0033CC"/>
        </w:rPr>
        <w:t>5</w:t>
      </w:r>
      <w:r w:rsidR="00AD42A4">
        <w:rPr>
          <w:rFonts w:eastAsia="Calibri" w:hAnsi="Calibri" w:cs="Calibri"/>
          <w:b/>
          <w:bCs/>
          <w:noProof/>
          <w:color w:val="0033CC"/>
        </w:rPr>
        <w:t>-</w:t>
      </w:r>
      <w:r w:rsidR="008509D8">
        <w:rPr>
          <w:rFonts w:eastAsia="Calibri" w:hAnsi="Calibri" w:cs="Calibri"/>
          <w:b/>
          <w:bCs/>
          <w:noProof/>
          <w:color w:val="0033CC"/>
        </w:rPr>
        <w:t>3</w:t>
      </w:r>
      <w:r w:rsidR="00AD42A4">
        <w:rPr>
          <w:rFonts w:eastAsia="Calibri" w:hAnsi="Calibri" w:cs="Calibri"/>
          <w:b/>
          <w:bCs/>
          <w:noProof/>
          <w:color w:val="0033CC"/>
        </w:rPr>
        <w:t xml:space="preserve">0 </w:t>
      </w:r>
      <w:r w:rsidR="008509D8">
        <w:rPr>
          <w:rFonts w:eastAsia="Calibri" w:hAnsi="Calibri" w:cs="Calibri"/>
          <w:b/>
          <w:bCs/>
          <w:noProof/>
          <w:color w:val="0033CC"/>
        </w:rPr>
        <w:t>October</w:t>
      </w:r>
      <w:r w:rsidRPr="00562F72">
        <w:rPr>
          <w:rFonts w:eastAsia="Calibri" w:hAnsi="Calibri" w:cs="Calibri"/>
          <w:b/>
          <w:bCs/>
          <w:noProof/>
          <w:color w:val="0033CC"/>
        </w:rPr>
        <w:t xml:space="preserve"> 202</w:t>
      </w:r>
      <w:r w:rsidR="00AD42A4">
        <w:rPr>
          <w:rFonts w:eastAsia="Calibri" w:hAnsi="Calibri" w:cs="Calibri"/>
          <w:b/>
          <w:bCs/>
          <w:noProof/>
          <w:color w:val="0033CC"/>
        </w:rPr>
        <w:t>6</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0B37AAE1" w:rsidR="00743110" w:rsidRDefault="00743110" w:rsidP="00743110">
      <w:pPr>
        <w:numPr>
          <w:ilvl w:val="0"/>
          <w:numId w:val="5"/>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1B2F8D93" w:rsidR="00743110" w:rsidRDefault="00743110" w:rsidP="00743110">
      <w:pPr>
        <w:numPr>
          <w:ilvl w:val="0"/>
          <w:numId w:val="6"/>
        </w:numPr>
        <w:ind w:left="1080" w:hanging="360"/>
      </w:pPr>
      <w:r>
        <w:t>Information on the implementation by the State party of previous concluding observations of the Committee;</w:t>
      </w:r>
      <w:r w:rsidR="008509D8">
        <w:t xml:space="preserve"> and</w:t>
      </w:r>
    </w:p>
    <w:p w14:paraId="2DB6DE08" w14:textId="0CD78BAC" w:rsidR="00D52D90" w:rsidRPr="00B941E0" w:rsidRDefault="00743110" w:rsidP="008509D8">
      <w:pPr>
        <w:numPr>
          <w:ilvl w:val="0"/>
          <w:numId w:val="6"/>
        </w:numPr>
        <w:ind w:left="1080" w:hanging="360"/>
        <w:rPr>
          <w:bCs/>
        </w:rPr>
      </w:pPr>
      <w:r>
        <w:t>Information highlighting priority concerns and suggesting country-specific recommendations to facilitate the work of the Committee</w:t>
      </w:r>
      <w:r w:rsidR="00CA4360" w:rsidRPr="007E7EBF">
        <w:rPr>
          <w:bCs/>
        </w:rPr>
        <w:t>.</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7"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8"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proofErr w:type="gramStart"/>
      <w:r w:rsidRPr="00FB7D7F">
        <w:rPr>
          <w:rFonts w:ascii="Times New Roman Bold"/>
        </w:rPr>
        <w:t>whether</w:t>
      </w:r>
      <w:r w:rsidRPr="00FB7D7F">
        <w:t xml:space="preserve"> or not</w:t>
      </w:r>
      <w:proofErr w:type="gramEnd"/>
      <w:r w:rsidRPr="00FB7D7F">
        <w:t xml:space="preserve">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35FEEA8" w:rsidR="00360214" w:rsidRDefault="008057E3" w:rsidP="00732FD1">
      <w:pPr>
        <w:numPr>
          <w:ilvl w:val="0"/>
          <w:numId w:val="4"/>
        </w:numPr>
        <w:ind w:left="1080" w:right="-432" w:hanging="360"/>
        <w:jc w:val="both"/>
      </w:pPr>
      <w:r>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limit;</w:t>
      </w:r>
    </w:p>
    <w:p w14:paraId="3EA602E6" w14:textId="10E3A681" w:rsidR="00CA4360" w:rsidRDefault="00360214" w:rsidP="00732FD1">
      <w:pPr>
        <w:numPr>
          <w:ilvl w:val="0"/>
          <w:numId w:val="4"/>
        </w:numPr>
        <w:ind w:left="1080" w:right="-432" w:hanging="360"/>
        <w:jc w:val="both"/>
      </w:pPr>
      <w:r>
        <w:lastRenderedPageBreak/>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590D985D" w14:textId="033F4963" w:rsidR="00FD76D4" w:rsidRDefault="00743110" w:rsidP="00FB09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48"/>
        <w:jc w:val="both"/>
        <w:rPr>
          <w:rFonts w:eastAsia="Calibri" w:hAnsi="Calibri" w:cs="Calibri"/>
          <w:bCs/>
          <w:noProof/>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034B5E">
        <w:rPr>
          <w:rFonts w:hAnsi="Times New Roman" w:cs="Times New Roman"/>
          <w:b/>
          <w:bCs/>
        </w:rPr>
        <w:t>4</w:t>
      </w:r>
      <w:r w:rsidR="000D0101">
        <w:rPr>
          <w:rFonts w:hAnsi="Times New Roman" w:cs="Times New Roman"/>
          <w:b/>
          <w:bCs/>
        </w:rPr>
        <w:t xml:space="preserve"> </w:t>
      </w:r>
      <w:r w:rsidR="00034B5E">
        <w:rPr>
          <w:rFonts w:hAnsi="Times New Roman" w:cs="Times New Roman"/>
          <w:b/>
          <w:bCs/>
        </w:rPr>
        <w:t>September</w:t>
      </w:r>
      <w:r w:rsidRPr="0050533A">
        <w:rPr>
          <w:rFonts w:hAnsi="Times New Roman" w:cs="Times New Roman"/>
          <w:b/>
          <w:bCs/>
        </w:rPr>
        <w:t xml:space="preserve"> 202</w:t>
      </w:r>
      <w:r w:rsidR="000D0101">
        <w:rPr>
          <w:rFonts w:hAnsi="Times New Roman" w:cs="Times New Roman"/>
          <w:b/>
          <w:bCs/>
        </w:rPr>
        <w:t>6</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 9</w:t>
      </w:r>
      <w:r w:rsidR="004311F0">
        <w:rPr>
          <w:rFonts w:hAnsi="Times New Roman" w:cs="Times New Roman"/>
        </w:rPr>
        <w:t>3rd</w:t>
      </w:r>
      <w:r w:rsidR="00A71C60">
        <w:rPr>
          <w:rFonts w:hAnsi="Times New Roman" w:cs="Times New Roman"/>
        </w:rPr>
        <w:t xml:space="preserve"> session will close </w:t>
      </w:r>
      <w:r w:rsidR="00FC2E13">
        <w:rPr>
          <w:rFonts w:hAnsi="Times New Roman" w:cs="Times New Roman"/>
        </w:rPr>
        <w:t xml:space="preserve">at midnight (Geneva time) on </w:t>
      </w:r>
      <w:r w:rsidR="004311F0">
        <w:rPr>
          <w:rFonts w:hAnsi="Times New Roman" w:cs="Times New Roman"/>
        </w:rPr>
        <w:t>4</w:t>
      </w:r>
      <w:r w:rsidR="0039481F">
        <w:rPr>
          <w:rFonts w:hAnsi="Times New Roman" w:cs="Times New Roman"/>
        </w:rPr>
        <w:t xml:space="preserve"> </w:t>
      </w:r>
      <w:r w:rsidR="004311F0">
        <w:rPr>
          <w:rFonts w:hAnsi="Times New Roman" w:cs="Times New Roman"/>
        </w:rPr>
        <w:t>September</w:t>
      </w:r>
      <w:r w:rsidR="00FC2E13">
        <w:rPr>
          <w:rFonts w:hAnsi="Times New Roman" w:cs="Times New Roman"/>
        </w:rPr>
        <w:t xml:space="preserve"> 202</w:t>
      </w:r>
      <w:r w:rsidR="0039481F">
        <w:rPr>
          <w:rFonts w:hAnsi="Times New Roman" w:cs="Times New Roman"/>
        </w:rPr>
        <w:t>6</w:t>
      </w:r>
      <w:r w:rsidR="00FC2E13">
        <w:rPr>
          <w:rFonts w:hAnsi="Times New Roman" w:cs="Times New Roman"/>
        </w:rPr>
        <w:t>.</w:t>
      </w:r>
      <w:r w:rsidR="00E04F25">
        <w:rPr>
          <w:rFonts w:hAnsi="Times New Roman" w:cs="Times New Roman"/>
        </w:rPr>
        <w:t xml:space="preserve"> </w:t>
      </w:r>
      <w:r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42C4F79F"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E22C2C">
        <w:rPr>
          <w:rFonts w:eastAsia="Calibri" w:hAnsi="Calibri" w:cs="Calibri"/>
          <w:b/>
          <w:bCs/>
          <w:noProof/>
          <w:color w:val="0033CC"/>
        </w:rPr>
        <w:t xml:space="preserve">converted into plenary </w:t>
      </w:r>
      <w:r w:rsidR="00A40842">
        <w:rPr>
          <w:rFonts w:eastAsia="Calibri" w:hAnsi="Calibri" w:cs="Calibri"/>
          <w:b/>
          <w:bCs/>
          <w:noProof/>
          <w:color w:val="0033CC"/>
        </w:rPr>
        <w:t>meeting</w:t>
      </w:r>
      <w:r w:rsidR="00E22C2C">
        <w:rPr>
          <w:rFonts w:eastAsia="Calibri" w:hAnsi="Calibri" w:cs="Calibri"/>
          <w:b/>
          <w:bCs/>
          <w:noProof/>
          <w:color w:val="0033CC"/>
        </w:rPr>
        <w:t xml:space="preserve"> time (</w:t>
      </w:r>
      <w:r w:rsidR="00FD76D4">
        <w:rPr>
          <w:rFonts w:eastAsia="Calibri" w:hAnsi="Calibri" w:cs="Calibri"/>
          <w:b/>
          <w:bCs/>
          <w:noProof/>
          <w:color w:val="0033CC"/>
        </w:rPr>
        <w:t>LOIs/LOIPRs will be considered and adopted during the 93</w:t>
      </w:r>
      <w:r w:rsidR="00FD76D4" w:rsidRPr="00FD76D4">
        <w:rPr>
          <w:rFonts w:eastAsia="Calibri" w:hAnsi="Calibri" w:cs="Calibri"/>
          <w:b/>
          <w:bCs/>
          <w:noProof/>
          <w:color w:val="0033CC"/>
          <w:vertAlign w:val="superscript"/>
        </w:rPr>
        <w:t>rd</w:t>
      </w:r>
      <w:r w:rsidR="00FD76D4">
        <w:rPr>
          <w:rFonts w:eastAsia="Calibri" w:hAnsi="Calibri" w:cs="Calibri"/>
          <w:b/>
          <w:bCs/>
          <w:noProof/>
          <w:color w:val="0033CC"/>
        </w:rPr>
        <w:t xml:space="preserve"> plenary session</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5658D74A"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t>
      </w:r>
      <w:r w:rsidR="00A40842">
        <w:t>will</w:t>
      </w:r>
      <w:r w:rsidR="008B1D8C">
        <w:t xml:space="preserve"> be </w:t>
      </w:r>
      <w:r w:rsidR="00A40842">
        <w:rPr>
          <w:b/>
          <w:bCs/>
        </w:rPr>
        <w:t>converted</w:t>
      </w:r>
      <w:r w:rsidR="008B1D8C">
        <w:t xml:space="preserve"> </w:t>
      </w:r>
      <w:r w:rsidR="005C6ACB">
        <w:t>into an additional fourth week of plenary meeting time, subject to available resources in the light of</w:t>
      </w:r>
      <w:r w:rsidR="008B1D8C">
        <w:t xml:space="preserve"> the </w:t>
      </w:r>
      <w:r w:rsidR="00E86275">
        <w:t xml:space="preserve">ongoing </w:t>
      </w:r>
      <w:r w:rsidR="008B7E87">
        <w:t>UN liquidity crisis</w:t>
      </w:r>
      <w:r w:rsidRPr="002911D1">
        <w:rPr>
          <w:rFonts w:hAnsi="Times New Roman" w:cs="Times New Roman"/>
        </w:rPr>
        <w:t xml:space="preserve">. </w:t>
      </w:r>
      <w:r w:rsidR="0069694D">
        <w:rPr>
          <w:rFonts w:hAnsi="Times New Roman" w:cs="Times New Roman"/>
        </w:rPr>
        <w:t>In that case, t</w:t>
      </w:r>
      <w:r w:rsidR="00901619">
        <w:rPr>
          <w:rFonts w:hAnsi="Times New Roman" w:cs="Times New Roman"/>
        </w:rPr>
        <w:t xml:space="preserve">he </w:t>
      </w:r>
      <w:r w:rsidRPr="003E37B4">
        <w:rPr>
          <w:rFonts w:hAnsi="Times New Roman" w:cs="Times New Roman"/>
          <w:b/>
          <w:bCs/>
        </w:rPr>
        <w:t>list</w:t>
      </w:r>
      <w:r w:rsidR="00F540A8">
        <w:rPr>
          <w:rFonts w:hAnsi="Times New Roman" w:cs="Times New Roman"/>
          <w:b/>
          <w:bCs/>
        </w:rPr>
        <w:t>s</w:t>
      </w:r>
      <w:r w:rsidRPr="003E37B4">
        <w:rPr>
          <w:rFonts w:hAnsi="Times New Roman" w:cs="Times New Roman"/>
          <w:b/>
          <w:bCs/>
        </w:rPr>
        <w:t xml:space="preserve"> of issues</w:t>
      </w:r>
      <w:r w:rsidRPr="002911D1">
        <w:rPr>
          <w:rFonts w:hAnsi="Times New Roman" w:cs="Times New Roman"/>
        </w:rPr>
        <w:t xml:space="preserve"> </w:t>
      </w:r>
      <w:r w:rsidR="00F540A8">
        <w:rPr>
          <w:rFonts w:hAnsi="Times New Roman" w:cs="Times New Roman"/>
        </w:rPr>
        <w:t>for</w:t>
      </w:r>
      <w:r w:rsidR="00D711F0">
        <w:rPr>
          <w:rFonts w:hAnsi="Times New Roman" w:cs="Times New Roman"/>
        </w:rPr>
        <w:t xml:space="preserve"> </w:t>
      </w:r>
      <w:r w:rsidR="00D711F0" w:rsidRPr="003E37B4">
        <w:rPr>
          <w:rFonts w:hAnsi="Times New Roman" w:cs="Times New Roman"/>
          <w:b/>
          <w:bCs/>
        </w:rPr>
        <w:t>Bangladesh</w:t>
      </w:r>
      <w:r w:rsidR="00D711F0">
        <w:rPr>
          <w:rFonts w:hAnsi="Times New Roman" w:cs="Times New Roman"/>
        </w:rPr>
        <w:t xml:space="preserve"> </w:t>
      </w:r>
      <w:r w:rsidR="005D0872">
        <w:rPr>
          <w:rFonts w:hAnsi="Times New Roman" w:cs="Times New Roman"/>
        </w:rPr>
        <w:t xml:space="preserve">and the </w:t>
      </w:r>
      <w:r w:rsidR="005D0872">
        <w:rPr>
          <w:rFonts w:hAnsi="Times New Roman" w:cs="Times New Roman"/>
          <w:b/>
          <w:bCs/>
        </w:rPr>
        <w:t xml:space="preserve">Russian Federation </w:t>
      </w:r>
      <w:r w:rsidR="00D711F0">
        <w:rPr>
          <w:rFonts w:hAnsi="Times New Roman" w:cs="Times New Roman"/>
        </w:rPr>
        <w:t>as well as</w:t>
      </w:r>
      <w:r w:rsidR="006B0A02">
        <w:rPr>
          <w:rFonts w:hAnsi="Times New Roman" w:cs="Times New Roman"/>
        </w:rPr>
        <w:t xml:space="preserve"> the</w:t>
      </w:r>
      <w:r w:rsidR="00D711F0">
        <w:rPr>
          <w:rFonts w:hAnsi="Times New Roman" w:cs="Times New Roman"/>
        </w:rPr>
        <w:t xml:space="preserve"> </w:t>
      </w:r>
      <w:r w:rsidR="00D711F0" w:rsidRPr="001A2EA5">
        <w:rPr>
          <w:rFonts w:hAnsi="Times New Roman" w:cs="Times New Roman"/>
          <w:b/>
          <w:bCs/>
        </w:rPr>
        <w:t>lists of issues prior to reporting</w:t>
      </w:r>
      <w:r w:rsidR="00D711F0">
        <w:rPr>
          <w:rFonts w:hAnsi="Times New Roman" w:cs="Times New Roman"/>
        </w:rPr>
        <w:t xml:space="preserve"> </w:t>
      </w:r>
      <w:r w:rsidRPr="001A2EA5">
        <w:rPr>
          <w:rFonts w:hAnsi="Times New Roman" w:cs="Times New Roman"/>
          <w:b/>
          <w:bCs/>
        </w:rPr>
        <w:t xml:space="preserve">for </w:t>
      </w:r>
      <w:r w:rsidRPr="002911D1">
        <w:rPr>
          <w:rFonts w:hAnsi="Times New Roman" w:cs="Times New Roman"/>
        </w:rPr>
        <w:t xml:space="preserve">the following States parties </w:t>
      </w:r>
      <w:r w:rsidR="006B0A02">
        <w:rPr>
          <w:rFonts w:hAnsi="Times New Roman" w:cs="Times New Roman"/>
        </w:rPr>
        <w:t xml:space="preserve">will be considered and </w:t>
      </w:r>
      <w:r w:rsidR="006B0A02" w:rsidRPr="005E0930">
        <w:rPr>
          <w:rFonts w:hAnsi="Times New Roman" w:cs="Times New Roman"/>
          <w:b/>
          <w:bCs/>
        </w:rPr>
        <w:t>adopted during</w:t>
      </w:r>
      <w:r w:rsidR="00B029EF" w:rsidRPr="00161210">
        <w:rPr>
          <w:rFonts w:hAnsi="Times New Roman" w:cs="Times New Roman"/>
          <w:b/>
          <w:bCs/>
        </w:rPr>
        <w:t xml:space="preserve"> the 93</w:t>
      </w:r>
      <w:r w:rsidR="00B029EF" w:rsidRPr="00161210">
        <w:rPr>
          <w:rFonts w:hAnsi="Times New Roman" w:cs="Times New Roman"/>
          <w:b/>
          <w:bCs/>
          <w:vertAlign w:val="superscript"/>
        </w:rPr>
        <w:t>rd</w:t>
      </w:r>
      <w:r w:rsidR="00B029EF" w:rsidRPr="00161210">
        <w:rPr>
          <w:rFonts w:hAnsi="Times New Roman" w:cs="Times New Roman"/>
          <w:b/>
          <w:bCs/>
        </w:rPr>
        <w:t xml:space="preserve"> session</w:t>
      </w:r>
      <w:r w:rsidR="00B029EF">
        <w:rPr>
          <w:rFonts w:hAnsi="Times New Roman" w:cs="Times New Roman"/>
        </w:rPr>
        <w:t xml:space="preserve"> of the Committee (</w:t>
      </w:r>
      <w:r w:rsidR="00887DFC">
        <w:rPr>
          <w:rFonts w:hAnsi="Times New Roman" w:cs="Times New Roman"/>
        </w:rPr>
        <w:t>5-30 October 2026)</w:t>
      </w:r>
      <w:r w:rsidRPr="002911D1">
        <w:rPr>
          <w:rFonts w:hAnsi="Times New Roman" w:cs="Times New Roman"/>
        </w:rPr>
        <w:t>:</w:t>
      </w:r>
      <w:r w:rsidRPr="002911D1">
        <w:rPr>
          <w:rFonts w:hAnsi="Times New Roman" w:cs="Times New Roman"/>
          <w:iCs/>
        </w:rPr>
        <w:t xml:space="preserve"> </w:t>
      </w:r>
      <w:r w:rsidR="008274C5">
        <w:rPr>
          <w:rFonts w:hAnsi="Times New Roman" w:cs="Times New Roman"/>
          <w:b/>
        </w:rPr>
        <w:t>Barbados</w:t>
      </w:r>
      <w:r w:rsidR="00787442">
        <w:rPr>
          <w:rFonts w:hAnsi="Times New Roman" w:cs="Times New Roman"/>
          <w:b/>
        </w:rPr>
        <w:t xml:space="preserve">, </w:t>
      </w:r>
      <w:r w:rsidR="005230C8">
        <w:rPr>
          <w:rFonts w:hAnsi="Times New Roman" w:cs="Times New Roman"/>
          <w:b/>
        </w:rPr>
        <w:t>Burundi, Guinea, Haiti, Jordan, Mali, Micronesia</w:t>
      </w:r>
      <w:r w:rsidR="00F540A8">
        <w:rPr>
          <w:rFonts w:hAnsi="Times New Roman" w:cs="Times New Roman"/>
          <w:b/>
        </w:rPr>
        <w:t xml:space="preserve"> and</w:t>
      </w:r>
      <w:r w:rsidR="005230C8">
        <w:rPr>
          <w:rFonts w:hAnsi="Times New Roman" w:cs="Times New Roman"/>
          <w:b/>
        </w:rPr>
        <w:t xml:space="preserve"> Nigeria</w:t>
      </w:r>
      <w:r w:rsidRPr="002911D1">
        <w:rPr>
          <w:rFonts w:hAnsi="Times New Roman" w:cs="Times New Roman"/>
        </w:rPr>
        <w:t>.</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6BE48472" w14:textId="64461C8E" w:rsidR="00743110" w:rsidRDefault="001B277B" w:rsidP="00FB09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9" w:history="1">
        <w:r w:rsidR="002D22DA" w:rsidRPr="007B1BAC">
          <w:rPr>
            <w:rStyle w:val="Hyperlink"/>
            <w:rFonts w:eastAsia="SimSun" w:hAnsi="Times New Roman" w:cs="Times New Roman"/>
            <w:b/>
            <w:u w:val="none"/>
            <w:lang w:eastAsia="zh-CN"/>
          </w:rPr>
          <w:t xml:space="preserve"> online submission system</w:t>
        </w:r>
      </w:hyperlink>
      <w:r w:rsidR="002D22DA" w:rsidRPr="007B1BAC">
        <w:rPr>
          <w:rFonts w:eastAsia="SimSun" w:hAnsi="Times New Roman" w:cs="Times New Roman"/>
          <w:b/>
          <w:color w:val="FF0000"/>
          <w:lang w:eastAsia="zh-CN"/>
        </w:rPr>
        <w:t xml:space="preserve"> </w:t>
      </w:r>
      <w:r w:rsidR="00BD5E50" w:rsidRPr="007B1BAC">
        <w:rPr>
          <w:rFonts w:eastAsia="SimSun" w:hAnsi="Times New Roman" w:cs="Times New Roman"/>
          <w:lang w:eastAsia="zh-CN"/>
        </w:rPr>
        <w:t xml:space="preserve">at </w:t>
      </w:r>
      <w:hyperlink r:id="rId20" w:history="1">
        <w:r w:rsidR="002B44BF" w:rsidRPr="007B1BAC">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w:t>
      </w:r>
      <w:r w:rsidR="00003529">
        <w:t xml:space="preserve">. Please note that footnotes </w:t>
      </w:r>
      <w:r w:rsidR="00874377">
        <w:t xml:space="preserve">and headers </w:t>
      </w:r>
      <w:r w:rsidR="00003529">
        <w:t>are also counted for the word limit.</w:t>
      </w:r>
      <w:r>
        <w:t xml:space="preserve"> </w:t>
      </w:r>
      <w:r w:rsidR="00003529">
        <w:t>Written submissions</w:t>
      </w:r>
      <w:r>
        <w:t xml:space="preserve"> </w:t>
      </w:r>
      <w:r w:rsidR="009F0AAD">
        <w:t>must be received</w:t>
      </w:r>
      <w:r w:rsidRPr="000D198F">
        <w:t xml:space="preserve"> </w:t>
      </w:r>
      <w:r w:rsidRPr="00142774">
        <w:rPr>
          <w:b/>
        </w:rPr>
        <w:t xml:space="preserve">by </w:t>
      </w:r>
      <w:r w:rsidR="00857725">
        <w:rPr>
          <w:b/>
        </w:rPr>
        <w:t>4</w:t>
      </w:r>
      <w:r w:rsidR="00B941E0">
        <w:rPr>
          <w:b/>
        </w:rPr>
        <w:t xml:space="preserve"> </w:t>
      </w:r>
      <w:r w:rsidR="006D71DE">
        <w:rPr>
          <w:b/>
        </w:rPr>
        <w:t>September</w:t>
      </w:r>
      <w:r w:rsidR="00EB5896">
        <w:rPr>
          <w:b/>
        </w:rPr>
        <w:t xml:space="preserve"> </w:t>
      </w:r>
      <w:r w:rsidRPr="00142774">
        <w:rPr>
          <w:rFonts w:ascii="Times New Roman Bold"/>
        </w:rPr>
        <w:t>202</w:t>
      </w:r>
      <w:r w:rsidR="00137123">
        <w:rPr>
          <w:rFonts w:ascii="Times New Roman Bold"/>
        </w:rPr>
        <w:t>6</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347A3199" w14:textId="77777777" w:rsidR="00B357BE" w:rsidRPr="00567694" w:rsidRDefault="00B357BE"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33219508" w:rsidR="00743110"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21"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22"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w:t>
      </w:r>
      <w:r w:rsidRPr="0087310D">
        <w:rPr>
          <w:rFonts w:eastAsiaTheme="minorHAnsi" w:hAnsi="Times New Roman" w:cs="Times New Roman"/>
          <w:bdr w:val="none" w:sz="0" w:space="0" w:color="auto"/>
          <w:lang w:val="en-GB"/>
        </w:rPr>
        <w:t xml:space="preserve">The deadline for the submission of written information by NGOs is </w:t>
      </w:r>
      <w:r w:rsidR="00CA4360" w:rsidRPr="0087310D">
        <w:rPr>
          <w:rFonts w:eastAsiaTheme="minorHAnsi" w:hAnsi="Times New Roman" w:cs="Times New Roman"/>
          <w:bdr w:val="none" w:sz="0" w:space="0" w:color="auto"/>
          <w:lang w:val="en-GB"/>
        </w:rPr>
        <w:t>four weeks</w:t>
      </w:r>
      <w:r w:rsidRPr="0087310D">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sidRPr="0087310D">
        <w:rPr>
          <w:rFonts w:eastAsiaTheme="minorHAnsi" w:hAnsi="Times New Roman" w:cs="Times New Roman"/>
          <w:bdr w:val="none" w:sz="0" w:space="0" w:color="auto"/>
          <w:lang w:val="en-GB"/>
        </w:rPr>
        <w:t xml:space="preserve"> (i.e. </w:t>
      </w:r>
      <w:r w:rsidR="00E96E67">
        <w:rPr>
          <w:rFonts w:eastAsiaTheme="minorHAnsi" w:hAnsi="Times New Roman" w:cs="Times New Roman"/>
          <w:bdr w:val="none" w:sz="0" w:space="0" w:color="auto"/>
          <w:lang w:val="en-GB"/>
        </w:rPr>
        <w:t>4</w:t>
      </w:r>
      <w:r w:rsidR="00B24A6B" w:rsidRPr="0087310D">
        <w:rPr>
          <w:rFonts w:eastAsiaTheme="minorHAnsi" w:hAnsi="Times New Roman" w:cs="Times New Roman"/>
          <w:bdr w:val="none" w:sz="0" w:space="0" w:color="auto"/>
          <w:lang w:val="en-GB"/>
        </w:rPr>
        <w:t xml:space="preserve"> </w:t>
      </w:r>
      <w:r w:rsidR="00E96E67">
        <w:rPr>
          <w:rFonts w:eastAsiaTheme="minorHAnsi" w:hAnsi="Times New Roman" w:cs="Times New Roman"/>
          <w:bdr w:val="none" w:sz="0" w:space="0" w:color="auto"/>
          <w:lang w:val="en-GB"/>
        </w:rPr>
        <w:t>September</w:t>
      </w:r>
      <w:r w:rsidR="00B24A6B" w:rsidRPr="0087310D">
        <w:rPr>
          <w:rFonts w:eastAsiaTheme="minorHAnsi" w:hAnsi="Times New Roman" w:cs="Times New Roman"/>
          <w:bdr w:val="none" w:sz="0" w:space="0" w:color="auto"/>
          <w:lang w:val="en-GB"/>
        </w:rPr>
        <w:t xml:space="preserve"> 202</w:t>
      </w:r>
      <w:r w:rsidR="00E0516F" w:rsidRPr="0087310D">
        <w:rPr>
          <w:rFonts w:eastAsiaTheme="minorHAnsi" w:hAnsi="Times New Roman" w:cs="Times New Roman"/>
          <w:bdr w:val="none" w:sz="0" w:space="0" w:color="auto"/>
          <w:lang w:val="en-GB"/>
        </w:rPr>
        <w:t>6</w:t>
      </w:r>
      <w:r w:rsidR="00B24A6B" w:rsidRPr="0087310D">
        <w:rPr>
          <w:rFonts w:eastAsiaTheme="minorHAnsi" w:hAnsi="Times New Roman" w:cs="Times New Roman"/>
          <w:bdr w:val="none" w:sz="0" w:space="0" w:color="auto"/>
          <w:lang w:val="en-GB"/>
        </w:rPr>
        <w:t xml:space="preserve"> for the </w:t>
      </w:r>
      <w:r w:rsidR="00037E07" w:rsidRPr="0087310D">
        <w:rPr>
          <w:rFonts w:eastAsiaTheme="minorHAnsi" w:hAnsi="Times New Roman" w:cs="Times New Roman"/>
          <w:bdr w:val="none" w:sz="0" w:space="0" w:color="auto"/>
          <w:lang w:val="en-GB"/>
        </w:rPr>
        <w:t>9</w:t>
      </w:r>
      <w:r w:rsidR="00E96E67">
        <w:rPr>
          <w:rFonts w:eastAsiaTheme="minorHAnsi" w:hAnsi="Times New Roman" w:cs="Times New Roman"/>
          <w:bdr w:val="none" w:sz="0" w:space="0" w:color="auto"/>
          <w:lang w:val="en-GB"/>
        </w:rPr>
        <w:t>3</w:t>
      </w:r>
      <w:r w:rsidR="00E96E67" w:rsidRPr="004A7BD6">
        <w:rPr>
          <w:rFonts w:eastAsiaTheme="minorHAnsi" w:hAnsi="Times New Roman" w:cs="Times New Roman"/>
          <w:bdr w:val="none" w:sz="0" w:space="0" w:color="auto"/>
          <w:vertAlign w:val="superscript"/>
          <w:lang w:val="en-GB"/>
        </w:rPr>
        <w:t>rd</w:t>
      </w:r>
      <w:r w:rsidR="004A7BD6">
        <w:rPr>
          <w:rFonts w:eastAsiaTheme="minorHAnsi" w:hAnsi="Times New Roman" w:cs="Times New Roman"/>
          <w:bdr w:val="none" w:sz="0" w:space="0" w:color="auto"/>
          <w:lang w:val="en-GB"/>
        </w:rPr>
        <w:t xml:space="preserve"> session</w:t>
      </w:r>
      <w:r w:rsidR="00B24A6B" w:rsidRPr="0087310D">
        <w:rPr>
          <w:rFonts w:eastAsiaTheme="minorHAnsi" w:hAnsi="Times New Roman" w:cs="Times New Roman"/>
          <w:bdr w:val="none" w:sz="0" w:space="0" w:color="auto"/>
          <w:lang w:val="en-GB"/>
        </w:rPr>
        <w:t>)</w:t>
      </w:r>
      <w:r w:rsidRPr="0087310D">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FB093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12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3"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22725FD3"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w:t>
      </w:r>
      <w:r w:rsidR="00463794">
        <w:rPr>
          <w:rFonts w:eastAsia="Calibri" w:hAnsi="Calibri" w:cs="Calibri"/>
          <w:b/>
          <w:bCs/>
          <w:noProof/>
          <w:color w:val="0033CC"/>
        </w:rPr>
        <w:t xml:space="preserve">in relation to the countries considered </w:t>
      </w:r>
      <w:r w:rsidR="00743110" w:rsidRPr="00562F72">
        <w:rPr>
          <w:rFonts w:eastAsia="Calibri" w:hAnsi="Calibri" w:cs="Calibri"/>
          <w:b/>
          <w:bCs/>
          <w:noProof/>
          <w:color w:val="0033CC"/>
        </w:rPr>
        <w:t xml:space="preserve">during the </w:t>
      </w:r>
      <w:r w:rsidR="00037E07">
        <w:rPr>
          <w:rFonts w:eastAsia="Calibri" w:hAnsi="Calibri" w:cs="Calibri"/>
          <w:b/>
          <w:bCs/>
          <w:noProof/>
          <w:color w:val="0033CC"/>
        </w:rPr>
        <w:t>9</w:t>
      </w:r>
      <w:r w:rsidR="00E96E67">
        <w:rPr>
          <w:rFonts w:eastAsia="Calibri" w:hAnsi="Calibri" w:cs="Calibri"/>
          <w:b/>
          <w:bCs/>
          <w:noProof/>
          <w:color w:val="0033CC"/>
        </w:rPr>
        <w:t>3rd</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26C38418"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The Committee has set aside time at its </w:t>
      </w:r>
      <w:r w:rsidR="000E58E8">
        <w:t>9</w:t>
      </w:r>
      <w:r w:rsidR="00BB1ED4">
        <w:t>3rd</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BB1ED4">
        <w:rPr>
          <w:rFonts w:ascii="Times New Roman Bold"/>
        </w:rPr>
        <w:t>5</w:t>
      </w:r>
      <w:r w:rsidR="004406A9">
        <w:rPr>
          <w:rFonts w:ascii="Times New Roman Bold"/>
        </w:rPr>
        <w:t xml:space="preserve"> </w:t>
      </w:r>
      <w:r w:rsidR="00BB1ED4">
        <w:rPr>
          <w:rFonts w:ascii="Times New Roman Bold"/>
        </w:rPr>
        <w:t>October</w:t>
      </w:r>
      <w:r>
        <w:rPr>
          <w:rFonts w:ascii="Times New Roman Bold"/>
        </w:rPr>
        <w:t xml:space="preserve"> 202</w:t>
      </w:r>
      <w:r w:rsidR="00CE12CB">
        <w:rPr>
          <w:rFonts w:ascii="Times New Roman Bold"/>
        </w:rPr>
        <w:t>6</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3B35C0">
        <w:rPr>
          <w:rFonts w:ascii="Times New Roman Bold"/>
        </w:rPr>
        <w:t>3</w:t>
      </w:r>
      <w:r w:rsidR="003207DF">
        <w:rPr>
          <w:rFonts w:ascii="Times New Roman Bold"/>
        </w:rPr>
        <w:t>0</w:t>
      </w:r>
      <w:r>
        <w:rPr>
          <w:rFonts w:ascii="Times New Roman Bold"/>
        </w:rPr>
        <w:t>,</w:t>
      </w:r>
      <w:r>
        <w:t xml:space="preserve"> for the countries that will be considered during the first week </w:t>
      </w:r>
      <w:r>
        <w:rPr>
          <w:rFonts w:ascii="Times New Roman Bold"/>
        </w:rPr>
        <w:t>(</w:t>
      </w:r>
      <w:r w:rsidR="00AC1BFD">
        <w:rPr>
          <w:rFonts w:ascii="Times New Roman Bold"/>
        </w:rPr>
        <w:t>Kazakhstan</w:t>
      </w:r>
      <w:r w:rsidR="00A847A0">
        <w:rPr>
          <w:rFonts w:ascii="Times New Roman Bold"/>
        </w:rPr>
        <w:t xml:space="preserve">, </w:t>
      </w:r>
      <w:r w:rsidR="001C5ADA">
        <w:rPr>
          <w:rFonts w:ascii="Times New Roman Bold"/>
        </w:rPr>
        <w:t>Cook Islands, Kenya and the Republic of Moldova</w:t>
      </w:r>
      <w:r w:rsidRPr="007F0809">
        <w:rPr>
          <w:rFonts w:ascii="Times New Roman Bold"/>
        </w:rPr>
        <w:t>)</w:t>
      </w:r>
      <w:r w:rsidR="001C5ADA" w:rsidRPr="005E0930">
        <w:rPr>
          <w:rFonts w:ascii="Times New Roman Bold"/>
          <w:b/>
          <w:bCs/>
        </w:rPr>
        <w:t>,</w:t>
      </w:r>
      <w:r w:rsidR="00110304">
        <w:t xml:space="preserve"> </w:t>
      </w:r>
      <w:r w:rsidRPr="007F0809">
        <w:t xml:space="preserve">on </w:t>
      </w:r>
      <w:r w:rsidRPr="007F0809">
        <w:rPr>
          <w:b/>
          <w:bCs/>
        </w:rPr>
        <w:t>Monday</w:t>
      </w:r>
      <w:r w:rsidRPr="007F0809">
        <w:rPr>
          <w:rFonts w:ascii="Times New Roman Bold"/>
        </w:rPr>
        <w:t xml:space="preserve">, </w:t>
      </w:r>
      <w:r w:rsidR="00B40957">
        <w:rPr>
          <w:rFonts w:ascii="Times New Roman Bold"/>
        </w:rPr>
        <w:t>12</w:t>
      </w:r>
      <w:r w:rsidR="001C219E">
        <w:rPr>
          <w:rFonts w:ascii="Times New Roman Bold"/>
        </w:rPr>
        <w:t xml:space="preserve"> </w:t>
      </w:r>
      <w:r w:rsidR="00B40957">
        <w:rPr>
          <w:rFonts w:ascii="Times New Roman Bold"/>
        </w:rPr>
        <w:t>October</w:t>
      </w:r>
      <w:r w:rsidRPr="007F0809">
        <w:rPr>
          <w:rFonts w:ascii="Times New Roman Bold"/>
        </w:rPr>
        <w:t xml:space="preserve"> 202</w:t>
      </w:r>
      <w:r w:rsidR="003B5296">
        <w:rPr>
          <w:rFonts w:ascii="Times New Roman Bold"/>
        </w:rPr>
        <w:t>6</w:t>
      </w:r>
      <w:r w:rsidRPr="007F0809">
        <w:rPr>
          <w:rFonts w:ascii="Times New Roman Bold"/>
        </w:rPr>
        <w:t xml:space="preserve"> </w:t>
      </w:r>
      <w:r w:rsidRPr="007F0809">
        <w:t>from</w:t>
      </w:r>
      <w:r w:rsidRPr="007F0809">
        <w:rPr>
          <w:rFonts w:ascii="Times New Roman Bold"/>
        </w:rPr>
        <w:t xml:space="preserve"> </w:t>
      </w:r>
      <w:r w:rsidR="00265277">
        <w:rPr>
          <w:rFonts w:ascii="Times New Roman Bold"/>
        </w:rPr>
        <w:t>1</w:t>
      </w:r>
      <w:r w:rsidR="00F166BD">
        <w:rPr>
          <w:rFonts w:ascii="Times New Roman Bold"/>
        </w:rPr>
        <w:t>5</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w:t>
      </w:r>
      <w:r w:rsidR="00265277">
        <w:rPr>
          <w:rFonts w:ascii="Times New Roman Bold"/>
        </w:rPr>
        <w:t>1</w:t>
      </w:r>
      <w:r w:rsidR="00F166BD">
        <w:rPr>
          <w:rFonts w:ascii="Times New Roman Bold"/>
        </w:rPr>
        <w:t>6</w:t>
      </w:r>
      <w:r w:rsidRPr="006E3A4C">
        <w:rPr>
          <w:rFonts w:ascii="Times New Roman Bold"/>
        </w:rPr>
        <w:t>:</w:t>
      </w:r>
      <w:r w:rsidR="00F166BD">
        <w:rPr>
          <w:rFonts w:ascii="Times New Roman Bold"/>
        </w:rPr>
        <w:t>30</w:t>
      </w:r>
      <w:r w:rsidRPr="007F0809">
        <w:rPr>
          <w:rFonts w:ascii="Times New Roman Bold"/>
        </w:rPr>
        <w:t>,</w:t>
      </w:r>
      <w:r w:rsidRPr="007F0809">
        <w:t xml:space="preserve"> for the countries that will be considered during the second</w:t>
      </w:r>
      <w:r w:rsidR="00580946">
        <w:t xml:space="preserve"> </w:t>
      </w:r>
      <w:r w:rsidRPr="007F0809">
        <w:t xml:space="preserve">week </w:t>
      </w:r>
      <w:r w:rsidRPr="007F0809">
        <w:rPr>
          <w:rFonts w:ascii="Times New Roman Bold"/>
        </w:rPr>
        <w:t>(</w:t>
      </w:r>
      <w:r w:rsidR="00B14665">
        <w:rPr>
          <w:rFonts w:ascii="Times New Roman Bold"/>
        </w:rPr>
        <w:t>Paraguay, Togo, Angola and Cabo Verde</w:t>
      </w:r>
      <w:r w:rsidRPr="007F0809">
        <w:rPr>
          <w:rFonts w:ascii="Times New Roman Bold"/>
        </w:rPr>
        <w:t>)</w:t>
      </w:r>
      <w:r w:rsidR="00A154BF">
        <w:t xml:space="preserve"> </w:t>
      </w:r>
      <w:r w:rsidR="00B14665">
        <w:t xml:space="preserve">and </w:t>
      </w:r>
      <w:r w:rsidR="00B40957">
        <w:t xml:space="preserve">on </w:t>
      </w:r>
      <w:r w:rsidR="009A5C7C">
        <w:rPr>
          <w:b/>
          <w:bCs/>
        </w:rPr>
        <w:t xml:space="preserve">Monday, </w:t>
      </w:r>
      <w:r w:rsidR="00285C77">
        <w:rPr>
          <w:b/>
          <w:bCs/>
        </w:rPr>
        <w:t>26 October</w:t>
      </w:r>
      <w:r w:rsidR="009A5C7C">
        <w:rPr>
          <w:b/>
          <w:bCs/>
        </w:rPr>
        <w:t xml:space="preserve"> </w:t>
      </w:r>
      <w:r w:rsidR="00285C77">
        <w:rPr>
          <w:b/>
          <w:bCs/>
        </w:rPr>
        <w:t>2026</w:t>
      </w:r>
      <w:r w:rsidR="009A5C7C">
        <w:rPr>
          <w:b/>
          <w:bCs/>
        </w:rPr>
        <w:t xml:space="preserve"> from 1</w:t>
      </w:r>
      <w:r w:rsidR="007D1C55">
        <w:rPr>
          <w:b/>
          <w:bCs/>
        </w:rPr>
        <w:t>0</w:t>
      </w:r>
      <w:r w:rsidR="009A5C7C">
        <w:rPr>
          <w:b/>
          <w:bCs/>
        </w:rPr>
        <w:t xml:space="preserve">:00 </w:t>
      </w:r>
      <w:r w:rsidR="00EB6F74">
        <w:rPr>
          <w:b/>
          <w:bCs/>
        </w:rPr>
        <w:t xml:space="preserve">am </w:t>
      </w:r>
      <w:r w:rsidR="009A5C7C">
        <w:rPr>
          <w:b/>
          <w:bCs/>
        </w:rPr>
        <w:t>to 1</w:t>
      </w:r>
      <w:r w:rsidR="00A94920">
        <w:rPr>
          <w:b/>
          <w:bCs/>
        </w:rPr>
        <w:t>2</w:t>
      </w:r>
      <w:r w:rsidR="009A5C7C">
        <w:rPr>
          <w:b/>
          <w:bCs/>
        </w:rPr>
        <w:t>:</w:t>
      </w:r>
      <w:r w:rsidR="00A94920">
        <w:rPr>
          <w:b/>
          <w:bCs/>
        </w:rPr>
        <w:t>0</w:t>
      </w:r>
      <w:r w:rsidR="009A5C7C">
        <w:rPr>
          <w:b/>
          <w:bCs/>
        </w:rPr>
        <w:t>0</w:t>
      </w:r>
      <w:r w:rsidR="00EB6F74">
        <w:rPr>
          <w:b/>
          <w:bCs/>
        </w:rPr>
        <w:t xml:space="preserve"> pm</w:t>
      </w:r>
      <w:r w:rsidR="006621FC">
        <w:rPr>
          <w:b/>
          <w:bCs/>
        </w:rPr>
        <w:t xml:space="preserve"> </w:t>
      </w:r>
      <w:r w:rsidR="006621FC">
        <w:t xml:space="preserve">for the </w:t>
      </w:r>
      <w:r w:rsidR="006621FC">
        <w:rPr>
          <w:b/>
          <w:bCs/>
        </w:rPr>
        <w:t>lists of issues (</w:t>
      </w:r>
      <w:r w:rsidR="004F3278">
        <w:rPr>
          <w:b/>
          <w:bCs/>
        </w:rPr>
        <w:t>Bangladesh, Russian Federation)</w:t>
      </w:r>
      <w:r w:rsidR="007D1C55">
        <w:rPr>
          <w:b/>
          <w:bCs/>
        </w:rPr>
        <w:t xml:space="preserve"> </w:t>
      </w:r>
      <w:r w:rsidR="007D1C55">
        <w:t xml:space="preserve">and </w:t>
      </w:r>
      <w:r w:rsidR="007D1C55">
        <w:rPr>
          <w:b/>
          <w:bCs/>
        </w:rPr>
        <w:t>lists of issues prior to reporting (</w:t>
      </w:r>
      <w:r w:rsidR="007D4EDD">
        <w:rPr>
          <w:b/>
          <w:bCs/>
        </w:rPr>
        <w:t>Barbados, Burundi, Guinea, Haiti, Jordan, Mali, Micronesia</w:t>
      </w:r>
      <w:r w:rsidR="00CE6BAA">
        <w:rPr>
          <w:b/>
          <w:bCs/>
        </w:rPr>
        <w:t xml:space="preserve"> and Nigeria) </w:t>
      </w:r>
      <w:r w:rsidR="00CE6BAA">
        <w:t>scheduled for adoption during</w:t>
      </w:r>
      <w:r w:rsidR="00371D77">
        <w:t xml:space="preserve"> the fourth week </w:t>
      </w:r>
      <w:r w:rsidR="00A154BF">
        <w:t>of</w:t>
      </w:r>
      <w:r w:rsidRPr="007F0809">
        <w:t xml:space="preserve"> the </w:t>
      </w:r>
      <w:r w:rsidR="00BB3F0C">
        <w:t>9</w:t>
      </w:r>
      <w:r w:rsidR="008F5BB0">
        <w:t>3rd</w:t>
      </w:r>
      <w:r w:rsidRPr="007F0809">
        <w:t xml:space="preserve"> session. </w:t>
      </w:r>
      <w:r w:rsidR="00925984">
        <w:t xml:space="preserve">The meetings will take place in </w:t>
      </w:r>
      <w:r w:rsidR="00925984">
        <w:rPr>
          <w:rFonts w:ascii="Times New Roman Bold"/>
        </w:rPr>
        <w:t xml:space="preserve">Conference </w:t>
      </w:r>
      <w:r w:rsidR="00DF0399">
        <w:rPr>
          <w:rFonts w:ascii="Times New Roman Bold"/>
        </w:rPr>
        <w:t>Room XVI</w:t>
      </w:r>
      <w:r w:rsidR="00925984">
        <w:rPr>
          <w:rFonts w:ascii="Times New Roman Bold"/>
        </w:rPr>
        <w:t xml:space="preserve">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 xml:space="preserve">s website for the </w:t>
      </w:r>
      <w:r w:rsidR="00A0631E">
        <w:t>9</w:t>
      </w:r>
      <w:r w:rsidR="00B30052">
        <w:t>3rd</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r w:rsidR="00D71970" w:rsidRPr="00D71970">
        <w:t xml:space="preserve"> </w:t>
      </w:r>
    </w:p>
    <w:p w14:paraId="15A87E2B" w14:textId="2FB7E861" w:rsidR="007B1E0F" w:rsidRDefault="007B1E0F"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rsidRPr="007B1E0F">
        <w:rPr>
          <w:rStyle w:val="Hyperlink"/>
          <w:rFonts w:eastAsia="Calibri" w:hAnsi="Calibri" w:cs="Calibri"/>
          <w:bCs/>
          <w:noProof/>
          <w:color w:val="0000CC"/>
          <w:u w:val="none"/>
          <w:lang w:val="en-GB"/>
        </w:rPr>
        <w:t>https://tbinternet.ohchr.org/_layouts/15/treatybodyexternal/SessionDetails1.aspx?SessionID=2862&amp;Lang=en</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5695CC06"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031443">
        <w:rPr>
          <w:b/>
        </w:rPr>
        <w:t xml:space="preserve"> </w:t>
      </w:r>
      <w:r w:rsidR="00031443">
        <w:rPr>
          <w:bCs/>
        </w:rPr>
        <w:t xml:space="preserve">(see </w:t>
      </w:r>
      <w:hyperlink r:id="rId24" w:history="1">
        <w:r w:rsidR="006A4862" w:rsidRPr="006A4862">
          <w:rPr>
            <w:rStyle w:val="Hyperlink"/>
            <w:bCs/>
          </w:rPr>
          <w:t>Quick guide for recording video messages)</w:t>
        </w:r>
      </w:hyperlink>
      <w:r w:rsidR="004241F2">
        <w:t xml:space="preserve">. </w:t>
      </w:r>
      <w:r w:rsidR="00913640">
        <w:t>Both</w:t>
      </w:r>
      <w:r w:rsidR="004241F2">
        <w:t xml:space="preserve"> </w:t>
      </w:r>
      <w:r w:rsidR="00913640">
        <w:t xml:space="preserve">informal public </w:t>
      </w:r>
      <w:r w:rsidR="004241F2">
        <w:t>meetings</w:t>
      </w:r>
      <w:r w:rsidR="00FD156B" w:rsidRPr="007F0809">
        <w:t xml:space="preserve"> will </w:t>
      </w:r>
      <w:r w:rsidR="004241F2">
        <w:t xml:space="preserve">also </w:t>
      </w:r>
      <w:r w:rsidR="00FD156B" w:rsidRPr="007F0809">
        <w:t>be publicly webc</w:t>
      </w:r>
      <w:r w:rsidR="00FD156B">
        <w:t xml:space="preserve">ast on UN Web TV: </w:t>
      </w:r>
      <w:hyperlink r:id="rId25" w:history="1">
        <w:r w:rsidR="002911D1" w:rsidRPr="00B30A7B">
          <w:rPr>
            <w:rStyle w:val="Hyperlink"/>
            <w:b/>
            <w:u w:val="none"/>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72AABE76"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w:t>
      </w:r>
      <w:proofErr w:type="gramStart"/>
      <w:r w:rsidR="00743110" w:rsidRPr="00C778FC">
        <w:rPr>
          <w:rFonts w:hAnsi="Times New Roman" w:cs="Times New Roman"/>
        </w:rPr>
        <w:t xml:space="preserve">rather </w:t>
      </w:r>
      <w:r w:rsidR="001C3DE6" w:rsidRPr="00C46B28">
        <w:rPr>
          <w:rFonts w:hAnsi="Times New Roman" w:cs="Times New Roman"/>
          <w:b/>
          <w:bCs/>
        </w:rPr>
        <w:t xml:space="preserve"> in</w:t>
      </w:r>
      <w:proofErr w:type="gramEnd"/>
      <w:r w:rsidR="001C3DE6" w:rsidRPr="00C46B28">
        <w:rPr>
          <w:rFonts w:hAnsi="Times New Roman" w:cs="Times New Roman"/>
          <w:b/>
          <w:bCs/>
        </w:rPr>
        <w:t xml:space="preserve"> writing</w:t>
      </w:r>
      <w:r w:rsidR="00695AB6">
        <w:rPr>
          <w:rFonts w:hAnsi="Times New Roman" w:cs="Times New Roman"/>
        </w:rPr>
        <w:t xml:space="preserve"> within 24 hours</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1B599CCC"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6"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2D136B">
        <w:rPr>
          <w:rFonts w:eastAsia="SimSun" w:hAnsi="Times New Roman" w:cs="Times New Roman"/>
          <w:b/>
          <w:lang w:eastAsia="zh-CN"/>
        </w:rPr>
        <w:t xml:space="preserve">briefing(s) </w:t>
      </w:r>
      <w:r w:rsidR="00185319">
        <w:rPr>
          <w:rFonts w:eastAsia="SimSun" w:hAnsi="Times New Roman" w:cs="Times New Roman"/>
          <w:b/>
          <w:lang w:eastAsia="zh-CN"/>
        </w:rPr>
        <w:t>and/or</w:t>
      </w:r>
      <w:r w:rsidR="0070264C">
        <w:rPr>
          <w:rFonts w:eastAsia="SimSun" w:hAnsi="Times New Roman" w:cs="Times New Roman"/>
          <w:b/>
          <w:lang w:eastAsia="zh-CN"/>
        </w:rPr>
        <w:t>, if relevant,</w:t>
      </w:r>
      <w:r w:rsidR="00185319">
        <w:rPr>
          <w:rFonts w:eastAsia="SimSun" w:hAnsi="Times New Roman" w:cs="Times New Roman"/>
          <w:b/>
          <w:lang w:eastAsia="zh-CN"/>
        </w:rPr>
        <w:t xml:space="preserve"> </w:t>
      </w:r>
      <w:r w:rsidR="002D136B">
        <w:rPr>
          <w:rFonts w:eastAsia="SimSun" w:hAnsi="Times New Roman" w:cs="Times New Roman"/>
          <w:b/>
          <w:lang w:eastAsia="zh-CN"/>
        </w:rPr>
        <w:t xml:space="preserve">the </w:t>
      </w:r>
      <w:r w:rsidR="00185319">
        <w:rPr>
          <w:rFonts w:eastAsia="SimSun" w:hAnsi="Times New Roman" w:cs="Times New Roman"/>
          <w:b/>
          <w:lang w:eastAsia="zh-CN"/>
        </w:rPr>
        <w:t xml:space="preserve">private </w:t>
      </w:r>
      <w:r w:rsidR="009E1C5C">
        <w:rPr>
          <w:rFonts w:eastAsia="SimSun" w:hAnsi="Times New Roman" w:cs="Times New Roman"/>
          <w:b/>
          <w:lang w:eastAsia="zh-CN"/>
        </w:rPr>
        <w:t>lunchtime briefing</w:t>
      </w:r>
      <w:r w:rsidR="002D136B">
        <w:rPr>
          <w:rFonts w:eastAsia="SimSun" w:hAnsi="Times New Roman" w:cs="Times New Roman"/>
          <w:b/>
          <w:lang w:eastAsia="zh-CN"/>
        </w:rPr>
        <w:t>(</w:t>
      </w:r>
      <w:r w:rsidR="009E1C5C">
        <w:rPr>
          <w:rFonts w:eastAsia="SimSun" w:hAnsi="Times New Roman" w:cs="Times New Roman"/>
          <w:b/>
          <w:lang w:eastAsia="zh-CN"/>
        </w:rPr>
        <w:t>s</w:t>
      </w:r>
      <w:r w:rsidR="002D136B">
        <w:rPr>
          <w:rFonts w:eastAsia="SimSun" w:hAnsi="Times New Roman" w:cs="Times New Roman"/>
          <w:b/>
          <w:lang w:eastAsia="zh-CN"/>
        </w:rPr>
        <w:t>)</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xml:space="preserve">, with </w:t>
      </w:r>
      <w:r w:rsidR="0070264C">
        <w:rPr>
          <w:rFonts w:eastAsia="SimSun" w:hAnsi="Times New Roman" w:cs="Times New Roman"/>
          <w:b/>
          <w:lang w:eastAsia="zh-CN"/>
        </w:rPr>
        <w:t>your</w:t>
      </w:r>
      <w:r w:rsidR="00D4257E" w:rsidRPr="001E4ACA">
        <w:rPr>
          <w:rFonts w:eastAsia="SimSun" w:hAnsi="Times New Roman" w:cs="Times New Roman"/>
          <w:b/>
          <w:lang w:eastAsia="zh-CN"/>
        </w:rPr>
        <w:t xml:space="preserve">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48C91E5B" w14:textId="27250605" w:rsidR="003D53C4" w:rsidRDefault="005831C6" w:rsidP="00DD39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743110">
        <w:t xml:space="preserve">NGOs wishing to make oral interventions are invited to </w:t>
      </w:r>
      <w:r w:rsidR="00743110" w:rsidRPr="00EE2029">
        <w:rPr>
          <w:b/>
          <w:bCs/>
        </w:rPr>
        <w:t>contact IWRAW-Asia Pacific</w:t>
      </w:r>
      <w:r w:rsidR="00743110">
        <w:t xml:space="preserve"> (see contact details above) to coordinate. NGOs making oral interventions are requested to </w:t>
      </w:r>
      <w:r w:rsidR="009D6861">
        <w:t>submit</w:t>
      </w:r>
      <w:r w:rsidR="00743110">
        <w:t xml:space="preserve"> an </w:t>
      </w:r>
      <w:r w:rsidR="00743110" w:rsidRPr="00EE2029">
        <w:rPr>
          <w:b/>
          <w:bCs/>
        </w:rPr>
        <w:t>electronic version</w:t>
      </w:r>
      <w:r w:rsidR="00743110">
        <w:t xml:space="preserve"> of their statement </w:t>
      </w:r>
      <w:r w:rsidR="00743110" w:rsidRPr="00EE2029">
        <w:rPr>
          <w:b/>
          <w:bCs/>
        </w:rPr>
        <w:t>in</w:t>
      </w:r>
      <w:r w:rsidR="00743110">
        <w:t xml:space="preserve"> </w:t>
      </w:r>
      <w:r w:rsidR="00743110">
        <w:rPr>
          <w:rFonts w:ascii="Times New Roman Bold"/>
        </w:rPr>
        <w:t>Word format</w:t>
      </w:r>
      <w:r w:rsidR="00686B85" w:rsidRPr="002911D1">
        <w:rPr>
          <w:rStyle w:val="Hyperlink1"/>
          <w:color w:val="auto"/>
          <w:u w:val="none"/>
        </w:rPr>
        <w:t xml:space="preserve"> </w:t>
      </w:r>
      <w:r w:rsidR="0071621F">
        <w:rPr>
          <w:rStyle w:val="Hyperlink1"/>
          <w:color w:val="auto"/>
          <w:u w:val="none"/>
        </w:rPr>
        <w:t xml:space="preserve">by COB on the Friday </w:t>
      </w:r>
      <w:r w:rsidR="000D6E14">
        <w:rPr>
          <w:rStyle w:val="Hyperlink1"/>
          <w:color w:val="auto"/>
          <w:u w:val="none"/>
        </w:rPr>
        <w:t>preceding</w:t>
      </w:r>
      <w:r w:rsidR="00AA3F6C">
        <w:rPr>
          <w:rStyle w:val="Hyperlink1"/>
          <w:color w:val="auto"/>
          <w:u w:val="none"/>
        </w:rPr>
        <w:t xml:space="preserve"> </w:t>
      </w:r>
      <w:r w:rsidR="00686B85" w:rsidRPr="002911D1">
        <w:rPr>
          <w:rStyle w:val="Hyperlink1"/>
          <w:color w:val="auto"/>
          <w:u w:val="none"/>
        </w:rPr>
        <w:t>the</w:t>
      </w:r>
      <w:r w:rsidR="00686B85" w:rsidRPr="007F0809">
        <w:rPr>
          <w:rStyle w:val="Hyperlink1"/>
          <w:color w:val="auto"/>
          <w:u w:val="none"/>
        </w:rPr>
        <w:t xml:space="preserve"> informal public </w:t>
      </w:r>
      <w:r w:rsidR="00C53DCF">
        <w:rPr>
          <w:rStyle w:val="Hyperlink1"/>
          <w:color w:val="auto"/>
          <w:u w:val="none"/>
        </w:rPr>
        <w:t>meeting</w:t>
      </w:r>
      <w:r w:rsidR="00686B85" w:rsidRPr="00FD68B5">
        <w:rPr>
          <w:rStyle w:val="Hyperlink1"/>
          <w:color w:val="auto"/>
          <w:u w:val="none"/>
        </w:rPr>
        <w:t>.</w:t>
      </w:r>
      <w:r w:rsidR="00D40BBF">
        <w:rPr>
          <w:rStyle w:val="Hyperlink1"/>
          <w:color w:val="auto"/>
          <w:u w:val="none"/>
        </w:rPr>
        <w:t xml:space="preserve"> </w:t>
      </w:r>
      <w:r w:rsidR="00D40BBF" w:rsidRPr="00EE2029">
        <w:rPr>
          <w:rStyle w:val="Hyperlink1"/>
          <w:b/>
          <w:bCs/>
          <w:color w:val="auto"/>
          <w:u w:val="none"/>
        </w:rPr>
        <w:t>Pre-recorded video statements must be received one week before the informal public</w:t>
      </w:r>
      <w:r w:rsidR="00C53DCF" w:rsidRPr="00EE2029">
        <w:rPr>
          <w:rStyle w:val="Hyperlink1"/>
          <w:b/>
          <w:bCs/>
          <w:color w:val="auto"/>
          <w:u w:val="none"/>
        </w:rPr>
        <w:t xml:space="preserv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C2824DA" w:rsidR="00686B85" w:rsidRPr="0012510B" w:rsidRDefault="000D709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I</w:t>
      </w:r>
      <w:r w:rsidR="00645812">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5264C110"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sidR="00BE3F79">
        <w:rPr>
          <w:rFonts w:eastAsia="Times New Roman" w:hAnsi="Times New Roman" w:cs="Times New Roman"/>
          <w:bdr w:val="none" w:sz="0" w:space="0" w:color="auto"/>
          <w:shd w:val="clear" w:color="auto" w:fill="FFFFFF"/>
        </w:rPr>
        <w:t>9</w:t>
      </w:r>
      <w:r w:rsidR="006379F9">
        <w:rPr>
          <w:rFonts w:eastAsia="Times New Roman" w:hAnsi="Times New Roman" w:cs="Times New Roman"/>
          <w:bdr w:val="none" w:sz="0" w:space="0" w:color="auto"/>
          <w:shd w:val="clear" w:color="auto" w:fill="FFFFFF"/>
        </w:rPr>
        <w:t>3rd</w:t>
      </w:r>
      <w:r w:rsidRPr="00142774">
        <w:rPr>
          <w:rFonts w:eastAsia="Times New Roman" w:hAnsi="Times New Roman" w:cs="Times New Roman"/>
          <w:bdr w:val="none" w:sz="0" w:space="0" w:color="auto"/>
          <w:shd w:val="clear" w:color="auto" w:fill="FFFFFF"/>
        </w:rPr>
        <w:t xml:space="preserve"> session</w:t>
      </w:r>
      <w:r w:rsidR="00645812">
        <w:rPr>
          <w:rFonts w:eastAsia="Times New Roman" w:hAnsi="Times New Roman" w:cs="Times New Roman"/>
          <w:bdr w:val="none" w:sz="0" w:space="0" w:color="auto"/>
          <w:shd w:val="clear" w:color="auto" w:fill="FFFFFF"/>
        </w:rPr>
        <w:t xml:space="preserve">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3B9A09A9"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film and take pictures </w:t>
      </w:r>
      <w:r w:rsidR="00035B6F">
        <w:rPr>
          <w:rFonts w:eastAsia="Calibri" w:hAnsi="Calibri" w:cs="Calibri"/>
          <w:bCs/>
          <w:noProof/>
          <w:color w:val="auto"/>
        </w:rPr>
        <w:t>at the beginning and the end of</w:t>
      </w:r>
      <w:r w:rsidRPr="00562F72">
        <w:rPr>
          <w:rFonts w:eastAsia="Calibri" w:hAnsi="Calibri" w:cs="Calibri"/>
          <w:bCs/>
          <w:noProof/>
          <w:color w:val="auto"/>
        </w:rPr>
        <w:t xml:space="preserve"> public meetings of the Committee. They are required to wear their press badge issued </w:t>
      </w:r>
      <w:r w:rsidRPr="00562F72">
        <w:rPr>
          <w:rFonts w:eastAsia="Calibri" w:hAnsi="Calibri" w:cs="Calibri"/>
          <w:bCs/>
          <w:noProof/>
          <w:color w:val="auto"/>
        </w:rPr>
        <w:lastRenderedPageBreak/>
        <w:t>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1F7163DA"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035B6F">
        <w:rPr>
          <w:rFonts w:eastAsia="Calibri" w:hAnsi="Calibri" w:cs="Calibri"/>
          <w:bCs/>
          <w:noProof/>
          <w:color w:val="auto"/>
        </w:rPr>
        <w:t>In addition, accredited media representatives as well as p</w:t>
      </w:r>
      <w:r w:rsidRPr="00562F72">
        <w:rPr>
          <w:rFonts w:eastAsia="Calibri" w:hAnsi="Calibri" w:cs="Calibri"/>
          <w:bCs/>
          <w:noProof/>
          <w:color w:val="auto"/>
        </w:rPr>
        <w:t xml:space="preserve">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32A8BE41"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F14EFF">
        <w:rPr>
          <w:b/>
        </w:rPr>
        <w:t>5, 12</w:t>
      </w:r>
      <w:r w:rsidR="00AC24D6" w:rsidRPr="00FD68B5">
        <w:rPr>
          <w:b/>
        </w:rPr>
        <w:t xml:space="preserve"> </w:t>
      </w:r>
      <w:r w:rsidR="00DC45E5">
        <w:rPr>
          <w:b/>
        </w:rPr>
        <w:t xml:space="preserve">and </w:t>
      </w:r>
      <w:r w:rsidR="0068453E">
        <w:rPr>
          <w:b/>
        </w:rPr>
        <w:t>26</w:t>
      </w:r>
      <w:r w:rsidR="00DC45E5">
        <w:rPr>
          <w:b/>
        </w:rPr>
        <w:t xml:space="preserve"> </w:t>
      </w:r>
      <w:r w:rsidR="0068453E">
        <w:rPr>
          <w:b/>
        </w:rPr>
        <w:t>October</w:t>
      </w:r>
      <w:r w:rsidRPr="00FD68B5">
        <w:rPr>
          <w:b/>
        </w:rPr>
        <w:t xml:space="preserve"> 202</w:t>
      </w:r>
      <w:r w:rsidR="006F049A">
        <w:rPr>
          <w:b/>
        </w:rPr>
        <w:t>6</w:t>
      </w:r>
      <w:r w:rsidR="00912FA8">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 xml:space="preserve">with the States parties scheduled for consideration during the </w:t>
      </w:r>
      <w:r w:rsidR="004B5C28">
        <w:rPr>
          <w:b/>
          <w:lang w:eastAsia="fr-FR"/>
        </w:rPr>
        <w:t>9</w:t>
      </w:r>
      <w:r w:rsidR="0068453E">
        <w:rPr>
          <w:b/>
          <w:lang w:eastAsia="fr-FR"/>
        </w:rPr>
        <w:t>3rd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0E9795AA"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sidR="006D2DDD">
        <w:rPr>
          <w:b/>
          <w:color w:val="auto"/>
          <w:lang w:eastAsia="fr-FR"/>
        </w:rPr>
        <w:t>9</w:t>
      </w:r>
      <w:r w:rsidR="0068453E">
        <w:rPr>
          <w:b/>
          <w:color w:val="auto"/>
          <w:lang w:eastAsia="fr-FR"/>
        </w:rPr>
        <w:t>3rd</w:t>
      </w:r>
      <w:r w:rsidRPr="00EE21D7">
        <w:rPr>
          <w:b/>
          <w:color w:val="auto"/>
          <w:lang w:eastAsia="fr-FR"/>
        </w:rPr>
        <w:t xml:space="preserve"> session</w:t>
      </w:r>
      <w:r w:rsidRPr="00EE21D7">
        <w:rPr>
          <w:color w:val="auto"/>
          <w:lang w:eastAsia="fr-FR"/>
        </w:rPr>
        <w:t xml:space="preserve"> on the following website: </w:t>
      </w:r>
    </w:p>
    <w:p w14:paraId="179605AD" w14:textId="331A7E6B" w:rsidR="00CB0992" w:rsidRDefault="00CB09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hyperlink r:id="rId27" w:history="1">
        <w:r w:rsidRPr="00576AAE">
          <w:rPr>
            <w:rStyle w:val="Hyperlink"/>
            <w:lang w:eastAsia="fr-FR"/>
          </w:rPr>
          <w:t>https://tbinternet.ohchr.org/_layouts/15/treatybodyexternal/SessionDetails1.aspx?SessionID=2862&amp;Lang=en</w:t>
        </w:r>
      </w:hyperlink>
      <w:r>
        <w:rPr>
          <w:color w:val="auto"/>
          <w:lang w:eastAsia="fr-FR"/>
        </w:rPr>
        <w:t xml:space="preserve"> </w:t>
      </w:r>
    </w:p>
    <w:p w14:paraId="6F28BBDB" w14:textId="2B0ECC53" w:rsidR="00BC1087" w:rsidRDefault="00BC1087" w:rsidP="00CB09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color w:val="auto"/>
        </w:rPr>
      </w:pPr>
    </w:p>
    <w:p w14:paraId="6CF47341" w14:textId="71C159C6"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2D2A8A93" w:rsidR="00686B85" w:rsidRDefault="00686B85" w:rsidP="00CB099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8"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9" w:history="1">
        <w:r w:rsidR="00B808DA" w:rsidRPr="00036C0C">
          <w:rPr>
            <w:rStyle w:val="Hyperlink"/>
            <w:rFonts w:eastAsia="Calibri" w:hAnsi="Calibri" w:cs="Calibri"/>
            <w:bCs/>
            <w:noProof/>
          </w:rPr>
          <w:t>reprisals@un.org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19E080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Pr="00874C44"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w:t>
      </w:r>
      <w:r w:rsidR="003307AB" w:rsidRPr="00061E96">
        <w:t xml:space="preserve">using the following </w:t>
      </w:r>
      <w:r w:rsidR="003307AB" w:rsidRPr="00874C44">
        <w:t>link:</w:t>
      </w:r>
    </w:p>
    <w:p w14:paraId="4B941110" w14:textId="77777777" w:rsidR="002911D1" w:rsidRPr="00874C4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D12AE03" w14:textId="38C4FBA8" w:rsidR="00D53C3C" w:rsidRPr="007B606D" w:rsidRDefault="00AB2B54" w:rsidP="00874C44">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u w:val="none"/>
          <w:bdr w:val="none" w:sz="0" w:space="0" w:color="auto"/>
        </w:rPr>
      </w:pPr>
      <w:r w:rsidRPr="007B606D">
        <w:rPr>
          <w:rStyle w:val="Hyperlink"/>
          <w:u w:val="none"/>
          <w:bdr w:val="none" w:sz="0" w:space="0" w:color="auto"/>
        </w:rPr>
        <w:t xml:space="preserve">For the </w:t>
      </w:r>
      <w:r w:rsidR="00110EE8" w:rsidRPr="007B606D">
        <w:rPr>
          <w:rStyle w:val="Hyperlink"/>
          <w:u w:val="none"/>
          <w:bdr w:val="none" w:sz="0" w:space="0" w:color="auto"/>
        </w:rPr>
        <w:t>9</w:t>
      </w:r>
      <w:r w:rsidR="00120E47" w:rsidRPr="007B606D">
        <w:rPr>
          <w:rStyle w:val="Hyperlink"/>
          <w:u w:val="none"/>
          <w:bdr w:val="none" w:sz="0" w:space="0" w:color="auto"/>
        </w:rPr>
        <w:t>3rd</w:t>
      </w:r>
      <w:r w:rsidRPr="007B606D">
        <w:rPr>
          <w:rStyle w:val="Hyperlink"/>
          <w:u w:val="none"/>
          <w:bdr w:val="none" w:sz="0" w:space="0" w:color="auto"/>
        </w:rPr>
        <w:t xml:space="preserve"> session: </w:t>
      </w:r>
      <w:hyperlink r:id="rId30" w:history="1">
        <w:r w:rsidR="00781392" w:rsidRPr="00D6274F">
          <w:rPr>
            <w:rStyle w:val="Hyperlink"/>
            <w:bdr w:val="none" w:sz="0" w:space="0" w:color="auto"/>
          </w:rPr>
          <w:t>https://indico.un.org/event/1017962/</w:t>
        </w:r>
      </w:hyperlink>
    </w:p>
    <w:p w14:paraId="2A16A651" w14:textId="2688D83F" w:rsidR="000D13C6" w:rsidRPr="000D13C6" w:rsidRDefault="000D13C6" w:rsidP="004A4C90">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31"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 xml:space="preserve">All participants are responsible for making their own arrangements relating to travel and accommodation as well as for obtaining visas to enter Switzerland. The Secretariat of CEDAW does </w:t>
      </w:r>
      <w:r>
        <w:lastRenderedPageBreak/>
        <w:t xml:space="preserve">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44AA3BB1" w14:textId="77777777" w:rsidR="00631C79" w:rsidRPr="0012510B" w:rsidRDefault="00631C79" w:rsidP="00686B85">
      <w:pPr>
        <w:jc w:val="both"/>
        <w:rPr>
          <w:rFonts w:ascii="Times New Roman Bold" w:eastAsia="Times New Roman Bold" w:hAnsi="Times New Roman Bold" w:cs="Times New Roman Bold"/>
        </w:rPr>
      </w:pPr>
    </w:p>
    <w:p w14:paraId="7A637DC9" w14:textId="13DF0DD0"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631C7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240" w:lineRule="exact"/>
        <w:ind w:right="-431"/>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w:t>
      </w:r>
      <w:proofErr w:type="spellStart"/>
      <w:r w:rsidR="00186639">
        <w:rPr>
          <w:bdr w:val="none" w:sz="0" w:space="0" w:color="auto" w:frame="1"/>
        </w:rPr>
        <w:t>Pr</w:t>
      </w:r>
      <w:r w:rsidR="00186639" w:rsidRPr="001E4ACA">
        <w:rPr>
          <w:rFonts w:hAnsi="Times New Roman" w:cs="Times New Roman"/>
          <w:bdr w:val="none" w:sz="0" w:space="0" w:color="auto" w:frame="1"/>
        </w:rPr>
        <w:t>é</w:t>
      </w:r>
      <w:r w:rsidR="00186639">
        <w:rPr>
          <w:bdr w:val="none" w:sz="0" w:space="0" w:color="auto" w:frame="1"/>
        </w:rPr>
        <w:t>gny</w:t>
      </w:r>
      <w:proofErr w:type="spellEnd"/>
      <w:r w:rsidR="00186639">
        <w:rPr>
          <w:bdr w:val="none" w:sz="0" w:space="0" w:color="auto" w:frame="1"/>
        </w:rPr>
        <w:t xml:space="preserve"> Pavillion</w:t>
      </w:r>
      <w:r w:rsidR="00BB1B84" w:rsidRPr="00C46B28">
        <w:rPr>
          <w:bdr w:val="none" w:sz="0" w:space="0" w:color="auto" w:frame="1"/>
        </w:rPr>
        <w:t xml:space="preserve">, </w:t>
      </w:r>
      <w:proofErr w:type="spellStart"/>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w:t>
      </w:r>
      <w:proofErr w:type="spellEnd"/>
      <w:r w:rsidR="004422B0">
        <w:rPr>
          <w:bdr w:val="none" w:sz="0" w:space="0" w:color="auto" w:frame="1"/>
        </w:rPr>
        <w:t xml:space="preserve">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D6CCDAE" w14:textId="6F219F9A" w:rsidR="00160292"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0D709F">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160292">
        <w:rPr>
          <w:rFonts w:eastAsia="Calibri" w:hAnsi="Calibri" w:cs="Calibri"/>
          <w:b/>
          <w:bCs/>
          <w:noProof/>
          <w:color w:val="0033CC"/>
        </w:rPr>
        <w:t>Accessibility</w:t>
      </w:r>
    </w:p>
    <w:p w14:paraId="3C7A4225" w14:textId="77777777" w:rsidR="00160292"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9662CA4" w14:textId="07C9BF8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At the Palais des Nations, </w:t>
      </w:r>
      <w:r w:rsidR="005732B6" w:rsidRPr="00EE2029">
        <w:rPr>
          <w:rFonts w:hAnsi="Times New Roman" w:cs="Times New Roman"/>
        </w:rPr>
        <w:t xml:space="preserve">the </w:t>
      </w:r>
      <w:r w:rsidR="005160D8">
        <w:rPr>
          <w:rFonts w:hAnsi="Times New Roman" w:cs="Times New Roman"/>
        </w:rPr>
        <w:t>D</w:t>
      </w:r>
      <w:r w:rsidR="005732B6" w:rsidRPr="00EE2029">
        <w:rPr>
          <w:rFonts w:hAnsi="Times New Roman" w:cs="Times New Roman"/>
        </w:rPr>
        <w:t>ivision of Administration and the UNOG Disability Inclusion Team are</w:t>
      </w:r>
      <w:r w:rsidRPr="00EE2029">
        <w:rPr>
          <w:rFonts w:hAnsi="Times New Roman" w:cs="Times New Roman"/>
        </w:rPr>
        <w:t xml:space="preserve"> committed to accessibility and </w:t>
      </w:r>
      <w:proofErr w:type="gramStart"/>
      <w:r w:rsidRPr="00EE2029">
        <w:rPr>
          <w:rFonts w:hAnsi="Times New Roman" w:cs="Times New Roman"/>
        </w:rPr>
        <w:t>understand</w:t>
      </w:r>
      <w:proofErr w:type="gramEnd"/>
      <w:r w:rsidRPr="00EE2029">
        <w:rPr>
          <w:rFonts w:hAnsi="Times New Roman" w:cs="Times New Roman"/>
        </w:rPr>
        <w:t xml:space="preserve"> the importance of mobility support for those who need it. However, </w:t>
      </w:r>
      <w:r w:rsidR="00B178D8" w:rsidRPr="00EE2029">
        <w:rPr>
          <w:rFonts w:hAnsi="Times New Roman" w:cs="Times New Roman"/>
        </w:rPr>
        <w:t xml:space="preserve">they </w:t>
      </w:r>
      <w:r w:rsidRPr="00EE2029">
        <w:rPr>
          <w:rFonts w:hAnsi="Times New Roman" w:cs="Times New Roman"/>
        </w:rPr>
        <w:t xml:space="preserve">would like to clarify that </w:t>
      </w:r>
      <w:r w:rsidR="00B178D8" w:rsidRPr="00EE2029">
        <w:rPr>
          <w:rFonts w:hAnsi="Times New Roman" w:cs="Times New Roman"/>
        </w:rPr>
        <w:t>the</w:t>
      </w:r>
      <w:r w:rsidRPr="00EE2029">
        <w:rPr>
          <w:rFonts w:hAnsi="Times New Roman" w:cs="Times New Roman"/>
        </w:rPr>
        <w:t xml:space="preserve"> facility has a limited number of wheelchairs, which are specifically reserved for emergency use by </w:t>
      </w:r>
      <w:r w:rsidR="00B178D8" w:rsidRPr="00EE2029">
        <w:rPr>
          <w:rFonts w:hAnsi="Times New Roman" w:cs="Times New Roman"/>
        </w:rPr>
        <w:t>the UNOG</w:t>
      </w:r>
      <w:r w:rsidRPr="00EE2029">
        <w:rPr>
          <w:rFonts w:hAnsi="Times New Roman" w:cs="Times New Roman"/>
        </w:rPr>
        <w:t xml:space="preserve"> medical and security services. This ensures that urgent needs can be met promptly.</w:t>
      </w:r>
    </w:p>
    <w:p w14:paraId="20D2C887" w14:textId="77777777" w:rsidR="00FC7292" w:rsidRPr="00EE2029" w:rsidRDefault="00FC7292" w:rsidP="00EE2029">
      <w:pPr>
        <w:ind w:right="-448"/>
        <w:jc w:val="both"/>
        <w:rPr>
          <w:rFonts w:hAnsi="Times New Roman" w:cs="Times New Roman"/>
        </w:rPr>
      </w:pPr>
    </w:p>
    <w:p w14:paraId="51FFC6BB" w14:textId="77777777" w:rsidR="003E0DCB" w:rsidRPr="00EE2029" w:rsidRDefault="00743790" w:rsidP="00EE2029">
      <w:pPr>
        <w:ind w:right="-448" w:firstLine="720"/>
        <w:jc w:val="both"/>
        <w:rPr>
          <w:rFonts w:hAnsi="Times New Roman" w:cs="Times New Roman"/>
          <w:lang w:val="en-GB"/>
        </w:rPr>
      </w:pPr>
      <w:r w:rsidRPr="00EE2029">
        <w:rPr>
          <w:rFonts w:hAnsi="Times New Roman" w:cs="Times New Roman"/>
        </w:rPr>
        <w:t xml:space="preserve">For regular use within the Palais, </w:t>
      </w:r>
      <w:r w:rsidR="00FC7292" w:rsidRPr="00EE2029">
        <w:rPr>
          <w:rFonts w:hAnsi="Times New Roman" w:cs="Times New Roman"/>
        </w:rPr>
        <w:t xml:space="preserve">visitors </w:t>
      </w:r>
      <w:r w:rsidRPr="00EE2029">
        <w:rPr>
          <w:rFonts w:hAnsi="Times New Roman" w:cs="Times New Roman"/>
        </w:rPr>
        <w:t xml:space="preserve">with mobility requirements </w:t>
      </w:r>
      <w:r w:rsidR="00364502" w:rsidRPr="00EE2029">
        <w:rPr>
          <w:rFonts w:hAnsi="Times New Roman" w:cs="Times New Roman"/>
        </w:rPr>
        <w:t xml:space="preserve">are encouraged </w:t>
      </w:r>
      <w:r w:rsidRPr="00EE2029">
        <w:rPr>
          <w:rFonts w:hAnsi="Times New Roman" w:cs="Times New Roman"/>
        </w:rPr>
        <w:t xml:space="preserve">to bring their own equipment. Additionally, assistive devices, such as wheelchairs, can be rented from providers in </w:t>
      </w:r>
      <w:r w:rsidR="00364502" w:rsidRPr="00EE2029">
        <w:rPr>
          <w:rFonts w:hAnsi="Times New Roman" w:cs="Times New Roman"/>
        </w:rPr>
        <w:t>Geneva</w:t>
      </w:r>
      <w:r w:rsidRPr="00EE2029">
        <w:rPr>
          <w:rFonts w:hAnsi="Times New Roman" w:cs="Times New Roman"/>
        </w:rPr>
        <w:t xml:space="preserve">. Information on rental options can be found here: </w:t>
      </w:r>
      <w:hyperlink r:id="rId32" w:tgtFrame="_blank" w:history="1">
        <w:r w:rsidRPr="00EE2029">
          <w:rPr>
            <w:rStyle w:val="Hyperlink"/>
            <w:rFonts w:hAnsi="Times New Roman" w:cs="Times New Roman"/>
          </w:rPr>
          <w:t>UN Human Rights Accessibility Information</w:t>
        </w:r>
      </w:hyperlink>
    </w:p>
    <w:p w14:paraId="73999737" w14:textId="77777777" w:rsidR="003E0DCB" w:rsidRPr="00EE2029" w:rsidRDefault="003E0DCB" w:rsidP="00EE2029">
      <w:pPr>
        <w:ind w:right="-448" w:firstLine="720"/>
        <w:jc w:val="both"/>
        <w:rPr>
          <w:rFonts w:hAnsi="Times New Roman" w:cs="Times New Roman"/>
          <w:lang w:val="en-GB"/>
        </w:rPr>
      </w:pPr>
    </w:p>
    <w:p w14:paraId="0FCB8106" w14:textId="30EA369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Further details on accessibility at the Palais des Nations are available here: </w:t>
      </w:r>
      <w:hyperlink r:id="rId33" w:tgtFrame="_blank" w:history="1">
        <w:r w:rsidRPr="00EE2029">
          <w:rPr>
            <w:rStyle w:val="Hyperlink"/>
            <w:rFonts w:hAnsi="Times New Roman" w:cs="Times New Roman"/>
          </w:rPr>
          <w:t>Accessibility at UN Geneva</w:t>
        </w:r>
      </w:hyperlink>
    </w:p>
    <w:p w14:paraId="7005F270" w14:textId="77777777" w:rsidR="0049648A" w:rsidRPr="00EE2029" w:rsidRDefault="0049648A" w:rsidP="00EE2029">
      <w:pPr>
        <w:ind w:right="-448"/>
        <w:jc w:val="both"/>
        <w:rPr>
          <w:rFonts w:hAnsi="Times New Roman" w:cs="Times New Roman"/>
        </w:rPr>
      </w:pPr>
    </w:p>
    <w:p w14:paraId="0D2176CF" w14:textId="2B64C168" w:rsidR="00743790" w:rsidRPr="00EE2029" w:rsidRDefault="0049648A" w:rsidP="00EE2029">
      <w:pPr>
        <w:ind w:right="-448" w:firstLine="720"/>
        <w:jc w:val="both"/>
        <w:rPr>
          <w:rFonts w:hAnsi="Times New Roman" w:cs="Times New Roman"/>
        </w:rPr>
      </w:pPr>
      <w:r w:rsidRPr="00EE2029">
        <w:rPr>
          <w:rFonts w:hAnsi="Times New Roman" w:cs="Times New Roman"/>
        </w:rPr>
        <w:t xml:space="preserve">The Division of Administration and the UNOG Disability Inclusion Team </w:t>
      </w:r>
      <w:r w:rsidR="00743790" w:rsidRPr="00EE2029">
        <w:rPr>
          <w:rFonts w:hAnsi="Times New Roman" w:cs="Times New Roman"/>
        </w:rPr>
        <w:t>appreciate your understanding and cooperation</w:t>
      </w:r>
      <w:r w:rsidRPr="00EE2029">
        <w:rPr>
          <w:rFonts w:hAnsi="Times New Roman" w:cs="Times New Roman"/>
        </w:rPr>
        <w:t>,</w:t>
      </w:r>
      <w:r w:rsidR="00743790" w:rsidRPr="00EE2029">
        <w:rPr>
          <w:rFonts w:hAnsi="Times New Roman" w:cs="Times New Roman"/>
        </w:rPr>
        <w:t xml:space="preserve"> as </w:t>
      </w:r>
      <w:r w:rsidRPr="00EE2029">
        <w:rPr>
          <w:rFonts w:hAnsi="Times New Roman" w:cs="Times New Roman"/>
        </w:rPr>
        <w:t xml:space="preserve">they </w:t>
      </w:r>
      <w:r w:rsidR="00743790" w:rsidRPr="00EE2029">
        <w:rPr>
          <w:rFonts w:hAnsi="Times New Roman" w:cs="Times New Roman"/>
        </w:rPr>
        <w:t>work to ensure a safe and accessible environment for everyone.</w:t>
      </w:r>
    </w:p>
    <w:p w14:paraId="57D79C71" w14:textId="77777777" w:rsidR="00743790" w:rsidRPr="00EE2029" w:rsidRDefault="00743790" w:rsidP="00EE2029">
      <w:pPr>
        <w:ind w:right="-448"/>
        <w:jc w:val="both"/>
        <w:rPr>
          <w:rFonts w:hAnsi="Times New Roman" w:cs="Times New Roman"/>
        </w:rPr>
      </w:pPr>
    </w:p>
    <w:p w14:paraId="6F986D49" w14:textId="5E94BFD8" w:rsidR="00743790" w:rsidRPr="00EE2029" w:rsidRDefault="00743790" w:rsidP="00EE2029">
      <w:pPr>
        <w:ind w:right="-448" w:firstLine="720"/>
        <w:jc w:val="both"/>
        <w:rPr>
          <w:rFonts w:hAnsi="Times New Roman" w:cs="Times New Roman"/>
        </w:rPr>
      </w:pPr>
      <w:r w:rsidRPr="00EE2029">
        <w:rPr>
          <w:rFonts w:hAnsi="Times New Roman" w:cs="Times New Roman"/>
        </w:rPr>
        <w:t xml:space="preserve">In addition, </w:t>
      </w:r>
      <w:r w:rsidR="00D14609" w:rsidRPr="00EE2029">
        <w:rPr>
          <w:rFonts w:hAnsi="Times New Roman" w:cs="Times New Roman"/>
        </w:rPr>
        <w:t>the UNOG</w:t>
      </w:r>
      <w:r w:rsidR="00D8313D" w:rsidRPr="00EE2029">
        <w:rPr>
          <w:rFonts w:hAnsi="Times New Roman" w:cs="Times New Roman"/>
        </w:rPr>
        <w:t xml:space="preserve"> Safety and</w:t>
      </w:r>
      <w:r w:rsidR="00D14609" w:rsidRPr="00EE2029">
        <w:rPr>
          <w:rFonts w:hAnsi="Times New Roman" w:cs="Times New Roman"/>
        </w:rPr>
        <w:t xml:space="preserve"> </w:t>
      </w:r>
      <w:r w:rsidRPr="00EE2029">
        <w:rPr>
          <w:rFonts w:hAnsi="Times New Roman" w:cs="Times New Roman"/>
        </w:rPr>
        <w:t>Security Service ha</w:t>
      </w:r>
      <w:r w:rsidR="00D8313D" w:rsidRPr="00EE2029">
        <w:rPr>
          <w:rFonts w:hAnsi="Times New Roman" w:cs="Times New Roman"/>
        </w:rPr>
        <w:t>s</w:t>
      </w:r>
      <w:r w:rsidRPr="00EE2029">
        <w:rPr>
          <w:rFonts w:hAnsi="Times New Roman" w:cs="Times New Roman"/>
        </w:rPr>
        <w:t xml:space="preserve"> confirmed that</w:t>
      </w:r>
      <w:r w:rsidR="007F7576">
        <w:rPr>
          <w:rFonts w:hAnsi="Times New Roman" w:cs="Times New Roman"/>
        </w:rPr>
        <w:t xml:space="preserve"> meeting</w:t>
      </w:r>
      <w:r w:rsidRPr="00EE2029">
        <w:rPr>
          <w:rFonts w:hAnsi="Times New Roman" w:cs="Times New Roman"/>
        </w:rPr>
        <w:t xml:space="preserve"> participants with reduced mobility can indicate on the registration form in Indico that they would need to enter </w:t>
      </w:r>
      <w:r w:rsidR="007F7576">
        <w:rPr>
          <w:rFonts w:hAnsi="Times New Roman" w:cs="Times New Roman"/>
        </w:rPr>
        <w:t xml:space="preserve">the </w:t>
      </w:r>
      <w:r w:rsidRPr="00EE2029">
        <w:rPr>
          <w:rFonts w:hAnsi="Times New Roman" w:cs="Times New Roman"/>
        </w:rPr>
        <w:t xml:space="preserve">UN premises by car. The </w:t>
      </w:r>
      <w:r w:rsidR="00D8313D" w:rsidRPr="00EE2029">
        <w:rPr>
          <w:rFonts w:hAnsi="Times New Roman" w:cs="Times New Roman"/>
        </w:rPr>
        <w:t xml:space="preserve">CEDAW </w:t>
      </w:r>
      <w:r w:rsidRPr="00EE2029">
        <w:rPr>
          <w:rFonts w:hAnsi="Times New Roman" w:cs="Times New Roman"/>
        </w:rPr>
        <w:t xml:space="preserve">secretariat will inform </w:t>
      </w:r>
      <w:r w:rsidR="00D8313D" w:rsidRPr="00EE2029">
        <w:rPr>
          <w:rFonts w:hAnsi="Times New Roman" w:cs="Times New Roman"/>
        </w:rPr>
        <w:t xml:space="preserve">the </w:t>
      </w:r>
      <w:r w:rsidRPr="00EE2029">
        <w:rPr>
          <w:rFonts w:hAnsi="Times New Roman" w:cs="Times New Roman"/>
        </w:rPr>
        <w:t>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w:t>
      </w:r>
      <w:r w:rsidR="00934331" w:rsidRPr="00EE2029">
        <w:rPr>
          <w:rFonts w:hAnsi="Times New Roman" w:cs="Times New Roman"/>
        </w:rPr>
        <w:t>,</w:t>
      </w:r>
      <w:r w:rsidRPr="00EE2029">
        <w:rPr>
          <w:rFonts w:hAnsi="Times New Roman" w:cs="Times New Roman"/>
        </w:rPr>
        <w:t xml:space="preserve"> if available</w:t>
      </w:r>
      <w:r w:rsidR="00934331" w:rsidRPr="00EE2029">
        <w:rPr>
          <w:rFonts w:hAnsi="Times New Roman" w:cs="Times New Roman"/>
        </w:rPr>
        <w:t>,</w:t>
      </w:r>
      <w:r w:rsidRPr="00EE2029">
        <w:rPr>
          <w:rFonts w:hAnsi="Times New Roman" w:cs="Times New Roman"/>
        </w:rPr>
        <w:t xml:space="preserve"> should be communicated to </w:t>
      </w:r>
      <w:hyperlink r:id="rId34" w:history="1">
        <w:r w:rsidR="001834FA" w:rsidRPr="00EE2029">
          <w:rPr>
            <w:rStyle w:val="Hyperlink"/>
            <w:rFonts w:hAnsi="Times New Roman" w:cs="Times New Roman"/>
          </w:rPr>
          <w:t>controlcenter.security-unog@un.org</w:t>
        </w:r>
      </w:hyperlink>
      <w:r w:rsidRPr="00EE2029">
        <w:rPr>
          <w:rFonts w:hAnsi="Times New Roman" w:cs="Times New Roman"/>
        </w:rPr>
        <w:t xml:space="preserve"> at least 24 hours before the access time.</w:t>
      </w:r>
    </w:p>
    <w:p w14:paraId="45A57498" w14:textId="77777777" w:rsidR="00743790" w:rsidRPr="00EE2029" w:rsidRDefault="00743790" w:rsidP="00EE2029">
      <w:pPr>
        <w:ind w:right="-448"/>
        <w:jc w:val="both"/>
        <w:rPr>
          <w:rFonts w:hAnsi="Times New Roman" w:cs="Times New Roman"/>
        </w:rPr>
      </w:pPr>
    </w:p>
    <w:p w14:paraId="3CD446AC" w14:textId="1E859051" w:rsidR="00160292" w:rsidRPr="00EE2029" w:rsidRDefault="00E504D0" w:rsidP="00EE2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Times New Roman" w:cs="Times New Roman"/>
          <w:noProof/>
          <w:color w:val="0033CC"/>
        </w:rPr>
      </w:pPr>
      <w:r>
        <w:rPr>
          <w:rFonts w:hAnsi="Times New Roman" w:cs="Times New Roman"/>
        </w:rPr>
        <w:tab/>
      </w:r>
      <w:r w:rsidR="001834FA" w:rsidRPr="00EE2029">
        <w:rPr>
          <w:rFonts w:hAnsi="Times New Roman" w:cs="Times New Roman"/>
        </w:rPr>
        <w:t>For furth</w:t>
      </w:r>
      <w:r w:rsidR="00743790" w:rsidRPr="00EE2029">
        <w:rPr>
          <w:rFonts w:hAnsi="Times New Roman" w:cs="Times New Roman"/>
        </w:rPr>
        <w:t>er info</w:t>
      </w:r>
      <w:r w:rsidR="001834FA" w:rsidRPr="00EE2029">
        <w:rPr>
          <w:rFonts w:hAnsi="Times New Roman" w:cs="Times New Roman"/>
        </w:rPr>
        <w:t>rmation</w:t>
      </w:r>
      <w:r w:rsidR="00743790" w:rsidRPr="00EE2029">
        <w:rPr>
          <w:rFonts w:hAnsi="Times New Roman" w:cs="Times New Roman"/>
        </w:rPr>
        <w:t xml:space="preserve"> on accessibility </w:t>
      </w:r>
      <w:r w:rsidR="001834FA" w:rsidRPr="00EE2029">
        <w:rPr>
          <w:rFonts w:hAnsi="Times New Roman" w:cs="Times New Roman"/>
        </w:rPr>
        <w:t>please consult</w:t>
      </w:r>
      <w:r w:rsidR="00743790" w:rsidRPr="00EE2029">
        <w:rPr>
          <w:rFonts w:hAnsi="Times New Roman" w:cs="Times New Roman"/>
        </w:rPr>
        <w:t xml:space="preserve">: </w:t>
      </w:r>
      <w:hyperlink r:id="rId35" w:history="1">
        <w:r w:rsidR="00743790" w:rsidRPr="00EE2029">
          <w:rPr>
            <w:rStyle w:val="Hyperlink"/>
            <w:rFonts w:hAnsi="Times New Roman" w:cs="Times New Roman"/>
          </w:rPr>
          <w:t>UN: Organizing an Accessible Meeting | The United Nations Office at Geneva</w:t>
        </w:r>
      </w:hyperlink>
    </w:p>
    <w:p w14:paraId="10EC901E" w14:textId="77777777" w:rsidR="00B30A7B" w:rsidRDefault="00B30A7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6E988D2" w14:textId="42FBC060" w:rsidR="00686B85"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w:t>
      </w:r>
      <w:r w:rsidR="000D709F">
        <w:rPr>
          <w:rFonts w:eastAsia="Calibri" w:hAnsi="Calibri" w:cs="Calibri"/>
          <w:b/>
          <w:bCs/>
          <w:noProof/>
          <w:color w:val="0033CC"/>
        </w:rPr>
        <w:t>I</w:t>
      </w:r>
      <w:r>
        <w:rPr>
          <w:rFonts w:eastAsia="Calibri" w:hAnsi="Calibri" w:cs="Calibri"/>
          <w:b/>
          <w:bCs/>
          <w:noProof/>
          <w:color w:val="0033CC"/>
        </w:rPr>
        <w:t>V.</w:t>
      </w:r>
      <w:r>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77F4DC3D"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E8B6661" w14:textId="4110C514" w:rsidR="00686B85" w:rsidRDefault="00686B85" w:rsidP="001612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in </w:t>
      </w:r>
      <w:r w:rsidR="00D1632F">
        <w:t xml:space="preserve">the </w:t>
      </w:r>
      <w:r w:rsidR="00C61427">
        <w:t xml:space="preserve">light of </w:t>
      </w:r>
      <w:r w:rsidR="00DC45E5">
        <w:t>the Committee</w:t>
      </w:r>
      <w:r w:rsidR="00DC45E5">
        <w:t>’</w:t>
      </w:r>
      <w:r w:rsidR="00DC45E5">
        <w:t xml:space="preserve">s agenda and </w:t>
      </w:r>
      <w:r w:rsidR="00C61427">
        <w:t>all requests received.</w:t>
      </w:r>
      <w:r w:rsidRPr="0012510B">
        <w:t xml:space="preserve"> </w:t>
      </w:r>
    </w:p>
    <w:p w14:paraId="737926EC" w14:textId="77777777" w:rsidR="00B87192" w:rsidRPr="0012510B" w:rsidRDefault="00B87192" w:rsidP="00686B85">
      <w:pPr>
        <w:jc w:val="both"/>
        <w:rPr>
          <w:rFonts w:ascii="Times New Roman Bold" w:eastAsia="Times New Roman Bold" w:hAnsi="Times New Roman Bold" w:cs="Times New Roman Bold"/>
        </w:rPr>
      </w:pPr>
    </w:p>
    <w:p w14:paraId="04E37594" w14:textId="07B215C3"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86B85" w:rsidP="00686B85">
      <w:pPr>
        <w:pStyle w:val="ListParagraph"/>
        <w:numPr>
          <w:ilvl w:val="0"/>
          <w:numId w:val="8"/>
        </w:numPr>
        <w:jc w:val="both"/>
      </w:pPr>
      <w:hyperlink r:id="rId36" w:history="1">
        <w:r w:rsidRPr="006E3A4C">
          <w:rPr>
            <w:rStyle w:val="Hyperlink"/>
            <w:color w:val="4472C4" w:themeColor="accent5"/>
          </w:rPr>
          <w:t>https://www.ohchr.org/EN/HRBodies/Pages/TreatyBodies.aspx</w:t>
        </w:r>
      </w:hyperlink>
      <w:r>
        <w:t xml:space="preserve"> </w:t>
      </w:r>
    </w:p>
    <w:p w14:paraId="528602E8" w14:textId="59F4E4BF" w:rsidR="00686B85" w:rsidRDefault="00686B85" w:rsidP="00EE2029">
      <w:pPr>
        <w:pStyle w:val="ListParagraph"/>
        <w:ind w:left="1080"/>
        <w:jc w:val="both"/>
        <w:rPr>
          <w:rStyle w:val="Hyperlink"/>
          <w:color w:val="0033CC"/>
        </w:rPr>
      </w:pP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99EE4" w14:textId="77777777" w:rsidR="00704B9B" w:rsidRDefault="00704B9B" w:rsidP="0050115C">
      <w:r>
        <w:separator/>
      </w:r>
    </w:p>
  </w:endnote>
  <w:endnote w:type="continuationSeparator" w:id="0">
    <w:p w14:paraId="47A05969" w14:textId="77777777" w:rsidR="00704B9B" w:rsidRDefault="00704B9B"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B5DE8" w14:textId="77777777" w:rsidR="00704B9B" w:rsidRDefault="00704B9B" w:rsidP="0050115C">
      <w:r>
        <w:separator/>
      </w:r>
    </w:p>
  </w:footnote>
  <w:footnote w:type="continuationSeparator" w:id="0">
    <w:p w14:paraId="56A1073C" w14:textId="77777777" w:rsidR="00704B9B" w:rsidRDefault="00704B9B"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2202" w:hanging="360"/>
      </w:pPr>
      <w:rPr>
        <w:rFonts w:ascii="Symbol" w:hAnsi="Symbol" w:hint="default"/>
        <w:color w:val="auto"/>
      </w:rPr>
    </w:lvl>
    <w:lvl w:ilvl="1" w:tplc="08090003" w:tentative="1">
      <w:start w:val="1"/>
      <w:numFmt w:val="bullet"/>
      <w:lvlText w:val="o"/>
      <w:lvlJc w:val="left"/>
      <w:pPr>
        <w:ind w:left="2922" w:hanging="360"/>
      </w:pPr>
      <w:rPr>
        <w:rFonts w:ascii="Courier New" w:hAnsi="Courier New" w:cs="Courier New" w:hint="default"/>
      </w:rPr>
    </w:lvl>
    <w:lvl w:ilvl="2" w:tplc="08090005" w:tentative="1">
      <w:start w:val="1"/>
      <w:numFmt w:val="bullet"/>
      <w:lvlText w:val=""/>
      <w:lvlJc w:val="left"/>
      <w:pPr>
        <w:ind w:left="3642" w:hanging="360"/>
      </w:pPr>
      <w:rPr>
        <w:rFonts w:ascii="Wingdings" w:hAnsi="Wingdings" w:hint="default"/>
      </w:rPr>
    </w:lvl>
    <w:lvl w:ilvl="3" w:tplc="08090001" w:tentative="1">
      <w:start w:val="1"/>
      <w:numFmt w:val="bullet"/>
      <w:lvlText w:val=""/>
      <w:lvlJc w:val="left"/>
      <w:pPr>
        <w:ind w:left="4362" w:hanging="360"/>
      </w:pPr>
      <w:rPr>
        <w:rFonts w:ascii="Symbol" w:hAnsi="Symbol" w:hint="default"/>
      </w:rPr>
    </w:lvl>
    <w:lvl w:ilvl="4" w:tplc="08090003" w:tentative="1">
      <w:start w:val="1"/>
      <w:numFmt w:val="bullet"/>
      <w:lvlText w:val="o"/>
      <w:lvlJc w:val="left"/>
      <w:pPr>
        <w:ind w:left="5082" w:hanging="360"/>
      </w:pPr>
      <w:rPr>
        <w:rFonts w:ascii="Courier New" w:hAnsi="Courier New" w:cs="Courier New" w:hint="default"/>
      </w:rPr>
    </w:lvl>
    <w:lvl w:ilvl="5" w:tplc="08090005" w:tentative="1">
      <w:start w:val="1"/>
      <w:numFmt w:val="bullet"/>
      <w:lvlText w:val=""/>
      <w:lvlJc w:val="left"/>
      <w:pPr>
        <w:ind w:left="5802" w:hanging="360"/>
      </w:pPr>
      <w:rPr>
        <w:rFonts w:ascii="Wingdings" w:hAnsi="Wingdings" w:hint="default"/>
      </w:rPr>
    </w:lvl>
    <w:lvl w:ilvl="6" w:tplc="08090001" w:tentative="1">
      <w:start w:val="1"/>
      <w:numFmt w:val="bullet"/>
      <w:lvlText w:val=""/>
      <w:lvlJc w:val="left"/>
      <w:pPr>
        <w:ind w:left="6522" w:hanging="360"/>
      </w:pPr>
      <w:rPr>
        <w:rFonts w:ascii="Symbol" w:hAnsi="Symbol" w:hint="default"/>
      </w:rPr>
    </w:lvl>
    <w:lvl w:ilvl="7" w:tplc="08090003" w:tentative="1">
      <w:start w:val="1"/>
      <w:numFmt w:val="bullet"/>
      <w:lvlText w:val="o"/>
      <w:lvlJc w:val="left"/>
      <w:pPr>
        <w:ind w:left="7242" w:hanging="360"/>
      </w:pPr>
      <w:rPr>
        <w:rFonts w:ascii="Courier New" w:hAnsi="Courier New" w:cs="Courier New" w:hint="default"/>
      </w:rPr>
    </w:lvl>
    <w:lvl w:ilvl="8" w:tplc="08090005" w:tentative="1">
      <w:start w:val="1"/>
      <w:numFmt w:val="bullet"/>
      <w:lvlText w:val=""/>
      <w:lvlJc w:val="left"/>
      <w:pPr>
        <w:ind w:left="7962"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34B3"/>
    <w:rsid w:val="00003529"/>
    <w:rsid w:val="00012510"/>
    <w:rsid w:val="00016784"/>
    <w:rsid w:val="00023309"/>
    <w:rsid w:val="0002539A"/>
    <w:rsid w:val="00031443"/>
    <w:rsid w:val="000339FB"/>
    <w:rsid w:val="0003401D"/>
    <w:rsid w:val="00034B5E"/>
    <w:rsid w:val="00035B6F"/>
    <w:rsid w:val="00037E07"/>
    <w:rsid w:val="00046410"/>
    <w:rsid w:val="00050E3F"/>
    <w:rsid w:val="00052BA5"/>
    <w:rsid w:val="00057957"/>
    <w:rsid w:val="00060057"/>
    <w:rsid w:val="00061E96"/>
    <w:rsid w:val="000640C7"/>
    <w:rsid w:val="00064D1C"/>
    <w:rsid w:val="0006705F"/>
    <w:rsid w:val="00067278"/>
    <w:rsid w:val="00067FC5"/>
    <w:rsid w:val="000714F9"/>
    <w:rsid w:val="00075CF8"/>
    <w:rsid w:val="00076C2F"/>
    <w:rsid w:val="00076F8C"/>
    <w:rsid w:val="000808DC"/>
    <w:rsid w:val="0008172B"/>
    <w:rsid w:val="00085454"/>
    <w:rsid w:val="0008705C"/>
    <w:rsid w:val="0009561F"/>
    <w:rsid w:val="000961A7"/>
    <w:rsid w:val="00097215"/>
    <w:rsid w:val="000A27CA"/>
    <w:rsid w:val="000A35BA"/>
    <w:rsid w:val="000A383A"/>
    <w:rsid w:val="000A572E"/>
    <w:rsid w:val="000A6D63"/>
    <w:rsid w:val="000B413F"/>
    <w:rsid w:val="000B4C7F"/>
    <w:rsid w:val="000B69E9"/>
    <w:rsid w:val="000B707E"/>
    <w:rsid w:val="000C3BAF"/>
    <w:rsid w:val="000C4838"/>
    <w:rsid w:val="000D0101"/>
    <w:rsid w:val="000D047B"/>
    <w:rsid w:val="000D13C6"/>
    <w:rsid w:val="000D1770"/>
    <w:rsid w:val="000D2B74"/>
    <w:rsid w:val="000D6E14"/>
    <w:rsid w:val="000D709F"/>
    <w:rsid w:val="000E2DE0"/>
    <w:rsid w:val="000E58E8"/>
    <w:rsid w:val="000E7FE8"/>
    <w:rsid w:val="000F1E76"/>
    <w:rsid w:val="000F5FBB"/>
    <w:rsid w:val="00103EF6"/>
    <w:rsid w:val="00104478"/>
    <w:rsid w:val="00110304"/>
    <w:rsid w:val="00110EE8"/>
    <w:rsid w:val="00120E47"/>
    <w:rsid w:val="00121F32"/>
    <w:rsid w:val="001331D3"/>
    <w:rsid w:val="00134541"/>
    <w:rsid w:val="001367D5"/>
    <w:rsid w:val="00137123"/>
    <w:rsid w:val="00160292"/>
    <w:rsid w:val="00161210"/>
    <w:rsid w:val="0016408C"/>
    <w:rsid w:val="001657AC"/>
    <w:rsid w:val="00172436"/>
    <w:rsid w:val="001724C5"/>
    <w:rsid w:val="0017317B"/>
    <w:rsid w:val="00174C4F"/>
    <w:rsid w:val="00181EF0"/>
    <w:rsid w:val="001834FA"/>
    <w:rsid w:val="00183D5C"/>
    <w:rsid w:val="00185319"/>
    <w:rsid w:val="00186639"/>
    <w:rsid w:val="00187256"/>
    <w:rsid w:val="00192771"/>
    <w:rsid w:val="00193D16"/>
    <w:rsid w:val="001A0D98"/>
    <w:rsid w:val="001A24AC"/>
    <w:rsid w:val="001A2EA5"/>
    <w:rsid w:val="001A5FF4"/>
    <w:rsid w:val="001B0ABC"/>
    <w:rsid w:val="001B277B"/>
    <w:rsid w:val="001C219E"/>
    <w:rsid w:val="001C3DE6"/>
    <w:rsid w:val="001C5ADA"/>
    <w:rsid w:val="001C5CC7"/>
    <w:rsid w:val="001D08E9"/>
    <w:rsid w:val="001E261A"/>
    <w:rsid w:val="001E4ACA"/>
    <w:rsid w:val="001F06F1"/>
    <w:rsid w:val="001F500D"/>
    <w:rsid w:val="00204CED"/>
    <w:rsid w:val="00205737"/>
    <w:rsid w:val="002114FD"/>
    <w:rsid w:val="00212C9E"/>
    <w:rsid w:val="00213840"/>
    <w:rsid w:val="00215630"/>
    <w:rsid w:val="00220E8C"/>
    <w:rsid w:val="00226090"/>
    <w:rsid w:val="002311D5"/>
    <w:rsid w:val="00240056"/>
    <w:rsid w:val="00243DBB"/>
    <w:rsid w:val="00244953"/>
    <w:rsid w:val="00245220"/>
    <w:rsid w:val="002471A0"/>
    <w:rsid w:val="00247DE2"/>
    <w:rsid w:val="002554F6"/>
    <w:rsid w:val="00255895"/>
    <w:rsid w:val="0026250F"/>
    <w:rsid w:val="00263929"/>
    <w:rsid w:val="00265277"/>
    <w:rsid w:val="00265353"/>
    <w:rsid w:val="0026599C"/>
    <w:rsid w:val="00265BFB"/>
    <w:rsid w:val="0027785B"/>
    <w:rsid w:val="00281C39"/>
    <w:rsid w:val="00285C77"/>
    <w:rsid w:val="00286E03"/>
    <w:rsid w:val="002878C1"/>
    <w:rsid w:val="00290F9E"/>
    <w:rsid w:val="002911D1"/>
    <w:rsid w:val="002974B1"/>
    <w:rsid w:val="002A1C64"/>
    <w:rsid w:val="002A214A"/>
    <w:rsid w:val="002A485D"/>
    <w:rsid w:val="002A6D28"/>
    <w:rsid w:val="002B44BF"/>
    <w:rsid w:val="002B4883"/>
    <w:rsid w:val="002B5317"/>
    <w:rsid w:val="002B5EF5"/>
    <w:rsid w:val="002B62E6"/>
    <w:rsid w:val="002C3E98"/>
    <w:rsid w:val="002C4A2D"/>
    <w:rsid w:val="002C5B12"/>
    <w:rsid w:val="002D136B"/>
    <w:rsid w:val="002D21FE"/>
    <w:rsid w:val="002D22DA"/>
    <w:rsid w:val="002D3E80"/>
    <w:rsid w:val="002E014A"/>
    <w:rsid w:val="002E5FFD"/>
    <w:rsid w:val="002F1AC2"/>
    <w:rsid w:val="002F7A39"/>
    <w:rsid w:val="00306641"/>
    <w:rsid w:val="00310F46"/>
    <w:rsid w:val="003116C2"/>
    <w:rsid w:val="003207DF"/>
    <w:rsid w:val="00323C38"/>
    <w:rsid w:val="00325EED"/>
    <w:rsid w:val="003307AB"/>
    <w:rsid w:val="00335CE0"/>
    <w:rsid w:val="00342565"/>
    <w:rsid w:val="00344008"/>
    <w:rsid w:val="00347B42"/>
    <w:rsid w:val="00360214"/>
    <w:rsid w:val="00361872"/>
    <w:rsid w:val="00364502"/>
    <w:rsid w:val="00371D77"/>
    <w:rsid w:val="00372223"/>
    <w:rsid w:val="00386FAC"/>
    <w:rsid w:val="00387527"/>
    <w:rsid w:val="0039481F"/>
    <w:rsid w:val="00395262"/>
    <w:rsid w:val="003A07F2"/>
    <w:rsid w:val="003A0CA9"/>
    <w:rsid w:val="003A6DE3"/>
    <w:rsid w:val="003B270D"/>
    <w:rsid w:val="003B35C0"/>
    <w:rsid w:val="003B5296"/>
    <w:rsid w:val="003B598C"/>
    <w:rsid w:val="003B78C1"/>
    <w:rsid w:val="003C03B5"/>
    <w:rsid w:val="003C2B09"/>
    <w:rsid w:val="003C3662"/>
    <w:rsid w:val="003D53C4"/>
    <w:rsid w:val="003D6980"/>
    <w:rsid w:val="003D7359"/>
    <w:rsid w:val="003E0DCB"/>
    <w:rsid w:val="003E37B4"/>
    <w:rsid w:val="003E3D8B"/>
    <w:rsid w:val="003E789F"/>
    <w:rsid w:val="003F3B4E"/>
    <w:rsid w:val="0041139D"/>
    <w:rsid w:val="0042093E"/>
    <w:rsid w:val="004241F2"/>
    <w:rsid w:val="00427A7D"/>
    <w:rsid w:val="00430C2E"/>
    <w:rsid w:val="004311F0"/>
    <w:rsid w:val="004326A8"/>
    <w:rsid w:val="0043507A"/>
    <w:rsid w:val="00435D9E"/>
    <w:rsid w:val="004406A9"/>
    <w:rsid w:val="004422B0"/>
    <w:rsid w:val="00444902"/>
    <w:rsid w:val="00446D98"/>
    <w:rsid w:val="00453D02"/>
    <w:rsid w:val="00454836"/>
    <w:rsid w:val="00455425"/>
    <w:rsid w:val="004562C5"/>
    <w:rsid w:val="00460BBE"/>
    <w:rsid w:val="00461722"/>
    <w:rsid w:val="00463794"/>
    <w:rsid w:val="00466AF9"/>
    <w:rsid w:val="00470775"/>
    <w:rsid w:val="0047587E"/>
    <w:rsid w:val="00477AAE"/>
    <w:rsid w:val="00482226"/>
    <w:rsid w:val="004848B3"/>
    <w:rsid w:val="00484B78"/>
    <w:rsid w:val="00490D76"/>
    <w:rsid w:val="004912B9"/>
    <w:rsid w:val="00495008"/>
    <w:rsid w:val="0049648A"/>
    <w:rsid w:val="004A4C90"/>
    <w:rsid w:val="004A6105"/>
    <w:rsid w:val="004A7BD6"/>
    <w:rsid w:val="004B1F21"/>
    <w:rsid w:val="004B274F"/>
    <w:rsid w:val="004B2EF0"/>
    <w:rsid w:val="004B5C28"/>
    <w:rsid w:val="004C044D"/>
    <w:rsid w:val="004C10B5"/>
    <w:rsid w:val="004C4D3E"/>
    <w:rsid w:val="004C4DDF"/>
    <w:rsid w:val="004D77BC"/>
    <w:rsid w:val="004E163D"/>
    <w:rsid w:val="004E4A0D"/>
    <w:rsid w:val="004E5D6D"/>
    <w:rsid w:val="004F00F7"/>
    <w:rsid w:val="004F31BF"/>
    <w:rsid w:val="004F3278"/>
    <w:rsid w:val="004F666A"/>
    <w:rsid w:val="00500D61"/>
    <w:rsid w:val="0050115C"/>
    <w:rsid w:val="0050533A"/>
    <w:rsid w:val="005067D0"/>
    <w:rsid w:val="00514743"/>
    <w:rsid w:val="0051572B"/>
    <w:rsid w:val="005160D8"/>
    <w:rsid w:val="00520D01"/>
    <w:rsid w:val="00522DD4"/>
    <w:rsid w:val="005230C8"/>
    <w:rsid w:val="005328D8"/>
    <w:rsid w:val="005438C9"/>
    <w:rsid w:val="00557F2E"/>
    <w:rsid w:val="00560D21"/>
    <w:rsid w:val="00563216"/>
    <w:rsid w:val="00566F48"/>
    <w:rsid w:val="00567694"/>
    <w:rsid w:val="00572524"/>
    <w:rsid w:val="005732B6"/>
    <w:rsid w:val="00580946"/>
    <w:rsid w:val="005831C6"/>
    <w:rsid w:val="00594681"/>
    <w:rsid w:val="0059485D"/>
    <w:rsid w:val="00595671"/>
    <w:rsid w:val="005A0579"/>
    <w:rsid w:val="005A2280"/>
    <w:rsid w:val="005B125F"/>
    <w:rsid w:val="005B21AA"/>
    <w:rsid w:val="005B26D9"/>
    <w:rsid w:val="005B7283"/>
    <w:rsid w:val="005C451A"/>
    <w:rsid w:val="005C6ACB"/>
    <w:rsid w:val="005D0872"/>
    <w:rsid w:val="005D0D1A"/>
    <w:rsid w:val="005D4E5A"/>
    <w:rsid w:val="005E0930"/>
    <w:rsid w:val="005E3B65"/>
    <w:rsid w:val="005E406C"/>
    <w:rsid w:val="005F3EB3"/>
    <w:rsid w:val="005F61C1"/>
    <w:rsid w:val="006007F4"/>
    <w:rsid w:val="00602009"/>
    <w:rsid w:val="00605CFF"/>
    <w:rsid w:val="00615FFF"/>
    <w:rsid w:val="006213DD"/>
    <w:rsid w:val="00624E93"/>
    <w:rsid w:val="006254F9"/>
    <w:rsid w:val="00625843"/>
    <w:rsid w:val="0062600A"/>
    <w:rsid w:val="00630AFC"/>
    <w:rsid w:val="00631C79"/>
    <w:rsid w:val="00631D05"/>
    <w:rsid w:val="00636A26"/>
    <w:rsid w:val="00636FEF"/>
    <w:rsid w:val="006379F9"/>
    <w:rsid w:val="006405C4"/>
    <w:rsid w:val="0064178D"/>
    <w:rsid w:val="00645812"/>
    <w:rsid w:val="00650F85"/>
    <w:rsid w:val="006621FC"/>
    <w:rsid w:val="006627CE"/>
    <w:rsid w:val="0067040F"/>
    <w:rsid w:val="006716A3"/>
    <w:rsid w:val="00671D1F"/>
    <w:rsid w:val="0067471C"/>
    <w:rsid w:val="00676480"/>
    <w:rsid w:val="00677531"/>
    <w:rsid w:val="0068453E"/>
    <w:rsid w:val="00684841"/>
    <w:rsid w:val="0068557E"/>
    <w:rsid w:val="00685D95"/>
    <w:rsid w:val="00686B49"/>
    <w:rsid w:val="00686B85"/>
    <w:rsid w:val="006947D7"/>
    <w:rsid w:val="00695AB6"/>
    <w:rsid w:val="0069694D"/>
    <w:rsid w:val="006A189A"/>
    <w:rsid w:val="006A46F6"/>
    <w:rsid w:val="006A4862"/>
    <w:rsid w:val="006A5CA2"/>
    <w:rsid w:val="006B0A02"/>
    <w:rsid w:val="006B2410"/>
    <w:rsid w:val="006B687C"/>
    <w:rsid w:val="006B6B33"/>
    <w:rsid w:val="006C2A03"/>
    <w:rsid w:val="006C3523"/>
    <w:rsid w:val="006D2DDD"/>
    <w:rsid w:val="006D4655"/>
    <w:rsid w:val="006D6648"/>
    <w:rsid w:val="006D71DE"/>
    <w:rsid w:val="006E3A4C"/>
    <w:rsid w:val="006E4685"/>
    <w:rsid w:val="006E6028"/>
    <w:rsid w:val="006F0197"/>
    <w:rsid w:val="006F049A"/>
    <w:rsid w:val="0070264C"/>
    <w:rsid w:val="00704370"/>
    <w:rsid w:val="00704A57"/>
    <w:rsid w:val="00704B9B"/>
    <w:rsid w:val="00713ABB"/>
    <w:rsid w:val="0071621F"/>
    <w:rsid w:val="0071750C"/>
    <w:rsid w:val="007177C2"/>
    <w:rsid w:val="00717B49"/>
    <w:rsid w:val="00717F9F"/>
    <w:rsid w:val="00724794"/>
    <w:rsid w:val="00726471"/>
    <w:rsid w:val="00726777"/>
    <w:rsid w:val="007304AF"/>
    <w:rsid w:val="00732758"/>
    <w:rsid w:val="007336E2"/>
    <w:rsid w:val="00735BB6"/>
    <w:rsid w:val="00740E7B"/>
    <w:rsid w:val="00743110"/>
    <w:rsid w:val="00743474"/>
    <w:rsid w:val="00743790"/>
    <w:rsid w:val="007521E2"/>
    <w:rsid w:val="00752352"/>
    <w:rsid w:val="007617DB"/>
    <w:rsid w:val="0076607C"/>
    <w:rsid w:val="00771872"/>
    <w:rsid w:val="0077495F"/>
    <w:rsid w:val="00776D0C"/>
    <w:rsid w:val="00781392"/>
    <w:rsid w:val="00781836"/>
    <w:rsid w:val="00782E19"/>
    <w:rsid w:val="00783EEE"/>
    <w:rsid w:val="00786581"/>
    <w:rsid w:val="00787442"/>
    <w:rsid w:val="007925ED"/>
    <w:rsid w:val="007A1118"/>
    <w:rsid w:val="007A42F1"/>
    <w:rsid w:val="007B02C6"/>
    <w:rsid w:val="007B0501"/>
    <w:rsid w:val="007B0EE3"/>
    <w:rsid w:val="007B1BAC"/>
    <w:rsid w:val="007B1E0F"/>
    <w:rsid w:val="007B3070"/>
    <w:rsid w:val="007B3E3B"/>
    <w:rsid w:val="007B606D"/>
    <w:rsid w:val="007B6616"/>
    <w:rsid w:val="007B6660"/>
    <w:rsid w:val="007B674B"/>
    <w:rsid w:val="007C4B87"/>
    <w:rsid w:val="007C6063"/>
    <w:rsid w:val="007C7E2D"/>
    <w:rsid w:val="007D1C55"/>
    <w:rsid w:val="007D2F8E"/>
    <w:rsid w:val="007D30EB"/>
    <w:rsid w:val="007D4BF6"/>
    <w:rsid w:val="007D4EDD"/>
    <w:rsid w:val="007D52DD"/>
    <w:rsid w:val="007D6E20"/>
    <w:rsid w:val="007E2E99"/>
    <w:rsid w:val="007E5A2C"/>
    <w:rsid w:val="007E7EBF"/>
    <w:rsid w:val="007F0809"/>
    <w:rsid w:val="007F7576"/>
    <w:rsid w:val="007F764C"/>
    <w:rsid w:val="00801AD9"/>
    <w:rsid w:val="008057E3"/>
    <w:rsid w:val="00806ED6"/>
    <w:rsid w:val="00815AC2"/>
    <w:rsid w:val="00820B3C"/>
    <w:rsid w:val="008274C5"/>
    <w:rsid w:val="00830406"/>
    <w:rsid w:val="00831843"/>
    <w:rsid w:val="00836E88"/>
    <w:rsid w:val="0083738D"/>
    <w:rsid w:val="00837F6B"/>
    <w:rsid w:val="008509D8"/>
    <w:rsid w:val="00857725"/>
    <w:rsid w:val="008601B8"/>
    <w:rsid w:val="00860D69"/>
    <w:rsid w:val="00860FFE"/>
    <w:rsid w:val="008670AF"/>
    <w:rsid w:val="0087310D"/>
    <w:rsid w:val="00873A77"/>
    <w:rsid w:val="00874377"/>
    <w:rsid w:val="00874C44"/>
    <w:rsid w:val="008826C4"/>
    <w:rsid w:val="00883E7A"/>
    <w:rsid w:val="00884A02"/>
    <w:rsid w:val="008870CB"/>
    <w:rsid w:val="00887DFC"/>
    <w:rsid w:val="0089541B"/>
    <w:rsid w:val="00895913"/>
    <w:rsid w:val="008A079A"/>
    <w:rsid w:val="008A39FD"/>
    <w:rsid w:val="008A492C"/>
    <w:rsid w:val="008B1D8C"/>
    <w:rsid w:val="008B3048"/>
    <w:rsid w:val="008B7E87"/>
    <w:rsid w:val="008C7B85"/>
    <w:rsid w:val="008C7C79"/>
    <w:rsid w:val="008D0741"/>
    <w:rsid w:val="008D6B43"/>
    <w:rsid w:val="008E3AED"/>
    <w:rsid w:val="008F05DA"/>
    <w:rsid w:val="008F5BB0"/>
    <w:rsid w:val="008F7767"/>
    <w:rsid w:val="00901619"/>
    <w:rsid w:val="009103AB"/>
    <w:rsid w:val="00912FA8"/>
    <w:rsid w:val="009133A8"/>
    <w:rsid w:val="00913640"/>
    <w:rsid w:val="0091430A"/>
    <w:rsid w:val="00914B4F"/>
    <w:rsid w:val="0091708E"/>
    <w:rsid w:val="0092363B"/>
    <w:rsid w:val="00925984"/>
    <w:rsid w:val="009272F0"/>
    <w:rsid w:val="009301BA"/>
    <w:rsid w:val="009304EF"/>
    <w:rsid w:val="0093280D"/>
    <w:rsid w:val="00933049"/>
    <w:rsid w:val="00934331"/>
    <w:rsid w:val="009359FC"/>
    <w:rsid w:val="00937291"/>
    <w:rsid w:val="0094673D"/>
    <w:rsid w:val="0094686C"/>
    <w:rsid w:val="00953F4C"/>
    <w:rsid w:val="00957647"/>
    <w:rsid w:val="009611F6"/>
    <w:rsid w:val="00962198"/>
    <w:rsid w:val="0097795B"/>
    <w:rsid w:val="009808D8"/>
    <w:rsid w:val="00993F64"/>
    <w:rsid w:val="009A04CA"/>
    <w:rsid w:val="009A2A53"/>
    <w:rsid w:val="009A5C7C"/>
    <w:rsid w:val="009B09FC"/>
    <w:rsid w:val="009B6E86"/>
    <w:rsid w:val="009C0122"/>
    <w:rsid w:val="009C350D"/>
    <w:rsid w:val="009C53E9"/>
    <w:rsid w:val="009D19AF"/>
    <w:rsid w:val="009D6861"/>
    <w:rsid w:val="009D7188"/>
    <w:rsid w:val="009E1C5C"/>
    <w:rsid w:val="009E3DAA"/>
    <w:rsid w:val="009F08BF"/>
    <w:rsid w:val="009F0AAD"/>
    <w:rsid w:val="009F7BE0"/>
    <w:rsid w:val="00A0631E"/>
    <w:rsid w:val="00A10675"/>
    <w:rsid w:val="00A140BE"/>
    <w:rsid w:val="00A154BF"/>
    <w:rsid w:val="00A25E35"/>
    <w:rsid w:val="00A26C37"/>
    <w:rsid w:val="00A27738"/>
    <w:rsid w:val="00A40842"/>
    <w:rsid w:val="00A422FA"/>
    <w:rsid w:val="00A52483"/>
    <w:rsid w:val="00A5358C"/>
    <w:rsid w:val="00A60088"/>
    <w:rsid w:val="00A71C60"/>
    <w:rsid w:val="00A742F3"/>
    <w:rsid w:val="00A847A0"/>
    <w:rsid w:val="00A92514"/>
    <w:rsid w:val="00A94920"/>
    <w:rsid w:val="00A94B4A"/>
    <w:rsid w:val="00A95835"/>
    <w:rsid w:val="00A96EB6"/>
    <w:rsid w:val="00AA2D24"/>
    <w:rsid w:val="00AA2FFA"/>
    <w:rsid w:val="00AA3F6C"/>
    <w:rsid w:val="00AA453B"/>
    <w:rsid w:val="00AB07F9"/>
    <w:rsid w:val="00AB1596"/>
    <w:rsid w:val="00AB2B54"/>
    <w:rsid w:val="00AB4686"/>
    <w:rsid w:val="00AB46FB"/>
    <w:rsid w:val="00AB6478"/>
    <w:rsid w:val="00AC1BFD"/>
    <w:rsid w:val="00AC24D6"/>
    <w:rsid w:val="00AC2D98"/>
    <w:rsid w:val="00AC4E37"/>
    <w:rsid w:val="00AD1D05"/>
    <w:rsid w:val="00AD42A4"/>
    <w:rsid w:val="00AD4AFE"/>
    <w:rsid w:val="00AD508A"/>
    <w:rsid w:val="00AE6926"/>
    <w:rsid w:val="00AF5185"/>
    <w:rsid w:val="00B01FE0"/>
    <w:rsid w:val="00B029EF"/>
    <w:rsid w:val="00B143B5"/>
    <w:rsid w:val="00B14665"/>
    <w:rsid w:val="00B15CE7"/>
    <w:rsid w:val="00B16D04"/>
    <w:rsid w:val="00B16E2C"/>
    <w:rsid w:val="00B178D8"/>
    <w:rsid w:val="00B22496"/>
    <w:rsid w:val="00B24A6B"/>
    <w:rsid w:val="00B26A80"/>
    <w:rsid w:val="00B30052"/>
    <w:rsid w:val="00B30A7B"/>
    <w:rsid w:val="00B357BE"/>
    <w:rsid w:val="00B40957"/>
    <w:rsid w:val="00B41D6B"/>
    <w:rsid w:val="00B44306"/>
    <w:rsid w:val="00B54432"/>
    <w:rsid w:val="00B66B99"/>
    <w:rsid w:val="00B702CD"/>
    <w:rsid w:val="00B804BE"/>
    <w:rsid w:val="00B808DA"/>
    <w:rsid w:val="00B84F2B"/>
    <w:rsid w:val="00B86995"/>
    <w:rsid w:val="00B87192"/>
    <w:rsid w:val="00B87E61"/>
    <w:rsid w:val="00B90BA1"/>
    <w:rsid w:val="00B91175"/>
    <w:rsid w:val="00B9393F"/>
    <w:rsid w:val="00B93CB8"/>
    <w:rsid w:val="00B941E0"/>
    <w:rsid w:val="00BA4805"/>
    <w:rsid w:val="00BA6F78"/>
    <w:rsid w:val="00BB1B84"/>
    <w:rsid w:val="00BB1ED4"/>
    <w:rsid w:val="00BB3F0C"/>
    <w:rsid w:val="00BB62FA"/>
    <w:rsid w:val="00BC1087"/>
    <w:rsid w:val="00BC7106"/>
    <w:rsid w:val="00BD5805"/>
    <w:rsid w:val="00BD5E50"/>
    <w:rsid w:val="00BD7E5C"/>
    <w:rsid w:val="00BE3F79"/>
    <w:rsid w:val="00BE6E63"/>
    <w:rsid w:val="00BF14EC"/>
    <w:rsid w:val="00BF1EB4"/>
    <w:rsid w:val="00BF5477"/>
    <w:rsid w:val="00C02209"/>
    <w:rsid w:val="00C0755B"/>
    <w:rsid w:val="00C118CC"/>
    <w:rsid w:val="00C21760"/>
    <w:rsid w:val="00C313FF"/>
    <w:rsid w:val="00C31E82"/>
    <w:rsid w:val="00C32EA8"/>
    <w:rsid w:val="00C344B2"/>
    <w:rsid w:val="00C35D14"/>
    <w:rsid w:val="00C362CA"/>
    <w:rsid w:val="00C43EE5"/>
    <w:rsid w:val="00C44A83"/>
    <w:rsid w:val="00C46B28"/>
    <w:rsid w:val="00C503D0"/>
    <w:rsid w:val="00C51080"/>
    <w:rsid w:val="00C52ACC"/>
    <w:rsid w:val="00C53DCF"/>
    <w:rsid w:val="00C61427"/>
    <w:rsid w:val="00C66169"/>
    <w:rsid w:val="00C7053D"/>
    <w:rsid w:val="00C72F16"/>
    <w:rsid w:val="00C744DF"/>
    <w:rsid w:val="00C74B16"/>
    <w:rsid w:val="00C77BC6"/>
    <w:rsid w:val="00C8125E"/>
    <w:rsid w:val="00C81DE0"/>
    <w:rsid w:val="00C825B8"/>
    <w:rsid w:val="00C865A6"/>
    <w:rsid w:val="00C920A4"/>
    <w:rsid w:val="00C92BE9"/>
    <w:rsid w:val="00C942E4"/>
    <w:rsid w:val="00CA0415"/>
    <w:rsid w:val="00CA360F"/>
    <w:rsid w:val="00CA4360"/>
    <w:rsid w:val="00CB0992"/>
    <w:rsid w:val="00CB3BDB"/>
    <w:rsid w:val="00CC2B6E"/>
    <w:rsid w:val="00CC4E8C"/>
    <w:rsid w:val="00CC6438"/>
    <w:rsid w:val="00CD117E"/>
    <w:rsid w:val="00CD6042"/>
    <w:rsid w:val="00CE12CB"/>
    <w:rsid w:val="00CE3E5A"/>
    <w:rsid w:val="00CE64C7"/>
    <w:rsid w:val="00CE6BAA"/>
    <w:rsid w:val="00CE6D99"/>
    <w:rsid w:val="00CF677A"/>
    <w:rsid w:val="00D017F8"/>
    <w:rsid w:val="00D12459"/>
    <w:rsid w:val="00D12750"/>
    <w:rsid w:val="00D14609"/>
    <w:rsid w:val="00D1632F"/>
    <w:rsid w:val="00D16852"/>
    <w:rsid w:val="00D17AFC"/>
    <w:rsid w:val="00D25F3C"/>
    <w:rsid w:val="00D26138"/>
    <w:rsid w:val="00D26362"/>
    <w:rsid w:val="00D36B7D"/>
    <w:rsid w:val="00D370FD"/>
    <w:rsid w:val="00D40BBF"/>
    <w:rsid w:val="00D4257E"/>
    <w:rsid w:val="00D42616"/>
    <w:rsid w:val="00D52D90"/>
    <w:rsid w:val="00D53C3C"/>
    <w:rsid w:val="00D55E2C"/>
    <w:rsid w:val="00D6274F"/>
    <w:rsid w:val="00D627CF"/>
    <w:rsid w:val="00D64F60"/>
    <w:rsid w:val="00D6507D"/>
    <w:rsid w:val="00D66BA4"/>
    <w:rsid w:val="00D711F0"/>
    <w:rsid w:val="00D7137D"/>
    <w:rsid w:val="00D71970"/>
    <w:rsid w:val="00D75297"/>
    <w:rsid w:val="00D761E4"/>
    <w:rsid w:val="00D8027D"/>
    <w:rsid w:val="00D807D8"/>
    <w:rsid w:val="00D80F4C"/>
    <w:rsid w:val="00D8101F"/>
    <w:rsid w:val="00D8252F"/>
    <w:rsid w:val="00D8313D"/>
    <w:rsid w:val="00D85540"/>
    <w:rsid w:val="00D85A84"/>
    <w:rsid w:val="00D877EA"/>
    <w:rsid w:val="00DA03F8"/>
    <w:rsid w:val="00DA4E95"/>
    <w:rsid w:val="00DC45E5"/>
    <w:rsid w:val="00DC7A80"/>
    <w:rsid w:val="00DD014A"/>
    <w:rsid w:val="00DD3929"/>
    <w:rsid w:val="00DD5336"/>
    <w:rsid w:val="00DF0399"/>
    <w:rsid w:val="00DF0B47"/>
    <w:rsid w:val="00DF63A1"/>
    <w:rsid w:val="00DF7154"/>
    <w:rsid w:val="00E04F25"/>
    <w:rsid w:val="00E0516F"/>
    <w:rsid w:val="00E0521D"/>
    <w:rsid w:val="00E07CE7"/>
    <w:rsid w:val="00E1217A"/>
    <w:rsid w:val="00E22C2C"/>
    <w:rsid w:val="00E245DE"/>
    <w:rsid w:val="00E24CE4"/>
    <w:rsid w:val="00E269B0"/>
    <w:rsid w:val="00E303FE"/>
    <w:rsid w:val="00E3103A"/>
    <w:rsid w:val="00E41965"/>
    <w:rsid w:val="00E42A91"/>
    <w:rsid w:val="00E43C24"/>
    <w:rsid w:val="00E44FF6"/>
    <w:rsid w:val="00E46B8D"/>
    <w:rsid w:val="00E504D0"/>
    <w:rsid w:val="00E54198"/>
    <w:rsid w:val="00E54919"/>
    <w:rsid w:val="00E6013F"/>
    <w:rsid w:val="00E609A8"/>
    <w:rsid w:val="00E618B3"/>
    <w:rsid w:val="00E62AE6"/>
    <w:rsid w:val="00E63F50"/>
    <w:rsid w:val="00E64576"/>
    <w:rsid w:val="00E66011"/>
    <w:rsid w:val="00E66751"/>
    <w:rsid w:val="00E7174D"/>
    <w:rsid w:val="00E71E04"/>
    <w:rsid w:val="00E8019C"/>
    <w:rsid w:val="00E804BA"/>
    <w:rsid w:val="00E81149"/>
    <w:rsid w:val="00E83E28"/>
    <w:rsid w:val="00E8410C"/>
    <w:rsid w:val="00E86275"/>
    <w:rsid w:val="00E8709B"/>
    <w:rsid w:val="00E92FD0"/>
    <w:rsid w:val="00E9456B"/>
    <w:rsid w:val="00E94C50"/>
    <w:rsid w:val="00E96E67"/>
    <w:rsid w:val="00EA398E"/>
    <w:rsid w:val="00EA6522"/>
    <w:rsid w:val="00EB3897"/>
    <w:rsid w:val="00EB3ECE"/>
    <w:rsid w:val="00EB5896"/>
    <w:rsid w:val="00EB6F74"/>
    <w:rsid w:val="00ED3421"/>
    <w:rsid w:val="00ED5D8B"/>
    <w:rsid w:val="00ED6A11"/>
    <w:rsid w:val="00ED733B"/>
    <w:rsid w:val="00EE14A6"/>
    <w:rsid w:val="00EE2029"/>
    <w:rsid w:val="00EE45A5"/>
    <w:rsid w:val="00EE6663"/>
    <w:rsid w:val="00EE696E"/>
    <w:rsid w:val="00EE75C0"/>
    <w:rsid w:val="00EF4463"/>
    <w:rsid w:val="00F03DF8"/>
    <w:rsid w:val="00F06FC3"/>
    <w:rsid w:val="00F10BC9"/>
    <w:rsid w:val="00F13373"/>
    <w:rsid w:val="00F14744"/>
    <w:rsid w:val="00F14EFF"/>
    <w:rsid w:val="00F166BD"/>
    <w:rsid w:val="00F17191"/>
    <w:rsid w:val="00F21A7E"/>
    <w:rsid w:val="00F2526E"/>
    <w:rsid w:val="00F3043D"/>
    <w:rsid w:val="00F30D2B"/>
    <w:rsid w:val="00F3190D"/>
    <w:rsid w:val="00F35309"/>
    <w:rsid w:val="00F4141C"/>
    <w:rsid w:val="00F47193"/>
    <w:rsid w:val="00F540A8"/>
    <w:rsid w:val="00F55F2D"/>
    <w:rsid w:val="00F572FF"/>
    <w:rsid w:val="00F627A9"/>
    <w:rsid w:val="00F64AAB"/>
    <w:rsid w:val="00F667FE"/>
    <w:rsid w:val="00F74546"/>
    <w:rsid w:val="00F865EF"/>
    <w:rsid w:val="00F87351"/>
    <w:rsid w:val="00F91A90"/>
    <w:rsid w:val="00F93606"/>
    <w:rsid w:val="00F96D45"/>
    <w:rsid w:val="00FA13DD"/>
    <w:rsid w:val="00FA2DFF"/>
    <w:rsid w:val="00FA79E0"/>
    <w:rsid w:val="00FB03BC"/>
    <w:rsid w:val="00FB0935"/>
    <w:rsid w:val="00FB277B"/>
    <w:rsid w:val="00FB7D7F"/>
    <w:rsid w:val="00FC1504"/>
    <w:rsid w:val="00FC2E13"/>
    <w:rsid w:val="00FC7292"/>
    <w:rsid w:val="00FD156B"/>
    <w:rsid w:val="00FD68B5"/>
    <w:rsid w:val="00FD76D4"/>
    <w:rsid w:val="00FE3AFA"/>
    <w:rsid w:val="00FF3543"/>
    <w:rsid w:val="00FF49E5"/>
    <w:rsid w:val="00FF6E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tv.un.org/meetings-events/" TargetMode="External"/><Relationship Id="rId18" Type="http://schemas.openxmlformats.org/officeDocument/2006/relationships/hyperlink" Target="https://events.ohchr.org/" TargetMode="External"/><Relationship Id="rId26" Type="http://schemas.openxmlformats.org/officeDocument/2006/relationships/hyperlink" Target="https://events.ohchr.org/" TargetMode="External"/><Relationship Id="rId21" Type="http://schemas.openxmlformats.org/officeDocument/2006/relationships/hyperlink" Target="https://events.ohchr.org/" TargetMode="External"/><Relationship Id="rId34" Type="http://schemas.openxmlformats.org/officeDocument/2006/relationships/hyperlink" Target="mailto:controlcenter.security-unog@un.org" TargetMode="Externa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INT%2FCEDAW%2FINF%2F90%2F37546&amp;Lang=en" TargetMode="External"/><Relationship Id="rId17" Type="http://schemas.openxmlformats.org/officeDocument/2006/relationships/hyperlink" Target="https://events.ohchr.org/" TargetMode="External"/><Relationship Id="rId25" Type="http://schemas.openxmlformats.org/officeDocument/2006/relationships/hyperlink" Target="http://webtv.un.org/meetings-events/" TargetMode="External"/><Relationship Id="rId33"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iwraw-ap@iwraw-ap.org" TargetMode="External"/><Relationship Id="rId20" Type="http://schemas.openxmlformats.org/officeDocument/2006/relationships/hyperlink" Target="https://events.ohchr.org/" TargetMode="External"/><Relationship Id="rId29" Type="http://schemas.openxmlformats.org/officeDocument/2006/relationships/hyperlink" Target="mailto:reprisals@un.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s://tbinternet.ohchr.org/_layouts/15/treatybodyexternal/Download.aspx?symbolno=INT%2FCEDAW%2FINF%2F90%2F37546&amp;Lang=en" TargetMode="External"/><Relationship Id="rId32" Type="http://schemas.openxmlformats.org/officeDocument/2006/relationships/hyperlink" Target="https://www.ohchr.org/en/hr-bodies/hrc/info-about-accessibility"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bit.ly/34og440" TargetMode="External"/><Relationship Id="rId28" Type="http://schemas.openxmlformats.org/officeDocument/2006/relationships/hyperlink" Target="mailto:cedaw@un.org" TargetMode="External"/><Relationship Id="rId36" Type="http://schemas.openxmlformats.org/officeDocument/2006/relationships/hyperlink" Target="https://www.ohchr.org/EN/HRBodies/Pages/TreatyBodies.aspx"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about-us/funding-budget/indigenous-peoples-fu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events.ohchr.org/" TargetMode="External"/><Relationship Id="rId27" Type="http://schemas.openxmlformats.org/officeDocument/2006/relationships/hyperlink" Target="https://tbinternet.ohchr.org/_layouts/15/treatybodyexternal/SessionDetails1.aspx?SessionID=2862&amp;Lang=en" TargetMode="External"/><Relationship Id="rId30" Type="http://schemas.openxmlformats.org/officeDocument/2006/relationships/hyperlink" Target="https://indico.un.org/event/1017962/" TargetMode="External"/><Relationship Id="rId35"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2.xml><?xml version="1.0" encoding="utf-8"?>
<ds:datastoreItem xmlns:ds="http://schemas.openxmlformats.org/officeDocument/2006/customXml" ds:itemID="{DCD556C1-196B-4F09-B85A-010657D3E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4.xml><?xml version="1.0" encoding="utf-8"?>
<ds:datastoreItem xmlns:ds="http://schemas.openxmlformats.org/officeDocument/2006/customXml" ds:itemID="{55B69652-F94E-4C4F-B25F-52E41D6EB21C}">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3200</Words>
  <Characters>18242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2026-05-28T13:09:00Z</cp:lastPrinted>
  <dcterms:created xsi:type="dcterms:W3CDTF">2026-06-09T14:22:00Z</dcterms:created>
  <dcterms:modified xsi:type="dcterms:W3CDTF">2026-06-09T14:22:00Z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