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2E958A4E" w:rsidR="00767639" w:rsidRDefault="00E24EB5" w:rsidP="003A3741">
      <w:pPr>
        <w:rPr>
          <w:sz w:val="28"/>
          <w:szCs w:val="28"/>
        </w:rPr>
      </w:pPr>
      <w:r w:rsidRPr="00FE1332">
        <w:rPr>
          <w:b/>
          <w:sz w:val="28"/>
          <w:szCs w:val="28"/>
        </w:rPr>
        <w:t>BRIEFING ON</w:t>
      </w:r>
      <w:r w:rsidR="00B36535">
        <w:rPr>
          <w:b/>
          <w:sz w:val="28"/>
          <w:szCs w:val="28"/>
        </w:rPr>
        <w:t xml:space="preserve"> </w:t>
      </w:r>
      <w:r w:rsidR="00616913">
        <w:rPr>
          <w:b/>
          <w:sz w:val="28"/>
          <w:szCs w:val="28"/>
          <w:u w:val="single"/>
        </w:rPr>
        <w:t>ESTONIA</w:t>
      </w:r>
      <w:r w:rsidR="009D4E90">
        <w:rPr>
          <w:b/>
          <w:sz w:val="28"/>
          <w:szCs w:val="28"/>
        </w:rPr>
        <w:t xml:space="preserve"> FOR THE </w:t>
      </w:r>
      <w:r w:rsidRPr="00FE1332">
        <w:rPr>
          <w:b/>
          <w:sz w:val="28"/>
          <w:szCs w:val="28"/>
        </w:rPr>
        <w:t xml:space="preserve">COMMITTEE </w:t>
      </w:r>
      <w:r>
        <w:rPr>
          <w:b/>
          <w:sz w:val="28"/>
          <w:szCs w:val="28"/>
        </w:rPr>
        <w:t xml:space="preserve">ON THE RIGHTS OF THE CHILD, </w:t>
      </w:r>
      <w:proofErr w:type="spellStart"/>
      <w:r w:rsidRPr="00FE1332">
        <w:rPr>
          <w:b/>
          <w:sz w:val="28"/>
          <w:szCs w:val="28"/>
        </w:rPr>
        <w:t>PRESESSIONAL</w:t>
      </w:r>
      <w:proofErr w:type="spellEnd"/>
      <w:r w:rsidRPr="00FE1332">
        <w:rPr>
          <w:b/>
          <w:sz w:val="28"/>
          <w:szCs w:val="28"/>
        </w:rPr>
        <w:t xml:space="preserve"> WORKING GROUP –</w:t>
      </w:r>
      <w:r w:rsidR="003803FE">
        <w:rPr>
          <w:b/>
          <w:sz w:val="28"/>
          <w:szCs w:val="28"/>
        </w:rPr>
        <w:t xml:space="preserve"> </w:t>
      </w:r>
      <w:r w:rsidR="009D4E90">
        <w:rPr>
          <w:b/>
          <w:sz w:val="28"/>
          <w:szCs w:val="28"/>
          <w:u w:val="single"/>
        </w:rPr>
        <w:t>February 2016</w:t>
      </w: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proofErr w:type="spellStart"/>
        <w:r w:rsidR="00CC6933" w:rsidRPr="00B75C7A">
          <w:rPr>
            <w:rStyle w:val="Hyperlink"/>
            <w:i/>
          </w:rPr>
          <w:t>sharon@endcorporalpunishment.org</w:t>
        </w:r>
        <w:proofErr w:type="spellEnd"/>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244094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440940"/>
                        </a:xfrm>
                        <a:prstGeom prst="rect">
                          <a:avLst/>
                        </a:prstGeom>
                        <a:noFill/>
                        <a:ln w="9525">
                          <a:solidFill>
                            <a:srgbClr val="000000"/>
                          </a:solidFill>
                          <a:miter lim="800000"/>
                          <a:headEnd/>
                          <a:tailEnd/>
                        </a:ln>
                      </wps:spPr>
                      <wps:txbx>
                        <w:txbxContent>
                          <w:p w14:paraId="4E093AC6" w14:textId="0C330DE4" w:rsidR="009D4E90" w:rsidRPr="00BD0C3F" w:rsidRDefault="00797B3F" w:rsidP="009D4E90">
                            <w:pPr>
                              <w:spacing w:after="120"/>
                              <w:rPr>
                                <w:b/>
                                <w:iCs/>
                                <w:sz w:val="26"/>
                                <w:szCs w:val="26"/>
                              </w:rPr>
                            </w:pPr>
                            <w:r w:rsidRPr="00BD0C3F">
                              <w:rPr>
                                <w:b/>
                                <w:sz w:val="26"/>
                                <w:szCs w:val="26"/>
                              </w:rPr>
                              <w:t>This briefing describes the</w:t>
                            </w:r>
                            <w:r w:rsidR="00616913">
                              <w:rPr>
                                <w:b/>
                                <w:sz w:val="26"/>
                                <w:szCs w:val="26"/>
                              </w:rPr>
                              <w:t xml:space="preserve"> achievement of</w:t>
                            </w:r>
                            <w:r w:rsidRPr="00BD0C3F">
                              <w:rPr>
                                <w:b/>
                                <w:sz w:val="26"/>
                                <w:szCs w:val="26"/>
                              </w:rPr>
                              <w:t xml:space="preserve"> </w:t>
                            </w:r>
                            <w:r w:rsidR="00616913">
                              <w:rPr>
                                <w:b/>
                                <w:sz w:val="26"/>
                                <w:szCs w:val="26"/>
                              </w:rPr>
                              <w:t>prohibition of all corporal punishment of children in Estonia through the enactment of the Child Protection Act 2014</w:t>
                            </w:r>
                            <w:r>
                              <w:rPr>
                                <w:b/>
                                <w:sz w:val="26"/>
                                <w:szCs w:val="26"/>
                              </w:rPr>
                              <w:t xml:space="preserve">. </w:t>
                            </w:r>
                            <w:r w:rsidR="00616913">
                              <w:rPr>
                                <w:b/>
                                <w:sz w:val="26"/>
                                <w:szCs w:val="26"/>
                              </w:rPr>
                              <w:t>W</w:t>
                            </w:r>
                            <w:r w:rsidR="009D4E90" w:rsidRPr="00BD0C3F">
                              <w:rPr>
                                <w:b/>
                                <w:iCs/>
                                <w:sz w:val="26"/>
                                <w:szCs w:val="26"/>
                              </w:rPr>
                              <w:t>e hope the Committee will:</w:t>
                            </w:r>
                          </w:p>
                          <w:p w14:paraId="5320A28F" w14:textId="080BF2E7" w:rsidR="009D4E90" w:rsidRPr="00BD0C3F" w:rsidRDefault="009D4E90" w:rsidP="009D4E90">
                            <w:pPr>
                              <w:numPr>
                                <w:ilvl w:val="0"/>
                                <w:numId w:val="8"/>
                              </w:numPr>
                              <w:spacing w:after="120"/>
                              <w:rPr>
                                <w:b/>
                                <w:iCs/>
                                <w:sz w:val="26"/>
                                <w:szCs w:val="26"/>
                              </w:rPr>
                            </w:pPr>
                            <w:r w:rsidRPr="00BD0C3F">
                              <w:rPr>
                                <w:b/>
                                <w:iCs/>
                                <w:sz w:val="26"/>
                                <w:szCs w:val="26"/>
                              </w:rPr>
                              <w:t xml:space="preserve">in its List of Issues for </w:t>
                            </w:r>
                            <w:r w:rsidR="00616913">
                              <w:rPr>
                                <w:b/>
                                <w:iCs/>
                                <w:sz w:val="26"/>
                                <w:szCs w:val="26"/>
                              </w:rPr>
                              <w:t>Estonia</w:t>
                            </w:r>
                            <w:r w:rsidRPr="00BD0C3F">
                              <w:rPr>
                                <w:b/>
                                <w:iCs/>
                                <w:sz w:val="26"/>
                                <w:szCs w:val="26"/>
                              </w:rPr>
                              <w:t>, raise the issue of corporal punishment of children, in particular asking w</w:t>
                            </w:r>
                            <w:r w:rsidRPr="00BD0C3F">
                              <w:rPr>
                                <w:b/>
                                <w:sz w:val="26"/>
                                <w:szCs w:val="26"/>
                              </w:rPr>
                              <w:t xml:space="preserve">hat </w:t>
                            </w:r>
                            <w:r w:rsidR="00616913">
                              <w:rPr>
                                <w:b/>
                                <w:sz w:val="26"/>
                                <w:szCs w:val="26"/>
                              </w:rPr>
                              <w:t>is being done to ensure that the prohibition of corporal punishment in all settings, including the home, is being effectively implemented, and</w:t>
                            </w:r>
                          </w:p>
                          <w:p w14:paraId="07E8AD91" w14:textId="46BBFA44" w:rsidR="00797B3F" w:rsidRPr="009D4E90" w:rsidRDefault="009D4E90" w:rsidP="009D4E90">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the </w:t>
                            </w:r>
                            <w:r>
                              <w:rPr>
                                <w:b/>
                                <w:iCs/>
                                <w:sz w:val="26"/>
                                <w:szCs w:val="26"/>
                              </w:rPr>
                              <w:t>second</w:t>
                            </w:r>
                            <w:r w:rsidR="00616913">
                              <w:rPr>
                                <w:b/>
                                <w:iCs/>
                                <w:sz w:val="26"/>
                                <w:szCs w:val="26"/>
                              </w:rPr>
                              <w:t>-fourth</w:t>
                            </w:r>
                            <w:r>
                              <w:rPr>
                                <w:b/>
                                <w:iCs/>
                                <w:sz w:val="26"/>
                                <w:szCs w:val="26"/>
                              </w:rPr>
                              <w:t xml:space="preserve"> </w:t>
                            </w:r>
                            <w:r w:rsidRPr="000B7AB8">
                              <w:rPr>
                                <w:b/>
                                <w:iCs/>
                                <w:sz w:val="26"/>
                                <w:szCs w:val="26"/>
                              </w:rPr>
                              <w:t xml:space="preserve">report of </w:t>
                            </w:r>
                            <w:r w:rsidR="00616913">
                              <w:rPr>
                                <w:b/>
                                <w:iCs/>
                                <w:sz w:val="26"/>
                                <w:szCs w:val="26"/>
                              </w:rPr>
                              <w:t>Estonia</w:t>
                            </w:r>
                            <w:r w:rsidRPr="000B7AB8">
                              <w:rPr>
                                <w:b/>
                                <w:iCs/>
                                <w:sz w:val="26"/>
                                <w:szCs w:val="26"/>
                              </w:rPr>
                              <w:t xml:space="preserve">, </w:t>
                            </w:r>
                            <w:r w:rsidR="00616913">
                              <w:rPr>
                                <w:b/>
                                <w:iCs/>
                                <w:sz w:val="26"/>
                                <w:szCs w:val="26"/>
                              </w:rPr>
                              <w:t>welcome the enactment of the Child Protection Act 2014, which prohibits all corporal punishment of children, and recommend that all efforts be made to ensure it is effectively implemented</w:t>
                            </w:r>
                            <w:r>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192.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" filled="f">
                <v:textbox style="mso-fit-shape-to-text:t">
                  <w:txbxContent>
                    <w:p w14:paraId="4E093AC6" w14:textId="0C330DE4" w:rsidR="009D4E90" w:rsidRPr="00BD0C3F" w:rsidRDefault="00797B3F" w:rsidP="009D4E90">
                      <w:pPr>
                        <w:spacing w:after="120"/>
                        <w:rPr>
                          <w:b/>
                          <w:iCs/>
                          <w:sz w:val="26"/>
                          <w:szCs w:val="26"/>
                        </w:rPr>
                      </w:pPr>
                      <w:r w:rsidRPr="00BD0C3F">
                        <w:rPr>
                          <w:b/>
                          <w:sz w:val="26"/>
                          <w:szCs w:val="26"/>
                        </w:rPr>
                        <w:t>This briefing describes the</w:t>
                      </w:r>
                      <w:r w:rsidR="00616913">
                        <w:rPr>
                          <w:b/>
                          <w:sz w:val="26"/>
                          <w:szCs w:val="26"/>
                        </w:rPr>
                        <w:t xml:space="preserve"> achievement of</w:t>
                      </w:r>
                      <w:r w:rsidRPr="00BD0C3F">
                        <w:rPr>
                          <w:b/>
                          <w:sz w:val="26"/>
                          <w:szCs w:val="26"/>
                        </w:rPr>
                        <w:t xml:space="preserve"> </w:t>
                      </w:r>
                      <w:r w:rsidR="00616913">
                        <w:rPr>
                          <w:b/>
                          <w:sz w:val="26"/>
                          <w:szCs w:val="26"/>
                        </w:rPr>
                        <w:t>prohibition of all corporal punishment of children in Estonia through the enactment of the Child Protection Act 2014</w:t>
                      </w:r>
                      <w:r>
                        <w:rPr>
                          <w:b/>
                          <w:sz w:val="26"/>
                          <w:szCs w:val="26"/>
                        </w:rPr>
                        <w:t xml:space="preserve">. </w:t>
                      </w:r>
                      <w:r w:rsidR="00616913">
                        <w:rPr>
                          <w:b/>
                          <w:sz w:val="26"/>
                          <w:szCs w:val="26"/>
                        </w:rPr>
                        <w:t>W</w:t>
                      </w:r>
                      <w:r w:rsidR="009D4E90" w:rsidRPr="00BD0C3F">
                        <w:rPr>
                          <w:b/>
                          <w:iCs/>
                          <w:sz w:val="26"/>
                          <w:szCs w:val="26"/>
                        </w:rPr>
                        <w:t>e hope the Committee will:</w:t>
                      </w:r>
                    </w:p>
                    <w:p w14:paraId="5320A28F" w14:textId="080BF2E7" w:rsidR="009D4E90" w:rsidRPr="00BD0C3F" w:rsidRDefault="009D4E90" w:rsidP="009D4E90">
                      <w:pPr>
                        <w:numPr>
                          <w:ilvl w:val="0"/>
                          <w:numId w:val="8"/>
                        </w:numPr>
                        <w:spacing w:after="120"/>
                        <w:rPr>
                          <w:b/>
                          <w:iCs/>
                          <w:sz w:val="26"/>
                          <w:szCs w:val="26"/>
                        </w:rPr>
                      </w:pPr>
                      <w:r w:rsidRPr="00BD0C3F">
                        <w:rPr>
                          <w:b/>
                          <w:iCs/>
                          <w:sz w:val="26"/>
                          <w:szCs w:val="26"/>
                        </w:rPr>
                        <w:t xml:space="preserve">in its List of Issues for </w:t>
                      </w:r>
                      <w:r w:rsidR="00616913">
                        <w:rPr>
                          <w:b/>
                          <w:iCs/>
                          <w:sz w:val="26"/>
                          <w:szCs w:val="26"/>
                        </w:rPr>
                        <w:t>Estonia</w:t>
                      </w:r>
                      <w:r w:rsidRPr="00BD0C3F">
                        <w:rPr>
                          <w:b/>
                          <w:iCs/>
                          <w:sz w:val="26"/>
                          <w:szCs w:val="26"/>
                        </w:rPr>
                        <w:t>, raise the issue of corporal punishment of children, in particular asking w</w:t>
                      </w:r>
                      <w:r w:rsidRPr="00BD0C3F">
                        <w:rPr>
                          <w:b/>
                          <w:sz w:val="26"/>
                          <w:szCs w:val="26"/>
                        </w:rPr>
                        <w:t xml:space="preserve">hat </w:t>
                      </w:r>
                      <w:r w:rsidR="00616913">
                        <w:rPr>
                          <w:b/>
                          <w:sz w:val="26"/>
                          <w:szCs w:val="26"/>
                        </w:rPr>
                        <w:t>is being done to ensure that the prohibition of corporal punishment in all settings, including the home, is being effectively implemented, and</w:t>
                      </w:r>
                    </w:p>
                    <w:p w14:paraId="07E8AD91" w14:textId="46BBFA44" w:rsidR="00797B3F" w:rsidRPr="009D4E90" w:rsidRDefault="009D4E90" w:rsidP="009D4E90">
                      <w:pPr>
                        <w:numPr>
                          <w:ilvl w:val="0"/>
                          <w:numId w:val="8"/>
                        </w:numPr>
                        <w:spacing w:after="120"/>
                        <w:rPr>
                          <w:sz w:val="26"/>
                          <w:szCs w:val="26"/>
                        </w:rPr>
                      </w:pPr>
                      <w:r w:rsidRPr="000B7AB8">
                        <w:rPr>
                          <w:b/>
                          <w:iCs/>
                          <w:sz w:val="26"/>
                          <w:szCs w:val="26"/>
                        </w:rPr>
                        <w:t xml:space="preserve">in its concluding observations on the </w:t>
                      </w:r>
                      <w:r>
                        <w:rPr>
                          <w:b/>
                          <w:iCs/>
                          <w:sz w:val="26"/>
                          <w:szCs w:val="26"/>
                        </w:rPr>
                        <w:t>second</w:t>
                      </w:r>
                      <w:r w:rsidR="00616913">
                        <w:rPr>
                          <w:b/>
                          <w:iCs/>
                          <w:sz w:val="26"/>
                          <w:szCs w:val="26"/>
                        </w:rPr>
                        <w:t>-fourth</w:t>
                      </w:r>
                      <w:r>
                        <w:rPr>
                          <w:b/>
                          <w:iCs/>
                          <w:sz w:val="26"/>
                          <w:szCs w:val="26"/>
                        </w:rPr>
                        <w:t xml:space="preserve"> </w:t>
                      </w:r>
                      <w:r w:rsidRPr="000B7AB8">
                        <w:rPr>
                          <w:b/>
                          <w:iCs/>
                          <w:sz w:val="26"/>
                          <w:szCs w:val="26"/>
                        </w:rPr>
                        <w:t xml:space="preserve">report of </w:t>
                      </w:r>
                      <w:r w:rsidR="00616913">
                        <w:rPr>
                          <w:b/>
                          <w:iCs/>
                          <w:sz w:val="26"/>
                          <w:szCs w:val="26"/>
                        </w:rPr>
                        <w:t>Estonia</w:t>
                      </w:r>
                      <w:r w:rsidRPr="000B7AB8">
                        <w:rPr>
                          <w:b/>
                          <w:iCs/>
                          <w:sz w:val="26"/>
                          <w:szCs w:val="26"/>
                        </w:rPr>
                        <w:t xml:space="preserve">, </w:t>
                      </w:r>
                      <w:r w:rsidR="00616913">
                        <w:rPr>
                          <w:b/>
                          <w:iCs/>
                          <w:sz w:val="26"/>
                          <w:szCs w:val="26"/>
                        </w:rPr>
                        <w:t>welcome the enactment of the Child Protection Act 2014, which prohibits all corporal punishment of children, and recommend that all efforts be made to ensure it is effectively implemented</w:t>
                      </w:r>
                      <w:r>
                        <w:rPr>
                          <w:b/>
                          <w:sz w:val="26"/>
                          <w:szCs w:val="26"/>
                        </w:rPr>
                        <w:t>.</w:t>
                      </w:r>
                    </w:p>
                  </w:txbxContent>
                </v:textbox>
                <w10:wrap type="topAndBottom"/>
              </v:shape>
            </w:pict>
          </mc:Fallback>
        </mc:AlternateContent>
      </w:r>
    </w:p>
    <w:p w14:paraId="20A39571" w14:textId="77777777" w:rsidR="00BD0C3F" w:rsidRDefault="00BD0C3F" w:rsidP="00F23725">
      <w:pPr>
        <w:spacing w:after="120"/>
      </w:pPr>
    </w:p>
    <w:p w14:paraId="3EA8D91B" w14:textId="7D09E0A5" w:rsidR="008B273F" w:rsidRPr="00616913" w:rsidRDefault="00616913" w:rsidP="00616913">
      <w:pPr>
        <w:spacing w:after="120"/>
        <w:ind w:left="482" w:hanging="482"/>
        <w:rPr>
          <w:b/>
        </w:rPr>
      </w:pPr>
      <w:r w:rsidRPr="00616913">
        <w:rPr>
          <w:b/>
        </w:rPr>
        <w:t>Prohibition of all corporal punishment of children in Estonia</w:t>
      </w:r>
    </w:p>
    <w:p w14:paraId="1BA7E490" w14:textId="2897EE5C" w:rsidR="00B633EE" w:rsidRPr="00616913" w:rsidRDefault="00616913" w:rsidP="00616913">
      <w:pPr>
        <w:pStyle w:val="Header"/>
        <w:spacing w:after="120"/>
        <w:ind w:left="482" w:hanging="482"/>
      </w:pPr>
      <w:r w:rsidRPr="00616913">
        <w:t>1</w:t>
      </w:r>
      <w:r w:rsidR="0058572D" w:rsidRPr="00616913">
        <w:t xml:space="preserve"> </w:t>
      </w:r>
      <w:r w:rsidRPr="00616913">
        <w:t>In its second-fourth report to the Committee, the Government of Estonia states that a new Child Protection Act is being prepared which includes prohibition of corporal punishment.</w:t>
      </w:r>
      <w:r w:rsidRPr="00616913">
        <w:rPr>
          <w:rStyle w:val="FootnoteReference"/>
        </w:rPr>
        <w:footnoteReference w:id="1"/>
      </w:r>
      <w:r w:rsidRPr="00616913">
        <w:t xml:space="preserve"> We are pleased to confirm that this new piece of legislation has been enacted – including clear prohibition of physical punishment – and will enter into force on 1 January 2016.</w:t>
      </w:r>
    </w:p>
    <w:p w14:paraId="3CBE95A9" w14:textId="67A009F9" w:rsidR="00616913" w:rsidRPr="00616913" w:rsidRDefault="00616913" w:rsidP="00616913">
      <w:pPr>
        <w:tabs>
          <w:tab w:val="left" w:pos="8244"/>
          <w:tab w:val="left" w:pos="9160"/>
          <w:tab w:val="left" w:pos="10076"/>
          <w:tab w:val="left" w:pos="10992"/>
          <w:tab w:val="left" w:pos="11908"/>
          <w:tab w:val="left" w:pos="12824"/>
          <w:tab w:val="left" w:pos="13740"/>
          <w:tab w:val="left" w:pos="14656"/>
        </w:tabs>
        <w:spacing w:after="120"/>
        <w:ind w:left="482" w:hanging="482"/>
      </w:pPr>
      <w:r w:rsidRPr="00616913">
        <w:t>2 In November 2014, Parliament passed the Child Protection Act 2014, article 24 of which states (unofficial translation): “(1) It is prohibited to neglect a child, to mentally, emotionally, physically or sexually abuse a child, including to humiliate, frighten or physically punish a child, and also to punish a child in any other way that endangers the mental, emotional or physical health of a child…. (4) The use of physical force is only permissible for the purpose of this Act to restrict the movement or movements of a child to the extent that is proportionate and necessary to avert the danger either threatening the child or coming from the child. It is not permitted to use physical force for the purpose of punishment.”</w:t>
      </w:r>
    </w:p>
    <w:p w14:paraId="7680496F" w14:textId="01AB8B66" w:rsidR="00616913" w:rsidRPr="00616913" w:rsidRDefault="00616913" w:rsidP="00616913">
      <w:pPr>
        <w:tabs>
          <w:tab w:val="left" w:pos="8244"/>
          <w:tab w:val="left" w:pos="9160"/>
          <w:tab w:val="left" w:pos="10076"/>
          <w:tab w:val="left" w:pos="10992"/>
          <w:tab w:val="left" w:pos="11908"/>
          <w:tab w:val="left" w:pos="12824"/>
          <w:tab w:val="left" w:pos="13740"/>
          <w:tab w:val="left" w:pos="14656"/>
        </w:tabs>
        <w:spacing w:after="120"/>
        <w:ind w:left="482" w:hanging="482"/>
      </w:pPr>
      <w:r w:rsidRPr="00616913">
        <w:t>3 Until the new law comes into effect, the Child Protection Act 1992 remains in force, article 31(1) of which prohibits only corporal punishment considered to cause harm: “Every child shall at all times be treated as an individual with consideration for his or her character, age and sex. It is prohibited to humiliate, frighten or punish the child in any way which abuses the child, causes bodily harm or otherwise endangers his or her mental or physical health.” The Family Law Act 2010 states in article 113: “A parent and a child are required to support and respect each other and take each other’s interests and rights into account.” Article 124(2) states: “Physical, mental and emotional abuse and application of other degrading educational measures with respect to a child is prohibited.”</w:t>
      </w:r>
    </w:p>
    <w:p w14:paraId="062E63FD" w14:textId="2D0F77C9" w:rsidR="00616913" w:rsidRPr="00616913" w:rsidRDefault="00616913" w:rsidP="00616913">
      <w:pPr>
        <w:pStyle w:val="Header"/>
        <w:spacing w:after="120"/>
        <w:ind w:left="482" w:hanging="482"/>
      </w:pPr>
      <w:r w:rsidRPr="00616913">
        <w:rPr>
          <w:bCs/>
          <w:iCs/>
        </w:rPr>
        <w:t xml:space="preserve">4 The Criminal Code 2013 punishes acts of violence in articles 120 to 122 – threats of violence by a fine or imprisonment up to one year (article 120), “causing damage to the health of another </w:t>
      </w:r>
      <w:r w:rsidRPr="00616913">
        <w:rPr>
          <w:bCs/>
          <w:iCs/>
        </w:rPr>
        <w:lastRenderedPageBreak/>
        <w:t>person, or beating, battery or other physical abuse which causes pain” by a fine or imprisonment up to three years (article 121) and “continuous physical abuse or physical abuse which causes great pain” by fine or imprisonment up to five years (article 122).</w:t>
      </w:r>
    </w:p>
    <w:p w14:paraId="072BB12B" w14:textId="77777777" w:rsidR="00721E73" w:rsidRPr="00616913" w:rsidRDefault="00721E73" w:rsidP="00616913">
      <w:pPr>
        <w:spacing w:after="120"/>
        <w:ind w:left="482" w:hanging="482"/>
      </w:pPr>
    </w:p>
    <w:p w14:paraId="32387731" w14:textId="7CDD9ADE" w:rsidR="00C901EC" w:rsidRDefault="00EA3485"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0C8AA569" w14:textId="77777777" w:rsidR="00616913" w:rsidRDefault="00506C99" w:rsidP="00273CA4">
      <w:pPr>
        <w:tabs>
          <w:tab w:val="left" w:pos="8244"/>
          <w:tab w:val="left" w:pos="9160"/>
          <w:tab w:val="left" w:pos="10076"/>
          <w:tab w:val="left" w:pos="10992"/>
          <w:tab w:val="left" w:pos="11908"/>
          <w:tab w:val="left" w:pos="12824"/>
          <w:tab w:val="left" w:pos="13740"/>
          <w:tab w:val="left" w:pos="14656"/>
        </w:tabs>
        <w:rPr>
          <w:i/>
        </w:rPr>
      </w:pPr>
      <w:hyperlink r:id="rId14" w:history="1">
        <w:proofErr w:type="spellStart"/>
        <w:r w:rsidR="001C0859" w:rsidRPr="00572F5B">
          <w:rPr>
            <w:rStyle w:val="Hyperlink"/>
            <w:i/>
          </w:rPr>
          <w:t>www.endcorporalpunishment.org</w:t>
        </w:r>
        <w:proofErr w:type="spellEnd"/>
      </w:hyperlink>
      <w:r w:rsidR="001C0859">
        <w:rPr>
          <w:i/>
        </w:rPr>
        <w:t xml:space="preserve">; </w:t>
      </w:r>
      <w:hyperlink r:id="rId15" w:history="1">
        <w:proofErr w:type="spellStart"/>
        <w:r w:rsidR="001C0859" w:rsidRPr="00572F5B">
          <w:rPr>
            <w:rStyle w:val="Hyperlink"/>
            <w:i/>
          </w:rPr>
          <w:t>info@endcorporalpunishment.org</w:t>
        </w:r>
        <w:proofErr w:type="spellEnd"/>
      </w:hyperlink>
    </w:p>
    <w:p w14:paraId="014B4BE1" w14:textId="3DF86365" w:rsidR="009F4B59" w:rsidRPr="00273CA4" w:rsidRDefault="00EA3485" w:rsidP="00273CA4">
      <w:pPr>
        <w:tabs>
          <w:tab w:val="left" w:pos="8244"/>
          <w:tab w:val="left" w:pos="9160"/>
          <w:tab w:val="left" w:pos="10076"/>
          <w:tab w:val="left" w:pos="10992"/>
          <w:tab w:val="left" w:pos="11908"/>
          <w:tab w:val="left" w:pos="12824"/>
          <w:tab w:val="left" w:pos="13740"/>
          <w:tab w:val="left" w:pos="14656"/>
        </w:tabs>
        <w:rPr>
          <w:i/>
        </w:rPr>
      </w:pPr>
      <w:r>
        <w:rPr>
          <w:i/>
        </w:rPr>
        <w:t>October</w:t>
      </w:r>
      <w:r w:rsidR="00DB56A9">
        <w:rPr>
          <w:i/>
        </w:rPr>
        <w:t xml:space="preserve"> 2015</w:t>
      </w:r>
    </w:p>
    <w:sectPr w:rsidR="009F4B59" w:rsidRPr="00273CA4"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7462B" w14:textId="77777777" w:rsidR="00A102A1" w:rsidRDefault="00A102A1">
      <w:r>
        <w:separator/>
      </w:r>
    </w:p>
  </w:endnote>
  <w:endnote w:type="continuationSeparator" w:id="0">
    <w:p w14:paraId="7930A92D" w14:textId="77777777" w:rsidR="00A102A1" w:rsidRDefault="00A10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797B3F" w:rsidRDefault="00797B3F">
    <w:pPr>
      <w:pStyle w:val="Footer"/>
      <w:jc w:val="center"/>
    </w:pPr>
    <w:r>
      <w:fldChar w:fldCharType="begin"/>
    </w:r>
    <w:r>
      <w:instrText xml:space="preserve"> PAGE   \* MERGEFORMAT </w:instrText>
    </w:r>
    <w:r>
      <w:fldChar w:fldCharType="separate"/>
    </w:r>
    <w:r w:rsidR="00506C99">
      <w:rPr>
        <w:noProof/>
      </w:rPr>
      <w:t>1</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7B23A" w14:textId="77777777" w:rsidR="00A102A1" w:rsidRDefault="00A102A1">
      <w:r>
        <w:separator/>
      </w:r>
    </w:p>
  </w:footnote>
  <w:footnote w:type="continuationSeparator" w:id="0">
    <w:p w14:paraId="7B97F785" w14:textId="77777777" w:rsidR="00A102A1" w:rsidRDefault="00A102A1">
      <w:r>
        <w:continuationSeparator/>
      </w:r>
    </w:p>
  </w:footnote>
  <w:footnote w:id="1">
    <w:p w14:paraId="4ABDF4F4" w14:textId="7C58BA98" w:rsidR="00616913" w:rsidRPr="00616913" w:rsidRDefault="00616913">
      <w:pPr>
        <w:pStyle w:val="FootnoteText"/>
      </w:pPr>
      <w:r w:rsidRPr="00616913">
        <w:rPr>
          <w:rStyle w:val="FootnoteReference"/>
        </w:rPr>
        <w:footnoteRef/>
      </w:r>
      <w:r w:rsidRPr="00616913">
        <w:t xml:space="preserve"> </w:t>
      </w:r>
      <w:r w:rsidRPr="00616913">
        <w:rPr>
          <w:color w:val="000000"/>
          <w:lang w:val="en-US"/>
        </w:rPr>
        <w:t xml:space="preserve">30 April 2015, </w:t>
      </w:r>
      <w:proofErr w:type="spellStart"/>
      <w:r w:rsidRPr="00616913">
        <w:rPr>
          <w:color w:val="000000"/>
          <w:lang w:val="en-US"/>
        </w:rPr>
        <w:t>CRC</w:t>
      </w:r>
      <w:proofErr w:type="spellEnd"/>
      <w:r w:rsidRPr="00616913">
        <w:rPr>
          <w:color w:val="000000"/>
          <w:lang w:val="en-US"/>
        </w:rPr>
        <w:t>/C/EST/2-4, Second-fourth state party report, paras. 38, 80, 237, 238 and 239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198893A5" w:rsidR="00797B3F" w:rsidRDefault="00797B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5C5DE78A" w:rsidR="00797B3F" w:rsidRDefault="00797B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2794D3BF" w:rsidR="00797B3F" w:rsidRDefault="00797B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0F7819"/>
    <w:rsid w:val="001174EC"/>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73CA4"/>
    <w:rsid w:val="00292D17"/>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05505"/>
    <w:rsid w:val="00506C99"/>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16913"/>
    <w:rsid w:val="00620FAB"/>
    <w:rsid w:val="006215DC"/>
    <w:rsid w:val="0062349A"/>
    <w:rsid w:val="00623A0A"/>
    <w:rsid w:val="0062663B"/>
    <w:rsid w:val="00627C59"/>
    <w:rsid w:val="00635B11"/>
    <w:rsid w:val="00655F1A"/>
    <w:rsid w:val="00664DF4"/>
    <w:rsid w:val="00670729"/>
    <w:rsid w:val="00681915"/>
    <w:rsid w:val="00683622"/>
    <w:rsid w:val="006A2DC8"/>
    <w:rsid w:val="006B237E"/>
    <w:rsid w:val="006B76CE"/>
    <w:rsid w:val="006C25C8"/>
    <w:rsid w:val="006C6EBB"/>
    <w:rsid w:val="006D40C4"/>
    <w:rsid w:val="006E151E"/>
    <w:rsid w:val="006E3A2C"/>
    <w:rsid w:val="006E6660"/>
    <w:rsid w:val="006E6740"/>
    <w:rsid w:val="00702610"/>
    <w:rsid w:val="00714F5D"/>
    <w:rsid w:val="00716CCE"/>
    <w:rsid w:val="00721E73"/>
    <w:rsid w:val="00723CE2"/>
    <w:rsid w:val="0072545C"/>
    <w:rsid w:val="00737E41"/>
    <w:rsid w:val="00745160"/>
    <w:rsid w:val="00745D1B"/>
    <w:rsid w:val="0076037B"/>
    <w:rsid w:val="007604D4"/>
    <w:rsid w:val="00766D98"/>
    <w:rsid w:val="00767639"/>
    <w:rsid w:val="0077355C"/>
    <w:rsid w:val="00784AEA"/>
    <w:rsid w:val="00790956"/>
    <w:rsid w:val="007915BB"/>
    <w:rsid w:val="00797B3F"/>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3D8E"/>
    <w:rsid w:val="009B2828"/>
    <w:rsid w:val="009B58DC"/>
    <w:rsid w:val="009C24BF"/>
    <w:rsid w:val="009C25E9"/>
    <w:rsid w:val="009C2A38"/>
    <w:rsid w:val="009D4E90"/>
    <w:rsid w:val="009E0C08"/>
    <w:rsid w:val="009F4B59"/>
    <w:rsid w:val="009F5901"/>
    <w:rsid w:val="00A00092"/>
    <w:rsid w:val="00A102A1"/>
    <w:rsid w:val="00A1392E"/>
    <w:rsid w:val="00A436C7"/>
    <w:rsid w:val="00A460B6"/>
    <w:rsid w:val="00A50D1D"/>
    <w:rsid w:val="00A52185"/>
    <w:rsid w:val="00A66237"/>
    <w:rsid w:val="00A66F36"/>
    <w:rsid w:val="00AB131E"/>
    <w:rsid w:val="00AB1753"/>
    <w:rsid w:val="00AC0340"/>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633EE"/>
    <w:rsid w:val="00B73008"/>
    <w:rsid w:val="00B803B9"/>
    <w:rsid w:val="00B87C69"/>
    <w:rsid w:val="00B95040"/>
    <w:rsid w:val="00B9545D"/>
    <w:rsid w:val="00B9701A"/>
    <w:rsid w:val="00BA2A8D"/>
    <w:rsid w:val="00BB3AC5"/>
    <w:rsid w:val="00BB5726"/>
    <w:rsid w:val="00BB7182"/>
    <w:rsid w:val="00BB7E00"/>
    <w:rsid w:val="00BD0C3F"/>
    <w:rsid w:val="00BD259A"/>
    <w:rsid w:val="00BD3808"/>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41E31"/>
    <w:rsid w:val="00E520EF"/>
    <w:rsid w:val="00E53F53"/>
    <w:rsid w:val="00E57CB3"/>
    <w:rsid w:val="00E745E0"/>
    <w:rsid w:val="00E74E94"/>
    <w:rsid w:val="00E8745C"/>
    <w:rsid w:val="00E9049C"/>
    <w:rsid w:val="00E90F1D"/>
    <w:rsid w:val="00EA3485"/>
    <w:rsid w:val="00EB5CC6"/>
    <w:rsid w:val="00ED2AEE"/>
    <w:rsid w:val="00EE7077"/>
    <w:rsid w:val="00EF06F2"/>
    <w:rsid w:val="00EF577B"/>
    <w:rsid w:val="00EF6D99"/>
    <w:rsid w:val="00F03CDA"/>
    <w:rsid w:val="00F053DA"/>
    <w:rsid w:val="00F22B10"/>
    <w:rsid w:val="00F23725"/>
    <w:rsid w:val="00F27919"/>
    <w:rsid w:val="00F318C2"/>
    <w:rsid w:val="00F325F7"/>
    <w:rsid w:val="00F33F0E"/>
    <w:rsid w:val="00F36425"/>
    <w:rsid w:val="00F47779"/>
    <w:rsid w:val="00F51705"/>
    <w:rsid w:val="00F533DC"/>
    <w:rsid w:val="00F602F7"/>
    <w:rsid w:val="00F63112"/>
    <w:rsid w:val="00F63B63"/>
    <w:rsid w:val="00F70100"/>
    <w:rsid w:val="00F7085F"/>
    <w:rsid w:val="00F70EFA"/>
    <w:rsid w:val="00F77D54"/>
    <w:rsid w:val="00F8476D"/>
    <w:rsid w:val="00F9373B"/>
    <w:rsid w:val="00F97447"/>
    <w:rsid w:val="00FB3818"/>
    <w:rsid w:val="00FC3D6C"/>
    <w:rsid w:val="00FC7FF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uiPriority w:val="99"/>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uiPriority w:val="99"/>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uiPriority w:val="99"/>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uiPriority w:val="99"/>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A5B793-32C8-471C-B9D5-D681D678A000}"/>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D62F9A19-6874-46D9-A6A2-06639193409A}"/>
</file>

<file path=docProps/app.xml><?xml version="1.0" encoding="utf-8"?>
<Properties xmlns="http://schemas.openxmlformats.org/officeDocument/2006/extended-properties" xmlns:vt="http://schemas.openxmlformats.org/officeDocument/2006/docPropsVTypes">
  <Template>Normal</Template>
  <TotalTime>1</TotalTime>
  <Pages>2</Pages>
  <Words>444</Words>
  <Characters>2509</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2948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2015-11-11T15:31:00Z</dcterms:created>
  <dcterms:modified xsi:type="dcterms:W3CDTF">2015-11-11T15:31:00Z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