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5E38" w:rsidRDefault="00EA5E38" w:rsidP="00EA5E38">
      <w:pPr>
        <w:widowControl w:val="0"/>
        <w:autoSpaceDE w:val="0"/>
        <w:autoSpaceDN w:val="0"/>
        <w:adjustRightInd w:val="0"/>
        <w:spacing w:after="0" w:line="240" w:lineRule="auto"/>
        <w:jc w:val="center"/>
        <w:rPr>
          <w:rFonts w:ascii="Times New Roman" w:eastAsia="MS Mincho" w:hAnsi="Times New Roman" w:cs="Times New Roman"/>
          <w:b/>
          <w:sz w:val="24"/>
          <w:szCs w:val="24"/>
        </w:rPr>
      </w:pPr>
      <w:bookmarkStart w:id="0" w:name="_GoBack"/>
      <w:bookmarkEnd w:id="0"/>
      <w:r w:rsidRPr="00EA5E38">
        <w:rPr>
          <w:rFonts w:ascii="Times New Roman" w:eastAsia="MS Mincho" w:hAnsi="Times New Roman" w:cs="Times New Roman"/>
          <w:b/>
          <w:noProof/>
          <w:sz w:val="24"/>
          <w:szCs w:val="24"/>
          <w:lang w:val="en-GB" w:eastAsia="en-GB" w:bidi="ar-SA"/>
        </w:rPr>
        <w:drawing>
          <wp:anchor distT="0" distB="0" distL="114300" distR="114300" simplePos="0" relativeHeight="251659264" behindDoc="0" locked="0" layoutInCell="1" allowOverlap="1">
            <wp:simplePos x="0" y="0"/>
            <wp:positionH relativeFrom="column">
              <wp:posOffset>2388235</wp:posOffset>
            </wp:positionH>
            <wp:positionV relativeFrom="paragraph">
              <wp:posOffset>-436880</wp:posOffset>
            </wp:positionV>
            <wp:extent cx="1050290" cy="1241425"/>
            <wp:effectExtent l="19050" t="0" r="0" b="0"/>
            <wp:wrapTopAndBottom/>
            <wp:docPr id="3" name="Picture 3" descr="C:\Users\99793999\Desktop\NHRC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99793999\Desktop\NHRCM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50290" cy="1241425"/>
                    </a:xfrm>
                    <a:prstGeom prst="rect">
                      <a:avLst/>
                    </a:prstGeom>
                    <a:noFill/>
                    <a:ln>
                      <a:noFill/>
                    </a:ln>
                  </pic:spPr>
                </pic:pic>
              </a:graphicData>
            </a:graphic>
          </wp:anchor>
        </w:drawing>
      </w:r>
    </w:p>
    <w:p w:rsidR="00EA5E38" w:rsidRDefault="00EA5E38" w:rsidP="00EA5E38">
      <w:pPr>
        <w:widowControl w:val="0"/>
        <w:autoSpaceDE w:val="0"/>
        <w:autoSpaceDN w:val="0"/>
        <w:adjustRightInd w:val="0"/>
        <w:spacing w:after="0" w:line="240" w:lineRule="auto"/>
        <w:jc w:val="center"/>
        <w:rPr>
          <w:rFonts w:ascii="Times New Roman" w:eastAsia="MS Mincho" w:hAnsi="Times New Roman" w:cs="Times New Roman"/>
          <w:b/>
          <w:sz w:val="24"/>
          <w:szCs w:val="24"/>
        </w:rPr>
      </w:pPr>
    </w:p>
    <w:p w:rsidR="00EA5E38" w:rsidRDefault="00EA5E38" w:rsidP="00EA5E38">
      <w:pPr>
        <w:widowControl w:val="0"/>
        <w:autoSpaceDE w:val="0"/>
        <w:autoSpaceDN w:val="0"/>
        <w:adjustRightInd w:val="0"/>
        <w:spacing w:after="0" w:line="240" w:lineRule="auto"/>
        <w:jc w:val="center"/>
        <w:rPr>
          <w:rFonts w:ascii="Times New Roman" w:eastAsia="MS Mincho" w:hAnsi="Times New Roman" w:cs="Times New Roman"/>
          <w:b/>
          <w:sz w:val="24"/>
          <w:szCs w:val="24"/>
        </w:rPr>
      </w:pPr>
    </w:p>
    <w:p w:rsidR="00E7314D" w:rsidRDefault="00E7314D" w:rsidP="00EA5E38">
      <w:pPr>
        <w:widowControl w:val="0"/>
        <w:autoSpaceDE w:val="0"/>
        <w:autoSpaceDN w:val="0"/>
        <w:adjustRightInd w:val="0"/>
        <w:spacing w:after="0" w:line="240" w:lineRule="auto"/>
        <w:jc w:val="center"/>
        <w:rPr>
          <w:rFonts w:ascii="Times New Roman" w:eastAsia="MS Mincho" w:hAnsi="Times New Roman" w:cs="Times New Roman"/>
          <w:b/>
          <w:sz w:val="24"/>
          <w:szCs w:val="24"/>
        </w:rPr>
      </w:pPr>
    </w:p>
    <w:p w:rsidR="00E7314D" w:rsidRDefault="00E7314D" w:rsidP="00EA5E38">
      <w:pPr>
        <w:widowControl w:val="0"/>
        <w:autoSpaceDE w:val="0"/>
        <w:autoSpaceDN w:val="0"/>
        <w:adjustRightInd w:val="0"/>
        <w:spacing w:after="0" w:line="240" w:lineRule="auto"/>
        <w:jc w:val="center"/>
        <w:rPr>
          <w:rFonts w:ascii="Times New Roman" w:eastAsia="MS Mincho" w:hAnsi="Times New Roman" w:cs="Times New Roman"/>
          <w:b/>
          <w:sz w:val="24"/>
          <w:szCs w:val="24"/>
        </w:rPr>
      </w:pPr>
    </w:p>
    <w:p w:rsidR="00E7314D" w:rsidRDefault="00E7314D" w:rsidP="00EA5E38">
      <w:pPr>
        <w:widowControl w:val="0"/>
        <w:autoSpaceDE w:val="0"/>
        <w:autoSpaceDN w:val="0"/>
        <w:adjustRightInd w:val="0"/>
        <w:spacing w:after="0" w:line="240" w:lineRule="auto"/>
        <w:jc w:val="center"/>
        <w:rPr>
          <w:rFonts w:ascii="Times New Roman" w:eastAsia="MS Mincho" w:hAnsi="Times New Roman" w:cs="Times New Roman"/>
          <w:b/>
          <w:sz w:val="24"/>
          <w:szCs w:val="24"/>
        </w:rPr>
      </w:pPr>
    </w:p>
    <w:p w:rsidR="00E7314D" w:rsidRDefault="00E7314D" w:rsidP="00EA5E38">
      <w:pPr>
        <w:widowControl w:val="0"/>
        <w:autoSpaceDE w:val="0"/>
        <w:autoSpaceDN w:val="0"/>
        <w:adjustRightInd w:val="0"/>
        <w:spacing w:after="0" w:line="240" w:lineRule="auto"/>
        <w:jc w:val="center"/>
        <w:rPr>
          <w:rFonts w:ascii="Times New Roman" w:eastAsia="MS Mincho" w:hAnsi="Times New Roman" w:cs="Times New Roman"/>
          <w:b/>
          <w:sz w:val="24"/>
          <w:szCs w:val="24"/>
        </w:rPr>
      </w:pPr>
    </w:p>
    <w:p w:rsidR="00E7314D" w:rsidRDefault="00E7314D" w:rsidP="00EA5E38">
      <w:pPr>
        <w:widowControl w:val="0"/>
        <w:autoSpaceDE w:val="0"/>
        <w:autoSpaceDN w:val="0"/>
        <w:adjustRightInd w:val="0"/>
        <w:spacing w:after="0" w:line="240" w:lineRule="auto"/>
        <w:jc w:val="center"/>
        <w:rPr>
          <w:rFonts w:ascii="Times New Roman" w:eastAsia="MS Mincho" w:hAnsi="Times New Roman" w:cs="Times New Roman"/>
          <w:b/>
          <w:sz w:val="24"/>
          <w:szCs w:val="24"/>
        </w:rPr>
      </w:pPr>
    </w:p>
    <w:p w:rsidR="00EA5E38" w:rsidRDefault="00EA5E38" w:rsidP="00EA5E38">
      <w:pPr>
        <w:widowControl w:val="0"/>
        <w:autoSpaceDE w:val="0"/>
        <w:autoSpaceDN w:val="0"/>
        <w:adjustRightInd w:val="0"/>
        <w:spacing w:after="0" w:line="240" w:lineRule="auto"/>
        <w:jc w:val="center"/>
        <w:rPr>
          <w:rFonts w:ascii="Times New Roman" w:eastAsia="MS Mincho" w:hAnsi="Times New Roman" w:cs="Times New Roman"/>
          <w:b/>
          <w:sz w:val="24"/>
          <w:szCs w:val="24"/>
        </w:rPr>
      </w:pPr>
      <w:r w:rsidRPr="007C71AE">
        <w:rPr>
          <w:rFonts w:ascii="Times New Roman" w:eastAsia="MS Mincho" w:hAnsi="Times New Roman" w:cs="Times New Roman"/>
          <w:b/>
          <w:sz w:val="24"/>
          <w:szCs w:val="24"/>
          <w:lang w:val="mn-MN"/>
        </w:rPr>
        <w:t xml:space="preserve">THE SUBMISSION OF THE NATIONAL HUMAN RIGHTS COMMISSION OF MONGOLIA </w:t>
      </w:r>
      <w:r w:rsidRPr="007C71AE">
        <w:rPr>
          <w:rFonts w:ascii="Times New Roman" w:eastAsia="MS Mincho" w:hAnsi="Times New Roman" w:cs="Times New Roman"/>
          <w:b/>
          <w:sz w:val="24"/>
          <w:szCs w:val="24"/>
          <w:lang w:val="en-GB"/>
        </w:rPr>
        <w:t xml:space="preserve">(NHRCM) </w:t>
      </w:r>
      <w:r w:rsidRPr="007C71AE">
        <w:rPr>
          <w:rFonts w:ascii="Times New Roman" w:eastAsia="MS Mincho" w:hAnsi="Times New Roman" w:cs="Times New Roman"/>
          <w:b/>
          <w:sz w:val="24"/>
          <w:szCs w:val="24"/>
          <w:lang w:val="mn-MN"/>
        </w:rPr>
        <w:t xml:space="preserve">TO </w:t>
      </w:r>
      <w:r w:rsidR="006D0C3B">
        <w:rPr>
          <w:rFonts w:ascii="Times New Roman" w:eastAsia="MS Mincho" w:hAnsi="Times New Roman" w:cs="Times New Roman"/>
          <w:b/>
          <w:sz w:val="24"/>
          <w:szCs w:val="24"/>
        </w:rPr>
        <w:t xml:space="preserve">SIXTY THIRD SESSION OF </w:t>
      </w:r>
      <w:r w:rsidRPr="007C71AE">
        <w:rPr>
          <w:rFonts w:ascii="Times New Roman" w:eastAsia="MS Mincho" w:hAnsi="Times New Roman" w:cs="Times New Roman"/>
          <w:b/>
          <w:sz w:val="24"/>
          <w:szCs w:val="24"/>
          <w:lang w:val="mn-MN"/>
        </w:rPr>
        <w:t xml:space="preserve">THE </w:t>
      </w:r>
      <w:r w:rsidR="006D0C3B">
        <w:rPr>
          <w:rFonts w:ascii="Times New Roman" w:eastAsia="MS Mincho" w:hAnsi="Times New Roman" w:cs="Times New Roman"/>
          <w:b/>
          <w:sz w:val="24"/>
          <w:szCs w:val="24"/>
        </w:rPr>
        <w:t>COMMITTEE ON THE ELIMINATION OF DISCRIMINATION AGAINST WOMEN</w:t>
      </w:r>
    </w:p>
    <w:p w:rsidR="006D0C3B" w:rsidRPr="007C71AE" w:rsidRDefault="006D0C3B" w:rsidP="00EA5E38">
      <w:pPr>
        <w:widowControl w:val="0"/>
        <w:autoSpaceDE w:val="0"/>
        <w:autoSpaceDN w:val="0"/>
        <w:adjustRightInd w:val="0"/>
        <w:spacing w:after="0" w:line="240" w:lineRule="auto"/>
        <w:jc w:val="center"/>
        <w:rPr>
          <w:rFonts w:ascii="Times New Roman" w:eastAsia="MS Mincho" w:hAnsi="Times New Roman" w:cs="Times New Roman"/>
          <w:b/>
          <w:sz w:val="24"/>
          <w:szCs w:val="24"/>
          <w:lang w:val="en-GB"/>
        </w:rPr>
      </w:pPr>
    </w:p>
    <w:p w:rsidR="00EA5E38" w:rsidRPr="006D0C3B" w:rsidRDefault="006D0C3B" w:rsidP="006D0C3B">
      <w:pPr>
        <w:keepNext/>
        <w:keepLines/>
        <w:spacing w:after="0" w:line="240" w:lineRule="auto"/>
        <w:jc w:val="center"/>
        <w:outlineLvl w:val="0"/>
        <w:rPr>
          <w:rStyle w:val="Heading1Char"/>
          <w:rFonts w:ascii="Times New Roman" w:eastAsia="MS Mincho" w:hAnsi="Times New Roman"/>
          <w:sz w:val="24"/>
          <w:szCs w:val="24"/>
          <w:lang w:val="en-US"/>
        </w:rPr>
      </w:pPr>
      <w:r>
        <w:rPr>
          <w:rStyle w:val="Heading1Char"/>
          <w:rFonts w:ascii="Times New Roman" w:eastAsia="MS Mincho" w:hAnsi="Times New Roman"/>
          <w:sz w:val="24"/>
          <w:szCs w:val="24"/>
          <w:lang w:val="en-US"/>
        </w:rPr>
        <w:t xml:space="preserve">ON MONGOLIA’S IMPLEMENTATION OF THE CONVENTION OF THE </w:t>
      </w:r>
      <w:r>
        <w:rPr>
          <w:rFonts w:ascii="Times New Roman" w:eastAsia="MS Mincho" w:hAnsi="Times New Roman" w:cs="Times New Roman"/>
          <w:b/>
          <w:sz w:val="24"/>
          <w:szCs w:val="24"/>
        </w:rPr>
        <w:t>ELIMINATION OF DISCRIMINATION AGAINST WOMEN</w:t>
      </w:r>
    </w:p>
    <w:p w:rsidR="00EA5E38" w:rsidRPr="007C71AE" w:rsidRDefault="00EA5E38" w:rsidP="00EA5E38">
      <w:pPr>
        <w:keepNext/>
        <w:keepLines/>
        <w:spacing w:after="0" w:line="240" w:lineRule="auto"/>
        <w:outlineLvl w:val="0"/>
        <w:rPr>
          <w:rStyle w:val="Heading1Char"/>
          <w:rFonts w:ascii="Times New Roman" w:eastAsia="MS Mincho" w:hAnsi="Times New Roman"/>
          <w:sz w:val="24"/>
          <w:szCs w:val="24"/>
          <w:lang w:val="mn-MN"/>
        </w:rPr>
      </w:pPr>
    </w:p>
    <w:p w:rsidR="00EA5E38" w:rsidRPr="006D0C3B" w:rsidRDefault="00EA5E38" w:rsidP="00EA5E38">
      <w:pPr>
        <w:keepNext/>
        <w:keepLines/>
        <w:spacing w:after="0" w:line="240" w:lineRule="auto"/>
        <w:jc w:val="center"/>
        <w:outlineLvl w:val="0"/>
        <w:rPr>
          <w:rStyle w:val="Heading1Char"/>
          <w:rFonts w:ascii="Times New Roman" w:eastAsia="MS Mincho" w:hAnsi="Times New Roman"/>
          <w:sz w:val="24"/>
          <w:szCs w:val="24"/>
          <w:lang w:val="en-US" w:eastAsia="mn-MN"/>
        </w:rPr>
      </w:pPr>
      <w:r>
        <w:rPr>
          <w:rStyle w:val="Heading1Char"/>
          <w:rFonts w:ascii="Times New Roman" w:eastAsia="MS Mincho" w:hAnsi="Times New Roman"/>
          <w:sz w:val="24"/>
          <w:szCs w:val="24"/>
          <w:lang w:val="en-US"/>
        </w:rPr>
        <w:t>2</w:t>
      </w:r>
      <w:r w:rsidR="006D0C3B">
        <w:rPr>
          <w:rStyle w:val="Heading1Char"/>
          <w:rFonts w:ascii="Times New Roman" w:eastAsia="MS Mincho" w:hAnsi="Times New Roman"/>
          <w:sz w:val="24"/>
          <w:szCs w:val="24"/>
          <w:lang w:val="en-US"/>
        </w:rPr>
        <w:t>1</w:t>
      </w:r>
      <w:r>
        <w:rPr>
          <w:rStyle w:val="Heading1Char"/>
          <w:rFonts w:ascii="Times New Roman" w:eastAsia="MS Mincho" w:hAnsi="Times New Roman"/>
          <w:sz w:val="24"/>
          <w:szCs w:val="24"/>
          <w:lang w:val="en-US"/>
        </w:rPr>
        <w:t xml:space="preserve"> </w:t>
      </w:r>
      <w:r w:rsidR="006D0C3B">
        <w:rPr>
          <w:rStyle w:val="Heading1Char"/>
          <w:rFonts w:ascii="Times New Roman" w:eastAsia="MS Mincho" w:hAnsi="Times New Roman"/>
          <w:sz w:val="24"/>
          <w:szCs w:val="24"/>
          <w:lang w:val="en-US"/>
        </w:rPr>
        <w:t>January</w:t>
      </w:r>
      <w:r w:rsidRPr="007C71AE">
        <w:rPr>
          <w:rStyle w:val="Heading1Char"/>
          <w:rFonts w:ascii="Times New Roman" w:eastAsia="MS Mincho" w:hAnsi="Times New Roman"/>
          <w:sz w:val="24"/>
          <w:szCs w:val="24"/>
          <w:lang w:val="mn-MN"/>
        </w:rPr>
        <w:t xml:space="preserve"> 201</w:t>
      </w:r>
      <w:r w:rsidR="006D0C3B">
        <w:rPr>
          <w:rStyle w:val="Heading1Char"/>
          <w:rFonts w:ascii="Times New Roman" w:eastAsia="MS Mincho" w:hAnsi="Times New Roman"/>
          <w:sz w:val="24"/>
          <w:szCs w:val="24"/>
          <w:lang w:val="en-US"/>
        </w:rPr>
        <w:t>6</w:t>
      </w:r>
    </w:p>
    <w:p w:rsidR="00EA5E38" w:rsidRPr="007C71AE" w:rsidRDefault="00EA5E38" w:rsidP="00EA5E38">
      <w:pPr>
        <w:spacing w:after="0" w:line="240" w:lineRule="auto"/>
        <w:jc w:val="both"/>
        <w:rPr>
          <w:rStyle w:val="Heading1Char"/>
          <w:rFonts w:ascii="Times New Roman" w:eastAsia="MS Mincho" w:hAnsi="Times New Roman"/>
          <w:b w:val="0"/>
          <w:sz w:val="24"/>
          <w:szCs w:val="24"/>
          <w:lang w:val="mn-MN"/>
        </w:rPr>
      </w:pPr>
    </w:p>
    <w:p w:rsidR="00EA5E38" w:rsidRPr="007C71AE" w:rsidRDefault="00EA5E38" w:rsidP="00EA5E38">
      <w:pPr>
        <w:spacing w:after="0" w:line="240" w:lineRule="auto"/>
        <w:jc w:val="center"/>
        <w:rPr>
          <w:rStyle w:val="Heading1Char"/>
          <w:rFonts w:ascii="Times New Roman" w:eastAsia="MS Mincho" w:hAnsi="Times New Roman"/>
          <w:b w:val="0"/>
          <w:sz w:val="24"/>
          <w:szCs w:val="24"/>
          <w:lang w:val="mn-MN" w:eastAsia="mn-MN"/>
        </w:rPr>
      </w:pPr>
    </w:p>
    <w:p w:rsidR="00EA5E38" w:rsidRPr="007C71AE" w:rsidRDefault="00EA5E38" w:rsidP="00EA5E38">
      <w:pPr>
        <w:spacing w:after="0" w:line="240" w:lineRule="auto"/>
        <w:jc w:val="center"/>
        <w:rPr>
          <w:rStyle w:val="Heading1Char"/>
          <w:rFonts w:ascii="Times New Roman" w:eastAsia="MS Mincho" w:hAnsi="Times New Roman"/>
          <w:b w:val="0"/>
          <w:sz w:val="24"/>
          <w:szCs w:val="24"/>
          <w:lang w:val="mn-MN" w:eastAsia="mn-MN"/>
        </w:rPr>
      </w:pPr>
    </w:p>
    <w:p w:rsidR="00EA5E38" w:rsidRPr="007C71AE" w:rsidRDefault="00EA5E38" w:rsidP="00EA5E38">
      <w:pPr>
        <w:spacing w:after="0" w:line="240" w:lineRule="auto"/>
        <w:jc w:val="center"/>
        <w:rPr>
          <w:rStyle w:val="Heading1Char"/>
          <w:rFonts w:ascii="Times New Roman" w:eastAsia="MS Mincho" w:hAnsi="Times New Roman"/>
          <w:b w:val="0"/>
          <w:sz w:val="24"/>
          <w:szCs w:val="24"/>
          <w:lang w:val="mn-MN" w:eastAsia="mn-MN"/>
        </w:rPr>
      </w:pPr>
    </w:p>
    <w:p w:rsidR="00EA5E38" w:rsidRPr="007C71AE" w:rsidRDefault="00EA5E38" w:rsidP="00EA5E38">
      <w:pPr>
        <w:spacing w:after="0" w:line="240" w:lineRule="auto"/>
        <w:jc w:val="center"/>
        <w:rPr>
          <w:rStyle w:val="Heading1Char"/>
          <w:rFonts w:ascii="Times New Roman" w:eastAsia="MS Mincho" w:hAnsi="Times New Roman"/>
          <w:b w:val="0"/>
          <w:sz w:val="24"/>
          <w:szCs w:val="24"/>
          <w:lang w:val="mn-MN" w:eastAsia="mn-MN"/>
        </w:rPr>
      </w:pPr>
    </w:p>
    <w:p w:rsidR="00EA5E38" w:rsidRPr="007C71AE" w:rsidRDefault="00EA5E38" w:rsidP="00EA5E38">
      <w:pPr>
        <w:spacing w:after="0" w:line="240" w:lineRule="auto"/>
        <w:jc w:val="center"/>
        <w:rPr>
          <w:rStyle w:val="Heading1Char"/>
          <w:rFonts w:ascii="Times New Roman" w:eastAsia="MS Mincho" w:hAnsi="Times New Roman"/>
          <w:b w:val="0"/>
          <w:sz w:val="24"/>
          <w:szCs w:val="24"/>
          <w:lang w:val="mn-MN" w:eastAsia="mn-MN"/>
        </w:rPr>
      </w:pPr>
    </w:p>
    <w:p w:rsidR="00EA5E38" w:rsidRPr="007C71AE" w:rsidRDefault="00EA5E38" w:rsidP="00EA5E38">
      <w:pPr>
        <w:spacing w:after="0" w:line="240" w:lineRule="auto"/>
        <w:jc w:val="center"/>
        <w:rPr>
          <w:rStyle w:val="Heading1Char"/>
          <w:rFonts w:ascii="Times New Roman" w:eastAsia="MS Mincho" w:hAnsi="Times New Roman"/>
          <w:b w:val="0"/>
          <w:sz w:val="24"/>
          <w:szCs w:val="24"/>
          <w:lang w:val="mn-MN" w:eastAsia="mn-MN"/>
        </w:rPr>
      </w:pPr>
    </w:p>
    <w:p w:rsidR="00EA5E38" w:rsidRPr="007C71AE" w:rsidRDefault="00EA5E38" w:rsidP="00EA5E38">
      <w:pPr>
        <w:spacing w:after="0" w:line="240" w:lineRule="auto"/>
        <w:jc w:val="center"/>
        <w:rPr>
          <w:rStyle w:val="Heading1Char"/>
          <w:rFonts w:ascii="Times New Roman" w:eastAsia="MS Mincho" w:hAnsi="Times New Roman"/>
          <w:b w:val="0"/>
          <w:sz w:val="24"/>
          <w:szCs w:val="24"/>
          <w:lang w:val="mn-MN" w:eastAsia="mn-MN"/>
        </w:rPr>
      </w:pPr>
    </w:p>
    <w:p w:rsidR="00EA5E38" w:rsidRPr="007C71AE" w:rsidRDefault="00EA5E38" w:rsidP="00EA5E38">
      <w:pPr>
        <w:spacing w:after="0" w:line="240" w:lineRule="auto"/>
        <w:jc w:val="center"/>
        <w:rPr>
          <w:rStyle w:val="Heading1Char"/>
          <w:rFonts w:ascii="Times New Roman" w:eastAsia="MS Mincho" w:hAnsi="Times New Roman"/>
          <w:b w:val="0"/>
          <w:sz w:val="24"/>
          <w:szCs w:val="24"/>
          <w:lang w:val="en-GB"/>
        </w:rPr>
      </w:pPr>
      <w:r w:rsidRPr="007C71AE">
        <w:rPr>
          <w:rStyle w:val="Heading1Char"/>
          <w:rFonts w:ascii="Times New Roman" w:eastAsia="MS Mincho" w:hAnsi="Times New Roman"/>
          <w:sz w:val="24"/>
          <w:szCs w:val="24"/>
          <w:lang w:val="en-GB"/>
        </w:rPr>
        <w:t xml:space="preserve">National Human Rights Commission of Mongolia </w:t>
      </w:r>
    </w:p>
    <w:p w:rsidR="00EA5E38" w:rsidRPr="007C71AE" w:rsidRDefault="00EA5E38" w:rsidP="00EA5E38">
      <w:pPr>
        <w:spacing w:after="0" w:line="240" w:lineRule="auto"/>
        <w:jc w:val="center"/>
        <w:rPr>
          <w:rStyle w:val="Heading1Char"/>
          <w:rFonts w:ascii="Times New Roman" w:eastAsia="MS Mincho" w:hAnsi="Times New Roman"/>
          <w:b w:val="0"/>
          <w:sz w:val="24"/>
          <w:szCs w:val="24"/>
          <w:lang w:val="en-GB"/>
        </w:rPr>
      </w:pPr>
      <w:r w:rsidRPr="007C71AE">
        <w:rPr>
          <w:rStyle w:val="Heading1Char"/>
          <w:rFonts w:ascii="Times New Roman" w:eastAsia="MS Mincho" w:hAnsi="Times New Roman"/>
          <w:sz w:val="24"/>
          <w:szCs w:val="24"/>
          <w:lang w:val="en-GB"/>
        </w:rPr>
        <w:t>5</w:t>
      </w:r>
      <w:r w:rsidRPr="007C71AE">
        <w:rPr>
          <w:rStyle w:val="Heading1Char"/>
          <w:rFonts w:ascii="Times New Roman" w:eastAsia="MS Mincho" w:hAnsi="Times New Roman"/>
          <w:sz w:val="24"/>
          <w:szCs w:val="24"/>
          <w:vertAlign w:val="superscript"/>
          <w:lang w:val="en-GB"/>
        </w:rPr>
        <w:t>th</w:t>
      </w:r>
      <w:r w:rsidRPr="007C71AE">
        <w:rPr>
          <w:rStyle w:val="Heading1Char"/>
          <w:rFonts w:ascii="Times New Roman" w:eastAsia="MS Mincho" w:hAnsi="Times New Roman"/>
          <w:sz w:val="24"/>
          <w:szCs w:val="24"/>
          <w:lang w:val="en-GB"/>
        </w:rPr>
        <w:t xml:space="preserve"> floor, Government Building XI</w:t>
      </w:r>
    </w:p>
    <w:p w:rsidR="00EA5E38" w:rsidRPr="007C71AE" w:rsidRDefault="00EA5E38" w:rsidP="00EA5E38">
      <w:pPr>
        <w:spacing w:after="0" w:line="240" w:lineRule="auto"/>
        <w:jc w:val="center"/>
        <w:rPr>
          <w:rStyle w:val="Heading1Char"/>
          <w:rFonts w:ascii="Times New Roman" w:eastAsia="MS Mincho" w:hAnsi="Times New Roman"/>
          <w:b w:val="0"/>
          <w:sz w:val="24"/>
          <w:szCs w:val="24"/>
          <w:lang w:val="en-GB"/>
        </w:rPr>
      </w:pPr>
      <w:r w:rsidRPr="007C71AE">
        <w:rPr>
          <w:rStyle w:val="Heading1Char"/>
          <w:rFonts w:ascii="Times New Roman" w:eastAsia="MS Mincho" w:hAnsi="Times New Roman"/>
          <w:sz w:val="24"/>
          <w:szCs w:val="24"/>
          <w:lang w:val="en-GB"/>
        </w:rPr>
        <w:t xml:space="preserve">Independence Square, </w:t>
      </w:r>
      <w:proofErr w:type="spellStart"/>
      <w:r w:rsidRPr="007C71AE">
        <w:rPr>
          <w:rStyle w:val="Heading1Char"/>
          <w:rFonts w:ascii="Times New Roman" w:eastAsia="MS Mincho" w:hAnsi="Times New Roman"/>
          <w:sz w:val="24"/>
          <w:szCs w:val="24"/>
          <w:lang w:val="en-GB"/>
        </w:rPr>
        <w:t>Chingeltei</w:t>
      </w:r>
      <w:proofErr w:type="spellEnd"/>
      <w:r w:rsidRPr="007C71AE">
        <w:rPr>
          <w:rStyle w:val="Heading1Char"/>
          <w:rFonts w:ascii="Times New Roman" w:eastAsia="MS Mincho" w:hAnsi="Times New Roman"/>
          <w:sz w:val="24"/>
          <w:szCs w:val="24"/>
          <w:lang w:val="en-GB"/>
        </w:rPr>
        <w:t xml:space="preserve"> District</w:t>
      </w:r>
    </w:p>
    <w:p w:rsidR="00EA5E38" w:rsidRDefault="00EA5E38" w:rsidP="00EA5E38">
      <w:pPr>
        <w:spacing w:after="0" w:line="240" w:lineRule="auto"/>
        <w:jc w:val="center"/>
        <w:rPr>
          <w:rStyle w:val="Heading1Char"/>
          <w:rFonts w:ascii="Times New Roman" w:eastAsia="MS Mincho" w:hAnsi="Times New Roman"/>
          <w:b w:val="0"/>
          <w:sz w:val="24"/>
          <w:szCs w:val="24"/>
          <w:lang w:val="en-GB"/>
        </w:rPr>
      </w:pPr>
      <w:r w:rsidRPr="007C71AE">
        <w:rPr>
          <w:rStyle w:val="Heading1Char"/>
          <w:rFonts w:ascii="Times New Roman" w:eastAsia="MS Mincho" w:hAnsi="Times New Roman"/>
          <w:sz w:val="24"/>
          <w:szCs w:val="24"/>
          <w:lang w:val="en-GB"/>
        </w:rPr>
        <w:t>Ulaanbaatar, Mongolia</w:t>
      </w:r>
    </w:p>
    <w:p w:rsidR="00EA5E38" w:rsidRDefault="00EA5E38" w:rsidP="00EA5E38">
      <w:pPr>
        <w:spacing w:after="0" w:line="240" w:lineRule="auto"/>
        <w:jc w:val="center"/>
        <w:rPr>
          <w:rStyle w:val="Heading1Char"/>
          <w:rFonts w:ascii="Times New Roman" w:eastAsia="MS Mincho" w:hAnsi="Times New Roman"/>
          <w:b w:val="0"/>
          <w:sz w:val="24"/>
          <w:szCs w:val="24"/>
          <w:lang w:val="en-GB"/>
        </w:rPr>
      </w:pPr>
    </w:p>
    <w:p w:rsidR="00EA5E38" w:rsidRDefault="006D0C3B" w:rsidP="00EA5E38">
      <w:pPr>
        <w:spacing w:after="0" w:line="240" w:lineRule="auto"/>
        <w:jc w:val="center"/>
      </w:pPr>
      <w:r>
        <w:rPr>
          <w:rStyle w:val="Heading1Char"/>
          <w:rFonts w:ascii="Times New Roman" w:eastAsia="MS Mincho" w:hAnsi="Times New Roman"/>
          <w:sz w:val="24"/>
          <w:szCs w:val="24"/>
          <w:lang w:val="en-GB"/>
        </w:rPr>
        <w:t xml:space="preserve">This </w:t>
      </w:r>
      <w:r w:rsidRPr="006D0C3B">
        <w:rPr>
          <w:rStyle w:val="Heading1Char"/>
          <w:rFonts w:ascii="Times New Roman" w:eastAsia="MS Mincho" w:hAnsi="Times New Roman"/>
          <w:sz w:val="24"/>
          <w:szCs w:val="24"/>
          <w:lang w:val="en-GB"/>
        </w:rPr>
        <w:t>submission can be posted on the CEDAW website for public information purposes</w:t>
      </w:r>
    </w:p>
    <w:p w:rsidR="00EA5E38" w:rsidRDefault="00EA5E38" w:rsidP="00EA5E38">
      <w:pPr>
        <w:spacing w:after="0" w:line="240" w:lineRule="auto"/>
        <w:jc w:val="center"/>
      </w:pPr>
    </w:p>
    <w:p w:rsidR="00EA5E38" w:rsidRDefault="00EA5E38" w:rsidP="00EA5E38">
      <w:pPr>
        <w:spacing w:after="0" w:line="240" w:lineRule="auto"/>
        <w:rPr>
          <w:rFonts w:ascii="Times New Roman" w:hAnsi="Times New Roman" w:cs="Times New Roman"/>
          <w:sz w:val="24"/>
          <w:szCs w:val="24"/>
        </w:rPr>
      </w:pPr>
    </w:p>
    <w:p w:rsidR="00EA5E38" w:rsidRDefault="00EA5E38" w:rsidP="00E7314D">
      <w:pPr>
        <w:spacing w:after="0" w:line="240" w:lineRule="auto"/>
        <w:jc w:val="both"/>
        <w:rPr>
          <w:rFonts w:ascii="Times New Roman" w:hAnsi="Times New Roman" w:cs="Times New Roman"/>
          <w:sz w:val="24"/>
          <w:szCs w:val="24"/>
          <w:lang w:val="mn-MN"/>
        </w:rPr>
      </w:pPr>
      <w:r w:rsidRPr="007C71AE">
        <w:rPr>
          <w:rFonts w:ascii="Times New Roman" w:hAnsi="Times New Roman" w:cs="Times New Roman"/>
          <w:sz w:val="24"/>
          <w:szCs w:val="24"/>
          <w:lang w:val="mn-MN"/>
        </w:rPr>
        <w:t>The National Human Rights Commission of Mongolia</w:t>
      </w:r>
      <w:r w:rsidR="006D0C3B">
        <w:rPr>
          <w:rFonts w:ascii="Times New Roman" w:hAnsi="Times New Roman" w:cs="Times New Roman"/>
          <w:sz w:val="24"/>
          <w:szCs w:val="24"/>
        </w:rPr>
        <w:t xml:space="preserve"> (NHRCM)</w:t>
      </w:r>
      <w:r w:rsidRPr="007C71AE">
        <w:rPr>
          <w:rFonts w:ascii="Times New Roman" w:hAnsi="Times New Roman" w:cs="Times New Roman"/>
          <w:sz w:val="24"/>
          <w:szCs w:val="24"/>
          <w:lang w:val="mn-MN"/>
        </w:rPr>
        <w:t xml:space="preserve"> is an independent national human rights institution with A status accreditation of The International Co</w:t>
      </w:r>
      <w:r w:rsidRPr="007C71AE">
        <w:rPr>
          <w:rFonts w:ascii="Times New Roman" w:hAnsi="Times New Roman" w:cs="Times New Roman"/>
          <w:sz w:val="24"/>
          <w:szCs w:val="24"/>
          <w:lang w:val="en-GB"/>
        </w:rPr>
        <w:t>-</w:t>
      </w:r>
      <w:r w:rsidRPr="007C71AE">
        <w:rPr>
          <w:rFonts w:ascii="Times New Roman" w:hAnsi="Times New Roman" w:cs="Times New Roman"/>
          <w:sz w:val="24"/>
          <w:szCs w:val="24"/>
          <w:lang w:val="mn-MN"/>
        </w:rPr>
        <w:t xml:space="preserve">ordinating Committee of National Institutions </w:t>
      </w:r>
      <w:r w:rsidRPr="007C71AE">
        <w:rPr>
          <w:rFonts w:ascii="Times New Roman" w:hAnsi="Times New Roman" w:cs="Times New Roman"/>
          <w:sz w:val="24"/>
          <w:szCs w:val="24"/>
          <w:lang w:val="en-GB"/>
        </w:rPr>
        <w:t>f</w:t>
      </w:r>
      <w:r w:rsidRPr="007C71AE">
        <w:rPr>
          <w:rFonts w:ascii="Times New Roman" w:hAnsi="Times New Roman" w:cs="Times New Roman"/>
          <w:sz w:val="24"/>
          <w:szCs w:val="24"/>
          <w:lang w:val="mn-MN"/>
        </w:rPr>
        <w:t xml:space="preserve">or </w:t>
      </w:r>
      <w:r w:rsidRPr="007C71AE">
        <w:rPr>
          <w:rFonts w:ascii="Times New Roman" w:hAnsi="Times New Roman" w:cs="Times New Roman"/>
          <w:sz w:val="24"/>
          <w:szCs w:val="24"/>
          <w:lang w:val="en-GB"/>
        </w:rPr>
        <w:t>t</w:t>
      </w:r>
      <w:r w:rsidRPr="007C71AE">
        <w:rPr>
          <w:rFonts w:ascii="Times New Roman" w:hAnsi="Times New Roman" w:cs="Times New Roman"/>
          <w:sz w:val="24"/>
          <w:szCs w:val="24"/>
          <w:lang w:val="mn-MN"/>
        </w:rPr>
        <w:t xml:space="preserve">he Promotion </w:t>
      </w:r>
      <w:r w:rsidRPr="007C71AE">
        <w:rPr>
          <w:rFonts w:ascii="Times New Roman" w:hAnsi="Times New Roman" w:cs="Times New Roman"/>
          <w:sz w:val="24"/>
          <w:szCs w:val="24"/>
          <w:lang w:val="en-GB"/>
        </w:rPr>
        <w:t>a</w:t>
      </w:r>
      <w:r w:rsidRPr="007C71AE">
        <w:rPr>
          <w:rFonts w:ascii="Times New Roman" w:hAnsi="Times New Roman" w:cs="Times New Roman"/>
          <w:sz w:val="24"/>
          <w:szCs w:val="24"/>
          <w:lang w:val="mn-MN"/>
        </w:rPr>
        <w:t xml:space="preserve">nd Protection of Human Rights </w:t>
      </w:r>
      <w:r w:rsidRPr="007C71AE">
        <w:rPr>
          <w:rFonts w:ascii="Times New Roman" w:hAnsi="Times New Roman" w:cs="Times New Roman"/>
          <w:sz w:val="24"/>
          <w:szCs w:val="24"/>
          <w:lang w:val="en-GB"/>
        </w:rPr>
        <w:t xml:space="preserve">and </w:t>
      </w:r>
      <w:r w:rsidRPr="007C71AE">
        <w:rPr>
          <w:rFonts w:ascii="Times New Roman" w:hAnsi="Times New Roman" w:cs="Times New Roman"/>
          <w:sz w:val="24"/>
          <w:szCs w:val="24"/>
          <w:lang w:val="mn-MN"/>
        </w:rPr>
        <w:t>has a mandate provided by the Law of Mongolia on the National Human Rights Commission adopted in 2000.</w:t>
      </w:r>
    </w:p>
    <w:p w:rsidR="00EA5E38" w:rsidRDefault="00EA5E38">
      <w:pPr>
        <w:spacing w:after="200" w:line="276" w:lineRule="auto"/>
        <w:rPr>
          <w:rFonts w:ascii="Times New Roman" w:hAnsi="Times New Roman" w:cs="Times New Roman"/>
          <w:sz w:val="24"/>
          <w:szCs w:val="24"/>
          <w:lang w:val="mn-MN"/>
        </w:rPr>
      </w:pPr>
      <w:r>
        <w:rPr>
          <w:rFonts w:ascii="Times New Roman" w:hAnsi="Times New Roman" w:cs="Times New Roman"/>
          <w:sz w:val="24"/>
          <w:szCs w:val="24"/>
          <w:lang w:val="mn-MN"/>
        </w:rPr>
        <w:br w:type="page"/>
      </w:r>
    </w:p>
    <w:p w:rsidR="006D0C3B" w:rsidRPr="006D0C3B" w:rsidRDefault="006D0C3B" w:rsidP="006D0C3B">
      <w:pPr>
        <w:spacing w:after="200" w:line="276" w:lineRule="auto"/>
        <w:jc w:val="center"/>
        <w:rPr>
          <w:rFonts w:ascii="Times New Roman" w:hAnsi="Times New Roman" w:cs="Times New Roman"/>
          <w:b/>
          <w:color w:val="000000"/>
          <w:sz w:val="24"/>
          <w:szCs w:val="24"/>
          <w:lang w:val="mn-MN" w:bidi="ar-SA"/>
        </w:rPr>
      </w:pPr>
      <w:r w:rsidRPr="006D0C3B">
        <w:rPr>
          <w:rFonts w:ascii="Times New Roman" w:hAnsi="Times New Roman" w:cs="Times New Roman"/>
          <w:b/>
          <w:color w:val="000000"/>
          <w:sz w:val="24"/>
          <w:szCs w:val="24"/>
          <w:lang w:bidi="ar-SA"/>
        </w:rPr>
        <w:lastRenderedPageBreak/>
        <w:t>Information of the National Human Rights Commission of Mongolia to the Committee on the Elimination of All Forms of Discrimination against Women</w:t>
      </w:r>
    </w:p>
    <w:p w:rsidR="006D0C3B" w:rsidRPr="006D0C3B" w:rsidRDefault="006D0C3B" w:rsidP="006D0C3B">
      <w:pPr>
        <w:autoSpaceDE w:val="0"/>
        <w:autoSpaceDN w:val="0"/>
        <w:adjustRightInd w:val="0"/>
        <w:spacing w:after="0" w:line="240" w:lineRule="auto"/>
        <w:jc w:val="both"/>
        <w:rPr>
          <w:rFonts w:ascii="Times New Roman" w:hAnsi="Times New Roman" w:cs="Times New Roman"/>
          <w:color w:val="000000"/>
          <w:sz w:val="24"/>
          <w:szCs w:val="24"/>
          <w:lang w:val="mn-MN" w:bidi="ar-SA"/>
        </w:rPr>
      </w:pPr>
      <w:r w:rsidRPr="006D0C3B">
        <w:rPr>
          <w:rFonts w:ascii="Times New Roman" w:hAnsi="Times New Roman" w:cs="Times New Roman"/>
          <w:color w:val="000000"/>
          <w:sz w:val="24"/>
          <w:szCs w:val="24"/>
          <w:lang w:bidi="ar-SA"/>
        </w:rPr>
        <w:t xml:space="preserve">In recent years, Mongolia has made a number of achievements and progresses in fighting against discrimination against women, ensuring equal rights of men and women, and promoting gender equality by adopting and amending relevant laws, developing policies, and making necessary decisions. For instance, through the adoption of the Law of Mongolia on the promotion of gender equality by the State Great </w:t>
      </w:r>
      <w:proofErr w:type="spellStart"/>
      <w:r w:rsidRPr="006D0C3B">
        <w:rPr>
          <w:rFonts w:ascii="Times New Roman" w:hAnsi="Times New Roman" w:cs="Times New Roman"/>
          <w:color w:val="000000"/>
          <w:sz w:val="24"/>
          <w:szCs w:val="24"/>
          <w:lang w:bidi="ar-SA"/>
        </w:rPr>
        <w:t>Khural</w:t>
      </w:r>
      <w:proofErr w:type="spellEnd"/>
      <w:r w:rsidRPr="006D0C3B">
        <w:rPr>
          <w:rFonts w:ascii="Times New Roman" w:hAnsi="Times New Roman" w:cs="Times New Roman"/>
          <w:color w:val="000000"/>
          <w:sz w:val="24"/>
          <w:szCs w:val="24"/>
          <w:lang w:bidi="ar-SA"/>
        </w:rPr>
        <w:t xml:space="preserve"> of Mongolia in 2011 policy and regulations came in to effect to gender equality in political, legal, economic, social, cultural, and family relations. In addition, it is commendable that “Midterm Strategy and Plan</w:t>
      </w:r>
      <w:r w:rsidRPr="006D0C3B">
        <w:rPr>
          <w:rFonts w:ascii="Times New Roman" w:hAnsi="Times New Roman" w:cs="Times New Roman"/>
          <w:color w:val="000000"/>
          <w:sz w:val="24"/>
          <w:szCs w:val="24"/>
          <w:lang w:val="mn-MN" w:bidi="ar-SA"/>
        </w:rPr>
        <w:t xml:space="preserve"> </w:t>
      </w:r>
      <w:r w:rsidRPr="006D0C3B">
        <w:rPr>
          <w:rFonts w:ascii="Times New Roman" w:hAnsi="Times New Roman" w:cs="Times New Roman"/>
          <w:color w:val="000000"/>
          <w:sz w:val="24"/>
          <w:szCs w:val="24"/>
          <w:lang w:bidi="ar-SA"/>
        </w:rPr>
        <w:t>of the Government of Mongolia” (2013-2016) was adopted in January 2013 to intensify the implementation of the Law in Mongolia and the Government has started making various relevant actions. </w:t>
      </w:r>
    </w:p>
    <w:p w:rsidR="006D0C3B" w:rsidRPr="006D0C3B" w:rsidRDefault="006D0C3B" w:rsidP="006D0C3B">
      <w:pPr>
        <w:autoSpaceDE w:val="0"/>
        <w:autoSpaceDN w:val="0"/>
        <w:adjustRightInd w:val="0"/>
        <w:spacing w:after="0" w:line="240" w:lineRule="auto"/>
        <w:jc w:val="both"/>
        <w:rPr>
          <w:rFonts w:ascii="Times New Roman" w:hAnsi="Times New Roman" w:cs="Times New Roman"/>
          <w:color w:val="000000"/>
          <w:sz w:val="24"/>
          <w:szCs w:val="24"/>
          <w:lang w:val="mn-MN" w:bidi="ar-SA"/>
        </w:rPr>
      </w:pPr>
    </w:p>
    <w:p w:rsidR="006D0C3B" w:rsidRPr="006D0C3B" w:rsidRDefault="006D0C3B" w:rsidP="006D0C3B">
      <w:pPr>
        <w:autoSpaceDE w:val="0"/>
        <w:autoSpaceDN w:val="0"/>
        <w:adjustRightInd w:val="0"/>
        <w:spacing w:after="0" w:line="240" w:lineRule="auto"/>
        <w:jc w:val="both"/>
        <w:rPr>
          <w:rFonts w:ascii="Times New Roman" w:hAnsi="Times New Roman" w:cs="Times New Roman"/>
          <w:color w:val="000000"/>
          <w:sz w:val="24"/>
          <w:szCs w:val="24"/>
          <w:lang w:val="mn-MN" w:bidi="ar-SA"/>
        </w:rPr>
      </w:pPr>
      <w:r w:rsidRPr="006D0C3B">
        <w:rPr>
          <w:rFonts w:ascii="Times New Roman" w:hAnsi="Times New Roman" w:cs="Times New Roman"/>
          <w:color w:val="000000"/>
          <w:sz w:val="24"/>
          <w:szCs w:val="24"/>
          <w:lang w:bidi="ar-SA"/>
        </w:rPr>
        <w:t>In addition, adoption of Laws on combating domestic violence (2004) and human trafficking (2012), which guaranteed relevant human rights and women’s rights and stipulated powers and competence of the government organizations of all levels and business entities, and other relevant stakeholders in precisely is considered as an important action of legal reform. Furthermore, Law on protection of witnesses and victims, which was adopted in 2013, provides important regulations to protect human rights of women and girls who were subjected to violence and to resolve issues related to difficulties such as drop of charge and withdrawal of complaint due to violations of rights of witnesses and victims</w:t>
      </w:r>
      <w:r w:rsidRPr="006D0C3B">
        <w:rPr>
          <w:rFonts w:ascii="Times New Roman" w:hAnsi="Times New Roman" w:cs="Times New Roman"/>
          <w:color w:val="000000"/>
          <w:sz w:val="24"/>
          <w:szCs w:val="24"/>
          <w:lang w:val="mn-MN" w:bidi="ar-SA"/>
        </w:rPr>
        <w:t>.</w:t>
      </w:r>
    </w:p>
    <w:p w:rsidR="006D0C3B" w:rsidRPr="006D0C3B" w:rsidRDefault="006D0C3B" w:rsidP="006D0C3B">
      <w:pPr>
        <w:autoSpaceDE w:val="0"/>
        <w:autoSpaceDN w:val="0"/>
        <w:adjustRightInd w:val="0"/>
        <w:spacing w:after="0" w:line="240" w:lineRule="auto"/>
        <w:jc w:val="both"/>
        <w:rPr>
          <w:rFonts w:ascii="Times New Roman" w:hAnsi="Times New Roman" w:cs="Times New Roman"/>
          <w:color w:val="000000"/>
          <w:sz w:val="24"/>
          <w:szCs w:val="24"/>
          <w:lang w:val="mn-MN" w:bidi="ar-SA"/>
        </w:rPr>
      </w:pPr>
    </w:p>
    <w:p w:rsidR="006D0C3B" w:rsidRPr="006D0C3B" w:rsidRDefault="006D0C3B" w:rsidP="006D0C3B">
      <w:pPr>
        <w:autoSpaceDE w:val="0"/>
        <w:autoSpaceDN w:val="0"/>
        <w:adjustRightInd w:val="0"/>
        <w:spacing w:after="0" w:line="240" w:lineRule="auto"/>
        <w:jc w:val="both"/>
        <w:rPr>
          <w:rFonts w:ascii="Times New Roman" w:eastAsia="Times New Roman" w:hAnsi="Times New Roman" w:cs="Times New Roman"/>
          <w:sz w:val="24"/>
          <w:szCs w:val="24"/>
          <w:lang w:val="mn-MN" w:bidi="ar-SA"/>
        </w:rPr>
      </w:pPr>
      <w:r w:rsidRPr="006D0C3B">
        <w:rPr>
          <w:rFonts w:ascii="Times New Roman" w:hAnsi="Times New Roman" w:cs="Times New Roman"/>
          <w:color w:val="000000"/>
          <w:sz w:val="24"/>
          <w:szCs w:val="24"/>
          <w:lang w:bidi="ar-SA"/>
        </w:rPr>
        <w:t>Apart from the progresses mentioned above it should be noted that in 2015 Criminal Code and Law on election, which contain important provisions to improve the status of women’s rights, were revised, and Laws on infraction and childcare service were newly adopted</w:t>
      </w:r>
      <w:r w:rsidRPr="006D0C3B">
        <w:rPr>
          <w:rFonts w:ascii="Times New Roman" w:hAnsi="Times New Roman" w:cs="Times New Roman"/>
          <w:color w:val="000000"/>
          <w:sz w:val="24"/>
          <w:szCs w:val="24"/>
          <w:lang w:val="mn-MN" w:bidi="ar-SA"/>
        </w:rPr>
        <w:t xml:space="preserve">. Тухайлбал </w:t>
      </w:r>
      <w:r w:rsidRPr="006D0C3B">
        <w:rPr>
          <w:rFonts w:ascii="Times New Roman" w:hAnsi="Times New Roman" w:cs="Times New Roman"/>
          <w:color w:val="000000"/>
          <w:sz w:val="24"/>
          <w:szCs w:val="24"/>
          <w:lang w:bidi="ar-SA"/>
        </w:rPr>
        <w:t>through the Criminal Code, which was revised in on 3 December 2015 and will come into effect on 1 September 2016, criminalized domestic violence the first time and stipulated murder committed and health damage inflicted during the domestic violence as aggravating circumstances when sentencing.</w:t>
      </w:r>
      <w:r w:rsidRPr="006D0C3B">
        <w:rPr>
          <w:rFonts w:ascii="Times New Roman" w:eastAsia="Times New Roman" w:hAnsi="Times New Roman" w:cs="Times New Roman"/>
          <w:sz w:val="24"/>
          <w:szCs w:val="24"/>
          <w:lang w:val="mn-MN" w:bidi="ar-SA"/>
        </w:rPr>
        <w:t xml:space="preserve"> </w:t>
      </w:r>
      <w:r w:rsidRPr="006D0C3B">
        <w:rPr>
          <w:rFonts w:ascii="Times New Roman" w:eastAsia="Times New Roman" w:hAnsi="Times New Roman" w:cs="Times New Roman"/>
          <w:sz w:val="24"/>
          <w:szCs w:val="24"/>
          <w:lang w:bidi="ar-SA"/>
        </w:rPr>
        <w:t>This legislation also has new types of sanctions and restraining measures, which are essential to guarantee safety for victim’s life and health such as prohibition of going to certain places or meeting certain persons and ordering to participate in behavioral training etc.</w:t>
      </w:r>
      <w:r w:rsidRPr="006D0C3B">
        <w:rPr>
          <w:rFonts w:ascii="Times New Roman" w:eastAsia="Times New Roman" w:hAnsi="Times New Roman" w:cs="Times New Roman"/>
          <w:sz w:val="24"/>
          <w:szCs w:val="24"/>
          <w:lang w:val="mn-MN" w:bidi="ar-SA"/>
        </w:rPr>
        <w:t xml:space="preserve"> </w:t>
      </w:r>
    </w:p>
    <w:p w:rsidR="006D0C3B" w:rsidRPr="006D0C3B" w:rsidRDefault="006D0C3B" w:rsidP="006D0C3B">
      <w:pPr>
        <w:autoSpaceDE w:val="0"/>
        <w:autoSpaceDN w:val="0"/>
        <w:adjustRightInd w:val="0"/>
        <w:spacing w:after="0" w:line="240" w:lineRule="auto"/>
        <w:ind w:firstLine="720"/>
        <w:jc w:val="both"/>
        <w:rPr>
          <w:rFonts w:ascii="Times New Roman" w:eastAsia="Times New Roman" w:hAnsi="Times New Roman" w:cs="Times New Roman"/>
          <w:sz w:val="24"/>
          <w:szCs w:val="24"/>
          <w:lang w:val="mn-MN" w:bidi="ar-SA"/>
        </w:rPr>
      </w:pPr>
    </w:p>
    <w:p w:rsidR="006D0C3B" w:rsidRPr="006D0C3B" w:rsidRDefault="006D0C3B" w:rsidP="006D0C3B">
      <w:pPr>
        <w:autoSpaceDE w:val="0"/>
        <w:autoSpaceDN w:val="0"/>
        <w:adjustRightInd w:val="0"/>
        <w:spacing w:after="0" w:line="240" w:lineRule="auto"/>
        <w:jc w:val="both"/>
        <w:rPr>
          <w:rFonts w:ascii="Times New Roman" w:eastAsia="Times New Roman" w:hAnsi="Times New Roman" w:cs="Times New Roman"/>
          <w:sz w:val="24"/>
          <w:szCs w:val="24"/>
          <w:lang w:val="mn-MN" w:bidi="ar-SA"/>
        </w:rPr>
      </w:pPr>
      <w:r w:rsidRPr="006D0C3B">
        <w:rPr>
          <w:rFonts w:ascii="Times New Roman" w:eastAsia="Times New Roman" w:hAnsi="Times New Roman" w:cs="Times New Roman"/>
          <w:sz w:val="24"/>
          <w:szCs w:val="24"/>
          <w:lang w:bidi="ar-SA"/>
        </w:rPr>
        <w:t>In addition, the revised criminal code contains new crimes such as sexual exploitation, sexual harassment, discrimination, threatening, and illegal investigation with regulations to exclude perpetrators of these crimes from acquittal and probation through conciliation with victims.</w:t>
      </w:r>
      <w:r w:rsidRPr="006D0C3B">
        <w:rPr>
          <w:rFonts w:ascii="Times New Roman" w:eastAsia="Times New Roman" w:hAnsi="Times New Roman" w:cs="Times New Roman"/>
          <w:sz w:val="24"/>
          <w:szCs w:val="24"/>
          <w:lang w:val="mn-MN" w:bidi="ar-SA"/>
        </w:rPr>
        <w:t xml:space="preserve"> </w:t>
      </w:r>
    </w:p>
    <w:p w:rsidR="006D0C3B" w:rsidRPr="006D0C3B" w:rsidRDefault="006D0C3B" w:rsidP="006D0C3B">
      <w:pPr>
        <w:autoSpaceDE w:val="0"/>
        <w:autoSpaceDN w:val="0"/>
        <w:adjustRightInd w:val="0"/>
        <w:spacing w:after="0" w:line="240" w:lineRule="auto"/>
        <w:ind w:firstLine="720"/>
        <w:jc w:val="both"/>
        <w:rPr>
          <w:rFonts w:ascii="Times New Roman" w:eastAsia="Times New Roman" w:hAnsi="Times New Roman" w:cs="Times New Roman"/>
          <w:sz w:val="24"/>
          <w:szCs w:val="24"/>
          <w:lang w:val="mn-MN" w:bidi="ar-SA"/>
        </w:rPr>
      </w:pPr>
    </w:p>
    <w:p w:rsidR="006D0C3B" w:rsidRPr="006D0C3B" w:rsidRDefault="006D0C3B" w:rsidP="006D0C3B">
      <w:pPr>
        <w:autoSpaceDE w:val="0"/>
        <w:autoSpaceDN w:val="0"/>
        <w:adjustRightInd w:val="0"/>
        <w:spacing w:after="0" w:line="240" w:lineRule="auto"/>
        <w:jc w:val="both"/>
        <w:rPr>
          <w:rFonts w:ascii="Times New Roman" w:hAnsi="Times New Roman" w:cs="Times New Roman"/>
          <w:color w:val="000000"/>
          <w:sz w:val="24"/>
          <w:szCs w:val="24"/>
          <w:lang w:bidi="ar-SA"/>
        </w:rPr>
      </w:pPr>
      <w:r w:rsidRPr="006D0C3B">
        <w:rPr>
          <w:rFonts w:ascii="Times New Roman" w:eastAsia="Times New Roman" w:hAnsi="Times New Roman" w:cs="Times New Roman"/>
          <w:sz w:val="24"/>
          <w:szCs w:val="24"/>
          <w:lang w:bidi="ar-SA"/>
        </w:rPr>
        <w:t>The Law on infraction contains regulations to take sanctions against those who failed to inform on incidents of domestic violence, changed the purpose of shelter house or used it for other purposes, and forced into the shelter house by violating its rules.</w:t>
      </w:r>
    </w:p>
    <w:p w:rsidR="006D0C3B" w:rsidRPr="006D0C3B" w:rsidRDefault="006D0C3B" w:rsidP="006D0C3B">
      <w:pPr>
        <w:autoSpaceDE w:val="0"/>
        <w:autoSpaceDN w:val="0"/>
        <w:adjustRightInd w:val="0"/>
        <w:spacing w:after="0" w:line="240" w:lineRule="auto"/>
        <w:ind w:firstLine="567"/>
        <w:jc w:val="both"/>
        <w:rPr>
          <w:rFonts w:ascii="Times New Roman" w:hAnsi="Times New Roman" w:cs="Times New Roman"/>
          <w:sz w:val="24"/>
          <w:szCs w:val="24"/>
          <w:lang w:val="mn-MN" w:bidi="ar-SA"/>
        </w:rPr>
      </w:pPr>
    </w:p>
    <w:p w:rsidR="006D0C3B" w:rsidRPr="006D0C3B" w:rsidRDefault="006D0C3B" w:rsidP="006D0C3B">
      <w:pPr>
        <w:autoSpaceDE w:val="0"/>
        <w:autoSpaceDN w:val="0"/>
        <w:adjustRightInd w:val="0"/>
        <w:spacing w:after="0" w:line="240" w:lineRule="auto"/>
        <w:jc w:val="both"/>
        <w:rPr>
          <w:rFonts w:ascii="Times New Roman" w:hAnsi="Times New Roman" w:cs="Times New Roman"/>
          <w:color w:val="000000"/>
          <w:sz w:val="24"/>
          <w:szCs w:val="24"/>
          <w:lang w:bidi="ar-SA"/>
        </w:rPr>
      </w:pPr>
      <w:r w:rsidRPr="006D0C3B">
        <w:rPr>
          <w:rFonts w:ascii="Times New Roman" w:hAnsi="Times New Roman" w:cs="Times New Roman"/>
          <w:color w:val="000000"/>
          <w:sz w:val="24"/>
          <w:szCs w:val="24"/>
          <w:lang w:bidi="ar-SA"/>
        </w:rPr>
        <w:t>In the Law on election newly adopted on 25 December 2015 quote of the number of woman candidates nominated by a party or coalition was changed from 20 percent to 30 percent, which is an amendment of progress to ensure participation of women in the decision making level</w:t>
      </w:r>
      <w:r w:rsidRPr="006D0C3B">
        <w:rPr>
          <w:rFonts w:ascii="Times New Roman" w:hAnsi="Times New Roman" w:cs="Times New Roman"/>
          <w:color w:val="000000"/>
          <w:sz w:val="24"/>
          <w:szCs w:val="24"/>
          <w:lang w:val="mn-MN" w:bidi="ar-SA"/>
        </w:rPr>
        <w:t xml:space="preserve">. </w:t>
      </w:r>
    </w:p>
    <w:p w:rsidR="006D0C3B" w:rsidRPr="006D0C3B" w:rsidRDefault="006D0C3B" w:rsidP="006D0C3B">
      <w:pPr>
        <w:autoSpaceDE w:val="0"/>
        <w:autoSpaceDN w:val="0"/>
        <w:adjustRightInd w:val="0"/>
        <w:spacing w:after="0" w:line="240" w:lineRule="auto"/>
        <w:ind w:firstLine="567"/>
        <w:jc w:val="both"/>
        <w:rPr>
          <w:rFonts w:ascii="Times New Roman" w:hAnsi="Times New Roman" w:cs="Times New Roman"/>
          <w:color w:val="000000"/>
          <w:sz w:val="24"/>
          <w:szCs w:val="24"/>
          <w:lang w:bidi="ar-SA"/>
        </w:rPr>
      </w:pPr>
    </w:p>
    <w:p w:rsidR="006D0C3B" w:rsidRPr="006D0C3B" w:rsidRDefault="006D0C3B" w:rsidP="006D0C3B">
      <w:pPr>
        <w:autoSpaceDE w:val="0"/>
        <w:autoSpaceDN w:val="0"/>
        <w:adjustRightInd w:val="0"/>
        <w:spacing w:after="0" w:line="240" w:lineRule="auto"/>
        <w:jc w:val="both"/>
        <w:rPr>
          <w:rFonts w:ascii="Times New Roman" w:hAnsi="Times New Roman" w:cs="Times New Roman"/>
          <w:color w:val="000000"/>
          <w:sz w:val="24"/>
          <w:szCs w:val="24"/>
          <w:lang w:bidi="ar-SA"/>
        </w:rPr>
      </w:pPr>
      <w:r w:rsidRPr="006D0C3B">
        <w:rPr>
          <w:rFonts w:ascii="Times New Roman" w:hAnsi="Times New Roman" w:cs="Times New Roman"/>
          <w:color w:val="000000"/>
          <w:sz w:val="24"/>
          <w:szCs w:val="24"/>
          <w:lang w:bidi="ar-SA"/>
        </w:rPr>
        <w:lastRenderedPageBreak/>
        <w:t>The Law on childcare service, which was adopted on 2 July 2015 and came into effect from 1 January 2016 provides legal environment for women to work, enables them to increase their family revenue and to participate in social relations on equal terms</w:t>
      </w:r>
      <w:r w:rsidRPr="006D0C3B">
        <w:rPr>
          <w:rFonts w:ascii="Times New Roman" w:hAnsi="Times New Roman" w:cs="Times New Roman"/>
          <w:color w:val="000000"/>
          <w:sz w:val="24"/>
          <w:szCs w:val="24"/>
          <w:lang w:val="mn-MN" w:bidi="ar-SA"/>
        </w:rPr>
        <w:t xml:space="preserve">.  </w:t>
      </w:r>
    </w:p>
    <w:p w:rsidR="006D0C3B" w:rsidRPr="006D0C3B" w:rsidRDefault="006D0C3B" w:rsidP="006D0C3B">
      <w:pPr>
        <w:autoSpaceDE w:val="0"/>
        <w:autoSpaceDN w:val="0"/>
        <w:adjustRightInd w:val="0"/>
        <w:spacing w:after="0" w:line="240" w:lineRule="auto"/>
        <w:ind w:firstLine="567"/>
        <w:jc w:val="both"/>
        <w:rPr>
          <w:rFonts w:ascii="Times New Roman" w:hAnsi="Times New Roman" w:cs="Times New Roman"/>
          <w:color w:val="000000"/>
          <w:sz w:val="24"/>
          <w:szCs w:val="24"/>
          <w:lang w:bidi="ar-SA"/>
        </w:rPr>
      </w:pPr>
    </w:p>
    <w:p w:rsidR="006D0C3B" w:rsidRPr="006D0C3B" w:rsidRDefault="006D0C3B" w:rsidP="006D0C3B">
      <w:pPr>
        <w:autoSpaceDE w:val="0"/>
        <w:autoSpaceDN w:val="0"/>
        <w:adjustRightInd w:val="0"/>
        <w:spacing w:after="0" w:line="240" w:lineRule="auto"/>
        <w:jc w:val="both"/>
        <w:rPr>
          <w:rFonts w:ascii="Times New Roman" w:hAnsi="Times New Roman" w:cs="Times New Roman"/>
          <w:color w:val="000000"/>
          <w:sz w:val="24"/>
          <w:szCs w:val="24"/>
          <w:lang w:val="mn-MN" w:bidi="ar-SA"/>
        </w:rPr>
      </w:pPr>
      <w:r w:rsidRPr="006D0C3B">
        <w:rPr>
          <w:rFonts w:ascii="Times New Roman" w:hAnsi="Times New Roman" w:cs="Times New Roman"/>
          <w:color w:val="000000"/>
          <w:sz w:val="24"/>
          <w:szCs w:val="24"/>
          <w:lang w:bidi="ar-SA"/>
        </w:rPr>
        <w:t xml:space="preserve">Even though Mongolia demonstrates positive attitude and political will at the level of decision making by passing the aforementioned laws in ensuring gender equality, it should be noted that the implementation of these laws is not good enough. For instance, under the Law on the promotion of gender equality, the National Human Rights Commission of Mongolia was given functions and competence to report to the State Great </w:t>
      </w:r>
      <w:proofErr w:type="spellStart"/>
      <w:r w:rsidRPr="006D0C3B">
        <w:rPr>
          <w:rFonts w:ascii="Times New Roman" w:hAnsi="Times New Roman" w:cs="Times New Roman"/>
          <w:color w:val="000000"/>
          <w:sz w:val="24"/>
          <w:szCs w:val="24"/>
          <w:lang w:bidi="ar-SA"/>
        </w:rPr>
        <w:t>Khural</w:t>
      </w:r>
      <w:proofErr w:type="spellEnd"/>
      <w:r w:rsidRPr="006D0C3B">
        <w:rPr>
          <w:rFonts w:ascii="Times New Roman" w:hAnsi="Times New Roman" w:cs="Times New Roman"/>
          <w:color w:val="000000"/>
          <w:sz w:val="24"/>
          <w:szCs w:val="24"/>
          <w:lang w:bidi="ar-SA"/>
        </w:rPr>
        <w:t xml:space="preserve"> on the implementation of this law biennially and to receive and handle complaints on discrimination based on gender.</w:t>
      </w:r>
      <w:r w:rsidRPr="006D0C3B">
        <w:rPr>
          <w:rFonts w:ascii="Times New Roman" w:hAnsi="Times New Roman" w:cs="Times New Roman"/>
          <w:color w:val="000000"/>
          <w:sz w:val="24"/>
          <w:szCs w:val="24"/>
          <w:lang w:val="mn-MN" w:bidi="ar-SA"/>
        </w:rPr>
        <w:t xml:space="preserve"> </w:t>
      </w:r>
    </w:p>
    <w:p w:rsidR="006D0C3B" w:rsidRPr="006D0C3B" w:rsidRDefault="006D0C3B" w:rsidP="006D0C3B">
      <w:pPr>
        <w:autoSpaceDE w:val="0"/>
        <w:autoSpaceDN w:val="0"/>
        <w:adjustRightInd w:val="0"/>
        <w:spacing w:after="0" w:line="240" w:lineRule="auto"/>
        <w:ind w:firstLine="567"/>
        <w:jc w:val="both"/>
        <w:rPr>
          <w:rFonts w:ascii="Times New Roman" w:hAnsi="Times New Roman" w:cs="Times New Roman"/>
          <w:color w:val="000000"/>
          <w:sz w:val="24"/>
          <w:szCs w:val="24"/>
          <w:lang w:val="mn-MN" w:bidi="ar-SA"/>
        </w:rPr>
      </w:pPr>
    </w:p>
    <w:p w:rsidR="006D0C3B" w:rsidRPr="006D0C3B" w:rsidRDefault="006D0C3B" w:rsidP="006D0C3B">
      <w:pPr>
        <w:autoSpaceDE w:val="0"/>
        <w:autoSpaceDN w:val="0"/>
        <w:adjustRightInd w:val="0"/>
        <w:spacing w:after="0" w:line="240" w:lineRule="auto"/>
        <w:jc w:val="both"/>
        <w:rPr>
          <w:rFonts w:ascii="Times New Roman" w:hAnsi="Times New Roman" w:cs="Times New Roman"/>
          <w:color w:val="000000"/>
          <w:sz w:val="24"/>
          <w:szCs w:val="24"/>
          <w:lang w:bidi="ar-SA"/>
        </w:rPr>
      </w:pPr>
      <w:r w:rsidRPr="006D0C3B">
        <w:rPr>
          <w:rFonts w:ascii="Times New Roman" w:eastAsia="Calibri" w:hAnsi="Times New Roman" w:cs="Times New Roman"/>
          <w:color w:val="000000"/>
          <w:sz w:val="24"/>
          <w:szCs w:val="24"/>
          <w:lang w:bidi="ar-SA"/>
        </w:rPr>
        <w:t xml:space="preserve">The Commission, according to this function under this Law, conducted independent study in 24 </w:t>
      </w:r>
      <w:proofErr w:type="spellStart"/>
      <w:r w:rsidRPr="006D0C3B">
        <w:rPr>
          <w:rFonts w:ascii="Times New Roman" w:eastAsia="Calibri" w:hAnsi="Times New Roman" w:cs="Times New Roman"/>
          <w:color w:val="000000"/>
          <w:sz w:val="24"/>
          <w:szCs w:val="24"/>
          <w:lang w:bidi="ar-SA"/>
        </w:rPr>
        <w:t>organisations</w:t>
      </w:r>
      <w:proofErr w:type="spellEnd"/>
      <w:r w:rsidRPr="006D0C3B">
        <w:rPr>
          <w:rFonts w:ascii="Times New Roman" w:eastAsia="Calibri" w:hAnsi="Times New Roman" w:cs="Times New Roman"/>
          <w:color w:val="000000"/>
          <w:sz w:val="24"/>
          <w:szCs w:val="24"/>
          <w:lang w:bidi="ar-SA"/>
        </w:rPr>
        <w:t xml:space="preserve"> in the cities and provinces, by involving 514 persons in order to assess the implementation of gender equality in </w:t>
      </w:r>
      <w:proofErr w:type="spellStart"/>
      <w:r w:rsidRPr="006D0C3B">
        <w:rPr>
          <w:rFonts w:ascii="Times New Roman" w:eastAsia="Calibri" w:hAnsi="Times New Roman" w:cs="Times New Roman"/>
          <w:color w:val="000000"/>
          <w:sz w:val="24"/>
          <w:szCs w:val="24"/>
          <w:lang w:bidi="ar-SA"/>
        </w:rPr>
        <w:t>labour</w:t>
      </w:r>
      <w:proofErr w:type="spellEnd"/>
      <w:r w:rsidRPr="006D0C3B">
        <w:rPr>
          <w:rFonts w:ascii="Times New Roman" w:eastAsia="Calibri" w:hAnsi="Times New Roman" w:cs="Times New Roman"/>
          <w:color w:val="000000"/>
          <w:sz w:val="24"/>
          <w:szCs w:val="24"/>
          <w:lang w:bidi="ar-SA"/>
        </w:rPr>
        <w:t xml:space="preserve"> relations in public service and private sector and other branches as stated in Article 11 of the Law on the promotion of gender equality. According to this study although it had been 3 years since it came into effect, it was proven that its implementation was not at sufficient level, and employers who has a duty to create guarantee for gender equality in </w:t>
      </w:r>
      <w:proofErr w:type="spellStart"/>
      <w:r w:rsidRPr="006D0C3B">
        <w:rPr>
          <w:rFonts w:ascii="Times New Roman" w:eastAsia="Calibri" w:hAnsi="Times New Roman" w:cs="Times New Roman"/>
          <w:color w:val="000000"/>
          <w:sz w:val="24"/>
          <w:szCs w:val="24"/>
          <w:lang w:bidi="ar-SA"/>
        </w:rPr>
        <w:t>labour</w:t>
      </w:r>
      <w:proofErr w:type="spellEnd"/>
      <w:r w:rsidRPr="006D0C3B">
        <w:rPr>
          <w:rFonts w:ascii="Times New Roman" w:eastAsia="Calibri" w:hAnsi="Times New Roman" w:cs="Times New Roman"/>
          <w:color w:val="000000"/>
          <w:sz w:val="24"/>
          <w:szCs w:val="24"/>
          <w:lang w:bidi="ar-SA"/>
        </w:rPr>
        <w:t xml:space="preserve"> relation did not fully comply with their obligations.</w:t>
      </w:r>
      <w:r w:rsidRPr="006D0C3B">
        <w:rPr>
          <w:rFonts w:ascii="Times New Roman" w:hAnsi="Times New Roman" w:cs="Times New Roman"/>
          <w:color w:val="000000"/>
          <w:sz w:val="24"/>
          <w:szCs w:val="24"/>
          <w:u w:color="123A89"/>
          <w:lang w:val="mn-MN" w:bidi="ar-SA"/>
        </w:rPr>
        <w:t xml:space="preserve"> </w:t>
      </w:r>
      <w:r w:rsidRPr="006D0C3B">
        <w:rPr>
          <w:rFonts w:ascii="Times New Roman" w:hAnsi="Times New Roman" w:cs="Times New Roman"/>
          <w:color w:val="000000"/>
          <w:sz w:val="24"/>
          <w:szCs w:val="24"/>
          <w:u w:color="123A89"/>
          <w:lang w:bidi="ar-SA"/>
        </w:rPr>
        <w:t xml:space="preserve">For example, under Clause 11.3.1 of the Law on the promotion of gender equality an employer has obligation to implement activities to ensure gender equality based on plans and </w:t>
      </w:r>
      <w:proofErr w:type="spellStart"/>
      <w:r w:rsidRPr="006D0C3B">
        <w:rPr>
          <w:rFonts w:ascii="Times New Roman" w:hAnsi="Times New Roman" w:cs="Times New Roman"/>
          <w:color w:val="000000"/>
          <w:sz w:val="24"/>
          <w:szCs w:val="24"/>
          <w:u w:color="123A89"/>
          <w:lang w:bidi="ar-SA"/>
        </w:rPr>
        <w:t>programmes</w:t>
      </w:r>
      <w:proofErr w:type="spellEnd"/>
      <w:r w:rsidRPr="006D0C3B">
        <w:rPr>
          <w:rFonts w:ascii="Times New Roman" w:hAnsi="Times New Roman" w:cs="Times New Roman"/>
          <w:color w:val="000000"/>
          <w:sz w:val="24"/>
          <w:szCs w:val="24"/>
          <w:u w:color="123A89"/>
          <w:lang w:bidi="ar-SA"/>
        </w:rPr>
        <w:t xml:space="preserve"> and to inform the employees on the implementation of the plans</w:t>
      </w:r>
      <w:r w:rsidRPr="006D0C3B">
        <w:rPr>
          <w:rFonts w:ascii="Times New Roman" w:hAnsi="Times New Roman" w:cs="Times New Roman"/>
          <w:color w:val="000000"/>
          <w:sz w:val="24"/>
          <w:szCs w:val="24"/>
          <w:shd w:val="clear" w:color="auto" w:fill="FFFFFF"/>
          <w:lang w:val="mn-MN" w:bidi="ar-SA"/>
        </w:rPr>
        <w:t xml:space="preserve">. </w:t>
      </w:r>
      <w:r w:rsidRPr="006D0C3B">
        <w:rPr>
          <w:rFonts w:ascii="Times New Roman" w:hAnsi="Times New Roman" w:cs="Times New Roman"/>
          <w:color w:val="000000"/>
          <w:sz w:val="24"/>
          <w:szCs w:val="24"/>
          <w:shd w:val="clear" w:color="auto" w:fill="FFFFFF"/>
          <w:lang w:bidi="ar-SA"/>
        </w:rPr>
        <w:t xml:space="preserve">However, out of total 24 </w:t>
      </w:r>
      <w:proofErr w:type="spellStart"/>
      <w:r w:rsidRPr="006D0C3B">
        <w:rPr>
          <w:rFonts w:ascii="Times New Roman" w:hAnsi="Times New Roman" w:cs="Times New Roman"/>
          <w:color w:val="000000"/>
          <w:sz w:val="24"/>
          <w:szCs w:val="24"/>
          <w:shd w:val="clear" w:color="auto" w:fill="FFFFFF"/>
          <w:lang w:bidi="ar-SA"/>
        </w:rPr>
        <w:t>organisations</w:t>
      </w:r>
      <w:proofErr w:type="spellEnd"/>
      <w:r w:rsidRPr="006D0C3B">
        <w:rPr>
          <w:rFonts w:ascii="Times New Roman" w:hAnsi="Times New Roman" w:cs="Times New Roman"/>
          <w:color w:val="000000"/>
          <w:sz w:val="24"/>
          <w:szCs w:val="24"/>
          <w:shd w:val="clear" w:color="auto" w:fill="FFFFFF"/>
          <w:lang w:bidi="ar-SA"/>
        </w:rPr>
        <w:t xml:space="preserve"> only two government </w:t>
      </w:r>
      <w:proofErr w:type="spellStart"/>
      <w:r w:rsidRPr="006D0C3B">
        <w:rPr>
          <w:rFonts w:ascii="Times New Roman" w:hAnsi="Times New Roman" w:cs="Times New Roman"/>
          <w:color w:val="000000"/>
          <w:sz w:val="24"/>
          <w:szCs w:val="24"/>
          <w:shd w:val="clear" w:color="auto" w:fill="FFFFFF"/>
          <w:lang w:bidi="ar-SA"/>
        </w:rPr>
        <w:t>organisations</w:t>
      </w:r>
      <w:proofErr w:type="spellEnd"/>
      <w:r w:rsidRPr="006D0C3B">
        <w:rPr>
          <w:rFonts w:ascii="Times New Roman" w:hAnsi="Times New Roman" w:cs="Times New Roman"/>
          <w:color w:val="000000"/>
          <w:sz w:val="24"/>
          <w:szCs w:val="24"/>
          <w:shd w:val="clear" w:color="auto" w:fill="FFFFFF"/>
          <w:lang w:bidi="ar-SA"/>
        </w:rPr>
        <w:t xml:space="preserve"> had planned and implemented their actions to ensure gender equality</w:t>
      </w:r>
      <w:r w:rsidRPr="006D0C3B">
        <w:rPr>
          <w:rFonts w:ascii="Times New Roman" w:eastAsia="Calibri" w:hAnsi="Times New Roman" w:cs="Times New Roman"/>
          <w:color w:val="000000"/>
          <w:sz w:val="24"/>
          <w:szCs w:val="24"/>
          <w:shd w:val="clear" w:color="auto" w:fill="FFFFFF"/>
          <w:lang w:val="mn-MN" w:bidi="ar-SA"/>
        </w:rPr>
        <w:t xml:space="preserve">. </w:t>
      </w:r>
      <w:r w:rsidRPr="006D0C3B">
        <w:rPr>
          <w:rFonts w:ascii="Times New Roman" w:eastAsia="Calibri" w:hAnsi="Times New Roman" w:cs="Times New Roman"/>
          <w:color w:val="000000"/>
          <w:sz w:val="24"/>
          <w:szCs w:val="24"/>
          <w:shd w:val="clear" w:color="auto" w:fill="FFFFFF"/>
          <w:lang w:bidi="ar-SA"/>
        </w:rPr>
        <w:t xml:space="preserve">It was detected that private sector </w:t>
      </w:r>
      <w:proofErr w:type="spellStart"/>
      <w:r w:rsidRPr="006D0C3B">
        <w:rPr>
          <w:rFonts w:ascii="Times New Roman" w:eastAsia="Calibri" w:hAnsi="Times New Roman" w:cs="Times New Roman"/>
          <w:color w:val="000000"/>
          <w:sz w:val="24"/>
          <w:szCs w:val="24"/>
          <w:shd w:val="clear" w:color="auto" w:fill="FFFFFF"/>
          <w:lang w:bidi="ar-SA"/>
        </w:rPr>
        <w:t>organisations</w:t>
      </w:r>
      <w:proofErr w:type="spellEnd"/>
      <w:r w:rsidRPr="006D0C3B">
        <w:rPr>
          <w:rFonts w:ascii="Times New Roman" w:eastAsia="Calibri" w:hAnsi="Times New Roman" w:cs="Times New Roman"/>
          <w:color w:val="000000"/>
          <w:sz w:val="24"/>
          <w:szCs w:val="24"/>
          <w:shd w:val="clear" w:color="auto" w:fill="FFFFFF"/>
          <w:lang w:bidi="ar-SA"/>
        </w:rPr>
        <w:t xml:space="preserve"> did not comply with their obligations and did not have any plan and information</w:t>
      </w:r>
      <w:r w:rsidRPr="006D0C3B">
        <w:rPr>
          <w:rFonts w:ascii="Times New Roman" w:eastAsia="Calibri" w:hAnsi="Times New Roman" w:cs="Times New Roman"/>
          <w:color w:val="000000"/>
          <w:sz w:val="24"/>
          <w:szCs w:val="24"/>
          <w:shd w:val="clear" w:color="auto" w:fill="FFFFFF"/>
          <w:lang w:val="mn-MN" w:bidi="ar-SA"/>
        </w:rPr>
        <w:t xml:space="preserve">.  </w:t>
      </w:r>
      <w:r w:rsidRPr="006D0C3B">
        <w:rPr>
          <w:rFonts w:ascii="Times New Roman" w:eastAsia="Calibri" w:hAnsi="Times New Roman" w:cs="Times New Roman"/>
          <w:color w:val="000000"/>
          <w:sz w:val="24"/>
          <w:szCs w:val="24"/>
          <w:shd w:val="clear" w:color="auto" w:fill="FFFFFF"/>
          <w:lang w:bidi="ar-SA"/>
        </w:rPr>
        <w:t>61 percent of the employees involved in the study say they did not know about the law, while 50 percent of the employers say they studied it partially and 38 percent of them did not know anything about their duties stipulated in the law</w:t>
      </w:r>
      <w:r w:rsidRPr="006D0C3B">
        <w:rPr>
          <w:rFonts w:ascii="Times New Roman" w:eastAsia="Calibri" w:hAnsi="Times New Roman" w:cs="Times New Roman"/>
          <w:color w:val="000000"/>
          <w:sz w:val="24"/>
          <w:szCs w:val="24"/>
          <w:lang w:bidi="ar-SA"/>
        </w:rPr>
        <w:t>.</w:t>
      </w:r>
    </w:p>
    <w:p w:rsidR="006D0C3B" w:rsidRPr="006D0C3B" w:rsidRDefault="006D0C3B" w:rsidP="006D0C3B">
      <w:pPr>
        <w:autoSpaceDE w:val="0"/>
        <w:autoSpaceDN w:val="0"/>
        <w:adjustRightInd w:val="0"/>
        <w:spacing w:after="0" w:line="240" w:lineRule="auto"/>
        <w:ind w:firstLine="567"/>
        <w:jc w:val="both"/>
        <w:rPr>
          <w:rFonts w:ascii="Times New Roman" w:hAnsi="Times New Roman" w:cs="Times New Roman"/>
          <w:color w:val="000000"/>
          <w:sz w:val="24"/>
          <w:szCs w:val="24"/>
          <w:lang w:val="mn-MN" w:bidi="ar-SA"/>
        </w:rPr>
      </w:pPr>
    </w:p>
    <w:p w:rsidR="006D0C3B" w:rsidRPr="006D0C3B" w:rsidRDefault="006D0C3B" w:rsidP="006D0C3B">
      <w:pPr>
        <w:autoSpaceDE w:val="0"/>
        <w:autoSpaceDN w:val="0"/>
        <w:adjustRightInd w:val="0"/>
        <w:spacing w:after="0" w:line="240" w:lineRule="auto"/>
        <w:jc w:val="both"/>
        <w:rPr>
          <w:rFonts w:ascii="Times New Roman" w:hAnsi="Times New Roman" w:cs="Times New Roman"/>
          <w:color w:val="000000"/>
          <w:sz w:val="24"/>
          <w:szCs w:val="24"/>
          <w:lang w:bidi="ar-SA"/>
        </w:rPr>
      </w:pPr>
      <w:r w:rsidRPr="006D0C3B">
        <w:rPr>
          <w:rFonts w:ascii="Times New Roman" w:hAnsi="Times New Roman" w:cs="Times New Roman"/>
          <w:color w:val="000000"/>
          <w:sz w:val="24"/>
          <w:szCs w:val="24"/>
          <w:lang w:bidi="ar-SA"/>
        </w:rPr>
        <w:t>The Commission concluded the reason of poor implementation of the Law on the promotion of gender equality is the fact that there is not a built up capacity to implement the law in the government branches and local governments, general public, especially government actors who have obligation to implement it under law, lacks knowledge about his law, and there is not firm attempt to promote the mechanisms to monitor the implementation of the law</w:t>
      </w:r>
      <w:r w:rsidRPr="006D0C3B">
        <w:rPr>
          <w:rFonts w:ascii="Times New Roman" w:hAnsi="Times New Roman" w:cs="Times New Roman"/>
          <w:color w:val="000000"/>
          <w:sz w:val="24"/>
          <w:szCs w:val="24"/>
          <w:vertAlign w:val="superscript"/>
          <w:lang w:val="mn-MN" w:bidi="ar-SA"/>
        </w:rPr>
        <w:footnoteReference w:id="1"/>
      </w:r>
      <w:r w:rsidRPr="006D0C3B">
        <w:rPr>
          <w:rFonts w:ascii="Times New Roman" w:hAnsi="Times New Roman" w:cs="Times New Roman"/>
          <w:color w:val="000000"/>
          <w:sz w:val="24"/>
          <w:szCs w:val="24"/>
          <w:lang w:val="mn-MN" w:bidi="ar-SA"/>
        </w:rPr>
        <w:t xml:space="preserve">. </w:t>
      </w:r>
      <w:r w:rsidRPr="006D0C3B">
        <w:rPr>
          <w:rFonts w:ascii="Times New Roman" w:hAnsi="Times New Roman" w:cs="Times New Roman"/>
          <w:color w:val="000000"/>
          <w:sz w:val="24"/>
          <w:szCs w:val="24"/>
          <w:lang w:bidi="ar-SA"/>
        </w:rPr>
        <w:t xml:space="preserve">Thus, for the purpose of intensifying implementation of the Law on the promotion of gender equality the Commission, jointly with the Ministry of Population Development and Social Protection, made assessment in the implementation of the </w:t>
      </w:r>
      <w:r w:rsidRPr="006D0C3B">
        <w:rPr>
          <w:rFonts w:ascii="Times New Roman" w:hAnsi="Times New Roman" w:cs="Times New Roman"/>
          <w:color w:val="000000"/>
          <w:sz w:val="24"/>
          <w:szCs w:val="24"/>
          <w:lang w:val="mn-MN" w:bidi="ar-SA"/>
        </w:rPr>
        <w:t>“</w:t>
      </w:r>
      <w:r w:rsidRPr="006D0C3B">
        <w:rPr>
          <w:rFonts w:ascii="Times New Roman" w:hAnsi="Times New Roman" w:cs="Times New Roman"/>
          <w:color w:val="000000"/>
          <w:sz w:val="24"/>
          <w:szCs w:val="24"/>
          <w:lang w:bidi="ar-SA"/>
        </w:rPr>
        <w:t>Mid-term strategy and action plan of the Government of Mongolia</w:t>
      </w:r>
      <w:r w:rsidRPr="006D0C3B">
        <w:rPr>
          <w:rFonts w:ascii="Times New Roman" w:hAnsi="Times New Roman" w:cs="Times New Roman"/>
          <w:color w:val="000000"/>
          <w:sz w:val="24"/>
          <w:szCs w:val="24"/>
          <w:lang w:val="mn-MN" w:bidi="ar-SA"/>
        </w:rPr>
        <w:t xml:space="preserve">” </w:t>
      </w:r>
      <w:r w:rsidRPr="006D0C3B">
        <w:rPr>
          <w:rFonts w:ascii="Times New Roman" w:hAnsi="Times New Roman" w:cs="Times New Roman"/>
          <w:color w:val="000000"/>
          <w:sz w:val="24"/>
          <w:szCs w:val="24"/>
          <w:lang w:bidi="ar-SA"/>
        </w:rPr>
        <w:t xml:space="preserve">(2013-2016) and is now planning to submit recommendations released through the assessment to the state Great </w:t>
      </w:r>
      <w:proofErr w:type="spellStart"/>
      <w:r w:rsidRPr="006D0C3B">
        <w:rPr>
          <w:rFonts w:ascii="Times New Roman" w:hAnsi="Times New Roman" w:cs="Times New Roman"/>
          <w:color w:val="000000"/>
          <w:sz w:val="24"/>
          <w:szCs w:val="24"/>
          <w:lang w:bidi="ar-SA"/>
        </w:rPr>
        <w:t>Khural</w:t>
      </w:r>
      <w:proofErr w:type="spellEnd"/>
      <w:r w:rsidRPr="006D0C3B">
        <w:rPr>
          <w:rFonts w:ascii="Times New Roman" w:hAnsi="Times New Roman" w:cs="Times New Roman"/>
          <w:color w:val="000000"/>
          <w:sz w:val="24"/>
          <w:szCs w:val="24"/>
          <w:lang w:bidi="ar-SA"/>
        </w:rPr>
        <w:t xml:space="preserve"> in 2016.</w:t>
      </w:r>
    </w:p>
    <w:p w:rsidR="006D0C3B" w:rsidRPr="006D0C3B" w:rsidRDefault="006D0C3B" w:rsidP="006D0C3B">
      <w:pPr>
        <w:autoSpaceDE w:val="0"/>
        <w:autoSpaceDN w:val="0"/>
        <w:adjustRightInd w:val="0"/>
        <w:spacing w:after="0" w:line="240" w:lineRule="auto"/>
        <w:jc w:val="both"/>
        <w:rPr>
          <w:rFonts w:ascii="Times New Roman" w:hAnsi="Times New Roman" w:cs="Times New Roman"/>
          <w:color w:val="000000"/>
          <w:sz w:val="24"/>
          <w:szCs w:val="24"/>
          <w:lang w:val="mn-MN" w:bidi="ar-SA"/>
        </w:rPr>
      </w:pPr>
    </w:p>
    <w:p w:rsidR="006D0C3B" w:rsidRPr="006D0C3B" w:rsidRDefault="006D0C3B" w:rsidP="006D0C3B">
      <w:pPr>
        <w:spacing w:after="0" w:line="240" w:lineRule="auto"/>
        <w:contextualSpacing/>
        <w:jc w:val="both"/>
        <w:rPr>
          <w:rFonts w:ascii="Times New Roman" w:eastAsia="Calibri" w:hAnsi="Times New Roman" w:cs="Times New Roman"/>
          <w:i/>
          <w:sz w:val="24"/>
          <w:szCs w:val="24"/>
          <w:lang w:val="mn-MN" w:bidi="ar-SA"/>
        </w:rPr>
      </w:pPr>
      <w:r w:rsidRPr="006D0C3B">
        <w:rPr>
          <w:rFonts w:ascii="Times New Roman" w:eastAsia="Calibri" w:hAnsi="Times New Roman" w:cs="Times New Roman"/>
          <w:sz w:val="24"/>
          <w:szCs w:val="24"/>
          <w:lang w:val="mn-MN" w:bidi="ar-SA"/>
        </w:rPr>
        <w:t xml:space="preserve"> </w:t>
      </w:r>
      <w:r w:rsidRPr="006D0C3B">
        <w:rPr>
          <w:rFonts w:ascii="Times New Roman" w:eastAsia="Calibri" w:hAnsi="Times New Roman" w:cs="Times New Roman"/>
          <w:sz w:val="24"/>
          <w:szCs w:val="24"/>
          <w:lang w:bidi="ar-SA"/>
        </w:rPr>
        <w:t xml:space="preserve">In addition, the outcome of the study shows that it is common that women face issues such as discrimination based on gender and sexual harassment in </w:t>
      </w:r>
      <w:proofErr w:type="spellStart"/>
      <w:r w:rsidRPr="006D0C3B">
        <w:rPr>
          <w:rFonts w:ascii="Times New Roman" w:eastAsia="Calibri" w:hAnsi="Times New Roman" w:cs="Times New Roman"/>
          <w:sz w:val="24"/>
          <w:szCs w:val="24"/>
          <w:lang w:bidi="ar-SA"/>
        </w:rPr>
        <w:t>labour</w:t>
      </w:r>
      <w:proofErr w:type="spellEnd"/>
      <w:r w:rsidRPr="006D0C3B">
        <w:rPr>
          <w:rFonts w:ascii="Times New Roman" w:eastAsia="Calibri" w:hAnsi="Times New Roman" w:cs="Times New Roman"/>
          <w:sz w:val="24"/>
          <w:szCs w:val="24"/>
          <w:lang w:bidi="ar-SA"/>
        </w:rPr>
        <w:t xml:space="preserve"> relations such as employment, promotion, equal wages, rewards, and opportunity to participate in family life</w:t>
      </w:r>
      <w:r w:rsidRPr="006D0C3B">
        <w:rPr>
          <w:rFonts w:ascii="Times New Roman" w:eastAsia="Calibri" w:hAnsi="Times New Roman" w:cs="Times New Roman"/>
          <w:sz w:val="24"/>
          <w:szCs w:val="24"/>
          <w:lang w:val="mn-MN" w:bidi="ar-SA"/>
        </w:rPr>
        <w:t xml:space="preserve">. </w:t>
      </w:r>
      <w:r w:rsidRPr="006D0C3B">
        <w:rPr>
          <w:rFonts w:ascii="Times New Roman" w:eastAsia="Calibri" w:hAnsi="Times New Roman" w:cs="Times New Roman"/>
          <w:sz w:val="24"/>
          <w:szCs w:val="24"/>
          <w:lang w:bidi="ar-SA"/>
        </w:rPr>
        <w:t>For instance</w:t>
      </w:r>
      <w:r w:rsidRPr="006D0C3B">
        <w:rPr>
          <w:rFonts w:ascii="Times New Roman" w:eastAsia="Calibri" w:hAnsi="Times New Roman" w:cs="Times New Roman"/>
          <w:i/>
          <w:sz w:val="24"/>
          <w:szCs w:val="24"/>
          <w:lang w:val="mn-MN" w:bidi="ar-SA"/>
        </w:rPr>
        <w:t>:</w:t>
      </w:r>
    </w:p>
    <w:p w:rsidR="006D0C3B" w:rsidRPr="006D0C3B" w:rsidRDefault="006D0C3B" w:rsidP="006D0C3B">
      <w:pPr>
        <w:spacing w:after="0" w:line="240" w:lineRule="auto"/>
        <w:contextualSpacing/>
        <w:jc w:val="both"/>
        <w:rPr>
          <w:rFonts w:ascii="Times New Roman" w:eastAsia="Calibri" w:hAnsi="Times New Roman" w:cs="Times New Roman"/>
          <w:i/>
          <w:sz w:val="24"/>
          <w:szCs w:val="24"/>
          <w:lang w:val="mn-MN" w:bidi="ar-SA"/>
        </w:rPr>
      </w:pPr>
    </w:p>
    <w:p w:rsidR="006D0C3B" w:rsidRPr="006D0C3B" w:rsidRDefault="006D0C3B" w:rsidP="006D0C3B">
      <w:pPr>
        <w:numPr>
          <w:ilvl w:val="0"/>
          <w:numId w:val="3"/>
        </w:numPr>
        <w:spacing w:after="240" w:line="276" w:lineRule="auto"/>
        <w:contextualSpacing/>
        <w:jc w:val="both"/>
        <w:rPr>
          <w:rFonts w:ascii="Times New Roman" w:eastAsia="Calibri" w:hAnsi="Times New Roman" w:cs="Times New Roman"/>
          <w:i/>
          <w:sz w:val="24"/>
          <w:szCs w:val="24"/>
          <w:lang w:bidi="ar-SA"/>
        </w:rPr>
      </w:pPr>
      <w:r w:rsidRPr="006D0C3B">
        <w:rPr>
          <w:rFonts w:ascii="Times New Roman" w:eastAsia="Calibri" w:hAnsi="Times New Roman" w:cs="Times New Roman"/>
          <w:i/>
          <w:sz w:val="24"/>
          <w:szCs w:val="24"/>
          <w:lang w:bidi="ar-SA"/>
        </w:rPr>
        <w:t>Out of every 10 women involved in the study one was given by employer an oral warning not to be pregnant for the coming 1-2 years, while one out of every six women of active reproductive</w:t>
      </w:r>
      <w:r w:rsidRPr="006D0C3B">
        <w:rPr>
          <w:rFonts w:ascii="Times New Roman" w:eastAsia="Calibri" w:hAnsi="Times New Roman" w:cs="Times New Roman"/>
          <w:i/>
          <w:sz w:val="24"/>
          <w:szCs w:val="24"/>
          <w:lang w:val="mn-MN" w:bidi="ar-SA"/>
        </w:rPr>
        <w:t xml:space="preserve"> </w:t>
      </w:r>
      <w:r w:rsidRPr="006D0C3B">
        <w:rPr>
          <w:rFonts w:ascii="Times New Roman" w:eastAsia="Calibri" w:hAnsi="Times New Roman" w:cs="Times New Roman"/>
          <w:i/>
          <w:sz w:val="24"/>
          <w:szCs w:val="24"/>
          <w:lang w:bidi="ar-SA"/>
        </w:rPr>
        <w:t>age was required to avoid having or adopting a child</w:t>
      </w:r>
      <w:r w:rsidRPr="006D0C3B">
        <w:rPr>
          <w:rFonts w:ascii="Times New Roman" w:eastAsia="Calibri" w:hAnsi="Times New Roman" w:cs="Times New Roman"/>
          <w:i/>
          <w:sz w:val="24"/>
          <w:szCs w:val="24"/>
          <w:lang w:val="mn-MN" w:bidi="ar-SA"/>
        </w:rPr>
        <w:t>.</w:t>
      </w:r>
    </w:p>
    <w:p w:rsidR="006D0C3B" w:rsidRPr="006D0C3B" w:rsidRDefault="006D0C3B" w:rsidP="006D0C3B">
      <w:pPr>
        <w:spacing w:after="240" w:line="276" w:lineRule="auto"/>
        <w:ind w:left="720"/>
        <w:contextualSpacing/>
        <w:jc w:val="both"/>
        <w:rPr>
          <w:rFonts w:ascii="Times New Roman" w:eastAsia="Calibri" w:hAnsi="Times New Roman" w:cs="Times New Roman"/>
          <w:i/>
          <w:sz w:val="24"/>
          <w:szCs w:val="24"/>
          <w:lang w:bidi="ar-SA"/>
        </w:rPr>
      </w:pPr>
    </w:p>
    <w:p w:rsidR="006D0C3B" w:rsidRPr="006D0C3B" w:rsidRDefault="006D0C3B" w:rsidP="006D0C3B">
      <w:pPr>
        <w:numPr>
          <w:ilvl w:val="0"/>
          <w:numId w:val="3"/>
        </w:numPr>
        <w:spacing w:after="240" w:line="276" w:lineRule="auto"/>
        <w:contextualSpacing/>
        <w:jc w:val="both"/>
        <w:rPr>
          <w:rFonts w:ascii="Times New Roman" w:eastAsia="Calibri" w:hAnsi="Times New Roman" w:cs="Times New Roman"/>
          <w:i/>
          <w:sz w:val="24"/>
          <w:szCs w:val="24"/>
          <w:lang w:bidi="ar-SA"/>
        </w:rPr>
      </w:pPr>
      <w:r w:rsidRPr="006D0C3B">
        <w:rPr>
          <w:rFonts w:ascii="Times New Roman" w:hAnsi="Times New Roman" w:cs="Times New Roman"/>
          <w:i/>
          <w:sz w:val="24"/>
          <w:szCs w:val="24"/>
          <w:lang w:bidi="ar-SA"/>
        </w:rPr>
        <w:t>Legally employers are obliged to keep jobs and positions of women who are on maternity or childcare leave</w:t>
      </w:r>
      <w:r w:rsidRPr="006D0C3B">
        <w:rPr>
          <w:rFonts w:ascii="Times New Roman" w:eastAsia="Calibri" w:hAnsi="Times New Roman" w:cs="Times New Roman"/>
          <w:i/>
          <w:sz w:val="24"/>
          <w:szCs w:val="24"/>
          <w:vertAlign w:val="superscript"/>
          <w:lang w:val="mn-MN" w:bidi="ar-SA"/>
        </w:rPr>
        <w:footnoteReference w:id="2"/>
      </w:r>
      <w:r w:rsidRPr="006D0C3B">
        <w:rPr>
          <w:rFonts w:ascii="Times New Roman" w:eastAsia="Calibri" w:hAnsi="Times New Roman" w:cs="Times New Roman"/>
          <w:i/>
          <w:sz w:val="24"/>
          <w:szCs w:val="24"/>
          <w:lang w:val="mn-MN" w:bidi="ar-SA"/>
        </w:rPr>
        <w:t xml:space="preserve">. </w:t>
      </w:r>
      <w:r w:rsidRPr="006D0C3B">
        <w:rPr>
          <w:rFonts w:ascii="Times New Roman" w:eastAsia="Calibri" w:hAnsi="Times New Roman" w:cs="Times New Roman"/>
          <w:i/>
          <w:sz w:val="24"/>
          <w:szCs w:val="24"/>
          <w:lang w:bidi="ar-SA"/>
        </w:rPr>
        <w:t>7.8 percent out of total women involved in the study were fired while they were on maternity and childcare leave</w:t>
      </w:r>
      <w:r w:rsidRPr="006D0C3B">
        <w:rPr>
          <w:rFonts w:ascii="Times New Roman" w:hAnsi="Times New Roman" w:cs="Times New Roman"/>
          <w:i/>
          <w:sz w:val="24"/>
          <w:szCs w:val="24"/>
          <w:lang w:val="mn-MN" w:bidi="ar-SA"/>
        </w:rPr>
        <w:t>.</w:t>
      </w:r>
      <w:r w:rsidRPr="006D0C3B">
        <w:rPr>
          <w:rFonts w:ascii="Times New Roman" w:hAnsi="Times New Roman" w:cs="Times New Roman"/>
          <w:i/>
          <w:sz w:val="24"/>
          <w:szCs w:val="24"/>
          <w:lang w:bidi="ar-SA"/>
        </w:rPr>
        <w:t xml:space="preserve"> When 4.1 percent of them were on maternity and childcare leave, the employers did not comply with their obligation to keep their jobs and positions</w:t>
      </w:r>
      <w:r w:rsidRPr="006D0C3B">
        <w:rPr>
          <w:rFonts w:ascii="Times New Roman" w:hAnsi="Times New Roman" w:cs="Times New Roman"/>
          <w:i/>
          <w:sz w:val="24"/>
          <w:szCs w:val="24"/>
          <w:lang w:val="mn-MN" w:bidi="ar-SA"/>
        </w:rPr>
        <w:t xml:space="preserve">. </w:t>
      </w:r>
      <w:r w:rsidRPr="006D0C3B">
        <w:rPr>
          <w:rFonts w:ascii="Times New Roman" w:hAnsi="Times New Roman" w:cs="Times New Roman"/>
          <w:i/>
          <w:sz w:val="24"/>
          <w:szCs w:val="24"/>
          <w:lang w:bidi="ar-SA"/>
        </w:rPr>
        <w:t>According to the information and registration of the Legal counseling center at the Confederation of Mongolian Trade Unions 56 women sought</w:t>
      </w:r>
      <w:r w:rsidRPr="006D0C3B">
        <w:rPr>
          <w:rFonts w:ascii="Times New Roman" w:hAnsi="Times New Roman" w:cs="Times New Roman"/>
          <w:i/>
          <w:sz w:val="24"/>
          <w:szCs w:val="24"/>
          <w:lang w:val="mn-MN" w:bidi="ar-SA"/>
        </w:rPr>
        <w:t xml:space="preserve"> </w:t>
      </w:r>
      <w:r w:rsidRPr="006D0C3B">
        <w:rPr>
          <w:rFonts w:ascii="Times New Roman" w:hAnsi="Times New Roman" w:cs="Times New Roman"/>
          <w:i/>
          <w:sz w:val="24"/>
          <w:szCs w:val="24"/>
          <w:lang w:bidi="ar-SA"/>
        </w:rPr>
        <w:t>legal counseling for being fired when they were on childcare leave in 2012, and 11 women took legal counseling as they were fired while they were childcare leave in 2013. In 2013 two women lodged complaints to the Civil Service Council about the fact that their requests to get back to work was ignored or they were denied their previous positions.</w:t>
      </w:r>
    </w:p>
    <w:p w:rsidR="006D0C3B" w:rsidRPr="006D0C3B" w:rsidRDefault="006D0C3B" w:rsidP="006D0C3B">
      <w:pPr>
        <w:autoSpaceDE w:val="0"/>
        <w:autoSpaceDN w:val="0"/>
        <w:adjustRightInd w:val="0"/>
        <w:spacing w:after="0" w:line="240" w:lineRule="auto"/>
        <w:jc w:val="both"/>
        <w:rPr>
          <w:rFonts w:ascii="Times New Roman" w:hAnsi="Times New Roman" w:cs="Times New Roman"/>
          <w:color w:val="000000"/>
          <w:sz w:val="24"/>
          <w:szCs w:val="24"/>
          <w:lang w:bidi="ar-SA"/>
        </w:rPr>
      </w:pPr>
      <w:r w:rsidRPr="006D0C3B">
        <w:rPr>
          <w:rFonts w:ascii="Times New Roman" w:hAnsi="Times New Roman" w:cs="Times New Roman"/>
          <w:color w:val="000000"/>
          <w:sz w:val="24"/>
          <w:szCs w:val="24"/>
          <w:lang w:bidi="ar-SA"/>
        </w:rPr>
        <w:t>The number of the complaints the Commission receives on these matters has tendency to rise for the recent three years</w:t>
      </w:r>
      <w:r w:rsidRPr="006D0C3B">
        <w:rPr>
          <w:rFonts w:ascii="Times New Roman" w:hAnsi="Times New Roman" w:cs="Times New Roman"/>
          <w:color w:val="000000"/>
          <w:sz w:val="24"/>
          <w:szCs w:val="24"/>
          <w:lang w:val="mn-MN" w:bidi="ar-SA"/>
        </w:rPr>
        <w:t xml:space="preserve">. </w:t>
      </w:r>
      <w:r w:rsidRPr="006D0C3B">
        <w:rPr>
          <w:rFonts w:ascii="Times New Roman" w:hAnsi="Times New Roman" w:cs="Times New Roman"/>
          <w:color w:val="000000"/>
          <w:sz w:val="24"/>
          <w:szCs w:val="24"/>
          <w:lang w:bidi="ar-SA"/>
        </w:rPr>
        <w:t>However, the Government does not provide the Commission with necessary funding for the additional functions to undertake monitoring over the implementation of the Law, to conduct inquiries into gender equality issues, and to handle complaints on gender issues, so the Commission still lacks budget and funding for these activities</w:t>
      </w:r>
      <w:r w:rsidRPr="006D0C3B">
        <w:rPr>
          <w:rFonts w:ascii="Times New Roman" w:hAnsi="Times New Roman" w:cs="Times New Roman"/>
          <w:color w:val="000000"/>
          <w:sz w:val="24"/>
          <w:szCs w:val="24"/>
          <w:lang w:val="mn-MN" w:bidi="ar-SA"/>
        </w:rPr>
        <w:t xml:space="preserve">. </w:t>
      </w:r>
      <w:r w:rsidRPr="006D0C3B">
        <w:rPr>
          <w:rFonts w:ascii="Times New Roman" w:hAnsi="Times New Roman" w:cs="Times New Roman"/>
          <w:color w:val="000000"/>
          <w:sz w:val="24"/>
          <w:szCs w:val="24"/>
          <w:lang w:bidi="ar-SA"/>
        </w:rPr>
        <w:t>In this connection, it also lacks necessary human rights.</w:t>
      </w:r>
    </w:p>
    <w:p w:rsidR="006D0C3B" w:rsidRPr="006D0C3B" w:rsidRDefault="006D0C3B" w:rsidP="006D0C3B">
      <w:pPr>
        <w:autoSpaceDE w:val="0"/>
        <w:autoSpaceDN w:val="0"/>
        <w:adjustRightInd w:val="0"/>
        <w:spacing w:after="0" w:line="240" w:lineRule="auto"/>
        <w:ind w:firstLine="567"/>
        <w:jc w:val="both"/>
        <w:rPr>
          <w:rFonts w:ascii="Times New Roman" w:hAnsi="Times New Roman" w:cs="Times New Roman"/>
          <w:color w:val="000000"/>
          <w:sz w:val="24"/>
          <w:szCs w:val="24"/>
          <w:lang w:val="mn-MN" w:bidi="ar-SA"/>
        </w:rPr>
      </w:pPr>
    </w:p>
    <w:p w:rsidR="006D0C3B" w:rsidRPr="006D0C3B" w:rsidRDefault="006D0C3B" w:rsidP="006D0C3B">
      <w:pPr>
        <w:autoSpaceDE w:val="0"/>
        <w:autoSpaceDN w:val="0"/>
        <w:adjustRightInd w:val="0"/>
        <w:spacing w:after="0" w:line="240" w:lineRule="auto"/>
        <w:jc w:val="both"/>
        <w:rPr>
          <w:rFonts w:ascii="Times New Roman" w:hAnsi="Times New Roman" w:cs="Times New Roman"/>
          <w:color w:val="000000"/>
          <w:sz w:val="24"/>
          <w:szCs w:val="24"/>
          <w:shd w:val="clear" w:color="auto" w:fill="FFFFFF"/>
          <w:lang w:val="mn-MN" w:bidi="ar-SA"/>
        </w:rPr>
      </w:pPr>
      <w:r w:rsidRPr="006D0C3B">
        <w:rPr>
          <w:rFonts w:ascii="Times New Roman" w:hAnsi="Times New Roman" w:cs="Times New Roman"/>
          <w:color w:val="000000"/>
          <w:sz w:val="24"/>
          <w:szCs w:val="24"/>
          <w:lang w:bidi="ar-SA"/>
        </w:rPr>
        <w:t>Since it started implementing functions and powers stipulated under the Law on the promotion of gender equality, the Commission has received and handled total 61 complaints gender-based discrimination</w:t>
      </w:r>
      <w:r w:rsidRPr="006D0C3B">
        <w:rPr>
          <w:rFonts w:ascii="Times New Roman" w:hAnsi="Times New Roman" w:cs="Times New Roman"/>
          <w:color w:val="000000"/>
          <w:sz w:val="24"/>
          <w:szCs w:val="24"/>
          <w:shd w:val="clear" w:color="auto" w:fill="FFFFFF"/>
          <w:lang w:val="mn-MN" w:bidi="ar-SA"/>
        </w:rPr>
        <w:t xml:space="preserve">. </w:t>
      </w:r>
      <w:r w:rsidRPr="006D0C3B">
        <w:rPr>
          <w:rFonts w:ascii="Times New Roman" w:hAnsi="Times New Roman" w:cs="Times New Roman"/>
          <w:color w:val="000000"/>
          <w:sz w:val="24"/>
          <w:szCs w:val="24"/>
          <w:shd w:val="clear" w:color="auto" w:fill="FFFFFF"/>
          <w:lang w:bidi="ar-SA"/>
        </w:rPr>
        <w:t>Most of these complaints concerns sexual harassment at work place and domestic violence, and the Commission undertakes its functions by filing lawsuits as representative of the complainants and delivering the recommendations and demands of the Commissioners in order to have the perpetrators of violence held responsible and to restore the violated rights of the victims</w:t>
      </w:r>
      <w:r w:rsidRPr="006D0C3B">
        <w:rPr>
          <w:rFonts w:ascii="Times New Roman" w:hAnsi="Times New Roman" w:cs="Times New Roman"/>
          <w:color w:val="000000"/>
          <w:sz w:val="24"/>
          <w:szCs w:val="24"/>
          <w:shd w:val="clear" w:color="auto" w:fill="FFFFFF"/>
          <w:lang w:val="mn-MN" w:bidi="ar-SA"/>
        </w:rPr>
        <w:t>.</w:t>
      </w:r>
    </w:p>
    <w:p w:rsidR="006D0C3B" w:rsidRPr="006D0C3B" w:rsidRDefault="006D0C3B" w:rsidP="006D0C3B">
      <w:pPr>
        <w:autoSpaceDE w:val="0"/>
        <w:autoSpaceDN w:val="0"/>
        <w:adjustRightInd w:val="0"/>
        <w:spacing w:after="0" w:line="240" w:lineRule="auto"/>
        <w:ind w:firstLine="567"/>
        <w:jc w:val="both"/>
        <w:rPr>
          <w:rFonts w:ascii="Times New Roman" w:hAnsi="Times New Roman" w:cs="Times New Roman"/>
          <w:color w:val="000000"/>
          <w:sz w:val="24"/>
          <w:szCs w:val="24"/>
          <w:shd w:val="clear" w:color="auto" w:fill="FFFFFF"/>
          <w:lang w:val="mn-MN" w:bidi="ar-SA"/>
        </w:rPr>
      </w:pPr>
    </w:p>
    <w:p w:rsidR="006D0C3B" w:rsidRPr="006D0C3B" w:rsidRDefault="006D0C3B" w:rsidP="006D0C3B">
      <w:pPr>
        <w:autoSpaceDE w:val="0"/>
        <w:autoSpaceDN w:val="0"/>
        <w:adjustRightInd w:val="0"/>
        <w:spacing w:after="0" w:line="240" w:lineRule="auto"/>
        <w:jc w:val="both"/>
        <w:rPr>
          <w:rFonts w:ascii="Times New Roman" w:hAnsi="Times New Roman" w:cs="Times New Roman"/>
          <w:color w:val="000000"/>
          <w:sz w:val="24"/>
          <w:szCs w:val="24"/>
          <w:lang w:val="mn-MN" w:bidi="ar-SA"/>
        </w:rPr>
      </w:pPr>
      <w:r w:rsidRPr="006D0C3B">
        <w:rPr>
          <w:rFonts w:ascii="Times New Roman" w:hAnsi="Times New Roman" w:cs="Times New Roman"/>
          <w:color w:val="000000"/>
          <w:sz w:val="24"/>
          <w:szCs w:val="24"/>
          <w:lang w:bidi="ar-SA"/>
        </w:rPr>
        <w:t>A rate of discrimination against women and sexual harassment at work place, in family, and in the neighborhoods is not decreasing</w:t>
      </w:r>
      <w:r w:rsidRPr="006D0C3B">
        <w:rPr>
          <w:rFonts w:ascii="Times New Roman" w:hAnsi="Times New Roman" w:cs="Times New Roman"/>
          <w:color w:val="000000"/>
          <w:sz w:val="24"/>
          <w:szCs w:val="24"/>
          <w:lang w:val="mn-MN" w:bidi="ar-SA"/>
        </w:rPr>
        <w:t xml:space="preserve">. </w:t>
      </w:r>
      <w:r w:rsidRPr="006D0C3B">
        <w:rPr>
          <w:rFonts w:ascii="Times New Roman" w:hAnsi="Times New Roman" w:cs="Times New Roman"/>
          <w:color w:val="000000"/>
          <w:sz w:val="24"/>
          <w:szCs w:val="24"/>
          <w:lang w:bidi="ar-SA"/>
        </w:rPr>
        <w:t>For instance, information of the Information and Research Center of the General Police department indicates for the past three years 49 persons lost their lives and 1180 persons hurt because of domestic violence. 86.6 percent of the victims are women.</w:t>
      </w:r>
    </w:p>
    <w:p w:rsidR="006D0C3B" w:rsidRPr="006D0C3B" w:rsidRDefault="006D0C3B" w:rsidP="006D0C3B">
      <w:pPr>
        <w:autoSpaceDE w:val="0"/>
        <w:autoSpaceDN w:val="0"/>
        <w:adjustRightInd w:val="0"/>
        <w:spacing w:after="0" w:line="240" w:lineRule="auto"/>
        <w:ind w:firstLine="567"/>
        <w:jc w:val="both"/>
        <w:rPr>
          <w:rFonts w:ascii="Times New Roman" w:hAnsi="Times New Roman" w:cs="Times New Roman"/>
          <w:color w:val="000000"/>
          <w:sz w:val="24"/>
          <w:szCs w:val="24"/>
          <w:lang w:val="mn-MN" w:bidi="ar-SA"/>
        </w:rPr>
      </w:pPr>
    </w:p>
    <w:p w:rsidR="006D0C3B" w:rsidRPr="006D0C3B" w:rsidRDefault="006D0C3B" w:rsidP="006D0C3B">
      <w:pPr>
        <w:autoSpaceDE w:val="0"/>
        <w:autoSpaceDN w:val="0"/>
        <w:adjustRightInd w:val="0"/>
        <w:spacing w:after="0" w:line="240" w:lineRule="auto"/>
        <w:jc w:val="both"/>
        <w:rPr>
          <w:rFonts w:ascii="Times New Roman" w:hAnsi="Times New Roman" w:cs="Times New Roman"/>
          <w:color w:val="000000"/>
          <w:sz w:val="24"/>
          <w:szCs w:val="24"/>
          <w:lang w:val="mn-MN" w:bidi="ar-SA"/>
        </w:rPr>
      </w:pPr>
      <w:r w:rsidRPr="006D0C3B">
        <w:rPr>
          <w:rFonts w:ascii="Times New Roman" w:hAnsi="Times New Roman" w:cs="Times New Roman"/>
          <w:color w:val="000000"/>
          <w:sz w:val="24"/>
          <w:szCs w:val="24"/>
          <w:lang w:bidi="ar-SA"/>
        </w:rPr>
        <w:t>In this connection, needs of temporary shelter houses that provide safety for girls and women is increasing</w:t>
      </w:r>
      <w:r w:rsidRPr="006D0C3B">
        <w:rPr>
          <w:rFonts w:ascii="Times New Roman" w:hAnsi="Times New Roman" w:cs="Times New Roman"/>
          <w:color w:val="000000"/>
          <w:sz w:val="24"/>
          <w:szCs w:val="24"/>
          <w:lang w:val="mn-MN" w:bidi="ar-SA"/>
        </w:rPr>
        <w:t xml:space="preserve">. </w:t>
      </w:r>
      <w:r w:rsidRPr="006D0C3B">
        <w:rPr>
          <w:rFonts w:ascii="Times New Roman" w:hAnsi="Times New Roman" w:cs="Times New Roman"/>
          <w:color w:val="000000"/>
          <w:sz w:val="24"/>
          <w:szCs w:val="24"/>
          <w:lang w:bidi="ar-SA"/>
        </w:rPr>
        <w:t>In Mongolia, which has total 3</w:t>
      </w:r>
      <w:r w:rsidRPr="006D0C3B">
        <w:rPr>
          <w:rFonts w:ascii="Times New Roman" w:hAnsi="Times New Roman" w:cs="Times New Roman"/>
          <w:color w:val="000000"/>
          <w:sz w:val="24"/>
          <w:szCs w:val="24"/>
          <w:lang w:val="mn-MN" w:bidi="ar-SA"/>
        </w:rPr>
        <w:t xml:space="preserve"> </w:t>
      </w:r>
      <w:r w:rsidRPr="006D0C3B">
        <w:rPr>
          <w:rFonts w:ascii="Times New Roman" w:hAnsi="Times New Roman" w:cs="Times New Roman"/>
          <w:color w:val="000000"/>
          <w:sz w:val="24"/>
          <w:szCs w:val="24"/>
          <w:lang w:bidi="ar-SA"/>
        </w:rPr>
        <w:t xml:space="preserve">million </w:t>
      </w:r>
      <w:proofErr w:type="gramStart"/>
      <w:r w:rsidRPr="006D0C3B">
        <w:rPr>
          <w:rFonts w:ascii="Times New Roman" w:hAnsi="Times New Roman" w:cs="Times New Roman"/>
          <w:color w:val="000000"/>
          <w:sz w:val="24"/>
          <w:szCs w:val="24"/>
          <w:lang w:bidi="ar-SA"/>
        </w:rPr>
        <w:t>population</w:t>
      </w:r>
      <w:proofErr w:type="gramEnd"/>
      <w:r w:rsidRPr="006D0C3B">
        <w:rPr>
          <w:rFonts w:ascii="Times New Roman" w:hAnsi="Times New Roman" w:cs="Times New Roman"/>
          <w:color w:val="000000"/>
          <w:sz w:val="24"/>
          <w:szCs w:val="24"/>
          <w:vertAlign w:val="superscript"/>
          <w:lang w:val="mn-MN" w:bidi="ar-SA"/>
        </w:rPr>
        <w:footnoteReference w:id="3"/>
      </w:r>
      <w:r w:rsidRPr="006D0C3B">
        <w:rPr>
          <w:rFonts w:ascii="Times New Roman" w:hAnsi="Times New Roman" w:cs="Times New Roman"/>
          <w:color w:val="000000"/>
          <w:sz w:val="24"/>
          <w:szCs w:val="24"/>
          <w:lang w:bidi="ar-SA"/>
        </w:rPr>
        <w:t xml:space="preserve"> there are only 2 shelter houses working under the management of the National Center against Violence and the general Police Department</w:t>
      </w:r>
      <w:r w:rsidRPr="006D0C3B">
        <w:rPr>
          <w:rFonts w:ascii="Times New Roman" w:eastAsia="Calibri" w:hAnsi="Times New Roman" w:cs="Times New Roman"/>
          <w:color w:val="000000"/>
          <w:sz w:val="24"/>
          <w:szCs w:val="24"/>
          <w:lang w:val="mn-MN" w:bidi="ar-SA"/>
        </w:rPr>
        <w:t xml:space="preserve">.  </w:t>
      </w:r>
      <w:r w:rsidRPr="006D0C3B">
        <w:rPr>
          <w:rFonts w:ascii="Times New Roman" w:eastAsia="Calibri" w:hAnsi="Times New Roman" w:cs="Times New Roman"/>
          <w:color w:val="000000"/>
          <w:sz w:val="24"/>
          <w:szCs w:val="24"/>
          <w:lang w:bidi="ar-SA"/>
        </w:rPr>
        <w:t xml:space="preserve">Four shelter houses of the </w:t>
      </w:r>
      <w:r w:rsidRPr="006D0C3B">
        <w:rPr>
          <w:rFonts w:ascii="Times New Roman" w:hAnsi="Times New Roman" w:cs="Times New Roman"/>
          <w:color w:val="000000"/>
          <w:sz w:val="24"/>
          <w:szCs w:val="24"/>
          <w:lang w:bidi="ar-SA"/>
        </w:rPr>
        <w:t>National Center against Violence</w:t>
      </w:r>
      <w:r w:rsidRPr="006D0C3B">
        <w:rPr>
          <w:rFonts w:ascii="Times New Roman" w:eastAsia="Calibri" w:hAnsi="Times New Roman" w:cs="Times New Roman"/>
          <w:color w:val="000000"/>
          <w:sz w:val="24"/>
          <w:szCs w:val="24"/>
          <w:lang w:bidi="ar-SA"/>
        </w:rPr>
        <w:t xml:space="preserve"> were closed due to the lack of funding</w:t>
      </w:r>
      <w:r w:rsidRPr="006D0C3B">
        <w:rPr>
          <w:rFonts w:ascii="Times New Roman" w:hAnsi="Times New Roman" w:cs="Times New Roman"/>
          <w:color w:val="000000"/>
          <w:sz w:val="24"/>
          <w:szCs w:val="24"/>
          <w:lang w:bidi="ar-SA"/>
        </w:rPr>
        <w:t>. In average 800-1200 women are provided shelter in the shelter house of the National Center against Violence every year</w:t>
      </w:r>
      <w:r w:rsidRPr="006D0C3B">
        <w:rPr>
          <w:rFonts w:ascii="Times New Roman" w:eastAsia="Calibri" w:hAnsi="Times New Roman" w:cs="Times New Roman"/>
          <w:color w:val="000000"/>
          <w:sz w:val="24"/>
          <w:szCs w:val="24"/>
          <w:lang w:val="mn-MN" w:bidi="ar-SA"/>
        </w:rPr>
        <w:t xml:space="preserve">. </w:t>
      </w:r>
      <w:r w:rsidRPr="006D0C3B">
        <w:rPr>
          <w:rFonts w:ascii="Times New Roman" w:eastAsia="Calibri" w:hAnsi="Times New Roman" w:cs="Times New Roman"/>
          <w:color w:val="000000"/>
          <w:sz w:val="24"/>
          <w:szCs w:val="24"/>
          <w:lang w:bidi="ar-SA"/>
        </w:rPr>
        <w:t>While 40 percent of them are placed in the shelter house temporarily and given adequate assistance and service, 60 percent can get full service</w:t>
      </w:r>
      <w:r w:rsidRPr="006D0C3B">
        <w:rPr>
          <w:rFonts w:ascii="Times New Roman" w:eastAsia="Calibri" w:hAnsi="Times New Roman" w:cs="Times New Roman"/>
          <w:color w:val="000000"/>
          <w:sz w:val="24"/>
          <w:szCs w:val="24"/>
          <w:lang w:val="mn-MN" w:bidi="ar-SA"/>
        </w:rPr>
        <w:t>.</w:t>
      </w:r>
      <w:r w:rsidRPr="006D0C3B">
        <w:rPr>
          <w:rFonts w:ascii="Times New Roman" w:hAnsi="Times New Roman" w:cs="Times New Roman"/>
          <w:color w:val="000000"/>
          <w:sz w:val="24"/>
          <w:szCs w:val="24"/>
          <w:vertAlign w:val="superscript"/>
          <w:lang w:val="mn-MN" w:bidi="ar-SA"/>
        </w:rPr>
        <w:footnoteReference w:id="4"/>
      </w:r>
      <w:r w:rsidRPr="006D0C3B">
        <w:rPr>
          <w:rFonts w:ascii="Times New Roman" w:eastAsia="Calibri" w:hAnsi="Times New Roman" w:cs="Times New Roman"/>
          <w:color w:val="000000"/>
          <w:sz w:val="24"/>
          <w:szCs w:val="24"/>
          <w:lang w:val="mn-MN" w:bidi="ar-SA"/>
        </w:rPr>
        <w:t xml:space="preserve"> </w:t>
      </w:r>
      <w:r w:rsidRPr="006D0C3B">
        <w:rPr>
          <w:rFonts w:ascii="Times New Roman" w:eastAsia="Calibri" w:hAnsi="Times New Roman" w:cs="Times New Roman"/>
          <w:color w:val="000000"/>
          <w:sz w:val="24"/>
          <w:szCs w:val="24"/>
          <w:lang w:bidi="ar-SA"/>
        </w:rPr>
        <w:t>Especially, it is important that shelter houses to protect girls and women be built in rural areas, and the Government provide necessary funding for this</w:t>
      </w:r>
      <w:r w:rsidRPr="006D0C3B">
        <w:rPr>
          <w:rFonts w:ascii="Times New Roman" w:hAnsi="Times New Roman" w:cs="Times New Roman"/>
          <w:color w:val="000000"/>
          <w:sz w:val="24"/>
          <w:szCs w:val="24"/>
          <w:lang w:val="mn-MN" w:bidi="ar-SA"/>
        </w:rPr>
        <w:t xml:space="preserve">. </w:t>
      </w:r>
    </w:p>
    <w:p w:rsidR="006D0C3B" w:rsidRPr="006D0C3B" w:rsidRDefault="006D0C3B" w:rsidP="006D0C3B">
      <w:pPr>
        <w:autoSpaceDE w:val="0"/>
        <w:autoSpaceDN w:val="0"/>
        <w:adjustRightInd w:val="0"/>
        <w:spacing w:after="0" w:line="240" w:lineRule="auto"/>
        <w:ind w:firstLine="567"/>
        <w:jc w:val="both"/>
        <w:rPr>
          <w:rFonts w:ascii="Times New Roman" w:hAnsi="Times New Roman" w:cs="Times New Roman"/>
          <w:color w:val="000000"/>
          <w:sz w:val="24"/>
          <w:szCs w:val="24"/>
          <w:lang w:val="mn-MN" w:bidi="ar-SA"/>
        </w:rPr>
      </w:pPr>
    </w:p>
    <w:p w:rsidR="006D0C3B" w:rsidRPr="006D0C3B" w:rsidRDefault="006D0C3B" w:rsidP="006D0C3B">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mn-MN" w:bidi="ar-SA"/>
        </w:rPr>
      </w:pPr>
      <w:r w:rsidRPr="006D0C3B">
        <w:rPr>
          <w:rFonts w:ascii="Times New Roman" w:hAnsi="Times New Roman" w:cs="Times New Roman"/>
          <w:color w:val="000000"/>
          <w:sz w:val="24"/>
          <w:szCs w:val="24"/>
          <w:lang w:bidi="ar-SA"/>
        </w:rPr>
        <w:t xml:space="preserve">The Commission, through its 2014 Status Report on human rights and freedoms, showed the Law on combating domestic violence, which was adopted in 2005, failed to provide </w:t>
      </w:r>
      <w:r w:rsidRPr="006D0C3B">
        <w:rPr>
          <w:rFonts w:ascii="Times New Roman" w:hAnsi="Times New Roman" w:cs="Times New Roman"/>
          <w:sz w:val="24"/>
          <w:szCs w:val="24"/>
          <w:lang w:bidi="ar-SA"/>
        </w:rPr>
        <w:t>substantial protection for victims of domestic violence based on certain cases and quantitative information</w:t>
      </w:r>
      <w:r w:rsidRPr="006D0C3B">
        <w:rPr>
          <w:rFonts w:ascii="Times New Roman" w:hAnsi="Times New Roman" w:cs="Times New Roman"/>
          <w:sz w:val="24"/>
          <w:szCs w:val="24"/>
          <w:lang w:val="mn-MN" w:bidi="ar-SA"/>
        </w:rPr>
        <w:t xml:space="preserve"> </w:t>
      </w:r>
      <w:r w:rsidRPr="006D0C3B">
        <w:rPr>
          <w:rFonts w:ascii="Times New Roman" w:hAnsi="Times New Roman" w:cs="Times New Roman"/>
          <w:sz w:val="24"/>
          <w:szCs w:val="24"/>
          <w:lang w:bidi="ar-SA"/>
        </w:rPr>
        <w:t xml:space="preserve">and gave recommendation to the State Great </w:t>
      </w:r>
      <w:proofErr w:type="spellStart"/>
      <w:r w:rsidRPr="006D0C3B">
        <w:rPr>
          <w:rFonts w:ascii="Times New Roman" w:hAnsi="Times New Roman" w:cs="Times New Roman"/>
          <w:sz w:val="24"/>
          <w:szCs w:val="24"/>
          <w:lang w:bidi="ar-SA"/>
        </w:rPr>
        <w:t>Khural</w:t>
      </w:r>
      <w:proofErr w:type="spellEnd"/>
      <w:r w:rsidRPr="006D0C3B">
        <w:rPr>
          <w:rFonts w:ascii="Times New Roman" w:hAnsi="Times New Roman" w:cs="Times New Roman"/>
          <w:sz w:val="24"/>
          <w:szCs w:val="24"/>
          <w:lang w:bidi="ar-SA"/>
        </w:rPr>
        <w:t xml:space="preserve"> to make amendment to this Law in compliance with needs to detect and stop domestic violence, to protect victims swiftly and effectively, and to build up an adequate system to hold the perpetrators responsible</w:t>
      </w:r>
      <w:r w:rsidRPr="006D0C3B">
        <w:rPr>
          <w:rFonts w:ascii="Times New Roman" w:hAnsi="Times New Roman" w:cs="Times New Roman"/>
          <w:sz w:val="24"/>
          <w:szCs w:val="24"/>
          <w:lang w:val="mn-MN" w:bidi="ar-SA"/>
        </w:rPr>
        <w:t>.</w:t>
      </w:r>
      <w:r w:rsidRPr="006D0C3B">
        <w:rPr>
          <w:rFonts w:ascii="Times New Roman" w:eastAsia="Times New Roman" w:hAnsi="Times New Roman" w:cs="Times New Roman"/>
          <w:sz w:val="24"/>
          <w:szCs w:val="24"/>
          <w:lang w:val="mn-MN" w:bidi="ar-SA"/>
        </w:rPr>
        <w:t xml:space="preserve"> </w:t>
      </w:r>
      <w:r w:rsidRPr="006D0C3B">
        <w:rPr>
          <w:rFonts w:ascii="Times New Roman" w:eastAsia="Times New Roman" w:hAnsi="Times New Roman" w:cs="Times New Roman"/>
          <w:sz w:val="24"/>
          <w:szCs w:val="24"/>
          <w:lang w:bidi="ar-SA"/>
        </w:rPr>
        <w:t>The Commission hopes the draft amendment to the</w:t>
      </w:r>
      <w:r w:rsidRPr="006D0C3B">
        <w:rPr>
          <w:rFonts w:ascii="Times New Roman" w:eastAsia="Times New Roman" w:hAnsi="Times New Roman" w:cs="Times New Roman"/>
          <w:sz w:val="24"/>
          <w:szCs w:val="24"/>
          <w:lang w:val="mn-MN" w:bidi="ar-SA"/>
        </w:rPr>
        <w:t xml:space="preserve"> </w:t>
      </w:r>
      <w:r w:rsidRPr="006D0C3B">
        <w:rPr>
          <w:rFonts w:ascii="Times New Roman" w:eastAsia="Times New Roman" w:hAnsi="Times New Roman" w:cs="Times New Roman"/>
          <w:sz w:val="24"/>
          <w:szCs w:val="24"/>
          <w:lang w:bidi="ar-SA"/>
        </w:rPr>
        <w:t xml:space="preserve">law will be adopted before the end of 2015 </w:t>
      </w:r>
      <w:proofErr w:type="gramStart"/>
      <w:r w:rsidRPr="006D0C3B">
        <w:rPr>
          <w:rFonts w:ascii="Times New Roman" w:eastAsia="Times New Roman" w:hAnsi="Times New Roman" w:cs="Times New Roman"/>
          <w:sz w:val="24"/>
          <w:szCs w:val="24"/>
          <w:lang w:bidi="ar-SA"/>
        </w:rPr>
        <w:t>Autumn</w:t>
      </w:r>
      <w:proofErr w:type="gramEnd"/>
      <w:r w:rsidRPr="006D0C3B">
        <w:rPr>
          <w:rFonts w:ascii="Times New Roman" w:eastAsia="Times New Roman" w:hAnsi="Times New Roman" w:cs="Times New Roman"/>
          <w:sz w:val="24"/>
          <w:szCs w:val="24"/>
          <w:lang w:bidi="ar-SA"/>
        </w:rPr>
        <w:t xml:space="preserve"> session of the State Great </w:t>
      </w:r>
      <w:proofErr w:type="spellStart"/>
      <w:r w:rsidRPr="006D0C3B">
        <w:rPr>
          <w:rFonts w:ascii="Times New Roman" w:eastAsia="Times New Roman" w:hAnsi="Times New Roman" w:cs="Times New Roman"/>
          <w:sz w:val="24"/>
          <w:szCs w:val="24"/>
          <w:lang w:bidi="ar-SA"/>
        </w:rPr>
        <w:t>Khural</w:t>
      </w:r>
      <w:proofErr w:type="spellEnd"/>
      <w:r w:rsidRPr="006D0C3B">
        <w:rPr>
          <w:rFonts w:ascii="Times New Roman" w:eastAsia="Times New Roman" w:hAnsi="Times New Roman" w:cs="Times New Roman"/>
          <w:sz w:val="24"/>
          <w:szCs w:val="24"/>
          <w:lang w:bidi="ar-SA"/>
        </w:rPr>
        <w:t xml:space="preserve"> as it is currently in the list of the draft laws to be considered during this session</w:t>
      </w:r>
      <w:r w:rsidRPr="006D0C3B">
        <w:rPr>
          <w:rFonts w:ascii="Times New Roman" w:eastAsia="Times New Roman" w:hAnsi="Times New Roman" w:cs="Times New Roman"/>
          <w:sz w:val="24"/>
          <w:szCs w:val="24"/>
          <w:lang w:val="mn-MN" w:bidi="ar-SA"/>
        </w:rPr>
        <w:t>.</w:t>
      </w:r>
    </w:p>
    <w:p w:rsidR="006D0C3B" w:rsidRPr="006D0C3B" w:rsidRDefault="006D0C3B" w:rsidP="006D0C3B">
      <w:pPr>
        <w:autoSpaceDE w:val="0"/>
        <w:autoSpaceDN w:val="0"/>
        <w:adjustRightInd w:val="0"/>
        <w:spacing w:after="0" w:line="240" w:lineRule="auto"/>
        <w:ind w:firstLine="567"/>
        <w:jc w:val="both"/>
        <w:rPr>
          <w:rFonts w:ascii="Times New Roman" w:eastAsia="Times New Roman" w:hAnsi="Times New Roman" w:cs="Times New Roman"/>
          <w:color w:val="000000" w:themeColor="text1"/>
          <w:sz w:val="24"/>
          <w:szCs w:val="24"/>
          <w:lang w:val="mn-MN" w:bidi="ar-SA"/>
        </w:rPr>
      </w:pPr>
    </w:p>
    <w:p w:rsidR="006D0C3B" w:rsidRPr="006D0C3B" w:rsidRDefault="006D0C3B" w:rsidP="006D0C3B">
      <w:pPr>
        <w:autoSpaceDE w:val="0"/>
        <w:autoSpaceDN w:val="0"/>
        <w:adjustRightInd w:val="0"/>
        <w:spacing w:after="0" w:line="240" w:lineRule="auto"/>
        <w:jc w:val="both"/>
        <w:rPr>
          <w:rFonts w:ascii="Times New Roman" w:hAnsi="Times New Roman" w:cs="Times New Roman"/>
          <w:color w:val="000000"/>
          <w:sz w:val="24"/>
          <w:szCs w:val="24"/>
          <w:shd w:val="clear" w:color="auto" w:fill="FFFFFF"/>
          <w:lang w:val="mn-MN" w:bidi="ar-SA"/>
        </w:rPr>
      </w:pPr>
      <w:r w:rsidRPr="006D0C3B">
        <w:rPr>
          <w:rFonts w:ascii="Times New Roman" w:hAnsi="Times New Roman" w:cs="Times New Roman"/>
          <w:color w:val="000000"/>
          <w:sz w:val="24"/>
          <w:szCs w:val="24"/>
          <w:lang w:bidi="ar-SA"/>
        </w:rPr>
        <w:t>As there is not sufficient information on women with disabilities in Mongolia, and information about them usually remains between the groups of women and persons with disabilities, their rights and interests are left behind when relevant policies and decisions are made</w:t>
      </w:r>
      <w:r w:rsidRPr="006D0C3B">
        <w:rPr>
          <w:rFonts w:ascii="Times New Roman" w:hAnsi="Times New Roman" w:cs="Times New Roman"/>
          <w:color w:val="000000"/>
          <w:sz w:val="24"/>
          <w:szCs w:val="24"/>
          <w:lang w:val="mn-MN" w:bidi="ar-SA"/>
        </w:rPr>
        <w:t xml:space="preserve">. </w:t>
      </w:r>
      <w:r w:rsidRPr="006D0C3B">
        <w:rPr>
          <w:rFonts w:ascii="Times New Roman" w:hAnsi="Times New Roman" w:cs="Times New Roman"/>
          <w:color w:val="000000"/>
          <w:sz w:val="24"/>
          <w:szCs w:val="24"/>
          <w:lang w:bidi="ar-SA"/>
        </w:rPr>
        <w:t>In other words, absence of gender based studies on women with disabilities is indirect discrimination and leads to misconception that regardless of different circumstances their needs and demands must be the same as that of other groups</w:t>
      </w:r>
      <w:r w:rsidRPr="006D0C3B">
        <w:rPr>
          <w:rFonts w:ascii="Times New Roman" w:hAnsi="Times New Roman" w:cs="Times New Roman"/>
          <w:color w:val="000000"/>
          <w:sz w:val="24"/>
          <w:szCs w:val="24"/>
          <w:lang w:val="mn-MN" w:bidi="ar-SA"/>
        </w:rPr>
        <w:t>.</w:t>
      </w:r>
    </w:p>
    <w:p w:rsidR="006D0C3B" w:rsidRPr="006D0C3B" w:rsidRDefault="006D0C3B" w:rsidP="006D0C3B">
      <w:pPr>
        <w:autoSpaceDE w:val="0"/>
        <w:autoSpaceDN w:val="0"/>
        <w:adjustRightInd w:val="0"/>
        <w:spacing w:after="0" w:line="240" w:lineRule="auto"/>
        <w:jc w:val="both"/>
        <w:rPr>
          <w:rFonts w:ascii="Times New Roman" w:hAnsi="Times New Roman" w:cs="Times New Roman"/>
          <w:color w:val="000000"/>
          <w:sz w:val="24"/>
          <w:szCs w:val="24"/>
          <w:lang w:val="mn-MN" w:bidi="ar-SA"/>
        </w:rPr>
      </w:pPr>
    </w:p>
    <w:p w:rsidR="006D0C3B" w:rsidRPr="006D0C3B" w:rsidRDefault="006D0C3B" w:rsidP="006D0C3B">
      <w:pPr>
        <w:autoSpaceDE w:val="0"/>
        <w:autoSpaceDN w:val="0"/>
        <w:adjustRightInd w:val="0"/>
        <w:spacing w:after="0" w:line="240" w:lineRule="auto"/>
        <w:jc w:val="both"/>
        <w:rPr>
          <w:rFonts w:ascii="Times New Roman" w:hAnsi="Times New Roman" w:cs="Times New Roman"/>
          <w:color w:val="000000"/>
          <w:sz w:val="24"/>
          <w:szCs w:val="24"/>
          <w:lang w:val="mn-MN" w:bidi="ar-SA"/>
        </w:rPr>
      </w:pPr>
      <w:r w:rsidRPr="006D0C3B">
        <w:rPr>
          <w:rFonts w:ascii="Times New Roman" w:hAnsi="Times New Roman" w:cs="Times New Roman"/>
          <w:color w:val="000000"/>
          <w:sz w:val="24"/>
          <w:szCs w:val="24"/>
          <w:lang w:bidi="ar-SA"/>
        </w:rPr>
        <w:t xml:space="preserve">Furthermore, women and girls with disabilities are subjected to both gender based discrimination and discrimination because of their disabilities and have difficulties overcoming problems to enjoy their rights to acquire education, to freely participate in </w:t>
      </w:r>
      <w:proofErr w:type="spellStart"/>
      <w:r w:rsidRPr="006D0C3B">
        <w:rPr>
          <w:rFonts w:ascii="Times New Roman" w:hAnsi="Times New Roman" w:cs="Times New Roman"/>
          <w:color w:val="000000"/>
          <w:sz w:val="24"/>
          <w:szCs w:val="24"/>
          <w:lang w:bidi="ar-SA"/>
        </w:rPr>
        <w:t>labour</w:t>
      </w:r>
      <w:proofErr w:type="spellEnd"/>
      <w:r w:rsidRPr="006D0C3B">
        <w:rPr>
          <w:rFonts w:ascii="Times New Roman" w:hAnsi="Times New Roman" w:cs="Times New Roman"/>
          <w:color w:val="000000"/>
          <w:sz w:val="24"/>
          <w:szCs w:val="24"/>
          <w:lang w:bidi="ar-SA"/>
        </w:rPr>
        <w:t xml:space="preserve"> market, to decide their reproductive issues on their own, and to participate in family and social lives</w:t>
      </w:r>
      <w:r w:rsidRPr="006D0C3B">
        <w:rPr>
          <w:rFonts w:ascii="Times New Roman" w:hAnsi="Times New Roman" w:cs="Times New Roman"/>
          <w:color w:val="000000"/>
          <w:sz w:val="24"/>
          <w:szCs w:val="24"/>
          <w:lang w:val="mn-MN" w:bidi="ar-SA"/>
        </w:rPr>
        <w:t xml:space="preserve">. </w:t>
      </w:r>
    </w:p>
    <w:p w:rsidR="006D0C3B" w:rsidRPr="006D0C3B" w:rsidRDefault="006D0C3B" w:rsidP="006D0C3B">
      <w:pPr>
        <w:autoSpaceDE w:val="0"/>
        <w:autoSpaceDN w:val="0"/>
        <w:adjustRightInd w:val="0"/>
        <w:spacing w:after="0" w:line="240" w:lineRule="auto"/>
        <w:ind w:firstLine="720"/>
        <w:jc w:val="both"/>
        <w:rPr>
          <w:rFonts w:ascii="Times New Roman" w:hAnsi="Times New Roman" w:cs="Times New Roman"/>
          <w:color w:val="000000"/>
          <w:sz w:val="24"/>
          <w:szCs w:val="24"/>
          <w:lang w:val="mn-MN" w:bidi="ar-SA"/>
        </w:rPr>
      </w:pPr>
    </w:p>
    <w:p w:rsidR="006D0C3B" w:rsidRPr="006D0C3B" w:rsidRDefault="006D0C3B" w:rsidP="006D0C3B">
      <w:pPr>
        <w:autoSpaceDE w:val="0"/>
        <w:autoSpaceDN w:val="0"/>
        <w:adjustRightInd w:val="0"/>
        <w:spacing w:after="0" w:line="240" w:lineRule="auto"/>
        <w:jc w:val="both"/>
        <w:rPr>
          <w:rFonts w:ascii="Times New Roman" w:hAnsi="Times New Roman" w:cs="Times New Roman"/>
          <w:bCs/>
          <w:color w:val="000000"/>
          <w:sz w:val="24"/>
          <w:szCs w:val="24"/>
          <w:lang w:val="mn-MN" w:bidi="ar-SA"/>
        </w:rPr>
      </w:pPr>
      <w:r w:rsidRPr="006D0C3B">
        <w:rPr>
          <w:rFonts w:ascii="Times New Roman" w:hAnsi="Times New Roman" w:cs="Times New Roman"/>
          <w:color w:val="000000"/>
          <w:sz w:val="24"/>
          <w:szCs w:val="24"/>
          <w:lang w:bidi="ar-SA"/>
        </w:rPr>
        <w:t>There still exist stereotypes tenaciously on the roles and responsibilities of men and women in family relations and social life.</w:t>
      </w:r>
      <w:r w:rsidRPr="006D0C3B">
        <w:rPr>
          <w:rFonts w:ascii="Times New Roman" w:hAnsi="Times New Roman" w:cs="Times New Roman"/>
          <w:color w:val="000000"/>
          <w:sz w:val="24"/>
          <w:szCs w:val="24"/>
          <w:lang w:val="mn-MN" w:bidi="ar-SA"/>
        </w:rPr>
        <w:t xml:space="preserve"> </w:t>
      </w:r>
      <w:r w:rsidRPr="006D0C3B">
        <w:rPr>
          <w:rFonts w:ascii="Times New Roman" w:hAnsi="Times New Roman" w:cs="Times New Roman"/>
          <w:color w:val="000000"/>
          <w:sz w:val="24"/>
          <w:szCs w:val="24"/>
          <w:lang w:bidi="ar-SA"/>
        </w:rPr>
        <w:t>It is connected with the Government’s failure to support experts and organization that specialized in this field through policy and to provide necessary funding</w:t>
      </w:r>
      <w:r w:rsidRPr="006D0C3B">
        <w:rPr>
          <w:rFonts w:ascii="Times New Roman" w:hAnsi="Times New Roman" w:cs="Times New Roman"/>
          <w:sz w:val="24"/>
          <w:szCs w:val="24"/>
          <w:lang w:val="mn-MN" w:bidi="ar-SA"/>
        </w:rPr>
        <w:t>.</w:t>
      </w:r>
      <w:r w:rsidRPr="006D0C3B">
        <w:rPr>
          <w:rFonts w:ascii="Times New Roman" w:hAnsi="Times New Roman" w:cs="Times New Roman"/>
          <w:sz w:val="24"/>
          <w:szCs w:val="24"/>
          <w:lang w:bidi="ar-SA"/>
        </w:rPr>
        <w:t xml:space="preserve"> Most education and publicity activities on this issue are undertaken thanks to initiatives and efforts of women’s NGOs and supports provided by international </w:t>
      </w:r>
      <w:proofErr w:type="spellStart"/>
      <w:r w:rsidRPr="006D0C3B">
        <w:rPr>
          <w:rFonts w:ascii="Times New Roman" w:hAnsi="Times New Roman" w:cs="Times New Roman"/>
          <w:sz w:val="24"/>
          <w:szCs w:val="24"/>
          <w:lang w:bidi="ar-SA"/>
        </w:rPr>
        <w:t>organsations</w:t>
      </w:r>
      <w:proofErr w:type="spellEnd"/>
      <w:r w:rsidRPr="006D0C3B">
        <w:rPr>
          <w:rFonts w:ascii="Times New Roman" w:hAnsi="Times New Roman" w:cs="Times New Roman"/>
          <w:sz w:val="24"/>
          <w:szCs w:val="24"/>
          <w:lang w:bidi="ar-SA"/>
        </w:rPr>
        <w:t xml:space="preserve"> working in Mongolia and projects and </w:t>
      </w:r>
      <w:proofErr w:type="spellStart"/>
      <w:r w:rsidRPr="006D0C3B">
        <w:rPr>
          <w:rFonts w:ascii="Times New Roman" w:hAnsi="Times New Roman" w:cs="Times New Roman"/>
          <w:sz w:val="24"/>
          <w:szCs w:val="24"/>
          <w:lang w:bidi="ar-SA"/>
        </w:rPr>
        <w:t>programmes</w:t>
      </w:r>
      <w:proofErr w:type="spellEnd"/>
      <w:r w:rsidRPr="006D0C3B">
        <w:rPr>
          <w:rFonts w:ascii="Times New Roman" w:hAnsi="Times New Roman" w:cs="Times New Roman"/>
          <w:sz w:val="24"/>
          <w:szCs w:val="24"/>
          <w:lang w:bidi="ar-SA"/>
        </w:rPr>
        <w:t xml:space="preserve"> they implement</w:t>
      </w:r>
      <w:r w:rsidRPr="006D0C3B">
        <w:rPr>
          <w:rFonts w:ascii="Times New Roman" w:hAnsi="Times New Roman" w:cs="Times New Roman"/>
          <w:color w:val="000000"/>
          <w:sz w:val="24"/>
          <w:szCs w:val="24"/>
          <w:lang w:val="mn-MN" w:bidi="ar-SA"/>
        </w:rPr>
        <w:t>.</w:t>
      </w:r>
      <w:r w:rsidRPr="006D0C3B">
        <w:rPr>
          <w:rFonts w:ascii="Times New Roman" w:hAnsi="Times New Roman" w:cs="Times New Roman"/>
          <w:bCs/>
          <w:color w:val="000000"/>
          <w:sz w:val="24"/>
          <w:szCs w:val="24"/>
          <w:lang w:val="mn-MN" w:bidi="ar-SA"/>
        </w:rPr>
        <w:t xml:space="preserve"> </w:t>
      </w:r>
    </w:p>
    <w:p w:rsidR="006D0C3B" w:rsidRPr="006D0C3B" w:rsidRDefault="006D0C3B" w:rsidP="006D0C3B">
      <w:pPr>
        <w:autoSpaceDE w:val="0"/>
        <w:autoSpaceDN w:val="0"/>
        <w:adjustRightInd w:val="0"/>
        <w:spacing w:after="0" w:line="240" w:lineRule="auto"/>
        <w:ind w:firstLine="720"/>
        <w:jc w:val="both"/>
        <w:rPr>
          <w:rFonts w:ascii="Times New Roman" w:hAnsi="Times New Roman" w:cs="Times New Roman"/>
          <w:bCs/>
          <w:color w:val="000000"/>
          <w:sz w:val="24"/>
          <w:szCs w:val="24"/>
          <w:lang w:val="mn-MN" w:bidi="ar-SA"/>
        </w:rPr>
      </w:pPr>
    </w:p>
    <w:p w:rsidR="006D0C3B" w:rsidRPr="006D0C3B" w:rsidRDefault="006D0C3B" w:rsidP="006D0C3B">
      <w:pPr>
        <w:autoSpaceDE w:val="0"/>
        <w:autoSpaceDN w:val="0"/>
        <w:adjustRightInd w:val="0"/>
        <w:spacing w:after="0" w:line="240" w:lineRule="auto"/>
        <w:jc w:val="both"/>
        <w:rPr>
          <w:rFonts w:ascii="Times New Roman" w:hAnsi="Times New Roman" w:cs="Times New Roman"/>
          <w:bCs/>
          <w:color w:val="000000"/>
          <w:sz w:val="24"/>
          <w:szCs w:val="24"/>
          <w:lang w:val="mn-MN" w:bidi="ar-SA"/>
        </w:rPr>
      </w:pPr>
      <w:r w:rsidRPr="006D0C3B">
        <w:rPr>
          <w:rFonts w:ascii="Times New Roman" w:hAnsi="Times New Roman" w:cs="Times New Roman"/>
          <w:bCs/>
          <w:color w:val="000000"/>
          <w:sz w:val="24"/>
          <w:szCs w:val="24"/>
          <w:lang w:bidi="ar-SA"/>
        </w:rPr>
        <w:t>The Commission has been paying attention to strengthening national capacity to promote rights of women and girls and gender equality</w:t>
      </w:r>
      <w:r w:rsidRPr="006D0C3B">
        <w:rPr>
          <w:rFonts w:ascii="Times New Roman" w:hAnsi="Times New Roman" w:cs="Times New Roman"/>
          <w:bCs/>
          <w:color w:val="000000"/>
          <w:sz w:val="24"/>
          <w:szCs w:val="24"/>
          <w:lang w:val="mn-MN" w:bidi="ar-SA"/>
        </w:rPr>
        <w:t xml:space="preserve">. </w:t>
      </w:r>
      <w:r w:rsidRPr="006D0C3B">
        <w:rPr>
          <w:rFonts w:ascii="Times New Roman" w:hAnsi="Times New Roman" w:cs="Times New Roman"/>
          <w:bCs/>
          <w:color w:val="000000"/>
          <w:sz w:val="24"/>
          <w:szCs w:val="24"/>
          <w:lang w:bidi="ar-SA"/>
        </w:rPr>
        <w:t xml:space="preserve">Within the scope of this work it organized training to build up capacity of the members of the National Gender committee by inviting Ms. </w:t>
      </w:r>
      <w:proofErr w:type="spellStart"/>
      <w:r w:rsidRPr="006D0C3B">
        <w:rPr>
          <w:rFonts w:ascii="Times New Roman" w:hAnsi="Times New Roman" w:cs="Times New Roman"/>
          <w:bCs/>
          <w:color w:val="000000"/>
          <w:sz w:val="24"/>
          <w:szCs w:val="24"/>
          <w:lang w:bidi="ar-SA"/>
        </w:rPr>
        <w:t>Herta</w:t>
      </w:r>
      <w:proofErr w:type="spellEnd"/>
      <w:r w:rsidRPr="006D0C3B">
        <w:rPr>
          <w:rFonts w:ascii="Times New Roman" w:hAnsi="Times New Roman" w:cs="Times New Roman"/>
          <w:bCs/>
          <w:color w:val="000000"/>
          <w:sz w:val="24"/>
          <w:szCs w:val="24"/>
          <w:lang w:bidi="ar-SA"/>
        </w:rPr>
        <w:t xml:space="preserve"> </w:t>
      </w:r>
      <w:proofErr w:type="spellStart"/>
      <w:r w:rsidRPr="006D0C3B">
        <w:rPr>
          <w:rFonts w:ascii="Times New Roman" w:hAnsi="Times New Roman" w:cs="Times New Roman"/>
          <w:bCs/>
          <w:color w:val="000000"/>
          <w:sz w:val="24"/>
          <w:szCs w:val="24"/>
          <w:lang w:bidi="ar-SA"/>
        </w:rPr>
        <w:t>Daubler-Gmelin</w:t>
      </w:r>
      <w:proofErr w:type="spellEnd"/>
      <w:r w:rsidRPr="006D0C3B">
        <w:rPr>
          <w:rFonts w:ascii="Times New Roman" w:hAnsi="Times New Roman" w:cs="Times New Roman"/>
          <w:bCs/>
          <w:color w:val="000000"/>
          <w:sz w:val="24"/>
          <w:szCs w:val="24"/>
          <w:lang w:bidi="ar-SA"/>
        </w:rPr>
        <w:t xml:space="preserve">, a member of the Expert’s Team of the European Commission on freedom of media and 2 day training “Women’s rights, gender equality, and human rights monitoring” by involving staff of the Commission and representatives of civil society </w:t>
      </w:r>
      <w:proofErr w:type="spellStart"/>
      <w:r w:rsidRPr="006D0C3B">
        <w:rPr>
          <w:rFonts w:ascii="Times New Roman" w:hAnsi="Times New Roman" w:cs="Times New Roman"/>
          <w:bCs/>
          <w:color w:val="000000"/>
          <w:sz w:val="24"/>
          <w:szCs w:val="24"/>
          <w:lang w:bidi="ar-SA"/>
        </w:rPr>
        <w:t>organisations</w:t>
      </w:r>
      <w:proofErr w:type="spellEnd"/>
      <w:r w:rsidRPr="006D0C3B">
        <w:rPr>
          <w:rFonts w:ascii="Times New Roman" w:hAnsi="Times New Roman" w:cs="Times New Roman"/>
          <w:bCs/>
          <w:color w:val="000000"/>
          <w:sz w:val="24"/>
          <w:szCs w:val="24"/>
          <w:lang w:bidi="ar-SA"/>
        </w:rPr>
        <w:t xml:space="preserve"> in cooperation with experts of the Office of Democratic Institutions and Human Rights of the </w:t>
      </w:r>
      <w:proofErr w:type="spellStart"/>
      <w:r w:rsidRPr="006D0C3B">
        <w:rPr>
          <w:rFonts w:ascii="Times New Roman" w:hAnsi="Times New Roman" w:cs="Times New Roman"/>
          <w:bCs/>
          <w:color w:val="000000"/>
          <w:sz w:val="24"/>
          <w:szCs w:val="24"/>
          <w:lang w:bidi="ar-SA"/>
        </w:rPr>
        <w:t>Organisation</w:t>
      </w:r>
      <w:proofErr w:type="spellEnd"/>
      <w:r w:rsidRPr="006D0C3B">
        <w:rPr>
          <w:rFonts w:ascii="Times New Roman" w:hAnsi="Times New Roman" w:cs="Times New Roman"/>
          <w:bCs/>
          <w:color w:val="000000"/>
          <w:sz w:val="24"/>
          <w:szCs w:val="24"/>
          <w:lang w:bidi="ar-SA"/>
        </w:rPr>
        <w:t xml:space="preserve"> of Security and Cooperation of Europe</w:t>
      </w:r>
      <w:r w:rsidRPr="006D0C3B">
        <w:rPr>
          <w:rFonts w:ascii="Times New Roman" w:hAnsi="Times New Roman" w:cs="Times New Roman"/>
          <w:color w:val="000000"/>
          <w:sz w:val="24"/>
          <w:szCs w:val="24"/>
          <w:lang w:val="mn-MN" w:bidi="ar-SA"/>
        </w:rPr>
        <w:t>.</w:t>
      </w:r>
    </w:p>
    <w:p w:rsidR="006D0C3B" w:rsidRPr="006D0C3B" w:rsidRDefault="006D0C3B" w:rsidP="006D0C3B">
      <w:pPr>
        <w:autoSpaceDE w:val="0"/>
        <w:autoSpaceDN w:val="0"/>
        <w:adjustRightInd w:val="0"/>
        <w:spacing w:after="0" w:line="240" w:lineRule="auto"/>
        <w:ind w:firstLine="720"/>
        <w:jc w:val="both"/>
        <w:rPr>
          <w:rFonts w:ascii="Times New Roman" w:hAnsi="Times New Roman" w:cs="Times New Roman"/>
          <w:bCs/>
          <w:color w:val="000000"/>
          <w:sz w:val="24"/>
          <w:szCs w:val="24"/>
          <w:lang w:val="mn-MN" w:bidi="ar-SA"/>
        </w:rPr>
      </w:pPr>
    </w:p>
    <w:p w:rsidR="006D0C3B" w:rsidRPr="006D0C3B" w:rsidRDefault="006D0C3B" w:rsidP="006D0C3B">
      <w:pPr>
        <w:autoSpaceDE w:val="0"/>
        <w:autoSpaceDN w:val="0"/>
        <w:adjustRightInd w:val="0"/>
        <w:spacing w:after="0" w:line="240" w:lineRule="auto"/>
        <w:jc w:val="both"/>
        <w:rPr>
          <w:rFonts w:ascii="Times New Roman" w:hAnsi="Times New Roman" w:cs="Times New Roman"/>
          <w:bCs/>
          <w:color w:val="000000"/>
          <w:sz w:val="24"/>
          <w:szCs w:val="24"/>
          <w:lang w:val="mn-MN" w:bidi="ar-SA"/>
        </w:rPr>
      </w:pPr>
      <w:r w:rsidRPr="006D0C3B">
        <w:rPr>
          <w:rFonts w:ascii="Times New Roman" w:hAnsi="Times New Roman" w:cs="Times New Roman"/>
          <w:bCs/>
          <w:color w:val="000000"/>
          <w:sz w:val="24"/>
          <w:szCs w:val="24"/>
          <w:lang w:bidi="ar-SA"/>
        </w:rPr>
        <w:t>In addition, the Commission developed a training manual named</w:t>
      </w:r>
      <w:r w:rsidRPr="006D0C3B">
        <w:rPr>
          <w:rFonts w:ascii="Times New Roman" w:hAnsi="Times New Roman" w:cs="Times New Roman"/>
          <w:bCs/>
          <w:color w:val="000000"/>
          <w:sz w:val="24"/>
          <w:szCs w:val="24"/>
          <w:lang w:val="mn-MN" w:bidi="ar-SA"/>
        </w:rPr>
        <w:t xml:space="preserve"> “</w:t>
      </w:r>
      <w:r w:rsidRPr="006D0C3B">
        <w:rPr>
          <w:rFonts w:ascii="Times New Roman" w:hAnsi="Times New Roman" w:cs="Times New Roman"/>
          <w:bCs/>
          <w:color w:val="000000"/>
          <w:sz w:val="24"/>
          <w:szCs w:val="24"/>
          <w:lang w:bidi="ar-SA"/>
        </w:rPr>
        <w:t>Gender and human rights</w:t>
      </w:r>
      <w:r w:rsidRPr="006D0C3B">
        <w:rPr>
          <w:rFonts w:ascii="Times New Roman" w:hAnsi="Times New Roman" w:cs="Times New Roman"/>
          <w:bCs/>
          <w:color w:val="000000"/>
          <w:sz w:val="24"/>
          <w:szCs w:val="24"/>
          <w:lang w:val="mn-MN" w:bidi="ar-SA"/>
        </w:rPr>
        <w:t>”</w:t>
      </w:r>
      <w:r w:rsidRPr="006D0C3B">
        <w:rPr>
          <w:rFonts w:ascii="Times New Roman" w:hAnsi="Times New Roman" w:cs="Times New Roman"/>
          <w:bCs/>
          <w:color w:val="000000"/>
          <w:sz w:val="24"/>
          <w:szCs w:val="24"/>
          <w:lang w:bidi="ar-SA"/>
        </w:rPr>
        <w:t xml:space="preserve"> and used it for training sessions among government and non-government </w:t>
      </w:r>
      <w:proofErr w:type="spellStart"/>
      <w:r w:rsidRPr="006D0C3B">
        <w:rPr>
          <w:rFonts w:ascii="Times New Roman" w:hAnsi="Times New Roman" w:cs="Times New Roman"/>
          <w:bCs/>
          <w:color w:val="000000"/>
          <w:sz w:val="24"/>
          <w:szCs w:val="24"/>
          <w:lang w:bidi="ar-SA"/>
        </w:rPr>
        <w:t>organisations</w:t>
      </w:r>
      <w:proofErr w:type="spellEnd"/>
      <w:r w:rsidRPr="006D0C3B">
        <w:rPr>
          <w:rFonts w:ascii="Times New Roman" w:hAnsi="Times New Roman" w:cs="Times New Roman"/>
          <w:bCs/>
          <w:color w:val="000000"/>
          <w:sz w:val="24"/>
          <w:szCs w:val="24"/>
          <w:lang w:val="mn-MN" w:bidi="ar-SA"/>
        </w:rPr>
        <w:t xml:space="preserve">. </w:t>
      </w:r>
    </w:p>
    <w:p w:rsidR="006D0C3B" w:rsidRPr="006D0C3B" w:rsidRDefault="006D0C3B" w:rsidP="006D0C3B">
      <w:pPr>
        <w:autoSpaceDE w:val="0"/>
        <w:autoSpaceDN w:val="0"/>
        <w:adjustRightInd w:val="0"/>
        <w:spacing w:after="0" w:line="240" w:lineRule="auto"/>
        <w:ind w:firstLine="720"/>
        <w:jc w:val="both"/>
        <w:rPr>
          <w:rFonts w:ascii="Times New Roman" w:hAnsi="Times New Roman" w:cs="Times New Roman"/>
          <w:bCs/>
          <w:color w:val="000000"/>
          <w:sz w:val="24"/>
          <w:szCs w:val="24"/>
          <w:lang w:val="mn-MN" w:bidi="ar-SA"/>
        </w:rPr>
      </w:pPr>
    </w:p>
    <w:p w:rsidR="006D0C3B" w:rsidRPr="006D0C3B" w:rsidRDefault="006D0C3B" w:rsidP="006D0C3B">
      <w:pPr>
        <w:autoSpaceDE w:val="0"/>
        <w:autoSpaceDN w:val="0"/>
        <w:adjustRightInd w:val="0"/>
        <w:spacing w:after="0" w:line="240" w:lineRule="auto"/>
        <w:jc w:val="both"/>
        <w:rPr>
          <w:rFonts w:ascii="Times New Roman" w:hAnsi="Times New Roman" w:cs="Times New Roman"/>
          <w:bCs/>
          <w:color w:val="000000"/>
          <w:sz w:val="24"/>
          <w:szCs w:val="24"/>
          <w:lang w:val="mn-MN" w:bidi="ar-SA"/>
        </w:rPr>
      </w:pPr>
      <w:r w:rsidRPr="006D0C3B">
        <w:rPr>
          <w:rFonts w:ascii="Times New Roman" w:eastAsia="Times New Roman" w:hAnsi="Times New Roman" w:cs="Times New Roman"/>
          <w:color w:val="000000"/>
          <w:sz w:val="24"/>
          <w:szCs w:val="24"/>
          <w:lang w:bidi="ar-SA"/>
        </w:rPr>
        <w:t xml:space="preserve">The Commission paid special attention to improve the implementation of the recommendations UN human rights bodies gave the Government of Mongolia, organized specific meetings and discussions by involving government and non-government </w:t>
      </w:r>
      <w:proofErr w:type="spellStart"/>
      <w:r w:rsidRPr="006D0C3B">
        <w:rPr>
          <w:rFonts w:ascii="Times New Roman" w:eastAsia="Times New Roman" w:hAnsi="Times New Roman" w:cs="Times New Roman"/>
          <w:color w:val="000000"/>
          <w:sz w:val="24"/>
          <w:szCs w:val="24"/>
          <w:lang w:bidi="ar-SA"/>
        </w:rPr>
        <w:t>organisations</w:t>
      </w:r>
      <w:proofErr w:type="spellEnd"/>
      <w:r w:rsidRPr="006D0C3B">
        <w:rPr>
          <w:rFonts w:ascii="Times New Roman" w:eastAsia="Times New Roman" w:hAnsi="Times New Roman" w:cs="Times New Roman"/>
          <w:color w:val="000000"/>
          <w:sz w:val="24"/>
          <w:szCs w:val="24"/>
          <w:lang w:bidi="ar-SA"/>
        </w:rPr>
        <w:t xml:space="preserve">, and managed to have a parliament resolution released by the state great </w:t>
      </w:r>
      <w:proofErr w:type="spellStart"/>
      <w:r w:rsidRPr="006D0C3B">
        <w:rPr>
          <w:rFonts w:ascii="Times New Roman" w:eastAsia="Times New Roman" w:hAnsi="Times New Roman" w:cs="Times New Roman"/>
          <w:color w:val="000000"/>
          <w:sz w:val="24"/>
          <w:szCs w:val="24"/>
          <w:lang w:bidi="ar-SA"/>
        </w:rPr>
        <w:t>Khural</w:t>
      </w:r>
      <w:proofErr w:type="spellEnd"/>
      <w:r w:rsidRPr="006D0C3B">
        <w:rPr>
          <w:rFonts w:ascii="Times New Roman" w:eastAsia="Times New Roman" w:hAnsi="Times New Roman" w:cs="Times New Roman"/>
          <w:color w:val="000000"/>
          <w:sz w:val="24"/>
          <w:szCs w:val="24"/>
          <w:lang w:bidi="ar-SA"/>
        </w:rPr>
        <w:t xml:space="preserve"> to task the Government Cabinet to consider the implementation of the recommendations given by the UN Human Rights Council, treaty bodies, and UN Special rapporteurs and to report it to the parliament</w:t>
      </w:r>
      <w:r w:rsidRPr="006D0C3B">
        <w:rPr>
          <w:rFonts w:ascii="Times New Roman" w:hAnsi="Times New Roman" w:cs="Times New Roman"/>
          <w:color w:val="000000"/>
          <w:sz w:val="24"/>
          <w:szCs w:val="24"/>
          <w:lang w:val="mn-MN" w:bidi="ar-SA"/>
        </w:rPr>
        <w:t xml:space="preserve">. </w:t>
      </w:r>
      <w:r w:rsidRPr="006D0C3B">
        <w:rPr>
          <w:rFonts w:ascii="Times New Roman" w:hAnsi="Times New Roman" w:cs="Times New Roman"/>
          <w:color w:val="000000"/>
          <w:sz w:val="24"/>
          <w:szCs w:val="24"/>
          <w:lang w:bidi="ar-SA"/>
        </w:rPr>
        <w:t>The Commission will address this issue more in the future</w:t>
      </w:r>
      <w:r w:rsidRPr="006D0C3B">
        <w:rPr>
          <w:rFonts w:ascii="Times New Roman" w:eastAsia="Times New Roman" w:hAnsi="Times New Roman" w:cs="Times New Roman"/>
          <w:color w:val="000000"/>
          <w:sz w:val="24"/>
          <w:szCs w:val="24"/>
          <w:lang w:val="mn-MN" w:bidi="ar-SA"/>
        </w:rPr>
        <w:t>.</w:t>
      </w:r>
    </w:p>
    <w:p w:rsidR="006D0C3B" w:rsidRPr="006D0C3B" w:rsidRDefault="006D0C3B" w:rsidP="006D0C3B">
      <w:pPr>
        <w:autoSpaceDE w:val="0"/>
        <w:autoSpaceDN w:val="0"/>
        <w:adjustRightInd w:val="0"/>
        <w:spacing w:after="0" w:line="240" w:lineRule="auto"/>
        <w:ind w:firstLine="720"/>
        <w:jc w:val="both"/>
        <w:rPr>
          <w:rFonts w:ascii="Times New Roman" w:hAnsi="Times New Roman" w:cs="Times New Roman"/>
          <w:color w:val="000000"/>
          <w:sz w:val="24"/>
          <w:szCs w:val="24"/>
          <w:lang w:val="mn-MN" w:bidi="ar-SA"/>
        </w:rPr>
      </w:pPr>
    </w:p>
    <w:p w:rsidR="006D0C3B" w:rsidRPr="006D0C3B" w:rsidRDefault="006D0C3B" w:rsidP="006D0C3B">
      <w:pPr>
        <w:autoSpaceDE w:val="0"/>
        <w:autoSpaceDN w:val="0"/>
        <w:adjustRightInd w:val="0"/>
        <w:spacing w:after="0" w:line="240" w:lineRule="auto"/>
        <w:jc w:val="both"/>
        <w:rPr>
          <w:rFonts w:ascii="Times New Roman" w:hAnsi="Times New Roman" w:cs="Times New Roman"/>
          <w:color w:val="000000"/>
          <w:sz w:val="24"/>
          <w:szCs w:val="24"/>
          <w:lang w:val="mn-MN" w:bidi="ar-SA"/>
        </w:rPr>
      </w:pPr>
      <w:r w:rsidRPr="006D0C3B">
        <w:rPr>
          <w:rFonts w:ascii="Times New Roman" w:hAnsi="Times New Roman" w:cs="Times New Roman"/>
          <w:color w:val="000000"/>
          <w:sz w:val="24"/>
          <w:szCs w:val="24"/>
          <w:lang w:bidi="ar-SA"/>
        </w:rPr>
        <w:t>The Commission expresses its disappointment at the fact that the Government of Mongolia failed to deliver its report on the implementation of CEDAW to the Committee in time specified under the Convention (5</w:t>
      </w:r>
      <w:r w:rsidRPr="006D0C3B">
        <w:rPr>
          <w:rFonts w:ascii="Times New Roman" w:hAnsi="Times New Roman" w:cs="Times New Roman"/>
          <w:color w:val="000000"/>
          <w:sz w:val="24"/>
          <w:szCs w:val="24"/>
          <w:vertAlign w:val="superscript"/>
          <w:lang w:bidi="ar-SA"/>
        </w:rPr>
        <w:t>th</w:t>
      </w:r>
      <w:r w:rsidRPr="006D0C3B">
        <w:rPr>
          <w:rFonts w:ascii="Times New Roman" w:hAnsi="Times New Roman" w:cs="Times New Roman"/>
          <w:color w:val="000000"/>
          <w:sz w:val="24"/>
          <w:szCs w:val="24"/>
          <w:lang w:bidi="ar-SA"/>
        </w:rPr>
        <w:t>, 6</w:t>
      </w:r>
      <w:r w:rsidRPr="006D0C3B">
        <w:rPr>
          <w:rFonts w:ascii="Times New Roman" w:hAnsi="Times New Roman" w:cs="Times New Roman"/>
          <w:color w:val="000000"/>
          <w:sz w:val="24"/>
          <w:szCs w:val="24"/>
          <w:vertAlign w:val="superscript"/>
          <w:lang w:bidi="ar-SA"/>
        </w:rPr>
        <w:t>th</w:t>
      </w:r>
      <w:r w:rsidRPr="006D0C3B">
        <w:rPr>
          <w:rFonts w:ascii="Times New Roman" w:hAnsi="Times New Roman" w:cs="Times New Roman"/>
          <w:color w:val="000000"/>
          <w:sz w:val="24"/>
          <w:szCs w:val="24"/>
          <w:lang w:bidi="ar-SA"/>
        </w:rPr>
        <w:t xml:space="preserve"> and 7</w:t>
      </w:r>
      <w:r w:rsidRPr="006D0C3B">
        <w:rPr>
          <w:rFonts w:ascii="Times New Roman" w:hAnsi="Times New Roman" w:cs="Times New Roman"/>
          <w:color w:val="000000"/>
          <w:sz w:val="24"/>
          <w:szCs w:val="24"/>
          <w:vertAlign w:val="superscript"/>
          <w:lang w:bidi="ar-SA"/>
        </w:rPr>
        <w:t>th</w:t>
      </w:r>
      <w:r w:rsidRPr="006D0C3B">
        <w:rPr>
          <w:rFonts w:ascii="Times New Roman" w:hAnsi="Times New Roman" w:cs="Times New Roman"/>
          <w:color w:val="000000"/>
          <w:sz w:val="24"/>
          <w:szCs w:val="24"/>
          <w:lang w:bidi="ar-SA"/>
        </w:rPr>
        <w:t xml:space="preserve"> reports in 2008 and 8</w:t>
      </w:r>
      <w:r w:rsidRPr="006D0C3B">
        <w:rPr>
          <w:rFonts w:ascii="Times New Roman" w:hAnsi="Times New Roman" w:cs="Times New Roman"/>
          <w:color w:val="000000"/>
          <w:sz w:val="24"/>
          <w:szCs w:val="24"/>
          <w:vertAlign w:val="superscript"/>
          <w:lang w:bidi="ar-SA"/>
        </w:rPr>
        <w:t>th</w:t>
      </w:r>
      <w:r w:rsidRPr="006D0C3B">
        <w:rPr>
          <w:rFonts w:ascii="Times New Roman" w:hAnsi="Times New Roman" w:cs="Times New Roman"/>
          <w:color w:val="000000"/>
          <w:sz w:val="24"/>
          <w:szCs w:val="24"/>
          <w:lang w:bidi="ar-SA"/>
        </w:rPr>
        <w:t xml:space="preserve"> and 9</w:t>
      </w:r>
      <w:r w:rsidRPr="006D0C3B">
        <w:rPr>
          <w:rFonts w:ascii="Times New Roman" w:hAnsi="Times New Roman" w:cs="Times New Roman"/>
          <w:color w:val="000000"/>
          <w:sz w:val="24"/>
          <w:szCs w:val="24"/>
          <w:vertAlign w:val="superscript"/>
          <w:lang w:bidi="ar-SA"/>
        </w:rPr>
        <w:t>th</w:t>
      </w:r>
      <w:r w:rsidRPr="006D0C3B">
        <w:rPr>
          <w:rFonts w:ascii="Times New Roman" w:hAnsi="Times New Roman" w:cs="Times New Roman"/>
          <w:color w:val="000000"/>
          <w:sz w:val="24"/>
          <w:szCs w:val="24"/>
          <w:lang w:bidi="ar-SA"/>
        </w:rPr>
        <w:t xml:space="preserve"> report in 2014).</w:t>
      </w:r>
      <w:r w:rsidRPr="006D0C3B">
        <w:rPr>
          <w:rFonts w:ascii="Times New Roman" w:hAnsi="Times New Roman" w:cs="Times New Roman"/>
          <w:color w:val="000000"/>
          <w:sz w:val="24"/>
          <w:szCs w:val="24"/>
          <w:lang w:val="mn-MN" w:bidi="ar-SA"/>
        </w:rPr>
        <w:t xml:space="preserve"> </w:t>
      </w:r>
    </w:p>
    <w:p w:rsidR="006D0C3B" w:rsidRPr="006D0C3B" w:rsidRDefault="006D0C3B" w:rsidP="006D0C3B">
      <w:pPr>
        <w:autoSpaceDE w:val="0"/>
        <w:autoSpaceDN w:val="0"/>
        <w:adjustRightInd w:val="0"/>
        <w:spacing w:after="0" w:line="240" w:lineRule="auto"/>
        <w:ind w:firstLine="720"/>
        <w:jc w:val="both"/>
        <w:rPr>
          <w:rFonts w:ascii="Times New Roman" w:hAnsi="Times New Roman" w:cs="Times New Roman"/>
          <w:color w:val="000000"/>
          <w:sz w:val="24"/>
          <w:szCs w:val="24"/>
          <w:lang w:val="mn-MN" w:bidi="ar-SA"/>
        </w:rPr>
      </w:pPr>
    </w:p>
    <w:p w:rsidR="006D0C3B" w:rsidRPr="006D0C3B" w:rsidRDefault="006D0C3B" w:rsidP="006D0C3B">
      <w:pPr>
        <w:autoSpaceDE w:val="0"/>
        <w:autoSpaceDN w:val="0"/>
        <w:adjustRightInd w:val="0"/>
        <w:spacing w:after="0" w:line="240" w:lineRule="auto"/>
        <w:jc w:val="both"/>
        <w:rPr>
          <w:rFonts w:ascii="Times New Roman" w:hAnsi="Times New Roman" w:cs="Times New Roman"/>
          <w:color w:val="000000"/>
          <w:sz w:val="24"/>
          <w:szCs w:val="24"/>
          <w:lang w:val="mn-MN" w:bidi="ar-SA"/>
        </w:rPr>
      </w:pPr>
    </w:p>
    <w:p w:rsidR="00732756" w:rsidRPr="003C7B9D" w:rsidRDefault="00732756" w:rsidP="006D0C3B">
      <w:pPr>
        <w:spacing w:after="0" w:line="240" w:lineRule="auto"/>
      </w:pPr>
    </w:p>
    <w:sectPr w:rsidR="00732756" w:rsidRPr="003C7B9D" w:rsidSect="004D3EF1">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6BEE" w:rsidRDefault="008F6BEE" w:rsidP="00EA5E38">
      <w:pPr>
        <w:spacing w:after="0" w:line="240" w:lineRule="auto"/>
      </w:pPr>
      <w:r>
        <w:separator/>
      </w:r>
    </w:p>
  </w:endnote>
  <w:endnote w:type="continuationSeparator" w:id="0">
    <w:p w:rsidR="008F6BEE" w:rsidRDefault="008F6BEE" w:rsidP="00EA5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184089"/>
      <w:docPartObj>
        <w:docPartGallery w:val="Page Numbers (Bottom of Page)"/>
        <w:docPartUnique/>
      </w:docPartObj>
    </w:sdtPr>
    <w:sdtEndPr/>
    <w:sdtContent>
      <w:p w:rsidR="001205D2" w:rsidRDefault="008F6BEE">
        <w:pPr>
          <w:pStyle w:val="Footer"/>
          <w:jc w:val="right"/>
        </w:pPr>
        <w:r>
          <w:fldChar w:fldCharType="begin"/>
        </w:r>
        <w:r>
          <w:instrText xml:space="preserve"> PAGE   \* MERGEFORMAT </w:instrText>
        </w:r>
        <w:r>
          <w:fldChar w:fldCharType="separate"/>
        </w:r>
        <w:r w:rsidR="0050176C">
          <w:rPr>
            <w:noProof/>
          </w:rPr>
          <w:t>1</w:t>
        </w:r>
        <w:r>
          <w:rPr>
            <w:noProof/>
          </w:rPr>
          <w:fldChar w:fldCharType="end"/>
        </w:r>
      </w:p>
    </w:sdtContent>
  </w:sdt>
  <w:p w:rsidR="001205D2" w:rsidRDefault="001205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6BEE" w:rsidRDefault="008F6BEE" w:rsidP="00EA5E38">
      <w:pPr>
        <w:spacing w:after="0" w:line="240" w:lineRule="auto"/>
      </w:pPr>
      <w:r>
        <w:separator/>
      </w:r>
    </w:p>
  </w:footnote>
  <w:footnote w:type="continuationSeparator" w:id="0">
    <w:p w:rsidR="008F6BEE" w:rsidRDefault="008F6BEE" w:rsidP="00EA5E38">
      <w:pPr>
        <w:spacing w:after="0" w:line="240" w:lineRule="auto"/>
      </w:pPr>
      <w:r>
        <w:continuationSeparator/>
      </w:r>
    </w:p>
  </w:footnote>
  <w:footnote w:id="1">
    <w:p w:rsidR="006D0C3B" w:rsidRPr="00196372" w:rsidRDefault="006D0C3B" w:rsidP="006D0C3B">
      <w:pPr>
        <w:pStyle w:val="FootnoteText"/>
        <w:rPr>
          <w:lang w:val="mn-MN"/>
        </w:rPr>
      </w:pPr>
      <w:r>
        <w:rPr>
          <w:rStyle w:val="FootnoteReference"/>
        </w:rPr>
        <w:footnoteRef/>
      </w:r>
      <w:r>
        <w:rPr>
          <w:lang w:val="en-US"/>
        </w:rPr>
        <w:t xml:space="preserve"> </w:t>
      </w:r>
      <w:proofErr w:type="gramStart"/>
      <w:r>
        <w:rPr>
          <w:lang w:val="en-US"/>
        </w:rPr>
        <w:t>13</w:t>
      </w:r>
      <w:r w:rsidRPr="00A74FBB">
        <w:rPr>
          <w:vertAlign w:val="superscript"/>
          <w:lang w:val="en-US"/>
        </w:rPr>
        <w:t>th</w:t>
      </w:r>
      <w:r>
        <w:rPr>
          <w:lang w:val="en-US"/>
        </w:rPr>
        <w:t xml:space="preserve"> Status Report on human rights and freedoms in Mongolia, NHRCM, pp.94-96</w:t>
      </w:r>
      <w:r>
        <w:rPr>
          <w:lang w:val="mn-MN"/>
        </w:rPr>
        <w:t>.</w:t>
      </w:r>
      <w:proofErr w:type="gramEnd"/>
    </w:p>
  </w:footnote>
  <w:footnote w:id="2">
    <w:p w:rsidR="006D0C3B" w:rsidRPr="00763A27" w:rsidRDefault="006D0C3B" w:rsidP="006D0C3B">
      <w:pPr>
        <w:pStyle w:val="FootnoteText"/>
        <w:rPr>
          <w:rFonts w:eastAsia="Calibri" w:cs="Arial"/>
          <w:sz w:val="18"/>
          <w:szCs w:val="18"/>
        </w:rPr>
      </w:pPr>
      <w:r w:rsidRPr="00763A27">
        <w:rPr>
          <w:rStyle w:val="FootnoteReference"/>
          <w:sz w:val="18"/>
          <w:szCs w:val="18"/>
        </w:rPr>
        <w:footnoteRef/>
      </w:r>
      <w:r w:rsidRPr="00763A27">
        <w:rPr>
          <w:sz w:val="18"/>
          <w:szCs w:val="18"/>
        </w:rPr>
        <w:t xml:space="preserve"> </w:t>
      </w:r>
      <w:proofErr w:type="gramStart"/>
      <w:r>
        <w:rPr>
          <w:sz w:val="18"/>
          <w:szCs w:val="18"/>
        </w:rPr>
        <w:t>Clause11.1, the Law of Mongolia on the promotion of gender equality</w:t>
      </w:r>
      <w:r>
        <w:rPr>
          <w:rFonts w:eastAsia="Calibri" w:cs="Arial"/>
          <w:sz w:val="18"/>
          <w:szCs w:val="18"/>
        </w:rPr>
        <w:t>.</w:t>
      </w:r>
      <w:proofErr w:type="gramEnd"/>
    </w:p>
    <w:p w:rsidR="006D0C3B" w:rsidRPr="00E34AC4" w:rsidRDefault="006D0C3B" w:rsidP="006D0C3B">
      <w:pPr>
        <w:pStyle w:val="FootnoteText"/>
      </w:pPr>
      <w:proofErr w:type="gramStart"/>
      <w:r>
        <w:rPr>
          <w:rFonts w:eastAsia="Calibri" w:cs="Arial"/>
          <w:sz w:val="18"/>
          <w:szCs w:val="18"/>
        </w:rPr>
        <w:t xml:space="preserve">Clause </w:t>
      </w:r>
      <w:r w:rsidRPr="00763A27">
        <w:rPr>
          <w:rFonts w:eastAsia="Calibri" w:cs="Arial"/>
          <w:sz w:val="18"/>
          <w:szCs w:val="18"/>
        </w:rPr>
        <w:t>35.1.4</w:t>
      </w:r>
      <w:r>
        <w:rPr>
          <w:rFonts w:eastAsia="Calibri" w:cs="Arial"/>
          <w:sz w:val="18"/>
          <w:szCs w:val="18"/>
        </w:rPr>
        <w:t>, Labour Law.</w:t>
      </w:r>
      <w:proofErr w:type="gramEnd"/>
    </w:p>
  </w:footnote>
  <w:footnote w:id="3">
    <w:p w:rsidR="006D0C3B" w:rsidRPr="00B458FC" w:rsidRDefault="006D0C3B" w:rsidP="006D0C3B">
      <w:pPr>
        <w:pStyle w:val="FootnoteText"/>
        <w:rPr>
          <w:rFonts w:cs="Arial"/>
          <w:sz w:val="18"/>
          <w:szCs w:val="18"/>
        </w:rPr>
      </w:pPr>
      <w:r w:rsidRPr="00B458FC">
        <w:rPr>
          <w:rStyle w:val="FootnoteReference"/>
          <w:rFonts w:cs="Arial"/>
          <w:sz w:val="18"/>
          <w:szCs w:val="18"/>
        </w:rPr>
        <w:footnoteRef/>
      </w:r>
      <w:r w:rsidRPr="00B458FC">
        <w:rPr>
          <w:rFonts w:cs="Arial"/>
          <w:sz w:val="18"/>
          <w:szCs w:val="18"/>
        </w:rPr>
        <w:t xml:space="preserve"> </w:t>
      </w:r>
      <w:hyperlink r:id="rId1" w:history="1">
        <w:r w:rsidRPr="00B458FC">
          <w:rPr>
            <w:rStyle w:val="Hyperlink"/>
            <w:rFonts w:cs="Arial"/>
            <w:sz w:val="18"/>
            <w:szCs w:val="18"/>
          </w:rPr>
          <w:t>http://www.nso.mn/</w:t>
        </w:r>
      </w:hyperlink>
      <w:r>
        <w:t xml:space="preserve">. </w:t>
      </w:r>
      <w:proofErr w:type="gramStart"/>
      <w:r>
        <w:rPr>
          <w:rFonts w:cs="Arial"/>
          <w:sz w:val="18"/>
          <w:szCs w:val="18"/>
        </w:rPr>
        <w:t>National Statistics Office</w:t>
      </w:r>
      <w:r w:rsidRPr="00B458FC">
        <w:rPr>
          <w:rFonts w:cs="Arial"/>
          <w:sz w:val="18"/>
          <w:szCs w:val="18"/>
        </w:rPr>
        <w:t>.</w:t>
      </w:r>
      <w:proofErr w:type="gramEnd"/>
      <w:r w:rsidRPr="00B458FC">
        <w:rPr>
          <w:rFonts w:cs="Arial"/>
          <w:sz w:val="18"/>
          <w:szCs w:val="18"/>
        </w:rPr>
        <w:t xml:space="preserve"> </w:t>
      </w:r>
      <w:r>
        <w:t xml:space="preserve">26 March </w:t>
      </w:r>
      <w:r w:rsidRPr="00B458FC">
        <w:rPr>
          <w:rFonts w:cs="Arial"/>
          <w:sz w:val="18"/>
          <w:szCs w:val="18"/>
        </w:rPr>
        <w:t>2014</w:t>
      </w:r>
      <w:r>
        <w:rPr>
          <w:rFonts w:cs="Arial"/>
          <w:sz w:val="18"/>
          <w:szCs w:val="18"/>
        </w:rPr>
        <w:t>.</w:t>
      </w:r>
    </w:p>
  </w:footnote>
  <w:footnote w:id="4">
    <w:p w:rsidR="006D0C3B" w:rsidRPr="00B458FC" w:rsidRDefault="006D0C3B" w:rsidP="006D0C3B">
      <w:pPr>
        <w:pStyle w:val="FootnoteText"/>
        <w:rPr>
          <w:rFonts w:cs="Arial"/>
          <w:sz w:val="18"/>
          <w:szCs w:val="18"/>
        </w:rPr>
      </w:pPr>
      <w:r w:rsidRPr="00B458FC">
        <w:rPr>
          <w:rStyle w:val="FootnoteReference"/>
          <w:rFonts w:cs="Arial"/>
          <w:sz w:val="18"/>
          <w:szCs w:val="18"/>
        </w:rPr>
        <w:footnoteRef/>
      </w:r>
      <w:r w:rsidRPr="00B458FC">
        <w:rPr>
          <w:rFonts w:cs="Arial"/>
          <w:sz w:val="18"/>
          <w:szCs w:val="18"/>
        </w:rPr>
        <w:t xml:space="preserve"> </w:t>
      </w:r>
      <w:proofErr w:type="gramStart"/>
      <w:r>
        <w:rPr>
          <w:rFonts w:cs="Arial"/>
          <w:sz w:val="18"/>
          <w:szCs w:val="18"/>
        </w:rPr>
        <w:t xml:space="preserve">Information from the National </w:t>
      </w:r>
      <w:proofErr w:type="spellStart"/>
      <w:r>
        <w:rPr>
          <w:rFonts w:cs="Arial"/>
          <w:sz w:val="18"/>
          <w:szCs w:val="18"/>
        </w:rPr>
        <w:t>Center</w:t>
      </w:r>
      <w:proofErr w:type="spellEnd"/>
      <w:r>
        <w:rPr>
          <w:rFonts w:cs="Arial"/>
          <w:sz w:val="18"/>
          <w:szCs w:val="18"/>
        </w:rPr>
        <w:t xml:space="preserve"> against Violence</w:t>
      </w:r>
      <w:r w:rsidRPr="00B458FC">
        <w:rPr>
          <w:rFonts w:cs="Arial"/>
          <w:sz w:val="18"/>
          <w:szCs w:val="18"/>
        </w:rPr>
        <w:t>, 2013</w:t>
      </w:r>
      <w:r>
        <w:rPr>
          <w:rFonts w:cs="Arial"/>
          <w:sz w:val="18"/>
          <w:szCs w:val="18"/>
        </w:rPr>
        <w:t>.</w:t>
      </w:r>
      <w:proofErr w:type="gramEnd"/>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E973D0"/>
    <w:multiLevelType w:val="hybridMultilevel"/>
    <w:tmpl w:val="B4C6BEE6"/>
    <w:lvl w:ilvl="0" w:tplc="42E80944">
      <w:start w:val="8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0474991"/>
    <w:multiLevelType w:val="hybridMultilevel"/>
    <w:tmpl w:val="26946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9FF7A73"/>
    <w:multiLevelType w:val="multilevel"/>
    <w:tmpl w:val="0FBCDE02"/>
    <w:lvl w:ilvl="0">
      <w:start w:val="1"/>
      <w:numFmt w:val="decimal"/>
      <w:pStyle w:val="Heading1"/>
      <w:lvlText w:val="%1"/>
      <w:lvlJc w:val="left"/>
      <w:pPr>
        <w:tabs>
          <w:tab w:val="num" w:pos="851"/>
        </w:tabs>
        <w:ind w:left="851" w:hanging="851"/>
      </w:pPr>
      <w:rPr>
        <w:rFonts w:hint="default"/>
      </w:rPr>
    </w:lvl>
    <w:lvl w:ilvl="1">
      <w:start w:val="1"/>
      <w:numFmt w:val="decimal"/>
      <w:pStyle w:val="Heading2"/>
      <w:lvlText w:val="%1.%2"/>
      <w:lvlJc w:val="left"/>
      <w:pPr>
        <w:tabs>
          <w:tab w:val="num" w:pos="851"/>
        </w:tabs>
        <w:ind w:left="851" w:hanging="851"/>
      </w:pPr>
      <w:rPr>
        <w:rFonts w:hint="default"/>
      </w:rPr>
    </w:lvl>
    <w:lvl w:ilvl="2">
      <w:start w:val="1"/>
      <w:numFmt w:val="lowerLetter"/>
      <w:pStyle w:val="Heading3"/>
      <w:lvlText w:val="(%3)"/>
      <w:lvlJc w:val="left"/>
      <w:pPr>
        <w:tabs>
          <w:tab w:val="num" w:pos="851"/>
        </w:tabs>
        <w:ind w:left="851" w:hanging="851"/>
      </w:pPr>
      <w:rPr>
        <w:rFonts w:hint="default"/>
      </w:rPr>
    </w:lvl>
    <w:lvl w:ilvl="3">
      <w:start w:val="1"/>
      <w:numFmt w:val="lowerRoman"/>
      <w:pStyle w:val="Heading4"/>
      <w:lvlText w:val="(%4)"/>
      <w:lvlJc w:val="left"/>
      <w:pPr>
        <w:tabs>
          <w:tab w:val="num" w:pos="851"/>
        </w:tabs>
        <w:ind w:left="851" w:hanging="851"/>
      </w:pPr>
      <w:rPr>
        <w:rFonts w:hint="default"/>
      </w:rPr>
    </w:lvl>
    <w:lvl w:ilvl="4">
      <w:start w:val="1"/>
      <w:numFmt w:val="decimal"/>
      <w:pStyle w:val="Heading5"/>
      <w:lvlText w:val="%1.%2.%3.%4.%5"/>
      <w:lvlJc w:val="left"/>
      <w:pPr>
        <w:tabs>
          <w:tab w:val="num" w:pos="0"/>
        </w:tabs>
        <w:ind w:left="1008" w:hanging="1008"/>
      </w:pPr>
      <w:rPr>
        <w:rFonts w:hint="default"/>
      </w:rPr>
    </w:lvl>
    <w:lvl w:ilvl="5">
      <w:start w:val="1"/>
      <w:numFmt w:val="decimal"/>
      <w:pStyle w:val="Heading6"/>
      <w:lvlText w:val="%1.%2.%3.%4.%5.%6"/>
      <w:lvlJc w:val="left"/>
      <w:pPr>
        <w:tabs>
          <w:tab w:val="num" w:pos="0"/>
        </w:tabs>
        <w:ind w:left="1152" w:hanging="1152"/>
      </w:pPr>
      <w:rPr>
        <w:rFonts w:hint="default"/>
      </w:rPr>
    </w:lvl>
    <w:lvl w:ilvl="6">
      <w:start w:val="1"/>
      <w:numFmt w:val="decimal"/>
      <w:pStyle w:val="Heading7"/>
      <w:lvlText w:val="%1.%2.%3.%4.%5.%6.%7"/>
      <w:lvlJc w:val="left"/>
      <w:pPr>
        <w:tabs>
          <w:tab w:val="num" w:pos="0"/>
        </w:tabs>
        <w:ind w:left="1296" w:hanging="1296"/>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584" w:hanging="1584"/>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cumentProtection w:edit="readOnly" w:enforcement="1" w:cryptProviderType="rsaFull" w:cryptAlgorithmClass="hash" w:cryptAlgorithmType="typeAny" w:cryptAlgorithmSid="4" w:cryptSpinCount="100000" w:hash="nnUWBH0nfPb3gUfBhAGpJvKUBmQ=" w:salt="E47nKbwvGdb2jdh0Q+fpWQ=="/>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A5E38"/>
    <w:rsid w:val="00033819"/>
    <w:rsid w:val="00042F2D"/>
    <w:rsid w:val="000447AE"/>
    <w:rsid w:val="00070518"/>
    <w:rsid w:val="00085CFB"/>
    <w:rsid w:val="000B6348"/>
    <w:rsid w:val="000D0612"/>
    <w:rsid w:val="001205D2"/>
    <w:rsid w:val="00182E99"/>
    <w:rsid w:val="001B2126"/>
    <w:rsid w:val="001D796C"/>
    <w:rsid w:val="001F6E06"/>
    <w:rsid w:val="002459B5"/>
    <w:rsid w:val="00280179"/>
    <w:rsid w:val="002D2236"/>
    <w:rsid w:val="002E1D74"/>
    <w:rsid w:val="002E7FB9"/>
    <w:rsid w:val="00313F07"/>
    <w:rsid w:val="0032040E"/>
    <w:rsid w:val="0032048D"/>
    <w:rsid w:val="0032514C"/>
    <w:rsid w:val="00330C79"/>
    <w:rsid w:val="00334730"/>
    <w:rsid w:val="003360B9"/>
    <w:rsid w:val="0034502A"/>
    <w:rsid w:val="00351C5E"/>
    <w:rsid w:val="003539A1"/>
    <w:rsid w:val="0036237F"/>
    <w:rsid w:val="00385C91"/>
    <w:rsid w:val="00397230"/>
    <w:rsid w:val="003C7B9D"/>
    <w:rsid w:val="003D4479"/>
    <w:rsid w:val="0041702A"/>
    <w:rsid w:val="0046258C"/>
    <w:rsid w:val="00467C30"/>
    <w:rsid w:val="004752F0"/>
    <w:rsid w:val="004A5A3D"/>
    <w:rsid w:val="004A7490"/>
    <w:rsid w:val="004D3EF1"/>
    <w:rsid w:val="004D59EF"/>
    <w:rsid w:val="004D5AD5"/>
    <w:rsid w:val="004E1383"/>
    <w:rsid w:val="0050176C"/>
    <w:rsid w:val="00507F51"/>
    <w:rsid w:val="0052704D"/>
    <w:rsid w:val="0053672E"/>
    <w:rsid w:val="00541DD6"/>
    <w:rsid w:val="00551112"/>
    <w:rsid w:val="0055535A"/>
    <w:rsid w:val="005645E6"/>
    <w:rsid w:val="00584AF4"/>
    <w:rsid w:val="005A2B08"/>
    <w:rsid w:val="005E3E77"/>
    <w:rsid w:val="005E518A"/>
    <w:rsid w:val="005E5496"/>
    <w:rsid w:val="005F6F06"/>
    <w:rsid w:val="006A387F"/>
    <w:rsid w:val="006A42F7"/>
    <w:rsid w:val="006A5B0B"/>
    <w:rsid w:val="006D0C3B"/>
    <w:rsid w:val="006D650C"/>
    <w:rsid w:val="006F4F2F"/>
    <w:rsid w:val="00732756"/>
    <w:rsid w:val="007672D8"/>
    <w:rsid w:val="00774FA6"/>
    <w:rsid w:val="00775086"/>
    <w:rsid w:val="007B555F"/>
    <w:rsid w:val="007D2E4B"/>
    <w:rsid w:val="007D3C1D"/>
    <w:rsid w:val="007D5D44"/>
    <w:rsid w:val="007E0401"/>
    <w:rsid w:val="00810622"/>
    <w:rsid w:val="00810D97"/>
    <w:rsid w:val="00855B16"/>
    <w:rsid w:val="008871DF"/>
    <w:rsid w:val="008975A0"/>
    <w:rsid w:val="008B55C3"/>
    <w:rsid w:val="008E18E4"/>
    <w:rsid w:val="008E22D4"/>
    <w:rsid w:val="008E6247"/>
    <w:rsid w:val="008F0206"/>
    <w:rsid w:val="008F04AB"/>
    <w:rsid w:val="008F4E74"/>
    <w:rsid w:val="008F6BEE"/>
    <w:rsid w:val="00912670"/>
    <w:rsid w:val="009302C9"/>
    <w:rsid w:val="0093279F"/>
    <w:rsid w:val="00936D90"/>
    <w:rsid w:val="00941608"/>
    <w:rsid w:val="00952EDF"/>
    <w:rsid w:val="009540A7"/>
    <w:rsid w:val="00986EAF"/>
    <w:rsid w:val="00990098"/>
    <w:rsid w:val="00994E68"/>
    <w:rsid w:val="00997005"/>
    <w:rsid w:val="009D26B3"/>
    <w:rsid w:val="00A211D0"/>
    <w:rsid w:val="00A643A2"/>
    <w:rsid w:val="00A8436B"/>
    <w:rsid w:val="00AA5B71"/>
    <w:rsid w:val="00AC263F"/>
    <w:rsid w:val="00B45277"/>
    <w:rsid w:val="00B63B30"/>
    <w:rsid w:val="00B679B5"/>
    <w:rsid w:val="00B729F2"/>
    <w:rsid w:val="00B80ED0"/>
    <w:rsid w:val="00BA41EC"/>
    <w:rsid w:val="00BA762A"/>
    <w:rsid w:val="00C20021"/>
    <w:rsid w:val="00C37658"/>
    <w:rsid w:val="00C41DD3"/>
    <w:rsid w:val="00C70725"/>
    <w:rsid w:val="00C838F2"/>
    <w:rsid w:val="00CB1889"/>
    <w:rsid w:val="00CE0943"/>
    <w:rsid w:val="00CF0A2C"/>
    <w:rsid w:val="00CF5BB9"/>
    <w:rsid w:val="00D5665A"/>
    <w:rsid w:val="00D71AC0"/>
    <w:rsid w:val="00D82FEB"/>
    <w:rsid w:val="00D86787"/>
    <w:rsid w:val="00D94C66"/>
    <w:rsid w:val="00DF0DB7"/>
    <w:rsid w:val="00E11938"/>
    <w:rsid w:val="00E43373"/>
    <w:rsid w:val="00E650F5"/>
    <w:rsid w:val="00E7314D"/>
    <w:rsid w:val="00E828DA"/>
    <w:rsid w:val="00E865B1"/>
    <w:rsid w:val="00E92E96"/>
    <w:rsid w:val="00EA5E38"/>
    <w:rsid w:val="00EB3DD5"/>
    <w:rsid w:val="00EC4C80"/>
    <w:rsid w:val="00EE4C24"/>
    <w:rsid w:val="00F14B47"/>
    <w:rsid w:val="00F27DEF"/>
    <w:rsid w:val="00FD14C6"/>
    <w:rsid w:val="00FD647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E38"/>
    <w:pPr>
      <w:spacing w:after="160" w:line="259" w:lineRule="auto"/>
    </w:pPr>
    <w:rPr>
      <w:rFonts w:asciiTheme="minorHAnsi" w:hAnsiTheme="minorHAnsi"/>
      <w:sz w:val="22"/>
      <w:szCs w:val="28"/>
      <w:lang w:bidi="mn-Mong-CN"/>
    </w:rPr>
  </w:style>
  <w:style w:type="paragraph" w:styleId="Heading1">
    <w:name w:val="heading 1"/>
    <w:basedOn w:val="Normal"/>
    <w:next w:val="Normal"/>
    <w:link w:val="Heading1Char"/>
    <w:qFormat/>
    <w:rsid w:val="00EA5E38"/>
    <w:pPr>
      <w:keepNext/>
      <w:keepLines/>
      <w:numPr>
        <w:numId w:val="2"/>
      </w:numPr>
      <w:spacing w:before="360" w:after="240" w:line="240" w:lineRule="auto"/>
      <w:outlineLvl w:val="0"/>
    </w:pPr>
    <w:rPr>
      <w:rFonts w:ascii="Arial" w:eastAsia="Times New Roman" w:hAnsi="Arial" w:cs="Times New Roman"/>
      <w:b/>
      <w:bCs/>
      <w:color w:val="000000"/>
      <w:sz w:val="28"/>
      <w:lang w:val="en-AU" w:bidi="ar-SA"/>
    </w:rPr>
  </w:style>
  <w:style w:type="paragraph" w:styleId="Heading2">
    <w:name w:val="heading 2"/>
    <w:basedOn w:val="Heading1"/>
    <w:next w:val="Normal"/>
    <w:link w:val="Heading2Char"/>
    <w:qFormat/>
    <w:rsid w:val="00EA5E38"/>
    <w:pPr>
      <w:numPr>
        <w:ilvl w:val="1"/>
      </w:numPr>
      <w:outlineLvl w:val="1"/>
    </w:pPr>
    <w:rPr>
      <w:bCs w:val="0"/>
      <w:i/>
      <w:szCs w:val="26"/>
    </w:rPr>
  </w:style>
  <w:style w:type="paragraph" w:styleId="Heading3">
    <w:name w:val="heading 3"/>
    <w:basedOn w:val="Heading2"/>
    <w:next w:val="Normal"/>
    <w:link w:val="Heading3Char"/>
    <w:qFormat/>
    <w:rsid w:val="00EA5E38"/>
    <w:pPr>
      <w:numPr>
        <w:ilvl w:val="2"/>
      </w:numPr>
      <w:outlineLvl w:val="2"/>
    </w:pPr>
    <w:rPr>
      <w:b w:val="0"/>
      <w:bCs/>
      <w:color w:val="auto"/>
      <w:sz w:val="24"/>
    </w:rPr>
  </w:style>
  <w:style w:type="paragraph" w:styleId="Heading4">
    <w:name w:val="heading 4"/>
    <w:basedOn w:val="Heading3"/>
    <w:next w:val="Normal"/>
    <w:link w:val="Heading4Char"/>
    <w:qFormat/>
    <w:rsid w:val="00EA5E38"/>
    <w:pPr>
      <w:numPr>
        <w:ilvl w:val="3"/>
      </w:numPr>
      <w:outlineLvl w:val="3"/>
    </w:pPr>
    <w:rPr>
      <w:bCs w:val="0"/>
      <w:i w:val="0"/>
      <w:iCs/>
    </w:rPr>
  </w:style>
  <w:style w:type="paragraph" w:styleId="Heading5">
    <w:name w:val="heading 5"/>
    <w:basedOn w:val="Normal"/>
    <w:next w:val="Normal"/>
    <w:link w:val="Heading5Char"/>
    <w:qFormat/>
    <w:rsid w:val="00EA5E38"/>
    <w:pPr>
      <w:keepNext/>
      <w:keepLines/>
      <w:numPr>
        <w:ilvl w:val="4"/>
        <w:numId w:val="2"/>
      </w:numPr>
      <w:spacing w:before="200" w:after="240" w:line="240" w:lineRule="auto"/>
      <w:outlineLvl w:val="4"/>
    </w:pPr>
    <w:rPr>
      <w:rFonts w:ascii="Cambria" w:eastAsia="Times New Roman" w:hAnsi="Cambria" w:cs="Times New Roman"/>
      <w:color w:val="243F60"/>
      <w:sz w:val="24"/>
      <w:szCs w:val="20"/>
      <w:lang w:val="en-AU" w:bidi="ar-SA"/>
    </w:rPr>
  </w:style>
  <w:style w:type="paragraph" w:styleId="Heading6">
    <w:name w:val="heading 6"/>
    <w:basedOn w:val="Normal"/>
    <w:next w:val="Normal"/>
    <w:link w:val="Heading6Char"/>
    <w:qFormat/>
    <w:rsid w:val="00EA5E38"/>
    <w:pPr>
      <w:keepNext/>
      <w:keepLines/>
      <w:numPr>
        <w:ilvl w:val="5"/>
        <w:numId w:val="2"/>
      </w:numPr>
      <w:spacing w:before="200" w:after="240" w:line="240" w:lineRule="auto"/>
      <w:outlineLvl w:val="5"/>
    </w:pPr>
    <w:rPr>
      <w:rFonts w:ascii="Cambria" w:eastAsia="Times New Roman" w:hAnsi="Cambria" w:cs="Times New Roman"/>
      <w:i/>
      <w:iCs/>
      <w:color w:val="243F60"/>
      <w:sz w:val="24"/>
      <w:szCs w:val="20"/>
      <w:lang w:val="en-AU" w:bidi="ar-SA"/>
    </w:rPr>
  </w:style>
  <w:style w:type="paragraph" w:styleId="Heading7">
    <w:name w:val="heading 7"/>
    <w:basedOn w:val="Normal"/>
    <w:next w:val="Normal"/>
    <w:link w:val="Heading7Char"/>
    <w:qFormat/>
    <w:rsid w:val="00EA5E38"/>
    <w:pPr>
      <w:keepNext/>
      <w:keepLines/>
      <w:numPr>
        <w:ilvl w:val="6"/>
        <w:numId w:val="2"/>
      </w:numPr>
      <w:spacing w:before="200" w:after="240" w:line="240" w:lineRule="auto"/>
      <w:outlineLvl w:val="6"/>
    </w:pPr>
    <w:rPr>
      <w:rFonts w:ascii="Cambria" w:eastAsia="Times New Roman" w:hAnsi="Cambria" w:cs="Times New Roman"/>
      <w:i/>
      <w:iCs/>
      <w:color w:val="404040"/>
      <w:sz w:val="24"/>
      <w:szCs w:val="20"/>
      <w:lang w:val="en-AU"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D2E4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D2E4B"/>
    <w:pPr>
      <w:ind w:left="720"/>
      <w:contextualSpacing/>
    </w:pPr>
  </w:style>
  <w:style w:type="character" w:styleId="Hyperlink">
    <w:name w:val="Hyperlink"/>
    <w:basedOn w:val="DefaultParagraphFont"/>
    <w:uiPriority w:val="99"/>
    <w:unhideWhenUsed/>
    <w:rsid w:val="007D2E4B"/>
    <w:rPr>
      <w:color w:val="0000FF" w:themeColor="hyperlink"/>
      <w:u w:val="single"/>
    </w:rPr>
  </w:style>
  <w:style w:type="character" w:customStyle="1" w:styleId="Heading1Char">
    <w:name w:val="Heading 1 Char"/>
    <w:basedOn w:val="DefaultParagraphFont"/>
    <w:link w:val="Heading1"/>
    <w:rsid w:val="00EA5E38"/>
    <w:rPr>
      <w:rFonts w:eastAsia="Times New Roman" w:cs="Times New Roman"/>
      <w:b/>
      <w:bCs/>
      <w:color w:val="000000"/>
      <w:sz w:val="28"/>
      <w:szCs w:val="28"/>
      <w:lang w:val="en-AU"/>
    </w:rPr>
  </w:style>
  <w:style w:type="character" w:customStyle="1" w:styleId="Heading2Char">
    <w:name w:val="Heading 2 Char"/>
    <w:basedOn w:val="DefaultParagraphFont"/>
    <w:link w:val="Heading2"/>
    <w:rsid w:val="00EA5E38"/>
    <w:rPr>
      <w:rFonts w:eastAsia="Times New Roman" w:cs="Times New Roman"/>
      <w:b/>
      <w:i/>
      <w:color w:val="000000"/>
      <w:sz w:val="28"/>
      <w:szCs w:val="26"/>
      <w:lang w:val="en-AU"/>
    </w:rPr>
  </w:style>
  <w:style w:type="character" w:customStyle="1" w:styleId="Heading3Char">
    <w:name w:val="Heading 3 Char"/>
    <w:basedOn w:val="DefaultParagraphFont"/>
    <w:link w:val="Heading3"/>
    <w:rsid w:val="00EA5E38"/>
    <w:rPr>
      <w:rFonts w:eastAsia="Times New Roman" w:cs="Times New Roman"/>
      <w:bCs/>
      <w:i/>
      <w:szCs w:val="26"/>
      <w:lang w:val="en-AU"/>
    </w:rPr>
  </w:style>
  <w:style w:type="character" w:customStyle="1" w:styleId="Heading4Char">
    <w:name w:val="Heading 4 Char"/>
    <w:basedOn w:val="DefaultParagraphFont"/>
    <w:link w:val="Heading4"/>
    <w:rsid w:val="00EA5E38"/>
    <w:rPr>
      <w:rFonts w:eastAsia="Times New Roman" w:cs="Times New Roman"/>
      <w:iCs/>
      <w:szCs w:val="26"/>
      <w:lang w:val="en-AU"/>
    </w:rPr>
  </w:style>
  <w:style w:type="character" w:customStyle="1" w:styleId="Heading5Char">
    <w:name w:val="Heading 5 Char"/>
    <w:basedOn w:val="DefaultParagraphFont"/>
    <w:link w:val="Heading5"/>
    <w:rsid w:val="00EA5E38"/>
    <w:rPr>
      <w:rFonts w:ascii="Cambria" w:eastAsia="Times New Roman" w:hAnsi="Cambria" w:cs="Times New Roman"/>
      <w:color w:val="243F60"/>
      <w:szCs w:val="20"/>
      <w:lang w:val="en-AU"/>
    </w:rPr>
  </w:style>
  <w:style w:type="character" w:customStyle="1" w:styleId="Heading6Char">
    <w:name w:val="Heading 6 Char"/>
    <w:basedOn w:val="DefaultParagraphFont"/>
    <w:link w:val="Heading6"/>
    <w:rsid w:val="00EA5E38"/>
    <w:rPr>
      <w:rFonts w:ascii="Cambria" w:eastAsia="Times New Roman" w:hAnsi="Cambria" w:cs="Times New Roman"/>
      <w:i/>
      <w:iCs/>
      <w:color w:val="243F60"/>
      <w:szCs w:val="20"/>
      <w:lang w:val="en-AU"/>
    </w:rPr>
  </w:style>
  <w:style w:type="character" w:customStyle="1" w:styleId="Heading7Char">
    <w:name w:val="Heading 7 Char"/>
    <w:basedOn w:val="DefaultParagraphFont"/>
    <w:link w:val="Heading7"/>
    <w:rsid w:val="00EA5E38"/>
    <w:rPr>
      <w:rFonts w:ascii="Cambria" w:eastAsia="Times New Roman" w:hAnsi="Cambria" w:cs="Times New Roman"/>
      <w:i/>
      <w:iCs/>
      <w:color w:val="404040"/>
      <w:szCs w:val="20"/>
      <w:lang w:val="en-AU"/>
    </w:rPr>
  </w:style>
  <w:style w:type="character" w:customStyle="1" w:styleId="A0">
    <w:name w:val="A0"/>
    <w:uiPriority w:val="99"/>
    <w:rsid w:val="00EA5E38"/>
    <w:rPr>
      <w:color w:val="000000"/>
    </w:rPr>
  </w:style>
  <w:style w:type="paragraph" w:customStyle="1" w:styleId="Default">
    <w:name w:val="Default"/>
    <w:rsid w:val="00EA5E38"/>
    <w:pPr>
      <w:autoSpaceDE w:val="0"/>
      <w:autoSpaceDN w:val="0"/>
      <w:adjustRightInd w:val="0"/>
      <w:spacing w:after="0" w:line="240" w:lineRule="auto"/>
    </w:pPr>
    <w:rPr>
      <w:rFonts w:cs="Arial"/>
      <w:color w:val="000000"/>
      <w:szCs w:val="24"/>
    </w:rPr>
  </w:style>
  <w:style w:type="character" w:styleId="FootnoteReference">
    <w:name w:val="footnote reference"/>
    <w:basedOn w:val="DefaultParagraphFont"/>
    <w:uiPriority w:val="99"/>
    <w:unhideWhenUsed/>
    <w:rsid w:val="00EA5E38"/>
    <w:rPr>
      <w:vertAlign w:val="superscript"/>
    </w:r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ALTS FOOTNOTE,FOOTNOTES,fn"/>
    <w:basedOn w:val="Normal"/>
    <w:link w:val="FootnoteTextChar"/>
    <w:uiPriority w:val="99"/>
    <w:rsid w:val="00EA5E38"/>
    <w:pPr>
      <w:spacing w:after="0" w:line="240" w:lineRule="auto"/>
    </w:pPr>
    <w:rPr>
      <w:rFonts w:ascii="Arial" w:eastAsia="Times New Roman" w:hAnsi="Arial" w:cs="Times New Roman"/>
      <w:color w:val="000000"/>
      <w:sz w:val="20"/>
      <w:szCs w:val="20"/>
      <w:lang w:val="en-AU" w:bidi="ar-SA"/>
    </w:rPr>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fn Char"/>
    <w:basedOn w:val="DefaultParagraphFont"/>
    <w:link w:val="FootnoteText"/>
    <w:uiPriority w:val="99"/>
    <w:rsid w:val="00EA5E38"/>
    <w:rPr>
      <w:rFonts w:eastAsia="Times New Roman" w:cs="Times New Roman"/>
      <w:color w:val="000000"/>
      <w:sz w:val="20"/>
      <w:szCs w:val="20"/>
      <w:lang w:val="en-AU"/>
    </w:rPr>
  </w:style>
  <w:style w:type="paragraph" w:customStyle="1" w:styleId="Pa8">
    <w:name w:val="Pa8"/>
    <w:basedOn w:val="Default"/>
    <w:next w:val="Default"/>
    <w:uiPriority w:val="99"/>
    <w:rsid w:val="00EA5E38"/>
    <w:pPr>
      <w:spacing w:line="201" w:lineRule="atLeast"/>
    </w:pPr>
    <w:rPr>
      <w:rFonts w:ascii="Times New Roman" w:hAnsi="Times New Roman" w:cs="Times New Roman"/>
      <w:color w:val="auto"/>
    </w:rPr>
  </w:style>
  <w:style w:type="character" w:customStyle="1" w:styleId="A4">
    <w:name w:val="A4"/>
    <w:uiPriority w:val="99"/>
    <w:rsid w:val="00EB3DD5"/>
    <w:rPr>
      <w:rFonts w:cs="Calibri"/>
      <w:color w:val="000000"/>
      <w:sz w:val="22"/>
      <w:szCs w:val="22"/>
    </w:rPr>
  </w:style>
  <w:style w:type="character" w:customStyle="1" w:styleId="A2">
    <w:name w:val="A2"/>
    <w:uiPriority w:val="99"/>
    <w:rsid w:val="00EB3DD5"/>
    <w:rPr>
      <w:color w:val="000000"/>
      <w:sz w:val="22"/>
      <w:szCs w:val="22"/>
    </w:rPr>
  </w:style>
  <w:style w:type="paragraph" w:styleId="Header">
    <w:name w:val="header"/>
    <w:basedOn w:val="Normal"/>
    <w:link w:val="HeaderChar"/>
    <w:uiPriority w:val="99"/>
    <w:unhideWhenUsed/>
    <w:rsid w:val="001205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05D2"/>
    <w:rPr>
      <w:rFonts w:asciiTheme="minorHAnsi" w:hAnsiTheme="minorHAnsi"/>
      <w:sz w:val="22"/>
      <w:szCs w:val="28"/>
      <w:lang w:bidi="mn-Mong-CN"/>
    </w:rPr>
  </w:style>
  <w:style w:type="paragraph" w:styleId="Footer">
    <w:name w:val="footer"/>
    <w:basedOn w:val="Normal"/>
    <w:link w:val="FooterChar"/>
    <w:uiPriority w:val="99"/>
    <w:unhideWhenUsed/>
    <w:rsid w:val="001205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05D2"/>
    <w:rPr>
      <w:rFonts w:asciiTheme="minorHAnsi" w:hAnsiTheme="minorHAnsi"/>
      <w:sz w:val="22"/>
      <w:szCs w:val="28"/>
      <w:lang w:bidi="mn-Mong-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652320">
      <w:bodyDiv w:val="1"/>
      <w:marLeft w:val="0"/>
      <w:marRight w:val="0"/>
      <w:marTop w:val="0"/>
      <w:marBottom w:val="0"/>
      <w:divBdr>
        <w:top w:val="none" w:sz="0" w:space="0" w:color="auto"/>
        <w:left w:val="none" w:sz="0" w:space="0" w:color="auto"/>
        <w:bottom w:val="none" w:sz="0" w:space="0" w:color="auto"/>
        <w:right w:val="none" w:sz="0" w:space="0" w:color="auto"/>
      </w:divBdr>
      <w:divsChild>
        <w:div w:id="638725874">
          <w:marLeft w:val="0"/>
          <w:marRight w:val="0"/>
          <w:marTop w:val="0"/>
          <w:marBottom w:val="0"/>
          <w:divBdr>
            <w:top w:val="none" w:sz="0" w:space="0" w:color="auto"/>
            <w:left w:val="none" w:sz="0" w:space="0" w:color="auto"/>
            <w:bottom w:val="none" w:sz="0" w:space="0" w:color="auto"/>
            <w:right w:val="none" w:sz="0" w:space="0" w:color="auto"/>
          </w:divBdr>
        </w:div>
        <w:div w:id="22630611">
          <w:marLeft w:val="0"/>
          <w:marRight w:val="0"/>
          <w:marTop w:val="0"/>
          <w:marBottom w:val="0"/>
          <w:divBdr>
            <w:top w:val="none" w:sz="0" w:space="0" w:color="auto"/>
            <w:left w:val="none" w:sz="0" w:space="0" w:color="auto"/>
            <w:bottom w:val="none" w:sz="0" w:space="0" w:color="auto"/>
            <w:right w:val="none" w:sz="0" w:space="0" w:color="auto"/>
          </w:divBdr>
        </w:div>
        <w:div w:id="1527055659">
          <w:marLeft w:val="0"/>
          <w:marRight w:val="0"/>
          <w:marTop w:val="0"/>
          <w:marBottom w:val="0"/>
          <w:divBdr>
            <w:top w:val="none" w:sz="0" w:space="0" w:color="auto"/>
            <w:left w:val="none" w:sz="0" w:space="0" w:color="auto"/>
            <w:bottom w:val="none" w:sz="0" w:space="0" w:color="auto"/>
            <w:right w:val="none" w:sz="0" w:space="0" w:color="auto"/>
          </w:divBdr>
        </w:div>
        <w:div w:id="1469933915">
          <w:marLeft w:val="0"/>
          <w:marRight w:val="0"/>
          <w:marTop w:val="0"/>
          <w:marBottom w:val="0"/>
          <w:divBdr>
            <w:top w:val="none" w:sz="0" w:space="0" w:color="auto"/>
            <w:left w:val="none" w:sz="0" w:space="0" w:color="auto"/>
            <w:bottom w:val="none" w:sz="0" w:space="0" w:color="auto"/>
            <w:right w:val="none" w:sz="0" w:space="0" w:color="auto"/>
          </w:divBdr>
        </w:div>
        <w:div w:id="1994092983">
          <w:marLeft w:val="0"/>
          <w:marRight w:val="0"/>
          <w:marTop w:val="0"/>
          <w:marBottom w:val="0"/>
          <w:divBdr>
            <w:top w:val="none" w:sz="0" w:space="0" w:color="auto"/>
            <w:left w:val="none" w:sz="0" w:space="0" w:color="auto"/>
            <w:bottom w:val="none" w:sz="0" w:space="0" w:color="auto"/>
            <w:right w:val="none" w:sz="0" w:space="0" w:color="auto"/>
          </w:divBdr>
        </w:div>
      </w:divsChild>
    </w:div>
    <w:div w:id="915356984">
      <w:bodyDiv w:val="1"/>
      <w:marLeft w:val="0"/>
      <w:marRight w:val="0"/>
      <w:marTop w:val="0"/>
      <w:marBottom w:val="0"/>
      <w:divBdr>
        <w:top w:val="none" w:sz="0" w:space="0" w:color="auto"/>
        <w:left w:val="none" w:sz="0" w:space="0" w:color="auto"/>
        <w:bottom w:val="none" w:sz="0" w:space="0" w:color="auto"/>
        <w:right w:val="none" w:sz="0" w:space="0" w:color="auto"/>
      </w:divBdr>
      <w:divsChild>
        <w:div w:id="1813984710">
          <w:marLeft w:val="0"/>
          <w:marRight w:val="0"/>
          <w:marTop w:val="0"/>
          <w:marBottom w:val="0"/>
          <w:divBdr>
            <w:top w:val="none" w:sz="0" w:space="0" w:color="auto"/>
            <w:left w:val="none" w:sz="0" w:space="0" w:color="auto"/>
            <w:bottom w:val="none" w:sz="0" w:space="0" w:color="auto"/>
            <w:right w:val="none" w:sz="0" w:space="0" w:color="auto"/>
          </w:divBdr>
        </w:div>
        <w:div w:id="44524503">
          <w:marLeft w:val="0"/>
          <w:marRight w:val="0"/>
          <w:marTop w:val="0"/>
          <w:marBottom w:val="0"/>
          <w:divBdr>
            <w:top w:val="none" w:sz="0" w:space="0" w:color="auto"/>
            <w:left w:val="none" w:sz="0" w:space="0" w:color="auto"/>
            <w:bottom w:val="none" w:sz="0" w:space="0" w:color="auto"/>
            <w:right w:val="none" w:sz="0" w:space="0" w:color="auto"/>
          </w:divBdr>
        </w:div>
        <w:div w:id="1730028850">
          <w:marLeft w:val="0"/>
          <w:marRight w:val="0"/>
          <w:marTop w:val="0"/>
          <w:marBottom w:val="0"/>
          <w:divBdr>
            <w:top w:val="none" w:sz="0" w:space="0" w:color="auto"/>
            <w:left w:val="none" w:sz="0" w:space="0" w:color="auto"/>
            <w:bottom w:val="none" w:sz="0" w:space="0" w:color="auto"/>
            <w:right w:val="none" w:sz="0" w:space="0" w:color="auto"/>
          </w:divBdr>
        </w:div>
        <w:div w:id="2140370281">
          <w:marLeft w:val="0"/>
          <w:marRight w:val="0"/>
          <w:marTop w:val="0"/>
          <w:marBottom w:val="0"/>
          <w:divBdr>
            <w:top w:val="none" w:sz="0" w:space="0" w:color="auto"/>
            <w:left w:val="none" w:sz="0" w:space="0" w:color="auto"/>
            <w:bottom w:val="none" w:sz="0" w:space="0" w:color="auto"/>
            <w:right w:val="none" w:sz="0" w:space="0" w:color="auto"/>
          </w:divBdr>
        </w:div>
        <w:div w:id="1441923077">
          <w:marLeft w:val="0"/>
          <w:marRight w:val="0"/>
          <w:marTop w:val="0"/>
          <w:marBottom w:val="0"/>
          <w:divBdr>
            <w:top w:val="none" w:sz="0" w:space="0" w:color="auto"/>
            <w:left w:val="none" w:sz="0" w:space="0" w:color="auto"/>
            <w:bottom w:val="none" w:sz="0" w:space="0" w:color="auto"/>
            <w:right w:val="none" w:sz="0" w:space="0" w:color="auto"/>
          </w:divBdr>
        </w:div>
        <w:div w:id="1141340441">
          <w:marLeft w:val="0"/>
          <w:marRight w:val="0"/>
          <w:marTop w:val="0"/>
          <w:marBottom w:val="0"/>
          <w:divBdr>
            <w:top w:val="none" w:sz="0" w:space="0" w:color="auto"/>
            <w:left w:val="none" w:sz="0" w:space="0" w:color="auto"/>
            <w:bottom w:val="none" w:sz="0" w:space="0" w:color="auto"/>
            <w:right w:val="none" w:sz="0" w:space="0" w:color="auto"/>
          </w:divBdr>
        </w:div>
        <w:div w:id="1845631638">
          <w:marLeft w:val="0"/>
          <w:marRight w:val="0"/>
          <w:marTop w:val="0"/>
          <w:marBottom w:val="0"/>
          <w:divBdr>
            <w:top w:val="none" w:sz="0" w:space="0" w:color="auto"/>
            <w:left w:val="none" w:sz="0" w:space="0" w:color="auto"/>
            <w:bottom w:val="none" w:sz="0" w:space="0" w:color="auto"/>
            <w:right w:val="none" w:sz="0" w:space="0" w:color="auto"/>
          </w:divBdr>
        </w:div>
        <w:div w:id="36702166">
          <w:marLeft w:val="0"/>
          <w:marRight w:val="0"/>
          <w:marTop w:val="0"/>
          <w:marBottom w:val="0"/>
          <w:divBdr>
            <w:top w:val="none" w:sz="0" w:space="0" w:color="auto"/>
            <w:left w:val="none" w:sz="0" w:space="0" w:color="auto"/>
            <w:bottom w:val="none" w:sz="0" w:space="0" w:color="auto"/>
            <w:right w:val="none" w:sz="0" w:space="0" w:color="auto"/>
          </w:divBdr>
        </w:div>
        <w:div w:id="383794592">
          <w:marLeft w:val="0"/>
          <w:marRight w:val="0"/>
          <w:marTop w:val="0"/>
          <w:marBottom w:val="0"/>
          <w:divBdr>
            <w:top w:val="none" w:sz="0" w:space="0" w:color="auto"/>
            <w:left w:val="none" w:sz="0" w:space="0" w:color="auto"/>
            <w:bottom w:val="none" w:sz="0" w:space="0" w:color="auto"/>
            <w:right w:val="none" w:sz="0" w:space="0" w:color="auto"/>
          </w:divBdr>
        </w:div>
      </w:divsChild>
    </w:div>
    <w:div w:id="1370958614">
      <w:bodyDiv w:val="1"/>
      <w:marLeft w:val="0"/>
      <w:marRight w:val="0"/>
      <w:marTop w:val="0"/>
      <w:marBottom w:val="0"/>
      <w:divBdr>
        <w:top w:val="none" w:sz="0" w:space="0" w:color="auto"/>
        <w:left w:val="none" w:sz="0" w:space="0" w:color="auto"/>
        <w:bottom w:val="none" w:sz="0" w:space="0" w:color="auto"/>
        <w:right w:val="none" w:sz="0" w:space="0" w:color="auto"/>
      </w:divBdr>
      <w:divsChild>
        <w:div w:id="133061788">
          <w:marLeft w:val="0"/>
          <w:marRight w:val="0"/>
          <w:marTop w:val="0"/>
          <w:marBottom w:val="0"/>
          <w:divBdr>
            <w:top w:val="none" w:sz="0" w:space="0" w:color="auto"/>
            <w:left w:val="none" w:sz="0" w:space="0" w:color="auto"/>
            <w:bottom w:val="none" w:sz="0" w:space="0" w:color="auto"/>
            <w:right w:val="none" w:sz="0" w:space="0" w:color="auto"/>
          </w:divBdr>
        </w:div>
        <w:div w:id="1970040899">
          <w:marLeft w:val="0"/>
          <w:marRight w:val="0"/>
          <w:marTop w:val="0"/>
          <w:marBottom w:val="0"/>
          <w:divBdr>
            <w:top w:val="none" w:sz="0" w:space="0" w:color="auto"/>
            <w:left w:val="none" w:sz="0" w:space="0" w:color="auto"/>
            <w:bottom w:val="none" w:sz="0" w:space="0" w:color="auto"/>
            <w:right w:val="none" w:sz="0" w:space="0" w:color="auto"/>
          </w:divBdr>
        </w:div>
        <w:div w:id="1679497659">
          <w:marLeft w:val="0"/>
          <w:marRight w:val="0"/>
          <w:marTop w:val="0"/>
          <w:marBottom w:val="0"/>
          <w:divBdr>
            <w:top w:val="none" w:sz="0" w:space="0" w:color="auto"/>
            <w:left w:val="none" w:sz="0" w:space="0" w:color="auto"/>
            <w:bottom w:val="none" w:sz="0" w:space="0" w:color="auto"/>
            <w:right w:val="none" w:sz="0" w:space="0" w:color="auto"/>
          </w:divBdr>
        </w:div>
        <w:div w:id="519511062">
          <w:marLeft w:val="0"/>
          <w:marRight w:val="0"/>
          <w:marTop w:val="0"/>
          <w:marBottom w:val="0"/>
          <w:divBdr>
            <w:top w:val="none" w:sz="0" w:space="0" w:color="auto"/>
            <w:left w:val="none" w:sz="0" w:space="0" w:color="auto"/>
            <w:bottom w:val="none" w:sz="0" w:space="0" w:color="auto"/>
            <w:right w:val="none" w:sz="0" w:space="0" w:color="auto"/>
          </w:divBdr>
        </w:div>
        <w:div w:id="306474277">
          <w:marLeft w:val="0"/>
          <w:marRight w:val="0"/>
          <w:marTop w:val="0"/>
          <w:marBottom w:val="0"/>
          <w:divBdr>
            <w:top w:val="none" w:sz="0" w:space="0" w:color="auto"/>
            <w:left w:val="none" w:sz="0" w:space="0" w:color="auto"/>
            <w:bottom w:val="none" w:sz="0" w:space="0" w:color="auto"/>
            <w:right w:val="none" w:sz="0" w:space="0" w:color="auto"/>
          </w:divBdr>
        </w:div>
        <w:div w:id="1006395696">
          <w:marLeft w:val="0"/>
          <w:marRight w:val="0"/>
          <w:marTop w:val="0"/>
          <w:marBottom w:val="0"/>
          <w:divBdr>
            <w:top w:val="none" w:sz="0" w:space="0" w:color="auto"/>
            <w:left w:val="none" w:sz="0" w:space="0" w:color="auto"/>
            <w:bottom w:val="none" w:sz="0" w:space="0" w:color="auto"/>
            <w:right w:val="none" w:sz="0" w:space="0" w:color="auto"/>
          </w:divBdr>
        </w:div>
        <w:div w:id="352806013">
          <w:marLeft w:val="0"/>
          <w:marRight w:val="0"/>
          <w:marTop w:val="0"/>
          <w:marBottom w:val="0"/>
          <w:divBdr>
            <w:top w:val="none" w:sz="0" w:space="0" w:color="auto"/>
            <w:left w:val="none" w:sz="0" w:space="0" w:color="auto"/>
            <w:bottom w:val="none" w:sz="0" w:space="0" w:color="auto"/>
            <w:right w:val="none" w:sz="0" w:space="0" w:color="auto"/>
          </w:divBdr>
        </w:div>
        <w:div w:id="643314808">
          <w:marLeft w:val="0"/>
          <w:marRight w:val="0"/>
          <w:marTop w:val="0"/>
          <w:marBottom w:val="0"/>
          <w:divBdr>
            <w:top w:val="none" w:sz="0" w:space="0" w:color="auto"/>
            <w:left w:val="none" w:sz="0" w:space="0" w:color="auto"/>
            <w:bottom w:val="none" w:sz="0" w:space="0" w:color="auto"/>
            <w:right w:val="none" w:sz="0" w:space="0" w:color="auto"/>
          </w:divBdr>
        </w:div>
        <w:div w:id="1704936902">
          <w:marLeft w:val="0"/>
          <w:marRight w:val="0"/>
          <w:marTop w:val="0"/>
          <w:marBottom w:val="0"/>
          <w:divBdr>
            <w:top w:val="none" w:sz="0" w:space="0" w:color="auto"/>
            <w:left w:val="none" w:sz="0" w:space="0" w:color="auto"/>
            <w:bottom w:val="none" w:sz="0" w:space="0" w:color="auto"/>
            <w:right w:val="none" w:sz="0" w:space="0" w:color="auto"/>
          </w:divBdr>
        </w:div>
      </w:divsChild>
    </w:div>
    <w:div w:id="1469784112">
      <w:bodyDiv w:val="1"/>
      <w:marLeft w:val="0"/>
      <w:marRight w:val="0"/>
      <w:marTop w:val="0"/>
      <w:marBottom w:val="0"/>
      <w:divBdr>
        <w:top w:val="none" w:sz="0" w:space="0" w:color="auto"/>
        <w:left w:val="none" w:sz="0" w:space="0" w:color="auto"/>
        <w:bottom w:val="none" w:sz="0" w:space="0" w:color="auto"/>
        <w:right w:val="none" w:sz="0" w:space="0" w:color="auto"/>
      </w:divBdr>
      <w:divsChild>
        <w:div w:id="122188730">
          <w:marLeft w:val="0"/>
          <w:marRight w:val="0"/>
          <w:marTop w:val="0"/>
          <w:marBottom w:val="0"/>
          <w:divBdr>
            <w:top w:val="none" w:sz="0" w:space="0" w:color="auto"/>
            <w:left w:val="none" w:sz="0" w:space="0" w:color="auto"/>
            <w:bottom w:val="none" w:sz="0" w:space="0" w:color="auto"/>
            <w:right w:val="none" w:sz="0" w:space="0" w:color="auto"/>
          </w:divBdr>
        </w:div>
        <w:div w:id="1520193273">
          <w:marLeft w:val="0"/>
          <w:marRight w:val="0"/>
          <w:marTop w:val="0"/>
          <w:marBottom w:val="0"/>
          <w:divBdr>
            <w:top w:val="none" w:sz="0" w:space="0" w:color="auto"/>
            <w:left w:val="none" w:sz="0" w:space="0" w:color="auto"/>
            <w:bottom w:val="none" w:sz="0" w:space="0" w:color="auto"/>
            <w:right w:val="none" w:sz="0" w:space="0" w:color="auto"/>
          </w:divBdr>
        </w:div>
        <w:div w:id="1131479514">
          <w:marLeft w:val="0"/>
          <w:marRight w:val="0"/>
          <w:marTop w:val="0"/>
          <w:marBottom w:val="0"/>
          <w:divBdr>
            <w:top w:val="none" w:sz="0" w:space="0" w:color="auto"/>
            <w:left w:val="none" w:sz="0" w:space="0" w:color="auto"/>
            <w:bottom w:val="none" w:sz="0" w:space="0" w:color="auto"/>
            <w:right w:val="none" w:sz="0" w:space="0" w:color="auto"/>
          </w:divBdr>
        </w:div>
        <w:div w:id="203103270">
          <w:marLeft w:val="0"/>
          <w:marRight w:val="0"/>
          <w:marTop w:val="0"/>
          <w:marBottom w:val="0"/>
          <w:divBdr>
            <w:top w:val="none" w:sz="0" w:space="0" w:color="auto"/>
            <w:left w:val="none" w:sz="0" w:space="0" w:color="auto"/>
            <w:bottom w:val="none" w:sz="0" w:space="0" w:color="auto"/>
            <w:right w:val="none" w:sz="0" w:space="0" w:color="auto"/>
          </w:divBdr>
        </w:div>
        <w:div w:id="17999576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www.nso.m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olunteer\Desktop\New%20do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109552-48F1-45DE-8220-42526BF6CFDC}"/>
</file>

<file path=customXml/itemProps2.xml><?xml version="1.0" encoding="utf-8"?>
<ds:datastoreItem xmlns:ds="http://schemas.openxmlformats.org/officeDocument/2006/customXml" ds:itemID="{6D6F6771-8B54-4C3C-893A-6B769EAD88B4}"/>
</file>

<file path=customXml/itemProps3.xml><?xml version="1.0" encoding="utf-8"?>
<ds:datastoreItem xmlns:ds="http://schemas.openxmlformats.org/officeDocument/2006/customXml" ds:itemID="{E1851121-E210-4624-B8E6-93BDF6AFD33E}"/>
</file>

<file path=customXml/itemProps4.xml><?xml version="1.0" encoding="utf-8"?>
<ds:datastoreItem xmlns:ds="http://schemas.openxmlformats.org/officeDocument/2006/customXml" ds:itemID="{3CA19A18-F198-4CAC-833F-49EE95E2D94D}"/>
</file>

<file path=docProps/app.xml><?xml version="1.0" encoding="utf-8"?>
<Properties xmlns="http://schemas.openxmlformats.org/officeDocument/2006/extended-properties" xmlns:vt="http://schemas.openxmlformats.org/officeDocument/2006/docPropsVTypes">
  <Template>New doc</Template>
  <TotalTime>14</TotalTime>
  <Pages>6</Pages>
  <Words>2317</Words>
  <Characters>12552</Characters>
  <Application>Microsoft Office Word</Application>
  <DocSecurity>8</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Unknown</Company>
  <LinksUpToDate>false</LinksUpToDate>
  <CharactersWithSpaces>14840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Volunteer</dc:creator>
  <cp:lastModifiedBy>Fleche Isabelle</cp:lastModifiedBy>
  <cp:revision>4</cp:revision>
  <dcterms:created xsi:type="dcterms:W3CDTF">2016-01-21T19:07:00Z</dcterms:created>
  <dcterms:modified xsi:type="dcterms:W3CDTF">2016-01-22T15:36:00Z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