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3C56" w:rsidRPr="00716B91" w:rsidRDefault="00B83C56" w:rsidP="00716B91">
      <w:pPr>
        <w:jc w:val="center"/>
        <w:rPr>
          <w:rFonts w:ascii="GHEA Grapalat" w:hAnsi="GHEA Grapalat"/>
          <w:b/>
          <w:lang w:val="hy-AM"/>
        </w:rPr>
      </w:pPr>
      <w:bookmarkStart w:id="0" w:name="_GoBack"/>
      <w:bookmarkEnd w:id="0"/>
      <w:r w:rsidRPr="00716B91">
        <w:rPr>
          <w:rFonts w:ascii="GHEA Grapalat" w:hAnsi="GHEA Grapalat"/>
          <w:b/>
          <w:lang w:val="hy-AM"/>
        </w:rPr>
        <w:t>The information on the legislative updates of the sector related to the protection of children's rights is presented below:</w:t>
      </w:r>
    </w:p>
    <w:p w:rsidR="00B83C56" w:rsidRPr="006F0FC1" w:rsidRDefault="00B83C56" w:rsidP="00B83C56">
      <w:pPr>
        <w:jc w:val="both"/>
        <w:rPr>
          <w:rFonts w:ascii="GHEA Grapalat" w:hAnsi="GHEA Grapalat"/>
          <w:lang w:val="hy-AM"/>
        </w:rPr>
      </w:pPr>
      <w:r w:rsidRPr="006F0FC1">
        <w:rPr>
          <w:rFonts w:ascii="GHEA Grapalat" w:hAnsi="GHEA Grapalat"/>
          <w:lang w:val="hy-AM"/>
        </w:rPr>
        <w:t>•</w:t>
      </w:r>
      <w:r w:rsidRPr="006F0FC1">
        <w:rPr>
          <w:rFonts w:ascii="GHEA Grapalat" w:hAnsi="GHEA Grapalat"/>
          <w:lang w:val="hy-AM"/>
        </w:rPr>
        <w:tab/>
        <w:t xml:space="preserve">Decision of the Prime Minister of the Republic of Armenia No 1197-A of 26 August 2019 "On establishing a working group, approving its composition and procedure for implementation of activities and exercise of functions" </w:t>
      </w:r>
    </w:p>
    <w:p w:rsidR="00B83C56" w:rsidRPr="006F0FC1" w:rsidRDefault="00B83C56" w:rsidP="00B83C56">
      <w:pPr>
        <w:jc w:val="both"/>
        <w:rPr>
          <w:rFonts w:ascii="GHEA Grapalat" w:hAnsi="GHEA Grapalat"/>
          <w:lang w:val="hy-AM"/>
        </w:rPr>
      </w:pPr>
      <w:r w:rsidRPr="006F0FC1">
        <w:rPr>
          <w:rFonts w:ascii="GHEA Grapalat" w:hAnsi="GHEA Grapalat"/>
          <w:lang w:val="hy-AM"/>
        </w:rPr>
        <w:t>•</w:t>
      </w:r>
      <w:r w:rsidRPr="006F0FC1">
        <w:rPr>
          <w:rFonts w:ascii="GHEA Grapalat" w:hAnsi="GHEA Grapalat"/>
          <w:lang w:val="hy-AM"/>
        </w:rPr>
        <w:tab/>
        <w:t xml:space="preserve">Decision of the Government of the Republic of Armenia No 432-L of 2 April 2020 "On approving the 2020-2023 Complex Programme Aimed at the Exercise of the Right of the Child to Live in a Family and the Harmonious Development thereof and the Schedule of Actions for the Implementation thereof" </w:t>
      </w:r>
    </w:p>
    <w:p w:rsidR="00B83C56" w:rsidRPr="006F0FC1" w:rsidRDefault="00B83C56" w:rsidP="00B83C56">
      <w:pPr>
        <w:jc w:val="both"/>
        <w:rPr>
          <w:rFonts w:ascii="GHEA Grapalat" w:hAnsi="GHEA Grapalat"/>
          <w:lang w:val="hy-AM"/>
        </w:rPr>
      </w:pPr>
      <w:r w:rsidRPr="006F0FC1">
        <w:rPr>
          <w:rFonts w:ascii="GHEA Grapalat" w:hAnsi="GHEA Grapalat"/>
          <w:lang w:val="hy-AM"/>
        </w:rPr>
        <w:t>•</w:t>
      </w:r>
      <w:r w:rsidRPr="006F0FC1">
        <w:rPr>
          <w:rFonts w:ascii="GHEA Grapalat" w:hAnsi="GHEA Grapalat"/>
          <w:lang w:val="hy-AM"/>
        </w:rPr>
        <w:tab/>
        <w:t xml:space="preserve">Decision of the Government of the Republic of Armenia No 1622-L of 30 September 2021 "On approving the 2022 Annual Programme for Protection of the Rights of the Child and the List of Measures" </w:t>
      </w:r>
    </w:p>
    <w:p w:rsidR="00B83C56" w:rsidRPr="006F0FC1" w:rsidRDefault="00B83C56" w:rsidP="00B83C56">
      <w:pPr>
        <w:jc w:val="both"/>
        <w:rPr>
          <w:rFonts w:ascii="GHEA Grapalat" w:hAnsi="GHEA Grapalat"/>
          <w:lang w:val="hy-AM"/>
        </w:rPr>
      </w:pPr>
      <w:r w:rsidRPr="006F0FC1">
        <w:rPr>
          <w:rFonts w:ascii="GHEA Grapalat" w:hAnsi="GHEA Grapalat"/>
          <w:lang w:val="hy-AM"/>
        </w:rPr>
        <w:t>•</w:t>
      </w:r>
      <w:r w:rsidRPr="006F0FC1">
        <w:rPr>
          <w:rFonts w:ascii="GHEA Grapalat" w:hAnsi="GHEA Grapalat"/>
          <w:lang w:val="hy-AM"/>
        </w:rPr>
        <w:tab/>
        <w:t>Decision of the Government of the Republic of Armenia No 1644-N of 27 October 2022 "On making amendments and supplements to Decision of the Government of the Republic of Armenia No 743-N of 17 July 2014"</w:t>
      </w:r>
    </w:p>
    <w:p w:rsidR="00B83C56" w:rsidRPr="006F0FC1" w:rsidRDefault="00B83C56" w:rsidP="00B83C56">
      <w:pPr>
        <w:jc w:val="both"/>
        <w:rPr>
          <w:rFonts w:ascii="GHEA Grapalat" w:hAnsi="GHEA Grapalat"/>
          <w:lang w:val="hy-AM"/>
        </w:rPr>
      </w:pPr>
      <w:r w:rsidRPr="006F0FC1">
        <w:rPr>
          <w:rFonts w:ascii="GHEA Grapalat" w:hAnsi="GHEA Grapalat"/>
          <w:lang w:val="hy-AM"/>
        </w:rPr>
        <w:t>•</w:t>
      </w:r>
      <w:r w:rsidRPr="006F0FC1">
        <w:rPr>
          <w:rFonts w:ascii="GHEA Grapalat" w:hAnsi="GHEA Grapalat"/>
          <w:lang w:val="hy-AM"/>
        </w:rPr>
        <w:tab/>
        <w:t xml:space="preserve">Decision of the Government of the Republic of Armenia No 1486-N of 29 September 2022 "On making amendments and supplements to Decision of the Government of the Republic of Armenia No 551-N of 26 May 2016” </w:t>
      </w:r>
    </w:p>
    <w:p w:rsidR="00B83C56" w:rsidRPr="006F0FC1" w:rsidRDefault="00B83C56" w:rsidP="00B83C56">
      <w:pPr>
        <w:jc w:val="both"/>
        <w:rPr>
          <w:rFonts w:ascii="GHEA Grapalat" w:hAnsi="GHEA Grapalat"/>
          <w:lang w:val="hy-AM"/>
        </w:rPr>
      </w:pPr>
      <w:r w:rsidRPr="006F0FC1">
        <w:rPr>
          <w:rFonts w:ascii="GHEA Grapalat" w:hAnsi="GHEA Grapalat"/>
          <w:lang w:val="hy-AM"/>
        </w:rPr>
        <w:t>•</w:t>
      </w:r>
      <w:r w:rsidRPr="006F0FC1">
        <w:rPr>
          <w:rFonts w:ascii="GHEA Grapalat" w:hAnsi="GHEA Grapalat"/>
          <w:lang w:val="hy-AM"/>
        </w:rPr>
        <w:tab/>
        <w:t>Decision of the Government of the Republic of Armenia No 1648-L of 27 October 2022 "On making amendments and supplements to Decision of the Government of the Republic of Armenia No 381-N of 24 March 2005"</w:t>
      </w:r>
    </w:p>
    <w:p w:rsidR="00B83C56" w:rsidRPr="006F0FC1" w:rsidRDefault="00B83C56" w:rsidP="00B83C56">
      <w:pPr>
        <w:jc w:val="both"/>
        <w:rPr>
          <w:rFonts w:ascii="GHEA Grapalat" w:hAnsi="GHEA Grapalat"/>
          <w:lang w:val="hy-AM"/>
        </w:rPr>
      </w:pPr>
      <w:r w:rsidRPr="006F0FC1">
        <w:rPr>
          <w:rFonts w:ascii="GHEA Grapalat" w:hAnsi="GHEA Grapalat"/>
          <w:lang w:val="hy-AM"/>
        </w:rPr>
        <w:t>•</w:t>
      </w:r>
      <w:r w:rsidRPr="006F0FC1">
        <w:rPr>
          <w:rFonts w:ascii="GHEA Grapalat" w:hAnsi="GHEA Grapalat"/>
          <w:lang w:val="hy-AM"/>
        </w:rPr>
        <w:tab/>
        <w:t xml:space="preserve">Decision of the Government of the Republic of Armenia No 1526-L of 29 September 2022 "On approving the 2023 Annual Programme for Protection of the Rights of the Child" </w:t>
      </w:r>
    </w:p>
    <w:p w:rsidR="00B83C56" w:rsidRPr="006F0FC1" w:rsidRDefault="00B83C56" w:rsidP="00B83C56">
      <w:pPr>
        <w:jc w:val="both"/>
        <w:rPr>
          <w:rFonts w:ascii="GHEA Grapalat" w:hAnsi="GHEA Grapalat"/>
          <w:lang w:val="hy-AM"/>
        </w:rPr>
      </w:pPr>
      <w:r w:rsidRPr="006F0FC1">
        <w:rPr>
          <w:rFonts w:ascii="GHEA Grapalat" w:hAnsi="GHEA Grapalat"/>
          <w:lang w:val="hy-AM"/>
        </w:rPr>
        <w:t>•</w:t>
      </w:r>
      <w:r w:rsidRPr="006F0FC1">
        <w:rPr>
          <w:rFonts w:ascii="GHEA Grapalat" w:hAnsi="GHEA Grapalat"/>
          <w:lang w:val="hy-AM"/>
        </w:rPr>
        <w:tab/>
        <w:t xml:space="preserve">Decision of the Government of the Republic of Armenia No 1224-N of 10 October 2022 "On making amendments and supplements to Decision of the Government of the Republic of Armenia No 1295-N of 28 December 2012" </w:t>
      </w:r>
    </w:p>
    <w:p w:rsidR="00B83C56" w:rsidRPr="006F0FC1" w:rsidRDefault="00B83C56" w:rsidP="00B83C56">
      <w:pPr>
        <w:jc w:val="both"/>
        <w:rPr>
          <w:rFonts w:ascii="GHEA Grapalat" w:hAnsi="GHEA Grapalat"/>
          <w:lang w:val="hy-AM"/>
        </w:rPr>
      </w:pPr>
      <w:r w:rsidRPr="006F0FC1">
        <w:rPr>
          <w:rFonts w:ascii="GHEA Grapalat" w:hAnsi="GHEA Grapalat"/>
          <w:lang w:val="hy-AM"/>
        </w:rPr>
        <w:t>•</w:t>
      </w:r>
      <w:r w:rsidRPr="006F0FC1">
        <w:rPr>
          <w:rFonts w:ascii="GHEA Grapalat" w:hAnsi="GHEA Grapalat"/>
          <w:lang w:val="hy-AM"/>
        </w:rPr>
        <w:tab/>
        <w:t xml:space="preserve">Decision of the Prime Minister of the Republic of Armenia No 1056-A of 23 October 2023 "On approving the list of measures ensuring the enforcement of the Law of the Republic of Armenia "On making amendments to the Law ‘On the rights of the child’"; </w:t>
      </w:r>
    </w:p>
    <w:p w:rsidR="00B83C56" w:rsidRPr="006F0FC1" w:rsidRDefault="00B83C56" w:rsidP="00B83C56">
      <w:pPr>
        <w:jc w:val="both"/>
        <w:rPr>
          <w:rFonts w:ascii="GHEA Grapalat" w:hAnsi="GHEA Grapalat"/>
          <w:lang w:val="hy-AM"/>
        </w:rPr>
      </w:pPr>
      <w:r w:rsidRPr="006F0FC1">
        <w:rPr>
          <w:rFonts w:ascii="GHEA Grapalat" w:hAnsi="GHEA Grapalat"/>
          <w:lang w:val="hy-AM"/>
        </w:rPr>
        <w:t>•</w:t>
      </w:r>
      <w:r w:rsidRPr="006F0FC1">
        <w:rPr>
          <w:rFonts w:ascii="GHEA Grapalat" w:hAnsi="GHEA Grapalat"/>
          <w:lang w:val="hy-AM"/>
        </w:rPr>
        <w:tab/>
        <w:t xml:space="preserve">Decision of the Government of the Republic of Armenia No 1007-N of 22 June 2023 "On approving the procedures for financial assistance to graduates having attained the age of 18 and having left state institutions for social protection of the population providing round-the-clock care for children (orphanages) operating in the Republic of Armenia and for compensation for the lease </w:t>
      </w:r>
      <w:r w:rsidRPr="006F0FC1">
        <w:rPr>
          <w:rFonts w:ascii="GHEA Grapalat" w:hAnsi="GHEA Grapalat"/>
          <w:lang w:val="hy-AM"/>
        </w:rPr>
        <w:lastRenderedPageBreak/>
        <w:t xml:space="preserve">fee for residential premises and making supplements and amendments to a number of decisions of the Government of the Republic of Armenia"  </w:t>
      </w:r>
    </w:p>
    <w:p w:rsidR="00B83C56" w:rsidRPr="006F0FC1" w:rsidRDefault="00B83C56" w:rsidP="00B83C56">
      <w:pPr>
        <w:jc w:val="both"/>
        <w:rPr>
          <w:rFonts w:ascii="GHEA Grapalat" w:hAnsi="GHEA Grapalat"/>
          <w:lang w:val="hy-AM"/>
        </w:rPr>
      </w:pPr>
      <w:r w:rsidRPr="006F0FC1">
        <w:rPr>
          <w:rFonts w:ascii="GHEA Grapalat" w:hAnsi="GHEA Grapalat"/>
          <w:lang w:val="hy-AM"/>
        </w:rPr>
        <w:t>•</w:t>
      </w:r>
      <w:r w:rsidRPr="006F0FC1">
        <w:rPr>
          <w:rFonts w:ascii="GHEA Grapalat" w:hAnsi="GHEA Grapalat"/>
          <w:lang w:val="hy-AM"/>
        </w:rPr>
        <w:tab/>
        <w:t xml:space="preserve">Decision of the Government of the Republic of Armenia No 55-N of 11 January 2024 "On making amendments to Decision of the Government of the Republic of Armenia No 1324-N of 5 August 2004 ‘On recognising a public administration body authorised by the Government of the Republic of Armenia and approving the minimum state social criteria necessary for the care and upbringing of children in institutions providing child care and protection’" </w:t>
      </w:r>
    </w:p>
    <w:p w:rsidR="00B83C56" w:rsidRPr="006F0FC1" w:rsidRDefault="00B83C56" w:rsidP="00B83C56">
      <w:pPr>
        <w:jc w:val="both"/>
        <w:rPr>
          <w:rFonts w:ascii="GHEA Grapalat" w:hAnsi="GHEA Grapalat"/>
          <w:lang w:val="hy-AM"/>
        </w:rPr>
      </w:pPr>
      <w:r w:rsidRPr="006F0FC1">
        <w:rPr>
          <w:rFonts w:ascii="GHEA Grapalat" w:hAnsi="GHEA Grapalat"/>
          <w:lang w:val="hy-AM"/>
        </w:rPr>
        <w:t>•</w:t>
      </w:r>
      <w:r w:rsidRPr="006F0FC1">
        <w:rPr>
          <w:rFonts w:ascii="GHEA Grapalat" w:hAnsi="GHEA Grapalat"/>
          <w:lang w:val="hy-AM"/>
        </w:rPr>
        <w:tab/>
        <w:t>Law of the Republic of Armenia "On making amendments and supplements to the Law of the Republic of Armenia ‘On social protection of children left without parental care’" (26 June 2023)</w:t>
      </w:r>
    </w:p>
    <w:p w:rsidR="00B83C56" w:rsidRPr="006F0FC1" w:rsidRDefault="00B83C56" w:rsidP="00B83C56">
      <w:pPr>
        <w:jc w:val="both"/>
        <w:rPr>
          <w:rFonts w:ascii="GHEA Grapalat" w:hAnsi="GHEA Grapalat"/>
          <w:lang w:val="hy-AM"/>
        </w:rPr>
      </w:pPr>
      <w:r w:rsidRPr="006F0FC1">
        <w:rPr>
          <w:rFonts w:ascii="GHEA Grapalat" w:hAnsi="GHEA Grapalat"/>
          <w:lang w:val="hy-AM"/>
        </w:rPr>
        <w:t>•</w:t>
      </w:r>
      <w:r w:rsidRPr="006F0FC1">
        <w:rPr>
          <w:rFonts w:ascii="GHEA Grapalat" w:hAnsi="GHEA Grapalat"/>
          <w:lang w:val="hy-AM"/>
        </w:rPr>
        <w:tab/>
        <w:t xml:space="preserve">Decision of the Prime Minister of the Republic of Armenia No 923-A of 11 September 2023 "On approving the list of measures ensuring the enforcement of the Law of the Republic of Armenia "On making amendments and supplements to the Law ‘On social protection of children left without parental care’" </w:t>
      </w:r>
    </w:p>
    <w:p w:rsidR="00B83C56" w:rsidRPr="006F0FC1" w:rsidRDefault="00B83C56" w:rsidP="00B83C56">
      <w:pPr>
        <w:jc w:val="both"/>
        <w:rPr>
          <w:rFonts w:ascii="GHEA Grapalat" w:hAnsi="GHEA Grapalat"/>
          <w:lang w:val="hy-AM"/>
        </w:rPr>
      </w:pPr>
      <w:r w:rsidRPr="006F0FC1">
        <w:rPr>
          <w:rFonts w:ascii="GHEA Grapalat" w:hAnsi="GHEA Grapalat"/>
          <w:lang w:val="hy-AM"/>
        </w:rPr>
        <w:t>•</w:t>
      </w:r>
      <w:r w:rsidRPr="006F0FC1">
        <w:rPr>
          <w:rFonts w:ascii="GHEA Grapalat" w:hAnsi="GHEA Grapalat"/>
          <w:lang w:val="hy-AM"/>
        </w:rPr>
        <w:tab/>
        <w:t xml:space="preserve">Decision of the Government of the Republic of Armenia No 1298-N of 3 August 2023 "On making amendments and supplements to Decision of the Government of the Republic of Armenia No 210-N of 23 January 2003" </w:t>
      </w:r>
    </w:p>
    <w:p w:rsidR="00B83C56" w:rsidRPr="006F0FC1" w:rsidRDefault="00B83C56" w:rsidP="00B83C56">
      <w:pPr>
        <w:jc w:val="both"/>
        <w:rPr>
          <w:rFonts w:ascii="GHEA Grapalat" w:hAnsi="GHEA Grapalat"/>
          <w:lang w:val="hy-AM"/>
        </w:rPr>
      </w:pPr>
      <w:r w:rsidRPr="006F0FC1">
        <w:rPr>
          <w:rFonts w:ascii="GHEA Grapalat" w:hAnsi="GHEA Grapalat"/>
          <w:lang w:val="hy-AM"/>
        </w:rPr>
        <w:t>•</w:t>
      </w:r>
      <w:r w:rsidRPr="006F0FC1">
        <w:rPr>
          <w:rFonts w:ascii="GHEA Grapalat" w:hAnsi="GHEA Grapalat"/>
          <w:lang w:val="hy-AM"/>
        </w:rPr>
        <w:tab/>
        <w:t>Decision of the Government of the Republic of Armenia No 1300-N of 3 August 2023 "On making amendments to Decision of the Government of the Republic of Armenia No 1907-N of 28 November 2002"</w:t>
      </w:r>
    </w:p>
    <w:p w:rsidR="00B83C56" w:rsidRPr="006F0FC1" w:rsidRDefault="00B83C56" w:rsidP="00B83C56">
      <w:pPr>
        <w:jc w:val="both"/>
        <w:rPr>
          <w:rFonts w:ascii="GHEA Grapalat" w:hAnsi="GHEA Grapalat"/>
          <w:lang w:val="hy-AM"/>
        </w:rPr>
      </w:pPr>
      <w:r w:rsidRPr="006F0FC1">
        <w:rPr>
          <w:rFonts w:ascii="GHEA Grapalat" w:hAnsi="GHEA Grapalat"/>
          <w:lang w:val="hy-AM"/>
        </w:rPr>
        <w:t>•</w:t>
      </w:r>
      <w:r w:rsidRPr="006F0FC1">
        <w:rPr>
          <w:rFonts w:ascii="GHEA Grapalat" w:hAnsi="GHEA Grapalat"/>
          <w:lang w:val="hy-AM"/>
        </w:rPr>
        <w:tab/>
        <w:t xml:space="preserve">Decision of the Government of the Republic of Armenia No 1306-N of 3 August 2023 "On making supplements and amendments to Decision of the Government of the Republic of Armenia No 1730-N of 31 October 2002" </w:t>
      </w:r>
    </w:p>
    <w:p w:rsidR="00B83C56" w:rsidRPr="006F0FC1" w:rsidRDefault="00B83C56" w:rsidP="00B83C56">
      <w:pPr>
        <w:jc w:val="both"/>
        <w:rPr>
          <w:rFonts w:ascii="GHEA Grapalat" w:hAnsi="GHEA Grapalat"/>
          <w:lang w:val="hy-AM"/>
        </w:rPr>
      </w:pPr>
      <w:r w:rsidRPr="006F0FC1">
        <w:rPr>
          <w:rFonts w:ascii="GHEA Grapalat" w:hAnsi="GHEA Grapalat"/>
          <w:lang w:val="hy-AM"/>
        </w:rPr>
        <w:t>•</w:t>
      </w:r>
      <w:r w:rsidRPr="006F0FC1">
        <w:rPr>
          <w:rFonts w:ascii="GHEA Grapalat" w:hAnsi="GHEA Grapalat"/>
          <w:lang w:val="hy-AM"/>
        </w:rPr>
        <w:tab/>
        <w:t>Decision of the Government of the Republic of Armenia No 1314-N of 3 August 2023 "On making amendments to Decision of the Government of the Republic of Armenia No 1703-N of 31 October 2002"</w:t>
      </w:r>
    </w:p>
    <w:p w:rsidR="00B83C56" w:rsidRPr="006F0FC1" w:rsidRDefault="00B83C56" w:rsidP="00B83C56">
      <w:pPr>
        <w:jc w:val="both"/>
        <w:rPr>
          <w:rFonts w:ascii="GHEA Grapalat" w:hAnsi="GHEA Grapalat"/>
          <w:lang w:val="hy-AM"/>
        </w:rPr>
      </w:pPr>
      <w:r w:rsidRPr="006F0FC1">
        <w:rPr>
          <w:rFonts w:ascii="GHEA Grapalat" w:hAnsi="GHEA Grapalat"/>
          <w:lang w:val="hy-AM"/>
        </w:rPr>
        <w:t>•</w:t>
      </w:r>
      <w:r w:rsidRPr="006F0FC1">
        <w:rPr>
          <w:rFonts w:ascii="GHEA Grapalat" w:hAnsi="GHEA Grapalat"/>
          <w:lang w:val="hy-AM"/>
        </w:rPr>
        <w:tab/>
        <w:t>Decision of the Government of the Republic of Armenia No 1316-N of 3 August 2023 "On making amendments to Decision of the Government of the Republic of Armenia No 1896-N of 28 November 2002"</w:t>
      </w:r>
    </w:p>
    <w:p w:rsidR="00B83C56" w:rsidRPr="006F0FC1" w:rsidRDefault="00B83C56" w:rsidP="00B83C56">
      <w:pPr>
        <w:jc w:val="both"/>
        <w:rPr>
          <w:rFonts w:ascii="GHEA Grapalat" w:hAnsi="GHEA Grapalat"/>
          <w:lang w:val="hy-AM"/>
        </w:rPr>
      </w:pPr>
      <w:r w:rsidRPr="006F0FC1">
        <w:rPr>
          <w:rFonts w:ascii="GHEA Grapalat" w:hAnsi="GHEA Grapalat"/>
          <w:lang w:val="hy-AM"/>
        </w:rPr>
        <w:t>•</w:t>
      </w:r>
      <w:r w:rsidRPr="006F0FC1">
        <w:rPr>
          <w:rFonts w:ascii="GHEA Grapalat" w:hAnsi="GHEA Grapalat"/>
          <w:lang w:val="hy-AM"/>
        </w:rPr>
        <w:tab/>
        <w:t>Decision of the Government of the Republic of Armenia No 1275-N of 27 July 2023 "On making amendments to Decisions of the Government of the Republic of Armenia No 1058-N of 21 July 2005, No 762-N of 4 July 2018 and No 831-N of 11 August 2016”</w:t>
      </w:r>
    </w:p>
    <w:p w:rsidR="00B83C56" w:rsidRPr="006F0FC1" w:rsidRDefault="00B83C56" w:rsidP="00B83C56">
      <w:pPr>
        <w:jc w:val="both"/>
        <w:rPr>
          <w:rFonts w:ascii="GHEA Grapalat" w:hAnsi="GHEA Grapalat"/>
          <w:lang w:val="hy-AM"/>
        </w:rPr>
      </w:pPr>
      <w:r w:rsidRPr="006F0FC1">
        <w:rPr>
          <w:rFonts w:ascii="GHEA Grapalat" w:hAnsi="GHEA Grapalat"/>
          <w:lang w:val="hy-AM"/>
        </w:rPr>
        <w:t>•</w:t>
      </w:r>
      <w:r w:rsidRPr="006F0FC1">
        <w:rPr>
          <w:rFonts w:ascii="GHEA Grapalat" w:hAnsi="GHEA Grapalat"/>
          <w:lang w:val="hy-AM"/>
        </w:rPr>
        <w:tab/>
        <w:t xml:space="preserve">Order of the Minister of Labour and Social Affairs of the Republic of Armenia No 122-A/1 of 22 August 2023 "On approving the Statute of " Kharberd Specialized Children's Home" SNCO </w:t>
      </w:r>
      <w:r w:rsidRPr="006F0FC1">
        <w:rPr>
          <w:rFonts w:ascii="GHEA Grapalat" w:hAnsi="GHEA Grapalat"/>
          <w:lang w:val="hy-AM"/>
        </w:rPr>
        <w:lastRenderedPageBreak/>
        <w:t xml:space="preserve">and repealing Order of the Minister of Labour and Social Affairs of the Republic of Armenia No 23-A/1 of 10 February 2017” </w:t>
      </w:r>
    </w:p>
    <w:p w:rsidR="00B83C56" w:rsidRPr="006F0FC1" w:rsidRDefault="00B83C56" w:rsidP="00B83C56">
      <w:pPr>
        <w:jc w:val="both"/>
        <w:rPr>
          <w:rFonts w:ascii="GHEA Grapalat" w:hAnsi="GHEA Grapalat"/>
          <w:lang w:val="hy-AM"/>
        </w:rPr>
      </w:pPr>
      <w:r w:rsidRPr="006F0FC1">
        <w:rPr>
          <w:rFonts w:ascii="GHEA Grapalat" w:hAnsi="GHEA Grapalat"/>
          <w:lang w:val="hy-AM"/>
        </w:rPr>
        <w:t>•</w:t>
      </w:r>
      <w:r w:rsidRPr="006F0FC1">
        <w:rPr>
          <w:rFonts w:ascii="GHEA Grapalat" w:hAnsi="GHEA Grapalat"/>
          <w:lang w:val="hy-AM"/>
        </w:rPr>
        <w:tab/>
        <w:t>Order of the Minister of Labour and Social Affairs of the Republic of Armenia No 123-A/1 of 22 August 2023 "On making amendments to Order of the Minister of Labour and Social Affairs of the Republic of Armenia No 89-A/1 of 3 August 2018”</w:t>
      </w:r>
    </w:p>
    <w:p w:rsidR="00B83C56" w:rsidRPr="006F0FC1" w:rsidRDefault="00B83C56" w:rsidP="00B83C56">
      <w:pPr>
        <w:jc w:val="both"/>
        <w:rPr>
          <w:rFonts w:ascii="GHEA Grapalat" w:hAnsi="GHEA Grapalat"/>
          <w:lang w:val="hy-AM"/>
        </w:rPr>
      </w:pPr>
      <w:r w:rsidRPr="006F0FC1">
        <w:rPr>
          <w:rFonts w:ascii="GHEA Grapalat" w:hAnsi="GHEA Grapalat"/>
          <w:lang w:val="hy-AM"/>
        </w:rPr>
        <w:t>•</w:t>
      </w:r>
      <w:r w:rsidRPr="006F0FC1">
        <w:rPr>
          <w:rFonts w:ascii="GHEA Grapalat" w:hAnsi="GHEA Grapalat"/>
          <w:lang w:val="hy-AM"/>
        </w:rPr>
        <w:tab/>
        <w:t xml:space="preserve">Order of the Minister of Labour and Social Affairs of the Republic of Armenia No 124-A/1 of 22 August 2023 "On making amendments to Order of the Minister of Labour and Social Affairs of the Republic of Armenia No 33-A/1 of 16 February 2017” </w:t>
      </w:r>
    </w:p>
    <w:p w:rsidR="00B83C56" w:rsidRPr="006F0FC1" w:rsidRDefault="00B83C56" w:rsidP="00B83C56">
      <w:pPr>
        <w:jc w:val="both"/>
        <w:rPr>
          <w:rFonts w:ascii="GHEA Grapalat" w:hAnsi="GHEA Grapalat"/>
          <w:lang w:val="hy-AM"/>
        </w:rPr>
      </w:pPr>
      <w:r w:rsidRPr="006F0FC1">
        <w:rPr>
          <w:rFonts w:ascii="GHEA Grapalat" w:hAnsi="GHEA Grapalat"/>
          <w:lang w:val="hy-AM"/>
        </w:rPr>
        <w:t>•</w:t>
      </w:r>
      <w:r w:rsidRPr="006F0FC1">
        <w:rPr>
          <w:rFonts w:ascii="GHEA Grapalat" w:hAnsi="GHEA Grapalat"/>
          <w:lang w:val="hy-AM"/>
        </w:rPr>
        <w:tab/>
        <w:t xml:space="preserve">Order of the Minister of Labour and Social Affairs of the Republic of Armenia No 150-A/1 of 11 October 2023 "On approving the Statute of "Child and Family Support Centre" SNCO and repealing Order of the Minister of Labour and Social Affairs of the Republic of Armenia No 92-A/1 of 13 September 2016” </w:t>
      </w:r>
    </w:p>
    <w:p w:rsidR="00B83C56" w:rsidRPr="006F0FC1" w:rsidRDefault="00B83C56" w:rsidP="00B83C56">
      <w:pPr>
        <w:jc w:val="both"/>
        <w:rPr>
          <w:rFonts w:ascii="GHEA Grapalat" w:hAnsi="GHEA Grapalat"/>
          <w:lang w:val="hy-AM"/>
        </w:rPr>
      </w:pPr>
      <w:r w:rsidRPr="006F0FC1">
        <w:rPr>
          <w:rFonts w:ascii="GHEA Grapalat" w:hAnsi="GHEA Grapalat"/>
          <w:lang w:val="hy-AM"/>
        </w:rPr>
        <w:t>•</w:t>
      </w:r>
      <w:r w:rsidRPr="006F0FC1">
        <w:rPr>
          <w:rFonts w:ascii="GHEA Grapalat" w:hAnsi="GHEA Grapalat"/>
          <w:lang w:val="hy-AM"/>
        </w:rPr>
        <w:tab/>
        <w:t xml:space="preserve">Order of the Minister of Labour and Social Affairs of the Republic of Armenia No 152-A/1 of 11 October 2023 "On approving the Statute of "Marie Izmirlian Orphanage" SNCO and repealing Order of the Minister of Labour and Social Affairs of the Republic of Armenia No 22-A/1 of 10 February 2017” </w:t>
      </w:r>
    </w:p>
    <w:p w:rsidR="00B83C56" w:rsidRPr="006F0FC1" w:rsidRDefault="00B83C56" w:rsidP="00B83C56">
      <w:pPr>
        <w:jc w:val="both"/>
        <w:rPr>
          <w:rFonts w:ascii="GHEA Grapalat" w:hAnsi="GHEA Grapalat"/>
          <w:lang w:val="hy-AM"/>
        </w:rPr>
      </w:pPr>
      <w:r w:rsidRPr="006F0FC1">
        <w:rPr>
          <w:rFonts w:ascii="GHEA Grapalat" w:hAnsi="GHEA Grapalat"/>
          <w:lang w:val="hy-AM"/>
        </w:rPr>
        <w:t>•</w:t>
      </w:r>
      <w:r w:rsidRPr="006F0FC1">
        <w:rPr>
          <w:rFonts w:ascii="GHEA Grapalat" w:hAnsi="GHEA Grapalat"/>
          <w:lang w:val="hy-AM"/>
        </w:rPr>
        <w:tab/>
        <w:t>Order of the Minister of Labour and Social Affairs of the Republic of Armenia No 153-A/1 of 11 October 2023 "On approving the Statute of "Marie Izmirlian Orphanage" SNCO and repealing Order of the Minister of Labour and Social Affairs of the Republic of Armenia No 18-A/1 of 10 February 2017”</w:t>
      </w:r>
    </w:p>
    <w:p w:rsidR="00B83C56" w:rsidRPr="006F0FC1" w:rsidRDefault="00B83C56" w:rsidP="00B83C56">
      <w:pPr>
        <w:jc w:val="both"/>
        <w:rPr>
          <w:rFonts w:ascii="GHEA Grapalat" w:hAnsi="GHEA Grapalat"/>
          <w:lang w:val="hy-AM"/>
        </w:rPr>
      </w:pPr>
      <w:r w:rsidRPr="006F0FC1">
        <w:rPr>
          <w:rFonts w:ascii="GHEA Grapalat" w:hAnsi="GHEA Grapalat"/>
          <w:lang w:val="hy-AM"/>
        </w:rPr>
        <w:t>•</w:t>
      </w:r>
      <w:r w:rsidRPr="006F0FC1">
        <w:rPr>
          <w:rFonts w:ascii="GHEA Grapalat" w:hAnsi="GHEA Grapalat"/>
          <w:lang w:val="hy-AM"/>
        </w:rPr>
        <w:tab/>
        <w:t>Order of the Minister of Labour and Social Affairs of the Republic of Armenia No 154-A/1 of 11 October 2023 "On approving the Statute of "Children's Home of Yerevan" SNCO and repealing Order of the Minister of Labour and Social Affairs of the Republic of Armenia No 21-A/1 of 10 February 2017”</w:t>
      </w:r>
    </w:p>
    <w:p w:rsidR="00B83C56" w:rsidRPr="006F0FC1" w:rsidRDefault="00B83C56" w:rsidP="00B83C56">
      <w:pPr>
        <w:jc w:val="both"/>
        <w:rPr>
          <w:rFonts w:ascii="GHEA Grapalat" w:hAnsi="GHEA Grapalat"/>
          <w:lang w:val="hy-AM"/>
        </w:rPr>
      </w:pPr>
      <w:r w:rsidRPr="006F0FC1">
        <w:rPr>
          <w:rFonts w:ascii="GHEA Grapalat" w:hAnsi="GHEA Grapalat"/>
          <w:lang w:val="hy-AM"/>
        </w:rPr>
        <w:t>•</w:t>
      </w:r>
      <w:r w:rsidRPr="006F0FC1">
        <w:rPr>
          <w:rFonts w:ascii="GHEA Grapalat" w:hAnsi="GHEA Grapalat"/>
          <w:lang w:val="hy-AM"/>
        </w:rPr>
        <w:tab/>
        <w:t>Order of the Minister of Labour and Social Affairs of the Republic of Armenia No 157-A/1 of 11 October 2023 "On approving the Statute of "Gavar Children's Home" SNCO and repealing Order of the Minister of Labour and Social Affairs of the Republic of Armenia No 20-A/1 of 10 February 2017”</w:t>
      </w:r>
    </w:p>
    <w:p w:rsidR="00B83C56" w:rsidRPr="006F0FC1" w:rsidRDefault="00B83C56" w:rsidP="00B83C56">
      <w:pPr>
        <w:jc w:val="both"/>
        <w:rPr>
          <w:rFonts w:ascii="GHEA Grapalat" w:hAnsi="GHEA Grapalat"/>
          <w:lang w:val="hy-AM"/>
        </w:rPr>
      </w:pPr>
      <w:r w:rsidRPr="006F0FC1">
        <w:rPr>
          <w:rFonts w:ascii="GHEA Grapalat" w:hAnsi="GHEA Grapalat"/>
          <w:lang w:val="hy-AM"/>
        </w:rPr>
        <w:t xml:space="preserve">Justice During 2023, the working group established upon the relevant Order of the Minister of Justice of the Republic of Armenia has completed the works on the new draft Law "On enforcement proceedings", which has already been adopted by the National Assembly. A number of regulations are found in Article 105 of the above-mentioned Law — "Compulsory enforcement of claims for visiting the child and transferring the child under the custody of the claimant". </w:t>
      </w:r>
    </w:p>
    <w:p w:rsidR="00B83C56" w:rsidRPr="006F0FC1" w:rsidRDefault="00B83C56" w:rsidP="00B83C56">
      <w:pPr>
        <w:jc w:val="both"/>
        <w:rPr>
          <w:rFonts w:ascii="GHEA Grapalat" w:hAnsi="GHEA Grapalat"/>
          <w:lang w:val="hy-AM"/>
        </w:rPr>
      </w:pPr>
      <w:r w:rsidRPr="006F0FC1">
        <w:rPr>
          <w:rFonts w:ascii="GHEA Grapalat" w:hAnsi="GHEA Grapalat"/>
          <w:lang w:val="hy-AM"/>
        </w:rPr>
        <w:t>1.</w:t>
      </w:r>
      <w:r w:rsidRPr="006F0FC1">
        <w:rPr>
          <w:rFonts w:ascii="GHEA Grapalat" w:hAnsi="GHEA Grapalat"/>
          <w:lang w:val="hy-AM"/>
        </w:rPr>
        <w:tab/>
        <w:t xml:space="preserve">Compulsory enforcement of the claims for visiting the child and transferring the child under the custody of the claimant shall be conducted by prioritising the best interests of the child, </w:t>
      </w:r>
      <w:r w:rsidRPr="006F0FC1">
        <w:rPr>
          <w:rFonts w:ascii="GHEA Grapalat" w:hAnsi="GHEA Grapalat"/>
          <w:lang w:val="hy-AM"/>
        </w:rPr>
        <w:lastRenderedPageBreak/>
        <w:t>excluding any use of physical or psychological coercion on the child by any entity of enforcement proceedings.</w:t>
      </w:r>
    </w:p>
    <w:p w:rsidR="00B83C56" w:rsidRPr="006F0FC1" w:rsidRDefault="00B83C56" w:rsidP="00B83C56">
      <w:pPr>
        <w:jc w:val="both"/>
        <w:rPr>
          <w:rFonts w:ascii="GHEA Grapalat" w:hAnsi="GHEA Grapalat"/>
          <w:lang w:val="hy-AM"/>
        </w:rPr>
      </w:pPr>
      <w:r w:rsidRPr="006F0FC1">
        <w:rPr>
          <w:rFonts w:ascii="GHEA Grapalat" w:hAnsi="GHEA Grapalat"/>
          <w:lang w:val="hy-AM"/>
        </w:rPr>
        <w:t>2.</w:t>
      </w:r>
      <w:r w:rsidRPr="006F0FC1">
        <w:rPr>
          <w:rFonts w:ascii="GHEA Grapalat" w:hAnsi="GHEA Grapalat"/>
          <w:lang w:val="hy-AM"/>
        </w:rPr>
        <w:tab/>
        <w:t>While conducting enforcement actions, a compulsory enforcement officer shall, in accordance with the age and level of maturity of the child, take into account his or her opinion, without going beyond the limits of the claim of the act subject to enforcement.</w:t>
      </w:r>
    </w:p>
    <w:p w:rsidR="00B83C56" w:rsidRPr="006F0FC1" w:rsidRDefault="00B83C56" w:rsidP="00B83C56">
      <w:pPr>
        <w:jc w:val="both"/>
        <w:rPr>
          <w:rFonts w:ascii="GHEA Grapalat" w:hAnsi="GHEA Grapalat"/>
          <w:lang w:val="hy-AM"/>
        </w:rPr>
      </w:pPr>
      <w:r w:rsidRPr="006F0FC1">
        <w:rPr>
          <w:rFonts w:ascii="GHEA Grapalat" w:hAnsi="GHEA Grapalat"/>
          <w:lang w:val="hy-AM"/>
        </w:rPr>
        <w:t>3.</w:t>
      </w:r>
      <w:r w:rsidRPr="006F0FC1">
        <w:rPr>
          <w:rFonts w:ascii="GHEA Grapalat" w:hAnsi="GHEA Grapalat"/>
          <w:lang w:val="hy-AM"/>
        </w:rPr>
        <w:tab/>
        <w:t>Guardianship and curatorship bodies shall, based on the petition of the compulsory enforcement officer (Service), participate in:</w:t>
      </w:r>
    </w:p>
    <w:p w:rsidR="00B83C56" w:rsidRPr="006F0FC1" w:rsidRDefault="00B83C56" w:rsidP="00B83C56">
      <w:pPr>
        <w:jc w:val="both"/>
        <w:rPr>
          <w:rFonts w:ascii="GHEA Grapalat" w:hAnsi="GHEA Grapalat"/>
          <w:lang w:val="hy-AM"/>
        </w:rPr>
      </w:pPr>
      <w:r w:rsidRPr="006F0FC1">
        <w:rPr>
          <w:rFonts w:ascii="GHEA Grapalat" w:hAnsi="GHEA Grapalat"/>
          <w:lang w:val="hy-AM"/>
        </w:rPr>
        <w:t>(1)</w:t>
      </w:r>
      <w:r w:rsidRPr="006F0FC1">
        <w:rPr>
          <w:rFonts w:ascii="GHEA Grapalat" w:hAnsi="GHEA Grapalat"/>
          <w:lang w:val="hy-AM"/>
        </w:rPr>
        <w:tab/>
        <w:t>conduct of enforcement actions related to transferring the child under the custody of the claimant (deciding the place of residence thereof);</w:t>
      </w:r>
    </w:p>
    <w:p w:rsidR="00B83C56" w:rsidRPr="006F0FC1" w:rsidRDefault="00B83C56" w:rsidP="00B83C56">
      <w:pPr>
        <w:jc w:val="both"/>
        <w:rPr>
          <w:rFonts w:ascii="GHEA Grapalat" w:hAnsi="GHEA Grapalat"/>
          <w:lang w:val="hy-AM"/>
        </w:rPr>
      </w:pPr>
      <w:r w:rsidRPr="006F0FC1">
        <w:rPr>
          <w:rFonts w:ascii="GHEA Grapalat" w:hAnsi="GHEA Grapalat"/>
          <w:lang w:val="hy-AM"/>
        </w:rPr>
        <w:t>(2)</w:t>
      </w:r>
      <w:r w:rsidRPr="006F0FC1">
        <w:rPr>
          <w:rFonts w:ascii="GHEA Grapalat" w:hAnsi="GHEA Grapalat"/>
          <w:lang w:val="hy-AM"/>
        </w:rPr>
        <w:tab/>
        <w:t>conduct of enforcement actions related to visits to a child, where need arises.</w:t>
      </w:r>
    </w:p>
    <w:p w:rsidR="00B83C56" w:rsidRPr="006F0FC1" w:rsidRDefault="00B83C56" w:rsidP="00B83C56">
      <w:pPr>
        <w:jc w:val="both"/>
        <w:rPr>
          <w:rFonts w:ascii="GHEA Grapalat" w:hAnsi="GHEA Grapalat"/>
          <w:lang w:val="hy-AM"/>
        </w:rPr>
      </w:pPr>
      <w:r w:rsidRPr="006F0FC1">
        <w:rPr>
          <w:rFonts w:ascii="GHEA Grapalat" w:hAnsi="GHEA Grapalat"/>
          <w:lang w:val="hy-AM"/>
        </w:rPr>
        <w:t>4.</w:t>
      </w:r>
      <w:r w:rsidRPr="006F0FC1">
        <w:rPr>
          <w:rFonts w:ascii="GHEA Grapalat" w:hAnsi="GHEA Grapalat"/>
          <w:lang w:val="hy-AM"/>
        </w:rPr>
        <w:tab/>
        <w:t xml:space="preserve">The procedure for the compulsory enforcement of the requirements provided for by this Article shall be prescribed by the regulatory legal </w:t>
      </w:r>
      <w:r>
        <w:rPr>
          <w:rFonts w:ascii="GHEA Grapalat" w:hAnsi="GHEA Grapalat"/>
          <w:lang w:val="hy-AM"/>
        </w:rPr>
        <w:t xml:space="preserve">act of the </w:t>
      </w:r>
    </w:p>
    <w:p w:rsidR="00B83C56" w:rsidRPr="006F0FC1" w:rsidRDefault="00B83C56" w:rsidP="00B83C56">
      <w:pPr>
        <w:rPr>
          <w:rFonts w:ascii="GHEA Grapalat" w:hAnsi="GHEA Grapalat"/>
          <w:lang w:val="hy-AM"/>
        </w:rPr>
      </w:pPr>
      <w:r w:rsidRPr="006F0FC1">
        <w:rPr>
          <w:rFonts w:ascii="GHEA Grapalat" w:hAnsi="GHEA Grapalat"/>
          <w:lang w:val="hy-AM"/>
        </w:rPr>
        <w:t xml:space="preserve">The above-mentioned Law is almost completely in line with the European standards. </w:t>
      </w:r>
    </w:p>
    <w:p w:rsidR="00BD08D3" w:rsidRDefault="00B83C56" w:rsidP="00B83C56">
      <w:r w:rsidRPr="006F0FC1">
        <w:rPr>
          <w:rFonts w:ascii="GHEA Grapalat" w:hAnsi="GHEA Grapalat"/>
          <w:lang w:val="hy-AM"/>
        </w:rPr>
        <w:t>It is envisaged to review the hygienic requirements for the organisation of meals for children in pre-school educational institutions during 2024.</w:t>
      </w:r>
    </w:p>
    <w:sectPr w:rsidR="00BD08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3C56"/>
    <w:rsid w:val="00716B91"/>
    <w:rsid w:val="00766FC3"/>
    <w:rsid w:val="00B83C56"/>
    <w:rsid w:val="00BD08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E85A67-B2B2-4341-9DA0-BF48E8226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3C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1318</Words>
  <Characters>7513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MFA</dc:creator>
  <cp:keywords/>
  <dc:description/>
  <cp:lastModifiedBy>Arsen Kotanjyan</cp:lastModifiedBy>
  <cp:revision>2</cp:revision>
  <dcterms:created xsi:type="dcterms:W3CDTF">2024-06-13T14:04:00Z</dcterms:created>
  <dcterms:modified xsi:type="dcterms:W3CDTF">2024-06-13T14:04:00Z</dcterms:modified>
</cp:coreProperties>
</file>