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people.xml" ContentType="application/vnd.openxmlformats-officedocument.wordprocessingml.people+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C81CBA" w14:textId="77777777" w:rsidR="005C7561" w:rsidRPr="00E6697B" w:rsidRDefault="005C7561" w:rsidP="00E6697B">
      <w:pPr>
        <w:jc w:val="center"/>
        <w:rPr>
          <w:rFonts w:ascii="Times New Roman" w:hAnsi="Times New Roman" w:cs="Times New Roman"/>
          <w:sz w:val="32"/>
          <w:u w:val="single"/>
          <w:lang w:val="en-CA"/>
        </w:rPr>
      </w:pPr>
      <w:r w:rsidRPr="00E6697B">
        <w:rPr>
          <w:rFonts w:ascii="Times New Roman" w:hAnsi="Times New Roman" w:cs="Times New Roman"/>
          <w:sz w:val="32"/>
          <w:lang w:val="en-CA"/>
        </w:rPr>
        <w:t>Annex 1 – Statistical Information and Data</w:t>
      </w:r>
    </w:p>
    <w:p w14:paraId="5802EDA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b/>
          <w:u w:val="single"/>
          <w:lang w:val="en-CA"/>
        </w:rPr>
        <w:t>Nota bene</w:t>
      </w:r>
      <w:r w:rsidRPr="007B163E">
        <w:rPr>
          <w:rFonts w:ascii="Times New Roman" w:hAnsi="Times New Roman" w:cs="Times New Roman"/>
          <w:lang w:val="en-CA"/>
        </w:rPr>
        <w:t xml:space="preserve">: </w:t>
      </w:r>
    </w:p>
    <w:p w14:paraId="0363F09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Children may include all persons from the age of birth to 19 years depending on province or territories since the legal age of majority in Canada ranges from the age of 18 to 19 years. Hence, all tables provided below may include children from birth to 19 years of age unless otherwise specified.</w:t>
      </w:r>
    </w:p>
    <w:p w14:paraId="3DCB34F5" w14:textId="3567DD0D"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Information is given by fiscal year (FY) in many tables (e.g. 2012-2013). A fiscal year in Canada is from 1 April to 31 March (e.g. 1 April 2012 to 31 March 2013). If information is not provided for a FY, only the calendar year will be mentioned (e.g. 2015), meaning January to December of the same year. </w:t>
      </w:r>
    </w:p>
    <w:p w14:paraId="411648D2" w14:textId="77777777" w:rsidR="00147AE2" w:rsidRDefault="005C7561" w:rsidP="00147AE2">
      <w:pPr>
        <w:pStyle w:val="Heading1"/>
      </w:pPr>
      <w:r w:rsidRPr="00147AE2">
        <w:t>A. General measures of implementation (arts. 4, 42 and 44, para. 6)</w:t>
      </w:r>
    </w:p>
    <w:p w14:paraId="7406FE2F" w14:textId="0EF46F1E" w:rsidR="00876694" w:rsidRPr="00147AE2" w:rsidRDefault="005C7561" w:rsidP="00147AE2">
      <w:pPr>
        <w:pStyle w:val="Heading2"/>
      </w:pPr>
      <w:r w:rsidRPr="00147AE2">
        <w:t>A3. Allocation of resources for social services in relation to total expendit</w:t>
      </w:r>
      <w:r w:rsidR="006430FC" w:rsidRPr="00147AE2">
        <w:t>ure during the reporting period</w:t>
      </w:r>
    </w:p>
    <w:p w14:paraId="5D447BE8" w14:textId="5A9DC6EE" w:rsidR="00B203F7" w:rsidRDefault="005C7561" w:rsidP="00147AE2">
      <w:pPr>
        <w:pStyle w:val="Heading3"/>
      </w:pPr>
      <w:r w:rsidRPr="00147AE2">
        <w:t>A3 (a): Family and/or child allowances, co</w:t>
      </w:r>
      <w:r w:rsidR="00147AE2">
        <w:t>nditional cash transfer systems</w:t>
      </w:r>
    </w:p>
    <w:p w14:paraId="1016ED64" w14:textId="77777777" w:rsidR="00147AE2" w:rsidRPr="00147AE2" w:rsidRDefault="00147AE2" w:rsidP="00147AE2">
      <w:pPr>
        <w:rPr>
          <w:lang w:val="en-CA"/>
        </w:rPr>
      </w:pPr>
    </w:p>
    <w:p w14:paraId="29D96139" w14:textId="77777777" w:rsidR="005C7561" w:rsidRPr="007B163E" w:rsidRDefault="005C7561" w:rsidP="009128AA">
      <w:pPr>
        <w:spacing w:after="0"/>
        <w:jc w:val="center"/>
        <w:rPr>
          <w:rFonts w:ascii="Times New Roman" w:hAnsi="Times New Roman" w:cs="Times New Roman"/>
          <w:b/>
          <w:bCs/>
          <w:lang w:val="en-CA"/>
        </w:rPr>
      </w:pPr>
      <w:r w:rsidRPr="007B163E">
        <w:rPr>
          <w:rFonts w:ascii="Times New Roman" w:hAnsi="Times New Roman" w:cs="Times New Roman"/>
          <w:b/>
          <w:bCs/>
          <w:lang w:val="en-CA"/>
        </w:rPr>
        <w:t>Table 1: Federal transfers to persons for family allowance for 2012-2013 to 2016-2017</w:t>
      </w:r>
    </w:p>
    <w:tbl>
      <w:tblPr>
        <w:tblW w:w="10080" w:type="dxa"/>
        <w:jc w:val="center"/>
        <w:tblLook w:val="04A0" w:firstRow="1" w:lastRow="0" w:firstColumn="1" w:lastColumn="0" w:noHBand="0" w:noVBand="1"/>
      </w:tblPr>
      <w:tblGrid>
        <w:gridCol w:w="1435"/>
        <w:gridCol w:w="3105"/>
        <w:gridCol w:w="2770"/>
        <w:gridCol w:w="2770"/>
      </w:tblGrid>
      <w:tr w:rsidR="005C7561" w:rsidRPr="007B163E" w14:paraId="1AF68900" w14:textId="77777777" w:rsidTr="009128AA">
        <w:trPr>
          <w:trHeight w:val="825"/>
          <w:jc w:val="center"/>
        </w:trPr>
        <w:tc>
          <w:tcPr>
            <w:tcW w:w="1435" w:type="dxa"/>
            <w:tcBorders>
              <w:top w:val="single" w:sz="4" w:space="0" w:color="auto"/>
              <w:left w:val="single" w:sz="4" w:space="0" w:color="auto"/>
              <w:bottom w:val="single" w:sz="4" w:space="0" w:color="auto"/>
              <w:right w:val="single" w:sz="4" w:space="0" w:color="auto"/>
            </w:tcBorders>
            <w:shd w:val="clear" w:color="000000" w:fill="99CCFF"/>
            <w:vAlign w:val="center"/>
            <w:hideMark/>
          </w:tcPr>
          <w:p w14:paraId="13738D3E" w14:textId="77777777" w:rsidR="005C7561" w:rsidRPr="007B163E" w:rsidRDefault="005C7561" w:rsidP="00B203F7">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Reference year</w:t>
            </w:r>
          </w:p>
        </w:tc>
        <w:tc>
          <w:tcPr>
            <w:tcW w:w="3105" w:type="dxa"/>
            <w:tcBorders>
              <w:top w:val="single" w:sz="4" w:space="0" w:color="auto"/>
              <w:left w:val="nil"/>
              <w:bottom w:val="single" w:sz="4" w:space="0" w:color="auto"/>
              <w:right w:val="single" w:sz="4" w:space="0" w:color="auto"/>
            </w:tcBorders>
            <w:shd w:val="clear" w:color="000000" w:fill="99CCFF"/>
            <w:vAlign w:val="center"/>
            <w:hideMark/>
          </w:tcPr>
          <w:p w14:paraId="52FE4C94" w14:textId="269DE0C6" w:rsidR="005C7561" w:rsidRPr="007B163E" w:rsidRDefault="005C7561" w:rsidP="00B203F7">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xml:space="preserve">Family Allowance/Children’s </w:t>
            </w:r>
            <w:r w:rsidR="00B203F7">
              <w:rPr>
                <w:rFonts w:ascii="Times New Roman" w:hAnsi="Times New Roman" w:cs="Times New Roman"/>
                <w:b/>
                <w:bCs/>
                <w:lang w:val="en-CA"/>
              </w:rPr>
              <w:t>benefits as % of total federal m</w:t>
            </w:r>
            <w:r w:rsidRPr="007B163E">
              <w:rPr>
                <w:rFonts w:ascii="Times New Roman" w:hAnsi="Times New Roman" w:cs="Times New Roman"/>
                <w:b/>
                <w:bCs/>
                <w:lang w:val="en-CA"/>
              </w:rPr>
              <w:t>ajor transfers to persons</w:t>
            </w:r>
          </w:p>
        </w:tc>
        <w:tc>
          <w:tcPr>
            <w:tcW w:w="2770" w:type="dxa"/>
            <w:tcBorders>
              <w:top w:val="single" w:sz="4" w:space="0" w:color="auto"/>
              <w:left w:val="nil"/>
              <w:bottom w:val="single" w:sz="4" w:space="0" w:color="auto"/>
              <w:right w:val="single" w:sz="4" w:space="0" w:color="auto"/>
            </w:tcBorders>
            <w:shd w:val="clear" w:color="000000" w:fill="99CCFF"/>
            <w:vAlign w:val="center"/>
            <w:hideMark/>
          </w:tcPr>
          <w:p w14:paraId="00CCA76E" w14:textId="77777777" w:rsidR="005C7561" w:rsidRPr="007B163E" w:rsidRDefault="005C7561" w:rsidP="00B203F7">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Family allowance/ Children’s benefit as % of total federal program spending</w:t>
            </w:r>
          </w:p>
        </w:tc>
        <w:tc>
          <w:tcPr>
            <w:tcW w:w="2770" w:type="dxa"/>
            <w:tcBorders>
              <w:top w:val="single" w:sz="4" w:space="0" w:color="auto"/>
              <w:left w:val="nil"/>
              <w:bottom w:val="single" w:sz="4" w:space="0" w:color="auto"/>
              <w:right w:val="single" w:sz="4" w:space="0" w:color="auto"/>
            </w:tcBorders>
            <w:shd w:val="clear" w:color="000000" w:fill="99CCFF"/>
            <w:vAlign w:val="center"/>
            <w:hideMark/>
          </w:tcPr>
          <w:p w14:paraId="463FDC62" w14:textId="77777777" w:rsidR="005C7561" w:rsidRPr="007B163E" w:rsidRDefault="005C7561" w:rsidP="00B203F7">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Family allowance/Children’s benefits as % of GDP</w:t>
            </w:r>
          </w:p>
        </w:tc>
      </w:tr>
      <w:tr w:rsidR="005C7561" w:rsidRPr="007B163E" w14:paraId="0A3D028D" w14:textId="77777777" w:rsidTr="009128AA">
        <w:trPr>
          <w:trHeight w:val="300"/>
          <w:jc w:val="center"/>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7EF28B6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2012-2013</w:t>
            </w:r>
          </w:p>
        </w:tc>
        <w:tc>
          <w:tcPr>
            <w:tcW w:w="3105" w:type="dxa"/>
            <w:tcBorders>
              <w:top w:val="nil"/>
              <w:left w:val="nil"/>
              <w:bottom w:val="single" w:sz="4" w:space="0" w:color="auto"/>
              <w:right w:val="single" w:sz="4" w:space="0" w:color="auto"/>
            </w:tcBorders>
            <w:shd w:val="clear" w:color="auto" w:fill="auto"/>
            <w:noWrap/>
            <w:vAlign w:val="bottom"/>
            <w:hideMark/>
          </w:tcPr>
          <w:p w14:paraId="39DBF146"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18.4</w:t>
            </w:r>
          </w:p>
        </w:tc>
        <w:tc>
          <w:tcPr>
            <w:tcW w:w="2770" w:type="dxa"/>
            <w:tcBorders>
              <w:top w:val="nil"/>
              <w:left w:val="nil"/>
              <w:bottom w:val="single" w:sz="4" w:space="0" w:color="auto"/>
              <w:right w:val="single" w:sz="4" w:space="0" w:color="auto"/>
            </w:tcBorders>
            <w:shd w:val="clear" w:color="auto" w:fill="auto"/>
            <w:noWrap/>
            <w:vAlign w:val="bottom"/>
            <w:hideMark/>
          </w:tcPr>
          <w:p w14:paraId="45C3DD13"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5.3</w:t>
            </w:r>
          </w:p>
        </w:tc>
        <w:tc>
          <w:tcPr>
            <w:tcW w:w="2770" w:type="dxa"/>
            <w:tcBorders>
              <w:top w:val="nil"/>
              <w:left w:val="nil"/>
              <w:bottom w:val="single" w:sz="4" w:space="0" w:color="auto"/>
              <w:right w:val="single" w:sz="4" w:space="0" w:color="auto"/>
            </w:tcBorders>
            <w:shd w:val="clear" w:color="auto" w:fill="auto"/>
            <w:noWrap/>
            <w:vAlign w:val="bottom"/>
            <w:hideMark/>
          </w:tcPr>
          <w:p w14:paraId="06050928"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0.7</w:t>
            </w:r>
          </w:p>
        </w:tc>
      </w:tr>
      <w:tr w:rsidR="005C7561" w:rsidRPr="007B163E" w14:paraId="10125974" w14:textId="77777777" w:rsidTr="009128AA">
        <w:trPr>
          <w:trHeight w:val="300"/>
          <w:jc w:val="center"/>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6197857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2013-2014</w:t>
            </w:r>
          </w:p>
        </w:tc>
        <w:tc>
          <w:tcPr>
            <w:tcW w:w="3105" w:type="dxa"/>
            <w:tcBorders>
              <w:top w:val="nil"/>
              <w:left w:val="nil"/>
              <w:bottom w:val="single" w:sz="4" w:space="0" w:color="auto"/>
              <w:right w:val="single" w:sz="4" w:space="0" w:color="auto"/>
            </w:tcBorders>
            <w:shd w:val="clear" w:color="auto" w:fill="auto"/>
            <w:noWrap/>
            <w:vAlign w:val="bottom"/>
            <w:hideMark/>
          </w:tcPr>
          <w:p w14:paraId="0CE8AA9C"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18.2</w:t>
            </w:r>
          </w:p>
        </w:tc>
        <w:tc>
          <w:tcPr>
            <w:tcW w:w="2770" w:type="dxa"/>
            <w:tcBorders>
              <w:top w:val="nil"/>
              <w:left w:val="nil"/>
              <w:bottom w:val="single" w:sz="4" w:space="0" w:color="auto"/>
              <w:right w:val="single" w:sz="4" w:space="0" w:color="auto"/>
            </w:tcBorders>
            <w:shd w:val="clear" w:color="auto" w:fill="auto"/>
            <w:noWrap/>
            <w:vAlign w:val="bottom"/>
            <w:hideMark/>
          </w:tcPr>
          <w:p w14:paraId="54E5DDDD"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5.3</w:t>
            </w:r>
          </w:p>
        </w:tc>
        <w:tc>
          <w:tcPr>
            <w:tcW w:w="2770" w:type="dxa"/>
            <w:tcBorders>
              <w:top w:val="nil"/>
              <w:left w:val="nil"/>
              <w:bottom w:val="single" w:sz="4" w:space="0" w:color="auto"/>
              <w:right w:val="single" w:sz="4" w:space="0" w:color="auto"/>
            </w:tcBorders>
            <w:shd w:val="clear" w:color="auto" w:fill="auto"/>
            <w:noWrap/>
            <w:vAlign w:val="bottom"/>
            <w:hideMark/>
          </w:tcPr>
          <w:p w14:paraId="117D5429"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0.7</w:t>
            </w:r>
          </w:p>
        </w:tc>
      </w:tr>
      <w:tr w:rsidR="005C7561" w:rsidRPr="007B163E" w14:paraId="1A31EB7A" w14:textId="77777777" w:rsidTr="009128AA">
        <w:trPr>
          <w:trHeight w:val="300"/>
          <w:jc w:val="center"/>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2AFE5F3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2014-2015</w:t>
            </w:r>
          </w:p>
        </w:tc>
        <w:tc>
          <w:tcPr>
            <w:tcW w:w="3105" w:type="dxa"/>
            <w:tcBorders>
              <w:top w:val="nil"/>
              <w:left w:val="nil"/>
              <w:bottom w:val="single" w:sz="4" w:space="0" w:color="auto"/>
              <w:right w:val="single" w:sz="4" w:space="0" w:color="auto"/>
            </w:tcBorders>
            <w:shd w:val="clear" w:color="auto" w:fill="auto"/>
            <w:noWrap/>
            <w:vAlign w:val="bottom"/>
            <w:hideMark/>
          </w:tcPr>
          <w:p w14:paraId="7B9814B9"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18.7</w:t>
            </w:r>
          </w:p>
        </w:tc>
        <w:tc>
          <w:tcPr>
            <w:tcW w:w="2770" w:type="dxa"/>
            <w:tcBorders>
              <w:top w:val="nil"/>
              <w:left w:val="nil"/>
              <w:bottom w:val="single" w:sz="4" w:space="0" w:color="auto"/>
              <w:right w:val="single" w:sz="4" w:space="0" w:color="auto"/>
            </w:tcBorders>
            <w:shd w:val="clear" w:color="auto" w:fill="auto"/>
            <w:noWrap/>
            <w:vAlign w:val="bottom"/>
            <w:hideMark/>
          </w:tcPr>
          <w:p w14:paraId="1460098D"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5.6</w:t>
            </w:r>
          </w:p>
        </w:tc>
        <w:tc>
          <w:tcPr>
            <w:tcW w:w="2770" w:type="dxa"/>
            <w:tcBorders>
              <w:top w:val="nil"/>
              <w:left w:val="nil"/>
              <w:bottom w:val="single" w:sz="4" w:space="0" w:color="auto"/>
              <w:right w:val="single" w:sz="4" w:space="0" w:color="auto"/>
            </w:tcBorders>
            <w:shd w:val="clear" w:color="auto" w:fill="auto"/>
            <w:noWrap/>
            <w:vAlign w:val="bottom"/>
            <w:hideMark/>
          </w:tcPr>
          <w:p w14:paraId="435B21F1"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0.7</w:t>
            </w:r>
          </w:p>
        </w:tc>
      </w:tr>
      <w:tr w:rsidR="005C7561" w:rsidRPr="007B163E" w14:paraId="25838BB8" w14:textId="77777777" w:rsidTr="009128AA">
        <w:trPr>
          <w:trHeight w:val="300"/>
          <w:jc w:val="center"/>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0823616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2015-2016</w:t>
            </w:r>
          </w:p>
        </w:tc>
        <w:tc>
          <w:tcPr>
            <w:tcW w:w="3105" w:type="dxa"/>
            <w:tcBorders>
              <w:top w:val="nil"/>
              <w:left w:val="nil"/>
              <w:bottom w:val="single" w:sz="4" w:space="0" w:color="auto"/>
              <w:right w:val="single" w:sz="4" w:space="0" w:color="auto"/>
            </w:tcBorders>
            <w:shd w:val="clear" w:color="auto" w:fill="auto"/>
            <w:noWrap/>
            <w:vAlign w:val="bottom"/>
            <w:hideMark/>
          </w:tcPr>
          <w:p w14:paraId="505C0A66"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21.7</w:t>
            </w:r>
          </w:p>
        </w:tc>
        <w:tc>
          <w:tcPr>
            <w:tcW w:w="2770" w:type="dxa"/>
            <w:tcBorders>
              <w:top w:val="nil"/>
              <w:left w:val="nil"/>
              <w:bottom w:val="single" w:sz="4" w:space="0" w:color="auto"/>
              <w:right w:val="single" w:sz="4" w:space="0" w:color="auto"/>
            </w:tcBorders>
            <w:shd w:val="clear" w:color="auto" w:fill="auto"/>
            <w:noWrap/>
            <w:vAlign w:val="bottom"/>
            <w:hideMark/>
          </w:tcPr>
          <w:p w14:paraId="7607D96C"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6.7</w:t>
            </w:r>
          </w:p>
        </w:tc>
        <w:tc>
          <w:tcPr>
            <w:tcW w:w="2770" w:type="dxa"/>
            <w:tcBorders>
              <w:top w:val="nil"/>
              <w:left w:val="nil"/>
              <w:bottom w:val="single" w:sz="4" w:space="0" w:color="auto"/>
              <w:right w:val="single" w:sz="4" w:space="0" w:color="auto"/>
            </w:tcBorders>
            <w:shd w:val="clear" w:color="auto" w:fill="auto"/>
            <w:noWrap/>
            <w:vAlign w:val="bottom"/>
            <w:hideMark/>
          </w:tcPr>
          <w:p w14:paraId="262CF36E"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0.9</w:t>
            </w:r>
          </w:p>
        </w:tc>
      </w:tr>
      <w:tr w:rsidR="005C7561" w:rsidRPr="007B163E" w14:paraId="649D141F" w14:textId="77777777" w:rsidTr="009128AA">
        <w:trPr>
          <w:trHeight w:val="300"/>
          <w:jc w:val="center"/>
        </w:trPr>
        <w:tc>
          <w:tcPr>
            <w:tcW w:w="1435" w:type="dxa"/>
            <w:tcBorders>
              <w:top w:val="nil"/>
              <w:left w:val="single" w:sz="4" w:space="0" w:color="auto"/>
              <w:bottom w:val="single" w:sz="4" w:space="0" w:color="auto"/>
              <w:right w:val="single" w:sz="4" w:space="0" w:color="auto"/>
            </w:tcBorders>
            <w:shd w:val="clear" w:color="auto" w:fill="auto"/>
            <w:noWrap/>
            <w:vAlign w:val="bottom"/>
            <w:hideMark/>
          </w:tcPr>
          <w:p w14:paraId="4293D3A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2016-2017</w:t>
            </w:r>
          </w:p>
        </w:tc>
        <w:tc>
          <w:tcPr>
            <w:tcW w:w="3105" w:type="dxa"/>
            <w:tcBorders>
              <w:top w:val="nil"/>
              <w:left w:val="nil"/>
              <w:bottom w:val="single" w:sz="4" w:space="0" w:color="auto"/>
              <w:right w:val="single" w:sz="4" w:space="0" w:color="auto"/>
            </w:tcBorders>
            <w:shd w:val="clear" w:color="auto" w:fill="auto"/>
            <w:noWrap/>
            <w:vAlign w:val="bottom"/>
            <w:hideMark/>
          </w:tcPr>
          <w:p w14:paraId="3C2AB3C3"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24.3</w:t>
            </w:r>
          </w:p>
        </w:tc>
        <w:tc>
          <w:tcPr>
            <w:tcW w:w="2770" w:type="dxa"/>
            <w:tcBorders>
              <w:top w:val="nil"/>
              <w:left w:val="nil"/>
              <w:bottom w:val="single" w:sz="4" w:space="0" w:color="auto"/>
              <w:right w:val="single" w:sz="4" w:space="0" w:color="auto"/>
            </w:tcBorders>
            <w:shd w:val="clear" w:color="auto" w:fill="auto"/>
            <w:noWrap/>
            <w:vAlign w:val="bottom"/>
            <w:hideMark/>
          </w:tcPr>
          <w:p w14:paraId="4D3F055F"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7.7</w:t>
            </w:r>
          </w:p>
        </w:tc>
        <w:tc>
          <w:tcPr>
            <w:tcW w:w="2770" w:type="dxa"/>
            <w:tcBorders>
              <w:top w:val="nil"/>
              <w:left w:val="nil"/>
              <w:bottom w:val="single" w:sz="4" w:space="0" w:color="auto"/>
              <w:right w:val="single" w:sz="4" w:space="0" w:color="auto"/>
            </w:tcBorders>
            <w:shd w:val="clear" w:color="auto" w:fill="auto"/>
            <w:noWrap/>
            <w:vAlign w:val="bottom"/>
            <w:hideMark/>
          </w:tcPr>
          <w:p w14:paraId="05BDFCEF" w14:textId="77777777" w:rsidR="005C7561" w:rsidRPr="007B163E" w:rsidRDefault="005C7561" w:rsidP="009128AA">
            <w:pPr>
              <w:jc w:val="center"/>
              <w:rPr>
                <w:rFonts w:ascii="Times New Roman" w:hAnsi="Times New Roman" w:cs="Times New Roman"/>
                <w:lang w:val="en-CA"/>
              </w:rPr>
            </w:pPr>
            <w:r w:rsidRPr="007B163E">
              <w:rPr>
                <w:rFonts w:ascii="Times New Roman" w:hAnsi="Times New Roman" w:cs="Times New Roman"/>
                <w:lang w:val="en-CA"/>
              </w:rPr>
              <w:t>1.1</w:t>
            </w:r>
          </w:p>
        </w:tc>
      </w:tr>
    </w:tbl>
    <w:p w14:paraId="7919C50C"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Department of Finance, Fiscal reference tables</w:t>
      </w:r>
    </w:p>
    <w:p w14:paraId="6CA94AC1"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35A5AF72" w14:textId="77777777" w:rsidR="005C7561" w:rsidRPr="007B163E" w:rsidRDefault="005C7561" w:rsidP="009128AA">
      <w:pPr>
        <w:spacing w:after="0"/>
        <w:jc w:val="center"/>
        <w:rPr>
          <w:rFonts w:ascii="Times New Roman" w:hAnsi="Times New Roman" w:cs="Times New Roman"/>
          <w:b/>
          <w:bCs/>
          <w:lang w:val="en-CA"/>
        </w:rPr>
      </w:pPr>
      <w:r w:rsidRPr="007B163E">
        <w:rPr>
          <w:rFonts w:ascii="Times New Roman" w:hAnsi="Times New Roman" w:cs="Times New Roman"/>
          <w:b/>
          <w:bCs/>
          <w:lang w:val="en-CA"/>
        </w:rPr>
        <w:lastRenderedPageBreak/>
        <w:t>Table 2: Provincial child benefits for 2014</w:t>
      </w:r>
    </w:p>
    <w:tbl>
      <w:tblPr>
        <w:tblW w:w="9483" w:type="dxa"/>
        <w:tblLayout w:type="fixed"/>
        <w:tblLook w:val="04A0" w:firstRow="1" w:lastRow="0" w:firstColumn="1" w:lastColumn="0" w:noHBand="0" w:noVBand="1"/>
      </w:tblPr>
      <w:tblGrid>
        <w:gridCol w:w="3325"/>
        <w:gridCol w:w="2052"/>
        <w:gridCol w:w="2053"/>
        <w:gridCol w:w="2053"/>
      </w:tblGrid>
      <w:tr w:rsidR="005C7561" w:rsidRPr="00FC07C0" w14:paraId="197A9BE9" w14:textId="77777777" w:rsidTr="00F10F90">
        <w:trPr>
          <w:trHeight w:val="719"/>
        </w:trPr>
        <w:tc>
          <w:tcPr>
            <w:tcW w:w="3325" w:type="dxa"/>
            <w:tcBorders>
              <w:top w:val="single" w:sz="4" w:space="0" w:color="auto"/>
              <w:left w:val="single" w:sz="4" w:space="0" w:color="auto"/>
              <w:bottom w:val="single" w:sz="4" w:space="0" w:color="auto"/>
              <w:right w:val="single" w:sz="4" w:space="0" w:color="auto"/>
            </w:tcBorders>
            <w:shd w:val="clear" w:color="000000" w:fill="99CCFF"/>
            <w:vAlign w:val="center"/>
            <w:hideMark/>
          </w:tcPr>
          <w:p w14:paraId="30488075" w14:textId="77777777" w:rsidR="005C7561" w:rsidRPr="00FC07C0" w:rsidRDefault="005C7561" w:rsidP="00B203F7">
            <w:pPr>
              <w:spacing w:before="120" w:after="120"/>
              <w:jc w:val="center"/>
              <w:rPr>
                <w:rFonts w:ascii="Times New Roman" w:hAnsi="Times New Roman" w:cs="Times New Roman"/>
                <w:b/>
                <w:bCs/>
                <w:lang w:val="en-CA"/>
              </w:rPr>
            </w:pPr>
            <w:r w:rsidRPr="00FC07C0">
              <w:rPr>
                <w:rFonts w:ascii="Times New Roman" w:hAnsi="Times New Roman" w:cs="Times New Roman"/>
                <w:b/>
                <w:bCs/>
                <w:lang w:val="en-CA"/>
              </w:rPr>
              <w:t>Provinces</w:t>
            </w:r>
          </w:p>
        </w:tc>
        <w:tc>
          <w:tcPr>
            <w:tcW w:w="2052" w:type="dxa"/>
            <w:tcBorders>
              <w:top w:val="single" w:sz="4" w:space="0" w:color="auto"/>
              <w:left w:val="nil"/>
              <w:bottom w:val="single" w:sz="4" w:space="0" w:color="auto"/>
              <w:right w:val="single" w:sz="4" w:space="0" w:color="auto"/>
            </w:tcBorders>
            <w:shd w:val="clear" w:color="000000" w:fill="99CCFF"/>
            <w:vAlign w:val="center"/>
            <w:hideMark/>
          </w:tcPr>
          <w:p w14:paraId="6874CC63" w14:textId="11C4C255" w:rsidR="005C7561" w:rsidRPr="00FC07C0" w:rsidRDefault="005C7561" w:rsidP="00B203F7">
            <w:pPr>
              <w:spacing w:before="120" w:after="120"/>
              <w:jc w:val="center"/>
              <w:rPr>
                <w:rFonts w:ascii="Times New Roman" w:hAnsi="Times New Roman" w:cs="Times New Roman"/>
                <w:b/>
                <w:bCs/>
                <w:lang w:val="en-CA"/>
              </w:rPr>
            </w:pPr>
            <w:r w:rsidRPr="00FC07C0">
              <w:rPr>
                <w:rFonts w:ascii="Times New Roman" w:hAnsi="Times New Roman" w:cs="Times New Roman"/>
                <w:b/>
                <w:bCs/>
                <w:lang w:val="en-CA"/>
              </w:rPr>
              <w:t>Total provincial Child Benefits ($mil)</w:t>
            </w:r>
          </w:p>
        </w:tc>
        <w:tc>
          <w:tcPr>
            <w:tcW w:w="2053" w:type="dxa"/>
            <w:tcBorders>
              <w:top w:val="single" w:sz="4" w:space="0" w:color="auto"/>
              <w:left w:val="single" w:sz="4" w:space="0" w:color="auto"/>
              <w:bottom w:val="single" w:sz="4" w:space="0" w:color="auto"/>
              <w:right w:val="single" w:sz="4" w:space="0" w:color="auto"/>
            </w:tcBorders>
            <w:shd w:val="clear" w:color="000000" w:fill="99CCFF"/>
            <w:vAlign w:val="center"/>
            <w:hideMark/>
          </w:tcPr>
          <w:p w14:paraId="63D1E188" w14:textId="77777777" w:rsidR="005C7561" w:rsidRPr="00FC07C0" w:rsidRDefault="005C7561" w:rsidP="00B203F7">
            <w:pPr>
              <w:spacing w:before="120" w:after="120"/>
              <w:jc w:val="center"/>
              <w:rPr>
                <w:rFonts w:ascii="Times New Roman" w:hAnsi="Times New Roman" w:cs="Times New Roman"/>
                <w:b/>
                <w:bCs/>
                <w:lang w:val="en-CA"/>
              </w:rPr>
            </w:pPr>
            <w:r w:rsidRPr="00FC07C0">
              <w:rPr>
                <w:rFonts w:ascii="Times New Roman" w:hAnsi="Times New Roman" w:cs="Times New Roman"/>
                <w:b/>
                <w:bCs/>
                <w:lang w:val="en-CA"/>
              </w:rPr>
              <w:t>Total Program Expenditures (2014-2015) ($mil)</w:t>
            </w:r>
          </w:p>
        </w:tc>
        <w:tc>
          <w:tcPr>
            <w:tcW w:w="2053" w:type="dxa"/>
            <w:tcBorders>
              <w:top w:val="single" w:sz="4" w:space="0" w:color="auto"/>
              <w:left w:val="nil"/>
              <w:bottom w:val="single" w:sz="4" w:space="0" w:color="auto"/>
              <w:right w:val="single" w:sz="4" w:space="0" w:color="auto"/>
            </w:tcBorders>
            <w:shd w:val="clear" w:color="000000" w:fill="99CCFF"/>
            <w:vAlign w:val="center"/>
            <w:hideMark/>
          </w:tcPr>
          <w:p w14:paraId="05C60A02" w14:textId="77777777" w:rsidR="005C7561" w:rsidRPr="00FC07C0" w:rsidRDefault="005C7561" w:rsidP="00B203F7">
            <w:pPr>
              <w:spacing w:before="120" w:after="120"/>
              <w:jc w:val="center"/>
              <w:rPr>
                <w:rFonts w:ascii="Times New Roman" w:hAnsi="Times New Roman" w:cs="Times New Roman"/>
                <w:b/>
                <w:bCs/>
                <w:lang w:val="en-CA"/>
              </w:rPr>
            </w:pPr>
            <w:r w:rsidRPr="00FC07C0">
              <w:rPr>
                <w:rFonts w:ascii="Times New Roman" w:hAnsi="Times New Roman" w:cs="Times New Roman"/>
                <w:b/>
                <w:bCs/>
                <w:lang w:val="en-CA"/>
              </w:rPr>
              <w:t>Child benefits as % of total program spending</w:t>
            </w:r>
          </w:p>
        </w:tc>
      </w:tr>
      <w:tr w:rsidR="005C7561" w:rsidRPr="00FC07C0" w14:paraId="34CC5B01" w14:textId="77777777" w:rsidTr="00F10F90">
        <w:trPr>
          <w:trHeight w:val="570"/>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0FBC016E"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Newfoundland and Labrador</w:t>
            </w:r>
          </w:p>
        </w:tc>
        <w:tc>
          <w:tcPr>
            <w:tcW w:w="2052" w:type="dxa"/>
            <w:tcBorders>
              <w:top w:val="nil"/>
              <w:left w:val="nil"/>
              <w:bottom w:val="single" w:sz="4" w:space="0" w:color="auto"/>
              <w:right w:val="single" w:sz="4" w:space="0" w:color="auto"/>
            </w:tcBorders>
            <w:shd w:val="clear" w:color="auto" w:fill="auto"/>
            <w:noWrap/>
            <w:vAlign w:val="center"/>
            <w:hideMark/>
          </w:tcPr>
          <w:p w14:paraId="3A8F8CE3"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$17</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301CB596"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$7,158</w:t>
            </w:r>
          </w:p>
        </w:tc>
        <w:tc>
          <w:tcPr>
            <w:tcW w:w="2053" w:type="dxa"/>
            <w:tcBorders>
              <w:top w:val="nil"/>
              <w:left w:val="nil"/>
              <w:bottom w:val="single" w:sz="4" w:space="0" w:color="auto"/>
              <w:right w:val="single" w:sz="4" w:space="0" w:color="auto"/>
            </w:tcBorders>
            <w:shd w:val="clear" w:color="auto" w:fill="auto"/>
            <w:noWrap/>
            <w:vAlign w:val="center"/>
            <w:hideMark/>
          </w:tcPr>
          <w:p w14:paraId="586EFC27"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0.2%</w:t>
            </w:r>
          </w:p>
        </w:tc>
      </w:tr>
      <w:tr w:rsidR="005C7561" w:rsidRPr="00FC07C0" w14:paraId="55EDF9A6" w14:textId="77777777" w:rsidTr="00F10F90">
        <w:trPr>
          <w:trHeight w:val="359"/>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1ECC125A"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Prince Edward Island</w:t>
            </w:r>
          </w:p>
        </w:tc>
        <w:tc>
          <w:tcPr>
            <w:tcW w:w="2052" w:type="dxa"/>
            <w:tcBorders>
              <w:top w:val="nil"/>
              <w:left w:val="nil"/>
              <w:bottom w:val="single" w:sz="4" w:space="0" w:color="auto"/>
              <w:right w:val="single" w:sz="4" w:space="0" w:color="auto"/>
            </w:tcBorders>
            <w:shd w:val="clear" w:color="auto" w:fill="auto"/>
            <w:noWrap/>
            <w:vAlign w:val="center"/>
            <w:hideMark/>
          </w:tcPr>
          <w:p w14:paraId="15E8CA22"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1E9F401D"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$1,616</w:t>
            </w:r>
          </w:p>
        </w:tc>
        <w:tc>
          <w:tcPr>
            <w:tcW w:w="2053" w:type="dxa"/>
            <w:tcBorders>
              <w:top w:val="nil"/>
              <w:left w:val="nil"/>
              <w:bottom w:val="single" w:sz="4" w:space="0" w:color="auto"/>
              <w:right w:val="single" w:sz="4" w:space="0" w:color="auto"/>
            </w:tcBorders>
            <w:shd w:val="clear" w:color="auto" w:fill="auto"/>
            <w:noWrap/>
            <w:vAlign w:val="center"/>
            <w:hideMark/>
          </w:tcPr>
          <w:p w14:paraId="5E6B5021"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0.0%</w:t>
            </w:r>
          </w:p>
        </w:tc>
      </w:tr>
      <w:tr w:rsidR="005C7561" w:rsidRPr="00FC07C0" w14:paraId="65143889" w14:textId="77777777" w:rsidTr="00F10F90">
        <w:trPr>
          <w:trHeight w:val="300"/>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258F3238"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Nova Scotia</w:t>
            </w:r>
          </w:p>
        </w:tc>
        <w:tc>
          <w:tcPr>
            <w:tcW w:w="2052" w:type="dxa"/>
            <w:tcBorders>
              <w:top w:val="nil"/>
              <w:left w:val="nil"/>
              <w:bottom w:val="single" w:sz="4" w:space="0" w:color="auto"/>
              <w:right w:val="single" w:sz="4" w:space="0" w:color="auto"/>
            </w:tcBorders>
            <w:shd w:val="clear" w:color="auto" w:fill="auto"/>
            <w:noWrap/>
            <w:vAlign w:val="center"/>
            <w:hideMark/>
          </w:tcPr>
          <w:p w14:paraId="01864AD1"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$14</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17F0D772"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$9,026</w:t>
            </w:r>
          </w:p>
        </w:tc>
        <w:tc>
          <w:tcPr>
            <w:tcW w:w="2053" w:type="dxa"/>
            <w:tcBorders>
              <w:top w:val="nil"/>
              <w:left w:val="nil"/>
              <w:bottom w:val="single" w:sz="4" w:space="0" w:color="auto"/>
              <w:right w:val="single" w:sz="4" w:space="0" w:color="auto"/>
            </w:tcBorders>
            <w:shd w:val="clear" w:color="auto" w:fill="auto"/>
            <w:noWrap/>
            <w:vAlign w:val="center"/>
            <w:hideMark/>
          </w:tcPr>
          <w:p w14:paraId="0D85E7A4"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0.2%</w:t>
            </w:r>
          </w:p>
        </w:tc>
      </w:tr>
      <w:tr w:rsidR="005C7561" w:rsidRPr="00FC07C0" w14:paraId="118B3759" w14:textId="77777777" w:rsidTr="00F10F90">
        <w:trPr>
          <w:trHeight w:val="300"/>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53C9B992"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New Brunswick</w:t>
            </w:r>
          </w:p>
        </w:tc>
        <w:tc>
          <w:tcPr>
            <w:tcW w:w="2052" w:type="dxa"/>
            <w:tcBorders>
              <w:top w:val="nil"/>
              <w:left w:val="nil"/>
              <w:bottom w:val="single" w:sz="4" w:space="0" w:color="auto"/>
              <w:right w:val="single" w:sz="4" w:space="0" w:color="auto"/>
            </w:tcBorders>
            <w:shd w:val="clear" w:color="auto" w:fill="auto"/>
            <w:noWrap/>
            <w:vAlign w:val="center"/>
            <w:hideMark/>
          </w:tcPr>
          <w:p w14:paraId="7CE0F771"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$7</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5D81AF59"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$8,123</w:t>
            </w:r>
          </w:p>
        </w:tc>
        <w:tc>
          <w:tcPr>
            <w:tcW w:w="2053" w:type="dxa"/>
            <w:tcBorders>
              <w:top w:val="nil"/>
              <w:left w:val="nil"/>
              <w:bottom w:val="single" w:sz="4" w:space="0" w:color="auto"/>
              <w:right w:val="single" w:sz="4" w:space="0" w:color="auto"/>
            </w:tcBorders>
            <w:shd w:val="clear" w:color="auto" w:fill="auto"/>
            <w:noWrap/>
            <w:vAlign w:val="center"/>
            <w:hideMark/>
          </w:tcPr>
          <w:p w14:paraId="5330C891"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0.1%</w:t>
            </w:r>
          </w:p>
        </w:tc>
      </w:tr>
      <w:tr w:rsidR="005C7561" w:rsidRPr="00FC07C0" w14:paraId="7DDBE2A9" w14:textId="77777777" w:rsidTr="00F10F90">
        <w:trPr>
          <w:trHeight w:val="300"/>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24D70E8D"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Quebec</w:t>
            </w:r>
          </w:p>
        </w:tc>
        <w:tc>
          <w:tcPr>
            <w:tcW w:w="2052" w:type="dxa"/>
            <w:tcBorders>
              <w:top w:val="nil"/>
              <w:left w:val="nil"/>
              <w:bottom w:val="single" w:sz="4" w:space="0" w:color="auto"/>
              <w:right w:val="single" w:sz="4" w:space="0" w:color="auto"/>
            </w:tcBorders>
            <w:shd w:val="clear" w:color="auto" w:fill="auto"/>
            <w:noWrap/>
            <w:vAlign w:val="center"/>
            <w:hideMark/>
          </w:tcPr>
          <w:p w14:paraId="6955FA0E"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$1,944</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2266EC31"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$85,577</w:t>
            </w:r>
          </w:p>
        </w:tc>
        <w:tc>
          <w:tcPr>
            <w:tcW w:w="2053" w:type="dxa"/>
            <w:tcBorders>
              <w:top w:val="nil"/>
              <w:left w:val="nil"/>
              <w:bottom w:val="single" w:sz="4" w:space="0" w:color="auto"/>
              <w:right w:val="single" w:sz="4" w:space="0" w:color="auto"/>
            </w:tcBorders>
            <w:shd w:val="clear" w:color="auto" w:fill="auto"/>
            <w:noWrap/>
            <w:vAlign w:val="center"/>
            <w:hideMark/>
          </w:tcPr>
          <w:p w14:paraId="617FC600"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2.3%</w:t>
            </w:r>
          </w:p>
        </w:tc>
      </w:tr>
      <w:tr w:rsidR="005C7561" w:rsidRPr="00FC07C0" w14:paraId="6102B550" w14:textId="77777777" w:rsidTr="00F10F90">
        <w:trPr>
          <w:trHeight w:val="300"/>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7793667A"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Ontario</w:t>
            </w:r>
          </w:p>
        </w:tc>
        <w:tc>
          <w:tcPr>
            <w:tcW w:w="2052" w:type="dxa"/>
            <w:tcBorders>
              <w:top w:val="nil"/>
              <w:left w:val="nil"/>
              <w:bottom w:val="single" w:sz="4" w:space="0" w:color="auto"/>
              <w:right w:val="single" w:sz="4" w:space="0" w:color="auto"/>
            </w:tcBorders>
            <w:shd w:val="clear" w:color="auto" w:fill="auto"/>
            <w:noWrap/>
            <w:vAlign w:val="center"/>
            <w:hideMark/>
          </w:tcPr>
          <w:p w14:paraId="6CCF448A"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$824</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66854376"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$118,225</w:t>
            </w:r>
          </w:p>
        </w:tc>
        <w:tc>
          <w:tcPr>
            <w:tcW w:w="2053" w:type="dxa"/>
            <w:tcBorders>
              <w:top w:val="nil"/>
              <w:left w:val="nil"/>
              <w:bottom w:val="single" w:sz="4" w:space="0" w:color="auto"/>
              <w:right w:val="single" w:sz="4" w:space="0" w:color="auto"/>
            </w:tcBorders>
            <w:shd w:val="clear" w:color="auto" w:fill="auto"/>
            <w:noWrap/>
            <w:vAlign w:val="center"/>
            <w:hideMark/>
          </w:tcPr>
          <w:p w14:paraId="217A0446"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0.7%</w:t>
            </w:r>
          </w:p>
        </w:tc>
      </w:tr>
      <w:tr w:rsidR="005C7561" w:rsidRPr="00FC07C0" w14:paraId="0B143C4D" w14:textId="77777777" w:rsidTr="00F10F90">
        <w:trPr>
          <w:trHeight w:val="300"/>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3FF2ADA2"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Manitoba</w:t>
            </w:r>
          </w:p>
        </w:tc>
        <w:tc>
          <w:tcPr>
            <w:tcW w:w="2052" w:type="dxa"/>
            <w:tcBorders>
              <w:top w:val="nil"/>
              <w:left w:val="nil"/>
              <w:bottom w:val="single" w:sz="4" w:space="0" w:color="auto"/>
              <w:right w:val="single" w:sz="4" w:space="0" w:color="auto"/>
            </w:tcBorders>
            <w:shd w:val="clear" w:color="auto" w:fill="auto"/>
            <w:noWrap/>
            <w:vAlign w:val="center"/>
            <w:hideMark/>
          </w:tcPr>
          <w:p w14:paraId="5BFBE515"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$8</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69905089"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$14,552</w:t>
            </w:r>
          </w:p>
        </w:tc>
        <w:tc>
          <w:tcPr>
            <w:tcW w:w="2053" w:type="dxa"/>
            <w:tcBorders>
              <w:top w:val="nil"/>
              <w:left w:val="nil"/>
              <w:bottom w:val="single" w:sz="4" w:space="0" w:color="auto"/>
              <w:right w:val="single" w:sz="4" w:space="0" w:color="auto"/>
            </w:tcBorders>
            <w:shd w:val="clear" w:color="auto" w:fill="auto"/>
            <w:noWrap/>
            <w:vAlign w:val="center"/>
            <w:hideMark/>
          </w:tcPr>
          <w:p w14:paraId="606E85EA"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0.1%</w:t>
            </w:r>
          </w:p>
        </w:tc>
      </w:tr>
      <w:tr w:rsidR="005C7561" w:rsidRPr="00FC07C0" w14:paraId="73F40A27" w14:textId="77777777" w:rsidTr="00F10F90">
        <w:trPr>
          <w:trHeight w:val="300"/>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225A04BB"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Saskatchewan</w:t>
            </w:r>
          </w:p>
        </w:tc>
        <w:tc>
          <w:tcPr>
            <w:tcW w:w="2052" w:type="dxa"/>
            <w:tcBorders>
              <w:top w:val="nil"/>
              <w:left w:val="nil"/>
              <w:bottom w:val="single" w:sz="4" w:space="0" w:color="auto"/>
              <w:right w:val="single" w:sz="4" w:space="0" w:color="auto"/>
            </w:tcBorders>
            <w:shd w:val="clear" w:color="auto" w:fill="auto"/>
            <w:noWrap/>
            <w:vAlign w:val="center"/>
            <w:hideMark/>
          </w:tcPr>
          <w:p w14:paraId="72743A98"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6FF8D00D"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$13,472</w:t>
            </w:r>
          </w:p>
        </w:tc>
        <w:tc>
          <w:tcPr>
            <w:tcW w:w="2053" w:type="dxa"/>
            <w:tcBorders>
              <w:top w:val="nil"/>
              <w:left w:val="nil"/>
              <w:bottom w:val="single" w:sz="4" w:space="0" w:color="auto"/>
              <w:right w:val="single" w:sz="4" w:space="0" w:color="auto"/>
            </w:tcBorders>
            <w:shd w:val="clear" w:color="auto" w:fill="auto"/>
            <w:noWrap/>
            <w:vAlign w:val="center"/>
            <w:hideMark/>
          </w:tcPr>
          <w:p w14:paraId="37528639"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0.0%</w:t>
            </w:r>
          </w:p>
        </w:tc>
      </w:tr>
      <w:tr w:rsidR="005C7561" w:rsidRPr="00FC07C0" w14:paraId="6339B563" w14:textId="77777777" w:rsidTr="00F10F90">
        <w:trPr>
          <w:trHeight w:val="300"/>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74366503"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Alberta</w:t>
            </w:r>
          </w:p>
        </w:tc>
        <w:tc>
          <w:tcPr>
            <w:tcW w:w="2052" w:type="dxa"/>
            <w:tcBorders>
              <w:top w:val="nil"/>
              <w:left w:val="nil"/>
              <w:bottom w:val="single" w:sz="4" w:space="0" w:color="auto"/>
              <w:right w:val="single" w:sz="4" w:space="0" w:color="auto"/>
            </w:tcBorders>
            <w:shd w:val="clear" w:color="auto" w:fill="auto"/>
            <w:noWrap/>
            <w:vAlign w:val="center"/>
            <w:hideMark/>
          </w:tcPr>
          <w:p w14:paraId="65CE2530"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$81</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3075A171"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$47,644</w:t>
            </w:r>
          </w:p>
        </w:tc>
        <w:tc>
          <w:tcPr>
            <w:tcW w:w="2053" w:type="dxa"/>
            <w:tcBorders>
              <w:top w:val="nil"/>
              <w:left w:val="nil"/>
              <w:bottom w:val="single" w:sz="4" w:space="0" w:color="auto"/>
              <w:right w:val="single" w:sz="4" w:space="0" w:color="auto"/>
            </w:tcBorders>
            <w:shd w:val="clear" w:color="auto" w:fill="auto"/>
            <w:noWrap/>
            <w:vAlign w:val="center"/>
            <w:hideMark/>
          </w:tcPr>
          <w:p w14:paraId="2BBF4152"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0.2%</w:t>
            </w:r>
          </w:p>
        </w:tc>
      </w:tr>
      <w:tr w:rsidR="005C7561" w:rsidRPr="00FC07C0" w14:paraId="05CC5218" w14:textId="77777777" w:rsidTr="00F10F90">
        <w:trPr>
          <w:trHeight w:val="300"/>
        </w:trPr>
        <w:tc>
          <w:tcPr>
            <w:tcW w:w="3325" w:type="dxa"/>
            <w:tcBorders>
              <w:top w:val="nil"/>
              <w:left w:val="single" w:sz="4" w:space="0" w:color="auto"/>
              <w:bottom w:val="single" w:sz="4" w:space="0" w:color="auto"/>
              <w:right w:val="single" w:sz="4" w:space="0" w:color="auto"/>
            </w:tcBorders>
            <w:shd w:val="clear" w:color="auto" w:fill="auto"/>
            <w:vAlign w:val="center"/>
            <w:hideMark/>
          </w:tcPr>
          <w:p w14:paraId="37F0858F" w14:textId="77777777" w:rsidR="005C7561" w:rsidRPr="00FC07C0" w:rsidRDefault="005C7561" w:rsidP="005C7561">
            <w:pPr>
              <w:rPr>
                <w:rFonts w:ascii="Times New Roman" w:hAnsi="Times New Roman" w:cs="Times New Roman"/>
                <w:lang w:val="en-CA"/>
              </w:rPr>
            </w:pPr>
            <w:r w:rsidRPr="00FC07C0">
              <w:rPr>
                <w:rFonts w:ascii="Times New Roman" w:hAnsi="Times New Roman" w:cs="Times New Roman"/>
                <w:lang w:val="en-CA"/>
              </w:rPr>
              <w:t>British Columbia</w:t>
            </w:r>
          </w:p>
        </w:tc>
        <w:tc>
          <w:tcPr>
            <w:tcW w:w="2052" w:type="dxa"/>
            <w:tcBorders>
              <w:top w:val="nil"/>
              <w:left w:val="nil"/>
              <w:bottom w:val="single" w:sz="4" w:space="0" w:color="auto"/>
              <w:right w:val="single" w:sz="4" w:space="0" w:color="auto"/>
            </w:tcBorders>
            <w:shd w:val="clear" w:color="auto" w:fill="auto"/>
            <w:noWrap/>
            <w:vAlign w:val="center"/>
            <w:hideMark/>
          </w:tcPr>
          <w:p w14:paraId="21409CB0"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$51</w:t>
            </w:r>
          </w:p>
        </w:tc>
        <w:tc>
          <w:tcPr>
            <w:tcW w:w="2053" w:type="dxa"/>
            <w:tcBorders>
              <w:top w:val="nil"/>
              <w:left w:val="single" w:sz="4" w:space="0" w:color="auto"/>
              <w:bottom w:val="single" w:sz="4" w:space="0" w:color="auto"/>
              <w:right w:val="single" w:sz="4" w:space="0" w:color="auto"/>
            </w:tcBorders>
            <w:shd w:val="clear" w:color="auto" w:fill="auto"/>
            <w:noWrap/>
            <w:vAlign w:val="center"/>
            <w:hideMark/>
          </w:tcPr>
          <w:p w14:paraId="46C7C854"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$41,941</w:t>
            </w:r>
          </w:p>
        </w:tc>
        <w:tc>
          <w:tcPr>
            <w:tcW w:w="2053" w:type="dxa"/>
            <w:tcBorders>
              <w:top w:val="nil"/>
              <w:left w:val="nil"/>
              <w:bottom w:val="single" w:sz="4" w:space="0" w:color="auto"/>
              <w:right w:val="single" w:sz="4" w:space="0" w:color="auto"/>
            </w:tcBorders>
            <w:shd w:val="clear" w:color="auto" w:fill="auto"/>
            <w:noWrap/>
            <w:vAlign w:val="center"/>
            <w:hideMark/>
          </w:tcPr>
          <w:p w14:paraId="795D27C9" w14:textId="77777777" w:rsidR="005C7561" w:rsidRPr="00FC07C0" w:rsidRDefault="005C7561" w:rsidP="005C7561">
            <w:pPr>
              <w:jc w:val="center"/>
              <w:rPr>
                <w:rFonts w:ascii="Times New Roman" w:hAnsi="Times New Roman" w:cs="Times New Roman"/>
                <w:lang w:val="en-CA"/>
              </w:rPr>
            </w:pPr>
            <w:r w:rsidRPr="00FC07C0">
              <w:rPr>
                <w:rFonts w:ascii="Times New Roman" w:hAnsi="Times New Roman" w:cs="Times New Roman"/>
                <w:lang w:val="en-CA"/>
              </w:rPr>
              <w:t>0.1%</w:t>
            </w:r>
          </w:p>
        </w:tc>
      </w:tr>
    </w:tbl>
    <w:p w14:paraId="0A7610CE"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Canadian Income Survey, Custom tabulation from PUMF, 2016</w:t>
      </w:r>
    </w:p>
    <w:p w14:paraId="6E6F5725" w14:textId="77777777" w:rsidR="005C7561" w:rsidRPr="007B163E" w:rsidRDefault="005C7561" w:rsidP="005C7561">
      <w:pPr>
        <w:rPr>
          <w:rFonts w:ascii="Times New Roman" w:hAnsi="Times New Roman" w:cs="Times New Roman"/>
          <w:bCs/>
        </w:rPr>
      </w:pPr>
    </w:p>
    <w:p w14:paraId="5FB0D8D2" w14:textId="0990303B" w:rsidR="005C7561" w:rsidRDefault="005C7561" w:rsidP="00B75490">
      <w:pPr>
        <w:pStyle w:val="Heading3"/>
      </w:pPr>
      <w:r w:rsidRPr="007B163E">
        <w:t xml:space="preserve">A3 (d): Education (primary, secondary), vocational education </w:t>
      </w:r>
      <w:r w:rsidR="009128AA">
        <w:t>and training, special education</w:t>
      </w:r>
    </w:p>
    <w:p w14:paraId="7B96FEF4" w14:textId="77777777" w:rsidR="009128AA" w:rsidRPr="00147AE2" w:rsidRDefault="009128AA" w:rsidP="00B75490">
      <w:pPr>
        <w:keepNext/>
        <w:keepLines/>
        <w:spacing w:after="0"/>
        <w:rPr>
          <w:rFonts w:ascii="Times New Roman" w:hAnsi="Times New Roman" w:cs="Times New Roman"/>
          <w:sz w:val="24"/>
          <w:lang w:val="en-CA"/>
        </w:rPr>
      </w:pPr>
    </w:p>
    <w:p w14:paraId="1E7AD1ED" w14:textId="77777777" w:rsidR="005C7561" w:rsidRPr="007B163E" w:rsidRDefault="005C7561" w:rsidP="00B75490">
      <w:pPr>
        <w:keepNext/>
        <w:keepLines/>
        <w:spacing w:after="0"/>
        <w:jc w:val="center"/>
        <w:rPr>
          <w:rFonts w:ascii="Times New Roman" w:hAnsi="Times New Roman" w:cs="Times New Roman"/>
          <w:b/>
          <w:bCs/>
          <w:lang w:val="en-CA"/>
        </w:rPr>
      </w:pPr>
      <w:r w:rsidRPr="007B163E">
        <w:rPr>
          <w:rFonts w:ascii="Times New Roman" w:hAnsi="Times New Roman" w:cs="Times New Roman"/>
          <w:b/>
          <w:bCs/>
          <w:lang w:val="en-CA"/>
        </w:rPr>
        <w:t>Table 3: Public and private expenditure on educational institutions as a percentage of GDP, Canada, provinces and territories, 2014</w:t>
      </w:r>
    </w:p>
    <w:tbl>
      <w:tblPr>
        <w:tblW w:w="8365" w:type="dxa"/>
        <w:jc w:val="center"/>
        <w:tblLook w:val="04A0" w:firstRow="1" w:lastRow="0" w:firstColumn="1" w:lastColumn="0" w:noHBand="0" w:noVBand="1"/>
      </w:tblPr>
      <w:tblGrid>
        <w:gridCol w:w="4182"/>
        <w:gridCol w:w="4183"/>
      </w:tblGrid>
      <w:tr w:rsidR="005C7561" w:rsidRPr="007B163E" w14:paraId="40C5D49B" w14:textId="77777777" w:rsidTr="009128AA">
        <w:trPr>
          <w:trHeight w:val="409"/>
          <w:jc w:val="center"/>
        </w:trPr>
        <w:tc>
          <w:tcPr>
            <w:tcW w:w="4182"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68D423AC" w14:textId="77777777" w:rsidR="005C7561" w:rsidRPr="007B163E" w:rsidRDefault="005C7561" w:rsidP="00B75490">
            <w:pPr>
              <w:keepNext/>
              <w:keepLines/>
              <w:spacing w:after="0"/>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4183"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2D696EA1" w14:textId="77777777" w:rsidR="005C7561" w:rsidRPr="007B163E" w:rsidRDefault="005C7561" w:rsidP="00B75490">
            <w:pPr>
              <w:keepNext/>
              <w:keepLines/>
              <w:spacing w:after="0"/>
              <w:jc w:val="center"/>
              <w:rPr>
                <w:rFonts w:ascii="Times New Roman" w:hAnsi="Times New Roman" w:cs="Times New Roman"/>
                <w:b/>
                <w:bCs/>
                <w:lang w:val="en-CA"/>
              </w:rPr>
            </w:pPr>
            <w:r w:rsidRPr="007B163E">
              <w:rPr>
                <w:rFonts w:ascii="Times New Roman" w:hAnsi="Times New Roman" w:cs="Times New Roman"/>
                <w:b/>
                <w:bCs/>
                <w:lang w:val="en-CA"/>
              </w:rPr>
              <w:t>All primary and secondary education expenditure  (includes kindergarten)</w:t>
            </w:r>
          </w:p>
        </w:tc>
      </w:tr>
      <w:tr w:rsidR="005C7561" w:rsidRPr="007B163E" w14:paraId="7EBCA237"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007A080B" w14:textId="77777777" w:rsidR="005C7561" w:rsidRPr="007B163E" w:rsidRDefault="005C7561" w:rsidP="00B75490">
            <w:pPr>
              <w:keepNext/>
              <w:keepLines/>
              <w:rPr>
                <w:rFonts w:ascii="Times New Roman" w:hAnsi="Times New Roman" w:cs="Times New Roman"/>
                <w:bCs/>
                <w:lang w:val="en-CA"/>
              </w:rPr>
            </w:pPr>
            <w:r w:rsidRPr="007B163E">
              <w:rPr>
                <w:rFonts w:ascii="Times New Roman" w:hAnsi="Times New Roman" w:cs="Times New Roman"/>
                <w:bCs/>
                <w:lang w:val="en-CA"/>
              </w:rPr>
              <w:t>Canada</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64933748" w14:textId="77777777" w:rsidR="005C7561" w:rsidRPr="007B163E" w:rsidRDefault="005C7561" w:rsidP="00B75490">
            <w:pPr>
              <w:keepNext/>
              <w:keepLines/>
              <w:jc w:val="center"/>
              <w:rPr>
                <w:rFonts w:ascii="Times New Roman" w:hAnsi="Times New Roman" w:cs="Times New Roman"/>
                <w:bCs/>
                <w:lang w:val="en-CA"/>
              </w:rPr>
            </w:pPr>
            <w:r w:rsidRPr="007B163E">
              <w:rPr>
                <w:rFonts w:ascii="Times New Roman" w:hAnsi="Times New Roman" w:cs="Times New Roman"/>
                <w:bCs/>
                <w:lang w:val="en-CA"/>
              </w:rPr>
              <w:t>3.5</w:t>
            </w:r>
          </w:p>
        </w:tc>
      </w:tr>
      <w:tr w:rsidR="005C7561" w:rsidRPr="007B163E" w14:paraId="222D1051"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25A81437" w14:textId="77777777" w:rsidR="005C7561" w:rsidRPr="007B163E" w:rsidRDefault="005C7561" w:rsidP="00B75490">
            <w:pPr>
              <w:keepNext/>
              <w:keepLines/>
              <w:rPr>
                <w:rFonts w:ascii="Times New Roman" w:hAnsi="Times New Roman" w:cs="Times New Roman"/>
                <w:bCs/>
                <w:lang w:val="en-CA"/>
              </w:rPr>
            </w:pPr>
            <w:r w:rsidRPr="007B163E">
              <w:rPr>
                <w:rFonts w:ascii="Times New Roman" w:hAnsi="Times New Roman" w:cs="Times New Roman"/>
                <w:bCs/>
                <w:lang w:val="en-CA"/>
              </w:rPr>
              <w:t>Newfoundland and Labrador</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C1C3BC0" w14:textId="77777777" w:rsidR="005C7561" w:rsidRPr="007B163E" w:rsidRDefault="005C7561" w:rsidP="00B75490">
            <w:pPr>
              <w:keepNext/>
              <w:keepLines/>
              <w:jc w:val="center"/>
              <w:rPr>
                <w:rFonts w:ascii="Times New Roman" w:hAnsi="Times New Roman" w:cs="Times New Roman"/>
                <w:bCs/>
                <w:lang w:val="en-CA"/>
              </w:rPr>
            </w:pPr>
            <w:r w:rsidRPr="007B163E">
              <w:rPr>
                <w:rFonts w:ascii="Times New Roman" w:hAnsi="Times New Roman" w:cs="Times New Roman"/>
                <w:bCs/>
                <w:lang w:val="en-CA"/>
              </w:rPr>
              <w:t>2.7</w:t>
            </w:r>
          </w:p>
        </w:tc>
      </w:tr>
      <w:tr w:rsidR="005C7561" w:rsidRPr="007B163E" w14:paraId="1AC4B137"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35D7A58E" w14:textId="77777777" w:rsidR="005C7561" w:rsidRPr="007B163E" w:rsidRDefault="005C7561" w:rsidP="00B75490">
            <w:pPr>
              <w:keepNext/>
              <w:keepLines/>
              <w:rPr>
                <w:rFonts w:ascii="Times New Roman" w:hAnsi="Times New Roman" w:cs="Times New Roman"/>
                <w:bCs/>
                <w:lang w:val="en-CA"/>
              </w:rPr>
            </w:pPr>
            <w:r w:rsidRPr="007B163E">
              <w:rPr>
                <w:rFonts w:ascii="Times New Roman" w:hAnsi="Times New Roman" w:cs="Times New Roman"/>
                <w:bCs/>
                <w:lang w:val="en-CA"/>
              </w:rPr>
              <w:t>Prince Edward Island</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2CF6FFEB" w14:textId="77777777" w:rsidR="005C7561" w:rsidRPr="007B163E" w:rsidRDefault="005C7561" w:rsidP="00B75490">
            <w:pPr>
              <w:keepNext/>
              <w:keepLines/>
              <w:jc w:val="center"/>
              <w:rPr>
                <w:rFonts w:ascii="Times New Roman" w:hAnsi="Times New Roman" w:cs="Times New Roman"/>
                <w:bCs/>
                <w:lang w:val="en-CA"/>
              </w:rPr>
            </w:pPr>
            <w:r w:rsidRPr="007B163E">
              <w:rPr>
                <w:rFonts w:ascii="Times New Roman" w:hAnsi="Times New Roman" w:cs="Times New Roman"/>
                <w:bCs/>
                <w:lang w:val="en-CA"/>
              </w:rPr>
              <w:t>4.2</w:t>
            </w:r>
          </w:p>
        </w:tc>
      </w:tr>
      <w:tr w:rsidR="005C7561" w:rsidRPr="007B163E" w14:paraId="1564688C"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06CF5277" w14:textId="77777777" w:rsidR="005C7561" w:rsidRPr="007B163E" w:rsidRDefault="005C7561" w:rsidP="00B75490">
            <w:pPr>
              <w:keepNext/>
              <w:keepLines/>
              <w:rPr>
                <w:rFonts w:ascii="Times New Roman" w:hAnsi="Times New Roman" w:cs="Times New Roman"/>
                <w:bCs/>
                <w:lang w:val="en-CA"/>
              </w:rPr>
            </w:pPr>
            <w:r w:rsidRPr="007B163E">
              <w:rPr>
                <w:rFonts w:ascii="Times New Roman" w:hAnsi="Times New Roman" w:cs="Times New Roman"/>
                <w:bCs/>
                <w:lang w:val="en-CA"/>
              </w:rPr>
              <w:t>Nova Scotia</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A9B5DA5" w14:textId="77777777" w:rsidR="005C7561" w:rsidRPr="007B163E" w:rsidRDefault="005C7561" w:rsidP="00B75490">
            <w:pPr>
              <w:keepNext/>
              <w:keepLines/>
              <w:jc w:val="center"/>
              <w:rPr>
                <w:rFonts w:ascii="Times New Roman" w:hAnsi="Times New Roman" w:cs="Times New Roman"/>
                <w:bCs/>
                <w:lang w:val="en-CA"/>
              </w:rPr>
            </w:pPr>
            <w:r w:rsidRPr="007B163E">
              <w:rPr>
                <w:rFonts w:ascii="Times New Roman" w:hAnsi="Times New Roman" w:cs="Times New Roman"/>
                <w:bCs/>
                <w:lang w:val="en-CA"/>
              </w:rPr>
              <w:t>4.1</w:t>
            </w:r>
          </w:p>
        </w:tc>
      </w:tr>
      <w:tr w:rsidR="005C7561" w:rsidRPr="007B163E" w14:paraId="08447B58"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480B8206" w14:textId="77777777" w:rsidR="005C7561" w:rsidRPr="007B163E" w:rsidRDefault="005C7561" w:rsidP="00B75490">
            <w:pPr>
              <w:keepNext/>
              <w:keepLines/>
              <w:rPr>
                <w:rFonts w:ascii="Times New Roman" w:hAnsi="Times New Roman" w:cs="Times New Roman"/>
                <w:bCs/>
                <w:lang w:val="en-CA"/>
              </w:rPr>
            </w:pPr>
            <w:r w:rsidRPr="007B163E">
              <w:rPr>
                <w:rFonts w:ascii="Times New Roman" w:hAnsi="Times New Roman" w:cs="Times New Roman"/>
                <w:bCs/>
                <w:lang w:val="en-CA"/>
              </w:rPr>
              <w:t>New Brunswick</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7C87FEBC" w14:textId="77777777" w:rsidR="005C7561" w:rsidRPr="007B163E" w:rsidRDefault="005C7561" w:rsidP="00B75490">
            <w:pPr>
              <w:keepNext/>
              <w:keepLines/>
              <w:jc w:val="center"/>
              <w:rPr>
                <w:rFonts w:ascii="Times New Roman" w:hAnsi="Times New Roman" w:cs="Times New Roman"/>
                <w:bCs/>
                <w:lang w:val="en-CA"/>
              </w:rPr>
            </w:pPr>
            <w:r w:rsidRPr="007B163E">
              <w:rPr>
                <w:rFonts w:ascii="Times New Roman" w:hAnsi="Times New Roman" w:cs="Times New Roman"/>
                <w:bCs/>
                <w:lang w:val="en-CA"/>
              </w:rPr>
              <w:t>4</w:t>
            </w:r>
          </w:p>
        </w:tc>
      </w:tr>
      <w:tr w:rsidR="005C7561" w:rsidRPr="007B163E" w14:paraId="4BEAD9EB"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463C9AFC" w14:textId="77777777" w:rsidR="005C7561" w:rsidRPr="007B163E" w:rsidRDefault="005C7561" w:rsidP="00B75490">
            <w:pPr>
              <w:keepNext/>
              <w:keepLines/>
              <w:rPr>
                <w:rFonts w:ascii="Times New Roman" w:hAnsi="Times New Roman" w:cs="Times New Roman"/>
                <w:bCs/>
                <w:lang w:val="en-CA"/>
              </w:rPr>
            </w:pPr>
            <w:r w:rsidRPr="007B163E">
              <w:rPr>
                <w:rFonts w:ascii="Times New Roman" w:hAnsi="Times New Roman" w:cs="Times New Roman"/>
                <w:bCs/>
                <w:lang w:val="en-CA"/>
              </w:rPr>
              <w:t>Quebec</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E12A258" w14:textId="77777777" w:rsidR="005C7561" w:rsidRPr="007B163E" w:rsidRDefault="005C7561" w:rsidP="00B75490">
            <w:pPr>
              <w:keepNext/>
              <w:keepLines/>
              <w:jc w:val="center"/>
              <w:rPr>
                <w:rFonts w:ascii="Times New Roman" w:hAnsi="Times New Roman" w:cs="Times New Roman"/>
                <w:bCs/>
                <w:lang w:val="en-CA"/>
              </w:rPr>
            </w:pPr>
            <w:r w:rsidRPr="007B163E">
              <w:rPr>
                <w:rFonts w:ascii="Times New Roman" w:hAnsi="Times New Roman" w:cs="Times New Roman"/>
                <w:bCs/>
                <w:lang w:val="en-CA"/>
              </w:rPr>
              <w:t>3.8</w:t>
            </w:r>
          </w:p>
        </w:tc>
      </w:tr>
      <w:tr w:rsidR="005C7561" w:rsidRPr="007B163E" w14:paraId="18010BE1"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0BB6DEF2" w14:textId="77777777" w:rsidR="005C7561" w:rsidRPr="007B163E" w:rsidRDefault="005C7561" w:rsidP="00B75490">
            <w:pPr>
              <w:keepNext/>
              <w:keepLines/>
              <w:rPr>
                <w:rFonts w:ascii="Times New Roman" w:hAnsi="Times New Roman" w:cs="Times New Roman"/>
                <w:bCs/>
                <w:lang w:val="en-CA"/>
              </w:rPr>
            </w:pPr>
            <w:r w:rsidRPr="007B163E">
              <w:rPr>
                <w:rFonts w:ascii="Times New Roman" w:hAnsi="Times New Roman" w:cs="Times New Roman"/>
                <w:bCs/>
                <w:lang w:val="en-CA"/>
              </w:rPr>
              <w:t>Ontario</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0193A3D6" w14:textId="77777777" w:rsidR="005C7561" w:rsidRPr="007B163E" w:rsidRDefault="005C7561" w:rsidP="00B75490">
            <w:pPr>
              <w:keepNext/>
              <w:keepLines/>
              <w:jc w:val="center"/>
              <w:rPr>
                <w:rFonts w:ascii="Times New Roman" w:hAnsi="Times New Roman" w:cs="Times New Roman"/>
                <w:bCs/>
                <w:lang w:val="en-CA"/>
              </w:rPr>
            </w:pPr>
            <w:r w:rsidRPr="007B163E">
              <w:rPr>
                <w:rFonts w:ascii="Times New Roman" w:hAnsi="Times New Roman" w:cs="Times New Roman"/>
                <w:bCs/>
                <w:lang w:val="en-CA"/>
              </w:rPr>
              <w:t>3.8</w:t>
            </w:r>
          </w:p>
        </w:tc>
      </w:tr>
      <w:tr w:rsidR="005C7561" w:rsidRPr="007B163E" w14:paraId="486C9F42"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7B3186FC" w14:textId="77777777" w:rsidR="005C7561" w:rsidRPr="007B163E" w:rsidRDefault="005C7561" w:rsidP="00B75490">
            <w:pPr>
              <w:keepNext/>
              <w:keepLines/>
              <w:rPr>
                <w:rFonts w:ascii="Times New Roman" w:hAnsi="Times New Roman" w:cs="Times New Roman"/>
                <w:bCs/>
                <w:lang w:val="en-CA"/>
              </w:rPr>
            </w:pPr>
            <w:r w:rsidRPr="007B163E">
              <w:rPr>
                <w:rFonts w:ascii="Times New Roman" w:hAnsi="Times New Roman" w:cs="Times New Roman"/>
                <w:bCs/>
                <w:lang w:val="en-CA"/>
              </w:rPr>
              <w:t>Manitoba</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6146B7E" w14:textId="77777777" w:rsidR="005C7561" w:rsidRPr="007B163E" w:rsidRDefault="005C7561" w:rsidP="00B75490">
            <w:pPr>
              <w:keepNext/>
              <w:keepLines/>
              <w:jc w:val="center"/>
              <w:rPr>
                <w:rFonts w:ascii="Times New Roman" w:hAnsi="Times New Roman" w:cs="Times New Roman"/>
                <w:bCs/>
                <w:lang w:val="en-CA"/>
              </w:rPr>
            </w:pPr>
            <w:r w:rsidRPr="007B163E">
              <w:rPr>
                <w:rFonts w:ascii="Times New Roman" w:hAnsi="Times New Roman" w:cs="Times New Roman"/>
                <w:bCs/>
                <w:lang w:val="en-CA"/>
              </w:rPr>
              <w:t>4.6</w:t>
            </w:r>
          </w:p>
        </w:tc>
      </w:tr>
      <w:tr w:rsidR="005C7561" w:rsidRPr="007B163E" w14:paraId="30F9553D"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0A2682B1" w14:textId="77777777" w:rsidR="005C7561" w:rsidRPr="007B163E" w:rsidRDefault="005C7561" w:rsidP="00B75490">
            <w:pPr>
              <w:keepNext/>
              <w:keepLines/>
              <w:rPr>
                <w:rFonts w:ascii="Times New Roman" w:hAnsi="Times New Roman" w:cs="Times New Roman"/>
                <w:bCs/>
                <w:lang w:val="en-CA"/>
              </w:rPr>
            </w:pPr>
            <w:r w:rsidRPr="007B163E">
              <w:rPr>
                <w:rFonts w:ascii="Times New Roman" w:hAnsi="Times New Roman" w:cs="Times New Roman"/>
                <w:bCs/>
                <w:lang w:val="en-CA"/>
              </w:rPr>
              <w:t>Saskatchewan</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0270805E" w14:textId="77777777" w:rsidR="005C7561" w:rsidRPr="007B163E" w:rsidRDefault="005C7561" w:rsidP="00B75490">
            <w:pPr>
              <w:keepNext/>
              <w:keepLines/>
              <w:jc w:val="center"/>
              <w:rPr>
                <w:rFonts w:ascii="Times New Roman" w:hAnsi="Times New Roman" w:cs="Times New Roman"/>
                <w:bCs/>
                <w:lang w:val="en-CA"/>
              </w:rPr>
            </w:pPr>
            <w:r w:rsidRPr="007B163E">
              <w:rPr>
                <w:rFonts w:ascii="Times New Roman" w:hAnsi="Times New Roman" w:cs="Times New Roman"/>
                <w:bCs/>
                <w:lang w:val="en-CA"/>
              </w:rPr>
              <w:t>3.5</w:t>
            </w:r>
          </w:p>
        </w:tc>
      </w:tr>
      <w:tr w:rsidR="005C7561" w:rsidRPr="007B163E" w14:paraId="3E17B374"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6847DCC0"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Alberta</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27ECAF8E"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2.5</w:t>
            </w:r>
          </w:p>
        </w:tc>
      </w:tr>
      <w:tr w:rsidR="005C7561" w:rsidRPr="007B163E" w14:paraId="388FD718"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2E4C2CF4"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British Columbia</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B654EE1"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2.8</w:t>
            </w:r>
          </w:p>
        </w:tc>
      </w:tr>
      <w:tr w:rsidR="005C7561" w:rsidRPr="007B163E" w14:paraId="574F74E2"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013B86E5"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Yukon</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63B2A421"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5.8</w:t>
            </w:r>
          </w:p>
        </w:tc>
      </w:tr>
      <w:tr w:rsidR="005C7561" w:rsidRPr="007B163E" w14:paraId="002D0CFE"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1E43E0D0"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Northwest Territories</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2D1455D1"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4.5</w:t>
            </w:r>
          </w:p>
        </w:tc>
      </w:tr>
      <w:tr w:rsidR="005C7561" w:rsidRPr="007B163E" w14:paraId="48789A6C" w14:textId="77777777" w:rsidTr="00F10F90">
        <w:trPr>
          <w:trHeight w:val="174"/>
          <w:jc w:val="center"/>
        </w:trPr>
        <w:tc>
          <w:tcPr>
            <w:tcW w:w="41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5B582C7C"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Nunavut</w:t>
            </w:r>
          </w:p>
        </w:tc>
        <w:tc>
          <w:tcPr>
            <w:tcW w:w="418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60AF8470"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6.2</w:t>
            </w:r>
          </w:p>
        </w:tc>
      </w:tr>
    </w:tbl>
    <w:p w14:paraId="55C903FD" w14:textId="77777777" w:rsidR="005C7561" w:rsidRPr="007B163E" w:rsidRDefault="005C7561" w:rsidP="00FC07C0">
      <w:pPr>
        <w:ind w:firstLine="720"/>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Education Indicators in Canada: an International Perspective 2017</w:t>
      </w:r>
    </w:p>
    <w:p w14:paraId="1BAAEA30" w14:textId="77777777" w:rsidR="005C7561" w:rsidRPr="007B163E" w:rsidRDefault="005C7561" w:rsidP="005C7561">
      <w:pPr>
        <w:rPr>
          <w:rFonts w:ascii="Times New Roman" w:hAnsi="Times New Roman" w:cs="Times New Roman"/>
          <w:bCs/>
          <w:lang w:val="en-CA"/>
        </w:rPr>
      </w:pPr>
    </w:p>
    <w:p w14:paraId="06E6EEC9" w14:textId="77777777" w:rsidR="005C7561" w:rsidRPr="007B163E" w:rsidRDefault="005C7561" w:rsidP="005C7561">
      <w:pPr>
        <w:rPr>
          <w:rFonts w:ascii="Times New Roman" w:eastAsiaTheme="majorEastAsia" w:hAnsi="Times New Roman" w:cs="Times New Roman"/>
          <w:sz w:val="32"/>
          <w:szCs w:val="32"/>
        </w:rPr>
      </w:pPr>
      <w:r w:rsidRPr="007B163E">
        <w:rPr>
          <w:rFonts w:ascii="Times New Roman" w:hAnsi="Times New Roman" w:cs="Times New Roman"/>
        </w:rPr>
        <w:br w:type="page"/>
      </w:r>
    </w:p>
    <w:p w14:paraId="282F74C0" w14:textId="45DC470A" w:rsidR="00147AE2" w:rsidRPr="00147AE2" w:rsidRDefault="005C7561" w:rsidP="00147AE2">
      <w:pPr>
        <w:pStyle w:val="Heading2"/>
        <w:spacing w:line="360" w:lineRule="auto"/>
      </w:pPr>
      <w:r w:rsidRPr="007B163E">
        <w:t>B. Definition of the child (art. 1)</w:t>
      </w:r>
    </w:p>
    <w:p w14:paraId="5941F919" w14:textId="3779428E" w:rsidR="00147AE2" w:rsidRPr="00147AE2" w:rsidRDefault="005C7561" w:rsidP="00147AE2">
      <w:pPr>
        <w:pStyle w:val="Heading3"/>
        <w:spacing w:line="360" w:lineRule="auto"/>
      </w:pPr>
      <w:r w:rsidRPr="007B163E">
        <w:t>B5: Number and proportion of children</w:t>
      </w:r>
    </w:p>
    <w:p w14:paraId="02417377" w14:textId="77777777" w:rsidR="005C7561" w:rsidRPr="007B163E" w:rsidRDefault="005C7561" w:rsidP="00CA4778">
      <w:pPr>
        <w:spacing w:after="0"/>
        <w:jc w:val="center"/>
        <w:rPr>
          <w:rFonts w:ascii="Times New Roman" w:hAnsi="Times New Roman" w:cs="Times New Roman"/>
          <w:b/>
          <w:bCs/>
          <w:lang w:val="en-CA"/>
        </w:rPr>
      </w:pPr>
      <w:r w:rsidRPr="007B163E">
        <w:rPr>
          <w:rFonts w:ascii="Times New Roman" w:hAnsi="Times New Roman" w:cs="Times New Roman"/>
          <w:b/>
          <w:bCs/>
          <w:lang w:val="en-CA"/>
        </w:rPr>
        <w:t>Table 4: Total children (aged 0 to 17) in Canada, provinces and territories by sex, 2016</w:t>
      </w:r>
    </w:p>
    <w:tbl>
      <w:tblPr>
        <w:tblW w:w="9892" w:type="dxa"/>
        <w:jc w:val="center"/>
        <w:tblLook w:val="04A0" w:firstRow="1" w:lastRow="0" w:firstColumn="1" w:lastColumn="0" w:noHBand="0" w:noVBand="1"/>
      </w:tblPr>
      <w:tblGrid>
        <w:gridCol w:w="2756"/>
        <w:gridCol w:w="1133"/>
        <w:gridCol w:w="1245"/>
        <w:gridCol w:w="1244"/>
        <w:gridCol w:w="1081"/>
        <w:gridCol w:w="1261"/>
        <w:gridCol w:w="1172"/>
      </w:tblGrid>
      <w:tr w:rsidR="005C7561" w:rsidRPr="007B163E" w14:paraId="67CB8780" w14:textId="77777777" w:rsidTr="006430FC">
        <w:trPr>
          <w:cantSplit/>
          <w:trHeight w:val="14"/>
          <w:jc w:val="center"/>
        </w:trPr>
        <w:tc>
          <w:tcPr>
            <w:tcW w:w="2756"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23F74F7C" w14:textId="77777777"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1133"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61B104D0" w14:textId="77777777"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Total children</w:t>
            </w:r>
          </w:p>
        </w:tc>
        <w:tc>
          <w:tcPr>
            <w:tcW w:w="1245"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5F129C51" w14:textId="77777777"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of children of the total population</w:t>
            </w:r>
          </w:p>
        </w:tc>
        <w:tc>
          <w:tcPr>
            <w:tcW w:w="1244"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6803B9D2" w14:textId="2BACE910"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male children</w:t>
            </w:r>
          </w:p>
        </w:tc>
        <w:tc>
          <w:tcPr>
            <w:tcW w:w="1081"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71FCAACB" w14:textId="2375C94E"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male children</w:t>
            </w:r>
          </w:p>
        </w:tc>
        <w:tc>
          <w:tcPr>
            <w:tcW w:w="1261"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0531111B" w14:textId="77777777"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female children</w:t>
            </w:r>
          </w:p>
        </w:tc>
        <w:tc>
          <w:tcPr>
            <w:tcW w:w="1172"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4669E6E4" w14:textId="77777777"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female children</w:t>
            </w:r>
          </w:p>
        </w:tc>
      </w:tr>
      <w:tr w:rsidR="005C7561" w:rsidRPr="007B163E" w14:paraId="7D338A16" w14:textId="77777777" w:rsidTr="006430FC">
        <w:trPr>
          <w:cantSplit/>
          <w:trHeight w:val="296"/>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1A2F1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Canada</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8C526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7,029,310</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4302B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20.0</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CC7F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3,603,480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3D60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51.3</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A273E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3,425,830</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4654E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48.7</w:t>
            </w:r>
          </w:p>
        </w:tc>
      </w:tr>
      <w:tr w:rsidR="005C7561" w:rsidRPr="007B163E" w14:paraId="1AC38860" w14:textId="77777777" w:rsidTr="006430FC">
        <w:trPr>
          <w:cantSplit/>
          <w:trHeight w:val="166"/>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45775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Newfoundland and Labrador</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FFF62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90,705</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9252A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17.5</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7A15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46,560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8C56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51.3</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EB4B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44,145</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B08AA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48.7</w:t>
            </w:r>
          </w:p>
        </w:tc>
      </w:tr>
      <w:tr w:rsidR="005C7561" w:rsidRPr="007B163E" w14:paraId="2320DDB9"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5399B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Prince Edward Island</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3C452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27,805</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362DA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19.5</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815D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14,205</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1E7BD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51.1</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6B6B2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13,610</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FB77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48.9</w:t>
            </w:r>
          </w:p>
        </w:tc>
      </w:tr>
      <w:tr w:rsidR="005C7561" w:rsidRPr="007B163E" w14:paraId="0F4F6C8B"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E6CF3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Nova Scotia</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A900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163,845</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7772F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17.7</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83552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83,690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66EC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51.1</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87CB1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80,150</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87EB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48.9</w:t>
            </w:r>
          </w:p>
        </w:tc>
      </w:tr>
      <w:tr w:rsidR="005C7561" w:rsidRPr="007B163E" w14:paraId="255BA60D"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03C88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 Brunswick</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31513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134,730</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067BC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18.0</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C793B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68,715</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27A376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51.0</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AB800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66,015</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5B1C5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49.0</w:t>
            </w:r>
          </w:p>
        </w:tc>
      </w:tr>
      <w:tr w:rsidR="005C7561" w:rsidRPr="007B163E" w14:paraId="449F9F7E"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FE162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Quebec</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A43F9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1,583,495</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29506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19.4</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FDC4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810,435</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6C0B3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51.2</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F7B49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773,065</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D8F79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48.8</w:t>
            </w:r>
          </w:p>
        </w:tc>
      </w:tr>
      <w:tr w:rsidR="005C7561" w:rsidRPr="007B163E" w14:paraId="0831AC34"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B688B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Ontario</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A82D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2,681,785</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DCB66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19.9</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4DA80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1,375,110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346AB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51.3</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EDC0B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1,306,670</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07616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48.7</w:t>
            </w:r>
          </w:p>
        </w:tc>
      </w:tr>
      <w:tr w:rsidR="005C7561" w:rsidRPr="007B163E" w14:paraId="35EDF3B7"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A8087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Manitoba</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59218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293,250</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674A4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22.9</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99356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150,640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A164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51.4</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97F2B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142,600</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47F7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48.6</w:t>
            </w:r>
          </w:p>
        </w:tc>
      </w:tr>
      <w:tr w:rsidR="005C7561" w:rsidRPr="007B163E" w14:paraId="0AB8A46F"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4AB78A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Saskatchewan</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3FF82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256,540</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1FE2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23.4</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3E963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131,310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167A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51.2</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71DFB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125,230</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A14AA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48.8</w:t>
            </w:r>
          </w:p>
        </w:tc>
      </w:tr>
      <w:tr w:rsidR="005C7561" w:rsidRPr="007B163E" w14:paraId="6CB29012"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88F4A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Alberta</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1EFC6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923,180</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C571F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22.7</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B262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473,740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66A69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51.3</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10D93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449,435</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6A43A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48.7</w:t>
            </w:r>
          </w:p>
        </w:tc>
      </w:tr>
      <w:tr w:rsidR="005C7561" w:rsidRPr="007B163E" w14:paraId="30146238"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4DEF0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British Columbia</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D806B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842,500</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8630C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18.1</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0B53F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432,890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A1BBC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51.4</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AD4A8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409,605</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10442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48.6</w:t>
            </w:r>
          </w:p>
        </w:tc>
      </w:tr>
      <w:tr w:rsidR="005C7561" w:rsidRPr="007B163E" w14:paraId="2305161E"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08B91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Yukon</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B16A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7,430</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4C54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20.7</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45288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3,955</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3053C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53.2</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09D9F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3,480</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FCDF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46.8</w:t>
            </w:r>
          </w:p>
        </w:tc>
      </w:tr>
      <w:tr w:rsidR="005C7561" w:rsidRPr="007B163E" w14:paraId="1F918B72" w14:textId="77777777" w:rsidTr="006430FC">
        <w:trPr>
          <w:cantSplit/>
          <w:trHeight w:val="14"/>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2E391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Northwest Territories</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5015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10,495</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5763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25.1</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9384F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5,280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6203E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50.3</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3B9D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5,205</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E12BAB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49.6</w:t>
            </w:r>
          </w:p>
        </w:tc>
      </w:tr>
      <w:tr w:rsidR="005C7561" w:rsidRPr="007B163E" w14:paraId="557A036C" w14:textId="77777777" w:rsidTr="006430FC">
        <w:trPr>
          <w:cantSplit/>
          <w:trHeight w:val="51"/>
          <w:jc w:val="center"/>
        </w:trPr>
        <w:tc>
          <w:tcPr>
            <w:tcW w:w="275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9F582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Nunavut</w:t>
            </w:r>
          </w:p>
        </w:tc>
        <w:tc>
          <w:tcPr>
            <w:tcW w:w="113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058B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13,565</w:t>
            </w:r>
          </w:p>
        </w:tc>
        <w:tc>
          <w:tcPr>
            <w:tcW w:w="124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C3152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37.7</w:t>
            </w:r>
          </w:p>
        </w:tc>
        <w:tc>
          <w:tcPr>
            <w:tcW w:w="124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0FBF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6,940</w:t>
            </w:r>
          </w:p>
        </w:tc>
        <w:tc>
          <w:tcPr>
            <w:tcW w:w="108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214A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51.2</w:t>
            </w:r>
          </w:p>
        </w:tc>
        <w:tc>
          <w:tcPr>
            <w:tcW w:w="12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43A9C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6,615</w:t>
            </w:r>
          </w:p>
        </w:tc>
        <w:tc>
          <w:tcPr>
            <w:tcW w:w="11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D52F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48.8</w:t>
            </w:r>
          </w:p>
        </w:tc>
      </w:tr>
    </w:tbl>
    <w:p w14:paraId="44E224F2"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Census of Population 2016, 100% sample data </w:t>
      </w:r>
    </w:p>
    <w:p w14:paraId="32B0222B"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br w:type="page"/>
      </w:r>
    </w:p>
    <w:p w14:paraId="2A1BA5B0" w14:textId="77777777" w:rsidR="005C7561" w:rsidRPr="007B163E" w:rsidRDefault="005C7561" w:rsidP="00CA4778">
      <w:pPr>
        <w:spacing w:after="0"/>
        <w:jc w:val="center"/>
        <w:rPr>
          <w:rFonts w:ascii="Times New Roman" w:hAnsi="Times New Roman" w:cs="Times New Roman"/>
          <w:b/>
          <w:bCs/>
          <w:lang w:val="en-CA"/>
        </w:rPr>
      </w:pPr>
      <w:r w:rsidRPr="007B163E">
        <w:rPr>
          <w:rFonts w:ascii="Times New Roman" w:hAnsi="Times New Roman" w:cs="Times New Roman"/>
          <w:b/>
          <w:bCs/>
          <w:lang w:val="en-CA"/>
        </w:rPr>
        <w:t>Table 5: Total Indigenous children (aged 0 to 17) in Canada, provinces and territories by sex, 2016</w:t>
      </w:r>
    </w:p>
    <w:tbl>
      <w:tblPr>
        <w:tblW w:w="10093" w:type="dxa"/>
        <w:jc w:val="center"/>
        <w:tblLayout w:type="fixed"/>
        <w:tblLook w:val="04A0" w:firstRow="1" w:lastRow="0" w:firstColumn="1" w:lastColumn="0" w:noHBand="0" w:noVBand="1"/>
      </w:tblPr>
      <w:tblGrid>
        <w:gridCol w:w="1975"/>
        <w:gridCol w:w="1350"/>
        <w:gridCol w:w="1350"/>
        <w:gridCol w:w="1350"/>
        <w:gridCol w:w="1350"/>
        <w:gridCol w:w="1350"/>
        <w:gridCol w:w="1368"/>
      </w:tblGrid>
      <w:tr w:rsidR="005C7561" w:rsidRPr="007B163E" w14:paraId="490B3B41" w14:textId="77777777" w:rsidTr="00F10F90">
        <w:trPr>
          <w:cantSplit/>
          <w:trHeight w:val="21"/>
          <w:jc w:val="center"/>
        </w:trPr>
        <w:tc>
          <w:tcPr>
            <w:tcW w:w="1975"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01B01128" w14:textId="77777777" w:rsidR="005C7561" w:rsidRPr="007B163E" w:rsidRDefault="005C7561" w:rsidP="00CA4778">
            <w:pPr>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135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5A8ED231" w14:textId="77777777" w:rsidR="005C7561" w:rsidRPr="007B163E" w:rsidRDefault="005C7561" w:rsidP="00CA4778">
            <w:pPr>
              <w:jc w:val="center"/>
              <w:rPr>
                <w:rFonts w:ascii="Times New Roman" w:hAnsi="Times New Roman" w:cs="Times New Roman"/>
                <w:b/>
                <w:lang w:val="en-CA"/>
              </w:rPr>
            </w:pPr>
            <w:r w:rsidRPr="007B163E">
              <w:rPr>
                <w:rFonts w:ascii="Times New Roman" w:hAnsi="Times New Roman" w:cs="Times New Roman"/>
                <w:b/>
                <w:lang w:val="en-CA"/>
              </w:rPr>
              <w:t>Total Indigenous children</w:t>
            </w:r>
          </w:p>
        </w:tc>
        <w:tc>
          <w:tcPr>
            <w:tcW w:w="135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34229784" w14:textId="77777777" w:rsidR="005C7561" w:rsidRPr="007B163E" w:rsidRDefault="005C7561" w:rsidP="00CA4778">
            <w:pPr>
              <w:jc w:val="center"/>
              <w:rPr>
                <w:rFonts w:ascii="Times New Roman" w:hAnsi="Times New Roman" w:cs="Times New Roman"/>
                <w:b/>
                <w:lang w:val="en-CA"/>
              </w:rPr>
            </w:pPr>
            <w:r w:rsidRPr="007B163E">
              <w:rPr>
                <w:rFonts w:ascii="Times New Roman" w:hAnsi="Times New Roman" w:cs="Times New Roman"/>
                <w:b/>
                <w:lang w:val="en-CA"/>
              </w:rPr>
              <w:t>% of Indigenous children of total children</w:t>
            </w:r>
          </w:p>
        </w:tc>
        <w:tc>
          <w:tcPr>
            <w:tcW w:w="135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2E1B7B25" w14:textId="77777777" w:rsidR="005C7561" w:rsidRPr="007B163E" w:rsidRDefault="005C7561" w:rsidP="00CA4778">
            <w:pPr>
              <w:jc w:val="center"/>
              <w:rPr>
                <w:rFonts w:ascii="Times New Roman" w:hAnsi="Times New Roman" w:cs="Times New Roman"/>
                <w:b/>
                <w:lang w:val="en-CA"/>
              </w:rPr>
            </w:pPr>
            <w:r w:rsidRPr="007B163E">
              <w:rPr>
                <w:rFonts w:ascii="Times New Roman" w:hAnsi="Times New Roman" w:cs="Times New Roman"/>
                <w:b/>
                <w:lang w:val="en-CA"/>
              </w:rPr>
              <w:t>Total Indigenous male children</w:t>
            </w:r>
          </w:p>
        </w:tc>
        <w:tc>
          <w:tcPr>
            <w:tcW w:w="135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6F500C43" w14:textId="77777777" w:rsidR="005C7561" w:rsidRPr="007B163E" w:rsidRDefault="005C7561" w:rsidP="00CA4778">
            <w:pPr>
              <w:jc w:val="center"/>
              <w:rPr>
                <w:rFonts w:ascii="Times New Roman" w:hAnsi="Times New Roman" w:cs="Times New Roman"/>
                <w:b/>
                <w:lang w:val="en-CA"/>
              </w:rPr>
            </w:pPr>
            <w:r w:rsidRPr="007B163E">
              <w:rPr>
                <w:rFonts w:ascii="Times New Roman" w:hAnsi="Times New Roman" w:cs="Times New Roman"/>
                <w:b/>
                <w:lang w:val="en-CA"/>
              </w:rPr>
              <w:t>% of male Indigenous children</w:t>
            </w:r>
          </w:p>
        </w:tc>
        <w:tc>
          <w:tcPr>
            <w:tcW w:w="135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6CF34DAA" w14:textId="77777777" w:rsidR="005C7561" w:rsidRPr="007B163E" w:rsidRDefault="005C7561" w:rsidP="00CA4778">
            <w:pPr>
              <w:jc w:val="center"/>
              <w:rPr>
                <w:rFonts w:ascii="Times New Roman" w:hAnsi="Times New Roman" w:cs="Times New Roman"/>
                <w:b/>
                <w:lang w:val="en-CA"/>
              </w:rPr>
            </w:pPr>
            <w:r w:rsidRPr="007B163E">
              <w:rPr>
                <w:rFonts w:ascii="Times New Roman" w:hAnsi="Times New Roman" w:cs="Times New Roman"/>
                <w:b/>
                <w:lang w:val="en-CA"/>
              </w:rPr>
              <w:t>Total female Indigenous children</w:t>
            </w:r>
          </w:p>
        </w:tc>
        <w:tc>
          <w:tcPr>
            <w:tcW w:w="1368"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4CF75F2E" w14:textId="77777777" w:rsidR="005C7561" w:rsidRPr="007B163E" w:rsidRDefault="005C7561" w:rsidP="00CA4778">
            <w:pPr>
              <w:jc w:val="center"/>
              <w:rPr>
                <w:rFonts w:ascii="Times New Roman" w:hAnsi="Times New Roman" w:cs="Times New Roman"/>
                <w:b/>
                <w:lang w:val="en-CA"/>
              </w:rPr>
            </w:pPr>
            <w:r w:rsidRPr="007B163E">
              <w:rPr>
                <w:rFonts w:ascii="Times New Roman" w:hAnsi="Times New Roman" w:cs="Times New Roman"/>
                <w:b/>
                <w:lang w:val="en-CA"/>
              </w:rPr>
              <w:t>% of female Indigenous children</w:t>
            </w:r>
          </w:p>
        </w:tc>
      </w:tr>
      <w:tr w:rsidR="005C7561" w:rsidRPr="007B163E" w14:paraId="3BF78F15"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ED1AC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Canada</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285EC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537,290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C85A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7.7</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3DE2D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274,260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333C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A0F20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263,035</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7253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49.0</w:t>
            </w:r>
          </w:p>
        </w:tc>
      </w:tr>
      <w:tr w:rsidR="005C7561" w:rsidRPr="007B163E" w14:paraId="6819A739"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38F69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Newfoundland and Labrador</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58D02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11,555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3645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12.8</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04F31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5,880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2EED00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50.9</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AFCDD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5,675</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77E8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49.1</w:t>
            </w:r>
          </w:p>
        </w:tc>
      </w:tr>
      <w:tr w:rsidR="005C7561" w:rsidRPr="007B163E" w14:paraId="45F08169"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31307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Prince Edward Island</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1C26C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890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07B3C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3.2</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89725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F4A70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48.9</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B9C5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455</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D73A9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51.1</w:t>
            </w:r>
          </w:p>
        </w:tc>
      </w:tr>
      <w:tr w:rsidR="005C7561" w:rsidRPr="007B163E" w14:paraId="2326AC5F"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A1740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Nova Scotia</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ED3D6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14,045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59AB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8.6</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09BD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7,255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B5397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51.7</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6A8AE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6,790</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5ED5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48.3</w:t>
            </w:r>
          </w:p>
        </w:tc>
      </w:tr>
      <w:tr w:rsidR="005C7561" w:rsidRPr="007B163E" w14:paraId="398A09D8"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AF891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 Brunswick</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29E86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8,175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C59D1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6.1</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288E4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4,105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E78E4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50.2</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4A8B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4,065</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E2B01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49.7</w:t>
            </w:r>
          </w:p>
        </w:tc>
      </w:tr>
      <w:tr w:rsidR="005C7561" w:rsidRPr="007B163E" w14:paraId="1752B202"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A872B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Quebec</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46C3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47,640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CAF0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75198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24,580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600FE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51.6</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4FDB6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23,055</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A1C6C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48.4</w:t>
            </w:r>
          </w:p>
        </w:tc>
      </w:tr>
      <w:tr w:rsidR="005C7561" w:rsidRPr="007B163E" w14:paraId="03487A23"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83ACA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Ontario</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843A4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108,845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BD3A1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4.1</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6A85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55,565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88F25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C5571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53,280</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A9AC6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49.0</w:t>
            </w:r>
          </w:p>
        </w:tc>
      </w:tr>
      <w:tr w:rsidR="005C7561" w:rsidRPr="007B163E" w14:paraId="2D30AB3F"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824E7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Manitoba</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08ABC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82,720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B2065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28.7</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AB3CA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42,130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41EFB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50.9</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3950EC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40,595</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659C7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49.1</w:t>
            </w:r>
          </w:p>
        </w:tc>
      </w:tr>
      <w:tr w:rsidR="005C7561" w:rsidRPr="007B163E" w14:paraId="51D5B692"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2648D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Saskatchewan</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C4EF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68,285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124BE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26.9</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8F713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34,560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A9228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50.6</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9FB24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33,715</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86F79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49.4</w:t>
            </w:r>
          </w:p>
        </w:tc>
      </w:tr>
      <w:tr w:rsidR="005C7561" w:rsidRPr="007B163E" w14:paraId="1006816B"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C9E0E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Alberta</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C593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89,690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BB34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9.8</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E6C5B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45,790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3AE9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51.1</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2AF07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43,900</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57167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48.9</w:t>
            </w:r>
          </w:p>
        </w:tc>
      </w:tr>
      <w:tr w:rsidR="005C7561" w:rsidRPr="007B163E" w14:paraId="594DBBCA"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9FAEB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British Columbia</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CFDF82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84,025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258B9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690C2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43,030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03138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51.2</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10C4B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40,990</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583D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48.8</w:t>
            </w:r>
          </w:p>
        </w:tc>
      </w:tr>
      <w:tr w:rsidR="005C7561" w:rsidRPr="007B163E" w14:paraId="6D8E8C36"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2A21C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Yukon</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5EB09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2,305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AAC21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31.1</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E4CFA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1,210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FE6D9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C0123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1,095</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880E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47.5</w:t>
            </w:r>
          </w:p>
        </w:tc>
      </w:tr>
      <w:tr w:rsidR="005C7561" w:rsidRPr="007B163E" w14:paraId="5846234B"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A5EEE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Northwest Territories</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8C9D9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6,345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2AC99D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60.7</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96CB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3,150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FEA4F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49.6</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0C94F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3,190</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BBA8C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50.3</w:t>
            </w:r>
          </w:p>
        </w:tc>
      </w:tr>
      <w:tr w:rsidR="005C7561" w:rsidRPr="007B163E" w14:paraId="69763702" w14:textId="77777777" w:rsidTr="00F10F90">
        <w:trPr>
          <w:cantSplit/>
          <w:trHeight w:val="21"/>
          <w:jc w:val="center"/>
        </w:trPr>
        <w:tc>
          <w:tcPr>
            <w:tcW w:w="197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C4E80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Nunavut</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0586E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12,775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15B85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94.5</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4CD83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6,560</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0E7E7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51.4</w:t>
            </w:r>
          </w:p>
        </w:tc>
        <w:tc>
          <w:tcPr>
            <w:tcW w:w="13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1714B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6,220</w:t>
            </w:r>
          </w:p>
        </w:tc>
        <w:tc>
          <w:tcPr>
            <w:tcW w:w="136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83919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48.7</w:t>
            </w:r>
          </w:p>
        </w:tc>
      </w:tr>
    </w:tbl>
    <w:p w14:paraId="7729350B"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Census of Population 2016, 25% sample data </w:t>
      </w:r>
    </w:p>
    <w:p w14:paraId="02E4E7BA" w14:textId="77777777" w:rsidR="005C7561" w:rsidRPr="007B163E" w:rsidRDefault="005C7561" w:rsidP="005C7561">
      <w:pPr>
        <w:rPr>
          <w:rFonts w:ascii="Times New Roman" w:hAnsi="Times New Roman" w:cs="Times New Roman"/>
          <w:bCs/>
          <w:lang w:val="en-CA"/>
        </w:rPr>
      </w:pPr>
    </w:p>
    <w:p w14:paraId="229A8072"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r>
    </w:p>
    <w:p w14:paraId="1C3E5FE6"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1FF1B3CD" w14:textId="77777777" w:rsidR="005C7561" w:rsidRPr="007B163E" w:rsidRDefault="005C7561" w:rsidP="00CA4778">
      <w:pPr>
        <w:spacing w:after="0"/>
        <w:jc w:val="center"/>
        <w:rPr>
          <w:rFonts w:ascii="Times New Roman" w:hAnsi="Times New Roman" w:cs="Times New Roman"/>
          <w:b/>
          <w:bCs/>
          <w:lang w:val="en-CA"/>
        </w:rPr>
      </w:pPr>
      <w:r w:rsidRPr="007B163E">
        <w:rPr>
          <w:rFonts w:ascii="Times New Roman" w:hAnsi="Times New Roman" w:cs="Times New Roman"/>
          <w:b/>
          <w:bCs/>
          <w:lang w:val="en-CA"/>
        </w:rPr>
        <w:t>Table 6: Total immigrant children (aged 0 to 17) in Canada, provinces and territories by sex, 2016</w:t>
      </w:r>
    </w:p>
    <w:tbl>
      <w:tblPr>
        <w:tblW w:w="10080" w:type="dxa"/>
        <w:jc w:val="center"/>
        <w:tblLayout w:type="fixed"/>
        <w:tblLook w:val="04A0" w:firstRow="1" w:lastRow="0" w:firstColumn="1" w:lastColumn="0" w:noHBand="0" w:noVBand="1"/>
      </w:tblPr>
      <w:tblGrid>
        <w:gridCol w:w="2515"/>
        <w:gridCol w:w="1260"/>
        <w:gridCol w:w="1260"/>
        <w:gridCol w:w="1260"/>
        <w:gridCol w:w="1260"/>
        <w:gridCol w:w="1260"/>
        <w:gridCol w:w="1265"/>
      </w:tblGrid>
      <w:tr w:rsidR="005C7561" w:rsidRPr="00CA4778" w14:paraId="0DAA1812" w14:textId="77777777" w:rsidTr="00B203F7">
        <w:trPr>
          <w:cantSplit/>
          <w:trHeight w:val="816"/>
          <w:jc w:val="center"/>
        </w:trPr>
        <w:tc>
          <w:tcPr>
            <w:tcW w:w="2515"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168B909F" w14:textId="77777777" w:rsidR="005C7561" w:rsidRPr="00CA4778" w:rsidRDefault="005C7561" w:rsidP="00B203F7">
            <w:pPr>
              <w:spacing w:before="120" w:after="120"/>
              <w:jc w:val="center"/>
              <w:rPr>
                <w:rFonts w:ascii="Times New Roman" w:hAnsi="Times New Roman" w:cs="Times New Roman"/>
                <w:b/>
                <w:bCs/>
                <w:sz w:val="20"/>
                <w:szCs w:val="20"/>
                <w:lang w:val="en-CA"/>
              </w:rPr>
            </w:pPr>
            <w:r w:rsidRPr="00CA4778">
              <w:rPr>
                <w:rFonts w:ascii="Times New Roman" w:hAnsi="Times New Roman" w:cs="Times New Roman"/>
                <w:b/>
                <w:bCs/>
                <w:sz w:val="20"/>
                <w:szCs w:val="20"/>
                <w:lang w:val="en-CA"/>
              </w:rPr>
              <w:t>Jurisdictions</w:t>
            </w:r>
          </w:p>
        </w:tc>
        <w:tc>
          <w:tcPr>
            <w:tcW w:w="126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0337F2BD" w14:textId="77777777" w:rsidR="005C7561" w:rsidRPr="00CA4778" w:rsidRDefault="005C7561" w:rsidP="00B203F7">
            <w:pPr>
              <w:spacing w:before="120" w:after="120"/>
              <w:jc w:val="center"/>
              <w:rPr>
                <w:rFonts w:ascii="Times New Roman" w:hAnsi="Times New Roman" w:cs="Times New Roman"/>
                <w:b/>
                <w:sz w:val="20"/>
                <w:szCs w:val="20"/>
                <w:lang w:val="en-CA"/>
              </w:rPr>
            </w:pPr>
            <w:r w:rsidRPr="00CA4778">
              <w:rPr>
                <w:rFonts w:ascii="Times New Roman" w:hAnsi="Times New Roman" w:cs="Times New Roman"/>
                <w:b/>
                <w:sz w:val="20"/>
                <w:szCs w:val="20"/>
                <w:lang w:val="en-CA"/>
              </w:rPr>
              <w:t>Immigrant Children</w:t>
            </w:r>
          </w:p>
        </w:tc>
        <w:tc>
          <w:tcPr>
            <w:tcW w:w="126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1468015F" w14:textId="4E2EB21D" w:rsidR="005C7561" w:rsidRPr="00CA4778" w:rsidRDefault="00B203F7" w:rsidP="00B203F7">
            <w:pPr>
              <w:spacing w:before="120" w:after="120"/>
              <w:jc w:val="center"/>
              <w:rPr>
                <w:rFonts w:ascii="Times New Roman" w:hAnsi="Times New Roman" w:cs="Times New Roman"/>
                <w:b/>
                <w:sz w:val="20"/>
                <w:szCs w:val="20"/>
                <w:lang w:val="en-CA"/>
              </w:rPr>
            </w:pPr>
            <w:r>
              <w:rPr>
                <w:rFonts w:ascii="Times New Roman" w:hAnsi="Times New Roman" w:cs="Times New Roman"/>
                <w:b/>
                <w:sz w:val="20"/>
                <w:szCs w:val="20"/>
                <w:lang w:val="en-CA"/>
              </w:rPr>
              <w:t>% I</w:t>
            </w:r>
            <w:r w:rsidR="005C7561" w:rsidRPr="00CA4778">
              <w:rPr>
                <w:rFonts w:ascii="Times New Roman" w:hAnsi="Times New Roman" w:cs="Times New Roman"/>
                <w:b/>
                <w:sz w:val="20"/>
                <w:szCs w:val="20"/>
                <w:lang w:val="en-CA"/>
              </w:rPr>
              <w:t>mmigrant children of total children</w:t>
            </w:r>
          </w:p>
        </w:tc>
        <w:tc>
          <w:tcPr>
            <w:tcW w:w="126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750962A4" w14:textId="77777777" w:rsidR="005C7561" w:rsidRPr="00CA4778" w:rsidRDefault="005C7561" w:rsidP="00B203F7">
            <w:pPr>
              <w:spacing w:before="120" w:after="120"/>
              <w:jc w:val="center"/>
              <w:rPr>
                <w:rFonts w:ascii="Times New Roman" w:hAnsi="Times New Roman" w:cs="Times New Roman"/>
                <w:b/>
                <w:sz w:val="20"/>
                <w:szCs w:val="20"/>
                <w:lang w:val="en-CA"/>
              </w:rPr>
            </w:pPr>
            <w:r w:rsidRPr="00CA4778">
              <w:rPr>
                <w:rFonts w:ascii="Times New Roman" w:hAnsi="Times New Roman" w:cs="Times New Roman"/>
                <w:b/>
                <w:sz w:val="20"/>
                <w:szCs w:val="20"/>
                <w:lang w:val="en-CA"/>
              </w:rPr>
              <w:t>Male immigrant children</w:t>
            </w:r>
          </w:p>
        </w:tc>
        <w:tc>
          <w:tcPr>
            <w:tcW w:w="126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041A2937" w14:textId="262AF3F3" w:rsidR="005C7561" w:rsidRPr="00CA4778" w:rsidRDefault="00B203F7" w:rsidP="00B203F7">
            <w:pPr>
              <w:spacing w:before="120" w:after="120"/>
              <w:jc w:val="center"/>
              <w:rPr>
                <w:rFonts w:ascii="Times New Roman" w:hAnsi="Times New Roman" w:cs="Times New Roman"/>
                <w:b/>
                <w:sz w:val="20"/>
                <w:szCs w:val="20"/>
                <w:lang w:val="en-CA"/>
              </w:rPr>
            </w:pPr>
            <w:r>
              <w:rPr>
                <w:rFonts w:ascii="Times New Roman" w:hAnsi="Times New Roman" w:cs="Times New Roman"/>
                <w:b/>
                <w:sz w:val="20"/>
                <w:szCs w:val="20"/>
                <w:lang w:val="en-CA"/>
              </w:rPr>
              <w:t>% Male i</w:t>
            </w:r>
            <w:r w:rsidR="005C7561" w:rsidRPr="00CA4778">
              <w:rPr>
                <w:rFonts w:ascii="Times New Roman" w:hAnsi="Times New Roman" w:cs="Times New Roman"/>
                <w:b/>
                <w:sz w:val="20"/>
                <w:szCs w:val="20"/>
                <w:lang w:val="en-CA"/>
              </w:rPr>
              <w:t>mmigrant children</w:t>
            </w:r>
          </w:p>
        </w:tc>
        <w:tc>
          <w:tcPr>
            <w:tcW w:w="126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7AABCB5D" w14:textId="77777777" w:rsidR="005C7561" w:rsidRPr="00CA4778" w:rsidRDefault="005C7561" w:rsidP="00B203F7">
            <w:pPr>
              <w:spacing w:before="120" w:after="120"/>
              <w:jc w:val="center"/>
              <w:rPr>
                <w:rFonts w:ascii="Times New Roman" w:hAnsi="Times New Roman" w:cs="Times New Roman"/>
                <w:b/>
                <w:sz w:val="20"/>
                <w:szCs w:val="20"/>
                <w:lang w:val="en-CA"/>
              </w:rPr>
            </w:pPr>
            <w:r w:rsidRPr="00CA4778">
              <w:rPr>
                <w:rFonts w:ascii="Times New Roman" w:hAnsi="Times New Roman" w:cs="Times New Roman"/>
                <w:b/>
                <w:sz w:val="20"/>
                <w:szCs w:val="20"/>
                <w:lang w:val="en-CA"/>
              </w:rPr>
              <w:t>Female immigrant children</w:t>
            </w:r>
          </w:p>
        </w:tc>
        <w:tc>
          <w:tcPr>
            <w:tcW w:w="1265"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2BA5AB51" w14:textId="77777777" w:rsidR="005C7561" w:rsidRPr="00CA4778" w:rsidRDefault="005C7561" w:rsidP="00B203F7">
            <w:pPr>
              <w:spacing w:before="120" w:after="120"/>
              <w:jc w:val="center"/>
              <w:rPr>
                <w:rFonts w:ascii="Times New Roman" w:hAnsi="Times New Roman" w:cs="Times New Roman"/>
                <w:b/>
                <w:sz w:val="20"/>
                <w:szCs w:val="20"/>
                <w:lang w:val="en-CA"/>
              </w:rPr>
            </w:pPr>
            <w:r w:rsidRPr="00CA4778">
              <w:rPr>
                <w:rFonts w:ascii="Times New Roman" w:hAnsi="Times New Roman" w:cs="Times New Roman"/>
                <w:b/>
                <w:sz w:val="20"/>
                <w:szCs w:val="20"/>
                <w:lang w:val="en-CA"/>
              </w:rPr>
              <w:t>% Female immigrant children</w:t>
            </w:r>
          </w:p>
        </w:tc>
      </w:tr>
      <w:tr w:rsidR="005C7561" w:rsidRPr="00CA4778" w14:paraId="4931A683"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16A359E"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Canada</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97C862"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528,815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EF5D93"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7.6</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E5A18D"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270,020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736D33"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51.1</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31023D"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258,790</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2FA74B"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48.9</w:t>
            </w:r>
          </w:p>
        </w:tc>
      </w:tr>
      <w:tr w:rsidR="005C7561" w:rsidRPr="00CA4778" w14:paraId="10340EAA"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CDC742"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Newfoundland and Labrador</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61F662"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1,500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35EB69"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1.7</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9504DE"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785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E89DCE"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52.3</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EFAA38E"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715</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614F82"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47.7</w:t>
            </w:r>
          </w:p>
        </w:tc>
      </w:tr>
      <w:tr w:rsidR="005C7561" w:rsidRPr="00CA4778" w14:paraId="426A2D53"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233A78"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Prince Edward Island</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86D59A"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1,295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BD3DC6"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4.7</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F7C40D"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685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28E883"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52.9</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6CAF80"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620</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958708"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47.9</w:t>
            </w:r>
          </w:p>
        </w:tc>
      </w:tr>
      <w:tr w:rsidR="005C7561" w:rsidRPr="00CA4778" w14:paraId="4A1CA43A"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59A6CF"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Nova Scotia</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615559"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5,060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1424CD"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3.1</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CD4B4C6"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2,445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27E3C6"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48.3</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5A0695"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2,610</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BB724B"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51.6</w:t>
            </w:r>
          </w:p>
        </w:tc>
      </w:tr>
      <w:tr w:rsidR="005C7561" w:rsidRPr="00CA4778" w14:paraId="31FFEC55"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D51E03"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New Brunswick</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ED23DE"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4,360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85E022"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3.2</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F41BB7"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2,100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D8317E"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48.2</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EF8BE9"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2,260</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D73B04"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51.8</w:t>
            </w:r>
          </w:p>
        </w:tc>
      </w:tr>
      <w:tr w:rsidR="005C7561" w:rsidRPr="00CA4778" w14:paraId="4BE6F6B4"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1A5797"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Quebec</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9F061D"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97,940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BA3A3C"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6.2</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58F65F"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48,900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F08DFA"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49.9</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838623"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49,040</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BDD025"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50.1</w:t>
            </w:r>
          </w:p>
        </w:tc>
      </w:tr>
      <w:tr w:rsidR="005C7561" w:rsidRPr="00CA4778" w14:paraId="562CD4DD"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933A5E"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Ontario</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332655"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216,215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5239DD"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8.1</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82827E"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111,155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D4DFE3"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51.4</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9DBF37"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105,060</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BD59DB"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48.6</w:t>
            </w:r>
          </w:p>
        </w:tc>
      </w:tr>
      <w:tr w:rsidR="005C7561" w:rsidRPr="00CA4778" w14:paraId="4B4E8C09"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EF05DE"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Manitoba</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CC0D87C"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30,730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3DE7C9"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10.7</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F1E295"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15,855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8E62CC"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51.6</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70D877"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14,870</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2D3B72"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48.4</w:t>
            </w:r>
          </w:p>
        </w:tc>
      </w:tr>
      <w:tr w:rsidR="005C7561" w:rsidRPr="00CA4778" w14:paraId="37921D84"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5F066B"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Saskatchewan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8605D9"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19,185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9B1A8A"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7.6</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560F9F"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9,800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A251C2"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51.1</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A2730DB"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9,385</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C8A0FEF"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48.9</w:t>
            </w:r>
          </w:p>
        </w:tc>
      </w:tr>
      <w:tr w:rsidR="005C7561" w:rsidRPr="00CA4778" w14:paraId="31AA7B39"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8314AF"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Alberta</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BD8591"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84,280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B9FF96"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9.2</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8F1DB2"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43,500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730769"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51.6</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F02781"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40,780</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2849F7"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48.4</w:t>
            </w:r>
          </w:p>
        </w:tc>
      </w:tr>
      <w:tr w:rsidR="005C7561" w:rsidRPr="00CA4778" w14:paraId="404FCB8B"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460229"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British Columbia</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CCDD189"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67,455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EC4B50"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8.0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120E0A"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34,465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B13E2B"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51.1</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AADBBA"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32,990</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BC3BD3"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48.9</w:t>
            </w:r>
          </w:p>
        </w:tc>
      </w:tr>
      <w:tr w:rsidR="005C7561" w:rsidRPr="00CA4778" w14:paraId="0FAF383A"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406EAF"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Yukon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E30B96"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425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40556D"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5.7</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1A31EF"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170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FA50B3"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40.0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F6C9AE"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255</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A3EC5B"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60.0</w:t>
            </w:r>
          </w:p>
        </w:tc>
      </w:tr>
      <w:tr w:rsidR="005C7561" w:rsidRPr="00CA4778" w14:paraId="69F188E4"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0CC264"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Northwest Territories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8A4E72"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285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F03645"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2.7</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5EBA26"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125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182FC7"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43.9</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EDB552"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155</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51BDF7"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54.4</w:t>
            </w:r>
          </w:p>
        </w:tc>
      </w:tr>
      <w:tr w:rsidR="005C7561" w:rsidRPr="00CA4778" w14:paraId="491E4159" w14:textId="77777777" w:rsidTr="006430FC">
        <w:trPr>
          <w:cantSplit/>
          <w:trHeight w:val="281"/>
          <w:jc w:val="center"/>
        </w:trPr>
        <w:tc>
          <w:tcPr>
            <w:tcW w:w="251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1D7CB3" w14:textId="77777777" w:rsidR="005C7561" w:rsidRPr="00CA4778" w:rsidRDefault="005C7561" w:rsidP="005C7561">
            <w:pPr>
              <w:rPr>
                <w:rFonts w:ascii="Times New Roman" w:hAnsi="Times New Roman" w:cs="Times New Roman"/>
                <w:sz w:val="20"/>
                <w:szCs w:val="20"/>
                <w:lang w:val="en-CA"/>
              </w:rPr>
            </w:pPr>
            <w:r w:rsidRPr="00CA4778">
              <w:rPr>
                <w:rFonts w:ascii="Times New Roman" w:hAnsi="Times New Roman" w:cs="Times New Roman"/>
                <w:sz w:val="20"/>
                <w:szCs w:val="20"/>
                <w:lang w:val="en-CA"/>
              </w:rPr>
              <w:t>Nunavut</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45D21D"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75</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9AA2BD"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0.6</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61FE68"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30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69BC24"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40.0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637B2E"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45</w:t>
            </w:r>
          </w:p>
        </w:tc>
        <w:tc>
          <w:tcPr>
            <w:tcW w:w="126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798633" w14:textId="77777777" w:rsidR="005C7561" w:rsidRPr="00CA4778" w:rsidRDefault="005C7561" w:rsidP="005C7561">
            <w:pPr>
              <w:jc w:val="center"/>
              <w:rPr>
                <w:rFonts w:ascii="Times New Roman" w:hAnsi="Times New Roman" w:cs="Times New Roman"/>
                <w:sz w:val="20"/>
                <w:szCs w:val="20"/>
                <w:lang w:val="en-CA"/>
              </w:rPr>
            </w:pPr>
            <w:r w:rsidRPr="00CA4778">
              <w:rPr>
                <w:rFonts w:ascii="Times New Roman" w:hAnsi="Times New Roman" w:cs="Times New Roman"/>
                <w:sz w:val="20"/>
                <w:szCs w:val="20"/>
                <w:lang w:val="en-CA"/>
              </w:rPr>
              <w:t>60.0</w:t>
            </w:r>
          </w:p>
        </w:tc>
      </w:tr>
    </w:tbl>
    <w:p w14:paraId="28BDBF9C"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Statistics Canada, Census of Population 2016, 25% sample data</w:t>
      </w:r>
    </w:p>
    <w:p w14:paraId="126C9A11" w14:textId="77777777" w:rsidR="005C7561" w:rsidRPr="007B163E" w:rsidRDefault="005C7561" w:rsidP="005C7561">
      <w:pPr>
        <w:rPr>
          <w:rFonts w:ascii="Times New Roman" w:hAnsi="Times New Roman" w:cs="Times New Roman"/>
          <w:bCs/>
          <w:lang w:val="en-CA"/>
        </w:rPr>
      </w:pPr>
    </w:p>
    <w:p w14:paraId="6B5F4235" w14:textId="77777777" w:rsidR="005C7561" w:rsidRPr="007B163E" w:rsidRDefault="005C7561" w:rsidP="005C7561">
      <w:pPr>
        <w:rPr>
          <w:rFonts w:ascii="Times New Roman" w:hAnsi="Times New Roman" w:cs="Times New Roman"/>
          <w:bCs/>
          <w:lang w:val="en-CA"/>
        </w:rPr>
      </w:pPr>
    </w:p>
    <w:p w14:paraId="407BE8C2" w14:textId="77777777" w:rsidR="005C7561" w:rsidRPr="007B163E" w:rsidRDefault="005C7561" w:rsidP="005C7561">
      <w:pPr>
        <w:rPr>
          <w:rFonts w:ascii="Times New Roman" w:hAnsi="Times New Roman" w:cs="Times New Roman"/>
          <w:bCs/>
          <w:lang w:val="en-CA"/>
        </w:rPr>
      </w:pPr>
    </w:p>
    <w:p w14:paraId="6C9D3DE7"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675CC88B" w14:textId="77777777" w:rsidR="005C7561" w:rsidRPr="007B163E" w:rsidRDefault="005C7561" w:rsidP="00CA4778">
      <w:pPr>
        <w:spacing w:after="0"/>
        <w:jc w:val="center"/>
        <w:rPr>
          <w:rFonts w:ascii="Times New Roman" w:hAnsi="Times New Roman" w:cs="Times New Roman"/>
          <w:b/>
          <w:bCs/>
          <w:lang w:val="en-CA"/>
        </w:rPr>
      </w:pPr>
      <w:r w:rsidRPr="007B163E">
        <w:rPr>
          <w:rFonts w:ascii="Times New Roman" w:hAnsi="Times New Roman" w:cs="Times New Roman"/>
          <w:b/>
          <w:bCs/>
          <w:lang w:val="en-CA"/>
        </w:rPr>
        <w:t>Table 7: Total visible minority* children (aged 0 to 17) in Canada, provinces and territories by sex, 2016</w:t>
      </w:r>
    </w:p>
    <w:tbl>
      <w:tblPr>
        <w:tblW w:w="10233" w:type="dxa"/>
        <w:jc w:val="center"/>
        <w:tblLayout w:type="fixed"/>
        <w:tblLook w:val="04A0" w:firstRow="1" w:lastRow="0" w:firstColumn="1" w:lastColumn="0" w:noHBand="0" w:noVBand="1"/>
      </w:tblPr>
      <w:tblGrid>
        <w:gridCol w:w="2228"/>
        <w:gridCol w:w="1334"/>
        <w:gridCol w:w="1334"/>
        <w:gridCol w:w="1334"/>
        <w:gridCol w:w="1334"/>
        <w:gridCol w:w="1334"/>
        <w:gridCol w:w="1335"/>
      </w:tblGrid>
      <w:tr w:rsidR="005C7561" w:rsidRPr="007B163E" w14:paraId="27FE14BD" w14:textId="77777777" w:rsidTr="00E343AB">
        <w:trPr>
          <w:cantSplit/>
          <w:trHeight w:hRule="exact" w:val="2141"/>
          <w:jc w:val="center"/>
        </w:trPr>
        <w:tc>
          <w:tcPr>
            <w:tcW w:w="2228"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6D865FA0" w14:textId="77777777" w:rsidR="005C7561" w:rsidRPr="007B163E" w:rsidRDefault="005C7561" w:rsidP="00CA4778">
            <w:pPr>
              <w:spacing w:before="120" w:after="120"/>
              <w:jc w:val="center"/>
              <w:rPr>
                <w:rFonts w:ascii="Times New Roman" w:hAnsi="Times New Roman" w:cs="Times New Roman"/>
                <w:b/>
                <w:lang w:val="en-CA"/>
              </w:rPr>
            </w:pPr>
            <w:r w:rsidRPr="007B163E">
              <w:rPr>
                <w:rFonts w:ascii="Times New Roman" w:hAnsi="Times New Roman" w:cs="Times New Roman"/>
                <w:b/>
                <w:lang w:val="en-CA"/>
              </w:rPr>
              <w:t>Jurisdictions</w:t>
            </w:r>
          </w:p>
        </w:tc>
        <w:tc>
          <w:tcPr>
            <w:tcW w:w="1334"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570F62E0" w14:textId="77777777" w:rsidR="005C7561" w:rsidRPr="007B163E" w:rsidRDefault="005C7561" w:rsidP="00CA4778">
            <w:pPr>
              <w:spacing w:before="120" w:after="120"/>
              <w:jc w:val="center"/>
              <w:rPr>
                <w:rFonts w:ascii="Times New Roman" w:hAnsi="Times New Roman" w:cs="Times New Roman"/>
                <w:b/>
                <w:lang w:val="en-CA"/>
              </w:rPr>
            </w:pPr>
            <w:r w:rsidRPr="007B163E">
              <w:rPr>
                <w:rFonts w:ascii="Times New Roman" w:hAnsi="Times New Roman" w:cs="Times New Roman"/>
                <w:b/>
                <w:lang w:val="en-CA"/>
              </w:rPr>
              <w:t>Total - Visible minority children</w:t>
            </w:r>
          </w:p>
        </w:tc>
        <w:tc>
          <w:tcPr>
            <w:tcW w:w="1334"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04511EFE" w14:textId="77777777" w:rsidR="005C7561" w:rsidRPr="007B163E" w:rsidRDefault="005C7561" w:rsidP="00CA4778">
            <w:pPr>
              <w:spacing w:before="120" w:after="120"/>
              <w:jc w:val="center"/>
              <w:rPr>
                <w:rFonts w:ascii="Times New Roman" w:hAnsi="Times New Roman" w:cs="Times New Roman"/>
                <w:b/>
                <w:lang w:val="en-CA"/>
              </w:rPr>
            </w:pPr>
            <w:r w:rsidRPr="007B163E">
              <w:rPr>
                <w:rFonts w:ascii="Times New Roman" w:hAnsi="Times New Roman" w:cs="Times New Roman"/>
                <w:b/>
                <w:lang w:val="en-CA"/>
              </w:rPr>
              <w:t>% of Visible minority  children of total children</w:t>
            </w:r>
          </w:p>
        </w:tc>
        <w:tc>
          <w:tcPr>
            <w:tcW w:w="1334"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371EB42A" w14:textId="77777777" w:rsidR="005C7561" w:rsidRPr="007B163E" w:rsidRDefault="005C7561" w:rsidP="00CA4778">
            <w:pPr>
              <w:spacing w:before="120" w:after="120"/>
              <w:jc w:val="center"/>
              <w:rPr>
                <w:rFonts w:ascii="Times New Roman" w:hAnsi="Times New Roman" w:cs="Times New Roman"/>
                <w:b/>
                <w:lang w:val="en-CA"/>
              </w:rPr>
            </w:pPr>
            <w:r w:rsidRPr="007B163E">
              <w:rPr>
                <w:rFonts w:ascii="Times New Roman" w:hAnsi="Times New Roman" w:cs="Times New Roman"/>
                <w:b/>
                <w:lang w:val="en-CA"/>
              </w:rPr>
              <w:t>Male visible minority children</w:t>
            </w:r>
          </w:p>
        </w:tc>
        <w:tc>
          <w:tcPr>
            <w:tcW w:w="1334"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bottom"/>
          </w:tcPr>
          <w:p w14:paraId="2FF28A72" w14:textId="77777777" w:rsidR="005C7561" w:rsidRPr="007B163E" w:rsidRDefault="005C7561" w:rsidP="00CA4778">
            <w:pPr>
              <w:spacing w:before="120" w:after="120"/>
              <w:jc w:val="center"/>
              <w:rPr>
                <w:rFonts w:ascii="Times New Roman" w:hAnsi="Times New Roman" w:cs="Times New Roman"/>
                <w:b/>
                <w:lang w:val="en-CA"/>
              </w:rPr>
            </w:pPr>
            <w:r w:rsidRPr="007B163E">
              <w:rPr>
                <w:rFonts w:ascii="Times New Roman" w:hAnsi="Times New Roman" w:cs="Times New Roman"/>
                <w:b/>
                <w:lang w:val="en-CA"/>
              </w:rPr>
              <w:t>% Male visible minority children</w:t>
            </w:r>
          </w:p>
        </w:tc>
        <w:tc>
          <w:tcPr>
            <w:tcW w:w="1334"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06B6136E" w14:textId="77777777" w:rsidR="005C7561" w:rsidRPr="007B163E" w:rsidRDefault="005C7561" w:rsidP="00CA4778">
            <w:pPr>
              <w:spacing w:before="120" w:after="120"/>
              <w:jc w:val="center"/>
              <w:rPr>
                <w:rFonts w:ascii="Times New Roman" w:hAnsi="Times New Roman" w:cs="Times New Roman"/>
                <w:b/>
                <w:lang w:val="en-CA"/>
              </w:rPr>
            </w:pPr>
            <w:r w:rsidRPr="007B163E">
              <w:rPr>
                <w:rFonts w:ascii="Times New Roman" w:hAnsi="Times New Roman" w:cs="Times New Roman"/>
                <w:b/>
                <w:lang w:val="en-CA"/>
              </w:rPr>
              <w:t>Female visible minority children</w:t>
            </w:r>
          </w:p>
        </w:tc>
        <w:tc>
          <w:tcPr>
            <w:tcW w:w="1335"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bottom"/>
          </w:tcPr>
          <w:p w14:paraId="1214188A" w14:textId="77777777" w:rsidR="005C7561" w:rsidRPr="007B163E" w:rsidRDefault="005C7561" w:rsidP="00CA4778">
            <w:pPr>
              <w:spacing w:before="120" w:after="120"/>
              <w:jc w:val="center"/>
              <w:rPr>
                <w:rFonts w:ascii="Times New Roman" w:hAnsi="Times New Roman" w:cs="Times New Roman"/>
                <w:b/>
                <w:lang w:val="en-CA"/>
              </w:rPr>
            </w:pPr>
            <w:r w:rsidRPr="007B163E">
              <w:rPr>
                <w:rFonts w:ascii="Times New Roman" w:hAnsi="Times New Roman" w:cs="Times New Roman"/>
                <w:b/>
                <w:lang w:val="en-CA"/>
              </w:rPr>
              <w:t>% Female visible minority children</w:t>
            </w:r>
          </w:p>
        </w:tc>
      </w:tr>
      <w:tr w:rsidR="005C7561" w:rsidRPr="007B163E" w14:paraId="7947D1D2" w14:textId="77777777" w:rsidTr="00E343AB">
        <w:trPr>
          <w:cantSplit/>
          <w:trHeight w:hRule="exact" w:val="422"/>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6E6FC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Canada</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C1F1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1,922,095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593E7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BE4C2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984,360</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07C1D6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51.2</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7FE87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937,730</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A06932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48.8</w:t>
            </w:r>
          </w:p>
        </w:tc>
      </w:tr>
      <w:tr w:rsidR="005C7561" w:rsidRPr="007B163E" w14:paraId="13BDBB07" w14:textId="77777777" w:rsidTr="00B203F7">
        <w:trPr>
          <w:cantSplit/>
          <w:trHeight w:hRule="exact" w:val="542"/>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496E4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Newfoundland and Labrador </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17B55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3,265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93A8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3.6</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A14EC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1,730</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D584AC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F3AE69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1,540</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1AC8D8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47.2</w:t>
            </w:r>
          </w:p>
        </w:tc>
      </w:tr>
      <w:tr w:rsidR="005C7561" w:rsidRPr="007B163E" w14:paraId="0B6FB8C3"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BCA64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Prince Edward Island </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42D39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1,915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BD43A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6.9</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D9C6D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1,020</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6AE307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53.3</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38764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900</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C3514E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47.0</w:t>
            </w:r>
          </w:p>
        </w:tc>
      </w:tr>
      <w:tr w:rsidR="005C7561" w:rsidRPr="007B163E" w14:paraId="38367573"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0FD85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Nova Scotia</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EAA69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16,225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04EE4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9.9</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35FF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8,080</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190CB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49.8</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D5F82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8,150</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D9E2D2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50.2</w:t>
            </w:r>
          </w:p>
        </w:tc>
      </w:tr>
      <w:tr w:rsidR="005C7561" w:rsidRPr="007B163E" w14:paraId="22645924"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449F9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New Brunswick </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ABED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7,840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1C517C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5.8</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2F350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3,955</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B11CBF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50.4</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CACA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3,885</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2B6303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49.6</w:t>
            </w:r>
          </w:p>
        </w:tc>
      </w:tr>
      <w:tr w:rsidR="005C7561" w:rsidRPr="007B163E" w14:paraId="2014D5C6"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BC858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Quebec </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5B9FE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291,340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113CC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18.4</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546C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146,810</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CD5AFD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50.4</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C7E2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144,530</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B3660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49.6</w:t>
            </w:r>
          </w:p>
        </w:tc>
      </w:tr>
      <w:tr w:rsidR="005C7561" w:rsidRPr="007B163E" w14:paraId="59B27C65"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59D99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Ontario</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FCFC0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949,620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5C61C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22081C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487,425</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41EE79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51.3</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A745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462,195</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C2F9D4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48.7</w:t>
            </w:r>
          </w:p>
        </w:tc>
      </w:tr>
      <w:tr w:rsidR="005C7561" w:rsidRPr="007B163E" w14:paraId="32DB6930"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5B1E5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Manitoba </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A795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60,110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1D05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20.8</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75D14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31,060</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7E9CE1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51.7</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94C8B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29,045</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9E3CA7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48.3</w:t>
            </w:r>
          </w:p>
        </w:tc>
      </w:tr>
      <w:tr w:rsidR="005C7561" w:rsidRPr="007B163E" w14:paraId="1348FFEB"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5F193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Saskatchewan </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568D4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35,390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77794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7526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18,125</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B542C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51.2</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294B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17,265</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6443F9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48.8</w:t>
            </w:r>
          </w:p>
        </w:tc>
      </w:tr>
      <w:tr w:rsidR="005C7561" w:rsidRPr="007B163E" w14:paraId="58EDCF7B"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8E8F5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Alberta </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1E0CE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257,710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E2673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28.2</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9E8CA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132,470</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28613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51.4</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947D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125,240</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79CE44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48.6</w:t>
            </w:r>
          </w:p>
        </w:tc>
      </w:tr>
      <w:tr w:rsidR="005C7561" w:rsidRPr="007B163E" w14:paraId="3E8BC5B2"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3D865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British Columbia</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5682B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296,545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E2075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35.3</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40727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152,625</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375161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DDC4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143,925</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FC75EC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48.5</w:t>
            </w:r>
          </w:p>
        </w:tc>
      </w:tr>
      <w:tr w:rsidR="005C7561" w:rsidRPr="007B163E" w14:paraId="2027E993"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2C097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Yukon </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74F9B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880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9CE4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11.9</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FAE3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400</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5EB141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6E73C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475</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65D30D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54.0</w:t>
            </w:r>
          </w:p>
        </w:tc>
      </w:tr>
      <w:tr w:rsidR="005C7561" w:rsidRPr="007B163E" w14:paraId="03CD89E9"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385FB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Northwest Territories</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BD4CA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1,050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331DC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10.0</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09429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560</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A4C6DA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53.3</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176E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490</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AF994C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46.7</w:t>
            </w:r>
          </w:p>
        </w:tc>
      </w:tr>
      <w:tr w:rsidR="005C7561" w:rsidRPr="007B163E" w14:paraId="61FECE5D" w14:textId="77777777" w:rsidTr="00E343AB">
        <w:trPr>
          <w:cantSplit/>
          <w:trHeight w:hRule="exact" w:val="364"/>
          <w:jc w:val="center"/>
        </w:trPr>
        <w:tc>
          <w:tcPr>
            <w:tcW w:w="222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306D9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Nunavut </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E9DBD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195</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A32C0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DDFF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95</w:t>
            </w:r>
          </w:p>
        </w:tc>
        <w:tc>
          <w:tcPr>
            <w:tcW w:w="1334"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469C2F5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48.7</w:t>
            </w:r>
          </w:p>
        </w:tc>
        <w:tc>
          <w:tcPr>
            <w:tcW w:w="133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D01D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100</w:t>
            </w:r>
          </w:p>
        </w:tc>
        <w:tc>
          <w:tcPr>
            <w:tcW w:w="1335"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B17FA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51.3</w:t>
            </w:r>
          </w:p>
        </w:tc>
      </w:tr>
    </w:tbl>
    <w:p w14:paraId="073FB1E9" w14:textId="77777777" w:rsidR="005C7561" w:rsidRPr="007B163E" w:rsidRDefault="005C7561" w:rsidP="005C7561">
      <w:pPr>
        <w:rPr>
          <w:rFonts w:ascii="Times New Roman" w:hAnsi="Times New Roman" w:cs="Times New Roman"/>
          <w:bCs/>
          <w:i/>
          <w:sz w:val="20"/>
          <w:lang w:val="en-CA"/>
        </w:rPr>
      </w:pPr>
      <w:r w:rsidRPr="007B163E">
        <w:rPr>
          <w:rFonts w:ascii="Times New Roman" w:hAnsi="Times New Roman" w:cs="Times New Roman"/>
          <w:b/>
          <w:bCs/>
          <w:sz w:val="20"/>
          <w:lang w:val="en-CA"/>
        </w:rPr>
        <w:t>*</w:t>
      </w:r>
      <w:r w:rsidRPr="007B163E">
        <w:rPr>
          <w:rFonts w:ascii="Times New Roman" w:hAnsi="Times New Roman" w:cs="Times New Roman"/>
          <w:bCs/>
          <w:sz w:val="20"/>
          <w:lang w:val="en-CA"/>
        </w:rPr>
        <w:t xml:space="preserve">Visible minority applies to persons who are identified according to the </w:t>
      </w:r>
      <w:r w:rsidRPr="007B163E">
        <w:rPr>
          <w:rFonts w:ascii="Times New Roman" w:hAnsi="Times New Roman" w:cs="Times New Roman"/>
          <w:bCs/>
          <w:i/>
          <w:sz w:val="20"/>
          <w:lang w:val="en-CA"/>
        </w:rPr>
        <w:t>Employment Equity Act</w:t>
      </w:r>
      <w:r w:rsidRPr="007B163E">
        <w:rPr>
          <w:rFonts w:ascii="Times New Roman" w:hAnsi="Times New Roman" w:cs="Times New Roman"/>
          <w:bCs/>
          <w:sz w:val="20"/>
          <w:lang w:val="en-CA"/>
        </w:rPr>
        <w:t xml:space="preserve"> as being non-Caucasian in race or non-white in colour. Under the Act, Indigenous persons are not considered to be members of visible minority groups. </w:t>
      </w:r>
    </w:p>
    <w:p w14:paraId="3198EF3E"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Statistics Canada, Census of Population 2016, 25% sample data</w:t>
      </w:r>
      <w:r w:rsidRPr="007B163E">
        <w:rPr>
          <w:rFonts w:ascii="Times New Roman" w:hAnsi="Times New Roman" w:cs="Times New Roman"/>
          <w:bCs/>
          <w:lang w:val="en-CA"/>
        </w:rPr>
        <w:br/>
      </w:r>
    </w:p>
    <w:p w14:paraId="531EEED2"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64BCCB33" w14:textId="77777777" w:rsidR="005C7561" w:rsidRPr="007B163E" w:rsidRDefault="005C7561" w:rsidP="00CA4778">
      <w:pPr>
        <w:spacing w:after="0"/>
        <w:jc w:val="center"/>
        <w:rPr>
          <w:rFonts w:ascii="Times New Roman" w:hAnsi="Times New Roman" w:cs="Times New Roman"/>
          <w:b/>
          <w:bCs/>
          <w:lang w:val="en-CA"/>
        </w:rPr>
      </w:pPr>
      <w:r w:rsidRPr="007B163E">
        <w:rPr>
          <w:rFonts w:ascii="Times New Roman" w:hAnsi="Times New Roman" w:cs="Times New Roman"/>
          <w:b/>
          <w:bCs/>
          <w:lang w:val="en-CA"/>
        </w:rPr>
        <w:t>Table 8: Marital status for children and youth aged 15-19 for Canada, 2016</w:t>
      </w:r>
    </w:p>
    <w:tbl>
      <w:tblPr>
        <w:tblW w:w="10080" w:type="dxa"/>
        <w:jc w:val="center"/>
        <w:tblLook w:val="04A0" w:firstRow="1" w:lastRow="0" w:firstColumn="1" w:lastColumn="0" w:noHBand="0" w:noVBand="1"/>
      </w:tblPr>
      <w:tblGrid>
        <w:gridCol w:w="3325"/>
        <w:gridCol w:w="1256"/>
        <w:gridCol w:w="1256"/>
        <w:gridCol w:w="1256"/>
        <w:gridCol w:w="1346"/>
        <w:gridCol w:w="1641"/>
      </w:tblGrid>
      <w:tr w:rsidR="005C7561" w:rsidRPr="007B163E" w14:paraId="417DC92A" w14:textId="77777777" w:rsidTr="006430FC">
        <w:trPr>
          <w:cantSplit/>
          <w:trHeight w:val="300"/>
          <w:jc w:val="center"/>
        </w:trPr>
        <w:tc>
          <w:tcPr>
            <w:tcW w:w="3242"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39CC465C"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w:t>
            </w:r>
          </w:p>
        </w:tc>
        <w:tc>
          <w:tcPr>
            <w:tcW w:w="1225"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6CB4014C" w14:textId="41048B0F" w:rsidR="005C7561" w:rsidRPr="007B163E" w:rsidRDefault="00B203F7" w:rsidP="00CA4778">
            <w:pPr>
              <w:spacing w:before="120" w:after="120"/>
              <w:jc w:val="center"/>
              <w:rPr>
                <w:rFonts w:ascii="Times New Roman" w:hAnsi="Times New Roman" w:cs="Times New Roman"/>
                <w:b/>
                <w:bCs/>
                <w:lang w:val="en-CA"/>
              </w:rPr>
            </w:pPr>
            <w:r>
              <w:rPr>
                <w:rFonts w:ascii="Times New Roman" w:hAnsi="Times New Roman" w:cs="Times New Roman"/>
                <w:b/>
                <w:bCs/>
                <w:lang w:val="en-CA"/>
              </w:rPr>
              <w:t>Total</w:t>
            </w:r>
          </w:p>
        </w:tc>
        <w:tc>
          <w:tcPr>
            <w:tcW w:w="1225"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50A2C48F" w14:textId="77777777"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Male</w:t>
            </w:r>
          </w:p>
        </w:tc>
        <w:tc>
          <w:tcPr>
            <w:tcW w:w="1225"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0F5B76D9" w14:textId="77777777"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Male</w:t>
            </w:r>
          </w:p>
        </w:tc>
        <w:tc>
          <w:tcPr>
            <w:tcW w:w="1312"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42EB0E97" w14:textId="77777777"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Female</w:t>
            </w:r>
          </w:p>
        </w:tc>
        <w:tc>
          <w:tcPr>
            <w:tcW w:w="160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bottom"/>
            <w:hideMark/>
          </w:tcPr>
          <w:p w14:paraId="4E9B93B1" w14:textId="77777777" w:rsidR="005C7561" w:rsidRPr="007B163E" w:rsidRDefault="005C7561" w:rsidP="00CA4778">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Female</w:t>
            </w:r>
          </w:p>
        </w:tc>
      </w:tr>
      <w:tr w:rsidR="005C7561" w:rsidRPr="007B163E" w14:paraId="4A5CDC48"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9B1E4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 number of15-19 year olds in Canada</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E4A73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2,026,160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EEB4C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1,039,215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C9A16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51.3</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4CCFC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986,940</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CCFEE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48.7</w:t>
            </w:r>
          </w:p>
        </w:tc>
      </w:tr>
      <w:tr w:rsidR="005C7561" w:rsidRPr="007B163E" w14:paraId="702CA644"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7B9E9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Married or living common law</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80821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23,055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0B87C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6,635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645B2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28.8</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0883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16,420</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B67E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71.2</w:t>
            </w:r>
          </w:p>
        </w:tc>
      </w:tr>
      <w:tr w:rsidR="005C7561" w:rsidRPr="007B163E" w14:paraId="08AFD485"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F3665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Married</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A9867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2,615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97AC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705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CE7D6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27.0</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AD0B2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1,910</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92400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73.0</w:t>
            </w:r>
          </w:p>
        </w:tc>
      </w:tr>
      <w:tr w:rsidR="005C7561" w:rsidRPr="007B163E" w14:paraId="6DE67F05"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C78A2B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Living common law</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0753B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20,435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23A2B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5,930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27384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29.0</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0A5D84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14,505</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67E5C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71.0</w:t>
            </w:r>
          </w:p>
        </w:tc>
      </w:tr>
      <w:tr w:rsidR="005C7561" w:rsidRPr="007B163E" w14:paraId="6B01ED96"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A3D57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Never married</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E40C00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20,425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145E5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5,920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73B1C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29.0</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7803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14,505</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272D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71.0</w:t>
            </w:r>
          </w:p>
        </w:tc>
      </w:tr>
      <w:tr w:rsidR="005C7561" w:rsidRPr="007B163E" w14:paraId="0BA19A23"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04950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Separated</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D6A31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3B3F8A" w14:textId="15BEE993" w:rsidR="005C7561" w:rsidRPr="007B163E" w:rsidRDefault="001034DB"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013B9D" w14:textId="78E7DCB4" w:rsidR="005C7561" w:rsidRPr="007B163E" w:rsidRDefault="001034DB"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58F5DC" w14:textId="24596986" w:rsidR="005C7561" w:rsidRPr="007B163E" w:rsidRDefault="001034DB"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DCF4A0" w14:textId="39974FDB" w:rsidR="005C7561" w:rsidRPr="007B163E" w:rsidRDefault="001034DB"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60A042AD"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1A2D56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Divorced</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E2B6F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9167E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4B409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50.0</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FA96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59B5C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50.0</w:t>
            </w:r>
          </w:p>
        </w:tc>
      </w:tr>
      <w:tr w:rsidR="005C7561" w:rsidRPr="007B163E" w14:paraId="27D59569"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2AD27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Widowed</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D832F6" w14:textId="1FD38520" w:rsidR="005C7561" w:rsidRPr="007B163E" w:rsidRDefault="001034DB"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27CF3A" w14:textId="6E391CB2" w:rsidR="005C7561" w:rsidRPr="007B163E" w:rsidRDefault="001034DB"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459EF6" w14:textId="73385EB0" w:rsidR="005C7561" w:rsidRPr="007B163E" w:rsidRDefault="001034DB"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F03ABB" w14:textId="0595D848" w:rsidR="005C7561" w:rsidRPr="007B163E" w:rsidRDefault="001034DB"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09D8F9" w14:textId="1B8DABB0" w:rsidR="005C7561" w:rsidRPr="007B163E" w:rsidRDefault="001034DB"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6F03C2DD"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D1A58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Not married and not living common law</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C7F1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2,003,105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82E4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1,032,580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79AF4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51.5</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4611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970,525</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18871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48.5</w:t>
            </w:r>
          </w:p>
        </w:tc>
      </w:tr>
      <w:tr w:rsidR="005C7561" w:rsidRPr="007B163E" w14:paraId="72F5D228"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5790F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Never married</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62521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2,003,035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F412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1,032,560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85D38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51.5</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10BF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970,480</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88D8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48.5</w:t>
            </w:r>
          </w:p>
        </w:tc>
      </w:tr>
      <w:tr w:rsidR="005C7561" w:rsidRPr="007B163E" w14:paraId="175028AE"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8C4A3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Separated</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08A3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739A2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EE35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16.7</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7C77C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0B6C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83.3</w:t>
            </w:r>
          </w:p>
        </w:tc>
      </w:tr>
      <w:tr w:rsidR="005C7561" w:rsidRPr="007B163E" w14:paraId="59175F60"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354B6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Divorced</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9A0D4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FD12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A93B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50.0</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6A2BE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242E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50.0</w:t>
            </w:r>
          </w:p>
        </w:tc>
      </w:tr>
      <w:tr w:rsidR="005C7561" w:rsidRPr="007B163E" w14:paraId="6847F266" w14:textId="77777777" w:rsidTr="006430FC">
        <w:trPr>
          <w:cantSplit/>
          <w:trHeight w:val="300"/>
          <w:jc w:val="center"/>
        </w:trPr>
        <w:tc>
          <w:tcPr>
            <w:tcW w:w="3242"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B2BF1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Widowed</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5AA23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0CDF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22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EA304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25.0</w:t>
            </w:r>
          </w:p>
        </w:tc>
        <w:tc>
          <w:tcPr>
            <w:tcW w:w="13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4B8D1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6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701E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50.0</w:t>
            </w:r>
          </w:p>
        </w:tc>
      </w:tr>
    </w:tbl>
    <w:p w14:paraId="2B2B1F41" w14:textId="4BCA45EA"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 xml:space="preserve">Note: </w:t>
      </w:r>
      <w:r w:rsidRPr="007B163E">
        <w:rPr>
          <w:rFonts w:ascii="Times New Roman" w:hAnsi="Times New Roman" w:cs="Times New Roman"/>
          <w:bCs/>
          <w:sz w:val="20"/>
          <w:lang w:val="en-CA"/>
        </w:rPr>
        <w:t xml:space="preserve">The counts are zero for those aged 14 and below, thus not shown in the table above. The counts above include those aged 18 and 19. The national absolute minimum age for marriage is  16, and in most provinces and  </w:t>
      </w:r>
      <w:r w:rsidR="00B203F7">
        <w:rPr>
          <w:rFonts w:ascii="Times New Roman" w:hAnsi="Times New Roman" w:cs="Times New Roman"/>
          <w:bCs/>
          <w:sz w:val="20"/>
          <w:lang w:val="en-CA"/>
        </w:rPr>
        <w:t xml:space="preserve">territories  there are </w:t>
      </w:r>
      <w:r w:rsidRPr="007B163E">
        <w:rPr>
          <w:rFonts w:ascii="Times New Roman" w:hAnsi="Times New Roman" w:cs="Times New Roman"/>
          <w:bCs/>
          <w:sz w:val="20"/>
          <w:lang w:val="en-CA"/>
        </w:rPr>
        <w:t>additional requirements to wed if a person is under the age of majority in that jurisdiction, such as a parent’s consent. The age of majority is 18 in six provinces: Alberta, Manitoba, Ontario, Prince Edward Island, Quebec, and Saskatchewan. The age of majority is 19 in four provinces and the three territories: British Columbia, New Brunswick, Newfoundland, Northwest Territories, Nova Scotia, Nunavut, and Yukon.</w:t>
      </w:r>
    </w:p>
    <w:p w14:paraId="305ACAA5"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Statistics Canada, Census of Population 2016, 100% sample data</w:t>
      </w:r>
    </w:p>
    <w:p w14:paraId="261CE11A" w14:textId="77777777" w:rsidR="005C7561" w:rsidRPr="007B163E" w:rsidRDefault="005C7561" w:rsidP="005C7561">
      <w:pPr>
        <w:rPr>
          <w:rFonts w:ascii="Times New Roman" w:hAnsi="Times New Roman" w:cs="Times New Roman"/>
          <w:bCs/>
        </w:rPr>
      </w:pPr>
      <w:r w:rsidRPr="007B163E">
        <w:rPr>
          <w:rFonts w:ascii="Times New Roman" w:hAnsi="Times New Roman" w:cs="Times New Roman"/>
          <w:bCs/>
        </w:rPr>
        <w:br w:type="page"/>
      </w:r>
    </w:p>
    <w:p w14:paraId="3CF46F06" w14:textId="77777777" w:rsidR="005C7561" w:rsidRPr="007B163E" w:rsidRDefault="005C7561" w:rsidP="00147AE2">
      <w:pPr>
        <w:keepNext/>
        <w:keepLines/>
        <w:spacing w:before="240" w:after="120" w:line="360" w:lineRule="auto"/>
        <w:contextualSpacing/>
        <w:outlineLvl w:val="0"/>
        <w:rPr>
          <w:rFonts w:ascii="Times New Roman" w:eastAsiaTheme="majorEastAsia" w:hAnsi="Times New Roman" w:cs="Times New Roman"/>
          <w:sz w:val="32"/>
          <w:szCs w:val="32"/>
        </w:rPr>
      </w:pPr>
      <w:r w:rsidRPr="007B163E">
        <w:rPr>
          <w:rFonts w:ascii="Times New Roman" w:eastAsiaTheme="majorEastAsia" w:hAnsi="Times New Roman" w:cs="Times New Roman"/>
          <w:sz w:val="32"/>
          <w:szCs w:val="32"/>
        </w:rPr>
        <w:t>C. General Principles (arts. 2, 3, 6 and 12)</w:t>
      </w:r>
    </w:p>
    <w:p w14:paraId="08540516" w14:textId="77777777" w:rsidR="005C7561" w:rsidRPr="007B163E" w:rsidRDefault="005C7561" w:rsidP="00147AE2">
      <w:pPr>
        <w:keepNext/>
        <w:keepLines/>
        <w:spacing w:before="240" w:after="120" w:line="360" w:lineRule="auto"/>
        <w:contextualSpacing/>
        <w:outlineLvl w:val="1"/>
        <w:rPr>
          <w:rFonts w:ascii="Times New Roman" w:eastAsiaTheme="majorEastAsia" w:hAnsi="Times New Roman" w:cs="Times New Roman"/>
          <w:sz w:val="28"/>
          <w:szCs w:val="26"/>
          <w:lang w:val="en-CA"/>
        </w:rPr>
      </w:pPr>
      <w:r w:rsidRPr="007B163E">
        <w:rPr>
          <w:rFonts w:ascii="Times New Roman" w:eastAsiaTheme="majorEastAsia" w:hAnsi="Times New Roman" w:cs="Times New Roman"/>
          <w:sz w:val="28"/>
          <w:szCs w:val="26"/>
          <w:lang w:val="en-CA"/>
        </w:rPr>
        <w:t>C1 Right to life, survival and development (art. 6)</w:t>
      </w:r>
    </w:p>
    <w:p w14:paraId="2CBBA7B6" w14:textId="46EA8FCC" w:rsidR="00C97EDF" w:rsidRPr="00147AE2" w:rsidRDefault="005C7561" w:rsidP="00147AE2">
      <w:pPr>
        <w:keepNext/>
        <w:keepLines/>
        <w:spacing w:before="240" w:after="120" w:line="360" w:lineRule="auto"/>
        <w:contextualSpacing/>
        <w:outlineLvl w:val="2"/>
        <w:rPr>
          <w:rFonts w:ascii="Times New Roman" w:eastAsiaTheme="majorEastAsia" w:hAnsi="Times New Roman" w:cs="Times New Roman"/>
          <w:sz w:val="24"/>
          <w:szCs w:val="24"/>
        </w:rPr>
      </w:pPr>
      <w:r w:rsidRPr="007B163E">
        <w:rPr>
          <w:rFonts w:ascii="Times New Roman" w:eastAsiaTheme="majorEastAsia" w:hAnsi="Times New Roman" w:cs="Times New Roman"/>
          <w:sz w:val="24"/>
          <w:szCs w:val="24"/>
        </w:rPr>
        <w:t>C1.6. Death of Children under 18 years of age</w:t>
      </w:r>
    </w:p>
    <w:p w14:paraId="1C743D24" w14:textId="6B13B6BC" w:rsidR="005C7561" w:rsidRPr="007B163E" w:rsidRDefault="005C7561" w:rsidP="00BD535B">
      <w:pPr>
        <w:spacing w:after="0"/>
        <w:jc w:val="center"/>
        <w:rPr>
          <w:rFonts w:ascii="Times New Roman" w:hAnsi="Times New Roman" w:cs="Times New Roman"/>
          <w:b/>
          <w:bCs/>
          <w:lang w:val="en-CA"/>
        </w:rPr>
      </w:pPr>
      <w:r w:rsidRPr="007B163E">
        <w:rPr>
          <w:rFonts w:ascii="Times New Roman" w:hAnsi="Times New Roman" w:cs="Times New Roman"/>
          <w:b/>
          <w:bCs/>
          <w:lang w:val="en-CA"/>
        </w:rPr>
        <w:t xml:space="preserve">Table 9: Death of children by gender for Canada, provinces and territories, </w:t>
      </w:r>
      <w:r w:rsidR="005D71A5" w:rsidRPr="007B163E">
        <w:rPr>
          <w:rFonts w:ascii="Times New Roman" w:hAnsi="Times New Roman" w:cs="Times New Roman"/>
          <w:b/>
          <w:bCs/>
          <w:lang w:val="en-CA"/>
        </w:rPr>
        <w:t>2014</w:t>
      </w:r>
    </w:p>
    <w:tbl>
      <w:tblPr>
        <w:tblW w:w="8555" w:type="dxa"/>
        <w:jc w:val="center"/>
        <w:tblLook w:val="04A0" w:firstRow="1" w:lastRow="0" w:firstColumn="1" w:lastColumn="0" w:noHBand="0" w:noVBand="1"/>
      </w:tblPr>
      <w:tblGrid>
        <w:gridCol w:w="3595"/>
        <w:gridCol w:w="2004"/>
        <w:gridCol w:w="1478"/>
        <w:gridCol w:w="1478"/>
      </w:tblGrid>
      <w:tr w:rsidR="005C7561" w:rsidRPr="00BD535B" w14:paraId="40D0A41E" w14:textId="77777777" w:rsidTr="00F10F90">
        <w:trPr>
          <w:trHeight w:val="600"/>
          <w:jc w:val="center"/>
        </w:trPr>
        <w:tc>
          <w:tcPr>
            <w:tcW w:w="3595"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325A3CFC" w14:textId="77777777" w:rsidR="005C7561" w:rsidRPr="00BD535B" w:rsidRDefault="005C7561" w:rsidP="00BD535B">
            <w:pPr>
              <w:spacing w:before="120" w:after="120"/>
              <w:jc w:val="center"/>
              <w:rPr>
                <w:rFonts w:ascii="Times New Roman" w:hAnsi="Times New Roman" w:cs="Times New Roman"/>
                <w:b/>
                <w:bCs/>
                <w:lang w:val="en-CA"/>
              </w:rPr>
            </w:pPr>
            <w:r w:rsidRPr="00BD535B">
              <w:rPr>
                <w:rFonts w:ascii="Times New Roman" w:hAnsi="Times New Roman" w:cs="Times New Roman"/>
                <w:b/>
                <w:bCs/>
                <w:lang w:val="en-CA"/>
              </w:rPr>
              <w:t>Jurisdictions</w:t>
            </w:r>
          </w:p>
        </w:tc>
        <w:tc>
          <w:tcPr>
            <w:tcW w:w="2004"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4AE25E25" w14:textId="77777777" w:rsidR="005C7561" w:rsidRPr="00BD535B" w:rsidRDefault="005C7561" w:rsidP="00BD535B">
            <w:pPr>
              <w:spacing w:before="120" w:after="120"/>
              <w:jc w:val="center"/>
              <w:rPr>
                <w:rFonts w:ascii="Times New Roman" w:hAnsi="Times New Roman" w:cs="Times New Roman"/>
                <w:b/>
                <w:bCs/>
                <w:lang w:val="en-CA"/>
              </w:rPr>
            </w:pPr>
            <w:r w:rsidRPr="00BD535B">
              <w:rPr>
                <w:rFonts w:ascii="Times New Roman" w:hAnsi="Times New Roman" w:cs="Times New Roman"/>
                <w:b/>
                <w:bCs/>
                <w:lang w:val="en-CA"/>
              </w:rPr>
              <w:t>0-17 years total</w:t>
            </w:r>
          </w:p>
        </w:tc>
        <w:tc>
          <w:tcPr>
            <w:tcW w:w="1478"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6942A009" w14:textId="77777777" w:rsidR="005C7561" w:rsidRPr="00BD535B" w:rsidRDefault="005C7561" w:rsidP="00BD535B">
            <w:pPr>
              <w:spacing w:before="120" w:after="120"/>
              <w:jc w:val="center"/>
              <w:rPr>
                <w:rFonts w:ascii="Times New Roman" w:hAnsi="Times New Roman" w:cs="Times New Roman"/>
                <w:b/>
                <w:bCs/>
                <w:lang w:val="en-CA"/>
              </w:rPr>
            </w:pPr>
            <w:r w:rsidRPr="00BD535B">
              <w:rPr>
                <w:rFonts w:ascii="Times New Roman" w:hAnsi="Times New Roman" w:cs="Times New Roman"/>
                <w:b/>
                <w:bCs/>
                <w:lang w:val="en-CA"/>
              </w:rPr>
              <w:t>Male</w:t>
            </w:r>
          </w:p>
        </w:tc>
        <w:tc>
          <w:tcPr>
            <w:tcW w:w="1478"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3C025701" w14:textId="77777777" w:rsidR="005C7561" w:rsidRPr="00BD535B" w:rsidRDefault="005C7561" w:rsidP="00BD535B">
            <w:pPr>
              <w:spacing w:before="120" w:after="120"/>
              <w:jc w:val="center"/>
              <w:rPr>
                <w:rFonts w:ascii="Times New Roman" w:hAnsi="Times New Roman" w:cs="Times New Roman"/>
                <w:b/>
                <w:bCs/>
                <w:lang w:val="en-CA"/>
              </w:rPr>
            </w:pPr>
            <w:r w:rsidRPr="00BD535B">
              <w:rPr>
                <w:rFonts w:ascii="Times New Roman" w:hAnsi="Times New Roman" w:cs="Times New Roman"/>
                <w:b/>
                <w:bCs/>
                <w:lang w:val="en-CA"/>
              </w:rPr>
              <w:t>Female</w:t>
            </w:r>
          </w:p>
        </w:tc>
      </w:tr>
      <w:tr w:rsidR="005C7561" w:rsidRPr="00BD535B" w14:paraId="6956EE29"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34FC2D"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Canada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BB05B1" w14:textId="4CC5BE4E"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w:t>
            </w:r>
            <w:r w:rsidR="00C97EDF">
              <w:rPr>
                <w:rFonts w:ascii="Times New Roman" w:hAnsi="Times New Roman" w:cs="Times New Roman"/>
                <w:lang w:val="en-CA"/>
              </w:rPr>
              <w:t>,</w:t>
            </w:r>
            <w:r w:rsidRPr="00BD535B">
              <w:rPr>
                <w:rFonts w:ascii="Times New Roman" w:hAnsi="Times New Roman" w:cs="Times New Roman"/>
                <w:lang w:val="en-CA"/>
              </w:rPr>
              <w:t>739</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D62BBE"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1,531</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590D0F"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1,208</w:t>
            </w:r>
          </w:p>
        </w:tc>
      </w:tr>
      <w:tr w:rsidR="005C7561" w:rsidRPr="00BD535B" w14:paraId="18B10C15"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FB8285"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Newfoundland and Labrador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CB0A2C"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39</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521C5E"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28</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170896"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11</w:t>
            </w:r>
          </w:p>
        </w:tc>
      </w:tr>
      <w:tr w:rsidR="005C7561" w:rsidRPr="00BD535B" w14:paraId="5744EBF2"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5B292DD6"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Prince Edward Island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55D04B06"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9</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32DB0EAE"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7</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18CEF976"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w:t>
            </w:r>
          </w:p>
        </w:tc>
      </w:tr>
      <w:tr w:rsidR="005C7561" w:rsidRPr="00BD535B" w14:paraId="31E5D0E5"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1C9914"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Nova Scotia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2958E7"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65</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445814"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43</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F3E005"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22</w:t>
            </w:r>
          </w:p>
        </w:tc>
      </w:tr>
      <w:tr w:rsidR="005C7561" w:rsidRPr="00BD535B" w14:paraId="717D486E"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8BBA0E"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New Brunswick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6D9543"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44</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03ED94"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22</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BE1020"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22</w:t>
            </w:r>
          </w:p>
        </w:tc>
      </w:tr>
      <w:tr w:rsidR="005C7561" w:rsidRPr="00BD535B" w14:paraId="1826BF7F"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5095A0"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Quebec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890A19"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562</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551502"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312</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13C2D9"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250</w:t>
            </w:r>
          </w:p>
        </w:tc>
      </w:tr>
      <w:tr w:rsidR="005C7561" w:rsidRPr="00BD535B" w14:paraId="2B210BC0"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8D3B9D"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Ontario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34ACA8"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950</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D092D4"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523</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19DBB23"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430</w:t>
            </w:r>
          </w:p>
        </w:tc>
      </w:tr>
      <w:tr w:rsidR="005C7561" w:rsidRPr="00BD535B" w14:paraId="135EDE3B"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CC9D04"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Manitoba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B07B3F"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165</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74DCBB"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93</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44B84B"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72</w:t>
            </w:r>
          </w:p>
        </w:tc>
      </w:tr>
      <w:tr w:rsidR="005C7561" w:rsidRPr="00BD535B" w14:paraId="78E6A66B"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802DC3"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Saskatchewan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6871C1"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156</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E09969"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88</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6A0FA2"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68</w:t>
            </w:r>
          </w:p>
        </w:tc>
      </w:tr>
      <w:tr w:rsidR="005C7561" w:rsidRPr="00BD535B" w14:paraId="2674027B"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8B5EA4"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Alberta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BA9883"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426</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79B8C0"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223</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B16B73"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203</w:t>
            </w:r>
          </w:p>
        </w:tc>
      </w:tr>
      <w:tr w:rsidR="005C7561" w:rsidRPr="00BD535B" w14:paraId="51A6ACD7"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8FEB25"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British Columbia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3CC8B3"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283</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EC6833"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170</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663908"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113</w:t>
            </w:r>
          </w:p>
        </w:tc>
      </w:tr>
      <w:tr w:rsidR="005C7561" w:rsidRPr="00BD535B" w14:paraId="35D7243B"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2419225"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Yukon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904758"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5</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0DD3C3"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3</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81B3B0"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w:t>
            </w:r>
          </w:p>
        </w:tc>
      </w:tr>
      <w:tr w:rsidR="005C7561" w:rsidRPr="00BD535B" w14:paraId="17457DE2"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95B53E"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Northwest Territories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56BBC8"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7</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6E9A3B"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3</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1FBA93"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4</w:t>
            </w:r>
          </w:p>
        </w:tc>
      </w:tr>
      <w:tr w:rsidR="005C7561" w:rsidRPr="00BD535B" w14:paraId="2AC7217D" w14:textId="77777777" w:rsidTr="00F10F90">
        <w:trPr>
          <w:trHeight w:val="300"/>
          <w:jc w:val="center"/>
        </w:trPr>
        <w:tc>
          <w:tcPr>
            <w:tcW w:w="3595"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FB10E8" w14:textId="77777777" w:rsidR="005C7561" w:rsidRPr="00BD535B" w:rsidRDefault="005C7561" w:rsidP="005C7561">
            <w:pPr>
              <w:rPr>
                <w:rFonts w:ascii="Times New Roman" w:hAnsi="Times New Roman" w:cs="Times New Roman"/>
                <w:lang w:val="en-CA"/>
              </w:rPr>
            </w:pPr>
            <w:r w:rsidRPr="00BD535B">
              <w:rPr>
                <w:rFonts w:ascii="Times New Roman" w:hAnsi="Times New Roman" w:cs="Times New Roman"/>
                <w:lang w:val="en-CA"/>
              </w:rPr>
              <w:t xml:space="preserve"> Nunavut                                 </w:t>
            </w:r>
          </w:p>
        </w:tc>
        <w:tc>
          <w:tcPr>
            <w:tcW w:w="20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C46AE6"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26</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45D27F"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16</w:t>
            </w:r>
          </w:p>
        </w:tc>
        <w:tc>
          <w:tcPr>
            <w:tcW w:w="147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A91CEB" w14:textId="77777777" w:rsidR="005C7561" w:rsidRPr="00BD535B" w:rsidRDefault="005C7561" w:rsidP="005C7561">
            <w:pPr>
              <w:jc w:val="center"/>
              <w:rPr>
                <w:rFonts w:ascii="Times New Roman" w:hAnsi="Times New Roman" w:cs="Times New Roman"/>
                <w:lang w:val="en-CA"/>
              </w:rPr>
            </w:pPr>
            <w:r w:rsidRPr="00BD535B">
              <w:rPr>
                <w:rFonts w:ascii="Times New Roman" w:hAnsi="Times New Roman" w:cs="Times New Roman"/>
                <w:lang w:val="en-CA"/>
              </w:rPr>
              <w:t>10</w:t>
            </w:r>
          </w:p>
        </w:tc>
      </w:tr>
    </w:tbl>
    <w:p w14:paraId="345C8224" w14:textId="77777777" w:rsidR="005C7561" w:rsidRPr="007B163E" w:rsidRDefault="005C7561" w:rsidP="000A7C60">
      <w:pPr>
        <w:ind w:left="720"/>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Canadian Vital Statistics, Death database; Table 102-0503 - Deaths, by age and sex, Canada, provinces and territories, annual (number)</w:t>
      </w:r>
    </w:p>
    <w:p w14:paraId="5BF96EBA" w14:textId="77777777" w:rsidR="005C7561" w:rsidRPr="007B163E" w:rsidRDefault="005C7561" w:rsidP="005C7561">
      <w:pPr>
        <w:rPr>
          <w:rFonts w:ascii="Times New Roman" w:hAnsi="Times New Roman" w:cs="Times New Roman"/>
          <w:bCs/>
          <w:lang w:val="en-CA"/>
        </w:rPr>
      </w:pPr>
    </w:p>
    <w:p w14:paraId="0B19B2A3" w14:textId="77777777" w:rsidR="005C7561" w:rsidRPr="007B163E" w:rsidRDefault="005C7561" w:rsidP="005C7561">
      <w:pPr>
        <w:rPr>
          <w:rFonts w:ascii="Times New Roman" w:eastAsiaTheme="majorEastAsia" w:hAnsi="Times New Roman" w:cs="Times New Roman"/>
          <w:sz w:val="24"/>
          <w:szCs w:val="24"/>
        </w:rPr>
      </w:pPr>
      <w:r w:rsidRPr="007B163E">
        <w:rPr>
          <w:rFonts w:ascii="Times New Roman" w:hAnsi="Times New Roman" w:cs="Times New Roman"/>
        </w:rPr>
        <w:br w:type="page"/>
      </w:r>
    </w:p>
    <w:p w14:paraId="0949A446" w14:textId="5AEBCE14" w:rsidR="000A7C60" w:rsidRPr="007B163E" w:rsidRDefault="005C7561" w:rsidP="005C7561">
      <w:pPr>
        <w:keepNext/>
        <w:keepLines/>
        <w:spacing w:before="240" w:after="120" w:line="288" w:lineRule="auto"/>
        <w:contextualSpacing/>
        <w:outlineLvl w:val="2"/>
        <w:rPr>
          <w:rFonts w:ascii="Times New Roman" w:eastAsiaTheme="majorEastAsia" w:hAnsi="Times New Roman" w:cs="Times New Roman"/>
          <w:sz w:val="24"/>
          <w:szCs w:val="24"/>
        </w:rPr>
      </w:pPr>
      <w:r w:rsidRPr="007B163E">
        <w:rPr>
          <w:rFonts w:ascii="Times New Roman" w:eastAsiaTheme="majorEastAsia" w:hAnsi="Times New Roman" w:cs="Times New Roman"/>
          <w:sz w:val="24"/>
          <w:szCs w:val="24"/>
        </w:rPr>
        <w:t>C1.6</w:t>
      </w:r>
      <w:r w:rsidR="00E343AB">
        <w:rPr>
          <w:rFonts w:ascii="Times New Roman" w:eastAsiaTheme="majorEastAsia" w:hAnsi="Times New Roman" w:cs="Times New Roman"/>
          <w:sz w:val="24"/>
          <w:szCs w:val="24"/>
        </w:rPr>
        <w:t xml:space="preserve"> </w:t>
      </w:r>
      <w:r w:rsidRPr="007B163E">
        <w:rPr>
          <w:rFonts w:ascii="Times New Roman" w:eastAsiaTheme="majorEastAsia" w:hAnsi="Times New Roman" w:cs="Times New Roman"/>
          <w:sz w:val="24"/>
          <w:szCs w:val="24"/>
        </w:rPr>
        <w:t>(c): Death of children due to illnesses</w:t>
      </w:r>
    </w:p>
    <w:p w14:paraId="6E1A2A28" w14:textId="77777777" w:rsidR="00E343AB" w:rsidRPr="00C97EDF" w:rsidRDefault="00E343AB" w:rsidP="00C97EDF">
      <w:pPr>
        <w:pStyle w:val="NoSpacing"/>
        <w:rPr>
          <w:sz w:val="2"/>
        </w:rPr>
      </w:pPr>
    </w:p>
    <w:p w14:paraId="75AA949C" w14:textId="77777777" w:rsidR="005C7561" w:rsidRPr="007B163E" w:rsidRDefault="005C7561" w:rsidP="00BD535B">
      <w:pPr>
        <w:spacing w:after="0"/>
        <w:jc w:val="center"/>
        <w:rPr>
          <w:rFonts w:ascii="Times New Roman" w:hAnsi="Times New Roman" w:cs="Times New Roman"/>
          <w:b/>
          <w:bCs/>
          <w:lang w:val="en-CA"/>
        </w:rPr>
      </w:pPr>
      <w:r w:rsidRPr="007B163E">
        <w:rPr>
          <w:rFonts w:ascii="Times New Roman" w:hAnsi="Times New Roman" w:cs="Times New Roman"/>
          <w:b/>
          <w:bCs/>
          <w:lang w:val="en-CA"/>
        </w:rPr>
        <w:t>Table 10: Leading causes of death for children (aged 0 to 19) by age groups and sex, 2015</w:t>
      </w:r>
    </w:p>
    <w:tbl>
      <w:tblPr>
        <w:tblW w:w="9625" w:type="dxa"/>
        <w:jc w:val="center"/>
        <w:tblLayout w:type="fixed"/>
        <w:tblLook w:val="04A0" w:firstRow="1" w:lastRow="0" w:firstColumn="1" w:lastColumn="0" w:noHBand="0" w:noVBand="1"/>
      </w:tblPr>
      <w:tblGrid>
        <w:gridCol w:w="2520"/>
        <w:gridCol w:w="1060"/>
        <w:gridCol w:w="830"/>
        <w:gridCol w:w="1043"/>
        <w:gridCol w:w="1043"/>
        <w:gridCol w:w="1043"/>
        <w:gridCol w:w="1043"/>
        <w:gridCol w:w="1043"/>
      </w:tblGrid>
      <w:tr w:rsidR="005C7561" w:rsidRPr="007B163E" w14:paraId="65EF1E22" w14:textId="77777777" w:rsidTr="006C0BA6">
        <w:trPr>
          <w:trHeight w:val="424"/>
          <w:jc w:val="center"/>
        </w:trPr>
        <w:tc>
          <w:tcPr>
            <w:tcW w:w="2520" w:type="dxa"/>
            <w:vMerge w:val="restart"/>
            <w:tcBorders>
              <w:top w:val="single" w:sz="4" w:space="0" w:color="auto"/>
              <w:left w:val="single" w:sz="4" w:space="0" w:color="auto"/>
              <w:right w:val="single" w:sz="4" w:space="0" w:color="auto"/>
            </w:tcBorders>
            <w:shd w:val="clear" w:color="auto" w:fill="99CCFF"/>
            <w:noWrap/>
            <w:tcMar>
              <w:top w:w="29" w:type="dxa"/>
              <w:left w:w="115" w:type="dxa"/>
              <w:bottom w:w="29" w:type="dxa"/>
              <w:right w:w="115" w:type="dxa"/>
            </w:tcMar>
            <w:vAlign w:val="center"/>
          </w:tcPr>
          <w:p w14:paraId="2C14295F" w14:textId="7371ADE3" w:rsidR="005C7561" w:rsidRPr="007B163E" w:rsidRDefault="005C7561" w:rsidP="006C0BA6">
            <w:pPr>
              <w:jc w:val="center"/>
              <w:rPr>
                <w:rFonts w:ascii="Times New Roman" w:hAnsi="Times New Roman" w:cs="Times New Roman"/>
                <w:lang w:val="en-CA"/>
              </w:rPr>
            </w:pPr>
            <w:r w:rsidRPr="007B163E">
              <w:rPr>
                <w:rFonts w:ascii="Times New Roman" w:hAnsi="Times New Roman" w:cs="Times New Roman"/>
                <w:b/>
                <w:bCs/>
                <w:lang w:val="en-CA"/>
              </w:rPr>
              <w:t>Causes of death*</w:t>
            </w:r>
          </w:p>
        </w:tc>
        <w:tc>
          <w:tcPr>
            <w:tcW w:w="1060" w:type="dxa"/>
            <w:vMerge w:val="restart"/>
            <w:tcBorders>
              <w:top w:val="single" w:sz="4" w:space="0" w:color="auto"/>
              <w:left w:val="nil"/>
              <w:right w:val="single" w:sz="4" w:space="0" w:color="auto"/>
            </w:tcBorders>
            <w:shd w:val="clear" w:color="auto" w:fill="99CCFF"/>
            <w:noWrap/>
            <w:tcMar>
              <w:top w:w="29" w:type="dxa"/>
              <w:left w:w="115" w:type="dxa"/>
              <w:bottom w:w="29" w:type="dxa"/>
              <w:right w:w="115" w:type="dxa"/>
            </w:tcMar>
            <w:vAlign w:val="center"/>
          </w:tcPr>
          <w:p w14:paraId="1C83EF5D" w14:textId="141B394B" w:rsidR="005C7561" w:rsidRPr="007B163E" w:rsidRDefault="006C0BA6" w:rsidP="006C0BA6">
            <w:pPr>
              <w:jc w:val="center"/>
              <w:rPr>
                <w:rFonts w:ascii="Times New Roman" w:hAnsi="Times New Roman" w:cs="Times New Roman"/>
                <w:lang w:val="en-CA"/>
              </w:rPr>
            </w:pPr>
            <w:r>
              <w:rPr>
                <w:rFonts w:ascii="Times New Roman" w:hAnsi="Times New Roman" w:cs="Times New Roman"/>
                <w:b/>
                <w:bCs/>
                <w:lang w:val="en-CA"/>
              </w:rPr>
              <w:t>Total</w:t>
            </w:r>
          </w:p>
        </w:tc>
        <w:tc>
          <w:tcPr>
            <w:tcW w:w="830" w:type="dxa"/>
            <w:vMerge w:val="restart"/>
            <w:tcBorders>
              <w:top w:val="single" w:sz="4" w:space="0" w:color="auto"/>
              <w:left w:val="nil"/>
              <w:right w:val="single" w:sz="4" w:space="0" w:color="auto"/>
            </w:tcBorders>
            <w:shd w:val="clear" w:color="auto" w:fill="99CCFF"/>
            <w:tcMar>
              <w:top w:w="29" w:type="dxa"/>
              <w:left w:w="115" w:type="dxa"/>
              <w:bottom w:w="29" w:type="dxa"/>
              <w:right w:w="115" w:type="dxa"/>
            </w:tcMar>
            <w:vAlign w:val="center"/>
          </w:tcPr>
          <w:p w14:paraId="0C829210" w14:textId="77777777" w:rsidR="005C7561" w:rsidRPr="007B163E" w:rsidRDefault="005C7561" w:rsidP="006C0BA6">
            <w:pPr>
              <w:jc w:val="center"/>
              <w:rPr>
                <w:rFonts w:ascii="Times New Roman" w:hAnsi="Times New Roman" w:cs="Times New Roman"/>
                <w:b/>
                <w:bCs/>
                <w:lang w:val="en-CA"/>
              </w:rPr>
            </w:pPr>
            <w:r w:rsidRPr="007B163E">
              <w:rPr>
                <w:rFonts w:ascii="Times New Roman" w:hAnsi="Times New Roman" w:cs="Times New Roman"/>
                <w:b/>
                <w:bCs/>
                <w:lang w:val="en-CA"/>
              </w:rPr>
              <w:t>Total</w:t>
            </w:r>
          </w:p>
        </w:tc>
        <w:tc>
          <w:tcPr>
            <w:tcW w:w="5215" w:type="dxa"/>
            <w:gridSpan w:val="5"/>
            <w:tcBorders>
              <w:top w:val="single" w:sz="4" w:space="0" w:color="auto"/>
              <w:left w:val="single" w:sz="4" w:space="0" w:color="auto"/>
              <w:bottom w:val="single" w:sz="4" w:space="0" w:color="auto"/>
              <w:right w:val="single" w:sz="4" w:space="0" w:color="auto"/>
            </w:tcBorders>
            <w:shd w:val="clear" w:color="auto" w:fill="99CCFF"/>
            <w:noWrap/>
            <w:tcMar>
              <w:top w:w="29" w:type="dxa"/>
              <w:left w:w="115" w:type="dxa"/>
              <w:bottom w:w="29" w:type="dxa"/>
              <w:right w:w="115" w:type="dxa"/>
            </w:tcMar>
            <w:vAlign w:val="center"/>
          </w:tcPr>
          <w:p w14:paraId="082A2A09" w14:textId="77777777" w:rsidR="005C7561" w:rsidRPr="007B163E" w:rsidRDefault="005C7561" w:rsidP="006C0BA6">
            <w:pPr>
              <w:jc w:val="center"/>
              <w:rPr>
                <w:rFonts w:ascii="Times New Roman" w:hAnsi="Times New Roman" w:cs="Times New Roman"/>
                <w:b/>
                <w:bCs/>
                <w:lang w:val="en-CA"/>
              </w:rPr>
            </w:pPr>
          </w:p>
          <w:p w14:paraId="549B53EA" w14:textId="77777777" w:rsidR="005C7561" w:rsidRPr="007B163E" w:rsidRDefault="005C7561" w:rsidP="006C0BA6">
            <w:pPr>
              <w:jc w:val="center"/>
              <w:rPr>
                <w:rFonts w:ascii="Times New Roman" w:hAnsi="Times New Roman" w:cs="Times New Roman"/>
                <w:lang w:val="en-CA"/>
              </w:rPr>
            </w:pPr>
            <w:r w:rsidRPr="007B163E">
              <w:rPr>
                <w:rFonts w:ascii="Times New Roman" w:hAnsi="Times New Roman" w:cs="Times New Roman"/>
                <w:b/>
                <w:bCs/>
                <w:lang w:val="en-CA"/>
              </w:rPr>
              <w:t>Age group</w:t>
            </w:r>
          </w:p>
        </w:tc>
      </w:tr>
      <w:tr w:rsidR="005C7561" w:rsidRPr="007B163E" w14:paraId="5754E199" w14:textId="77777777" w:rsidTr="006C0BA6">
        <w:trPr>
          <w:trHeight w:val="576"/>
          <w:jc w:val="center"/>
        </w:trPr>
        <w:tc>
          <w:tcPr>
            <w:tcW w:w="2520" w:type="dxa"/>
            <w:vMerge/>
            <w:tcBorders>
              <w:left w:val="single" w:sz="4" w:space="0" w:color="auto"/>
              <w:bottom w:val="single" w:sz="4" w:space="0" w:color="auto"/>
              <w:right w:val="single" w:sz="4" w:space="0" w:color="auto"/>
            </w:tcBorders>
            <w:shd w:val="clear" w:color="auto" w:fill="99CCFF"/>
            <w:noWrap/>
            <w:tcMar>
              <w:top w:w="29" w:type="dxa"/>
              <w:left w:w="115" w:type="dxa"/>
              <w:bottom w:w="29" w:type="dxa"/>
              <w:right w:w="115" w:type="dxa"/>
            </w:tcMar>
            <w:vAlign w:val="center"/>
          </w:tcPr>
          <w:p w14:paraId="2163EE4C" w14:textId="77777777" w:rsidR="005C7561" w:rsidRPr="007B163E" w:rsidRDefault="005C7561" w:rsidP="006C0BA6">
            <w:pPr>
              <w:jc w:val="center"/>
              <w:rPr>
                <w:rFonts w:ascii="Times New Roman" w:hAnsi="Times New Roman" w:cs="Times New Roman"/>
                <w:b/>
                <w:bCs/>
                <w:lang w:val="en-CA"/>
              </w:rPr>
            </w:pPr>
          </w:p>
        </w:tc>
        <w:tc>
          <w:tcPr>
            <w:tcW w:w="1060" w:type="dxa"/>
            <w:vMerge/>
            <w:tcBorders>
              <w:left w:val="nil"/>
              <w:bottom w:val="single" w:sz="4" w:space="0" w:color="auto"/>
              <w:right w:val="single" w:sz="4" w:space="0" w:color="auto"/>
            </w:tcBorders>
            <w:shd w:val="clear" w:color="auto" w:fill="99CCFF"/>
            <w:noWrap/>
            <w:tcMar>
              <w:top w:w="29" w:type="dxa"/>
              <w:left w:w="115" w:type="dxa"/>
              <w:bottom w:w="29" w:type="dxa"/>
              <w:right w:w="115" w:type="dxa"/>
            </w:tcMar>
            <w:vAlign w:val="center"/>
          </w:tcPr>
          <w:p w14:paraId="11B99B53" w14:textId="77777777" w:rsidR="005C7561" w:rsidRPr="007B163E" w:rsidRDefault="005C7561" w:rsidP="006C0BA6">
            <w:pPr>
              <w:jc w:val="center"/>
              <w:rPr>
                <w:rFonts w:ascii="Times New Roman" w:hAnsi="Times New Roman" w:cs="Times New Roman"/>
                <w:b/>
                <w:bCs/>
                <w:lang w:val="en-CA"/>
              </w:rPr>
            </w:pPr>
          </w:p>
        </w:tc>
        <w:tc>
          <w:tcPr>
            <w:tcW w:w="830" w:type="dxa"/>
            <w:vMerge/>
            <w:tcBorders>
              <w:left w:val="nil"/>
              <w:bottom w:val="single" w:sz="4" w:space="0" w:color="auto"/>
              <w:right w:val="single" w:sz="4" w:space="0" w:color="auto"/>
            </w:tcBorders>
            <w:shd w:val="clear" w:color="auto" w:fill="99CCFF"/>
            <w:tcMar>
              <w:top w:w="29" w:type="dxa"/>
              <w:left w:w="115" w:type="dxa"/>
              <w:bottom w:w="29" w:type="dxa"/>
              <w:right w:w="115" w:type="dxa"/>
            </w:tcMar>
            <w:vAlign w:val="center"/>
          </w:tcPr>
          <w:p w14:paraId="18887E18" w14:textId="77777777" w:rsidR="005C7561" w:rsidRPr="007B163E" w:rsidRDefault="005C7561" w:rsidP="006C0BA6">
            <w:pPr>
              <w:jc w:val="center"/>
              <w:rPr>
                <w:rFonts w:ascii="Times New Roman" w:hAnsi="Times New Roman" w:cs="Times New Roman"/>
                <w:b/>
                <w:bCs/>
                <w:lang w:val="en-CA"/>
              </w:rPr>
            </w:pPr>
          </w:p>
        </w:tc>
        <w:tc>
          <w:tcPr>
            <w:tcW w:w="1043" w:type="dxa"/>
            <w:tcBorders>
              <w:top w:val="single" w:sz="4" w:space="0" w:color="auto"/>
              <w:left w:val="single" w:sz="4" w:space="0" w:color="auto"/>
              <w:bottom w:val="single" w:sz="4" w:space="0" w:color="auto"/>
              <w:right w:val="single" w:sz="4" w:space="0" w:color="auto"/>
            </w:tcBorders>
            <w:shd w:val="clear" w:color="auto" w:fill="99CCFF"/>
            <w:noWrap/>
            <w:tcMar>
              <w:top w:w="29" w:type="dxa"/>
              <w:left w:w="115" w:type="dxa"/>
              <w:bottom w:w="29" w:type="dxa"/>
              <w:right w:w="115" w:type="dxa"/>
            </w:tcMar>
            <w:vAlign w:val="center"/>
          </w:tcPr>
          <w:p w14:paraId="475A2860" w14:textId="77777777" w:rsidR="005C7561" w:rsidRPr="007B163E" w:rsidRDefault="005C7561" w:rsidP="006C0BA6">
            <w:pPr>
              <w:jc w:val="center"/>
              <w:rPr>
                <w:rFonts w:ascii="Times New Roman" w:hAnsi="Times New Roman" w:cs="Times New Roman"/>
                <w:b/>
                <w:bCs/>
                <w:lang w:val="en-CA"/>
              </w:rPr>
            </w:pPr>
            <w:r w:rsidRPr="007B163E">
              <w:rPr>
                <w:rFonts w:ascii="Times New Roman" w:hAnsi="Times New Roman" w:cs="Times New Roman"/>
                <w:b/>
                <w:bCs/>
                <w:lang w:val="en-CA"/>
              </w:rPr>
              <w:t>Under 1 year</w:t>
            </w:r>
          </w:p>
        </w:tc>
        <w:tc>
          <w:tcPr>
            <w:tcW w:w="1043"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center"/>
          </w:tcPr>
          <w:p w14:paraId="68CBB38E" w14:textId="6B28CDC8" w:rsidR="005C7561" w:rsidRPr="007B163E" w:rsidRDefault="005C7561" w:rsidP="006C0BA6">
            <w:pPr>
              <w:jc w:val="center"/>
              <w:rPr>
                <w:rFonts w:ascii="Times New Roman" w:hAnsi="Times New Roman" w:cs="Times New Roman"/>
                <w:b/>
                <w:bCs/>
                <w:lang w:val="en-CA"/>
              </w:rPr>
            </w:pPr>
            <w:r w:rsidRPr="007B163E">
              <w:rPr>
                <w:rFonts w:ascii="Times New Roman" w:hAnsi="Times New Roman" w:cs="Times New Roman"/>
                <w:b/>
                <w:bCs/>
                <w:lang w:val="en-CA"/>
              </w:rPr>
              <w:t>1 to 4</w:t>
            </w:r>
          </w:p>
        </w:tc>
        <w:tc>
          <w:tcPr>
            <w:tcW w:w="1043"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center"/>
          </w:tcPr>
          <w:p w14:paraId="69B42FC4" w14:textId="176B564A" w:rsidR="005C7561" w:rsidRPr="007B163E" w:rsidRDefault="005C7561" w:rsidP="006C0BA6">
            <w:pPr>
              <w:jc w:val="center"/>
              <w:rPr>
                <w:rFonts w:ascii="Times New Roman" w:hAnsi="Times New Roman" w:cs="Times New Roman"/>
                <w:b/>
                <w:bCs/>
                <w:lang w:val="en-CA"/>
              </w:rPr>
            </w:pPr>
            <w:r w:rsidRPr="007B163E">
              <w:rPr>
                <w:rFonts w:ascii="Times New Roman" w:hAnsi="Times New Roman" w:cs="Times New Roman"/>
                <w:b/>
                <w:bCs/>
                <w:lang w:val="en-CA"/>
              </w:rPr>
              <w:t>5 to 9</w:t>
            </w:r>
          </w:p>
        </w:tc>
        <w:tc>
          <w:tcPr>
            <w:tcW w:w="1043"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center"/>
          </w:tcPr>
          <w:p w14:paraId="40996299" w14:textId="0BDA0644" w:rsidR="005C7561" w:rsidRPr="007B163E" w:rsidRDefault="005C7561" w:rsidP="006C0BA6">
            <w:pPr>
              <w:jc w:val="center"/>
              <w:rPr>
                <w:rFonts w:ascii="Times New Roman" w:hAnsi="Times New Roman" w:cs="Times New Roman"/>
                <w:b/>
                <w:bCs/>
                <w:lang w:val="en-CA"/>
              </w:rPr>
            </w:pPr>
            <w:r w:rsidRPr="007B163E">
              <w:rPr>
                <w:rFonts w:ascii="Times New Roman" w:hAnsi="Times New Roman" w:cs="Times New Roman"/>
                <w:b/>
                <w:bCs/>
                <w:lang w:val="en-CA"/>
              </w:rPr>
              <w:t>10 to 14</w:t>
            </w:r>
          </w:p>
        </w:tc>
        <w:tc>
          <w:tcPr>
            <w:tcW w:w="1043" w:type="dxa"/>
            <w:tcBorders>
              <w:top w:val="single" w:sz="4" w:space="0" w:color="auto"/>
              <w:left w:val="single" w:sz="4" w:space="0" w:color="auto"/>
              <w:bottom w:val="single" w:sz="4" w:space="0" w:color="auto"/>
              <w:right w:val="single" w:sz="4" w:space="0" w:color="auto"/>
            </w:tcBorders>
            <w:shd w:val="clear" w:color="auto" w:fill="99CCFF"/>
            <w:noWrap/>
            <w:tcMar>
              <w:top w:w="29" w:type="dxa"/>
              <w:left w:w="115" w:type="dxa"/>
              <w:bottom w:w="29" w:type="dxa"/>
              <w:right w:w="115" w:type="dxa"/>
            </w:tcMar>
            <w:vAlign w:val="center"/>
          </w:tcPr>
          <w:p w14:paraId="57684CBD" w14:textId="462F06B7" w:rsidR="005C7561" w:rsidRPr="007B163E" w:rsidRDefault="005C7561" w:rsidP="006C0BA6">
            <w:pPr>
              <w:jc w:val="center"/>
              <w:rPr>
                <w:rFonts w:ascii="Times New Roman" w:hAnsi="Times New Roman" w:cs="Times New Roman"/>
                <w:b/>
                <w:bCs/>
                <w:lang w:val="en-CA"/>
              </w:rPr>
            </w:pPr>
            <w:r w:rsidRPr="007B163E">
              <w:rPr>
                <w:rFonts w:ascii="Times New Roman" w:hAnsi="Times New Roman" w:cs="Times New Roman"/>
                <w:b/>
                <w:bCs/>
                <w:lang w:val="en-CA"/>
              </w:rPr>
              <w:t>15 to 19</w:t>
            </w:r>
          </w:p>
        </w:tc>
      </w:tr>
      <w:tr w:rsidR="005C7561" w:rsidRPr="007B163E" w14:paraId="0C095702" w14:textId="77777777" w:rsidTr="006430FC">
        <w:trPr>
          <w:trHeight w:val="301"/>
          <w:jc w:val="center"/>
        </w:trPr>
        <w:tc>
          <w:tcPr>
            <w:tcW w:w="252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6E5F9CD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 all causes of death due to illness</w:t>
            </w:r>
          </w:p>
          <w:p w14:paraId="65110AB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59D61A0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5B153D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83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EE9212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3,112</w:t>
            </w:r>
          </w:p>
        </w:tc>
        <w:tc>
          <w:tcPr>
            <w:tcW w:w="1043"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AA107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1737</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4769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289</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9993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167</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B0CE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219</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EC807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700</w:t>
            </w:r>
          </w:p>
        </w:tc>
      </w:tr>
      <w:tr w:rsidR="005C7561" w:rsidRPr="007B163E" w14:paraId="04CF897B" w14:textId="77777777" w:rsidTr="006430FC">
        <w:trPr>
          <w:trHeight w:val="301"/>
          <w:jc w:val="center"/>
        </w:trPr>
        <w:tc>
          <w:tcPr>
            <w:tcW w:w="2520"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5D5BB248" w14:textId="77777777" w:rsidR="005C7561" w:rsidRPr="007B163E" w:rsidRDefault="005C7561" w:rsidP="005C7561">
            <w:pPr>
              <w:rPr>
                <w:rFonts w:ascii="Times New Roman" w:hAnsi="Times New Roman" w:cs="Times New Roman"/>
                <w:lang w:val="en-CA"/>
              </w:rPr>
            </w:pP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21D34F3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830" w:type="dxa"/>
            <w:tcBorders>
              <w:top w:val="nil"/>
              <w:left w:val="single" w:sz="4" w:space="0" w:color="auto"/>
              <w:bottom w:val="single" w:sz="4" w:space="0" w:color="auto"/>
              <w:right w:val="single" w:sz="4" w:space="0" w:color="auto"/>
            </w:tcBorders>
            <w:tcMar>
              <w:top w:w="29" w:type="dxa"/>
              <w:left w:w="115" w:type="dxa"/>
              <w:bottom w:w="29" w:type="dxa"/>
              <w:right w:w="115" w:type="dxa"/>
            </w:tcMar>
            <w:vAlign w:val="center"/>
          </w:tcPr>
          <w:p w14:paraId="42936F2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1,775</w:t>
            </w:r>
          </w:p>
        </w:tc>
        <w:tc>
          <w:tcPr>
            <w:tcW w:w="104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1B70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937</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B1EFF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172</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504E5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90</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DB52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119</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F3173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457</w:t>
            </w:r>
          </w:p>
        </w:tc>
      </w:tr>
      <w:tr w:rsidR="005C7561" w:rsidRPr="007B163E" w14:paraId="57B97136" w14:textId="77777777" w:rsidTr="006430FC">
        <w:trPr>
          <w:trHeight w:val="301"/>
          <w:jc w:val="center"/>
        </w:trPr>
        <w:tc>
          <w:tcPr>
            <w:tcW w:w="252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28D9F300" w14:textId="77777777" w:rsidR="005C7561" w:rsidRPr="007B163E" w:rsidRDefault="005C7561" w:rsidP="005C7561">
            <w:pPr>
              <w:rPr>
                <w:rFonts w:ascii="Times New Roman" w:hAnsi="Times New Roman" w:cs="Times New Roman"/>
                <w:lang w:val="en-CA"/>
              </w:rPr>
            </w:pP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4C4C0D2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830" w:type="dxa"/>
            <w:tcBorders>
              <w:top w:val="nil"/>
              <w:left w:val="single" w:sz="4" w:space="0" w:color="auto"/>
              <w:bottom w:val="single" w:sz="4" w:space="0" w:color="auto"/>
              <w:right w:val="single" w:sz="4" w:space="0" w:color="auto"/>
            </w:tcBorders>
            <w:tcMar>
              <w:top w:w="29" w:type="dxa"/>
              <w:left w:w="115" w:type="dxa"/>
              <w:bottom w:w="29" w:type="dxa"/>
              <w:right w:w="115" w:type="dxa"/>
            </w:tcMar>
            <w:vAlign w:val="center"/>
          </w:tcPr>
          <w:p w14:paraId="1CA0ABC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1,337</w:t>
            </w:r>
          </w:p>
        </w:tc>
        <w:tc>
          <w:tcPr>
            <w:tcW w:w="104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EB477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800</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2072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117</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D45D2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77</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0783A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100</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5284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243</w:t>
            </w:r>
          </w:p>
        </w:tc>
      </w:tr>
      <w:tr w:rsidR="005C7561" w:rsidRPr="007B163E" w14:paraId="084EC68D" w14:textId="77777777" w:rsidTr="006430FC">
        <w:trPr>
          <w:trHeight w:val="301"/>
          <w:jc w:val="center"/>
        </w:trPr>
        <w:tc>
          <w:tcPr>
            <w:tcW w:w="252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tcPr>
          <w:p w14:paraId="003908A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Certain conditions originating in the perinatal period</w:t>
            </w:r>
            <w:r w:rsidRPr="007B163E">
              <w:rPr>
                <w:rFonts w:ascii="Times New Roman" w:hAnsi="Times New Roman" w:cs="Times New Roman"/>
                <w:lang w:val="en-CA"/>
              </w:rPr>
              <w:br/>
            </w: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tcPr>
          <w:p w14:paraId="270D8E9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830" w:type="dxa"/>
            <w:tcBorders>
              <w:top w:val="nil"/>
              <w:left w:val="single" w:sz="4" w:space="0" w:color="auto"/>
              <w:bottom w:val="single" w:sz="4" w:space="0" w:color="auto"/>
              <w:right w:val="single" w:sz="4" w:space="0" w:color="auto"/>
            </w:tcBorders>
            <w:tcMar>
              <w:top w:w="29" w:type="dxa"/>
              <w:left w:w="115" w:type="dxa"/>
              <w:bottom w:w="29" w:type="dxa"/>
              <w:right w:w="115" w:type="dxa"/>
            </w:tcMar>
            <w:vAlign w:val="center"/>
          </w:tcPr>
          <w:p w14:paraId="4E23F8D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1,063</w:t>
            </w:r>
          </w:p>
        </w:tc>
        <w:tc>
          <w:tcPr>
            <w:tcW w:w="104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550F45D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1058</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45F770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40A6699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4B2E2D9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45988C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r>
      <w:tr w:rsidR="005C7561" w:rsidRPr="007B163E" w14:paraId="51066515" w14:textId="77777777" w:rsidTr="006430FC">
        <w:trPr>
          <w:trHeight w:val="301"/>
          <w:jc w:val="center"/>
        </w:trPr>
        <w:tc>
          <w:tcPr>
            <w:tcW w:w="2520"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tcPr>
          <w:p w14:paraId="5123CA1E" w14:textId="77777777" w:rsidR="005C7561" w:rsidRPr="007B163E" w:rsidRDefault="005C7561" w:rsidP="005C7561">
            <w:pPr>
              <w:rPr>
                <w:rFonts w:ascii="Times New Roman" w:hAnsi="Times New Roman" w:cs="Times New Roman"/>
                <w:lang w:val="en-CA"/>
              </w:rPr>
            </w:pP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tcPr>
          <w:p w14:paraId="650DB1E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830" w:type="dxa"/>
            <w:tcBorders>
              <w:top w:val="nil"/>
              <w:left w:val="single" w:sz="4" w:space="0" w:color="auto"/>
              <w:bottom w:val="single" w:sz="4" w:space="0" w:color="auto"/>
              <w:right w:val="single" w:sz="4" w:space="0" w:color="auto"/>
            </w:tcBorders>
            <w:tcMar>
              <w:top w:w="29" w:type="dxa"/>
              <w:left w:w="115" w:type="dxa"/>
              <w:bottom w:w="29" w:type="dxa"/>
              <w:right w:w="115" w:type="dxa"/>
            </w:tcMar>
            <w:vAlign w:val="center"/>
          </w:tcPr>
          <w:p w14:paraId="596E859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578</w:t>
            </w:r>
          </w:p>
        </w:tc>
        <w:tc>
          <w:tcPr>
            <w:tcW w:w="104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0007E52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575</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49EF915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06A888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0A87D8A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188F6AF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1D2305FB" w14:textId="77777777" w:rsidTr="006430FC">
        <w:trPr>
          <w:trHeight w:val="301"/>
          <w:jc w:val="center"/>
        </w:trPr>
        <w:tc>
          <w:tcPr>
            <w:tcW w:w="252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tcPr>
          <w:p w14:paraId="7D60C60B" w14:textId="77777777" w:rsidR="005C7561" w:rsidRPr="007B163E" w:rsidRDefault="005C7561" w:rsidP="005C7561">
            <w:pPr>
              <w:rPr>
                <w:rFonts w:ascii="Times New Roman" w:hAnsi="Times New Roman" w:cs="Times New Roman"/>
                <w:lang w:val="en-CA"/>
              </w:rPr>
            </w:pP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tcPr>
          <w:p w14:paraId="049A980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830" w:type="dxa"/>
            <w:tcBorders>
              <w:top w:val="nil"/>
              <w:left w:val="single" w:sz="4" w:space="0" w:color="auto"/>
              <w:bottom w:val="single" w:sz="4" w:space="0" w:color="auto"/>
              <w:right w:val="single" w:sz="4" w:space="0" w:color="auto"/>
            </w:tcBorders>
            <w:tcMar>
              <w:top w:w="29" w:type="dxa"/>
              <w:left w:w="115" w:type="dxa"/>
              <w:bottom w:w="29" w:type="dxa"/>
              <w:right w:w="115" w:type="dxa"/>
            </w:tcMar>
            <w:vAlign w:val="center"/>
          </w:tcPr>
          <w:p w14:paraId="39C6D3C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485</w:t>
            </w:r>
          </w:p>
        </w:tc>
        <w:tc>
          <w:tcPr>
            <w:tcW w:w="104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1BB6681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483</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3FC3C6B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54AB598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4C979F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6FC2BEE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19FF993D" w14:textId="77777777" w:rsidTr="006430FC">
        <w:trPr>
          <w:trHeight w:val="301"/>
          <w:jc w:val="center"/>
        </w:trPr>
        <w:tc>
          <w:tcPr>
            <w:tcW w:w="252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tcPr>
          <w:p w14:paraId="63A9221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Congenital malformations, deformations and chromosomal abnormalities </w:t>
            </w:r>
            <w:r w:rsidRPr="007B163E">
              <w:rPr>
                <w:rFonts w:ascii="Times New Roman" w:hAnsi="Times New Roman" w:cs="Times New Roman"/>
                <w:lang w:val="en-CA"/>
              </w:rPr>
              <w:br/>
            </w: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tcPr>
          <w:p w14:paraId="6A8E614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830" w:type="dxa"/>
            <w:tcBorders>
              <w:top w:val="nil"/>
              <w:left w:val="single" w:sz="4" w:space="0" w:color="auto"/>
              <w:bottom w:val="single" w:sz="4" w:space="0" w:color="auto"/>
              <w:right w:val="single" w:sz="4" w:space="0" w:color="auto"/>
            </w:tcBorders>
            <w:tcMar>
              <w:top w:w="29" w:type="dxa"/>
              <w:left w:w="115" w:type="dxa"/>
              <w:bottom w:w="29" w:type="dxa"/>
              <w:right w:w="115" w:type="dxa"/>
            </w:tcMar>
            <w:vAlign w:val="center"/>
          </w:tcPr>
          <w:p w14:paraId="73373AE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460</w:t>
            </w:r>
          </w:p>
        </w:tc>
        <w:tc>
          <w:tcPr>
            <w:tcW w:w="104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28DBCD1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371</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1358D50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54</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51F18BA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3A86F6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66A9C5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r>
      <w:tr w:rsidR="005C7561" w:rsidRPr="007B163E" w14:paraId="6DA11334" w14:textId="77777777" w:rsidTr="006430FC">
        <w:trPr>
          <w:trHeight w:val="301"/>
          <w:jc w:val="center"/>
        </w:trPr>
        <w:tc>
          <w:tcPr>
            <w:tcW w:w="2520"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tcPr>
          <w:p w14:paraId="7DA66CDB" w14:textId="77777777" w:rsidR="005C7561" w:rsidRPr="007B163E" w:rsidRDefault="005C7561" w:rsidP="005C7561">
            <w:pPr>
              <w:rPr>
                <w:rFonts w:ascii="Times New Roman" w:hAnsi="Times New Roman" w:cs="Times New Roman"/>
                <w:lang w:val="en-CA"/>
              </w:rPr>
            </w:pP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tcPr>
          <w:p w14:paraId="74AB1A7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830" w:type="dxa"/>
            <w:tcBorders>
              <w:top w:val="nil"/>
              <w:left w:val="single" w:sz="4" w:space="0" w:color="auto"/>
              <w:bottom w:val="single" w:sz="4" w:space="0" w:color="auto"/>
              <w:right w:val="single" w:sz="4" w:space="0" w:color="auto"/>
            </w:tcBorders>
            <w:tcMar>
              <w:top w:w="29" w:type="dxa"/>
              <w:left w:w="115" w:type="dxa"/>
              <w:bottom w:w="29" w:type="dxa"/>
              <w:right w:w="115" w:type="dxa"/>
            </w:tcMar>
            <w:vAlign w:val="center"/>
          </w:tcPr>
          <w:p w14:paraId="63246D9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231</w:t>
            </w:r>
          </w:p>
        </w:tc>
        <w:tc>
          <w:tcPr>
            <w:tcW w:w="104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078D835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184</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5AF464A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6CC5BEB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79327C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20D384F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r>
      <w:tr w:rsidR="005C7561" w:rsidRPr="007B163E" w14:paraId="33BC1A96" w14:textId="77777777" w:rsidTr="006430FC">
        <w:trPr>
          <w:trHeight w:val="301"/>
          <w:jc w:val="center"/>
        </w:trPr>
        <w:tc>
          <w:tcPr>
            <w:tcW w:w="252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tcPr>
          <w:p w14:paraId="576AAE6C" w14:textId="77777777" w:rsidR="005C7561" w:rsidRPr="007B163E" w:rsidRDefault="005C7561" w:rsidP="005C7561">
            <w:pPr>
              <w:rPr>
                <w:rFonts w:ascii="Times New Roman" w:hAnsi="Times New Roman" w:cs="Times New Roman"/>
                <w:lang w:val="en-CA"/>
              </w:rPr>
            </w:pP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tcPr>
          <w:p w14:paraId="32B23AE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830" w:type="dxa"/>
            <w:tcBorders>
              <w:top w:val="nil"/>
              <w:left w:val="single" w:sz="4" w:space="0" w:color="auto"/>
              <w:bottom w:val="single" w:sz="4" w:space="0" w:color="auto"/>
              <w:right w:val="single" w:sz="4" w:space="0" w:color="auto"/>
            </w:tcBorders>
            <w:tcMar>
              <w:top w:w="29" w:type="dxa"/>
              <w:left w:w="115" w:type="dxa"/>
              <w:bottom w:w="29" w:type="dxa"/>
              <w:right w:w="115" w:type="dxa"/>
            </w:tcMar>
            <w:vAlign w:val="center"/>
          </w:tcPr>
          <w:p w14:paraId="7A8994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229</w:t>
            </w:r>
          </w:p>
        </w:tc>
        <w:tc>
          <w:tcPr>
            <w:tcW w:w="104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0B1EEFE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187</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3CE6C3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7BEE35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7C8414B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721BE8B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r>
      <w:tr w:rsidR="005C7561" w:rsidRPr="007B163E" w14:paraId="2B705C93" w14:textId="77777777" w:rsidTr="006430FC">
        <w:trPr>
          <w:trHeight w:val="301"/>
          <w:jc w:val="center"/>
        </w:trPr>
        <w:tc>
          <w:tcPr>
            <w:tcW w:w="252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tcPr>
          <w:p w14:paraId="5254BF7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Symptoms, signs and abnormal clinical and laboratory findings, not elsewhere classified</w:t>
            </w:r>
            <w:r w:rsidRPr="007B163E">
              <w:rPr>
                <w:rFonts w:ascii="Times New Roman" w:hAnsi="Times New Roman" w:cs="Times New Roman"/>
                <w:lang w:val="en-CA"/>
              </w:rPr>
              <w:br/>
            </w:r>
          </w:p>
        </w:tc>
        <w:tc>
          <w:tcPr>
            <w:tcW w:w="10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bottom"/>
          </w:tcPr>
          <w:p w14:paraId="1841087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830" w:type="dxa"/>
            <w:tcBorders>
              <w:top w:val="nil"/>
              <w:left w:val="single" w:sz="4" w:space="0" w:color="auto"/>
              <w:bottom w:val="single" w:sz="4" w:space="0" w:color="auto"/>
              <w:right w:val="single" w:sz="4" w:space="0" w:color="auto"/>
            </w:tcBorders>
            <w:tcMar>
              <w:top w:w="29" w:type="dxa"/>
              <w:left w:w="115" w:type="dxa"/>
              <w:bottom w:w="29" w:type="dxa"/>
              <w:right w:w="115" w:type="dxa"/>
            </w:tcMar>
            <w:vAlign w:val="center"/>
          </w:tcPr>
          <w:p w14:paraId="11EDF8A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225</w:t>
            </w:r>
          </w:p>
        </w:tc>
        <w:tc>
          <w:tcPr>
            <w:tcW w:w="104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7169B0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137</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7EA9072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3583F26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21F6484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0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003FD2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46</w:t>
            </w:r>
          </w:p>
        </w:tc>
      </w:tr>
      <w:tr w:rsidR="005C7561" w:rsidRPr="007B163E" w14:paraId="6F40902B" w14:textId="77777777" w:rsidTr="006430FC">
        <w:trPr>
          <w:trHeight w:val="301"/>
          <w:jc w:val="center"/>
        </w:trPr>
        <w:tc>
          <w:tcPr>
            <w:tcW w:w="2520"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tcPr>
          <w:p w14:paraId="109C5005" w14:textId="77777777" w:rsidR="005C7561" w:rsidRPr="007B163E" w:rsidRDefault="005C7561" w:rsidP="005C7561">
            <w:pPr>
              <w:rPr>
                <w:rFonts w:ascii="Times New Roman" w:hAnsi="Times New Roman" w:cs="Times New Roman"/>
                <w:lang w:val="en-CA"/>
              </w:rPr>
            </w:pPr>
          </w:p>
        </w:tc>
        <w:tc>
          <w:tcPr>
            <w:tcW w:w="1060"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bottom"/>
          </w:tcPr>
          <w:p w14:paraId="57B67EC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Males</w:t>
            </w:r>
          </w:p>
        </w:tc>
        <w:tc>
          <w:tcPr>
            <w:tcW w:w="83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0F2B2DA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130</w:t>
            </w:r>
          </w:p>
        </w:tc>
        <w:tc>
          <w:tcPr>
            <w:tcW w:w="1043"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068430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76</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183E97E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345631C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69C0E7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286CC14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w:t>
            </w:r>
          </w:p>
        </w:tc>
      </w:tr>
      <w:tr w:rsidR="005C7561" w:rsidRPr="007B163E" w14:paraId="4ABBFC24" w14:textId="77777777" w:rsidTr="006430FC">
        <w:trPr>
          <w:trHeight w:val="301"/>
          <w:jc w:val="center"/>
        </w:trPr>
        <w:tc>
          <w:tcPr>
            <w:tcW w:w="252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tcPr>
          <w:p w14:paraId="1AE7C2BA" w14:textId="77777777" w:rsidR="005C7561" w:rsidRPr="007B163E" w:rsidRDefault="005C7561" w:rsidP="005C7561">
            <w:pPr>
              <w:rPr>
                <w:rFonts w:ascii="Times New Roman" w:hAnsi="Times New Roman" w:cs="Times New Roman"/>
                <w:lang w:val="en-CA"/>
              </w:rPr>
            </w:pPr>
          </w:p>
        </w:tc>
        <w:tc>
          <w:tcPr>
            <w:tcW w:w="1060"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bottom"/>
          </w:tcPr>
          <w:p w14:paraId="48260BD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Females</w:t>
            </w:r>
          </w:p>
        </w:tc>
        <w:tc>
          <w:tcPr>
            <w:tcW w:w="830" w:type="dxa"/>
            <w:tcBorders>
              <w:top w:val="single" w:sz="4" w:space="0" w:color="auto"/>
              <w:left w:val="single" w:sz="4" w:space="0" w:color="auto"/>
              <w:bottom w:val="single" w:sz="4" w:space="0" w:color="auto"/>
              <w:right w:val="single" w:sz="4" w:space="0" w:color="auto"/>
            </w:tcBorders>
            <w:tcMar>
              <w:top w:w="29" w:type="dxa"/>
              <w:left w:w="115" w:type="dxa"/>
              <w:bottom w:w="29" w:type="dxa"/>
              <w:right w:w="115" w:type="dxa"/>
            </w:tcMar>
            <w:vAlign w:val="center"/>
          </w:tcPr>
          <w:p w14:paraId="76A1591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95</w:t>
            </w:r>
          </w:p>
        </w:tc>
        <w:tc>
          <w:tcPr>
            <w:tcW w:w="1043"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26E4090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61</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153BD9A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341A33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6C35148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043"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4B605C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w:t>
            </w:r>
          </w:p>
        </w:tc>
      </w:tr>
    </w:tbl>
    <w:p w14:paraId="28C4BEDB"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Death refers to the permanent disappearance of all evidence of life at any time after a live birth has taken place. Stillbirths are excluded. Only selected causes of birth where there are more than 100 deaths in any of the age groups were included. </w:t>
      </w:r>
    </w:p>
    <w:p w14:paraId="1EDA9FDE"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Note:</w:t>
      </w:r>
      <w:r w:rsidRPr="007B163E">
        <w:rPr>
          <w:rFonts w:ascii="Times New Roman" w:hAnsi="Times New Roman" w:cs="Times New Roman"/>
          <w:sz w:val="20"/>
          <w:lang w:val="en-CA"/>
        </w:rPr>
        <w:t xml:space="preserve"> There were zero counts reported for the following diseases for all age groups: Tuberculosis, Human immunodeficiency virus [HIV] disease, Measles, Malaria and Nutritional deficiencies.</w:t>
      </w:r>
    </w:p>
    <w:p w14:paraId="4433C5FD"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Canadian Vital Statistics, Death database and Population estimates, 2015 </w:t>
      </w:r>
    </w:p>
    <w:p w14:paraId="3C594BC1" w14:textId="77777777" w:rsidR="006731D3" w:rsidRPr="007B163E" w:rsidRDefault="006731D3" w:rsidP="006731D3">
      <w:pPr>
        <w:rPr>
          <w:rFonts w:ascii="Times New Roman" w:hAnsi="Times New Roman" w:cs="Times New Roman"/>
          <w:bCs/>
          <w:lang w:val="en-CA"/>
        </w:rPr>
      </w:pPr>
    </w:p>
    <w:p w14:paraId="48BC0A59" w14:textId="77777777" w:rsidR="006731D3" w:rsidRDefault="006731D3" w:rsidP="006731D3">
      <w:pPr>
        <w:rPr>
          <w:rFonts w:ascii="Times New Roman" w:hAnsi="Times New Roman" w:cs="Times New Roman"/>
          <w:bCs/>
          <w:lang w:val="en-CA"/>
        </w:rPr>
      </w:pPr>
    </w:p>
    <w:p w14:paraId="1521742C" w14:textId="77777777" w:rsidR="006C0BA6" w:rsidRPr="007B163E" w:rsidRDefault="006C0BA6" w:rsidP="006731D3">
      <w:pPr>
        <w:rPr>
          <w:rFonts w:ascii="Times New Roman" w:hAnsi="Times New Roman" w:cs="Times New Roman"/>
          <w:bCs/>
          <w:lang w:val="en-CA"/>
        </w:rPr>
      </w:pPr>
    </w:p>
    <w:p w14:paraId="3AF65C95" w14:textId="77777777" w:rsidR="006731D3" w:rsidRPr="007B163E" w:rsidRDefault="006731D3" w:rsidP="006731D3">
      <w:pPr>
        <w:rPr>
          <w:rFonts w:ascii="Times New Roman" w:hAnsi="Times New Roman" w:cs="Times New Roman"/>
          <w:bCs/>
          <w:lang w:val="en-CA"/>
        </w:rPr>
      </w:pPr>
    </w:p>
    <w:p w14:paraId="5CB0FCA4" w14:textId="3F727FB8" w:rsidR="00DF3827" w:rsidRDefault="005C7561" w:rsidP="00DF3827">
      <w:pPr>
        <w:pStyle w:val="Heading3"/>
        <w:rPr>
          <w:bCs/>
        </w:rPr>
      </w:pPr>
      <w:r w:rsidRPr="007B163E">
        <w:t>C1.6 (d): Death of children as a result of traffic or other accidents</w:t>
      </w:r>
    </w:p>
    <w:p w14:paraId="2FFCD78C" w14:textId="77777777" w:rsidR="00DF3827" w:rsidRPr="006C0BA6" w:rsidRDefault="00DF3827" w:rsidP="00DF3827">
      <w:pPr>
        <w:spacing w:after="0"/>
        <w:rPr>
          <w:sz w:val="10"/>
          <w:lang w:val="en-CA"/>
        </w:rPr>
      </w:pPr>
    </w:p>
    <w:p w14:paraId="53F3F054" w14:textId="77777777" w:rsidR="005C7561" w:rsidRPr="007B163E" w:rsidRDefault="005C7561" w:rsidP="00BD535B">
      <w:pPr>
        <w:spacing w:after="0"/>
        <w:jc w:val="center"/>
        <w:rPr>
          <w:rFonts w:ascii="Times New Roman" w:hAnsi="Times New Roman" w:cs="Times New Roman"/>
          <w:b/>
          <w:bCs/>
        </w:rPr>
      </w:pPr>
      <w:r w:rsidRPr="007B163E">
        <w:rPr>
          <w:rFonts w:ascii="Times New Roman" w:hAnsi="Times New Roman" w:cs="Times New Roman"/>
          <w:b/>
          <w:bCs/>
        </w:rPr>
        <w:t>Table 11: Accidents as causes of death* for children (0 to19 years) for Canada, 2015</w:t>
      </w:r>
    </w:p>
    <w:tbl>
      <w:tblPr>
        <w:tblpPr w:leftFromText="180" w:rightFromText="180" w:vertAnchor="text" w:tblpXSpec="center" w:tblpY="1"/>
        <w:tblOverlap w:val="never"/>
        <w:tblW w:w="9526" w:type="dxa"/>
        <w:tblLook w:val="04A0" w:firstRow="1" w:lastRow="0" w:firstColumn="1" w:lastColumn="0" w:noHBand="0" w:noVBand="1"/>
      </w:tblPr>
      <w:tblGrid>
        <w:gridCol w:w="3680"/>
        <w:gridCol w:w="1026"/>
        <w:gridCol w:w="641"/>
        <w:gridCol w:w="930"/>
        <w:gridCol w:w="768"/>
        <w:gridCol w:w="855"/>
        <w:gridCol w:w="940"/>
        <w:gridCol w:w="974"/>
      </w:tblGrid>
      <w:tr w:rsidR="005C7561" w:rsidRPr="00DF3827" w14:paraId="045A843D" w14:textId="77777777" w:rsidTr="00DF3827">
        <w:trPr>
          <w:trHeight w:val="262"/>
        </w:trPr>
        <w:tc>
          <w:tcPr>
            <w:tcW w:w="3680" w:type="dxa"/>
            <w:vMerge w:val="restart"/>
            <w:tcBorders>
              <w:top w:val="single" w:sz="4" w:space="0" w:color="auto"/>
              <w:left w:val="single" w:sz="4" w:space="0" w:color="auto"/>
              <w:right w:val="single" w:sz="4" w:space="0" w:color="auto"/>
            </w:tcBorders>
            <w:shd w:val="clear" w:color="auto" w:fill="99CCFF"/>
            <w:noWrap/>
            <w:tcMar>
              <w:top w:w="0" w:type="dxa"/>
              <w:left w:w="115" w:type="dxa"/>
              <w:bottom w:w="0" w:type="dxa"/>
              <w:right w:w="115" w:type="dxa"/>
            </w:tcMar>
            <w:vAlign w:val="center"/>
            <w:hideMark/>
          </w:tcPr>
          <w:p w14:paraId="50579710" w14:textId="77777777" w:rsidR="005C7561" w:rsidRPr="00DF3827" w:rsidRDefault="005C7561" w:rsidP="00DF3827">
            <w:pPr>
              <w:spacing w:after="0"/>
              <w:jc w:val="center"/>
              <w:rPr>
                <w:rFonts w:ascii="Times New Roman" w:hAnsi="Times New Roman" w:cs="Times New Roman"/>
                <w:b/>
                <w:bCs/>
                <w:sz w:val="18"/>
                <w:szCs w:val="20"/>
              </w:rPr>
            </w:pPr>
          </w:p>
        </w:tc>
        <w:tc>
          <w:tcPr>
            <w:tcW w:w="1026" w:type="dxa"/>
            <w:vMerge w:val="restart"/>
            <w:tcBorders>
              <w:top w:val="single" w:sz="4" w:space="0" w:color="auto"/>
              <w:left w:val="nil"/>
              <w:right w:val="single" w:sz="4" w:space="0" w:color="auto"/>
            </w:tcBorders>
            <w:shd w:val="clear" w:color="auto" w:fill="99CCFF"/>
            <w:noWrap/>
            <w:tcMar>
              <w:top w:w="0" w:type="dxa"/>
              <w:left w:w="115" w:type="dxa"/>
              <w:bottom w:w="0" w:type="dxa"/>
              <w:right w:w="115" w:type="dxa"/>
            </w:tcMar>
            <w:vAlign w:val="center"/>
            <w:hideMark/>
          </w:tcPr>
          <w:p w14:paraId="4B4B24C4" w14:textId="77777777" w:rsidR="005C7561" w:rsidRPr="00DF3827" w:rsidRDefault="005C7561" w:rsidP="00DF3827">
            <w:pPr>
              <w:spacing w:after="0"/>
              <w:jc w:val="center"/>
              <w:rPr>
                <w:rFonts w:ascii="Times New Roman" w:hAnsi="Times New Roman" w:cs="Times New Roman"/>
                <w:b/>
                <w:bCs/>
                <w:sz w:val="18"/>
                <w:szCs w:val="20"/>
                <w:lang w:val="en-CA"/>
              </w:rPr>
            </w:pPr>
            <w:r w:rsidRPr="00DF3827">
              <w:rPr>
                <w:rFonts w:ascii="Times New Roman" w:hAnsi="Times New Roman" w:cs="Times New Roman"/>
                <w:b/>
                <w:bCs/>
                <w:sz w:val="18"/>
                <w:szCs w:val="20"/>
                <w:lang w:val="en-CA"/>
              </w:rPr>
              <w:t>Sex</w:t>
            </w:r>
          </w:p>
        </w:tc>
        <w:tc>
          <w:tcPr>
            <w:tcW w:w="714" w:type="dxa"/>
            <w:tcBorders>
              <w:top w:val="single" w:sz="4" w:space="0" w:color="auto"/>
              <w:left w:val="nil"/>
              <w:right w:val="single" w:sz="4" w:space="0" w:color="auto"/>
            </w:tcBorders>
            <w:shd w:val="clear" w:color="auto" w:fill="99CCFF"/>
            <w:tcMar>
              <w:top w:w="0" w:type="dxa"/>
              <w:left w:w="115" w:type="dxa"/>
              <w:bottom w:w="0" w:type="dxa"/>
              <w:right w:w="115" w:type="dxa"/>
            </w:tcMar>
            <w:vAlign w:val="center"/>
          </w:tcPr>
          <w:p w14:paraId="1638B6EB" w14:textId="77777777" w:rsidR="00DF3827" w:rsidRPr="00DF3827" w:rsidRDefault="00DF3827" w:rsidP="00DF3827">
            <w:pPr>
              <w:spacing w:after="0"/>
              <w:jc w:val="center"/>
              <w:rPr>
                <w:rFonts w:ascii="Times New Roman" w:hAnsi="Times New Roman" w:cs="Times New Roman"/>
                <w:b/>
                <w:bCs/>
                <w:sz w:val="18"/>
                <w:szCs w:val="20"/>
                <w:lang w:val="en-CA"/>
              </w:rPr>
            </w:pPr>
          </w:p>
          <w:p w14:paraId="1CCE58E2" w14:textId="77777777" w:rsidR="005C7561" w:rsidRPr="00DF3827" w:rsidRDefault="005C7561" w:rsidP="00DF3827">
            <w:pPr>
              <w:spacing w:after="0"/>
              <w:jc w:val="center"/>
              <w:rPr>
                <w:rFonts w:ascii="Times New Roman" w:hAnsi="Times New Roman" w:cs="Times New Roman"/>
                <w:b/>
                <w:bCs/>
                <w:sz w:val="18"/>
                <w:szCs w:val="20"/>
                <w:lang w:val="en-CA"/>
              </w:rPr>
            </w:pPr>
            <w:r w:rsidRPr="00DF3827">
              <w:rPr>
                <w:rFonts w:ascii="Times New Roman" w:hAnsi="Times New Roman" w:cs="Times New Roman"/>
                <w:b/>
                <w:bCs/>
                <w:sz w:val="18"/>
                <w:szCs w:val="20"/>
                <w:lang w:val="en-CA"/>
              </w:rPr>
              <w:t>Total</w:t>
            </w:r>
          </w:p>
        </w:tc>
        <w:tc>
          <w:tcPr>
            <w:tcW w:w="4467" w:type="dxa"/>
            <w:gridSpan w:val="5"/>
            <w:tcBorders>
              <w:top w:val="single" w:sz="4" w:space="0" w:color="auto"/>
              <w:left w:val="single" w:sz="4" w:space="0" w:color="auto"/>
              <w:bottom w:val="single" w:sz="4" w:space="0" w:color="auto"/>
              <w:right w:val="single" w:sz="4" w:space="0" w:color="auto"/>
            </w:tcBorders>
            <w:shd w:val="clear" w:color="auto" w:fill="99CCFF"/>
            <w:noWrap/>
            <w:tcMar>
              <w:top w:w="0" w:type="dxa"/>
              <w:left w:w="115" w:type="dxa"/>
              <w:bottom w:w="0" w:type="dxa"/>
              <w:right w:w="115" w:type="dxa"/>
            </w:tcMar>
            <w:vAlign w:val="center"/>
            <w:hideMark/>
          </w:tcPr>
          <w:p w14:paraId="33349C3C" w14:textId="77777777" w:rsidR="005C7561" w:rsidRPr="00DF3827" w:rsidRDefault="005C7561" w:rsidP="00DF3827">
            <w:pPr>
              <w:spacing w:after="0"/>
              <w:jc w:val="center"/>
              <w:rPr>
                <w:rFonts w:ascii="Times New Roman" w:hAnsi="Times New Roman" w:cs="Times New Roman"/>
                <w:b/>
                <w:bCs/>
                <w:sz w:val="18"/>
                <w:szCs w:val="20"/>
                <w:lang w:val="en-CA"/>
              </w:rPr>
            </w:pPr>
            <w:r w:rsidRPr="00DF3827">
              <w:rPr>
                <w:rFonts w:ascii="Times New Roman" w:hAnsi="Times New Roman" w:cs="Times New Roman"/>
                <w:b/>
                <w:bCs/>
                <w:sz w:val="18"/>
                <w:szCs w:val="20"/>
                <w:lang w:val="en-CA"/>
              </w:rPr>
              <w:t>Age group</w:t>
            </w:r>
          </w:p>
        </w:tc>
      </w:tr>
      <w:tr w:rsidR="00DF3827" w:rsidRPr="00DF3827" w14:paraId="46DF30F6" w14:textId="77777777" w:rsidTr="00DF3827">
        <w:trPr>
          <w:trHeight w:val="9"/>
        </w:trPr>
        <w:tc>
          <w:tcPr>
            <w:tcW w:w="3680" w:type="dxa"/>
            <w:vMerge/>
            <w:tcBorders>
              <w:left w:val="single" w:sz="4" w:space="0" w:color="auto"/>
              <w:bottom w:val="single" w:sz="4" w:space="0" w:color="auto"/>
              <w:right w:val="single" w:sz="4" w:space="0" w:color="auto"/>
            </w:tcBorders>
            <w:shd w:val="clear" w:color="auto" w:fill="99CCFF"/>
            <w:noWrap/>
            <w:tcMar>
              <w:top w:w="0" w:type="dxa"/>
              <w:left w:w="115" w:type="dxa"/>
              <w:bottom w:w="0" w:type="dxa"/>
              <w:right w:w="115" w:type="dxa"/>
            </w:tcMar>
            <w:vAlign w:val="center"/>
          </w:tcPr>
          <w:p w14:paraId="1F8FD4DB" w14:textId="77777777" w:rsidR="005C7561" w:rsidRPr="00DF3827" w:rsidRDefault="005C7561" w:rsidP="00DF3827">
            <w:pPr>
              <w:spacing w:after="0"/>
              <w:jc w:val="center"/>
              <w:rPr>
                <w:rFonts w:ascii="Times New Roman" w:hAnsi="Times New Roman" w:cs="Times New Roman"/>
                <w:b/>
                <w:bCs/>
                <w:sz w:val="18"/>
                <w:szCs w:val="20"/>
                <w:lang w:val="en-CA"/>
              </w:rPr>
            </w:pPr>
          </w:p>
        </w:tc>
        <w:tc>
          <w:tcPr>
            <w:tcW w:w="1026" w:type="dxa"/>
            <w:vMerge/>
            <w:tcBorders>
              <w:left w:val="nil"/>
              <w:bottom w:val="single" w:sz="4" w:space="0" w:color="auto"/>
              <w:right w:val="single" w:sz="4" w:space="0" w:color="auto"/>
            </w:tcBorders>
            <w:shd w:val="clear" w:color="auto" w:fill="99CCFF"/>
            <w:noWrap/>
            <w:tcMar>
              <w:top w:w="0" w:type="dxa"/>
              <w:left w:w="115" w:type="dxa"/>
              <w:bottom w:w="0" w:type="dxa"/>
              <w:right w:w="115" w:type="dxa"/>
            </w:tcMar>
            <w:vAlign w:val="center"/>
          </w:tcPr>
          <w:p w14:paraId="6BE58DFA" w14:textId="77777777" w:rsidR="005C7561" w:rsidRPr="00DF3827" w:rsidRDefault="005C7561" w:rsidP="00DF3827">
            <w:pPr>
              <w:spacing w:after="0"/>
              <w:jc w:val="center"/>
              <w:rPr>
                <w:rFonts w:ascii="Times New Roman" w:hAnsi="Times New Roman" w:cs="Times New Roman"/>
                <w:b/>
                <w:bCs/>
                <w:sz w:val="18"/>
                <w:szCs w:val="20"/>
                <w:lang w:val="en-CA"/>
              </w:rPr>
            </w:pPr>
          </w:p>
        </w:tc>
        <w:tc>
          <w:tcPr>
            <w:tcW w:w="714" w:type="dxa"/>
            <w:tcBorders>
              <w:left w:val="nil"/>
              <w:bottom w:val="single" w:sz="4" w:space="0" w:color="auto"/>
              <w:right w:val="single" w:sz="4" w:space="0" w:color="auto"/>
            </w:tcBorders>
            <w:shd w:val="clear" w:color="auto" w:fill="99CCFF"/>
            <w:tcMar>
              <w:top w:w="0" w:type="dxa"/>
              <w:left w:w="115" w:type="dxa"/>
              <w:bottom w:w="0" w:type="dxa"/>
              <w:right w:w="115" w:type="dxa"/>
            </w:tcMar>
            <w:vAlign w:val="center"/>
          </w:tcPr>
          <w:p w14:paraId="6084A767" w14:textId="77777777" w:rsidR="005C7561" w:rsidRPr="00DF3827" w:rsidRDefault="005C7561" w:rsidP="00DF3827">
            <w:pPr>
              <w:spacing w:after="0"/>
              <w:jc w:val="center"/>
              <w:rPr>
                <w:rFonts w:ascii="Times New Roman" w:hAnsi="Times New Roman" w:cs="Times New Roman"/>
                <w:b/>
                <w:bCs/>
                <w:sz w:val="18"/>
                <w:szCs w:val="20"/>
                <w:lang w:val="en-CA"/>
              </w:rPr>
            </w:pPr>
          </w:p>
        </w:tc>
        <w:tc>
          <w:tcPr>
            <w:tcW w:w="930" w:type="dxa"/>
            <w:tcBorders>
              <w:top w:val="single" w:sz="4" w:space="0" w:color="auto"/>
              <w:left w:val="single" w:sz="4" w:space="0" w:color="auto"/>
              <w:bottom w:val="single" w:sz="4" w:space="0" w:color="auto"/>
              <w:right w:val="single" w:sz="4" w:space="0" w:color="auto"/>
            </w:tcBorders>
            <w:shd w:val="clear" w:color="auto" w:fill="99CCFF"/>
            <w:noWrap/>
            <w:tcMar>
              <w:top w:w="0" w:type="dxa"/>
              <w:left w:w="115" w:type="dxa"/>
              <w:bottom w:w="0" w:type="dxa"/>
              <w:right w:w="115" w:type="dxa"/>
            </w:tcMar>
            <w:vAlign w:val="center"/>
          </w:tcPr>
          <w:p w14:paraId="5C1716B9" w14:textId="77777777" w:rsidR="005C7561" w:rsidRPr="00DF3827" w:rsidRDefault="005C7561" w:rsidP="00DF3827">
            <w:pPr>
              <w:spacing w:after="0"/>
              <w:jc w:val="center"/>
              <w:rPr>
                <w:rFonts w:ascii="Times New Roman" w:hAnsi="Times New Roman" w:cs="Times New Roman"/>
                <w:b/>
                <w:bCs/>
                <w:sz w:val="18"/>
                <w:szCs w:val="20"/>
                <w:lang w:val="en-CA"/>
              </w:rPr>
            </w:pPr>
            <w:r w:rsidRPr="00DF3827">
              <w:rPr>
                <w:rFonts w:ascii="Times New Roman" w:hAnsi="Times New Roman" w:cs="Times New Roman"/>
                <w:b/>
                <w:bCs/>
                <w:sz w:val="18"/>
                <w:szCs w:val="20"/>
                <w:lang w:val="en-CA"/>
              </w:rPr>
              <w:t>under 1</w:t>
            </w:r>
          </w:p>
        </w:tc>
        <w:tc>
          <w:tcPr>
            <w:tcW w:w="768" w:type="dxa"/>
            <w:tcBorders>
              <w:top w:val="single" w:sz="4" w:space="0" w:color="auto"/>
              <w:left w:val="nil"/>
              <w:bottom w:val="single" w:sz="4" w:space="0" w:color="auto"/>
              <w:right w:val="single" w:sz="4" w:space="0" w:color="auto"/>
            </w:tcBorders>
            <w:shd w:val="clear" w:color="auto" w:fill="99CCFF"/>
            <w:noWrap/>
            <w:tcMar>
              <w:top w:w="0" w:type="dxa"/>
              <w:left w:w="115" w:type="dxa"/>
              <w:bottom w:w="0" w:type="dxa"/>
              <w:right w:w="115" w:type="dxa"/>
            </w:tcMar>
            <w:vAlign w:val="center"/>
          </w:tcPr>
          <w:p w14:paraId="7CCF9E28" w14:textId="77777777" w:rsidR="005C7561" w:rsidRPr="00DF3827" w:rsidRDefault="005C7561" w:rsidP="00DF3827">
            <w:pPr>
              <w:spacing w:after="0"/>
              <w:jc w:val="center"/>
              <w:rPr>
                <w:rFonts w:ascii="Times New Roman" w:hAnsi="Times New Roman" w:cs="Times New Roman"/>
                <w:b/>
                <w:bCs/>
                <w:sz w:val="18"/>
                <w:szCs w:val="20"/>
                <w:lang w:val="en-CA"/>
              </w:rPr>
            </w:pPr>
            <w:r w:rsidRPr="00DF3827">
              <w:rPr>
                <w:rFonts w:ascii="Times New Roman" w:hAnsi="Times New Roman" w:cs="Times New Roman"/>
                <w:b/>
                <w:bCs/>
                <w:sz w:val="18"/>
                <w:szCs w:val="20"/>
                <w:lang w:val="en-CA"/>
              </w:rPr>
              <w:t>1 to 4</w:t>
            </w:r>
          </w:p>
        </w:tc>
        <w:tc>
          <w:tcPr>
            <w:tcW w:w="855" w:type="dxa"/>
            <w:tcBorders>
              <w:top w:val="single" w:sz="4" w:space="0" w:color="auto"/>
              <w:left w:val="nil"/>
              <w:bottom w:val="single" w:sz="4" w:space="0" w:color="auto"/>
              <w:right w:val="single" w:sz="4" w:space="0" w:color="auto"/>
            </w:tcBorders>
            <w:shd w:val="clear" w:color="auto" w:fill="99CCFF"/>
            <w:noWrap/>
            <w:tcMar>
              <w:top w:w="0" w:type="dxa"/>
              <w:left w:w="115" w:type="dxa"/>
              <w:bottom w:w="0" w:type="dxa"/>
              <w:right w:w="115" w:type="dxa"/>
            </w:tcMar>
            <w:vAlign w:val="center"/>
          </w:tcPr>
          <w:p w14:paraId="43F35466" w14:textId="77777777" w:rsidR="005C7561" w:rsidRPr="00DF3827" w:rsidRDefault="005C7561" w:rsidP="00DF3827">
            <w:pPr>
              <w:spacing w:after="0"/>
              <w:jc w:val="center"/>
              <w:rPr>
                <w:rFonts w:ascii="Times New Roman" w:hAnsi="Times New Roman" w:cs="Times New Roman"/>
                <w:b/>
                <w:bCs/>
                <w:sz w:val="18"/>
                <w:szCs w:val="20"/>
                <w:lang w:val="en-CA"/>
              </w:rPr>
            </w:pPr>
            <w:r w:rsidRPr="00DF3827">
              <w:rPr>
                <w:rFonts w:ascii="Times New Roman" w:hAnsi="Times New Roman" w:cs="Times New Roman"/>
                <w:b/>
                <w:bCs/>
                <w:sz w:val="18"/>
                <w:szCs w:val="20"/>
                <w:lang w:val="en-CA"/>
              </w:rPr>
              <w:t>5 to 9</w:t>
            </w:r>
          </w:p>
        </w:tc>
        <w:tc>
          <w:tcPr>
            <w:tcW w:w="940" w:type="dxa"/>
            <w:tcBorders>
              <w:top w:val="single" w:sz="4" w:space="0" w:color="auto"/>
              <w:left w:val="nil"/>
              <w:bottom w:val="single" w:sz="4" w:space="0" w:color="auto"/>
              <w:right w:val="single" w:sz="4" w:space="0" w:color="auto"/>
            </w:tcBorders>
            <w:shd w:val="clear" w:color="auto" w:fill="99CCFF"/>
            <w:noWrap/>
            <w:tcMar>
              <w:top w:w="0" w:type="dxa"/>
              <w:left w:w="115" w:type="dxa"/>
              <w:bottom w:w="0" w:type="dxa"/>
              <w:right w:w="115" w:type="dxa"/>
            </w:tcMar>
            <w:vAlign w:val="center"/>
          </w:tcPr>
          <w:p w14:paraId="68F9AE3C" w14:textId="77777777" w:rsidR="005C7561" w:rsidRPr="00DF3827" w:rsidRDefault="005C7561" w:rsidP="00DF3827">
            <w:pPr>
              <w:spacing w:after="0"/>
              <w:jc w:val="center"/>
              <w:rPr>
                <w:rFonts w:ascii="Times New Roman" w:hAnsi="Times New Roman" w:cs="Times New Roman"/>
                <w:b/>
                <w:bCs/>
                <w:sz w:val="18"/>
                <w:szCs w:val="20"/>
                <w:lang w:val="en-CA"/>
              </w:rPr>
            </w:pPr>
            <w:r w:rsidRPr="00DF3827">
              <w:rPr>
                <w:rFonts w:ascii="Times New Roman" w:hAnsi="Times New Roman" w:cs="Times New Roman"/>
                <w:b/>
                <w:bCs/>
                <w:sz w:val="18"/>
                <w:szCs w:val="20"/>
                <w:lang w:val="en-CA"/>
              </w:rPr>
              <w:t>10 to 14</w:t>
            </w:r>
          </w:p>
        </w:tc>
        <w:tc>
          <w:tcPr>
            <w:tcW w:w="972" w:type="dxa"/>
            <w:tcBorders>
              <w:top w:val="single" w:sz="4" w:space="0" w:color="auto"/>
              <w:left w:val="nil"/>
              <w:bottom w:val="single" w:sz="4" w:space="0" w:color="auto"/>
              <w:right w:val="single" w:sz="4" w:space="0" w:color="auto"/>
            </w:tcBorders>
            <w:shd w:val="clear" w:color="auto" w:fill="99CCFF"/>
            <w:noWrap/>
            <w:tcMar>
              <w:top w:w="0" w:type="dxa"/>
              <w:left w:w="115" w:type="dxa"/>
              <w:bottom w:w="0" w:type="dxa"/>
              <w:right w:w="115" w:type="dxa"/>
            </w:tcMar>
            <w:vAlign w:val="center"/>
          </w:tcPr>
          <w:p w14:paraId="4D9E2430" w14:textId="77777777" w:rsidR="005C7561" w:rsidRPr="00DF3827" w:rsidRDefault="005C7561" w:rsidP="00DF3827">
            <w:pPr>
              <w:spacing w:after="0"/>
              <w:jc w:val="center"/>
              <w:rPr>
                <w:rFonts w:ascii="Times New Roman" w:hAnsi="Times New Roman" w:cs="Times New Roman"/>
                <w:b/>
                <w:bCs/>
                <w:sz w:val="18"/>
                <w:szCs w:val="20"/>
                <w:lang w:val="en-CA"/>
              </w:rPr>
            </w:pPr>
            <w:r w:rsidRPr="00DF3827">
              <w:rPr>
                <w:rFonts w:ascii="Times New Roman" w:hAnsi="Times New Roman" w:cs="Times New Roman"/>
                <w:b/>
                <w:bCs/>
                <w:sz w:val="18"/>
                <w:szCs w:val="20"/>
                <w:lang w:val="en-CA"/>
              </w:rPr>
              <w:t>15 to 19</w:t>
            </w:r>
          </w:p>
        </w:tc>
      </w:tr>
      <w:tr w:rsidR="00DF3827" w:rsidRPr="00DF3827" w14:paraId="1917EA29"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7B6619F1" w14:textId="71968590" w:rsidR="005C7561" w:rsidRPr="00DF3827" w:rsidRDefault="005C7561" w:rsidP="00DF3827">
            <w:pPr>
              <w:rPr>
                <w:rFonts w:ascii="Times New Roman" w:hAnsi="Times New Roman" w:cs="Times New Roman"/>
                <w:b/>
                <w:bCs/>
                <w:sz w:val="18"/>
                <w:szCs w:val="20"/>
                <w:lang w:val="en-CA"/>
              </w:rPr>
            </w:pPr>
            <w:r w:rsidRPr="00DF3827">
              <w:rPr>
                <w:rFonts w:ascii="Times New Roman" w:hAnsi="Times New Roman" w:cs="Times New Roman"/>
                <w:b/>
                <w:bCs/>
                <w:sz w:val="18"/>
                <w:szCs w:val="20"/>
                <w:lang w:val="en-CA"/>
              </w:rPr>
              <w:t>Accidents (unintentional injuries)</w:t>
            </w:r>
          </w:p>
          <w:p w14:paraId="16FE24D2" w14:textId="368ED974" w:rsidR="005C7561" w:rsidRPr="00DF3827" w:rsidRDefault="005C7561" w:rsidP="00DF3827">
            <w:pPr>
              <w:rPr>
                <w:rFonts w:ascii="Times New Roman" w:hAnsi="Times New Roman" w:cs="Times New Roman"/>
                <w:sz w:val="18"/>
                <w:szCs w:val="20"/>
                <w:lang w:val="en-CA"/>
              </w:rPr>
            </w:pPr>
          </w:p>
          <w:p w14:paraId="2ED73FEB" w14:textId="2138FF99" w:rsidR="005C7561" w:rsidRPr="00DF3827" w:rsidRDefault="005C7561" w:rsidP="00DF3827">
            <w:pPr>
              <w:rPr>
                <w:rFonts w:ascii="Times New Roman" w:hAnsi="Times New Roman" w:cs="Times New Roman"/>
                <w:b/>
                <w:bCs/>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2BBD39F"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Total</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4AB2258C" w14:textId="78F3BA88"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430</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F573AD6"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35</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078E87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69</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97A734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35</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9A502B1"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52</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A653E67"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239</w:t>
            </w:r>
          </w:p>
        </w:tc>
      </w:tr>
      <w:tr w:rsidR="00DF3827" w:rsidRPr="00DF3827" w14:paraId="1719422C" w14:textId="77777777" w:rsidTr="00DF3827">
        <w:trPr>
          <w:trHeight w:val="183"/>
        </w:trPr>
        <w:tc>
          <w:tcPr>
            <w:tcW w:w="3680" w:type="dxa"/>
            <w:vMerge/>
            <w:tcBorders>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457EDA5F"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E8C402F"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55872476" w14:textId="1759A502"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286</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C8EB775"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22</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A20CF4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43</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7BBE2F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24</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DFE8B86"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30</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93B683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167</w:t>
            </w:r>
          </w:p>
        </w:tc>
      </w:tr>
      <w:tr w:rsidR="00DF3827" w:rsidRPr="00DF3827" w14:paraId="604B71D2"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3F0C5D10"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85B08CD"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376D8015" w14:textId="7B7FCF61"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144</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ED776C6"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13</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AF47F45"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26</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0C33EEE"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11</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D51E12A"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22</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937E4A6"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72</w:t>
            </w:r>
          </w:p>
        </w:tc>
      </w:tr>
      <w:tr w:rsidR="00DF3827" w:rsidRPr="00DF3827" w14:paraId="0AB44AB2"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495A6400" w14:textId="77777777" w:rsidR="005C7561" w:rsidRPr="00DF3827" w:rsidRDefault="005C7561" w:rsidP="00DF3827">
            <w:pPr>
              <w:rPr>
                <w:rFonts w:ascii="Times New Roman" w:hAnsi="Times New Roman" w:cs="Times New Roman"/>
                <w:b/>
                <w:sz w:val="18"/>
                <w:szCs w:val="20"/>
                <w:lang w:val="en-CA"/>
              </w:rPr>
            </w:pPr>
            <w:r w:rsidRPr="00DF3827">
              <w:rPr>
                <w:rFonts w:ascii="Times New Roman" w:hAnsi="Times New Roman" w:cs="Times New Roman"/>
                <w:b/>
                <w:sz w:val="18"/>
                <w:szCs w:val="20"/>
                <w:lang w:val="en-CA"/>
              </w:rPr>
              <w:t>Transport accidents</w:t>
            </w:r>
          </w:p>
          <w:p w14:paraId="2BBB1E41" w14:textId="22B25CDC" w:rsidR="005C7561" w:rsidRPr="00DF3827" w:rsidRDefault="005C7561" w:rsidP="00DF3827">
            <w:pPr>
              <w:rPr>
                <w:rFonts w:ascii="Times New Roman" w:hAnsi="Times New Roman" w:cs="Times New Roman"/>
                <w:b/>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4847DAD"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29D63C6D" w14:textId="4D9B787E"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223</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AD8EEA0"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F473F7A"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14</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B5AEC8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15</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A30121E"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10</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133C90A"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106</w:t>
            </w:r>
          </w:p>
        </w:tc>
      </w:tr>
      <w:tr w:rsidR="00DF3827" w:rsidRPr="00DF3827" w14:paraId="68E0DCDE"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41A23BC5"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7DBDBBF"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1889E670" w14:textId="68BD8F39"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147</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D5A0511"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18147BA"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11</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7A9696F"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93EB061"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11</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5012B25"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47</w:t>
            </w:r>
          </w:p>
        </w:tc>
      </w:tr>
      <w:tr w:rsidR="00DF3827" w:rsidRPr="00DF3827" w14:paraId="4BCA56EB"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158613DB"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Motor vehicle accidents</w:t>
            </w:r>
          </w:p>
          <w:p w14:paraId="53B47EEA" w14:textId="2FA13A51"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E75C65A"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17474164" w14:textId="0434ED5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76</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3A452E0"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20C2208"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14</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68271C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13</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5530C3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10</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E07C98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106</w:t>
            </w:r>
          </w:p>
        </w:tc>
      </w:tr>
      <w:tr w:rsidR="00DF3827" w:rsidRPr="00DF3827" w14:paraId="27D1DB16"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2C755548"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C5571D1"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64FC1D6A" w14:textId="76F94C94"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217</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701581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99CD8AC"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10</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1311D6C"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4427107"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10</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3F70D9C"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45</w:t>
            </w:r>
          </w:p>
        </w:tc>
      </w:tr>
      <w:tr w:rsidR="00DF3827" w:rsidRPr="00DF3827" w14:paraId="4E967CC4"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38CEA46C"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Other land transport accidents</w:t>
            </w:r>
          </w:p>
          <w:p w14:paraId="6A869D5F" w14:textId="5746F976"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950330E"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24C38F5B" w14:textId="56A32D54"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145</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D5F65C7"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FD08DAF"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ED85F4C"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DCCAF98"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0790A8C"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r>
      <w:tr w:rsidR="00DF3827" w:rsidRPr="00DF3827" w14:paraId="2DB6C4E6"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7E3D5838"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26E6790"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3087C5AC" w14:textId="4C049195"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72</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3B72076"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3654BED"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01E7CA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CA08C9A"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63EAE70"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r>
      <w:tr w:rsidR="00DF3827" w:rsidRPr="00DF3827" w14:paraId="672B6A81"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57AC6699"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b/>
                <w:bCs/>
                <w:sz w:val="18"/>
                <w:szCs w:val="20"/>
                <w:lang w:val="en-CA"/>
              </w:rPr>
              <w:t>Non-transport accidents</w:t>
            </w:r>
          </w:p>
          <w:p w14:paraId="0BE8DA85" w14:textId="58DCFB02"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F13D91C"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377CFB3D" w14:textId="6E8EFF26"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207</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0BF149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20</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D8514D5"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29</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57D0986"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9</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8E2FA80"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20</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6B0C968"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61</w:t>
            </w:r>
          </w:p>
        </w:tc>
      </w:tr>
      <w:tr w:rsidR="00DF3827" w:rsidRPr="00DF3827" w14:paraId="53C3BA00"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07A1BAE5"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28BA979"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22F16F56" w14:textId="57EFA981"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139</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348EAB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9</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F6067D6"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15</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07C46EB"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8</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AB99ED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11</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E0F15C9"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25</w:t>
            </w:r>
          </w:p>
        </w:tc>
      </w:tr>
      <w:tr w:rsidR="00DF3827" w:rsidRPr="00DF3827" w14:paraId="329561B5"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16C3871E"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Falls</w:t>
            </w:r>
          </w:p>
          <w:p w14:paraId="662339B3" w14:textId="30965F15"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06983E2"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1AF5589C" w14:textId="523508AD"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68</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155148A"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801D0FE"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8BB7878"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B093F0E"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CC4BD0C"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7</w:t>
            </w:r>
          </w:p>
        </w:tc>
      </w:tr>
      <w:tr w:rsidR="00DF3827" w:rsidRPr="00DF3827" w14:paraId="499271E0"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27D22942"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4858DE9"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52A201AE" w14:textId="67B2FF00"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14</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C27487A"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A14491B"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7459A60"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4404199"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02153A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r>
      <w:tr w:rsidR="00DF3827" w:rsidRPr="00DF3827" w14:paraId="796C0CD7"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12277A51"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Accidental discharge of firearms</w:t>
            </w:r>
          </w:p>
          <w:p w14:paraId="0F8C2409" w14:textId="13CA7CED"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E4F2000"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0C8B525B" w14:textId="2B5684B5"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12</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7E322EE"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FBFF54E"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23279F1"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57CECC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493E95A"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r>
      <w:tr w:rsidR="00DF3827" w:rsidRPr="00DF3827" w14:paraId="3239AD50"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41358A91"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E11BD42"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49966BFC" w14:textId="48E6FE90"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AB988AD"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ABD1E6E"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44523AD"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B7662C9"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7B8A909"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r>
      <w:tr w:rsidR="00DF3827" w:rsidRPr="00DF3827" w14:paraId="4C08A70F"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69BAB73E"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Accidental drowning and submersion</w:t>
            </w:r>
          </w:p>
          <w:p w14:paraId="3B14B5EB" w14:textId="5A2750D6"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493BD88"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52DAD6FB" w14:textId="5EC2EBB2"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0764D73"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5860EB1"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5</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2EE74F1"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10916D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4BD44E3"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11</w:t>
            </w:r>
          </w:p>
        </w:tc>
      </w:tr>
      <w:tr w:rsidR="00DF3827" w:rsidRPr="00DF3827" w14:paraId="667C90BA"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02FDC830"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CF595D4"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5481CF4B" w14:textId="7D86EDE4"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2FA4298"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5D98C99"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9</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5F39915"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D4489C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96583C3"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r>
      <w:tr w:rsidR="00DF3827" w:rsidRPr="00DF3827" w14:paraId="6F26CC0B"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53C914F3"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Accidental exposure to smoke, fire and flames</w:t>
            </w:r>
          </w:p>
          <w:p w14:paraId="64357EE6" w14:textId="3154F92F"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3522879"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31E7B1E1" w14:textId="7706607B"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09FCB66"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D4AC68C"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6</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8AFAF12"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6DC009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6</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10F330F"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w:t>
            </w:r>
          </w:p>
        </w:tc>
      </w:tr>
      <w:tr w:rsidR="00DF3827" w:rsidRPr="00DF3827" w14:paraId="28AB912C"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3E6EBD1B"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9597912"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38866D39" w14:textId="6A47BB58"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39</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818FAB4"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1567A73"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DA443F3"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61CFA7A1"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65EA9F8"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w:t>
            </w:r>
          </w:p>
        </w:tc>
      </w:tr>
      <w:tr w:rsidR="00DF3827" w:rsidRPr="00DF3827" w14:paraId="2129E62A"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58ED050C"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Accidental poisoning and exposure to noxious substances</w:t>
            </w:r>
          </w:p>
          <w:p w14:paraId="17E782D1" w14:textId="23E858F1"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7923D28"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3040E7F9" w14:textId="3EF2FC61"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22</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50FF706"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0848A88"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7C345B8"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2956742B"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4B364AB"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30</w:t>
            </w:r>
          </w:p>
        </w:tc>
      </w:tr>
      <w:tr w:rsidR="00DF3827" w:rsidRPr="00DF3827" w14:paraId="38F0BEF2" w14:textId="77777777" w:rsidTr="00DF3827">
        <w:trPr>
          <w:trHeight w:val="183"/>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center"/>
            <w:hideMark/>
          </w:tcPr>
          <w:p w14:paraId="5F6F9E6A"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81D3B72"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747E76AD" w14:textId="57639CA3"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17</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29BCB20"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DCC6345"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508FCF9"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4DDAB10"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0</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6F826AE"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14</w:t>
            </w:r>
          </w:p>
        </w:tc>
      </w:tr>
      <w:tr w:rsidR="00DF3827" w:rsidRPr="00DF3827" w14:paraId="178B8533" w14:textId="77777777" w:rsidTr="00DF3827">
        <w:trPr>
          <w:trHeight w:val="183"/>
        </w:trPr>
        <w:tc>
          <w:tcPr>
            <w:tcW w:w="3680" w:type="dxa"/>
            <w:vMerge w:val="restart"/>
            <w:tcBorders>
              <w:top w:val="nil"/>
              <w:left w:val="single" w:sz="4" w:space="0" w:color="auto"/>
              <w:right w:val="single" w:sz="4" w:space="0" w:color="auto"/>
            </w:tcBorders>
            <w:shd w:val="clear" w:color="auto" w:fill="auto"/>
            <w:noWrap/>
            <w:tcMar>
              <w:top w:w="0" w:type="dxa"/>
              <w:left w:w="115" w:type="dxa"/>
              <w:bottom w:w="0" w:type="dxa"/>
              <w:right w:w="115" w:type="dxa"/>
            </w:tcMar>
            <w:vAlign w:val="center"/>
            <w:hideMark/>
          </w:tcPr>
          <w:p w14:paraId="06DA2CAC"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Other and unspecified non-transport accidents and their sequelae</w:t>
            </w:r>
          </w:p>
          <w:p w14:paraId="7AF08564" w14:textId="23A8D95D"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83A5565"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70EAFE7F" w14:textId="0E6DB044"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47</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02324341"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18</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D4AC47E"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12</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860F23D"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A39DE2F"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5</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790D8A9C"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10</w:t>
            </w:r>
          </w:p>
        </w:tc>
      </w:tr>
      <w:tr w:rsidR="00DF3827" w:rsidRPr="00DF3827" w14:paraId="32E9CA63" w14:textId="77777777" w:rsidTr="00DF3827">
        <w:trPr>
          <w:trHeight w:val="346"/>
        </w:trPr>
        <w:tc>
          <w:tcPr>
            <w:tcW w:w="3680" w:type="dxa"/>
            <w:vMerge/>
            <w:tcBorders>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5E81B930" w14:textId="77777777" w:rsidR="005C7561" w:rsidRPr="00DF3827" w:rsidRDefault="005C7561" w:rsidP="00DF3827">
            <w:pPr>
              <w:rPr>
                <w:rFonts w:ascii="Times New Roman" w:hAnsi="Times New Roman" w:cs="Times New Roman"/>
                <w:sz w:val="18"/>
                <w:szCs w:val="20"/>
                <w:lang w:val="en-CA"/>
              </w:rPr>
            </w:pPr>
          </w:p>
        </w:tc>
        <w:tc>
          <w:tcPr>
            <w:tcW w:w="1026"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1AA411A" w14:textId="77777777" w:rsidR="005C7561" w:rsidRPr="00DF3827" w:rsidRDefault="005C7561" w:rsidP="00DF3827">
            <w:pPr>
              <w:rPr>
                <w:rFonts w:ascii="Times New Roman" w:hAnsi="Times New Roman" w:cs="Times New Roman"/>
                <w:sz w:val="18"/>
                <w:szCs w:val="20"/>
                <w:lang w:val="en-CA"/>
              </w:rPr>
            </w:pPr>
            <w:r w:rsidRPr="00DF3827">
              <w:rPr>
                <w:rFonts w:ascii="Times New Roman" w:hAnsi="Times New Roman" w:cs="Times New Roman"/>
                <w:sz w:val="18"/>
                <w:szCs w:val="20"/>
                <w:lang w:val="en-CA"/>
              </w:rPr>
              <w:t xml:space="preserve"> Females</w:t>
            </w:r>
          </w:p>
        </w:tc>
        <w:tc>
          <w:tcPr>
            <w:tcW w:w="714" w:type="dxa"/>
            <w:tcBorders>
              <w:top w:val="single" w:sz="4" w:space="0" w:color="auto"/>
              <w:left w:val="nil"/>
              <w:bottom w:val="single" w:sz="4" w:space="0" w:color="auto"/>
              <w:right w:val="single" w:sz="4" w:space="0" w:color="auto"/>
            </w:tcBorders>
            <w:tcMar>
              <w:top w:w="0" w:type="dxa"/>
              <w:left w:w="115" w:type="dxa"/>
              <w:bottom w:w="0" w:type="dxa"/>
              <w:right w:w="115" w:type="dxa"/>
            </w:tcMar>
            <w:vAlign w:val="bottom"/>
          </w:tcPr>
          <w:p w14:paraId="6B90540A" w14:textId="78400F63"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20</w:t>
            </w:r>
          </w:p>
        </w:tc>
        <w:tc>
          <w:tcPr>
            <w:tcW w:w="930" w:type="dxa"/>
            <w:tcBorders>
              <w:top w:val="nil"/>
              <w:left w:val="single" w:sz="4" w:space="0" w:color="auto"/>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AF4FC6B"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7</w:t>
            </w:r>
          </w:p>
        </w:tc>
        <w:tc>
          <w:tcPr>
            <w:tcW w:w="768"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3846738"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4</w:t>
            </w:r>
          </w:p>
        </w:tc>
        <w:tc>
          <w:tcPr>
            <w:tcW w:w="855"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49789AB9"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1</w:t>
            </w:r>
          </w:p>
        </w:tc>
        <w:tc>
          <w:tcPr>
            <w:tcW w:w="940"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32D47AB5"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3</w:t>
            </w:r>
          </w:p>
        </w:tc>
        <w:tc>
          <w:tcPr>
            <w:tcW w:w="972" w:type="dxa"/>
            <w:tcBorders>
              <w:top w:val="nil"/>
              <w:left w:val="nil"/>
              <w:bottom w:val="single" w:sz="4" w:space="0" w:color="auto"/>
              <w:right w:val="single" w:sz="4" w:space="0" w:color="auto"/>
            </w:tcBorders>
            <w:shd w:val="clear" w:color="auto" w:fill="auto"/>
            <w:noWrap/>
            <w:tcMar>
              <w:top w:w="0" w:type="dxa"/>
              <w:left w:w="115" w:type="dxa"/>
              <w:bottom w:w="0" w:type="dxa"/>
              <w:right w:w="115" w:type="dxa"/>
            </w:tcMar>
            <w:vAlign w:val="bottom"/>
            <w:hideMark/>
          </w:tcPr>
          <w:p w14:paraId="1C7440E1" w14:textId="77777777" w:rsidR="005C7561" w:rsidRPr="00DF3827" w:rsidRDefault="005C7561" w:rsidP="00DF3827">
            <w:pPr>
              <w:jc w:val="center"/>
              <w:rPr>
                <w:rFonts w:ascii="Times New Roman" w:hAnsi="Times New Roman" w:cs="Times New Roman"/>
                <w:sz w:val="18"/>
                <w:szCs w:val="20"/>
                <w:lang w:val="en-CA"/>
              </w:rPr>
            </w:pPr>
            <w:r w:rsidRPr="00DF3827">
              <w:rPr>
                <w:rFonts w:ascii="Times New Roman" w:hAnsi="Times New Roman" w:cs="Times New Roman"/>
                <w:sz w:val="18"/>
                <w:szCs w:val="20"/>
                <w:lang w:val="en-CA"/>
              </w:rPr>
              <w:t>5</w:t>
            </w:r>
          </w:p>
        </w:tc>
      </w:tr>
    </w:tbl>
    <w:p w14:paraId="434742C6" w14:textId="77777777" w:rsidR="00DF3827" w:rsidRDefault="005C7561" w:rsidP="00DF3827">
      <w:pPr>
        <w:spacing w:after="0"/>
        <w:rPr>
          <w:rFonts w:ascii="Times New Roman" w:hAnsi="Times New Roman" w:cs="Times New Roman"/>
          <w:sz w:val="20"/>
          <w:lang w:val="en-CA"/>
        </w:rPr>
      </w:pPr>
      <w:r w:rsidRPr="007B163E">
        <w:rPr>
          <w:rFonts w:ascii="Times New Roman" w:hAnsi="Times New Roman" w:cs="Times New Roman"/>
          <w:sz w:val="20"/>
          <w:lang w:val="en-CA"/>
        </w:rPr>
        <w:t>* Death refers to the permanent disappearance of all evidence of life at any time after a live birth has taken p</w:t>
      </w:r>
      <w:r w:rsidR="00DF3827">
        <w:rPr>
          <w:rFonts w:ascii="Times New Roman" w:hAnsi="Times New Roman" w:cs="Times New Roman"/>
          <w:sz w:val="20"/>
          <w:lang w:val="en-CA"/>
        </w:rPr>
        <w:t>lace. Stillbirths are excluded.</w:t>
      </w:r>
    </w:p>
    <w:p w14:paraId="3D30CFDE" w14:textId="77777777" w:rsidR="00DF3827" w:rsidRDefault="00DF3827" w:rsidP="00DF3827">
      <w:pPr>
        <w:spacing w:after="0"/>
        <w:rPr>
          <w:rFonts w:ascii="Times New Roman" w:hAnsi="Times New Roman" w:cs="Times New Roman"/>
          <w:sz w:val="20"/>
          <w:lang w:val="en-CA"/>
        </w:rPr>
      </w:pPr>
    </w:p>
    <w:p w14:paraId="5628A892" w14:textId="1FD978E1" w:rsidR="005C7561" w:rsidRPr="00DF3827" w:rsidRDefault="005C7561" w:rsidP="00DF3827">
      <w:pPr>
        <w:spacing w:after="0"/>
        <w:rPr>
          <w:rFonts w:ascii="Times New Roman" w:hAnsi="Times New Roman" w:cs="Times New Roman"/>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w:t>
      </w:r>
      <w:r w:rsidRPr="007B163E">
        <w:rPr>
          <w:rFonts w:ascii="Times New Roman" w:hAnsi="Times New Roman" w:cs="Times New Roman"/>
          <w:sz w:val="20"/>
          <w:lang w:val="en-CA"/>
        </w:rPr>
        <w:t xml:space="preserve">Statistics Canada. </w:t>
      </w:r>
      <w:r w:rsidRPr="007B163E">
        <w:rPr>
          <w:rFonts w:ascii="Times New Roman" w:hAnsi="Times New Roman" w:cs="Times New Roman"/>
          <w:i/>
          <w:iCs/>
          <w:sz w:val="20"/>
          <w:lang w:val="en-CA"/>
        </w:rPr>
        <w:t xml:space="preserve">Table 102-0551 - Deaths and mortality rate, by selected grouped causes, age group and sex, Canada, annual, </w:t>
      </w:r>
      <w:r w:rsidRPr="007B163E">
        <w:rPr>
          <w:rFonts w:ascii="Times New Roman" w:hAnsi="Times New Roman" w:cs="Times New Roman"/>
          <w:sz w:val="20"/>
          <w:lang w:val="en-CA"/>
        </w:rPr>
        <w:t>CANSIM (database), 2015 (accessed: February 2018)</w:t>
      </w:r>
    </w:p>
    <w:p w14:paraId="56FA3383" w14:textId="77777777" w:rsidR="00147AE2" w:rsidRDefault="00147AE2" w:rsidP="00147AE2">
      <w:pPr>
        <w:rPr>
          <w:bCs/>
          <w:lang w:val="en-CA"/>
        </w:rPr>
      </w:pPr>
    </w:p>
    <w:p w14:paraId="5796FBD6" w14:textId="77777777" w:rsidR="00147AE2" w:rsidRDefault="00147AE2" w:rsidP="00147AE2">
      <w:pPr>
        <w:rPr>
          <w:bCs/>
          <w:lang w:val="en-CA"/>
        </w:rPr>
      </w:pPr>
    </w:p>
    <w:p w14:paraId="24BA311B" w14:textId="70D92F58" w:rsidR="005C7561" w:rsidRPr="00147AE2" w:rsidRDefault="005C7561" w:rsidP="00147AE2">
      <w:pPr>
        <w:pStyle w:val="Heading3"/>
      </w:pPr>
      <w:r w:rsidRPr="00147AE2">
        <w:t>C1.6 (e): Death of children as a result of cr</w:t>
      </w:r>
      <w:r w:rsidR="00DF3827" w:rsidRPr="00147AE2">
        <w:t>ime and other forms of violence</w:t>
      </w:r>
    </w:p>
    <w:p w14:paraId="4DC3DC32" w14:textId="77777777" w:rsidR="00DF3827" w:rsidRPr="006C0BA6" w:rsidRDefault="00DF3827" w:rsidP="00DF3827">
      <w:pPr>
        <w:spacing w:after="0"/>
        <w:rPr>
          <w:sz w:val="12"/>
          <w:lang w:val="en-CA"/>
        </w:rPr>
      </w:pPr>
    </w:p>
    <w:p w14:paraId="15FA9414" w14:textId="77777777" w:rsidR="005C7561" w:rsidRPr="007B163E" w:rsidRDefault="005C7561" w:rsidP="00DF3827">
      <w:pPr>
        <w:spacing w:after="0"/>
        <w:jc w:val="center"/>
        <w:rPr>
          <w:rFonts w:ascii="Times New Roman" w:hAnsi="Times New Roman" w:cs="Times New Roman"/>
          <w:b/>
          <w:bCs/>
          <w:lang w:val="en-CA"/>
        </w:rPr>
      </w:pPr>
      <w:r w:rsidRPr="007B163E">
        <w:rPr>
          <w:rFonts w:ascii="Times New Roman" w:hAnsi="Times New Roman" w:cs="Times New Roman"/>
          <w:b/>
          <w:bCs/>
          <w:lang w:val="en-CA"/>
        </w:rPr>
        <w:t>Table 12: Child mortality due to assault by age groups and sex, 2015</w:t>
      </w:r>
    </w:p>
    <w:tbl>
      <w:tblPr>
        <w:tblW w:w="10266" w:type="dxa"/>
        <w:jc w:val="center"/>
        <w:tblLook w:val="04A0" w:firstRow="1" w:lastRow="0" w:firstColumn="1" w:lastColumn="0" w:noHBand="0" w:noVBand="1"/>
      </w:tblPr>
      <w:tblGrid>
        <w:gridCol w:w="2558"/>
        <w:gridCol w:w="1170"/>
        <w:gridCol w:w="972"/>
        <w:gridCol w:w="1058"/>
        <w:gridCol w:w="1120"/>
        <w:gridCol w:w="1080"/>
        <w:gridCol w:w="1170"/>
        <w:gridCol w:w="1138"/>
      </w:tblGrid>
      <w:tr w:rsidR="005C7561" w:rsidRPr="005D5AB7" w14:paraId="3EA8E9D9" w14:textId="77777777" w:rsidTr="005D5AB7">
        <w:trPr>
          <w:trHeight w:val="267"/>
          <w:jc w:val="center"/>
        </w:trPr>
        <w:tc>
          <w:tcPr>
            <w:tcW w:w="2558" w:type="dxa"/>
            <w:tcBorders>
              <w:top w:val="single" w:sz="4" w:space="0" w:color="auto"/>
              <w:left w:val="single" w:sz="4" w:space="0" w:color="auto"/>
              <w:bottom w:val="single" w:sz="4" w:space="0" w:color="auto"/>
              <w:right w:val="single" w:sz="4" w:space="0" w:color="auto"/>
            </w:tcBorders>
            <w:shd w:val="clear" w:color="000000" w:fill="9BC2E6"/>
            <w:noWrap/>
            <w:tcMar>
              <w:left w:w="115" w:type="dxa"/>
              <w:right w:w="115" w:type="dxa"/>
            </w:tcMar>
            <w:vAlign w:val="bottom"/>
            <w:hideMark/>
          </w:tcPr>
          <w:p w14:paraId="490F90BE" w14:textId="77777777" w:rsidR="005C7561" w:rsidRPr="005D5AB7" w:rsidRDefault="005C7561" w:rsidP="005C7561">
            <w:pPr>
              <w:rPr>
                <w:rFonts w:ascii="Times New Roman" w:hAnsi="Times New Roman" w:cs="Times New Roman"/>
                <w:b/>
                <w:bCs/>
                <w:sz w:val="18"/>
                <w:szCs w:val="18"/>
                <w:lang w:val="en-CA"/>
              </w:rPr>
            </w:pPr>
            <w:r w:rsidRPr="005D5AB7">
              <w:rPr>
                <w:rFonts w:ascii="Times New Roman" w:hAnsi="Times New Roman" w:cs="Times New Roman"/>
                <w:b/>
                <w:bCs/>
                <w:sz w:val="18"/>
                <w:szCs w:val="18"/>
                <w:lang w:val="en-CA"/>
              </w:rPr>
              <w:t> </w:t>
            </w:r>
          </w:p>
        </w:tc>
        <w:tc>
          <w:tcPr>
            <w:tcW w:w="1170" w:type="dxa"/>
            <w:tcBorders>
              <w:top w:val="single" w:sz="4" w:space="0" w:color="auto"/>
              <w:left w:val="nil"/>
              <w:bottom w:val="single" w:sz="4" w:space="0" w:color="auto"/>
              <w:right w:val="single" w:sz="4" w:space="0" w:color="auto"/>
            </w:tcBorders>
            <w:shd w:val="clear" w:color="000000" w:fill="9BC2E6"/>
            <w:noWrap/>
            <w:tcMar>
              <w:left w:w="115" w:type="dxa"/>
              <w:right w:w="115" w:type="dxa"/>
            </w:tcMar>
            <w:vAlign w:val="center"/>
            <w:hideMark/>
          </w:tcPr>
          <w:p w14:paraId="75309BD1" w14:textId="3AB7C240" w:rsidR="005C7561" w:rsidRPr="005D5AB7" w:rsidRDefault="005C7561" w:rsidP="005D5AB7">
            <w:pPr>
              <w:spacing w:before="120" w:after="120"/>
              <w:jc w:val="center"/>
              <w:rPr>
                <w:rFonts w:ascii="Times New Roman" w:hAnsi="Times New Roman" w:cs="Times New Roman"/>
                <w:b/>
                <w:bCs/>
                <w:sz w:val="18"/>
                <w:szCs w:val="18"/>
                <w:lang w:val="en-CA"/>
              </w:rPr>
            </w:pPr>
            <w:r w:rsidRPr="005D5AB7">
              <w:rPr>
                <w:rFonts w:ascii="Times New Roman" w:hAnsi="Times New Roman" w:cs="Times New Roman"/>
                <w:b/>
                <w:bCs/>
                <w:sz w:val="18"/>
                <w:szCs w:val="18"/>
                <w:lang w:val="en-CA"/>
              </w:rPr>
              <w:t>Sex</w:t>
            </w:r>
          </w:p>
        </w:tc>
        <w:tc>
          <w:tcPr>
            <w:tcW w:w="972" w:type="dxa"/>
            <w:tcBorders>
              <w:top w:val="single" w:sz="4" w:space="0" w:color="auto"/>
              <w:left w:val="nil"/>
              <w:bottom w:val="single" w:sz="4" w:space="0" w:color="auto"/>
              <w:right w:val="single" w:sz="4" w:space="0" w:color="auto"/>
            </w:tcBorders>
            <w:shd w:val="clear" w:color="000000" w:fill="9BC2E6"/>
            <w:tcMar>
              <w:left w:w="115" w:type="dxa"/>
              <w:right w:w="115" w:type="dxa"/>
            </w:tcMar>
            <w:vAlign w:val="center"/>
          </w:tcPr>
          <w:p w14:paraId="64D6961D" w14:textId="77777777" w:rsidR="005C7561" w:rsidRPr="005D5AB7" w:rsidRDefault="005C7561" w:rsidP="005D5AB7">
            <w:pPr>
              <w:spacing w:before="120" w:after="120"/>
              <w:jc w:val="center"/>
              <w:rPr>
                <w:rFonts w:ascii="Times New Roman" w:hAnsi="Times New Roman" w:cs="Times New Roman"/>
                <w:b/>
                <w:bCs/>
                <w:sz w:val="18"/>
                <w:szCs w:val="18"/>
                <w:lang w:val="en-CA"/>
              </w:rPr>
            </w:pPr>
            <w:r w:rsidRPr="005D5AB7">
              <w:rPr>
                <w:rFonts w:ascii="Times New Roman" w:hAnsi="Times New Roman" w:cs="Times New Roman"/>
                <w:b/>
                <w:bCs/>
                <w:sz w:val="18"/>
                <w:szCs w:val="18"/>
                <w:lang w:val="en-CA"/>
              </w:rPr>
              <w:t>Total 0 to 19 years</w:t>
            </w:r>
          </w:p>
        </w:tc>
        <w:tc>
          <w:tcPr>
            <w:tcW w:w="1058" w:type="dxa"/>
            <w:tcBorders>
              <w:top w:val="single" w:sz="4" w:space="0" w:color="auto"/>
              <w:left w:val="single" w:sz="4" w:space="0" w:color="auto"/>
              <w:bottom w:val="single" w:sz="4" w:space="0" w:color="auto"/>
              <w:right w:val="single" w:sz="4" w:space="0" w:color="auto"/>
            </w:tcBorders>
            <w:shd w:val="clear" w:color="000000" w:fill="9BC2E6"/>
            <w:noWrap/>
            <w:tcMar>
              <w:left w:w="115" w:type="dxa"/>
              <w:right w:w="115" w:type="dxa"/>
            </w:tcMar>
            <w:vAlign w:val="center"/>
            <w:hideMark/>
          </w:tcPr>
          <w:p w14:paraId="1749B3AD" w14:textId="77777777" w:rsidR="005C7561" w:rsidRPr="005D5AB7" w:rsidRDefault="005C7561" w:rsidP="005D5AB7">
            <w:pPr>
              <w:spacing w:before="120" w:after="120"/>
              <w:jc w:val="center"/>
              <w:rPr>
                <w:rFonts w:ascii="Times New Roman" w:hAnsi="Times New Roman" w:cs="Times New Roman"/>
                <w:b/>
                <w:bCs/>
                <w:sz w:val="18"/>
                <w:szCs w:val="18"/>
                <w:lang w:val="en-CA"/>
              </w:rPr>
            </w:pPr>
            <w:r w:rsidRPr="005D5AB7">
              <w:rPr>
                <w:rFonts w:ascii="Times New Roman" w:hAnsi="Times New Roman" w:cs="Times New Roman"/>
                <w:b/>
                <w:bCs/>
                <w:sz w:val="18"/>
                <w:szCs w:val="18"/>
                <w:lang w:val="en-CA"/>
              </w:rPr>
              <w:t>under 1 year</w:t>
            </w:r>
          </w:p>
        </w:tc>
        <w:tc>
          <w:tcPr>
            <w:tcW w:w="1120" w:type="dxa"/>
            <w:tcBorders>
              <w:top w:val="single" w:sz="4" w:space="0" w:color="auto"/>
              <w:left w:val="nil"/>
              <w:bottom w:val="single" w:sz="4" w:space="0" w:color="auto"/>
              <w:right w:val="single" w:sz="4" w:space="0" w:color="auto"/>
            </w:tcBorders>
            <w:shd w:val="clear" w:color="000000" w:fill="9BC2E6"/>
            <w:noWrap/>
            <w:tcMar>
              <w:left w:w="115" w:type="dxa"/>
              <w:right w:w="115" w:type="dxa"/>
            </w:tcMar>
            <w:vAlign w:val="center"/>
            <w:hideMark/>
          </w:tcPr>
          <w:p w14:paraId="017E9EDC" w14:textId="36A3DF54" w:rsidR="005C7561" w:rsidRPr="005D5AB7" w:rsidRDefault="005C7561" w:rsidP="005D5AB7">
            <w:pPr>
              <w:spacing w:before="120" w:after="120"/>
              <w:jc w:val="center"/>
              <w:rPr>
                <w:rFonts w:ascii="Times New Roman" w:hAnsi="Times New Roman" w:cs="Times New Roman"/>
                <w:b/>
                <w:bCs/>
                <w:sz w:val="18"/>
                <w:szCs w:val="18"/>
                <w:lang w:val="en-CA"/>
              </w:rPr>
            </w:pPr>
            <w:r w:rsidRPr="005D5AB7">
              <w:rPr>
                <w:rFonts w:ascii="Times New Roman" w:hAnsi="Times New Roman" w:cs="Times New Roman"/>
                <w:b/>
                <w:bCs/>
                <w:sz w:val="18"/>
                <w:szCs w:val="18"/>
                <w:lang w:val="en-CA"/>
              </w:rPr>
              <w:t>1 to 4 years</w:t>
            </w:r>
          </w:p>
        </w:tc>
        <w:tc>
          <w:tcPr>
            <w:tcW w:w="1080" w:type="dxa"/>
            <w:tcBorders>
              <w:top w:val="single" w:sz="4" w:space="0" w:color="auto"/>
              <w:left w:val="nil"/>
              <w:bottom w:val="single" w:sz="4" w:space="0" w:color="auto"/>
              <w:right w:val="single" w:sz="4" w:space="0" w:color="auto"/>
            </w:tcBorders>
            <w:shd w:val="clear" w:color="000000" w:fill="9BC2E6"/>
            <w:noWrap/>
            <w:tcMar>
              <w:left w:w="115" w:type="dxa"/>
              <w:right w:w="115" w:type="dxa"/>
            </w:tcMar>
            <w:vAlign w:val="center"/>
            <w:hideMark/>
          </w:tcPr>
          <w:p w14:paraId="71A11B6F" w14:textId="77777777" w:rsidR="005C7561" w:rsidRPr="005D5AB7" w:rsidRDefault="005C7561" w:rsidP="005D5AB7">
            <w:pPr>
              <w:spacing w:before="120" w:after="120"/>
              <w:jc w:val="center"/>
              <w:rPr>
                <w:rFonts w:ascii="Times New Roman" w:hAnsi="Times New Roman" w:cs="Times New Roman"/>
                <w:b/>
                <w:bCs/>
                <w:sz w:val="18"/>
                <w:szCs w:val="18"/>
                <w:lang w:val="en-CA"/>
              </w:rPr>
            </w:pPr>
            <w:r w:rsidRPr="005D5AB7">
              <w:rPr>
                <w:rFonts w:ascii="Times New Roman" w:hAnsi="Times New Roman" w:cs="Times New Roman"/>
                <w:b/>
                <w:bCs/>
                <w:sz w:val="18"/>
                <w:szCs w:val="18"/>
                <w:lang w:val="en-CA"/>
              </w:rPr>
              <w:t>5 to 9 years</w:t>
            </w:r>
          </w:p>
        </w:tc>
        <w:tc>
          <w:tcPr>
            <w:tcW w:w="1170" w:type="dxa"/>
            <w:tcBorders>
              <w:top w:val="single" w:sz="4" w:space="0" w:color="auto"/>
              <w:left w:val="nil"/>
              <w:bottom w:val="single" w:sz="4" w:space="0" w:color="auto"/>
              <w:right w:val="single" w:sz="4" w:space="0" w:color="auto"/>
            </w:tcBorders>
            <w:shd w:val="clear" w:color="000000" w:fill="9BC2E6"/>
            <w:noWrap/>
            <w:tcMar>
              <w:left w:w="115" w:type="dxa"/>
              <w:right w:w="115" w:type="dxa"/>
            </w:tcMar>
            <w:vAlign w:val="center"/>
            <w:hideMark/>
          </w:tcPr>
          <w:p w14:paraId="4CA67666" w14:textId="77777777" w:rsidR="005C7561" w:rsidRPr="005D5AB7" w:rsidRDefault="005C7561" w:rsidP="005D5AB7">
            <w:pPr>
              <w:spacing w:before="120" w:after="120"/>
              <w:jc w:val="center"/>
              <w:rPr>
                <w:rFonts w:ascii="Times New Roman" w:hAnsi="Times New Roman" w:cs="Times New Roman"/>
                <w:b/>
                <w:bCs/>
                <w:sz w:val="18"/>
                <w:szCs w:val="18"/>
                <w:lang w:val="en-CA"/>
              </w:rPr>
            </w:pPr>
            <w:r w:rsidRPr="005D5AB7">
              <w:rPr>
                <w:rFonts w:ascii="Times New Roman" w:hAnsi="Times New Roman" w:cs="Times New Roman"/>
                <w:b/>
                <w:bCs/>
                <w:sz w:val="18"/>
                <w:szCs w:val="18"/>
                <w:lang w:val="en-CA"/>
              </w:rPr>
              <w:t>10 to 14 years</w:t>
            </w:r>
          </w:p>
        </w:tc>
        <w:tc>
          <w:tcPr>
            <w:tcW w:w="1138" w:type="dxa"/>
            <w:tcBorders>
              <w:top w:val="single" w:sz="4" w:space="0" w:color="auto"/>
              <w:left w:val="nil"/>
              <w:bottom w:val="single" w:sz="4" w:space="0" w:color="auto"/>
              <w:right w:val="single" w:sz="4" w:space="0" w:color="auto"/>
            </w:tcBorders>
            <w:shd w:val="clear" w:color="000000" w:fill="9BC2E6"/>
            <w:noWrap/>
            <w:tcMar>
              <w:left w:w="115" w:type="dxa"/>
              <w:right w:w="115" w:type="dxa"/>
            </w:tcMar>
            <w:vAlign w:val="center"/>
            <w:hideMark/>
          </w:tcPr>
          <w:p w14:paraId="2918FCD9" w14:textId="77777777" w:rsidR="005C7561" w:rsidRPr="005D5AB7" w:rsidRDefault="005C7561" w:rsidP="005D5AB7">
            <w:pPr>
              <w:spacing w:before="120" w:after="120"/>
              <w:jc w:val="center"/>
              <w:rPr>
                <w:rFonts w:ascii="Times New Roman" w:hAnsi="Times New Roman" w:cs="Times New Roman"/>
                <w:b/>
                <w:bCs/>
                <w:sz w:val="18"/>
                <w:szCs w:val="18"/>
                <w:lang w:val="en-CA"/>
              </w:rPr>
            </w:pPr>
            <w:r w:rsidRPr="005D5AB7">
              <w:rPr>
                <w:rFonts w:ascii="Times New Roman" w:hAnsi="Times New Roman" w:cs="Times New Roman"/>
                <w:b/>
                <w:bCs/>
                <w:sz w:val="18"/>
                <w:szCs w:val="18"/>
                <w:lang w:val="en-CA"/>
              </w:rPr>
              <w:t>15 to 19 years</w:t>
            </w:r>
          </w:p>
        </w:tc>
      </w:tr>
      <w:tr w:rsidR="005C7561" w:rsidRPr="005D5AB7" w14:paraId="287104A6" w14:textId="77777777" w:rsidTr="005D5AB7">
        <w:trPr>
          <w:trHeight w:val="267"/>
          <w:jc w:val="center"/>
        </w:trPr>
        <w:tc>
          <w:tcPr>
            <w:tcW w:w="2558" w:type="dxa"/>
            <w:vMerge w:val="restart"/>
            <w:tcBorders>
              <w:top w:val="nil"/>
              <w:left w:val="single" w:sz="4" w:space="0" w:color="auto"/>
              <w:right w:val="single" w:sz="4" w:space="0" w:color="auto"/>
            </w:tcBorders>
            <w:shd w:val="clear" w:color="auto" w:fill="auto"/>
            <w:noWrap/>
            <w:tcMar>
              <w:left w:w="115" w:type="dxa"/>
              <w:right w:w="115" w:type="dxa"/>
            </w:tcMar>
            <w:vAlign w:val="center"/>
            <w:hideMark/>
          </w:tcPr>
          <w:p w14:paraId="711FFB93"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Assault (homicide)</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3033D1F"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Total</w:t>
            </w:r>
          </w:p>
        </w:tc>
        <w:tc>
          <w:tcPr>
            <w:tcW w:w="972" w:type="dxa"/>
            <w:tcBorders>
              <w:top w:val="single" w:sz="4" w:space="0" w:color="auto"/>
              <w:left w:val="nil"/>
              <w:bottom w:val="single" w:sz="4" w:space="0" w:color="auto"/>
              <w:right w:val="single" w:sz="4" w:space="0" w:color="auto"/>
            </w:tcBorders>
            <w:tcMar>
              <w:left w:w="115" w:type="dxa"/>
              <w:right w:w="115" w:type="dxa"/>
            </w:tcMar>
            <w:vAlign w:val="center"/>
          </w:tcPr>
          <w:p w14:paraId="5E4CBEE1"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43</w:t>
            </w:r>
          </w:p>
        </w:tc>
        <w:tc>
          <w:tcPr>
            <w:tcW w:w="1058"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414397E1"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6</w:t>
            </w:r>
          </w:p>
        </w:tc>
        <w:tc>
          <w:tcPr>
            <w:tcW w:w="112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592659EB"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8</w:t>
            </w:r>
          </w:p>
        </w:tc>
        <w:tc>
          <w:tcPr>
            <w:tcW w:w="108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2F547BA4"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5718124D"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w:t>
            </w:r>
          </w:p>
        </w:tc>
        <w:tc>
          <w:tcPr>
            <w:tcW w:w="1138"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5182F800"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24</w:t>
            </w:r>
          </w:p>
        </w:tc>
      </w:tr>
      <w:tr w:rsidR="005C7561" w:rsidRPr="005D5AB7" w14:paraId="42767D15" w14:textId="77777777" w:rsidTr="005D5AB7">
        <w:trPr>
          <w:trHeight w:val="267"/>
          <w:jc w:val="center"/>
        </w:trPr>
        <w:tc>
          <w:tcPr>
            <w:tcW w:w="2558" w:type="dxa"/>
            <w:vMerge/>
            <w:tcBorders>
              <w:left w:val="single" w:sz="4" w:space="0" w:color="auto"/>
              <w:right w:val="single" w:sz="4" w:space="0" w:color="auto"/>
            </w:tcBorders>
            <w:shd w:val="clear" w:color="auto" w:fill="auto"/>
            <w:noWrap/>
            <w:tcMar>
              <w:left w:w="115" w:type="dxa"/>
              <w:right w:w="115" w:type="dxa"/>
            </w:tcMar>
            <w:vAlign w:val="center"/>
            <w:hideMark/>
          </w:tcPr>
          <w:p w14:paraId="12CC1652" w14:textId="77777777" w:rsidR="005C7561" w:rsidRPr="005D5AB7" w:rsidRDefault="005C7561" w:rsidP="005C7561">
            <w:pPr>
              <w:rPr>
                <w:rFonts w:ascii="Times New Roman" w:hAnsi="Times New Roman" w:cs="Times New Roman"/>
                <w:sz w:val="18"/>
                <w:szCs w:val="18"/>
                <w:lang w:val="en-CA"/>
              </w:rPr>
            </w:pP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A80FC3D"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Males</w:t>
            </w:r>
          </w:p>
        </w:tc>
        <w:tc>
          <w:tcPr>
            <w:tcW w:w="972" w:type="dxa"/>
            <w:tcBorders>
              <w:top w:val="single" w:sz="4" w:space="0" w:color="auto"/>
              <w:left w:val="nil"/>
              <w:bottom w:val="single" w:sz="4" w:space="0" w:color="auto"/>
              <w:right w:val="single" w:sz="4" w:space="0" w:color="auto"/>
            </w:tcBorders>
            <w:tcMar>
              <w:left w:w="115" w:type="dxa"/>
              <w:right w:w="115" w:type="dxa"/>
            </w:tcMar>
            <w:vAlign w:val="center"/>
          </w:tcPr>
          <w:p w14:paraId="01598FB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30</w:t>
            </w:r>
          </w:p>
        </w:tc>
        <w:tc>
          <w:tcPr>
            <w:tcW w:w="1058"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63EA69D7"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w:t>
            </w:r>
          </w:p>
        </w:tc>
        <w:tc>
          <w:tcPr>
            <w:tcW w:w="112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2EB5691"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6</w:t>
            </w:r>
          </w:p>
        </w:tc>
        <w:tc>
          <w:tcPr>
            <w:tcW w:w="108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0964C87A"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A6BB4F4"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w:t>
            </w:r>
          </w:p>
        </w:tc>
        <w:tc>
          <w:tcPr>
            <w:tcW w:w="1138"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1109DD2B"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19</w:t>
            </w:r>
          </w:p>
        </w:tc>
      </w:tr>
      <w:tr w:rsidR="005C7561" w:rsidRPr="005D5AB7" w14:paraId="55DBADF7" w14:textId="77777777" w:rsidTr="005D5AB7">
        <w:trPr>
          <w:trHeight w:val="267"/>
          <w:jc w:val="center"/>
        </w:trPr>
        <w:tc>
          <w:tcPr>
            <w:tcW w:w="2558" w:type="dxa"/>
            <w:vMerge/>
            <w:tcBorders>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56A96CE3" w14:textId="77777777" w:rsidR="005C7561" w:rsidRPr="005D5AB7" w:rsidRDefault="005C7561" w:rsidP="005C7561">
            <w:pPr>
              <w:rPr>
                <w:rFonts w:ascii="Times New Roman" w:hAnsi="Times New Roman" w:cs="Times New Roman"/>
                <w:sz w:val="18"/>
                <w:szCs w:val="18"/>
                <w:lang w:val="en-CA"/>
              </w:rPr>
            </w:pP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CC32DA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Females</w:t>
            </w:r>
          </w:p>
        </w:tc>
        <w:tc>
          <w:tcPr>
            <w:tcW w:w="972" w:type="dxa"/>
            <w:tcBorders>
              <w:top w:val="single" w:sz="4" w:space="0" w:color="auto"/>
              <w:left w:val="nil"/>
              <w:bottom w:val="single" w:sz="4" w:space="0" w:color="auto"/>
              <w:right w:val="single" w:sz="4" w:space="0" w:color="auto"/>
            </w:tcBorders>
            <w:tcMar>
              <w:left w:w="115" w:type="dxa"/>
              <w:right w:w="115" w:type="dxa"/>
            </w:tcMar>
            <w:vAlign w:val="center"/>
          </w:tcPr>
          <w:p w14:paraId="26BA92A5"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13</w:t>
            </w:r>
          </w:p>
        </w:tc>
        <w:tc>
          <w:tcPr>
            <w:tcW w:w="1058"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5E9881E8"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w:t>
            </w:r>
          </w:p>
        </w:tc>
        <w:tc>
          <w:tcPr>
            <w:tcW w:w="112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1BBC8371"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w:t>
            </w:r>
          </w:p>
        </w:tc>
        <w:tc>
          <w:tcPr>
            <w:tcW w:w="108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2A0B3794"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0B600515"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w:t>
            </w:r>
          </w:p>
        </w:tc>
        <w:tc>
          <w:tcPr>
            <w:tcW w:w="1138"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DAFA1B6"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5</w:t>
            </w:r>
          </w:p>
        </w:tc>
      </w:tr>
      <w:tr w:rsidR="005C7561" w:rsidRPr="005D5AB7" w14:paraId="7F756BB0" w14:textId="77777777" w:rsidTr="005D5AB7">
        <w:trPr>
          <w:trHeight w:val="267"/>
          <w:jc w:val="center"/>
        </w:trPr>
        <w:tc>
          <w:tcPr>
            <w:tcW w:w="2558" w:type="dxa"/>
            <w:vMerge w:val="restart"/>
            <w:tcBorders>
              <w:top w:val="nil"/>
              <w:left w:val="single" w:sz="4" w:space="0" w:color="auto"/>
              <w:right w:val="single" w:sz="4" w:space="0" w:color="auto"/>
            </w:tcBorders>
            <w:shd w:val="clear" w:color="auto" w:fill="auto"/>
            <w:noWrap/>
            <w:tcMar>
              <w:left w:w="115" w:type="dxa"/>
              <w:right w:w="115" w:type="dxa"/>
            </w:tcMar>
            <w:vAlign w:val="center"/>
            <w:hideMark/>
          </w:tcPr>
          <w:p w14:paraId="67ADB777"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Assault (homicide) by discharge of firearms</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0E644F2A"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Total</w:t>
            </w:r>
          </w:p>
        </w:tc>
        <w:tc>
          <w:tcPr>
            <w:tcW w:w="972" w:type="dxa"/>
            <w:tcBorders>
              <w:top w:val="single" w:sz="4" w:space="0" w:color="auto"/>
              <w:left w:val="nil"/>
              <w:bottom w:val="single" w:sz="4" w:space="0" w:color="auto"/>
              <w:right w:val="single" w:sz="4" w:space="0" w:color="auto"/>
            </w:tcBorders>
            <w:tcMar>
              <w:left w:w="115" w:type="dxa"/>
              <w:right w:w="115" w:type="dxa"/>
            </w:tcMar>
            <w:vAlign w:val="center"/>
          </w:tcPr>
          <w:p w14:paraId="393DA632"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9</w:t>
            </w:r>
          </w:p>
        </w:tc>
        <w:tc>
          <w:tcPr>
            <w:tcW w:w="1058"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0D1D9EE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12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44653252"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08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948550B"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66F37E5B"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w:t>
            </w:r>
          </w:p>
        </w:tc>
        <w:tc>
          <w:tcPr>
            <w:tcW w:w="1138"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2643508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8</w:t>
            </w:r>
          </w:p>
        </w:tc>
      </w:tr>
      <w:tr w:rsidR="005C7561" w:rsidRPr="005D5AB7" w14:paraId="2AB13F7C" w14:textId="77777777" w:rsidTr="005D5AB7">
        <w:trPr>
          <w:trHeight w:val="267"/>
          <w:jc w:val="center"/>
        </w:trPr>
        <w:tc>
          <w:tcPr>
            <w:tcW w:w="2558" w:type="dxa"/>
            <w:vMerge/>
            <w:tcBorders>
              <w:left w:val="single" w:sz="4" w:space="0" w:color="auto"/>
              <w:right w:val="single" w:sz="4" w:space="0" w:color="auto"/>
            </w:tcBorders>
            <w:shd w:val="clear" w:color="auto" w:fill="auto"/>
            <w:noWrap/>
            <w:tcMar>
              <w:left w:w="115" w:type="dxa"/>
              <w:right w:w="115" w:type="dxa"/>
            </w:tcMar>
            <w:vAlign w:val="center"/>
            <w:hideMark/>
          </w:tcPr>
          <w:p w14:paraId="56B1298F" w14:textId="77777777" w:rsidR="005C7561" w:rsidRPr="005D5AB7" w:rsidRDefault="005C7561" w:rsidP="005C7561">
            <w:pPr>
              <w:rPr>
                <w:rFonts w:ascii="Times New Roman" w:hAnsi="Times New Roman" w:cs="Times New Roman"/>
                <w:sz w:val="18"/>
                <w:szCs w:val="18"/>
                <w:lang w:val="en-CA"/>
              </w:rPr>
            </w:pP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65943F12"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Males</w:t>
            </w:r>
          </w:p>
        </w:tc>
        <w:tc>
          <w:tcPr>
            <w:tcW w:w="972" w:type="dxa"/>
            <w:tcBorders>
              <w:top w:val="single" w:sz="4" w:space="0" w:color="auto"/>
              <w:left w:val="nil"/>
              <w:bottom w:val="single" w:sz="4" w:space="0" w:color="auto"/>
              <w:right w:val="single" w:sz="4" w:space="0" w:color="auto"/>
            </w:tcBorders>
            <w:tcMar>
              <w:left w:w="115" w:type="dxa"/>
              <w:right w:w="115" w:type="dxa"/>
            </w:tcMar>
            <w:vAlign w:val="center"/>
          </w:tcPr>
          <w:p w14:paraId="03447381"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7</w:t>
            </w:r>
          </w:p>
        </w:tc>
        <w:tc>
          <w:tcPr>
            <w:tcW w:w="1058"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740FC6CB"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12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1C4A5D06"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08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6BDF82B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8A6E15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w:t>
            </w:r>
          </w:p>
        </w:tc>
        <w:tc>
          <w:tcPr>
            <w:tcW w:w="1138"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5201422"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6</w:t>
            </w:r>
          </w:p>
        </w:tc>
      </w:tr>
      <w:tr w:rsidR="005C7561" w:rsidRPr="005D5AB7" w14:paraId="429FF09D" w14:textId="77777777" w:rsidTr="005D5AB7">
        <w:trPr>
          <w:trHeight w:val="269"/>
          <w:jc w:val="center"/>
        </w:trPr>
        <w:tc>
          <w:tcPr>
            <w:tcW w:w="2558" w:type="dxa"/>
            <w:vMerge/>
            <w:tcBorders>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6CDD376F" w14:textId="77777777" w:rsidR="005C7561" w:rsidRPr="005D5AB7" w:rsidRDefault="005C7561" w:rsidP="005C7561">
            <w:pPr>
              <w:rPr>
                <w:rFonts w:ascii="Times New Roman" w:hAnsi="Times New Roman" w:cs="Times New Roman"/>
                <w:sz w:val="18"/>
                <w:szCs w:val="18"/>
                <w:lang w:val="en-CA"/>
              </w:rPr>
            </w:pP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DA490C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Females</w:t>
            </w:r>
          </w:p>
        </w:tc>
        <w:tc>
          <w:tcPr>
            <w:tcW w:w="972" w:type="dxa"/>
            <w:tcBorders>
              <w:top w:val="single" w:sz="4" w:space="0" w:color="auto"/>
              <w:left w:val="nil"/>
              <w:bottom w:val="single" w:sz="4" w:space="0" w:color="auto"/>
              <w:right w:val="single" w:sz="4" w:space="0" w:color="auto"/>
            </w:tcBorders>
            <w:tcMar>
              <w:left w:w="115" w:type="dxa"/>
              <w:right w:w="115" w:type="dxa"/>
            </w:tcMar>
            <w:vAlign w:val="center"/>
          </w:tcPr>
          <w:p w14:paraId="2D536BC7"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w:t>
            </w:r>
          </w:p>
        </w:tc>
        <w:tc>
          <w:tcPr>
            <w:tcW w:w="1058"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745A7566"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12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4D56CE87"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08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163DF048"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6137A876"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138"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2F469A7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w:t>
            </w:r>
          </w:p>
        </w:tc>
      </w:tr>
      <w:tr w:rsidR="005C7561" w:rsidRPr="005D5AB7" w14:paraId="727E86BE" w14:textId="77777777" w:rsidTr="005D5AB7">
        <w:trPr>
          <w:trHeight w:val="267"/>
          <w:jc w:val="center"/>
        </w:trPr>
        <w:tc>
          <w:tcPr>
            <w:tcW w:w="2558" w:type="dxa"/>
            <w:vMerge w:val="restart"/>
            <w:tcBorders>
              <w:top w:val="nil"/>
              <w:left w:val="single" w:sz="4" w:space="0" w:color="auto"/>
              <w:right w:val="single" w:sz="4" w:space="0" w:color="auto"/>
            </w:tcBorders>
            <w:shd w:val="clear" w:color="auto" w:fill="auto"/>
            <w:noWrap/>
            <w:tcMar>
              <w:left w:w="115" w:type="dxa"/>
              <w:right w:w="115" w:type="dxa"/>
            </w:tcMar>
            <w:vAlign w:val="center"/>
            <w:hideMark/>
          </w:tcPr>
          <w:p w14:paraId="0CDE91C7"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Assault (homicide) by other and unspecified means and their sequelae</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518B317F"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Total</w:t>
            </w:r>
          </w:p>
        </w:tc>
        <w:tc>
          <w:tcPr>
            <w:tcW w:w="972" w:type="dxa"/>
            <w:tcBorders>
              <w:top w:val="single" w:sz="4" w:space="0" w:color="auto"/>
              <w:left w:val="nil"/>
              <w:bottom w:val="single" w:sz="4" w:space="0" w:color="auto"/>
              <w:right w:val="single" w:sz="4" w:space="0" w:color="auto"/>
            </w:tcBorders>
            <w:tcMar>
              <w:left w:w="115" w:type="dxa"/>
              <w:right w:w="115" w:type="dxa"/>
            </w:tcMar>
            <w:vAlign w:val="center"/>
          </w:tcPr>
          <w:p w14:paraId="63F6A36F"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34</w:t>
            </w:r>
          </w:p>
        </w:tc>
        <w:tc>
          <w:tcPr>
            <w:tcW w:w="1058"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07E8D26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6</w:t>
            </w:r>
          </w:p>
        </w:tc>
        <w:tc>
          <w:tcPr>
            <w:tcW w:w="112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09DCCE01"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8</w:t>
            </w:r>
          </w:p>
        </w:tc>
        <w:tc>
          <w:tcPr>
            <w:tcW w:w="108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6D7B741"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4C9E2FF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w:t>
            </w:r>
          </w:p>
        </w:tc>
        <w:tc>
          <w:tcPr>
            <w:tcW w:w="1138"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6BA34AEE"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16</w:t>
            </w:r>
          </w:p>
        </w:tc>
      </w:tr>
      <w:tr w:rsidR="005C7561" w:rsidRPr="005D5AB7" w14:paraId="538C475A" w14:textId="77777777" w:rsidTr="005D5AB7">
        <w:trPr>
          <w:trHeight w:val="267"/>
          <w:jc w:val="center"/>
        </w:trPr>
        <w:tc>
          <w:tcPr>
            <w:tcW w:w="2558" w:type="dxa"/>
            <w:vMerge/>
            <w:tcBorders>
              <w:left w:val="single" w:sz="4" w:space="0" w:color="auto"/>
              <w:right w:val="single" w:sz="4" w:space="0" w:color="auto"/>
            </w:tcBorders>
            <w:shd w:val="clear" w:color="auto" w:fill="auto"/>
            <w:noWrap/>
            <w:tcMar>
              <w:left w:w="115" w:type="dxa"/>
              <w:right w:w="115" w:type="dxa"/>
            </w:tcMar>
            <w:vAlign w:val="bottom"/>
            <w:hideMark/>
          </w:tcPr>
          <w:p w14:paraId="7B0411A5" w14:textId="77777777" w:rsidR="005C7561" w:rsidRPr="005D5AB7" w:rsidRDefault="005C7561" w:rsidP="005C7561">
            <w:pPr>
              <w:rPr>
                <w:rFonts w:ascii="Times New Roman" w:hAnsi="Times New Roman" w:cs="Times New Roman"/>
                <w:sz w:val="18"/>
                <w:szCs w:val="18"/>
                <w:lang w:val="en-CA"/>
              </w:rPr>
            </w:pP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6625D310"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Males</w:t>
            </w:r>
          </w:p>
        </w:tc>
        <w:tc>
          <w:tcPr>
            <w:tcW w:w="972" w:type="dxa"/>
            <w:tcBorders>
              <w:top w:val="single" w:sz="4" w:space="0" w:color="auto"/>
              <w:left w:val="nil"/>
              <w:bottom w:val="single" w:sz="4" w:space="0" w:color="auto"/>
              <w:right w:val="single" w:sz="4" w:space="0" w:color="auto"/>
            </w:tcBorders>
            <w:tcMar>
              <w:left w:w="115" w:type="dxa"/>
              <w:right w:w="115" w:type="dxa"/>
            </w:tcMar>
            <w:vAlign w:val="center"/>
          </w:tcPr>
          <w:p w14:paraId="541EEAD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23</w:t>
            </w:r>
          </w:p>
        </w:tc>
        <w:tc>
          <w:tcPr>
            <w:tcW w:w="1058"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41245F1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w:t>
            </w:r>
          </w:p>
        </w:tc>
        <w:tc>
          <w:tcPr>
            <w:tcW w:w="112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2B611AE0"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6</w:t>
            </w:r>
          </w:p>
        </w:tc>
        <w:tc>
          <w:tcPr>
            <w:tcW w:w="108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4750C037"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FEAEAB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1138"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23AC45E"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13</w:t>
            </w:r>
          </w:p>
        </w:tc>
      </w:tr>
      <w:tr w:rsidR="005C7561" w:rsidRPr="005D5AB7" w14:paraId="3CAA230E" w14:textId="77777777" w:rsidTr="005D5AB7">
        <w:trPr>
          <w:trHeight w:val="422"/>
          <w:jc w:val="center"/>
        </w:trPr>
        <w:tc>
          <w:tcPr>
            <w:tcW w:w="2558" w:type="dxa"/>
            <w:vMerge/>
            <w:tcBorders>
              <w:left w:val="single" w:sz="4" w:space="0" w:color="auto"/>
              <w:bottom w:val="single" w:sz="4" w:space="0" w:color="auto"/>
              <w:right w:val="single" w:sz="4" w:space="0" w:color="auto"/>
            </w:tcBorders>
            <w:shd w:val="clear" w:color="auto" w:fill="auto"/>
            <w:noWrap/>
            <w:tcMar>
              <w:left w:w="115" w:type="dxa"/>
              <w:right w:w="115" w:type="dxa"/>
            </w:tcMar>
            <w:vAlign w:val="bottom"/>
            <w:hideMark/>
          </w:tcPr>
          <w:p w14:paraId="479A359D" w14:textId="77777777" w:rsidR="005C7561" w:rsidRPr="005D5AB7" w:rsidRDefault="005C7561" w:rsidP="005C7561">
            <w:pPr>
              <w:rPr>
                <w:rFonts w:ascii="Times New Roman" w:hAnsi="Times New Roman" w:cs="Times New Roman"/>
                <w:sz w:val="18"/>
                <w:szCs w:val="18"/>
                <w:lang w:val="en-CA"/>
              </w:rPr>
            </w:pP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0207B3C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Females</w:t>
            </w:r>
          </w:p>
        </w:tc>
        <w:tc>
          <w:tcPr>
            <w:tcW w:w="972" w:type="dxa"/>
            <w:tcBorders>
              <w:top w:val="single" w:sz="4" w:space="0" w:color="auto"/>
              <w:left w:val="nil"/>
              <w:bottom w:val="single" w:sz="4" w:space="0" w:color="auto"/>
              <w:right w:val="single" w:sz="4" w:space="0" w:color="auto"/>
            </w:tcBorders>
            <w:tcMar>
              <w:left w:w="115" w:type="dxa"/>
              <w:right w:w="115" w:type="dxa"/>
            </w:tcMar>
            <w:vAlign w:val="center"/>
          </w:tcPr>
          <w:p w14:paraId="7C88E122"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11</w:t>
            </w:r>
          </w:p>
        </w:tc>
        <w:tc>
          <w:tcPr>
            <w:tcW w:w="1058"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2A31E19F"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w:t>
            </w:r>
          </w:p>
        </w:tc>
        <w:tc>
          <w:tcPr>
            <w:tcW w:w="112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56A95C8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w:t>
            </w:r>
          </w:p>
        </w:tc>
        <w:tc>
          <w:tcPr>
            <w:tcW w:w="108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A4EFFEE"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w:t>
            </w:r>
          </w:p>
        </w:tc>
        <w:tc>
          <w:tcPr>
            <w:tcW w:w="1170"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03BD2E5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w:t>
            </w:r>
          </w:p>
        </w:tc>
        <w:tc>
          <w:tcPr>
            <w:tcW w:w="1138"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0BA7BA7E"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w:t>
            </w:r>
          </w:p>
        </w:tc>
      </w:tr>
    </w:tbl>
    <w:p w14:paraId="660F9B29"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Statistics Canada. </w:t>
      </w:r>
      <w:r w:rsidRPr="007B163E">
        <w:rPr>
          <w:rFonts w:ascii="Times New Roman" w:hAnsi="Times New Roman" w:cs="Times New Roman"/>
          <w:i/>
          <w:iCs/>
          <w:sz w:val="20"/>
          <w:lang w:val="en-CA"/>
        </w:rPr>
        <w:t xml:space="preserve">Table 102-0551 - Deaths and mortality rate, by selected grouped causes, age group and sex, Canada, annual, </w:t>
      </w:r>
      <w:r w:rsidRPr="007B163E">
        <w:rPr>
          <w:rFonts w:ascii="Times New Roman" w:hAnsi="Times New Roman" w:cs="Times New Roman"/>
          <w:sz w:val="20"/>
          <w:lang w:val="en-CA"/>
        </w:rPr>
        <w:t>CANSIM (database), 2015 (accessed: February 2018)</w:t>
      </w:r>
    </w:p>
    <w:p w14:paraId="0DDEB24E" w14:textId="4FB0571B" w:rsidR="00E343AB" w:rsidRDefault="005C7561" w:rsidP="006C0BA6">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C1.6 (f): D</w:t>
      </w:r>
      <w:r w:rsidR="006C0BA6">
        <w:rPr>
          <w:rFonts w:ascii="Times New Roman" w:eastAsiaTheme="majorEastAsia" w:hAnsi="Times New Roman" w:cs="Times New Roman"/>
          <w:sz w:val="24"/>
          <w:szCs w:val="24"/>
          <w:lang w:val="en-CA"/>
        </w:rPr>
        <w:t>eath of children due to suicide</w:t>
      </w:r>
    </w:p>
    <w:p w14:paraId="2C6F94E8" w14:textId="77777777" w:rsidR="006C0BA6" w:rsidRPr="006C0BA6" w:rsidRDefault="006C0BA6" w:rsidP="006C0BA6">
      <w:pPr>
        <w:pStyle w:val="NoSpacing"/>
        <w:rPr>
          <w:sz w:val="4"/>
        </w:rPr>
      </w:pPr>
    </w:p>
    <w:p w14:paraId="15387480" w14:textId="77777777" w:rsidR="005C7561" w:rsidRPr="007B163E" w:rsidRDefault="005C7561" w:rsidP="005D5AB7">
      <w:pPr>
        <w:spacing w:after="0"/>
        <w:jc w:val="center"/>
        <w:rPr>
          <w:rFonts w:ascii="Times New Roman" w:hAnsi="Times New Roman" w:cs="Times New Roman"/>
          <w:b/>
          <w:bCs/>
          <w:lang w:val="en-CA"/>
        </w:rPr>
      </w:pPr>
      <w:r w:rsidRPr="007B163E">
        <w:rPr>
          <w:rFonts w:ascii="Times New Roman" w:hAnsi="Times New Roman" w:cs="Times New Roman"/>
          <w:b/>
          <w:bCs/>
          <w:lang w:val="en-CA"/>
        </w:rPr>
        <w:t>Table 13: Child mortality due to suicide by age groups and sex, 2015</w:t>
      </w:r>
    </w:p>
    <w:tbl>
      <w:tblPr>
        <w:tblW w:w="10080" w:type="dxa"/>
        <w:jc w:val="center"/>
        <w:tblLook w:val="04A0" w:firstRow="1" w:lastRow="0" w:firstColumn="1" w:lastColumn="0" w:noHBand="0" w:noVBand="1"/>
      </w:tblPr>
      <w:tblGrid>
        <w:gridCol w:w="2619"/>
        <w:gridCol w:w="1554"/>
        <w:gridCol w:w="1363"/>
        <w:gridCol w:w="2272"/>
        <w:gridCol w:w="2272"/>
      </w:tblGrid>
      <w:tr w:rsidR="005C7561" w:rsidRPr="005D5AB7" w14:paraId="5C2CC44D" w14:textId="77777777" w:rsidTr="006430FC">
        <w:trPr>
          <w:trHeight w:val="638"/>
          <w:jc w:val="center"/>
        </w:trPr>
        <w:tc>
          <w:tcPr>
            <w:tcW w:w="2619" w:type="dxa"/>
            <w:tcBorders>
              <w:top w:val="single" w:sz="4" w:space="0" w:color="auto"/>
              <w:left w:val="single" w:sz="4" w:space="0" w:color="auto"/>
              <w:bottom w:val="single" w:sz="4" w:space="0" w:color="auto"/>
              <w:right w:val="single" w:sz="4" w:space="0" w:color="auto"/>
            </w:tcBorders>
            <w:shd w:val="clear" w:color="000000" w:fill="99CCFF"/>
            <w:tcMar>
              <w:left w:w="115" w:type="dxa"/>
              <w:right w:w="115" w:type="dxa"/>
            </w:tcMar>
            <w:vAlign w:val="bottom"/>
            <w:hideMark/>
          </w:tcPr>
          <w:p w14:paraId="31D9FD49"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 </w:t>
            </w:r>
          </w:p>
        </w:tc>
        <w:tc>
          <w:tcPr>
            <w:tcW w:w="1554" w:type="dxa"/>
            <w:tcBorders>
              <w:top w:val="single" w:sz="4" w:space="0" w:color="auto"/>
              <w:left w:val="nil"/>
              <w:bottom w:val="single" w:sz="4" w:space="0" w:color="auto"/>
              <w:right w:val="single" w:sz="4" w:space="0" w:color="auto"/>
            </w:tcBorders>
            <w:shd w:val="clear" w:color="000000" w:fill="99CCFF"/>
            <w:tcMar>
              <w:left w:w="115" w:type="dxa"/>
              <w:right w:w="115" w:type="dxa"/>
            </w:tcMar>
            <w:vAlign w:val="bottom"/>
            <w:hideMark/>
          </w:tcPr>
          <w:p w14:paraId="12D6A87F" w14:textId="77777777" w:rsidR="005C7561" w:rsidRPr="006C0BA6" w:rsidRDefault="005C7561" w:rsidP="005D5AB7">
            <w:pPr>
              <w:spacing w:before="120" w:after="120"/>
              <w:jc w:val="center"/>
              <w:rPr>
                <w:rFonts w:ascii="Times New Roman" w:hAnsi="Times New Roman" w:cs="Times New Roman"/>
                <w:b/>
                <w:sz w:val="18"/>
                <w:szCs w:val="18"/>
                <w:lang w:val="en-CA"/>
              </w:rPr>
            </w:pPr>
            <w:r w:rsidRPr="006C0BA6">
              <w:rPr>
                <w:rFonts w:ascii="Times New Roman" w:hAnsi="Times New Roman" w:cs="Times New Roman"/>
                <w:b/>
                <w:sz w:val="18"/>
                <w:szCs w:val="18"/>
                <w:lang w:val="en-CA"/>
              </w:rPr>
              <w:t>Sex</w:t>
            </w:r>
          </w:p>
        </w:tc>
        <w:tc>
          <w:tcPr>
            <w:tcW w:w="1363" w:type="dxa"/>
            <w:tcBorders>
              <w:top w:val="single" w:sz="4" w:space="0" w:color="auto"/>
              <w:left w:val="nil"/>
              <w:bottom w:val="single" w:sz="4" w:space="0" w:color="auto"/>
              <w:right w:val="single" w:sz="4" w:space="0" w:color="auto"/>
            </w:tcBorders>
            <w:shd w:val="clear" w:color="000000" w:fill="99CCFF"/>
            <w:tcMar>
              <w:left w:w="115" w:type="dxa"/>
              <w:right w:w="115" w:type="dxa"/>
            </w:tcMar>
          </w:tcPr>
          <w:p w14:paraId="500AD4D8" w14:textId="77777777" w:rsidR="005C7561" w:rsidRPr="006C0BA6" w:rsidRDefault="005C7561" w:rsidP="005D5AB7">
            <w:pPr>
              <w:spacing w:before="120" w:after="120"/>
              <w:jc w:val="center"/>
              <w:rPr>
                <w:rFonts w:ascii="Times New Roman" w:hAnsi="Times New Roman" w:cs="Times New Roman"/>
                <w:b/>
                <w:sz w:val="18"/>
                <w:szCs w:val="18"/>
                <w:lang w:val="en-CA"/>
              </w:rPr>
            </w:pPr>
            <w:r w:rsidRPr="006C0BA6">
              <w:rPr>
                <w:rFonts w:ascii="Times New Roman" w:hAnsi="Times New Roman" w:cs="Times New Roman"/>
                <w:b/>
                <w:sz w:val="18"/>
                <w:szCs w:val="18"/>
                <w:lang w:val="en-CA"/>
              </w:rPr>
              <w:t>Total 0-19 years</w:t>
            </w:r>
          </w:p>
        </w:tc>
        <w:tc>
          <w:tcPr>
            <w:tcW w:w="2272" w:type="dxa"/>
            <w:tcBorders>
              <w:top w:val="single" w:sz="4" w:space="0" w:color="auto"/>
              <w:left w:val="single" w:sz="4" w:space="0" w:color="auto"/>
              <w:bottom w:val="single" w:sz="4" w:space="0" w:color="auto"/>
              <w:right w:val="single" w:sz="4" w:space="0" w:color="auto"/>
            </w:tcBorders>
            <w:shd w:val="clear" w:color="000000" w:fill="99CCFF"/>
            <w:tcMar>
              <w:left w:w="115" w:type="dxa"/>
              <w:right w:w="115" w:type="dxa"/>
            </w:tcMar>
            <w:vAlign w:val="bottom"/>
            <w:hideMark/>
          </w:tcPr>
          <w:p w14:paraId="4A9451F6" w14:textId="3E8F290F" w:rsidR="005C7561" w:rsidRPr="006C0BA6" w:rsidRDefault="005C7561" w:rsidP="005D5AB7">
            <w:pPr>
              <w:spacing w:before="120" w:after="120"/>
              <w:jc w:val="center"/>
              <w:rPr>
                <w:rFonts w:ascii="Times New Roman" w:hAnsi="Times New Roman" w:cs="Times New Roman"/>
                <w:b/>
                <w:sz w:val="18"/>
                <w:szCs w:val="18"/>
                <w:lang w:val="en-CA"/>
              </w:rPr>
            </w:pPr>
            <w:r w:rsidRPr="006C0BA6">
              <w:rPr>
                <w:rFonts w:ascii="Times New Roman" w:hAnsi="Times New Roman" w:cs="Times New Roman"/>
                <w:b/>
                <w:sz w:val="18"/>
                <w:szCs w:val="18"/>
                <w:lang w:val="en-CA"/>
              </w:rPr>
              <w:t>Age at time of death, 10 to 14 years</w:t>
            </w:r>
          </w:p>
        </w:tc>
        <w:tc>
          <w:tcPr>
            <w:tcW w:w="2272" w:type="dxa"/>
            <w:tcBorders>
              <w:top w:val="single" w:sz="4" w:space="0" w:color="auto"/>
              <w:left w:val="nil"/>
              <w:bottom w:val="single" w:sz="4" w:space="0" w:color="auto"/>
              <w:right w:val="single" w:sz="4" w:space="0" w:color="auto"/>
            </w:tcBorders>
            <w:shd w:val="clear" w:color="000000" w:fill="99CCFF"/>
            <w:tcMar>
              <w:left w:w="115" w:type="dxa"/>
              <w:right w:w="115" w:type="dxa"/>
            </w:tcMar>
            <w:vAlign w:val="bottom"/>
            <w:hideMark/>
          </w:tcPr>
          <w:p w14:paraId="37192EFF" w14:textId="1526F021" w:rsidR="005C7561" w:rsidRPr="006C0BA6" w:rsidRDefault="005C7561" w:rsidP="005D5AB7">
            <w:pPr>
              <w:spacing w:before="120" w:after="120"/>
              <w:jc w:val="center"/>
              <w:rPr>
                <w:rFonts w:ascii="Times New Roman" w:hAnsi="Times New Roman" w:cs="Times New Roman"/>
                <w:b/>
                <w:sz w:val="18"/>
                <w:szCs w:val="18"/>
                <w:lang w:val="en-CA"/>
              </w:rPr>
            </w:pPr>
            <w:r w:rsidRPr="006C0BA6">
              <w:rPr>
                <w:rFonts w:ascii="Times New Roman" w:hAnsi="Times New Roman" w:cs="Times New Roman"/>
                <w:b/>
                <w:sz w:val="18"/>
                <w:szCs w:val="18"/>
                <w:lang w:val="en-CA"/>
              </w:rPr>
              <w:t>Age at time of death, 15 to 19 years</w:t>
            </w:r>
          </w:p>
        </w:tc>
      </w:tr>
      <w:tr w:rsidR="005C7561" w:rsidRPr="005D5AB7" w14:paraId="717DC5AD" w14:textId="77777777" w:rsidTr="006430FC">
        <w:trPr>
          <w:trHeight w:val="287"/>
          <w:jc w:val="center"/>
        </w:trPr>
        <w:tc>
          <w:tcPr>
            <w:tcW w:w="2619" w:type="dxa"/>
            <w:vMerge w:val="restart"/>
            <w:tcBorders>
              <w:top w:val="nil"/>
              <w:left w:val="single" w:sz="4" w:space="0" w:color="auto"/>
              <w:right w:val="single" w:sz="4" w:space="0" w:color="auto"/>
            </w:tcBorders>
            <w:shd w:val="clear" w:color="auto" w:fill="auto"/>
            <w:tcMar>
              <w:left w:w="115" w:type="dxa"/>
              <w:right w:w="115" w:type="dxa"/>
            </w:tcMar>
            <w:vAlign w:val="center"/>
            <w:hideMark/>
          </w:tcPr>
          <w:p w14:paraId="3C73ABBE"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Intentional self-harm (suicide)</w:t>
            </w:r>
          </w:p>
        </w:tc>
        <w:tc>
          <w:tcPr>
            <w:tcW w:w="1554"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C9075D6"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Total</w:t>
            </w:r>
          </w:p>
        </w:tc>
        <w:tc>
          <w:tcPr>
            <w:tcW w:w="1363" w:type="dxa"/>
            <w:tcBorders>
              <w:top w:val="single" w:sz="4" w:space="0" w:color="auto"/>
              <w:left w:val="nil"/>
              <w:bottom w:val="single" w:sz="4" w:space="0" w:color="auto"/>
              <w:right w:val="single" w:sz="4" w:space="0" w:color="auto"/>
            </w:tcBorders>
            <w:tcMar>
              <w:left w:w="115" w:type="dxa"/>
              <w:right w:w="115" w:type="dxa"/>
            </w:tcMar>
            <w:vAlign w:val="center"/>
          </w:tcPr>
          <w:p w14:paraId="0D05561B"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238</w:t>
            </w:r>
          </w:p>
        </w:tc>
        <w:tc>
          <w:tcPr>
            <w:tcW w:w="2272"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20C5089A"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35</w:t>
            </w:r>
          </w:p>
        </w:tc>
        <w:tc>
          <w:tcPr>
            <w:tcW w:w="2272"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41E7B7AA"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203</w:t>
            </w:r>
          </w:p>
        </w:tc>
      </w:tr>
      <w:tr w:rsidR="005C7561" w:rsidRPr="005D5AB7" w14:paraId="29AAF854" w14:textId="77777777" w:rsidTr="006430FC">
        <w:trPr>
          <w:trHeight w:val="287"/>
          <w:jc w:val="center"/>
        </w:trPr>
        <w:tc>
          <w:tcPr>
            <w:tcW w:w="2619" w:type="dxa"/>
            <w:vMerge/>
            <w:tcBorders>
              <w:left w:val="single" w:sz="4" w:space="0" w:color="auto"/>
              <w:right w:val="single" w:sz="4" w:space="0" w:color="auto"/>
            </w:tcBorders>
            <w:shd w:val="clear" w:color="auto" w:fill="auto"/>
            <w:tcMar>
              <w:left w:w="115" w:type="dxa"/>
              <w:right w:w="115" w:type="dxa"/>
            </w:tcMar>
            <w:vAlign w:val="center"/>
            <w:hideMark/>
          </w:tcPr>
          <w:p w14:paraId="011584A6" w14:textId="77777777" w:rsidR="005C7561" w:rsidRPr="005D5AB7" w:rsidRDefault="005C7561" w:rsidP="005C7561">
            <w:pPr>
              <w:rPr>
                <w:rFonts w:ascii="Times New Roman" w:hAnsi="Times New Roman" w:cs="Times New Roman"/>
                <w:sz w:val="18"/>
                <w:szCs w:val="18"/>
                <w:lang w:val="en-CA"/>
              </w:rPr>
            </w:pPr>
          </w:p>
        </w:tc>
        <w:tc>
          <w:tcPr>
            <w:tcW w:w="1554"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18E7F17"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 xml:space="preserve"> Males</w:t>
            </w:r>
          </w:p>
        </w:tc>
        <w:tc>
          <w:tcPr>
            <w:tcW w:w="1363" w:type="dxa"/>
            <w:tcBorders>
              <w:top w:val="single" w:sz="4" w:space="0" w:color="auto"/>
              <w:left w:val="nil"/>
              <w:bottom w:val="single" w:sz="4" w:space="0" w:color="auto"/>
              <w:right w:val="single" w:sz="4" w:space="0" w:color="auto"/>
            </w:tcBorders>
            <w:tcMar>
              <w:left w:w="115" w:type="dxa"/>
              <w:right w:w="115" w:type="dxa"/>
            </w:tcMar>
            <w:vAlign w:val="center"/>
          </w:tcPr>
          <w:p w14:paraId="42AE6455"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154</w:t>
            </w:r>
          </w:p>
        </w:tc>
        <w:tc>
          <w:tcPr>
            <w:tcW w:w="2272"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374BE117"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14</w:t>
            </w:r>
          </w:p>
        </w:tc>
        <w:tc>
          <w:tcPr>
            <w:tcW w:w="2272"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507072B"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140</w:t>
            </w:r>
          </w:p>
        </w:tc>
      </w:tr>
      <w:tr w:rsidR="005C7561" w:rsidRPr="005D5AB7" w14:paraId="1819627E" w14:textId="77777777" w:rsidTr="006430FC">
        <w:trPr>
          <w:trHeight w:val="296"/>
          <w:jc w:val="center"/>
        </w:trPr>
        <w:tc>
          <w:tcPr>
            <w:tcW w:w="2619" w:type="dxa"/>
            <w:vMerge/>
            <w:tcBorders>
              <w:left w:val="single" w:sz="4" w:space="0" w:color="auto"/>
              <w:bottom w:val="single" w:sz="4" w:space="0" w:color="auto"/>
              <w:right w:val="single" w:sz="4" w:space="0" w:color="auto"/>
            </w:tcBorders>
            <w:shd w:val="clear" w:color="auto" w:fill="auto"/>
            <w:tcMar>
              <w:left w:w="115" w:type="dxa"/>
              <w:right w:w="115" w:type="dxa"/>
            </w:tcMar>
            <w:vAlign w:val="center"/>
            <w:hideMark/>
          </w:tcPr>
          <w:p w14:paraId="1F058429" w14:textId="77777777" w:rsidR="005C7561" w:rsidRPr="005D5AB7" w:rsidRDefault="005C7561" w:rsidP="005C7561">
            <w:pPr>
              <w:rPr>
                <w:rFonts w:ascii="Times New Roman" w:hAnsi="Times New Roman" w:cs="Times New Roman"/>
                <w:sz w:val="18"/>
                <w:szCs w:val="18"/>
                <w:lang w:val="en-CA"/>
              </w:rPr>
            </w:pPr>
          </w:p>
        </w:tc>
        <w:tc>
          <w:tcPr>
            <w:tcW w:w="1554"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1ABE3F9"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 xml:space="preserve"> Females</w:t>
            </w:r>
          </w:p>
        </w:tc>
        <w:tc>
          <w:tcPr>
            <w:tcW w:w="1363" w:type="dxa"/>
            <w:tcBorders>
              <w:top w:val="single" w:sz="4" w:space="0" w:color="auto"/>
              <w:left w:val="nil"/>
              <w:bottom w:val="single" w:sz="4" w:space="0" w:color="auto"/>
              <w:right w:val="single" w:sz="4" w:space="0" w:color="auto"/>
            </w:tcBorders>
            <w:tcMar>
              <w:left w:w="115" w:type="dxa"/>
              <w:right w:w="115" w:type="dxa"/>
            </w:tcMar>
            <w:vAlign w:val="center"/>
          </w:tcPr>
          <w:p w14:paraId="2A55A17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84</w:t>
            </w:r>
          </w:p>
        </w:tc>
        <w:tc>
          <w:tcPr>
            <w:tcW w:w="2272"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321F7206"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21</w:t>
            </w:r>
          </w:p>
        </w:tc>
        <w:tc>
          <w:tcPr>
            <w:tcW w:w="2272"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7B66215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63</w:t>
            </w:r>
          </w:p>
        </w:tc>
      </w:tr>
      <w:tr w:rsidR="005C7561" w:rsidRPr="005D5AB7" w14:paraId="4BC1BF70" w14:textId="77777777" w:rsidTr="006430FC">
        <w:trPr>
          <w:trHeight w:val="305"/>
          <w:jc w:val="center"/>
        </w:trPr>
        <w:tc>
          <w:tcPr>
            <w:tcW w:w="2619" w:type="dxa"/>
            <w:vMerge w:val="restart"/>
            <w:tcBorders>
              <w:top w:val="nil"/>
              <w:left w:val="single" w:sz="4" w:space="0" w:color="auto"/>
              <w:right w:val="single" w:sz="4" w:space="0" w:color="auto"/>
            </w:tcBorders>
            <w:shd w:val="clear" w:color="auto" w:fill="auto"/>
            <w:tcMar>
              <w:left w:w="115" w:type="dxa"/>
              <w:right w:w="115" w:type="dxa"/>
            </w:tcMar>
            <w:vAlign w:val="center"/>
            <w:hideMark/>
          </w:tcPr>
          <w:p w14:paraId="20E440A2"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Intentional self-harm (suicide) by discharge of firearms</w:t>
            </w:r>
          </w:p>
        </w:tc>
        <w:tc>
          <w:tcPr>
            <w:tcW w:w="1554"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6F905DEA"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Total</w:t>
            </w:r>
          </w:p>
        </w:tc>
        <w:tc>
          <w:tcPr>
            <w:tcW w:w="1363" w:type="dxa"/>
            <w:tcBorders>
              <w:top w:val="single" w:sz="4" w:space="0" w:color="auto"/>
              <w:left w:val="nil"/>
              <w:bottom w:val="single" w:sz="4" w:space="0" w:color="auto"/>
              <w:right w:val="single" w:sz="4" w:space="0" w:color="auto"/>
            </w:tcBorders>
            <w:tcMar>
              <w:left w:w="115" w:type="dxa"/>
              <w:right w:w="115" w:type="dxa"/>
            </w:tcMar>
            <w:vAlign w:val="center"/>
          </w:tcPr>
          <w:p w14:paraId="106FDCC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31</w:t>
            </w:r>
          </w:p>
        </w:tc>
        <w:tc>
          <w:tcPr>
            <w:tcW w:w="2272"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2E74D6F8"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w:t>
            </w:r>
          </w:p>
        </w:tc>
        <w:tc>
          <w:tcPr>
            <w:tcW w:w="2272"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5367AF6D"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28</w:t>
            </w:r>
          </w:p>
        </w:tc>
      </w:tr>
      <w:tr w:rsidR="005C7561" w:rsidRPr="005D5AB7" w14:paraId="08ABFF29" w14:textId="77777777" w:rsidTr="006430FC">
        <w:trPr>
          <w:trHeight w:val="350"/>
          <w:jc w:val="center"/>
        </w:trPr>
        <w:tc>
          <w:tcPr>
            <w:tcW w:w="2619" w:type="dxa"/>
            <w:vMerge/>
            <w:tcBorders>
              <w:left w:val="single" w:sz="4" w:space="0" w:color="auto"/>
              <w:right w:val="single" w:sz="4" w:space="0" w:color="auto"/>
            </w:tcBorders>
            <w:shd w:val="clear" w:color="auto" w:fill="auto"/>
            <w:tcMar>
              <w:left w:w="115" w:type="dxa"/>
              <w:right w:w="115" w:type="dxa"/>
            </w:tcMar>
            <w:vAlign w:val="center"/>
            <w:hideMark/>
          </w:tcPr>
          <w:p w14:paraId="62DA1988" w14:textId="77777777" w:rsidR="005C7561" w:rsidRPr="005D5AB7" w:rsidRDefault="005C7561" w:rsidP="005C7561">
            <w:pPr>
              <w:rPr>
                <w:rFonts w:ascii="Times New Roman" w:hAnsi="Times New Roman" w:cs="Times New Roman"/>
                <w:sz w:val="18"/>
                <w:szCs w:val="18"/>
                <w:lang w:val="en-CA"/>
              </w:rPr>
            </w:pPr>
          </w:p>
        </w:tc>
        <w:tc>
          <w:tcPr>
            <w:tcW w:w="1554"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64125B2F"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 xml:space="preserve"> Males</w:t>
            </w:r>
          </w:p>
        </w:tc>
        <w:tc>
          <w:tcPr>
            <w:tcW w:w="1363" w:type="dxa"/>
            <w:tcBorders>
              <w:top w:val="single" w:sz="4" w:space="0" w:color="auto"/>
              <w:left w:val="nil"/>
              <w:bottom w:val="single" w:sz="4" w:space="0" w:color="auto"/>
              <w:right w:val="single" w:sz="4" w:space="0" w:color="auto"/>
            </w:tcBorders>
            <w:tcMar>
              <w:left w:w="115" w:type="dxa"/>
              <w:right w:w="115" w:type="dxa"/>
            </w:tcMar>
            <w:vAlign w:val="center"/>
          </w:tcPr>
          <w:p w14:paraId="2F40FFAE"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29</w:t>
            </w:r>
          </w:p>
        </w:tc>
        <w:tc>
          <w:tcPr>
            <w:tcW w:w="2272"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6B9D7560"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w:t>
            </w:r>
          </w:p>
        </w:tc>
        <w:tc>
          <w:tcPr>
            <w:tcW w:w="2272"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12ACC270"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26</w:t>
            </w:r>
          </w:p>
        </w:tc>
      </w:tr>
      <w:tr w:rsidR="005C7561" w:rsidRPr="005D5AB7" w14:paraId="4A2C44E2" w14:textId="77777777" w:rsidTr="006430FC">
        <w:trPr>
          <w:trHeight w:val="350"/>
          <w:jc w:val="center"/>
        </w:trPr>
        <w:tc>
          <w:tcPr>
            <w:tcW w:w="2619" w:type="dxa"/>
            <w:vMerge/>
            <w:tcBorders>
              <w:left w:val="single" w:sz="4" w:space="0" w:color="auto"/>
              <w:bottom w:val="single" w:sz="4" w:space="0" w:color="auto"/>
              <w:right w:val="single" w:sz="4" w:space="0" w:color="auto"/>
            </w:tcBorders>
            <w:shd w:val="clear" w:color="auto" w:fill="auto"/>
            <w:tcMar>
              <w:left w:w="115" w:type="dxa"/>
              <w:right w:w="115" w:type="dxa"/>
            </w:tcMar>
            <w:vAlign w:val="center"/>
            <w:hideMark/>
          </w:tcPr>
          <w:p w14:paraId="49686B69" w14:textId="77777777" w:rsidR="005C7561" w:rsidRPr="005D5AB7" w:rsidRDefault="005C7561" w:rsidP="005C7561">
            <w:pPr>
              <w:rPr>
                <w:rFonts w:ascii="Times New Roman" w:hAnsi="Times New Roman" w:cs="Times New Roman"/>
                <w:sz w:val="18"/>
                <w:szCs w:val="18"/>
                <w:lang w:val="en-CA"/>
              </w:rPr>
            </w:pPr>
          </w:p>
        </w:tc>
        <w:tc>
          <w:tcPr>
            <w:tcW w:w="1554"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45ED78BB"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 xml:space="preserve"> Females</w:t>
            </w:r>
          </w:p>
        </w:tc>
        <w:tc>
          <w:tcPr>
            <w:tcW w:w="1363" w:type="dxa"/>
            <w:tcBorders>
              <w:top w:val="single" w:sz="4" w:space="0" w:color="auto"/>
              <w:left w:val="nil"/>
              <w:bottom w:val="single" w:sz="4" w:space="0" w:color="auto"/>
              <w:right w:val="single" w:sz="4" w:space="0" w:color="auto"/>
            </w:tcBorders>
            <w:tcMar>
              <w:left w:w="115" w:type="dxa"/>
              <w:right w:w="115" w:type="dxa"/>
            </w:tcMar>
            <w:vAlign w:val="center"/>
          </w:tcPr>
          <w:p w14:paraId="423D72C1"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w:t>
            </w:r>
          </w:p>
        </w:tc>
        <w:tc>
          <w:tcPr>
            <w:tcW w:w="2272"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4A682144"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0</w:t>
            </w:r>
          </w:p>
        </w:tc>
        <w:tc>
          <w:tcPr>
            <w:tcW w:w="2272"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17D10EAA"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w:t>
            </w:r>
          </w:p>
        </w:tc>
      </w:tr>
      <w:tr w:rsidR="005C7561" w:rsidRPr="005D5AB7" w14:paraId="32BADC81" w14:textId="77777777" w:rsidTr="006430FC">
        <w:trPr>
          <w:trHeight w:val="368"/>
          <w:jc w:val="center"/>
        </w:trPr>
        <w:tc>
          <w:tcPr>
            <w:tcW w:w="2619" w:type="dxa"/>
            <w:vMerge w:val="restart"/>
            <w:tcBorders>
              <w:top w:val="nil"/>
              <w:left w:val="single" w:sz="4" w:space="0" w:color="auto"/>
              <w:right w:val="single" w:sz="4" w:space="0" w:color="auto"/>
            </w:tcBorders>
            <w:shd w:val="clear" w:color="auto" w:fill="auto"/>
            <w:tcMar>
              <w:left w:w="115" w:type="dxa"/>
              <w:right w:w="115" w:type="dxa"/>
            </w:tcMar>
            <w:vAlign w:val="center"/>
            <w:hideMark/>
          </w:tcPr>
          <w:p w14:paraId="1F5B63A0"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Intentional self-harm (suicide) by other and unspecified means and their sequelae </w:t>
            </w:r>
          </w:p>
        </w:tc>
        <w:tc>
          <w:tcPr>
            <w:tcW w:w="1554"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1009BC95"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Total</w:t>
            </w:r>
          </w:p>
        </w:tc>
        <w:tc>
          <w:tcPr>
            <w:tcW w:w="1363" w:type="dxa"/>
            <w:tcBorders>
              <w:top w:val="single" w:sz="4" w:space="0" w:color="auto"/>
              <w:left w:val="nil"/>
              <w:bottom w:val="single" w:sz="4" w:space="0" w:color="auto"/>
              <w:right w:val="single" w:sz="4" w:space="0" w:color="auto"/>
            </w:tcBorders>
            <w:tcMar>
              <w:left w:w="115" w:type="dxa"/>
              <w:right w:w="115" w:type="dxa"/>
            </w:tcMar>
            <w:vAlign w:val="center"/>
          </w:tcPr>
          <w:p w14:paraId="6094503B"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207</w:t>
            </w:r>
          </w:p>
        </w:tc>
        <w:tc>
          <w:tcPr>
            <w:tcW w:w="2272"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34D6D8CD"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32</w:t>
            </w:r>
          </w:p>
        </w:tc>
        <w:tc>
          <w:tcPr>
            <w:tcW w:w="2272"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148037F"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175</w:t>
            </w:r>
          </w:p>
        </w:tc>
      </w:tr>
      <w:tr w:rsidR="005C7561" w:rsidRPr="005D5AB7" w14:paraId="69781DE9" w14:textId="77777777" w:rsidTr="006430FC">
        <w:trPr>
          <w:trHeight w:val="261"/>
          <w:jc w:val="center"/>
        </w:trPr>
        <w:tc>
          <w:tcPr>
            <w:tcW w:w="2619" w:type="dxa"/>
            <w:vMerge/>
            <w:tcBorders>
              <w:left w:val="single" w:sz="4" w:space="0" w:color="auto"/>
              <w:right w:val="single" w:sz="4" w:space="0" w:color="auto"/>
            </w:tcBorders>
            <w:shd w:val="clear" w:color="auto" w:fill="auto"/>
            <w:tcMar>
              <w:left w:w="115" w:type="dxa"/>
              <w:right w:w="115" w:type="dxa"/>
            </w:tcMar>
            <w:vAlign w:val="bottom"/>
            <w:hideMark/>
          </w:tcPr>
          <w:p w14:paraId="45AA11A3" w14:textId="77777777" w:rsidR="005C7561" w:rsidRPr="005D5AB7" w:rsidRDefault="005C7561" w:rsidP="005C7561">
            <w:pPr>
              <w:rPr>
                <w:rFonts w:ascii="Times New Roman" w:hAnsi="Times New Roman" w:cs="Times New Roman"/>
                <w:sz w:val="18"/>
                <w:szCs w:val="18"/>
                <w:lang w:val="en-CA"/>
              </w:rPr>
            </w:pPr>
          </w:p>
        </w:tc>
        <w:tc>
          <w:tcPr>
            <w:tcW w:w="1554"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28736CB6"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 xml:space="preserve"> Males</w:t>
            </w:r>
          </w:p>
        </w:tc>
        <w:tc>
          <w:tcPr>
            <w:tcW w:w="1363" w:type="dxa"/>
            <w:tcBorders>
              <w:top w:val="single" w:sz="4" w:space="0" w:color="auto"/>
              <w:left w:val="nil"/>
              <w:bottom w:val="single" w:sz="4" w:space="0" w:color="auto"/>
              <w:right w:val="single" w:sz="4" w:space="0" w:color="auto"/>
            </w:tcBorders>
            <w:tcMar>
              <w:left w:w="115" w:type="dxa"/>
              <w:right w:w="115" w:type="dxa"/>
            </w:tcMar>
            <w:vAlign w:val="center"/>
          </w:tcPr>
          <w:p w14:paraId="6F1E5B6E"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125</w:t>
            </w:r>
          </w:p>
        </w:tc>
        <w:tc>
          <w:tcPr>
            <w:tcW w:w="2272"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7AA67894"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11</w:t>
            </w:r>
          </w:p>
        </w:tc>
        <w:tc>
          <w:tcPr>
            <w:tcW w:w="2272"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5F6CBC13"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114</w:t>
            </w:r>
          </w:p>
        </w:tc>
      </w:tr>
      <w:tr w:rsidR="005C7561" w:rsidRPr="005D5AB7" w14:paraId="39F3890E" w14:textId="77777777" w:rsidTr="006430FC">
        <w:trPr>
          <w:trHeight w:val="251"/>
          <w:jc w:val="center"/>
        </w:trPr>
        <w:tc>
          <w:tcPr>
            <w:tcW w:w="2619" w:type="dxa"/>
            <w:vMerge/>
            <w:tcBorders>
              <w:left w:val="single" w:sz="4" w:space="0" w:color="auto"/>
              <w:bottom w:val="single" w:sz="4" w:space="0" w:color="auto"/>
              <w:right w:val="single" w:sz="4" w:space="0" w:color="auto"/>
            </w:tcBorders>
            <w:shd w:val="clear" w:color="auto" w:fill="auto"/>
            <w:tcMar>
              <w:left w:w="115" w:type="dxa"/>
              <w:right w:w="115" w:type="dxa"/>
            </w:tcMar>
            <w:vAlign w:val="bottom"/>
            <w:hideMark/>
          </w:tcPr>
          <w:p w14:paraId="40205AE5" w14:textId="77777777" w:rsidR="005C7561" w:rsidRPr="005D5AB7" w:rsidRDefault="005C7561" w:rsidP="005C7561">
            <w:pPr>
              <w:rPr>
                <w:rFonts w:ascii="Times New Roman" w:hAnsi="Times New Roman" w:cs="Times New Roman"/>
                <w:sz w:val="18"/>
                <w:szCs w:val="18"/>
                <w:lang w:val="en-CA"/>
              </w:rPr>
            </w:pPr>
          </w:p>
        </w:tc>
        <w:tc>
          <w:tcPr>
            <w:tcW w:w="1554"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344BE892" w14:textId="77777777" w:rsidR="005C7561" w:rsidRPr="005D5AB7" w:rsidRDefault="005C7561" w:rsidP="005C7561">
            <w:pPr>
              <w:rPr>
                <w:rFonts w:ascii="Times New Roman" w:hAnsi="Times New Roman" w:cs="Times New Roman"/>
                <w:sz w:val="18"/>
                <w:szCs w:val="18"/>
                <w:lang w:val="en-CA"/>
              </w:rPr>
            </w:pPr>
            <w:r w:rsidRPr="005D5AB7">
              <w:rPr>
                <w:rFonts w:ascii="Times New Roman" w:hAnsi="Times New Roman" w:cs="Times New Roman"/>
                <w:sz w:val="18"/>
                <w:szCs w:val="18"/>
                <w:lang w:val="en-CA"/>
              </w:rPr>
              <w:t xml:space="preserve"> Females</w:t>
            </w:r>
          </w:p>
        </w:tc>
        <w:tc>
          <w:tcPr>
            <w:tcW w:w="1363" w:type="dxa"/>
            <w:tcBorders>
              <w:top w:val="single" w:sz="4" w:space="0" w:color="auto"/>
              <w:left w:val="nil"/>
              <w:bottom w:val="single" w:sz="4" w:space="0" w:color="auto"/>
              <w:right w:val="single" w:sz="4" w:space="0" w:color="auto"/>
            </w:tcBorders>
            <w:tcMar>
              <w:left w:w="115" w:type="dxa"/>
              <w:right w:w="115" w:type="dxa"/>
            </w:tcMar>
            <w:vAlign w:val="center"/>
          </w:tcPr>
          <w:p w14:paraId="5F25F9A9"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82</w:t>
            </w:r>
          </w:p>
        </w:tc>
        <w:tc>
          <w:tcPr>
            <w:tcW w:w="2272" w:type="dxa"/>
            <w:tcBorders>
              <w:top w:val="nil"/>
              <w:left w:val="single" w:sz="4" w:space="0" w:color="auto"/>
              <w:bottom w:val="single" w:sz="4" w:space="0" w:color="auto"/>
              <w:right w:val="single" w:sz="4" w:space="0" w:color="auto"/>
            </w:tcBorders>
            <w:shd w:val="clear" w:color="auto" w:fill="auto"/>
            <w:noWrap/>
            <w:tcMar>
              <w:left w:w="115" w:type="dxa"/>
              <w:right w:w="115" w:type="dxa"/>
            </w:tcMar>
            <w:vAlign w:val="center"/>
            <w:hideMark/>
          </w:tcPr>
          <w:p w14:paraId="4EE7B351"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21</w:t>
            </w:r>
          </w:p>
        </w:tc>
        <w:tc>
          <w:tcPr>
            <w:tcW w:w="2272" w:type="dxa"/>
            <w:tcBorders>
              <w:top w:val="nil"/>
              <w:left w:val="nil"/>
              <w:bottom w:val="single" w:sz="4" w:space="0" w:color="auto"/>
              <w:right w:val="single" w:sz="4" w:space="0" w:color="auto"/>
            </w:tcBorders>
            <w:shd w:val="clear" w:color="auto" w:fill="auto"/>
            <w:noWrap/>
            <w:tcMar>
              <w:left w:w="115" w:type="dxa"/>
              <w:right w:w="115" w:type="dxa"/>
            </w:tcMar>
            <w:vAlign w:val="center"/>
            <w:hideMark/>
          </w:tcPr>
          <w:p w14:paraId="29D70BFC" w14:textId="77777777" w:rsidR="005C7561" w:rsidRPr="005D5AB7" w:rsidRDefault="005C7561" w:rsidP="005C7561">
            <w:pPr>
              <w:jc w:val="center"/>
              <w:rPr>
                <w:rFonts w:ascii="Times New Roman" w:hAnsi="Times New Roman" w:cs="Times New Roman"/>
                <w:sz w:val="18"/>
                <w:szCs w:val="18"/>
                <w:lang w:val="en-CA"/>
              </w:rPr>
            </w:pPr>
            <w:r w:rsidRPr="005D5AB7">
              <w:rPr>
                <w:rFonts w:ascii="Times New Roman" w:hAnsi="Times New Roman" w:cs="Times New Roman"/>
                <w:sz w:val="18"/>
                <w:szCs w:val="18"/>
                <w:lang w:val="en-CA"/>
              </w:rPr>
              <w:t>61</w:t>
            </w:r>
          </w:p>
        </w:tc>
      </w:tr>
    </w:tbl>
    <w:p w14:paraId="4EDDB501"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Note:</w:t>
      </w:r>
      <w:r w:rsidRPr="007B163E">
        <w:rPr>
          <w:rFonts w:ascii="Times New Roman" w:hAnsi="Times New Roman" w:cs="Times New Roman"/>
          <w:sz w:val="20"/>
          <w:lang w:val="en-CA"/>
        </w:rPr>
        <w:t xml:space="preserve"> There is no suicide reported for children under the age of 10.</w:t>
      </w:r>
    </w:p>
    <w:p w14:paraId="2A75B5D1" w14:textId="77777777" w:rsidR="005C7561"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Statistics Canada. </w:t>
      </w:r>
      <w:r w:rsidRPr="007B163E">
        <w:rPr>
          <w:rFonts w:ascii="Times New Roman" w:hAnsi="Times New Roman" w:cs="Times New Roman"/>
          <w:i/>
          <w:iCs/>
          <w:sz w:val="20"/>
          <w:lang w:val="en-CA"/>
        </w:rPr>
        <w:t xml:space="preserve">Table 102-0551 - Deaths and mortality rate, by selected grouped causes, age group and sex, Canada, annual, </w:t>
      </w:r>
      <w:r w:rsidRPr="007B163E">
        <w:rPr>
          <w:rFonts w:ascii="Times New Roman" w:hAnsi="Times New Roman" w:cs="Times New Roman"/>
          <w:sz w:val="20"/>
          <w:lang w:val="en-CA"/>
        </w:rPr>
        <w:t>CANSIM (database), 2015 (accessed: February 2018)</w:t>
      </w:r>
    </w:p>
    <w:p w14:paraId="7A124A1C" w14:textId="77777777" w:rsidR="005D5AB7" w:rsidRDefault="005D5AB7" w:rsidP="005C7561">
      <w:pPr>
        <w:rPr>
          <w:rFonts w:ascii="Times New Roman" w:hAnsi="Times New Roman" w:cs="Times New Roman"/>
          <w:sz w:val="20"/>
          <w:lang w:val="en-CA"/>
        </w:rPr>
      </w:pPr>
    </w:p>
    <w:p w14:paraId="20025067" w14:textId="77777777" w:rsidR="006C0BA6" w:rsidRPr="007B163E" w:rsidRDefault="006C0BA6" w:rsidP="005C7561">
      <w:pPr>
        <w:rPr>
          <w:rFonts w:ascii="Times New Roman" w:hAnsi="Times New Roman" w:cs="Times New Roman"/>
          <w:sz w:val="20"/>
          <w:lang w:val="en-CA"/>
        </w:rPr>
      </w:pPr>
    </w:p>
    <w:p w14:paraId="16F2BBDE" w14:textId="3F22B2B6" w:rsidR="005D5AB7" w:rsidRDefault="005C7561" w:rsidP="005D5AB7">
      <w:pPr>
        <w:keepNext/>
        <w:keepLines/>
        <w:spacing w:before="120" w:after="0" w:line="240" w:lineRule="auto"/>
        <w:contextualSpacing/>
        <w:outlineLvl w:val="0"/>
        <w:rPr>
          <w:rFonts w:ascii="Times New Roman" w:eastAsiaTheme="majorEastAsia" w:hAnsi="Times New Roman" w:cs="Times New Roman"/>
          <w:sz w:val="32"/>
          <w:szCs w:val="32"/>
        </w:rPr>
      </w:pPr>
      <w:r w:rsidRPr="007B163E">
        <w:rPr>
          <w:rFonts w:ascii="Times New Roman" w:eastAsiaTheme="majorEastAsia" w:hAnsi="Times New Roman" w:cs="Times New Roman"/>
          <w:sz w:val="32"/>
          <w:szCs w:val="32"/>
        </w:rPr>
        <w:t>D. Civil rights and freedoms (arts. 7, 8 and 13-17)</w:t>
      </w:r>
    </w:p>
    <w:p w14:paraId="71D0C836" w14:textId="77777777" w:rsidR="005D5AB7" w:rsidRPr="006C0BA6" w:rsidRDefault="005D5AB7" w:rsidP="006C0BA6">
      <w:pPr>
        <w:pStyle w:val="NoSpacing"/>
        <w:rPr>
          <w:sz w:val="4"/>
        </w:rPr>
      </w:pPr>
    </w:p>
    <w:p w14:paraId="52C17DB8" w14:textId="29C32DF7" w:rsidR="00147AE2" w:rsidRDefault="005C7561" w:rsidP="00147AE2">
      <w:pPr>
        <w:keepNext/>
        <w:keepLines/>
        <w:spacing w:before="120" w:after="0" w:line="240" w:lineRule="auto"/>
        <w:contextualSpacing/>
        <w:outlineLvl w:val="1"/>
        <w:rPr>
          <w:rFonts w:ascii="Times New Roman" w:eastAsiaTheme="majorEastAsia" w:hAnsi="Times New Roman" w:cs="Times New Roman"/>
          <w:sz w:val="28"/>
          <w:szCs w:val="26"/>
          <w:lang w:val="en-CA"/>
        </w:rPr>
      </w:pPr>
      <w:r w:rsidRPr="007B163E">
        <w:rPr>
          <w:rFonts w:ascii="Times New Roman" w:eastAsiaTheme="majorEastAsia" w:hAnsi="Times New Roman" w:cs="Times New Roman"/>
          <w:sz w:val="28"/>
          <w:szCs w:val="26"/>
          <w:lang w:val="en-CA"/>
        </w:rPr>
        <w:t>D1. Birth registration (art. 7)</w:t>
      </w:r>
    </w:p>
    <w:p w14:paraId="3FC721D1" w14:textId="77777777" w:rsidR="00147AE2" w:rsidRPr="00147AE2" w:rsidRDefault="00147AE2" w:rsidP="00147AE2">
      <w:pPr>
        <w:rPr>
          <w:lang w:val="en-CA"/>
        </w:rPr>
      </w:pPr>
    </w:p>
    <w:p w14:paraId="61F702CB" w14:textId="77777777" w:rsidR="005C7561" w:rsidRPr="007B163E" w:rsidRDefault="005C7561" w:rsidP="005C7561">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D1.8: Number and percentage of children who are registered after birth, and when such registration takes place</w:t>
      </w:r>
    </w:p>
    <w:p w14:paraId="5C332187" w14:textId="77777777" w:rsidR="005C7561" w:rsidRPr="007B163E" w:rsidRDefault="005C7561" w:rsidP="005C7561">
      <w:pPr>
        <w:spacing w:after="0"/>
        <w:rPr>
          <w:rFonts w:ascii="Times New Roman" w:hAnsi="Times New Roman" w:cs="Times New Roman"/>
          <w:lang w:val="en-CA"/>
        </w:rPr>
      </w:pPr>
    </w:p>
    <w:p w14:paraId="2214581F" w14:textId="2C322535" w:rsidR="005C7561" w:rsidRDefault="005C7561" w:rsidP="005C7561">
      <w:pPr>
        <w:numPr>
          <w:ilvl w:val="0"/>
          <w:numId w:val="1"/>
        </w:numPr>
        <w:spacing w:after="0" w:line="288" w:lineRule="auto"/>
        <w:contextualSpacing/>
        <w:rPr>
          <w:rFonts w:ascii="Times New Roman" w:hAnsi="Times New Roman" w:cs="Times New Roman"/>
          <w:lang w:val="en-CA" w:eastAsia="en-CA"/>
        </w:rPr>
      </w:pPr>
      <w:r w:rsidRPr="007B163E">
        <w:rPr>
          <w:rFonts w:ascii="Times New Roman" w:hAnsi="Times New Roman" w:cs="Times New Roman"/>
          <w:lang w:val="en-CA" w:eastAsia="en-CA"/>
        </w:rPr>
        <w:t>100% of children und</w:t>
      </w:r>
      <w:r w:rsidR="00CA309B" w:rsidRPr="007B163E">
        <w:rPr>
          <w:rFonts w:ascii="Times New Roman" w:hAnsi="Times New Roman" w:cs="Times New Roman"/>
          <w:lang w:val="en-CA" w:eastAsia="en-CA"/>
        </w:rPr>
        <w:t>er 5 are registered after birth</w:t>
      </w:r>
      <w:r w:rsidRPr="007B163E">
        <w:rPr>
          <w:rFonts w:ascii="Times New Roman" w:hAnsi="Times New Roman" w:cs="Times New Roman"/>
          <w:lang w:val="en-CA" w:eastAsia="en-CA"/>
        </w:rPr>
        <w:t xml:space="preserve"> (UNICEF, 2015)</w:t>
      </w:r>
      <w:r w:rsidR="00CA309B" w:rsidRPr="007B163E">
        <w:rPr>
          <w:rFonts w:ascii="Times New Roman" w:hAnsi="Times New Roman" w:cs="Times New Roman"/>
          <w:lang w:val="en-CA" w:eastAsia="en-CA"/>
        </w:rPr>
        <w:t>.</w:t>
      </w:r>
    </w:p>
    <w:p w14:paraId="1ACA2A43" w14:textId="77777777" w:rsidR="00430EA7" w:rsidRPr="00147AE2" w:rsidRDefault="00430EA7" w:rsidP="00147AE2">
      <w:pPr>
        <w:rPr>
          <w:rFonts w:ascii="Times New Roman" w:hAnsi="Times New Roman" w:cs="Times New Roman"/>
          <w:lang w:eastAsia="en-CA"/>
        </w:rPr>
      </w:pPr>
    </w:p>
    <w:p w14:paraId="01855563" w14:textId="77777777" w:rsidR="005C7561" w:rsidRDefault="005C7561" w:rsidP="005C7561">
      <w:pPr>
        <w:keepNext/>
        <w:keepLines/>
        <w:spacing w:before="240" w:after="0" w:line="288" w:lineRule="auto"/>
        <w:contextualSpacing/>
        <w:outlineLvl w:val="0"/>
        <w:rPr>
          <w:rFonts w:ascii="Times New Roman" w:eastAsiaTheme="majorEastAsia" w:hAnsi="Times New Roman" w:cs="Times New Roman"/>
          <w:sz w:val="32"/>
          <w:szCs w:val="32"/>
          <w:lang w:val="en-CA"/>
        </w:rPr>
      </w:pPr>
      <w:r w:rsidRPr="007B163E">
        <w:rPr>
          <w:rFonts w:ascii="Times New Roman" w:eastAsiaTheme="majorEastAsia" w:hAnsi="Times New Roman" w:cs="Times New Roman"/>
          <w:sz w:val="32"/>
          <w:szCs w:val="32"/>
          <w:lang w:val="en-CA"/>
        </w:rPr>
        <w:t>E. Violence against children (arts. 19, 24, para. 3, 28, para. 2, 34, 37 (a) and 39)</w:t>
      </w:r>
    </w:p>
    <w:p w14:paraId="5206E2F4" w14:textId="77777777" w:rsidR="006C0BA6" w:rsidRPr="00147AE2" w:rsidRDefault="006C0BA6" w:rsidP="00147AE2">
      <w:pPr>
        <w:pStyle w:val="NoSpacing"/>
      </w:pPr>
    </w:p>
    <w:p w14:paraId="172D1F7E" w14:textId="2AB5A0F0" w:rsidR="005C7561" w:rsidRDefault="005C7561" w:rsidP="00147AE2">
      <w:pPr>
        <w:keepNext/>
        <w:keepLines/>
        <w:spacing w:before="40" w:after="0" w:line="288" w:lineRule="auto"/>
        <w:contextualSpacing/>
        <w:outlineLvl w:val="1"/>
        <w:rPr>
          <w:rFonts w:ascii="Times New Roman" w:eastAsiaTheme="majorEastAsia" w:hAnsi="Times New Roman" w:cs="Times New Roman"/>
          <w:sz w:val="28"/>
          <w:szCs w:val="26"/>
          <w:lang w:val="en-CA"/>
        </w:rPr>
      </w:pPr>
      <w:r w:rsidRPr="007B163E">
        <w:rPr>
          <w:rFonts w:ascii="Times New Roman" w:eastAsiaTheme="majorEastAsia" w:hAnsi="Times New Roman" w:cs="Times New Roman"/>
          <w:sz w:val="28"/>
          <w:szCs w:val="26"/>
          <w:lang w:val="en-CA"/>
        </w:rPr>
        <w:t>E1.  Abuse and neglect (art. 19), including physical and psychological recovery and social reintegration (art. 39)</w:t>
      </w:r>
    </w:p>
    <w:p w14:paraId="14EBF12E" w14:textId="77777777" w:rsidR="00147AE2" w:rsidRPr="00147AE2" w:rsidRDefault="00147AE2" w:rsidP="00147AE2">
      <w:pPr>
        <w:pStyle w:val="NoSpacing"/>
      </w:pPr>
    </w:p>
    <w:p w14:paraId="391DEF7A" w14:textId="5C8ECEAD" w:rsidR="005C7561" w:rsidRPr="007B163E" w:rsidRDefault="005C7561" w:rsidP="006C0BA6">
      <w:pPr>
        <w:numPr>
          <w:ilvl w:val="0"/>
          <w:numId w:val="1"/>
        </w:numPr>
        <w:spacing w:after="0" w:line="288" w:lineRule="auto"/>
        <w:contextualSpacing/>
        <w:rPr>
          <w:rFonts w:ascii="Times New Roman" w:hAnsi="Times New Roman" w:cs="Times New Roman"/>
          <w:lang w:val="en-CA" w:eastAsia="en-CA"/>
        </w:rPr>
      </w:pPr>
      <w:r w:rsidRPr="007B163E">
        <w:rPr>
          <w:rFonts w:ascii="Times New Roman" w:hAnsi="Times New Roman" w:cs="Times New Roman"/>
          <w:bCs/>
          <w:lang w:val="en-CA" w:eastAsia="en-CA"/>
        </w:rPr>
        <w:t>Parents</w:t>
      </w:r>
      <w:r w:rsidR="00CD3971" w:rsidRPr="007B163E">
        <w:rPr>
          <w:rFonts w:ascii="Times New Roman" w:hAnsi="Times New Roman" w:cs="Times New Roman"/>
          <w:lang w:val="en-CA" w:eastAsia="en-CA"/>
        </w:rPr>
        <w:t xml:space="preserve"> were most often (59</w:t>
      </w:r>
      <w:r w:rsidRPr="007B163E">
        <w:rPr>
          <w:rFonts w:ascii="Times New Roman" w:hAnsi="Times New Roman" w:cs="Times New Roman"/>
          <w:lang w:val="en-CA" w:eastAsia="en-CA"/>
        </w:rPr>
        <w:t xml:space="preserve">%) the perpetrators of police-reported family violence against children, followed by </w:t>
      </w:r>
      <w:r w:rsidR="00CD3971" w:rsidRPr="007B163E">
        <w:rPr>
          <w:rFonts w:ascii="Times New Roman" w:hAnsi="Times New Roman" w:cs="Times New Roman"/>
          <w:lang w:val="en-CA" w:eastAsia="en-CA"/>
        </w:rPr>
        <w:t>other</w:t>
      </w:r>
      <w:r w:rsidRPr="007B163E">
        <w:rPr>
          <w:rFonts w:ascii="Times New Roman" w:hAnsi="Times New Roman" w:cs="Times New Roman"/>
          <w:lang w:val="en-CA" w:eastAsia="en-CA"/>
        </w:rPr>
        <w:t xml:space="preserve"> family members such as cousins or grandparents (22%) and siblings (17%</w:t>
      </w:r>
      <w:r w:rsidR="00CD3971" w:rsidRPr="007B163E">
        <w:rPr>
          <w:rFonts w:ascii="Times New Roman" w:hAnsi="Times New Roman" w:cs="Times New Roman"/>
          <w:lang w:val="en-CA" w:eastAsia="en-CA"/>
        </w:rPr>
        <w:t>). Victimization by a parent (87</w:t>
      </w:r>
      <w:r w:rsidRPr="007B163E">
        <w:rPr>
          <w:rFonts w:ascii="Times New Roman" w:hAnsi="Times New Roman" w:cs="Times New Roman"/>
          <w:lang w:val="en-CA" w:eastAsia="en-CA"/>
        </w:rPr>
        <w:t>%) was most common among the youngest victims (under one year of age).</w:t>
      </w:r>
      <w:r w:rsidR="004B4521" w:rsidRPr="007B163E">
        <w:rPr>
          <w:rStyle w:val="FootnoteReference"/>
          <w:rFonts w:ascii="Times New Roman" w:hAnsi="Times New Roman" w:cs="Times New Roman"/>
          <w:lang w:val="en-CA" w:eastAsia="en-CA"/>
        </w:rPr>
        <w:footnoteReference w:id="1"/>
      </w:r>
    </w:p>
    <w:p w14:paraId="4C78F8D5" w14:textId="77777777" w:rsidR="005C7561" w:rsidRPr="007B163E" w:rsidRDefault="005C7561" w:rsidP="005C7561">
      <w:pPr>
        <w:rPr>
          <w:rFonts w:ascii="Times New Roman" w:hAnsi="Times New Roman" w:cs="Times New Roman"/>
          <w:bCs/>
          <w:lang w:val="en-CA"/>
        </w:rPr>
      </w:pPr>
    </w:p>
    <w:p w14:paraId="7FDD93B4" w14:textId="67DD2D68" w:rsidR="005C7561" w:rsidRPr="007B163E" w:rsidRDefault="005C7561" w:rsidP="00430EA7">
      <w:pPr>
        <w:keepNext/>
        <w:keepLines/>
        <w:spacing w:after="0"/>
        <w:jc w:val="center"/>
        <w:rPr>
          <w:rFonts w:ascii="Times New Roman" w:hAnsi="Times New Roman" w:cs="Times New Roman"/>
          <w:b/>
          <w:bCs/>
          <w:lang w:val="en-CA"/>
        </w:rPr>
      </w:pPr>
      <w:r w:rsidRPr="007B163E">
        <w:rPr>
          <w:rFonts w:ascii="Times New Roman" w:hAnsi="Times New Roman" w:cs="Times New Roman"/>
          <w:b/>
          <w:bCs/>
          <w:lang w:val="en-CA"/>
        </w:rPr>
        <w:t>Table 14: Child victims (0 to 17 years) of police-reported family violence, by age group of victim and relationship of accused to victim, Canada, 2015</w:t>
      </w:r>
    </w:p>
    <w:tbl>
      <w:tblPr>
        <w:tblW w:w="9383" w:type="dxa"/>
        <w:tblLook w:val="04A0" w:firstRow="1" w:lastRow="0" w:firstColumn="1" w:lastColumn="0" w:noHBand="0" w:noVBand="1"/>
      </w:tblPr>
      <w:tblGrid>
        <w:gridCol w:w="1419"/>
        <w:gridCol w:w="609"/>
        <w:gridCol w:w="611"/>
        <w:gridCol w:w="726"/>
        <w:gridCol w:w="617"/>
        <w:gridCol w:w="726"/>
        <w:gridCol w:w="617"/>
        <w:gridCol w:w="726"/>
        <w:gridCol w:w="617"/>
        <w:gridCol w:w="726"/>
        <w:gridCol w:w="574"/>
        <w:gridCol w:w="837"/>
        <w:gridCol w:w="571"/>
        <w:gridCol w:w="7"/>
      </w:tblGrid>
      <w:tr w:rsidR="005C7561" w:rsidRPr="007B163E" w14:paraId="72635A94" w14:textId="77777777" w:rsidTr="00430EA7">
        <w:trPr>
          <w:trHeight w:val="639"/>
        </w:trPr>
        <w:tc>
          <w:tcPr>
            <w:tcW w:w="1419" w:type="dxa"/>
            <w:vMerge w:val="restart"/>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72786755"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Relationship of accused to victim</w:t>
            </w:r>
          </w:p>
        </w:tc>
        <w:tc>
          <w:tcPr>
            <w:tcW w:w="6555" w:type="dxa"/>
            <w:gridSpan w:val="10"/>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10212D54"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Age group of victim</w:t>
            </w:r>
          </w:p>
        </w:tc>
        <w:tc>
          <w:tcPr>
            <w:tcW w:w="1409" w:type="dxa"/>
            <w:gridSpan w:val="3"/>
            <w:vMerge w:val="restart"/>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63D4B652"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Total victims</w:t>
            </w:r>
          </w:p>
        </w:tc>
      </w:tr>
      <w:tr w:rsidR="005C7561" w:rsidRPr="007B163E" w14:paraId="26FD3C40" w14:textId="77777777" w:rsidTr="00430EA7">
        <w:trPr>
          <w:trHeight w:val="717"/>
        </w:trPr>
        <w:tc>
          <w:tcPr>
            <w:tcW w:w="1419" w:type="dxa"/>
            <w:vMerge/>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6896C418" w14:textId="77777777" w:rsidR="005C7561" w:rsidRPr="007B163E" w:rsidRDefault="005C7561" w:rsidP="00430EA7">
            <w:pPr>
              <w:keepNext/>
              <w:keepLines/>
              <w:jc w:val="center"/>
              <w:rPr>
                <w:rFonts w:ascii="Times New Roman" w:hAnsi="Times New Roman" w:cs="Times New Roman"/>
                <w:b/>
                <w:bCs/>
                <w:lang w:val="en-CA"/>
              </w:rPr>
            </w:pPr>
          </w:p>
        </w:tc>
        <w:tc>
          <w:tcPr>
            <w:tcW w:w="1221" w:type="dxa"/>
            <w:gridSpan w:val="2"/>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7AEDAEF2"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&gt; 1 year</w:t>
            </w:r>
          </w:p>
        </w:tc>
        <w:tc>
          <w:tcPr>
            <w:tcW w:w="1344" w:type="dxa"/>
            <w:gridSpan w:val="2"/>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0B5D7F24"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1 to 3 years</w:t>
            </w:r>
          </w:p>
        </w:tc>
        <w:tc>
          <w:tcPr>
            <w:tcW w:w="1344" w:type="dxa"/>
            <w:gridSpan w:val="2"/>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1CE33A0F"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4 to 6 years</w:t>
            </w:r>
          </w:p>
        </w:tc>
        <w:tc>
          <w:tcPr>
            <w:tcW w:w="1344" w:type="dxa"/>
            <w:gridSpan w:val="2"/>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54370AD8"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7 to 11 years</w:t>
            </w:r>
          </w:p>
        </w:tc>
        <w:tc>
          <w:tcPr>
            <w:tcW w:w="1300" w:type="dxa"/>
            <w:gridSpan w:val="2"/>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5EA7DF8D"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12 to 17 years</w:t>
            </w:r>
          </w:p>
        </w:tc>
        <w:tc>
          <w:tcPr>
            <w:tcW w:w="1409" w:type="dxa"/>
            <w:gridSpan w:val="3"/>
            <w:vMerge/>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69381151" w14:textId="77777777" w:rsidR="005C7561" w:rsidRPr="007B163E" w:rsidRDefault="005C7561" w:rsidP="00430EA7">
            <w:pPr>
              <w:keepNext/>
              <w:keepLines/>
              <w:jc w:val="center"/>
              <w:rPr>
                <w:rFonts w:ascii="Times New Roman" w:hAnsi="Times New Roman" w:cs="Times New Roman"/>
                <w:b/>
                <w:bCs/>
                <w:lang w:val="en-CA"/>
              </w:rPr>
            </w:pPr>
          </w:p>
        </w:tc>
      </w:tr>
      <w:tr w:rsidR="005C7561" w:rsidRPr="007B163E" w14:paraId="472C3136" w14:textId="77777777" w:rsidTr="00430EA7">
        <w:trPr>
          <w:gridAfter w:val="1"/>
          <w:wAfter w:w="7" w:type="dxa"/>
          <w:trHeight w:val="717"/>
        </w:trPr>
        <w:tc>
          <w:tcPr>
            <w:tcW w:w="1419" w:type="dxa"/>
            <w:vMerge/>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5BFD2556" w14:textId="77777777" w:rsidR="005C7561" w:rsidRPr="007B163E" w:rsidRDefault="005C7561" w:rsidP="00430EA7">
            <w:pPr>
              <w:keepNext/>
              <w:keepLines/>
              <w:jc w:val="center"/>
              <w:rPr>
                <w:rFonts w:ascii="Times New Roman" w:hAnsi="Times New Roman" w:cs="Times New Roman"/>
                <w:b/>
                <w:bCs/>
                <w:lang w:val="en-CA"/>
              </w:rPr>
            </w:pPr>
          </w:p>
        </w:tc>
        <w:tc>
          <w:tcPr>
            <w:tcW w:w="610"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198E3607"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610"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7FBB5F97"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726"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524F14C6"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617"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3EDCBF94"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726"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35AE6DD4"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617"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7FB8286A"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726"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56F378DF"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617"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5570E158"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726"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6681E11B"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573"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1FA5B77B"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837"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337CA806"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c>
          <w:tcPr>
            <w:tcW w:w="572" w:type="dxa"/>
            <w:tcBorders>
              <w:top w:val="nil"/>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5046CCD0" w14:textId="77777777" w:rsidR="005C7561" w:rsidRPr="007B163E" w:rsidRDefault="005C7561" w:rsidP="00430EA7">
            <w:pPr>
              <w:keepNext/>
              <w:keepLines/>
              <w:jc w:val="center"/>
              <w:rPr>
                <w:rFonts w:ascii="Times New Roman" w:hAnsi="Times New Roman" w:cs="Times New Roman"/>
                <w:b/>
                <w:bCs/>
                <w:lang w:val="en-CA"/>
              </w:rPr>
            </w:pPr>
            <w:r w:rsidRPr="007B163E">
              <w:rPr>
                <w:rFonts w:ascii="Times New Roman" w:hAnsi="Times New Roman" w:cs="Times New Roman"/>
                <w:b/>
                <w:bCs/>
                <w:lang w:val="en-CA"/>
              </w:rPr>
              <w:t>%</w:t>
            </w:r>
          </w:p>
        </w:tc>
      </w:tr>
      <w:tr w:rsidR="005C7561" w:rsidRPr="007B163E" w14:paraId="00B4B540" w14:textId="77777777" w:rsidTr="00430EA7">
        <w:trPr>
          <w:gridAfter w:val="1"/>
          <w:wAfter w:w="7" w:type="dxa"/>
          <w:trHeight w:val="753"/>
        </w:trPr>
        <w:tc>
          <w:tcPr>
            <w:tcW w:w="141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68C2CE" w14:textId="77777777" w:rsidR="005C7561" w:rsidRPr="007B163E" w:rsidRDefault="005C7561" w:rsidP="00430EA7">
            <w:pPr>
              <w:keepNext/>
              <w:keepLines/>
              <w:rPr>
                <w:rFonts w:ascii="Times New Roman" w:hAnsi="Times New Roman" w:cs="Times New Roman"/>
                <w:lang w:val="en-CA"/>
              </w:rPr>
            </w:pPr>
            <w:r w:rsidRPr="007B163E">
              <w:rPr>
                <w:rFonts w:ascii="Times New Roman" w:hAnsi="Times New Roman" w:cs="Times New Roman"/>
                <w:lang w:val="en-CA"/>
              </w:rPr>
              <w:t>Parent (1)</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F0618AD"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224</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47ED7565"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84</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7BBD87A4"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1,052</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109AA9F"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77</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AE35BF8"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1,634</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F4C1A80"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67</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05A17F70"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2,719</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FA2A47C"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63</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D8CF6BF"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3,676</w:t>
            </w:r>
          </w:p>
        </w:tc>
        <w:tc>
          <w:tcPr>
            <w:tcW w:w="57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63E2E516"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48</w:t>
            </w:r>
          </w:p>
        </w:tc>
        <w:tc>
          <w:tcPr>
            <w:tcW w:w="83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27B65D2"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9,305</w:t>
            </w:r>
          </w:p>
        </w:tc>
        <w:tc>
          <w:tcPr>
            <w:tcW w:w="572"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22FDE130"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58</w:t>
            </w:r>
          </w:p>
        </w:tc>
      </w:tr>
      <w:tr w:rsidR="005C7561" w:rsidRPr="007B163E" w14:paraId="70D9777A" w14:textId="77777777" w:rsidTr="00430EA7">
        <w:trPr>
          <w:gridAfter w:val="1"/>
          <w:wAfter w:w="7" w:type="dxa"/>
          <w:trHeight w:val="753"/>
        </w:trPr>
        <w:tc>
          <w:tcPr>
            <w:tcW w:w="141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99FE51" w14:textId="77777777" w:rsidR="005C7561" w:rsidRPr="007B163E" w:rsidRDefault="005C7561" w:rsidP="00430EA7">
            <w:pPr>
              <w:keepNext/>
              <w:keepLines/>
              <w:rPr>
                <w:rFonts w:ascii="Times New Roman" w:hAnsi="Times New Roman" w:cs="Times New Roman"/>
                <w:lang w:val="en-CA"/>
              </w:rPr>
            </w:pPr>
            <w:r w:rsidRPr="007B163E">
              <w:rPr>
                <w:rFonts w:ascii="Times New Roman" w:hAnsi="Times New Roman" w:cs="Times New Roman"/>
                <w:lang w:val="en-CA"/>
              </w:rPr>
              <w:t>Sibling (2)</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41BE2765"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20</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6FA14FD"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7</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303EE0D"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139</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8D02EC8"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10</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259F8221"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341</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734FECCC"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14</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C3C52E2"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753</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1447CD9"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17</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0B765505"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1,546</w:t>
            </w:r>
          </w:p>
        </w:tc>
        <w:tc>
          <w:tcPr>
            <w:tcW w:w="57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5A85F88"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20</w:t>
            </w:r>
          </w:p>
        </w:tc>
        <w:tc>
          <w:tcPr>
            <w:tcW w:w="83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765BF85"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2,799</w:t>
            </w:r>
          </w:p>
        </w:tc>
        <w:tc>
          <w:tcPr>
            <w:tcW w:w="572"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571265C"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17</w:t>
            </w:r>
          </w:p>
        </w:tc>
      </w:tr>
      <w:tr w:rsidR="005C7561" w:rsidRPr="007B163E" w14:paraId="7E0EF523" w14:textId="77777777" w:rsidTr="00430EA7">
        <w:trPr>
          <w:gridAfter w:val="1"/>
          <w:wAfter w:w="7" w:type="dxa"/>
          <w:trHeight w:val="717"/>
        </w:trPr>
        <w:tc>
          <w:tcPr>
            <w:tcW w:w="141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C97E47" w14:textId="77777777" w:rsidR="005C7561" w:rsidRPr="007B163E" w:rsidRDefault="005C7561" w:rsidP="00430EA7">
            <w:pPr>
              <w:keepNext/>
              <w:keepLines/>
              <w:rPr>
                <w:rFonts w:ascii="Times New Roman" w:hAnsi="Times New Roman" w:cs="Times New Roman"/>
                <w:lang w:val="en-CA"/>
              </w:rPr>
            </w:pPr>
            <w:r w:rsidRPr="007B163E">
              <w:rPr>
                <w:rFonts w:ascii="Times New Roman" w:hAnsi="Times New Roman" w:cs="Times New Roman"/>
                <w:lang w:val="en-CA"/>
              </w:rPr>
              <w:t>Extended family (3)</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09FE467C"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23</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7AE2AA9B"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9</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64B7F8EA"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178</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00D5058C"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13</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07428BDA"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456</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EFBE252"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19</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402624A4"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865</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258764B"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20</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66BEDAC9"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2,097</w:t>
            </w:r>
          </w:p>
        </w:tc>
        <w:tc>
          <w:tcPr>
            <w:tcW w:w="57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42DC2C0F"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27</w:t>
            </w:r>
          </w:p>
        </w:tc>
        <w:tc>
          <w:tcPr>
            <w:tcW w:w="83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3930987"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3,619</w:t>
            </w:r>
          </w:p>
        </w:tc>
        <w:tc>
          <w:tcPr>
            <w:tcW w:w="572"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0AE13DDD" w14:textId="77777777" w:rsidR="005C7561" w:rsidRPr="007B163E" w:rsidRDefault="005C7561" w:rsidP="00430EA7">
            <w:pPr>
              <w:keepNext/>
              <w:keepLines/>
              <w:jc w:val="center"/>
              <w:rPr>
                <w:rFonts w:ascii="Times New Roman" w:hAnsi="Times New Roman" w:cs="Times New Roman"/>
                <w:lang w:val="en-CA"/>
              </w:rPr>
            </w:pPr>
            <w:r w:rsidRPr="007B163E">
              <w:rPr>
                <w:rFonts w:ascii="Times New Roman" w:hAnsi="Times New Roman" w:cs="Times New Roman"/>
                <w:lang w:val="en-CA"/>
              </w:rPr>
              <w:t>22</w:t>
            </w:r>
          </w:p>
        </w:tc>
      </w:tr>
      <w:tr w:rsidR="005C7561" w:rsidRPr="007B163E" w14:paraId="78D208DE" w14:textId="77777777" w:rsidTr="00430EA7">
        <w:trPr>
          <w:gridAfter w:val="1"/>
          <w:wAfter w:w="7" w:type="dxa"/>
          <w:trHeight w:val="749"/>
        </w:trPr>
        <w:tc>
          <w:tcPr>
            <w:tcW w:w="141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DF463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Spouse (4)</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769561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BC0DA1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07ACE4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247C57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267054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E74267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08F51D1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E6AD8F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2412907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389</w:t>
            </w:r>
          </w:p>
        </w:tc>
        <w:tc>
          <w:tcPr>
            <w:tcW w:w="57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773CEE0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83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7785A49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389</w:t>
            </w:r>
          </w:p>
        </w:tc>
        <w:tc>
          <w:tcPr>
            <w:tcW w:w="572"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D0736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r>
      <w:tr w:rsidR="005C7561" w:rsidRPr="007B163E" w14:paraId="3274D625" w14:textId="77777777" w:rsidTr="00430EA7">
        <w:trPr>
          <w:gridAfter w:val="1"/>
          <w:wAfter w:w="7" w:type="dxa"/>
          <w:trHeight w:val="717"/>
        </w:trPr>
        <w:tc>
          <w:tcPr>
            <w:tcW w:w="1419"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hideMark/>
          </w:tcPr>
          <w:p w14:paraId="2CAB1B65"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Total</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B46B727"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267</w:t>
            </w:r>
          </w:p>
        </w:tc>
        <w:tc>
          <w:tcPr>
            <w:tcW w:w="610"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22ED1542"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100</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7C554064"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1,369</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6D943E1A"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100</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6B1F5C5C"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2,431</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2D272B6F"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100</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52BA1E76"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4,337</w:t>
            </w:r>
          </w:p>
        </w:tc>
        <w:tc>
          <w:tcPr>
            <w:tcW w:w="61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492F663D"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100</w:t>
            </w:r>
          </w:p>
        </w:tc>
        <w:tc>
          <w:tcPr>
            <w:tcW w:w="726"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A72160A"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7,708</w:t>
            </w:r>
          </w:p>
        </w:tc>
        <w:tc>
          <w:tcPr>
            <w:tcW w:w="573"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45C45C58"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100</w:t>
            </w:r>
          </w:p>
        </w:tc>
        <w:tc>
          <w:tcPr>
            <w:tcW w:w="837"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1917663A"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16,112</w:t>
            </w:r>
          </w:p>
        </w:tc>
        <w:tc>
          <w:tcPr>
            <w:tcW w:w="572" w:type="dxa"/>
            <w:tcBorders>
              <w:top w:val="nil"/>
              <w:left w:val="nil"/>
              <w:bottom w:val="single" w:sz="4" w:space="0" w:color="auto"/>
              <w:right w:val="single" w:sz="4" w:space="0" w:color="auto"/>
            </w:tcBorders>
            <w:shd w:val="clear" w:color="auto" w:fill="auto"/>
            <w:tcMar>
              <w:top w:w="29" w:type="dxa"/>
              <w:left w:w="115" w:type="dxa"/>
              <w:bottom w:w="29" w:type="dxa"/>
              <w:right w:w="115" w:type="dxa"/>
            </w:tcMar>
            <w:vAlign w:val="center"/>
            <w:hideMark/>
          </w:tcPr>
          <w:p w14:paraId="31B972C6"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100</w:t>
            </w:r>
          </w:p>
        </w:tc>
      </w:tr>
    </w:tbl>
    <w:p w14:paraId="47481678" w14:textId="77777777" w:rsidR="005C7561" w:rsidRPr="007B163E" w:rsidRDefault="005C7561" w:rsidP="005C7561">
      <w:pPr>
        <w:rPr>
          <w:rFonts w:ascii="Times New Roman" w:hAnsi="Times New Roman" w:cs="Times New Roman"/>
          <w:b/>
          <w:bCs/>
          <w:sz w:val="20"/>
          <w:lang w:val="en-CA"/>
        </w:rPr>
      </w:pPr>
      <w:r w:rsidRPr="007B163E">
        <w:rPr>
          <w:rFonts w:ascii="Times New Roman" w:hAnsi="Times New Roman" w:cs="Times New Roman"/>
          <w:b/>
          <w:bCs/>
          <w:sz w:val="20"/>
          <w:lang w:val="en-CA"/>
        </w:rPr>
        <w:t>Notes:</w:t>
      </w:r>
    </w:p>
    <w:p w14:paraId="2500455F" w14:textId="5000EBCC" w:rsidR="001034DB" w:rsidRPr="007B163E" w:rsidRDefault="00FA7EAB" w:rsidP="00E343AB">
      <w:pPr>
        <w:spacing w:after="0"/>
        <w:rPr>
          <w:rFonts w:ascii="Times New Roman" w:hAnsi="Times New Roman" w:cs="Times New Roman"/>
          <w:sz w:val="20"/>
          <w:lang w:val="en-CA"/>
        </w:rPr>
      </w:pPr>
      <w:r w:rsidRPr="007B163E">
        <w:rPr>
          <w:rFonts w:ascii="Times New Roman" w:hAnsi="Times New Roman" w:cs="Times New Roman"/>
          <w:sz w:val="20"/>
          <w:lang w:val="en-CA"/>
        </w:rPr>
        <w:t xml:space="preserve">N/A: not applicable. </w:t>
      </w:r>
    </w:p>
    <w:p w14:paraId="3392C8F2" w14:textId="4EC22DA0" w:rsidR="005C7561" w:rsidRDefault="00632BB6" w:rsidP="00E343AB">
      <w:pPr>
        <w:spacing w:after="0"/>
        <w:rPr>
          <w:rFonts w:ascii="Times New Roman" w:hAnsi="Times New Roman" w:cs="Times New Roman"/>
          <w:sz w:val="20"/>
          <w:lang w:val="en-CA"/>
        </w:rPr>
      </w:pPr>
      <w:r>
        <w:rPr>
          <w:rFonts w:ascii="Times New Roman" w:hAnsi="Times New Roman" w:cs="Times New Roman"/>
          <w:sz w:val="20"/>
          <w:lang w:val="en-CA"/>
        </w:rPr>
        <w:t xml:space="preserve">1. </w:t>
      </w:r>
      <w:r w:rsidR="005C7561" w:rsidRPr="007B163E">
        <w:rPr>
          <w:rFonts w:ascii="Times New Roman" w:hAnsi="Times New Roman" w:cs="Times New Roman"/>
          <w:sz w:val="20"/>
          <w:lang w:val="en-CA"/>
        </w:rPr>
        <w:t>Includes biological, step, adoptive and foster parents.</w:t>
      </w:r>
    </w:p>
    <w:p w14:paraId="35675C53" w14:textId="77777777" w:rsidR="00632BB6" w:rsidRPr="007B163E" w:rsidRDefault="00632BB6" w:rsidP="00E343AB">
      <w:pPr>
        <w:spacing w:after="0"/>
        <w:rPr>
          <w:rFonts w:ascii="Times New Roman" w:hAnsi="Times New Roman" w:cs="Times New Roman"/>
          <w:bCs/>
          <w:sz w:val="20"/>
          <w:lang w:val="en-CA"/>
        </w:rPr>
      </w:pPr>
    </w:p>
    <w:p w14:paraId="2133AD1B" w14:textId="0A5D392E" w:rsidR="005C7561" w:rsidRDefault="00632BB6" w:rsidP="00E343AB">
      <w:pPr>
        <w:spacing w:after="0"/>
        <w:rPr>
          <w:rFonts w:ascii="Times New Roman" w:hAnsi="Times New Roman" w:cs="Times New Roman"/>
          <w:sz w:val="20"/>
          <w:lang w:val="en-CA"/>
        </w:rPr>
      </w:pPr>
      <w:r>
        <w:rPr>
          <w:rFonts w:ascii="Times New Roman" w:hAnsi="Times New Roman" w:cs="Times New Roman"/>
          <w:sz w:val="20"/>
          <w:lang w:val="en-CA"/>
        </w:rPr>
        <w:t xml:space="preserve">2. </w:t>
      </w:r>
      <w:r w:rsidR="005C7561" w:rsidRPr="007B163E">
        <w:rPr>
          <w:rFonts w:ascii="Times New Roman" w:hAnsi="Times New Roman" w:cs="Times New Roman"/>
          <w:sz w:val="20"/>
          <w:lang w:val="en-CA"/>
        </w:rPr>
        <w:t>Includes biological, step, half, adoptive and foster brothers and sisters.</w:t>
      </w:r>
    </w:p>
    <w:p w14:paraId="124C257A" w14:textId="77777777" w:rsidR="00632BB6" w:rsidRPr="007B163E" w:rsidRDefault="00632BB6" w:rsidP="00E343AB">
      <w:pPr>
        <w:spacing w:after="0"/>
        <w:rPr>
          <w:rFonts w:ascii="Times New Roman" w:hAnsi="Times New Roman" w:cs="Times New Roman"/>
          <w:sz w:val="20"/>
          <w:lang w:val="en-CA"/>
        </w:rPr>
      </w:pPr>
    </w:p>
    <w:p w14:paraId="56849955" w14:textId="594DA1FC" w:rsidR="005C7561" w:rsidRDefault="00632BB6" w:rsidP="00E343AB">
      <w:pPr>
        <w:spacing w:after="0"/>
        <w:rPr>
          <w:rFonts w:ascii="Times New Roman" w:hAnsi="Times New Roman" w:cs="Times New Roman"/>
          <w:sz w:val="20"/>
          <w:lang w:val="en-CA"/>
        </w:rPr>
      </w:pPr>
      <w:r>
        <w:rPr>
          <w:rFonts w:ascii="Times New Roman" w:hAnsi="Times New Roman" w:cs="Times New Roman"/>
          <w:sz w:val="20"/>
          <w:lang w:val="en-CA"/>
        </w:rPr>
        <w:t xml:space="preserve">3. </w:t>
      </w:r>
      <w:r w:rsidR="005C7561" w:rsidRPr="007B163E">
        <w:rPr>
          <w:rFonts w:ascii="Times New Roman" w:hAnsi="Times New Roman" w:cs="Times New Roman"/>
          <w:sz w:val="20"/>
          <w:lang w:val="en-CA"/>
        </w:rPr>
        <w:t>Includes all other family members related by blood, marriage or adoption. Examples include grandparents, uncles, aunts, cousins and in-laws.</w:t>
      </w:r>
    </w:p>
    <w:p w14:paraId="42A2936C" w14:textId="77777777" w:rsidR="00632BB6" w:rsidRPr="007B163E" w:rsidRDefault="00632BB6" w:rsidP="00E343AB">
      <w:pPr>
        <w:spacing w:after="0"/>
        <w:rPr>
          <w:rFonts w:ascii="Times New Roman" w:hAnsi="Times New Roman" w:cs="Times New Roman"/>
          <w:sz w:val="20"/>
          <w:lang w:val="en-CA"/>
        </w:rPr>
      </w:pPr>
    </w:p>
    <w:p w14:paraId="37FB3862" w14:textId="0E468680" w:rsidR="005C7561" w:rsidRDefault="00632BB6" w:rsidP="00E343AB">
      <w:pPr>
        <w:spacing w:after="0"/>
        <w:rPr>
          <w:rFonts w:ascii="Times New Roman" w:hAnsi="Times New Roman" w:cs="Times New Roman"/>
          <w:sz w:val="20"/>
          <w:lang w:val="en-CA"/>
        </w:rPr>
      </w:pPr>
      <w:r>
        <w:rPr>
          <w:rFonts w:ascii="Times New Roman" w:hAnsi="Times New Roman" w:cs="Times New Roman"/>
          <w:sz w:val="20"/>
          <w:lang w:val="en-CA"/>
        </w:rPr>
        <w:t xml:space="preserve">4. </w:t>
      </w:r>
      <w:r w:rsidR="005C7561" w:rsidRPr="007B163E">
        <w:rPr>
          <w:rFonts w:ascii="Times New Roman" w:hAnsi="Times New Roman" w:cs="Times New Roman"/>
          <w:sz w:val="20"/>
          <w:lang w:val="en-CA"/>
        </w:rPr>
        <w:t>Includes current and former legally married and common-law spouses.</w:t>
      </w:r>
    </w:p>
    <w:p w14:paraId="0C2302A6" w14:textId="77777777" w:rsidR="00632BB6" w:rsidRPr="007B163E" w:rsidRDefault="00632BB6" w:rsidP="00E343AB">
      <w:pPr>
        <w:spacing w:after="0"/>
        <w:rPr>
          <w:rFonts w:ascii="Times New Roman" w:hAnsi="Times New Roman" w:cs="Times New Roman"/>
          <w:sz w:val="20"/>
          <w:lang w:val="en-CA"/>
        </w:rPr>
      </w:pPr>
    </w:p>
    <w:p w14:paraId="3BAECDA9" w14:textId="71FE758A" w:rsidR="005C7561" w:rsidRPr="007B163E" w:rsidRDefault="00632BB6" w:rsidP="00E343AB">
      <w:pPr>
        <w:spacing w:after="0"/>
        <w:rPr>
          <w:rFonts w:ascii="Times New Roman" w:hAnsi="Times New Roman" w:cs="Times New Roman"/>
          <w:sz w:val="20"/>
          <w:lang w:val="en-CA"/>
        </w:rPr>
      </w:pPr>
      <w:r>
        <w:rPr>
          <w:rFonts w:ascii="Times New Roman" w:hAnsi="Times New Roman" w:cs="Times New Roman"/>
          <w:sz w:val="20"/>
          <w:lang w:val="en-CA"/>
        </w:rPr>
        <w:t xml:space="preserve">5. </w:t>
      </w:r>
      <w:r w:rsidR="005C7561" w:rsidRPr="007B163E">
        <w:rPr>
          <w:rFonts w:ascii="Times New Roman" w:hAnsi="Times New Roman" w:cs="Times New Roman"/>
          <w:sz w:val="20"/>
          <w:lang w:val="en-CA"/>
        </w:rPr>
        <w:t>Family violence refers to violence committed by parents (biological, adopted, step, foster), siblings (biological, adopted, step, half, foster), extended family members and spouses (legally married, separated, divorced and common-law partners). Victims refer to those aged 17 years and younger. Excludes spousal victims under the age of 15 years. Excludes victims where the sex or the age was unknown or where the accused-victim relationship was unknown. Excludes a small number of victims in Quebec whose age was unknown but was miscoded as 0. Percentages may not total 100% due to rounding.</w:t>
      </w:r>
    </w:p>
    <w:p w14:paraId="49F03122" w14:textId="77777777" w:rsidR="00632BB6" w:rsidRDefault="00632BB6" w:rsidP="00E343AB">
      <w:pPr>
        <w:spacing w:after="0"/>
        <w:rPr>
          <w:rFonts w:ascii="Times New Roman" w:hAnsi="Times New Roman" w:cs="Times New Roman"/>
          <w:sz w:val="20"/>
          <w:lang w:val="en-CA"/>
        </w:rPr>
      </w:pPr>
    </w:p>
    <w:p w14:paraId="3C149FDD" w14:textId="1E99C4E3" w:rsidR="005C7561" w:rsidRDefault="00632BB6" w:rsidP="00E343AB">
      <w:pPr>
        <w:spacing w:after="0"/>
        <w:rPr>
          <w:rFonts w:ascii="Times New Roman" w:hAnsi="Times New Roman" w:cs="Times New Roman"/>
          <w:sz w:val="20"/>
          <w:lang w:val="en-CA"/>
        </w:rPr>
      </w:pPr>
      <w:r>
        <w:rPr>
          <w:rFonts w:ascii="Times New Roman" w:hAnsi="Times New Roman" w:cs="Times New Roman"/>
          <w:sz w:val="20"/>
          <w:lang w:val="en-CA"/>
        </w:rPr>
        <w:t xml:space="preserve">6. </w:t>
      </w:r>
      <w:r w:rsidR="005C7561" w:rsidRPr="007B163E">
        <w:rPr>
          <w:rFonts w:ascii="Times New Roman" w:hAnsi="Times New Roman" w:cs="Times New Roman"/>
          <w:sz w:val="20"/>
          <w:lang w:val="en-CA"/>
        </w:rPr>
        <w:t xml:space="preserve">Police reported family violence includes all types of violent offences under the </w:t>
      </w:r>
      <w:r w:rsidR="005C7561" w:rsidRPr="007B163E">
        <w:rPr>
          <w:rFonts w:ascii="Times New Roman" w:hAnsi="Times New Roman" w:cs="Times New Roman"/>
          <w:i/>
          <w:sz w:val="20"/>
          <w:lang w:val="en-CA"/>
        </w:rPr>
        <w:t>Criminal Code</w:t>
      </w:r>
      <w:r w:rsidR="005C7561" w:rsidRPr="007B163E">
        <w:rPr>
          <w:rFonts w:ascii="Times New Roman" w:hAnsi="Times New Roman" w:cs="Times New Roman"/>
          <w:sz w:val="20"/>
          <w:lang w:val="en-CA"/>
        </w:rPr>
        <w:t xml:space="preserve"> that were reported to police in 2015. Since this is police-reported family violence, it won’t capture instances where the abuse is reported to child protection authorities, for example in most cases of neglect.</w:t>
      </w:r>
    </w:p>
    <w:p w14:paraId="50A09FA0" w14:textId="77777777" w:rsidR="00E343AB" w:rsidRPr="007B163E" w:rsidRDefault="00E343AB" w:rsidP="00E343AB">
      <w:pPr>
        <w:spacing w:after="0"/>
        <w:rPr>
          <w:rFonts w:ascii="Times New Roman" w:hAnsi="Times New Roman" w:cs="Times New Roman"/>
          <w:sz w:val="20"/>
          <w:lang w:val="en-CA"/>
        </w:rPr>
      </w:pPr>
    </w:p>
    <w:p w14:paraId="7E45C875" w14:textId="4E62C3AE"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Statistics Canada, Canadian Centre for Justice Statistics, Family violence in Canada: A statistical profile, 2015</w:t>
      </w:r>
      <w:r w:rsidR="00FA7EAB" w:rsidRPr="007B163E">
        <w:rPr>
          <w:rFonts w:ascii="Times New Roman" w:hAnsi="Times New Roman" w:cs="Times New Roman"/>
          <w:sz w:val="20"/>
          <w:lang w:val="en-CA"/>
        </w:rPr>
        <w:t xml:space="preserve">. </w:t>
      </w:r>
    </w:p>
    <w:p w14:paraId="4E2AA751" w14:textId="3629470A" w:rsidR="005C7561" w:rsidRPr="007B163E" w:rsidRDefault="005C7561" w:rsidP="00AD52E8">
      <w:pPr>
        <w:spacing w:after="0"/>
        <w:jc w:val="center"/>
        <w:rPr>
          <w:rFonts w:ascii="Times New Roman" w:hAnsi="Times New Roman" w:cs="Times New Roman"/>
          <w:b/>
          <w:bCs/>
          <w:lang w:val="en-CA"/>
        </w:rPr>
      </w:pPr>
      <w:r w:rsidRPr="007B163E">
        <w:rPr>
          <w:rFonts w:ascii="Times New Roman" w:hAnsi="Times New Roman" w:cs="Times New Roman"/>
          <w:b/>
          <w:bCs/>
          <w:lang w:val="en-CA"/>
        </w:rPr>
        <w:br w:type="page"/>
        <w:t>Table 15: Police-reported sexual violations against children, procuring, child pornography and making or distribution of child pornography, 2017</w:t>
      </w:r>
    </w:p>
    <w:tbl>
      <w:tblPr>
        <w:tblW w:w="9985" w:type="dxa"/>
        <w:jc w:val="center"/>
        <w:tblLook w:val="04A0" w:firstRow="1" w:lastRow="0" w:firstColumn="1" w:lastColumn="0" w:noHBand="0" w:noVBand="1"/>
      </w:tblPr>
      <w:tblGrid>
        <w:gridCol w:w="3274"/>
        <w:gridCol w:w="1422"/>
        <w:gridCol w:w="1536"/>
        <w:gridCol w:w="1742"/>
        <w:gridCol w:w="2011"/>
      </w:tblGrid>
      <w:tr w:rsidR="005C7561" w:rsidRPr="007B163E" w14:paraId="2E7F9FAB" w14:textId="77777777" w:rsidTr="006430FC">
        <w:trPr>
          <w:cantSplit/>
          <w:trHeight w:val="227"/>
          <w:jc w:val="center"/>
        </w:trPr>
        <w:tc>
          <w:tcPr>
            <w:tcW w:w="3274" w:type="dxa"/>
            <w:tcBorders>
              <w:top w:val="single" w:sz="4" w:space="0" w:color="auto"/>
              <w:left w:val="single" w:sz="4" w:space="0" w:color="auto"/>
              <w:bottom w:val="single" w:sz="4" w:space="0" w:color="auto"/>
              <w:right w:val="single" w:sz="4" w:space="0" w:color="auto"/>
            </w:tcBorders>
            <w:shd w:val="clear" w:color="auto" w:fill="99CCFF"/>
            <w:noWrap/>
            <w:tcMar>
              <w:top w:w="29" w:type="dxa"/>
              <w:left w:w="115" w:type="dxa"/>
              <w:bottom w:w="29" w:type="dxa"/>
              <w:right w:w="115" w:type="dxa"/>
            </w:tcMar>
            <w:vAlign w:val="bottom"/>
            <w:hideMark/>
          </w:tcPr>
          <w:p w14:paraId="5561B381" w14:textId="77777777" w:rsidR="005C7561" w:rsidRPr="007B163E" w:rsidRDefault="005C7561" w:rsidP="00AD52E8">
            <w:pPr>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1422"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bottom"/>
            <w:hideMark/>
          </w:tcPr>
          <w:p w14:paraId="203036FA" w14:textId="77777777" w:rsidR="005C7561" w:rsidRPr="007B163E" w:rsidRDefault="005C7561" w:rsidP="00AD52E8">
            <w:pPr>
              <w:jc w:val="center"/>
              <w:rPr>
                <w:rFonts w:ascii="Times New Roman" w:hAnsi="Times New Roman" w:cs="Times New Roman"/>
                <w:b/>
                <w:bCs/>
                <w:lang w:val="en-CA"/>
              </w:rPr>
            </w:pPr>
            <w:r w:rsidRPr="007B163E">
              <w:rPr>
                <w:rFonts w:ascii="Times New Roman" w:hAnsi="Times New Roman" w:cs="Times New Roman"/>
                <w:b/>
                <w:bCs/>
                <w:lang w:val="en-CA"/>
              </w:rPr>
              <w:t>Sexual violations against children*</w:t>
            </w:r>
          </w:p>
        </w:tc>
        <w:tc>
          <w:tcPr>
            <w:tcW w:w="1536"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bottom"/>
            <w:hideMark/>
          </w:tcPr>
          <w:p w14:paraId="74B9E9DC" w14:textId="5880FCEC" w:rsidR="005C7561" w:rsidRPr="007B163E" w:rsidRDefault="005C7561" w:rsidP="00AD52E8">
            <w:pPr>
              <w:jc w:val="center"/>
              <w:rPr>
                <w:rFonts w:ascii="Times New Roman" w:hAnsi="Times New Roman" w:cs="Times New Roman"/>
                <w:b/>
                <w:bCs/>
                <w:lang w:val="en-CA"/>
              </w:rPr>
            </w:pPr>
            <w:r w:rsidRPr="007B163E">
              <w:rPr>
                <w:rFonts w:ascii="Times New Roman" w:hAnsi="Times New Roman" w:cs="Times New Roman"/>
                <w:b/>
                <w:bCs/>
                <w:lang w:val="en-CA"/>
              </w:rPr>
              <w:t>Procuring - person under 18 years</w:t>
            </w:r>
          </w:p>
        </w:tc>
        <w:tc>
          <w:tcPr>
            <w:tcW w:w="1742"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bottom"/>
            <w:hideMark/>
          </w:tcPr>
          <w:p w14:paraId="1B4DA359" w14:textId="6773C3A5" w:rsidR="005C7561" w:rsidRPr="007B163E" w:rsidRDefault="005C7561" w:rsidP="00AD52E8">
            <w:pPr>
              <w:jc w:val="center"/>
              <w:rPr>
                <w:rFonts w:ascii="Times New Roman" w:hAnsi="Times New Roman" w:cs="Times New Roman"/>
                <w:b/>
                <w:bCs/>
                <w:lang w:val="en-CA"/>
              </w:rPr>
            </w:pPr>
            <w:r w:rsidRPr="007B163E">
              <w:rPr>
                <w:rFonts w:ascii="Times New Roman" w:hAnsi="Times New Roman" w:cs="Times New Roman"/>
                <w:b/>
                <w:bCs/>
                <w:lang w:val="en-CA"/>
              </w:rPr>
              <w:t>Possession of, or accessing child pornography</w:t>
            </w:r>
          </w:p>
        </w:tc>
        <w:tc>
          <w:tcPr>
            <w:tcW w:w="2011"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bottom"/>
            <w:hideMark/>
          </w:tcPr>
          <w:p w14:paraId="0C803BB7" w14:textId="5F258FF1" w:rsidR="005C7561" w:rsidRPr="007B163E" w:rsidRDefault="005C7561" w:rsidP="00AD52E8">
            <w:pPr>
              <w:jc w:val="center"/>
              <w:rPr>
                <w:rFonts w:ascii="Times New Roman" w:hAnsi="Times New Roman" w:cs="Times New Roman"/>
                <w:b/>
                <w:bCs/>
                <w:lang w:val="en-CA"/>
              </w:rPr>
            </w:pPr>
            <w:r w:rsidRPr="007B163E">
              <w:rPr>
                <w:rFonts w:ascii="Times New Roman" w:hAnsi="Times New Roman" w:cs="Times New Roman"/>
                <w:b/>
                <w:bCs/>
                <w:lang w:val="en-CA"/>
              </w:rPr>
              <w:t>Making, or distribution of child pornography</w:t>
            </w:r>
          </w:p>
        </w:tc>
      </w:tr>
      <w:tr w:rsidR="005C7561" w:rsidRPr="007B163E" w14:paraId="12CB709F"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1D21D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Canada</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A7E9D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8,046</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C34B9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86</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3833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2,153</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0981F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4,368</w:t>
            </w:r>
          </w:p>
        </w:tc>
      </w:tr>
      <w:tr w:rsidR="005C7561" w:rsidRPr="007B163E" w14:paraId="137E53B5"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AC32B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Newfoundland and Labrador</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231C9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127</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0DB213" w14:textId="09C63AD0" w:rsidR="005C7561" w:rsidRPr="007B163E" w:rsidRDefault="00067B9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756EC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28778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w:t>
            </w:r>
          </w:p>
        </w:tc>
      </w:tr>
      <w:tr w:rsidR="005C7561" w:rsidRPr="007B163E" w14:paraId="51A27CEF"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5DFC2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Nova Scotia</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A037B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255</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8755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E25C0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F1359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191</w:t>
            </w:r>
          </w:p>
        </w:tc>
      </w:tr>
      <w:tr w:rsidR="005C7561" w:rsidRPr="007B163E" w14:paraId="5AA4CAF9"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619FBFC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Prince Edward Island</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488E19A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0E7AF104" w14:textId="4A906728" w:rsidR="005C7561" w:rsidRPr="007B163E" w:rsidRDefault="00067B9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1D7CD5A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591D788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r>
      <w:tr w:rsidR="005C7561" w:rsidRPr="007B163E" w14:paraId="6F5E8312"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0B91B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New Brunswick</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E107F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170</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8FB98D3" w14:textId="3C0DD517" w:rsidR="005C7561" w:rsidRPr="007B163E" w:rsidRDefault="00067B9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22A77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80B2F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129</w:t>
            </w:r>
          </w:p>
        </w:tc>
      </w:tr>
      <w:tr w:rsidR="005C7561" w:rsidRPr="007B163E" w14:paraId="55738AF9"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D7457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Quebec</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90F7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2549</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68E5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27148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269</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4BA13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726</w:t>
            </w:r>
          </w:p>
        </w:tc>
      </w:tr>
      <w:tr w:rsidR="005C7561" w:rsidRPr="007B163E" w14:paraId="12A30CBE"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A758C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Ontario</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06DBA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2077</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26A44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2796AF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1,177</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08AB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1243</w:t>
            </w:r>
          </w:p>
        </w:tc>
      </w:tr>
      <w:tr w:rsidR="005C7561" w:rsidRPr="007B163E" w14:paraId="72EF8A51"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2C957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Manitoba</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6EB1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498</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A7C8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C2192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119</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4CCA0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79</w:t>
            </w:r>
          </w:p>
        </w:tc>
      </w:tr>
      <w:tr w:rsidR="005C7561" w:rsidRPr="007B163E" w14:paraId="2780F07A"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9A377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Saskatchewan</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4EBBC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406</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85A7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7EFD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C48D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126</w:t>
            </w:r>
          </w:p>
        </w:tc>
      </w:tr>
      <w:tr w:rsidR="005C7561" w:rsidRPr="007B163E" w14:paraId="4DC27293"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964DA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Alberta</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2E48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874</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9982A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35123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154</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09670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246</w:t>
            </w:r>
          </w:p>
        </w:tc>
      </w:tr>
      <w:tr w:rsidR="005C7561" w:rsidRPr="007B163E" w14:paraId="02BF1F3F"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B254F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British Columbia</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730A6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911</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622C5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4BDE2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227</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970C4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1562</w:t>
            </w:r>
          </w:p>
        </w:tc>
      </w:tr>
      <w:tr w:rsidR="005C7561" w:rsidRPr="007B163E" w14:paraId="4891B715"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1E556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Yukon</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BE4B8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632F36" w14:textId="248D3B84" w:rsidR="005C7561" w:rsidRPr="007B163E" w:rsidRDefault="00067B9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170FE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CA9A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r>
      <w:tr w:rsidR="005C7561" w:rsidRPr="007B163E" w14:paraId="588E613A" w14:textId="77777777" w:rsidTr="006430FC">
        <w:trPr>
          <w:cantSplit/>
          <w:trHeight w:val="22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2988C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Northwest Territories</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7126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57</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E14E36" w14:textId="49F0D255" w:rsidR="005C7561" w:rsidRPr="007B163E" w:rsidRDefault="00067B9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8236A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7842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r>
      <w:tr w:rsidR="005C7561" w:rsidRPr="007B163E" w14:paraId="5FA85A4B" w14:textId="77777777" w:rsidTr="006430FC">
        <w:trPr>
          <w:cantSplit/>
          <w:trHeight w:val="197"/>
          <w:jc w:val="center"/>
        </w:trPr>
        <w:tc>
          <w:tcPr>
            <w:tcW w:w="327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34DB7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Nunavut</w:t>
            </w:r>
          </w:p>
        </w:tc>
        <w:tc>
          <w:tcPr>
            <w:tcW w:w="14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D445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84</w:t>
            </w:r>
          </w:p>
        </w:tc>
        <w:tc>
          <w:tcPr>
            <w:tcW w:w="15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7D7D48" w14:textId="473E3FDC" w:rsidR="005C7561" w:rsidRPr="007B163E" w:rsidRDefault="00067B9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74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E3BF0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201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75D63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bl>
    <w:p w14:paraId="589CC650"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 xml:space="preserve">* </w:t>
      </w:r>
      <w:r w:rsidRPr="007B163E">
        <w:rPr>
          <w:rFonts w:ascii="Times New Roman" w:hAnsi="Times New Roman" w:cs="Times New Roman"/>
          <w:sz w:val="20"/>
          <w:lang w:val="en-CA"/>
        </w:rPr>
        <w:t xml:space="preserve">Total sexual violations against children includes the following </w:t>
      </w:r>
      <w:r w:rsidRPr="007B163E">
        <w:rPr>
          <w:rFonts w:ascii="Times New Roman" w:hAnsi="Times New Roman" w:cs="Times New Roman"/>
          <w:i/>
          <w:sz w:val="20"/>
          <w:lang w:val="en-CA"/>
        </w:rPr>
        <w:t>Criminal Code</w:t>
      </w:r>
      <w:r w:rsidRPr="007B163E">
        <w:rPr>
          <w:rFonts w:ascii="Times New Roman" w:hAnsi="Times New Roman" w:cs="Times New Roman"/>
          <w:sz w:val="20"/>
          <w:lang w:val="en-CA"/>
        </w:rPr>
        <w:t xml:space="preserve"> sexual offences </w:t>
      </w:r>
      <w:r w:rsidRPr="007B163E">
        <w:rPr>
          <w:rFonts w:ascii="Times New Roman" w:hAnsi="Times New Roman" w:cs="Times New Roman"/>
          <w:sz w:val="20"/>
          <w:u w:val="single"/>
          <w:lang w:val="en-CA"/>
        </w:rPr>
        <w:t>specific to children</w:t>
      </w:r>
      <w:r w:rsidRPr="007B163E">
        <w:rPr>
          <w:rFonts w:ascii="Times New Roman" w:hAnsi="Times New Roman" w:cs="Times New Roman"/>
          <w:sz w:val="20"/>
          <w:lang w:val="en-CA"/>
        </w:rPr>
        <w:t>: sexual interference, invitation to sexual touching, sexual exploitation, making sexually explicit material available to children, parent or guardian procuring sexual activity: person procured under the age of 16 years, Householder permitting illegal sexual activity: person under the age of 16 years, Householder permitting prohibited sexual activity and luring a child via a computer.</w:t>
      </w:r>
      <w:r w:rsidRPr="007B163E">
        <w:rPr>
          <w:rFonts w:ascii="Times New Roman" w:hAnsi="Times New Roman" w:cs="Times New Roman"/>
          <w:b/>
          <w:sz w:val="20"/>
          <w:lang w:val="en-CA"/>
        </w:rPr>
        <w:t xml:space="preserve"> </w:t>
      </w:r>
      <w:r w:rsidRPr="007B163E">
        <w:rPr>
          <w:rFonts w:ascii="Times New Roman" w:hAnsi="Times New Roman" w:cs="Times New Roman"/>
          <w:sz w:val="20"/>
          <w:lang w:val="en-CA"/>
        </w:rPr>
        <w:t>Sexual assaults involving children are not counted in “sexual violations against children”.</w:t>
      </w:r>
    </w:p>
    <w:p w14:paraId="1170C774" w14:textId="3A24B968"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Statistics Canada, Uniform Crime Reporting Survey, Incident-based crime statistics, by violations, </w:t>
      </w:r>
      <w:r w:rsidR="00BE1715" w:rsidRPr="007B163E">
        <w:rPr>
          <w:rFonts w:ascii="Times New Roman" w:hAnsi="Times New Roman" w:cs="Times New Roman"/>
          <w:sz w:val="20"/>
          <w:lang w:val="en-CA"/>
        </w:rPr>
        <w:t>Table 35-10-0177-01 (formerly 252-0051)</w:t>
      </w:r>
      <w:r w:rsidR="00067B91" w:rsidRPr="007B163E">
        <w:rPr>
          <w:rFonts w:ascii="Times New Roman" w:hAnsi="Times New Roman" w:cs="Times New Roman"/>
          <w:sz w:val="20"/>
          <w:lang w:val="en-CA"/>
        </w:rPr>
        <w:t xml:space="preserve">. </w:t>
      </w:r>
    </w:p>
    <w:p w14:paraId="2EA05F32"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lang w:val="en-CA"/>
        </w:rPr>
        <w:br w:type="page"/>
      </w:r>
    </w:p>
    <w:p w14:paraId="5970C187" w14:textId="77777777" w:rsidR="005C7561" w:rsidRPr="007B163E" w:rsidRDefault="005C7561" w:rsidP="00AD52E8">
      <w:pPr>
        <w:spacing w:after="0"/>
        <w:jc w:val="center"/>
        <w:rPr>
          <w:rFonts w:ascii="Times New Roman" w:hAnsi="Times New Roman" w:cs="Times New Roman"/>
          <w:lang w:val="en-CA"/>
        </w:rPr>
      </w:pPr>
      <w:r w:rsidRPr="007B163E">
        <w:rPr>
          <w:rFonts w:ascii="Times New Roman" w:hAnsi="Times New Roman" w:cs="Times New Roman"/>
          <w:b/>
          <w:bCs/>
          <w:lang w:val="en-CA"/>
        </w:rPr>
        <w:t>Table 16: Number of police-reported child abductions and removals of children from Canada. Offences by age groups for Canada, provinces and territories, 2016</w:t>
      </w:r>
    </w:p>
    <w:tbl>
      <w:tblPr>
        <w:tblW w:w="10088" w:type="dxa"/>
        <w:jc w:val="center"/>
        <w:tblLook w:val="04A0" w:firstRow="1" w:lastRow="0" w:firstColumn="1" w:lastColumn="0" w:noHBand="0" w:noVBand="1"/>
      </w:tblPr>
      <w:tblGrid>
        <w:gridCol w:w="1689"/>
        <w:gridCol w:w="1172"/>
        <w:gridCol w:w="1528"/>
        <w:gridCol w:w="1483"/>
        <w:gridCol w:w="1340"/>
        <w:gridCol w:w="1538"/>
        <w:gridCol w:w="1483"/>
      </w:tblGrid>
      <w:tr w:rsidR="005C7561" w:rsidRPr="007B163E" w14:paraId="024EF5AE" w14:textId="77777777" w:rsidTr="006C0BA6">
        <w:trPr>
          <w:trHeight w:val="262"/>
          <w:jc w:val="center"/>
        </w:trPr>
        <w:tc>
          <w:tcPr>
            <w:tcW w:w="1689" w:type="dxa"/>
            <w:tcBorders>
              <w:top w:val="single" w:sz="4" w:space="0" w:color="auto"/>
              <w:left w:val="single" w:sz="4" w:space="0" w:color="auto"/>
              <w:bottom w:val="single" w:sz="4" w:space="0" w:color="auto"/>
              <w:right w:val="single" w:sz="4" w:space="0" w:color="auto"/>
            </w:tcBorders>
            <w:shd w:val="clear" w:color="auto" w:fill="99CCFF"/>
            <w:noWrap/>
            <w:tcMar>
              <w:top w:w="29" w:type="dxa"/>
              <w:left w:w="115" w:type="dxa"/>
              <w:bottom w:w="29" w:type="dxa"/>
              <w:right w:w="115" w:type="dxa"/>
            </w:tcMar>
            <w:vAlign w:val="center"/>
            <w:hideMark/>
          </w:tcPr>
          <w:p w14:paraId="55BD3301" w14:textId="77777777" w:rsidR="005C7561" w:rsidRPr="007B163E" w:rsidRDefault="005C7561" w:rsidP="006C0BA6">
            <w:pPr>
              <w:jc w:val="center"/>
              <w:rPr>
                <w:rFonts w:ascii="Times New Roman" w:hAnsi="Times New Roman" w:cs="Times New Roman"/>
                <w:b/>
                <w:bCs/>
                <w:lang w:val="en-CA"/>
              </w:rPr>
            </w:pPr>
          </w:p>
          <w:p w14:paraId="565A9AD5" w14:textId="77777777" w:rsidR="005C7561" w:rsidRPr="007B163E" w:rsidRDefault="005C7561" w:rsidP="006C0BA6">
            <w:pPr>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1082"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tcPr>
          <w:p w14:paraId="6CF2C5AD" w14:textId="1CF7FBB5" w:rsidR="005C7561" w:rsidRPr="007B163E" w:rsidRDefault="005C7561" w:rsidP="006C0BA6">
            <w:pPr>
              <w:jc w:val="center"/>
              <w:rPr>
                <w:rFonts w:ascii="Times New Roman" w:hAnsi="Times New Roman" w:cs="Times New Roman"/>
                <w:b/>
                <w:lang w:val="en-CA"/>
              </w:rPr>
            </w:pPr>
            <w:r w:rsidRPr="007B163E">
              <w:rPr>
                <w:rFonts w:ascii="Times New Roman" w:hAnsi="Times New Roman" w:cs="Times New Roman"/>
                <w:b/>
                <w:bCs/>
                <w:lang w:val="en-CA"/>
              </w:rPr>
              <w:t>Total abduction</w:t>
            </w:r>
          </w:p>
        </w:tc>
        <w:tc>
          <w:tcPr>
            <w:tcW w:w="1528"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center"/>
            <w:hideMark/>
          </w:tcPr>
          <w:p w14:paraId="3896780E" w14:textId="77777777" w:rsidR="005C7561" w:rsidRPr="007B163E" w:rsidRDefault="005C7561" w:rsidP="006C0BA6">
            <w:pPr>
              <w:jc w:val="center"/>
              <w:rPr>
                <w:rFonts w:ascii="Times New Roman" w:hAnsi="Times New Roman" w:cs="Times New Roman"/>
                <w:b/>
                <w:lang w:val="en-CA"/>
              </w:rPr>
            </w:pPr>
            <w:r w:rsidRPr="007B163E">
              <w:rPr>
                <w:rFonts w:ascii="Times New Roman" w:hAnsi="Times New Roman" w:cs="Times New Roman"/>
                <w:b/>
                <w:lang w:val="en-CA"/>
              </w:rPr>
              <w:t>Abduction under the age 14, not parent or guardian</w:t>
            </w:r>
          </w:p>
        </w:tc>
        <w:tc>
          <w:tcPr>
            <w:tcW w:w="1483"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center"/>
            <w:hideMark/>
          </w:tcPr>
          <w:p w14:paraId="7F8894D0" w14:textId="77777777" w:rsidR="005C7561" w:rsidRPr="007B163E" w:rsidRDefault="005C7561" w:rsidP="006C0BA6">
            <w:pPr>
              <w:jc w:val="center"/>
              <w:rPr>
                <w:rFonts w:ascii="Times New Roman" w:hAnsi="Times New Roman" w:cs="Times New Roman"/>
                <w:b/>
                <w:lang w:val="en-CA"/>
              </w:rPr>
            </w:pPr>
            <w:r w:rsidRPr="007B163E">
              <w:rPr>
                <w:rFonts w:ascii="Times New Roman" w:hAnsi="Times New Roman" w:cs="Times New Roman"/>
                <w:b/>
                <w:lang w:val="en-CA"/>
              </w:rPr>
              <w:t>Abduction under the age 16 but 14 and over</w:t>
            </w:r>
          </w:p>
        </w:tc>
        <w:tc>
          <w:tcPr>
            <w:tcW w:w="1340"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center"/>
            <w:hideMark/>
          </w:tcPr>
          <w:p w14:paraId="35C1E6B3" w14:textId="77777777" w:rsidR="005C7561" w:rsidRPr="007B163E" w:rsidRDefault="005C7561" w:rsidP="006C0BA6">
            <w:pPr>
              <w:spacing w:before="120" w:after="120"/>
              <w:jc w:val="center"/>
              <w:rPr>
                <w:rFonts w:ascii="Times New Roman" w:hAnsi="Times New Roman" w:cs="Times New Roman"/>
                <w:b/>
                <w:lang w:val="en-CA"/>
              </w:rPr>
            </w:pPr>
            <w:r w:rsidRPr="007B163E">
              <w:rPr>
                <w:rFonts w:ascii="Times New Roman" w:hAnsi="Times New Roman" w:cs="Times New Roman"/>
                <w:b/>
                <w:lang w:val="en-CA"/>
              </w:rPr>
              <w:t>Removal of children from Canada</w:t>
            </w:r>
          </w:p>
        </w:tc>
        <w:tc>
          <w:tcPr>
            <w:tcW w:w="1483"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center"/>
            <w:hideMark/>
          </w:tcPr>
          <w:p w14:paraId="6ABC33AC" w14:textId="77777777" w:rsidR="005C7561" w:rsidRPr="007B163E" w:rsidRDefault="005C7561" w:rsidP="006C0BA6">
            <w:pPr>
              <w:jc w:val="center"/>
              <w:rPr>
                <w:rFonts w:ascii="Times New Roman" w:hAnsi="Times New Roman" w:cs="Times New Roman"/>
                <w:b/>
                <w:lang w:val="en-CA"/>
              </w:rPr>
            </w:pPr>
            <w:r w:rsidRPr="007B163E">
              <w:rPr>
                <w:rFonts w:ascii="Times New Roman" w:hAnsi="Times New Roman" w:cs="Times New Roman"/>
                <w:b/>
                <w:lang w:val="en-CA"/>
              </w:rPr>
              <w:t>Abduction under the age of 14, by parent or guardian, in contravention of a custody order</w:t>
            </w:r>
          </w:p>
        </w:tc>
        <w:tc>
          <w:tcPr>
            <w:tcW w:w="1483" w:type="dxa"/>
            <w:tcBorders>
              <w:top w:val="single" w:sz="4" w:space="0" w:color="auto"/>
              <w:left w:val="nil"/>
              <w:bottom w:val="single" w:sz="4" w:space="0" w:color="auto"/>
              <w:right w:val="single" w:sz="4" w:space="0" w:color="auto"/>
            </w:tcBorders>
            <w:shd w:val="clear" w:color="auto" w:fill="99CCFF"/>
            <w:noWrap/>
            <w:tcMar>
              <w:top w:w="29" w:type="dxa"/>
              <w:left w:w="115" w:type="dxa"/>
              <w:bottom w:w="29" w:type="dxa"/>
              <w:right w:w="115" w:type="dxa"/>
            </w:tcMar>
            <w:vAlign w:val="center"/>
            <w:hideMark/>
          </w:tcPr>
          <w:p w14:paraId="511734BC" w14:textId="77777777" w:rsidR="005C7561" w:rsidRPr="007B163E" w:rsidRDefault="005C7561" w:rsidP="006C0BA6">
            <w:pPr>
              <w:jc w:val="center"/>
              <w:rPr>
                <w:rFonts w:ascii="Times New Roman" w:hAnsi="Times New Roman" w:cs="Times New Roman"/>
                <w:b/>
                <w:lang w:val="en-CA"/>
              </w:rPr>
            </w:pPr>
            <w:r w:rsidRPr="007B163E">
              <w:rPr>
                <w:rFonts w:ascii="Times New Roman" w:hAnsi="Times New Roman" w:cs="Times New Roman"/>
                <w:b/>
                <w:lang w:val="en-CA"/>
              </w:rPr>
              <w:t>Abduction under age of 14, by parent or guardian with the intent to deprive a person with lawful charge of the child</w:t>
            </w:r>
          </w:p>
        </w:tc>
      </w:tr>
      <w:tr w:rsidR="005C7561" w:rsidRPr="007B163E" w14:paraId="14E90595"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33BE7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Canada</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E1EEC8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378</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647C8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116</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0991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1BA7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F31BB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135</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7A7BB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86</w:t>
            </w:r>
          </w:p>
        </w:tc>
      </w:tr>
      <w:tr w:rsidR="005C7561" w:rsidRPr="007B163E" w14:paraId="01CB0721"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A87E06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Newfoundland and Labrador</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9B8768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A812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CF23B8" w14:textId="25297CA6"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9A009E" w14:textId="60315143"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167EC6" w14:textId="3AA79682"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0A2F7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5EFC705E" w14:textId="77777777" w:rsidTr="00AD52E8">
        <w:trPr>
          <w:trHeight w:val="353"/>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DD20E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Nova Scotia</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24331C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DA830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E2740B" w14:textId="721877DB"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8AC088" w14:textId="34A09547"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090907" w14:textId="77634046"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AC59C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4D25399B"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tcPr>
          <w:p w14:paraId="156FC0E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Prince Edward Island </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7B4765CE" w14:textId="6DF69266"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7D198984" w14:textId="725CE1C3"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57BD8C8E" w14:textId="78D981D8"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1DC60A51" w14:textId="68D332AF"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51867A06" w14:textId="328E1FD8"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tcPr>
          <w:p w14:paraId="2F0425A7" w14:textId="4E60EBB8"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15FEC791"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1FC32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 Brunswick</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58E92D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A372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6AC91E" w14:textId="68418A0B"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B28333" w14:textId="4C06D061"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602CBF" w14:textId="6BB56DEC"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CA1607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45FA710C"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3AD5B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Quebec</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6E250D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148</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864F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B1AEC5" w14:textId="7B2C5898"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8A6FDE" w14:textId="5E19AA77"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F2693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99</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BC68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w:t>
            </w:r>
          </w:p>
        </w:tc>
      </w:tr>
      <w:tr w:rsidR="005C7561" w:rsidRPr="007B163E" w14:paraId="5FF53F6E"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CFA4B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Ontario</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FEFB62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2C12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BC1C7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9CC21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CFDE4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F8F1A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w:t>
            </w:r>
          </w:p>
        </w:tc>
      </w:tr>
      <w:tr w:rsidR="005C7561" w:rsidRPr="007B163E" w14:paraId="0815593B"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8F409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Manitoba</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8ADD4B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C583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5114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C93A7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8B451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E5345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r>
      <w:tr w:rsidR="005C7561" w:rsidRPr="007B163E" w14:paraId="0ADAF284"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0CD05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Saskatchewan</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24A0DA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E0568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6578F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DEDE2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FDFF2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3315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r>
      <w:tr w:rsidR="005C7561" w:rsidRPr="007B163E" w14:paraId="57C2F66F"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96780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Alberta</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0386DE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14FB2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F2D90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7D03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E974A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2C764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r>
      <w:tr w:rsidR="005C7561" w:rsidRPr="007B163E" w14:paraId="6A4F2C49"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74DC5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British Columbia</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735AB2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F4D8C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2C442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40209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2EAA7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4DF22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r>
      <w:tr w:rsidR="005C7561" w:rsidRPr="007B163E" w14:paraId="1C2DB2EF"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62EB3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Yukon</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3FE6C977" w14:textId="2F530024"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CBB978" w14:textId="1415DBB8"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96DEE7" w14:textId="42ED5A52"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F20122" w14:textId="1A242BBC"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225E8E" w14:textId="5B8CA938"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9221F6" w14:textId="6AA80E92"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2A178F32"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36492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Northwest Territories</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5DA02358" w14:textId="6511AB35"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78D530" w14:textId="067922E1"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9773B2" w14:textId="0C96BA06"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3E44AA" w14:textId="7CE02D2F"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DCEECC" w14:textId="13A9FFC7"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C1D50F" w14:textId="64AAABA0"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3CF58EA2" w14:textId="77777777" w:rsidTr="00AD52E8">
        <w:trPr>
          <w:trHeight w:val="262"/>
          <w:jc w:val="center"/>
        </w:trPr>
        <w:tc>
          <w:tcPr>
            <w:tcW w:w="168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DD367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Nunavut</w:t>
            </w:r>
          </w:p>
        </w:tc>
        <w:tc>
          <w:tcPr>
            <w:tcW w:w="1082" w:type="dxa"/>
            <w:tcBorders>
              <w:top w:val="nil"/>
              <w:left w:val="single" w:sz="4" w:space="0" w:color="auto"/>
              <w:bottom w:val="single" w:sz="4" w:space="0" w:color="auto"/>
              <w:right w:val="single" w:sz="4" w:space="0" w:color="auto"/>
            </w:tcBorders>
            <w:shd w:val="clear" w:color="auto" w:fill="auto"/>
            <w:tcMar>
              <w:top w:w="29" w:type="dxa"/>
              <w:left w:w="115" w:type="dxa"/>
              <w:bottom w:w="29" w:type="dxa"/>
              <w:right w:w="115" w:type="dxa"/>
            </w:tcMar>
            <w:vAlign w:val="center"/>
          </w:tcPr>
          <w:p w14:paraId="157F9A79" w14:textId="42F4FF07"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52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55D79E" w14:textId="33474223"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3DA311" w14:textId="3A5C8101"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A56E68" w14:textId="37EB79BD"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898490" w14:textId="1B5E4DFD"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48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AF8105" w14:textId="0E6B28BE" w:rsidR="005C7561" w:rsidRPr="007B163E" w:rsidRDefault="005139DA" w:rsidP="005C7561">
            <w:pPr>
              <w:jc w:val="center"/>
              <w:rPr>
                <w:rFonts w:ascii="Times New Roman" w:hAnsi="Times New Roman" w:cs="Times New Roman"/>
                <w:lang w:val="en-CA"/>
              </w:rPr>
            </w:pPr>
            <w:r w:rsidRPr="007B163E">
              <w:rPr>
                <w:rFonts w:ascii="Times New Roman" w:hAnsi="Times New Roman" w:cs="Times New Roman"/>
                <w:lang w:val="en-CA"/>
              </w:rPr>
              <w:t>0</w:t>
            </w:r>
          </w:p>
        </w:tc>
      </w:tr>
    </w:tbl>
    <w:p w14:paraId="336DB352" w14:textId="6592377F"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Statistics Canada, Uniform Crime Reporting Survey, Incident-based crime statistics, by detailed violations, 2016 CANSIM </w:t>
      </w:r>
      <w:r w:rsidR="00BE1715" w:rsidRPr="007B163E">
        <w:rPr>
          <w:rFonts w:ascii="Times New Roman" w:hAnsi="Times New Roman" w:cs="Times New Roman"/>
          <w:sz w:val="20"/>
          <w:lang w:val="en-CA"/>
        </w:rPr>
        <w:t xml:space="preserve">Table 252-0051 (currently Table 35-10-0177-01). </w:t>
      </w:r>
    </w:p>
    <w:p w14:paraId="17880DC5" w14:textId="77777777" w:rsidR="005C7561" w:rsidRPr="007B163E" w:rsidRDefault="005C7561" w:rsidP="005C7561">
      <w:pPr>
        <w:rPr>
          <w:rFonts w:ascii="Times New Roman" w:hAnsi="Times New Roman" w:cs="Times New Roman"/>
          <w:bCs/>
        </w:rPr>
      </w:pPr>
      <w:r w:rsidRPr="007B163E">
        <w:rPr>
          <w:rFonts w:ascii="Times New Roman" w:hAnsi="Times New Roman" w:cs="Times New Roman"/>
          <w:bCs/>
        </w:rPr>
        <w:br w:type="page"/>
      </w:r>
    </w:p>
    <w:p w14:paraId="5984FBEE" w14:textId="77777777" w:rsidR="005C7561" w:rsidRDefault="005C7561" w:rsidP="006C0BA6">
      <w:pPr>
        <w:keepNext/>
        <w:keepLines/>
        <w:spacing w:after="0" w:line="288" w:lineRule="auto"/>
        <w:contextualSpacing/>
        <w:outlineLvl w:val="0"/>
        <w:rPr>
          <w:rFonts w:ascii="Times New Roman" w:eastAsiaTheme="majorEastAsia" w:hAnsi="Times New Roman" w:cs="Times New Roman"/>
          <w:sz w:val="32"/>
          <w:szCs w:val="32"/>
        </w:rPr>
      </w:pPr>
      <w:r w:rsidRPr="007B163E">
        <w:rPr>
          <w:rFonts w:ascii="Times New Roman" w:eastAsiaTheme="majorEastAsia" w:hAnsi="Times New Roman" w:cs="Times New Roman"/>
          <w:sz w:val="32"/>
          <w:szCs w:val="32"/>
        </w:rPr>
        <w:t>F. Family environment and alternative care (arts. 5, 9-11, 18, paras. 1 and 2, 20, 21, 25 and 27, para. 4)</w:t>
      </w:r>
    </w:p>
    <w:p w14:paraId="3475CD83" w14:textId="77777777" w:rsidR="006C0BA6" w:rsidRPr="006C0BA6" w:rsidRDefault="006C0BA6" w:rsidP="00147AE2">
      <w:pPr>
        <w:pStyle w:val="NoSpacing"/>
      </w:pPr>
    </w:p>
    <w:p w14:paraId="5DC1D098" w14:textId="77777777" w:rsidR="005C7561" w:rsidRPr="007B163E" w:rsidRDefault="005C7561" w:rsidP="005C7561">
      <w:pPr>
        <w:keepNext/>
        <w:keepLines/>
        <w:spacing w:before="40" w:after="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F1.12 (b): The number of available childcare services and facilities and the percentage of children and families that have access to those services;</w:t>
      </w:r>
    </w:p>
    <w:p w14:paraId="6F6C5013" w14:textId="77777777" w:rsidR="005C7561" w:rsidRPr="006C0BA6" w:rsidRDefault="005C7561" w:rsidP="00147AE2">
      <w:pPr>
        <w:pStyle w:val="NoSpacing"/>
      </w:pPr>
    </w:p>
    <w:p w14:paraId="2948E895" w14:textId="77777777" w:rsidR="005C7561" w:rsidRPr="007B163E" w:rsidRDefault="005C7561" w:rsidP="00AD52E8">
      <w:pPr>
        <w:spacing w:after="0"/>
        <w:jc w:val="center"/>
        <w:rPr>
          <w:rFonts w:ascii="Times New Roman" w:hAnsi="Times New Roman" w:cs="Times New Roman"/>
          <w:b/>
          <w:lang w:val="en-CA"/>
        </w:rPr>
      </w:pPr>
      <w:r w:rsidRPr="007B163E">
        <w:rPr>
          <w:rFonts w:ascii="Times New Roman" w:hAnsi="Times New Roman" w:cs="Times New Roman"/>
          <w:b/>
          <w:bCs/>
          <w:lang w:val="en-CA"/>
        </w:rPr>
        <w:t>Table 17: Distribution of parents of preschool-aged children, 2011</w:t>
      </w:r>
    </w:p>
    <w:tbl>
      <w:tblPr>
        <w:tblW w:w="9292" w:type="dxa"/>
        <w:jc w:val="center"/>
        <w:tblLayout w:type="fixed"/>
        <w:tblLook w:val="04A0" w:firstRow="1" w:lastRow="0" w:firstColumn="1" w:lastColumn="0" w:noHBand="0" w:noVBand="1"/>
      </w:tblPr>
      <w:tblGrid>
        <w:gridCol w:w="4693"/>
        <w:gridCol w:w="2299"/>
        <w:gridCol w:w="2300"/>
      </w:tblGrid>
      <w:tr w:rsidR="005C7561" w:rsidRPr="007B163E" w14:paraId="352456E7" w14:textId="77777777" w:rsidTr="006C0BA6">
        <w:trPr>
          <w:trHeight w:val="1232"/>
          <w:jc w:val="center"/>
        </w:trPr>
        <w:tc>
          <w:tcPr>
            <w:tcW w:w="4693" w:type="dxa"/>
            <w:tcBorders>
              <w:top w:val="single" w:sz="4" w:space="0" w:color="auto"/>
              <w:left w:val="single" w:sz="4" w:space="0" w:color="auto"/>
              <w:bottom w:val="single" w:sz="4" w:space="0" w:color="auto"/>
              <w:right w:val="single" w:sz="4" w:space="0" w:color="auto"/>
            </w:tcBorders>
            <w:shd w:val="clear" w:color="000000" w:fill="99CCFF"/>
            <w:vAlign w:val="center"/>
            <w:hideMark/>
          </w:tcPr>
          <w:p w14:paraId="6D0F6362" w14:textId="77777777" w:rsidR="005C7561" w:rsidRPr="007B163E" w:rsidRDefault="005C7561" w:rsidP="006C0BA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xml:space="preserve">Used a child care arrangement </w:t>
            </w:r>
            <w:r w:rsidRPr="007B163E">
              <w:rPr>
                <w:rFonts w:ascii="Times New Roman" w:hAnsi="Times New Roman" w:cs="Times New Roman"/>
                <w:b/>
                <w:bCs/>
                <w:vertAlign w:val="superscript"/>
                <w:lang w:val="en-CA"/>
              </w:rPr>
              <w:t xml:space="preserve">(1) </w:t>
            </w:r>
            <w:r w:rsidRPr="007B163E">
              <w:rPr>
                <w:rFonts w:ascii="Times New Roman" w:hAnsi="Times New Roman" w:cs="Times New Roman"/>
                <w:b/>
                <w:bCs/>
                <w:lang w:val="en-CA"/>
              </w:rPr>
              <w:t xml:space="preserve">for at least one of the pre-school aged children </w:t>
            </w:r>
            <w:r w:rsidRPr="007B163E">
              <w:rPr>
                <w:rFonts w:ascii="Times New Roman" w:hAnsi="Times New Roman" w:cs="Times New Roman"/>
                <w:b/>
                <w:bCs/>
                <w:vertAlign w:val="superscript"/>
                <w:lang w:val="en-CA"/>
              </w:rPr>
              <w:t>(2)</w:t>
            </w:r>
          </w:p>
        </w:tc>
        <w:tc>
          <w:tcPr>
            <w:tcW w:w="2299" w:type="dxa"/>
            <w:tcBorders>
              <w:top w:val="single" w:sz="4" w:space="0" w:color="auto"/>
              <w:left w:val="nil"/>
              <w:bottom w:val="single" w:sz="4" w:space="0" w:color="auto"/>
              <w:right w:val="single" w:sz="4" w:space="0" w:color="auto"/>
            </w:tcBorders>
            <w:shd w:val="clear" w:color="000000" w:fill="99CCFF"/>
            <w:noWrap/>
            <w:vAlign w:val="center"/>
            <w:hideMark/>
          </w:tcPr>
          <w:p w14:paraId="02649CD8" w14:textId="77777777" w:rsidR="005C7561" w:rsidRPr="007B163E" w:rsidRDefault="005C7561" w:rsidP="006C0BA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Number</w:t>
            </w:r>
          </w:p>
        </w:tc>
        <w:tc>
          <w:tcPr>
            <w:tcW w:w="2300" w:type="dxa"/>
            <w:tcBorders>
              <w:top w:val="single" w:sz="4" w:space="0" w:color="auto"/>
              <w:left w:val="nil"/>
              <w:bottom w:val="single" w:sz="4" w:space="0" w:color="auto"/>
              <w:right w:val="single" w:sz="4" w:space="0" w:color="auto"/>
            </w:tcBorders>
            <w:shd w:val="clear" w:color="000000" w:fill="99CCFF"/>
            <w:vAlign w:val="center"/>
            <w:hideMark/>
          </w:tcPr>
          <w:p w14:paraId="68E1AFDB" w14:textId="77777777" w:rsidR="005C7561" w:rsidRPr="007B163E" w:rsidRDefault="005C7561" w:rsidP="006C0BA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w:t>
            </w:r>
          </w:p>
        </w:tc>
      </w:tr>
      <w:tr w:rsidR="005C7561" w:rsidRPr="007B163E" w14:paraId="13BD91E3" w14:textId="77777777" w:rsidTr="00AD52E8">
        <w:trPr>
          <w:trHeight w:val="423"/>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4E26AD70"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No</w:t>
            </w:r>
          </w:p>
        </w:tc>
        <w:tc>
          <w:tcPr>
            <w:tcW w:w="2299" w:type="dxa"/>
            <w:tcBorders>
              <w:top w:val="nil"/>
              <w:left w:val="nil"/>
              <w:bottom w:val="single" w:sz="4" w:space="0" w:color="auto"/>
              <w:right w:val="single" w:sz="4" w:space="0" w:color="auto"/>
            </w:tcBorders>
            <w:shd w:val="clear" w:color="000000" w:fill="FFFFFF"/>
            <w:noWrap/>
            <w:vAlign w:val="center"/>
            <w:hideMark/>
          </w:tcPr>
          <w:p w14:paraId="3CD8938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1,445,000</w:t>
            </w:r>
          </w:p>
        </w:tc>
        <w:tc>
          <w:tcPr>
            <w:tcW w:w="2300" w:type="dxa"/>
            <w:tcBorders>
              <w:top w:val="nil"/>
              <w:left w:val="nil"/>
              <w:bottom w:val="single" w:sz="4" w:space="0" w:color="auto"/>
              <w:right w:val="single" w:sz="4" w:space="0" w:color="auto"/>
            </w:tcBorders>
            <w:shd w:val="clear" w:color="000000" w:fill="FFFFFF"/>
            <w:noWrap/>
            <w:vAlign w:val="center"/>
            <w:hideMark/>
          </w:tcPr>
          <w:p w14:paraId="5B9F92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w:t>
            </w:r>
          </w:p>
        </w:tc>
      </w:tr>
      <w:tr w:rsidR="005C7561" w:rsidRPr="007B163E" w14:paraId="1C67F9DC" w14:textId="77777777" w:rsidTr="00AD52E8">
        <w:trPr>
          <w:trHeight w:val="423"/>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6A925E1F"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Yes, but not on a regular basis</w:t>
            </w:r>
          </w:p>
        </w:tc>
        <w:tc>
          <w:tcPr>
            <w:tcW w:w="2299" w:type="dxa"/>
            <w:tcBorders>
              <w:top w:val="nil"/>
              <w:left w:val="nil"/>
              <w:bottom w:val="single" w:sz="4" w:space="0" w:color="auto"/>
              <w:right w:val="single" w:sz="4" w:space="0" w:color="auto"/>
            </w:tcBorders>
            <w:shd w:val="clear" w:color="000000" w:fill="FFFFFF"/>
            <w:noWrap/>
            <w:vAlign w:val="center"/>
            <w:hideMark/>
          </w:tcPr>
          <w:p w14:paraId="0C31AEF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167,000</w:t>
            </w:r>
          </w:p>
        </w:tc>
        <w:tc>
          <w:tcPr>
            <w:tcW w:w="2300" w:type="dxa"/>
            <w:tcBorders>
              <w:top w:val="nil"/>
              <w:left w:val="nil"/>
              <w:bottom w:val="single" w:sz="4" w:space="0" w:color="auto"/>
              <w:right w:val="single" w:sz="4" w:space="0" w:color="auto"/>
            </w:tcBorders>
            <w:shd w:val="clear" w:color="000000" w:fill="FFFFFF"/>
            <w:noWrap/>
            <w:vAlign w:val="center"/>
            <w:hideMark/>
          </w:tcPr>
          <w:p w14:paraId="6913170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r>
      <w:tr w:rsidR="005C7561" w:rsidRPr="007B163E" w14:paraId="28065C2D" w14:textId="77777777" w:rsidTr="00AD52E8">
        <w:trPr>
          <w:trHeight w:val="423"/>
          <w:jc w:val="center"/>
        </w:trPr>
        <w:tc>
          <w:tcPr>
            <w:tcW w:w="4693" w:type="dxa"/>
            <w:tcBorders>
              <w:top w:val="nil"/>
              <w:left w:val="single" w:sz="4" w:space="0" w:color="auto"/>
              <w:bottom w:val="single" w:sz="4" w:space="0" w:color="auto"/>
              <w:right w:val="single" w:sz="4" w:space="0" w:color="auto"/>
            </w:tcBorders>
            <w:shd w:val="clear" w:color="auto" w:fill="auto"/>
            <w:noWrap/>
            <w:vAlign w:val="bottom"/>
            <w:hideMark/>
          </w:tcPr>
          <w:p w14:paraId="5BE91FD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Yes, on a regular basis </w:t>
            </w:r>
            <w:r w:rsidRPr="007B163E">
              <w:rPr>
                <w:rFonts w:ascii="Times New Roman" w:hAnsi="Times New Roman" w:cs="Times New Roman"/>
                <w:vertAlign w:val="superscript"/>
                <w:lang w:val="en-CA"/>
              </w:rPr>
              <w:t>(3)</w:t>
            </w:r>
          </w:p>
        </w:tc>
        <w:tc>
          <w:tcPr>
            <w:tcW w:w="2299" w:type="dxa"/>
            <w:tcBorders>
              <w:top w:val="nil"/>
              <w:left w:val="nil"/>
              <w:bottom w:val="single" w:sz="4" w:space="0" w:color="auto"/>
              <w:right w:val="single" w:sz="4" w:space="0" w:color="auto"/>
            </w:tcBorders>
            <w:shd w:val="clear" w:color="000000" w:fill="FFFFFF"/>
            <w:noWrap/>
            <w:vAlign w:val="center"/>
            <w:hideMark/>
          </w:tcPr>
          <w:p w14:paraId="19789BA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1,585,000</w:t>
            </w:r>
          </w:p>
        </w:tc>
        <w:tc>
          <w:tcPr>
            <w:tcW w:w="2300" w:type="dxa"/>
            <w:tcBorders>
              <w:top w:val="nil"/>
              <w:left w:val="nil"/>
              <w:bottom w:val="single" w:sz="4" w:space="0" w:color="auto"/>
              <w:right w:val="single" w:sz="4" w:space="0" w:color="auto"/>
            </w:tcBorders>
            <w:shd w:val="clear" w:color="000000" w:fill="FFFFFF"/>
            <w:noWrap/>
            <w:vAlign w:val="center"/>
            <w:hideMark/>
          </w:tcPr>
          <w:p w14:paraId="42F765B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w:t>
            </w:r>
          </w:p>
        </w:tc>
      </w:tr>
      <w:tr w:rsidR="005C7561" w:rsidRPr="007B163E" w14:paraId="50A19550" w14:textId="77777777" w:rsidTr="00AD52E8">
        <w:trPr>
          <w:trHeight w:val="423"/>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170AE864"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Total</w:t>
            </w:r>
          </w:p>
        </w:tc>
        <w:tc>
          <w:tcPr>
            <w:tcW w:w="2299" w:type="dxa"/>
            <w:tcBorders>
              <w:top w:val="nil"/>
              <w:left w:val="nil"/>
              <w:bottom w:val="single" w:sz="4" w:space="0" w:color="auto"/>
              <w:right w:val="single" w:sz="4" w:space="0" w:color="auto"/>
            </w:tcBorders>
            <w:shd w:val="clear" w:color="000000" w:fill="FFFFFF"/>
            <w:noWrap/>
            <w:vAlign w:val="center"/>
            <w:hideMark/>
          </w:tcPr>
          <w:p w14:paraId="18820718"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3,197,000</w:t>
            </w:r>
          </w:p>
        </w:tc>
        <w:tc>
          <w:tcPr>
            <w:tcW w:w="2300" w:type="dxa"/>
            <w:tcBorders>
              <w:top w:val="nil"/>
              <w:left w:val="nil"/>
              <w:bottom w:val="single" w:sz="4" w:space="0" w:color="auto"/>
              <w:right w:val="single" w:sz="4" w:space="0" w:color="auto"/>
            </w:tcBorders>
            <w:shd w:val="clear" w:color="000000" w:fill="FFFFFF"/>
            <w:noWrap/>
            <w:vAlign w:val="center"/>
            <w:hideMark/>
          </w:tcPr>
          <w:p w14:paraId="4F56D120"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100</w:t>
            </w:r>
          </w:p>
        </w:tc>
      </w:tr>
      <w:tr w:rsidR="005C7561" w:rsidRPr="007B163E" w14:paraId="246ABAE0" w14:textId="77777777" w:rsidTr="00AD52E8">
        <w:trPr>
          <w:trHeight w:val="423"/>
          <w:jc w:val="center"/>
        </w:trPr>
        <w:tc>
          <w:tcPr>
            <w:tcW w:w="4693" w:type="dxa"/>
            <w:tcBorders>
              <w:top w:val="nil"/>
              <w:left w:val="single" w:sz="4" w:space="0" w:color="auto"/>
              <w:bottom w:val="single" w:sz="4" w:space="0" w:color="auto"/>
              <w:right w:val="single" w:sz="4" w:space="0" w:color="auto"/>
            </w:tcBorders>
            <w:shd w:val="clear" w:color="000000" w:fill="99CCFF"/>
            <w:vAlign w:val="bottom"/>
            <w:hideMark/>
          </w:tcPr>
          <w:p w14:paraId="61E9EBFC" w14:textId="77777777" w:rsidR="005C7561" w:rsidRPr="007B163E" w:rsidRDefault="005C7561" w:rsidP="006C0BA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xml:space="preserve">Type of child care arrangement </w:t>
            </w:r>
            <w:r w:rsidRPr="007B163E">
              <w:rPr>
                <w:rFonts w:ascii="Times New Roman" w:hAnsi="Times New Roman" w:cs="Times New Roman"/>
                <w:b/>
                <w:bCs/>
                <w:vertAlign w:val="superscript"/>
                <w:lang w:val="en-CA"/>
              </w:rPr>
              <w:t>(4)</w:t>
            </w:r>
          </w:p>
        </w:tc>
        <w:tc>
          <w:tcPr>
            <w:tcW w:w="2299" w:type="dxa"/>
            <w:tcBorders>
              <w:top w:val="nil"/>
              <w:left w:val="nil"/>
              <w:bottom w:val="single" w:sz="4" w:space="0" w:color="auto"/>
              <w:right w:val="single" w:sz="4" w:space="0" w:color="auto"/>
            </w:tcBorders>
            <w:shd w:val="clear" w:color="000000" w:fill="99CCFF"/>
            <w:noWrap/>
            <w:vAlign w:val="center"/>
            <w:hideMark/>
          </w:tcPr>
          <w:p w14:paraId="660F1F27" w14:textId="77777777" w:rsidR="005C7561" w:rsidRPr="007B163E" w:rsidRDefault="005C7561" w:rsidP="006C0BA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Number</w:t>
            </w:r>
          </w:p>
        </w:tc>
        <w:tc>
          <w:tcPr>
            <w:tcW w:w="2300" w:type="dxa"/>
            <w:tcBorders>
              <w:top w:val="nil"/>
              <w:left w:val="nil"/>
              <w:bottom w:val="single" w:sz="4" w:space="0" w:color="auto"/>
              <w:right w:val="single" w:sz="4" w:space="0" w:color="auto"/>
            </w:tcBorders>
            <w:shd w:val="clear" w:color="000000" w:fill="99CCFF"/>
            <w:vAlign w:val="center"/>
            <w:hideMark/>
          </w:tcPr>
          <w:p w14:paraId="6D2AF7A1" w14:textId="77777777" w:rsidR="005C7561" w:rsidRPr="007B163E" w:rsidRDefault="005C7561" w:rsidP="006C0BA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w:t>
            </w:r>
          </w:p>
        </w:tc>
      </w:tr>
      <w:tr w:rsidR="005C7561" w:rsidRPr="007B163E" w14:paraId="6CB1B5C8" w14:textId="77777777" w:rsidTr="00AD52E8">
        <w:trPr>
          <w:trHeight w:val="671"/>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2D8FDFB2" w14:textId="77777777" w:rsidR="005C7561" w:rsidRPr="007B163E" w:rsidRDefault="005C7561" w:rsidP="005C7561">
            <w:pPr>
              <w:rPr>
                <w:rFonts w:ascii="Times New Roman" w:hAnsi="Times New Roman" w:cs="Times New Roman"/>
                <w:iCs/>
                <w:lang w:val="en-CA"/>
              </w:rPr>
            </w:pPr>
            <w:r w:rsidRPr="007B163E">
              <w:rPr>
                <w:rFonts w:ascii="Times New Roman" w:hAnsi="Times New Roman" w:cs="Times New Roman"/>
                <w:iCs/>
                <w:lang w:val="en-CA"/>
              </w:rPr>
              <w:t>Licensed home daycare</w:t>
            </w:r>
          </w:p>
        </w:tc>
        <w:tc>
          <w:tcPr>
            <w:tcW w:w="2299" w:type="dxa"/>
            <w:tcBorders>
              <w:top w:val="nil"/>
              <w:left w:val="nil"/>
              <w:bottom w:val="single" w:sz="4" w:space="0" w:color="auto"/>
              <w:right w:val="single" w:sz="4" w:space="0" w:color="auto"/>
            </w:tcBorders>
            <w:shd w:val="clear" w:color="000000" w:fill="FFFFFF"/>
            <w:noWrap/>
            <w:vAlign w:val="center"/>
            <w:hideMark/>
          </w:tcPr>
          <w:p w14:paraId="03856B9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480,000</w:t>
            </w:r>
          </w:p>
        </w:tc>
        <w:tc>
          <w:tcPr>
            <w:tcW w:w="2300" w:type="dxa"/>
            <w:tcBorders>
              <w:top w:val="nil"/>
              <w:left w:val="nil"/>
              <w:bottom w:val="single" w:sz="4" w:space="0" w:color="auto"/>
              <w:right w:val="single" w:sz="4" w:space="0" w:color="auto"/>
            </w:tcBorders>
            <w:shd w:val="clear" w:color="000000" w:fill="FFFFFF"/>
            <w:noWrap/>
            <w:vAlign w:val="center"/>
            <w:hideMark/>
          </w:tcPr>
          <w:p w14:paraId="307DFF2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w:t>
            </w:r>
          </w:p>
        </w:tc>
      </w:tr>
      <w:tr w:rsidR="005C7561" w:rsidRPr="007B163E" w14:paraId="588D120D" w14:textId="77777777" w:rsidTr="00AD52E8">
        <w:trPr>
          <w:trHeight w:val="714"/>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7897B236" w14:textId="77777777" w:rsidR="005C7561" w:rsidRPr="007B163E" w:rsidRDefault="005C7561" w:rsidP="005C7561">
            <w:pPr>
              <w:rPr>
                <w:rFonts w:ascii="Times New Roman" w:hAnsi="Times New Roman" w:cs="Times New Roman"/>
                <w:iCs/>
                <w:lang w:val="en-CA"/>
              </w:rPr>
            </w:pPr>
            <w:r w:rsidRPr="007B163E">
              <w:rPr>
                <w:rFonts w:ascii="Times New Roman" w:hAnsi="Times New Roman" w:cs="Times New Roman"/>
                <w:iCs/>
                <w:lang w:val="en-CA"/>
              </w:rPr>
              <w:t xml:space="preserve">Daycare </w:t>
            </w:r>
          </w:p>
        </w:tc>
        <w:tc>
          <w:tcPr>
            <w:tcW w:w="2299" w:type="dxa"/>
            <w:tcBorders>
              <w:top w:val="nil"/>
              <w:left w:val="nil"/>
              <w:bottom w:val="single" w:sz="4" w:space="0" w:color="auto"/>
              <w:right w:val="single" w:sz="4" w:space="0" w:color="auto"/>
            </w:tcBorders>
            <w:shd w:val="clear" w:color="000000" w:fill="FFFFFF"/>
            <w:noWrap/>
            <w:vAlign w:val="center"/>
            <w:hideMark/>
          </w:tcPr>
          <w:p w14:paraId="6E9CCB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489,000</w:t>
            </w:r>
          </w:p>
        </w:tc>
        <w:tc>
          <w:tcPr>
            <w:tcW w:w="2300" w:type="dxa"/>
            <w:tcBorders>
              <w:top w:val="nil"/>
              <w:left w:val="nil"/>
              <w:bottom w:val="single" w:sz="4" w:space="0" w:color="auto"/>
              <w:right w:val="single" w:sz="4" w:space="0" w:color="auto"/>
            </w:tcBorders>
            <w:shd w:val="clear" w:color="000000" w:fill="FFFFFF"/>
            <w:noWrap/>
            <w:vAlign w:val="center"/>
            <w:hideMark/>
          </w:tcPr>
          <w:p w14:paraId="104595B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w:t>
            </w:r>
          </w:p>
        </w:tc>
      </w:tr>
      <w:tr w:rsidR="005C7561" w:rsidRPr="007B163E" w14:paraId="1C9A44BB" w14:textId="77777777" w:rsidTr="00AD52E8">
        <w:trPr>
          <w:trHeight w:val="437"/>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36FA59A2" w14:textId="77777777" w:rsidR="005C7561" w:rsidRPr="007B163E" w:rsidRDefault="005C7561" w:rsidP="005C7561">
            <w:pPr>
              <w:rPr>
                <w:rFonts w:ascii="Times New Roman" w:hAnsi="Times New Roman" w:cs="Times New Roman"/>
                <w:iCs/>
                <w:lang w:val="en-CA"/>
              </w:rPr>
            </w:pPr>
            <w:r w:rsidRPr="007B163E">
              <w:rPr>
                <w:rFonts w:ascii="Times New Roman" w:hAnsi="Times New Roman" w:cs="Times New Roman"/>
                <w:iCs/>
                <w:lang w:val="en-CA"/>
              </w:rPr>
              <w:t>Preschool/nursery school</w:t>
            </w:r>
          </w:p>
        </w:tc>
        <w:tc>
          <w:tcPr>
            <w:tcW w:w="2299" w:type="dxa"/>
            <w:tcBorders>
              <w:top w:val="nil"/>
              <w:left w:val="nil"/>
              <w:bottom w:val="single" w:sz="4" w:space="0" w:color="auto"/>
              <w:right w:val="single" w:sz="4" w:space="0" w:color="auto"/>
            </w:tcBorders>
            <w:shd w:val="clear" w:color="000000" w:fill="FFFFFF"/>
            <w:noWrap/>
            <w:vAlign w:val="center"/>
            <w:hideMark/>
          </w:tcPr>
          <w:p w14:paraId="3D4D7EA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137,000</w:t>
            </w:r>
          </w:p>
        </w:tc>
        <w:tc>
          <w:tcPr>
            <w:tcW w:w="2300" w:type="dxa"/>
            <w:tcBorders>
              <w:top w:val="nil"/>
              <w:left w:val="nil"/>
              <w:bottom w:val="single" w:sz="4" w:space="0" w:color="auto"/>
              <w:right w:val="single" w:sz="4" w:space="0" w:color="auto"/>
            </w:tcBorders>
            <w:shd w:val="clear" w:color="000000" w:fill="FFFFFF"/>
            <w:noWrap/>
            <w:vAlign w:val="center"/>
            <w:hideMark/>
          </w:tcPr>
          <w:p w14:paraId="6101C97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r>
      <w:tr w:rsidR="005C7561" w:rsidRPr="007B163E" w14:paraId="7AB26910" w14:textId="77777777" w:rsidTr="00AD52E8">
        <w:trPr>
          <w:trHeight w:val="437"/>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654B6863" w14:textId="77777777" w:rsidR="005C7561" w:rsidRPr="007B163E" w:rsidRDefault="005C7561" w:rsidP="005C7561">
            <w:pPr>
              <w:rPr>
                <w:rFonts w:ascii="Times New Roman" w:hAnsi="Times New Roman" w:cs="Times New Roman"/>
                <w:iCs/>
                <w:lang w:val="fr-CA"/>
              </w:rPr>
            </w:pPr>
            <w:proofErr w:type="spellStart"/>
            <w:r w:rsidRPr="007B163E">
              <w:rPr>
                <w:rFonts w:ascii="Times New Roman" w:hAnsi="Times New Roman" w:cs="Times New Roman"/>
                <w:iCs/>
                <w:lang w:val="fr-CA"/>
              </w:rPr>
              <w:t>Private</w:t>
            </w:r>
            <w:proofErr w:type="spellEnd"/>
            <w:r w:rsidRPr="007B163E">
              <w:rPr>
                <w:rFonts w:ascii="Times New Roman" w:hAnsi="Times New Roman" w:cs="Times New Roman"/>
                <w:iCs/>
                <w:lang w:val="fr-CA"/>
              </w:rPr>
              <w:t xml:space="preserve"> arrangement (relative, </w:t>
            </w:r>
            <w:proofErr w:type="spellStart"/>
            <w:r w:rsidRPr="007B163E">
              <w:rPr>
                <w:rFonts w:ascii="Times New Roman" w:hAnsi="Times New Roman" w:cs="Times New Roman"/>
                <w:iCs/>
                <w:lang w:val="fr-CA"/>
              </w:rPr>
              <w:t>nanny</w:t>
            </w:r>
            <w:proofErr w:type="spellEnd"/>
            <w:r w:rsidRPr="007B163E">
              <w:rPr>
                <w:rFonts w:ascii="Times New Roman" w:hAnsi="Times New Roman" w:cs="Times New Roman"/>
                <w:iCs/>
                <w:lang w:val="fr-CA"/>
              </w:rPr>
              <w:t>, etc.)</w:t>
            </w:r>
          </w:p>
        </w:tc>
        <w:tc>
          <w:tcPr>
            <w:tcW w:w="2299" w:type="dxa"/>
            <w:tcBorders>
              <w:top w:val="nil"/>
              <w:left w:val="nil"/>
              <w:bottom w:val="single" w:sz="4" w:space="0" w:color="auto"/>
              <w:right w:val="single" w:sz="4" w:space="0" w:color="auto"/>
            </w:tcBorders>
            <w:shd w:val="clear" w:color="000000" w:fill="FFFFFF"/>
            <w:noWrap/>
            <w:vAlign w:val="center"/>
            <w:hideMark/>
          </w:tcPr>
          <w:p w14:paraId="18F08F7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424,000</w:t>
            </w:r>
          </w:p>
        </w:tc>
        <w:tc>
          <w:tcPr>
            <w:tcW w:w="2300" w:type="dxa"/>
            <w:tcBorders>
              <w:top w:val="nil"/>
              <w:left w:val="nil"/>
              <w:bottom w:val="single" w:sz="4" w:space="0" w:color="auto"/>
              <w:right w:val="single" w:sz="4" w:space="0" w:color="auto"/>
            </w:tcBorders>
            <w:shd w:val="clear" w:color="000000" w:fill="FFFFFF"/>
            <w:noWrap/>
            <w:vAlign w:val="center"/>
            <w:hideMark/>
          </w:tcPr>
          <w:p w14:paraId="5FBD42A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w:t>
            </w:r>
          </w:p>
        </w:tc>
      </w:tr>
      <w:tr w:rsidR="005C7561" w:rsidRPr="007B163E" w14:paraId="50494C2C" w14:textId="77777777" w:rsidTr="00AD52E8">
        <w:trPr>
          <w:trHeight w:val="437"/>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297582B3" w14:textId="77777777" w:rsidR="005C7561" w:rsidRPr="007B163E" w:rsidRDefault="005C7561" w:rsidP="005C7561">
            <w:pPr>
              <w:rPr>
                <w:rFonts w:ascii="Times New Roman" w:hAnsi="Times New Roman" w:cs="Times New Roman"/>
                <w:iCs/>
                <w:lang w:val="en-CA"/>
              </w:rPr>
            </w:pPr>
            <w:r w:rsidRPr="007B163E">
              <w:rPr>
                <w:rFonts w:ascii="Times New Roman" w:hAnsi="Times New Roman" w:cs="Times New Roman"/>
                <w:iCs/>
                <w:lang w:val="en-CA"/>
              </w:rPr>
              <w:t>Care by older brothers or sisters</w:t>
            </w:r>
          </w:p>
        </w:tc>
        <w:tc>
          <w:tcPr>
            <w:tcW w:w="2299" w:type="dxa"/>
            <w:tcBorders>
              <w:top w:val="nil"/>
              <w:left w:val="nil"/>
              <w:bottom w:val="single" w:sz="4" w:space="0" w:color="auto"/>
              <w:right w:val="single" w:sz="4" w:space="0" w:color="auto"/>
            </w:tcBorders>
            <w:shd w:val="clear" w:color="000000" w:fill="FFFFFF"/>
            <w:noWrap/>
            <w:vAlign w:val="center"/>
            <w:hideMark/>
          </w:tcPr>
          <w:p w14:paraId="1C23D87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X</w:t>
            </w:r>
          </w:p>
        </w:tc>
        <w:tc>
          <w:tcPr>
            <w:tcW w:w="2300" w:type="dxa"/>
            <w:tcBorders>
              <w:top w:val="nil"/>
              <w:left w:val="nil"/>
              <w:bottom w:val="single" w:sz="4" w:space="0" w:color="auto"/>
              <w:right w:val="single" w:sz="4" w:space="0" w:color="auto"/>
            </w:tcBorders>
            <w:shd w:val="clear" w:color="000000" w:fill="FFFFFF"/>
            <w:noWrap/>
            <w:vAlign w:val="center"/>
            <w:hideMark/>
          </w:tcPr>
          <w:p w14:paraId="2634BD2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X</w:t>
            </w:r>
          </w:p>
        </w:tc>
      </w:tr>
      <w:tr w:rsidR="005C7561" w:rsidRPr="007B163E" w14:paraId="20AED646" w14:textId="77777777" w:rsidTr="00AD52E8">
        <w:trPr>
          <w:trHeight w:val="437"/>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26FC0702" w14:textId="77777777" w:rsidR="005C7561" w:rsidRPr="007B163E" w:rsidRDefault="005C7561" w:rsidP="005C7561">
            <w:pPr>
              <w:rPr>
                <w:rFonts w:ascii="Times New Roman" w:hAnsi="Times New Roman" w:cs="Times New Roman"/>
                <w:iCs/>
                <w:lang w:val="en-CA"/>
              </w:rPr>
            </w:pPr>
            <w:r w:rsidRPr="007B163E">
              <w:rPr>
                <w:rFonts w:ascii="Times New Roman" w:hAnsi="Times New Roman" w:cs="Times New Roman"/>
                <w:iCs/>
                <w:lang w:val="en-CA"/>
              </w:rPr>
              <w:t>Mix of different types of arrangements</w:t>
            </w:r>
          </w:p>
        </w:tc>
        <w:tc>
          <w:tcPr>
            <w:tcW w:w="2299" w:type="dxa"/>
            <w:tcBorders>
              <w:top w:val="nil"/>
              <w:left w:val="nil"/>
              <w:bottom w:val="single" w:sz="4" w:space="0" w:color="auto"/>
              <w:right w:val="single" w:sz="4" w:space="0" w:color="auto"/>
            </w:tcBorders>
            <w:shd w:val="clear" w:color="000000" w:fill="FFFFFF"/>
            <w:noWrap/>
            <w:vAlign w:val="center"/>
            <w:hideMark/>
          </w:tcPr>
          <w:p w14:paraId="2DA5951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 xml:space="preserve">42,000 </w:t>
            </w:r>
            <w:r w:rsidRPr="007B163E">
              <w:rPr>
                <w:rFonts w:ascii="Times New Roman" w:hAnsi="Times New Roman" w:cs="Times New Roman"/>
                <w:vertAlign w:val="superscript"/>
                <w:lang w:val="en-CA"/>
              </w:rPr>
              <w:t>(E)</w:t>
            </w:r>
          </w:p>
        </w:tc>
        <w:tc>
          <w:tcPr>
            <w:tcW w:w="2300" w:type="dxa"/>
            <w:tcBorders>
              <w:top w:val="nil"/>
              <w:left w:val="nil"/>
              <w:bottom w:val="single" w:sz="4" w:space="0" w:color="auto"/>
              <w:right w:val="single" w:sz="4" w:space="0" w:color="auto"/>
            </w:tcBorders>
            <w:shd w:val="clear" w:color="000000" w:fill="FFFFFF"/>
            <w:noWrap/>
            <w:vAlign w:val="center"/>
            <w:hideMark/>
          </w:tcPr>
          <w:p w14:paraId="44558A7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 xml:space="preserve">3 </w:t>
            </w:r>
            <w:r w:rsidRPr="007B163E">
              <w:rPr>
                <w:rFonts w:ascii="Times New Roman" w:hAnsi="Times New Roman" w:cs="Times New Roman"/>
                <w:vertAlign w:val="superscript"/>
                <w:lang w:val="en-CA"/>
              </w:rPr>
              <w:t>(E)</w:t>
            </w:r>
          </w:p>
        </w:tc>
      </w:tr>
      <w:tr w:rsidR="005C7561" w:rsidRPr="007B163E" w14:paraId="5AD1D495" w14:textId="77777777" w:rsidTr="00AD52E8">
        <w:trPr>
          <w:trHeight w:val="437"/>
          <w:jc w:val="center"/>
        </w:trPr>
        <w:tc>
          <w:tcPr>
            <w:tcW w:w="4693" w:type="dxa"/>
            <w:tcBorders>
              <w:top w:val="nil"/>
              <w:left w:val="single" w:sz="4" w:space="0" w:color="auto"/>
              <w:bottom w:val="single" w:sz="4" w:space="0" w:color="auto"/>
              <w:right w:val="single" w:sz="4" w:space="0" w:color="auto"/>
            </w:tcBorders>
            <w:shd w:val="clear" w:color="000000" w:fill="FFFFFF"/>
            <w:vAlign w:val="bottom"/>
            <w:hideMark/>
          </w:tcPr>
          <w:p w14:paraId="6E5EEE61" w14:textId="77777777" w:rsidR="005C7561" w:rsidRPr="007B163E" w:rsidRDefault="005C7561" w:rsidP="005C7561">
            <w:pPr>
              <w:rPr>
                <w:rFonts w:ascii="Times New Roman" w:hAnsi="Times New Roman" w:cs="Times New Roman"/>
                <w:b/>
                <w:bCs/>
                <w:iCs/>
                <w:lang w:val="en-CA"/>
              </w:rPr>
            </w:pPr>
            <w:r w:rsidRPr="007B163E">
              <w:rPr>
                <w:rFonts w:ascii="Times New Roman" w:hAnsi="Times New Roman" w:cs="Times New Roman"/>
                <w:b/>
                <w:bCs/>
                <w:iCs/>
                <w:lang w:val="en-CA"/>
              </w:rPr>
              <w:t>Total</w:t>
            </w:r>
          </w:p>
        </w:tc>
        <w:tc>
          <w:tcPr>
            <w:tcW w:w="2299" w:type="dxa"/>
            <w:tcBorders>
              <w:top w:val="nil"/>
              <w:left w:val="nil"/>
              <w:bottom w:val="single" w:sz="4" w:space="0" w:color="auto"/>
              <w:right w:val="single" w:sz="4" w:space="0" w:color="auto"/>
            </w:tcBorders>
            <w:shd w:val="clear" w:color="000000" w:fill="FFFFFF"/>
            <w:noWrap/>
            <w:vAlign w:val="center"/>
            <w:hideMark/>
          </w:tcPr>
          <w:p w14:paraId="4AEBECDC"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1,585,000</w:t>
            </w:r>
          </w:p>
        </w:tc>
        <w:tc>
          <w:tcPr>
            <w:tcW w:w="2300" w:type="dxa"/>
            <w:tcBorders>
              <w:top w:val="nil"/>
              <w:left w:val="nil"/>
              <w:bottom w:val="single" w:sz="4" w:space="0" w:color="auto"/>
              <w:right w:val="single" w:sz="4" w:space="0" w:color="auto"/>
            </w:tcBorders>
            <w:shd w:val="clear" w:color="000000" w:fill="FFFFFF"/>
            <w:noWrap/>
            <w:vAlign w:val="center"/>
            <w:hideMark/>
          </w:tcPr>
          <w:p w14:paraId="57EA83DF"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100</w:t>
            </w:r>
          </w:p>
        </w:tc>
      </w:tr>
    </w:tbl>
    <w:p w14:paraId="3ED5386A" w14:textId="77777777" w:rsidR="005C7561" w:rsidRDefault="005C7561" w:rsidP="00D507B3">
      <w:pPr>
        <w:spacing w:after="0"/>
        <w:rPr>
          <w:rFonts w:ascii="Times New Roman" w:hAnsi="Times New Roman" w:cs="Times New Roman"/>
          <w:bCs/>
          <w:sz w:val="20"/>
          <w:lang w:val="en-CA"/>
        </w:rPr>
      </w:pPr>
      <w:r w:rsidRPr="007B163E">
        <w:rPr>
          <w:rFonts w:ascii="Times New Roman" w:hAnsi="Times New Roman" w:cs="Times New Roman"/>
          <w:bCs/>
          <w:lang w:val="en-CA"/>
        </w:rPr>
        <w:t>E</w:t>
      </w:r>
      <w:r w:rsidRPr="007B163E">
        <w:rPr>
          <w:rFonts w:ascii="Times New Roman" w:hAnsi="Times New Roman" w:cs="Times New Roman"/>
          <w:bCs/>
          <w:sz w:val="20"/>
          <w:lang w:val="en-CA"/>
        </w:rPr>
        <w:t>: Use with caution.</w:t>
      </w:r>
    </w:p>
    <w:p w14:paraId="1F2DE40C" w14:textId="77777777" w:rsidR="00D507B3" w:rsidRPr="007B163E" w:rsidRDefault="00D507B3" w:rsidP="00016542">
      <w:pPr>
        <w:spacing w:after="0"/>
        <w:ind w:left="720"/>
        <w:rPr>
          <w:rFonts w:ascii="Times New Roman" w:hAnsi="Times New Roman" w:cs="Times New Roman"/>
          <w:bCs/>
          <w:sz w:val="20"/>
          <w:lang w:val="en-CA"/>
        </w:rPr>
      </w:pPr>
    </w:p>
    <w:p w14:paraId="14E1FDA6" w14:textId="77777777" w:rsidR="005C7561" w:rsidRDefault="005C7561" w:rsidP="00D507B3">
      <w:pPr>
        <w:spacing w:after="0"/>
        <w:rPr>
          <w:rFonts w:ascii="Times New Roman" w:hAnsi="Times New Roman" w:cs="Times New Roman"/>
          <w:bCs/>
          <w:sz w:val="20"/>
          <w:lang w:val="en-CA"/>
        </w:rPr>
      </w:pPr>
      <w:r w:rsidRPr="007B163E">
        <w:rPr>
          <w:rFonts w:ascii="Times New Roman" w:hAnsi="Times New Roman" w:cs="Times New Roman"/>
          <w:bCs/>
          <w:sz w:val="20"/>
          <w:lang w:val="en-CA"/>
        </w:rPr>
        <w:t xml:space="preserve">X: suppressed to meet the confidentiality requirements of the </w:t>
      </w:r>
      <w:r w:rsidRPr="007B163E">
        <w:rPr>
          <w:rFonts w:ascii="Times New Roman" w:hAnsi="Times New Roman" w:cs="Times New Roman"/>
          <w:bCs/>
          <w:i/>
          <w:sz w:val="20"/>
          <w:lang w:val="en-CA"/>
        </w:rPr>
        <w:t>Statistics Act</w:t>
      </w:r>
      <w:r w:rsidRPr="007B163E">
        <w:rPr>
          <w:rFonts w:ascii="Times New Roman" w:hAnsi="Times New Roman" w:cs="Times New Roman"/>
          <w:bCs/>
          <w:sz w:val="20"/>
          <w:lang w:val="en-CA"/>
        </w:rPr>
        <w:t>.</w:t>
      </w:r>
    </w:p>
    <w:p w14:paraId="3E92716F" w14:textId="77777777" w:rsidR="00D507B3" w:rsidRPr="007B163E" w:rsidRDefault="00D507B3" w:rsidP="00016542">
      <w:pPr>
        <w:spacing w:after="0"/>
        <w:ind w:left="720"/>
        <w:rPr>
          <w:rFonts w:ascii="Times New Roman" w:hAnsi="Times New Roman" w:cs="Times New Roman"/>
          <w:bCs/>
          <w:sz w:val="20"/>
          <w:lang w:val="en-CA"/>
        </w:rPr>
      </w:pPr>
    </w:p>
    <w:p w14:paraId="3CCC7331" w14:textId="77777777" w:rsidR="005C7561" w:rsidRDefault="005C7561" w:rsidP="00D507B3">
      <w:pPr>
        <w:spacing w:after="0"/>
        <w:rPr>
          <w:rFonts w:ascii="Times New Roman" w:hAnsi="Times New Roman" w:cs="Times New Roman"/>
          <w:bCs/>
          <w:sz w:val="20"/>
          <w:lang w:val="en-CA"/>
        </w:rPr>
      </w:pPr>
      <w:r w:rsidRPr="007B163E">
        <w:rPr>
          <w:rFonts w:ascii="Times New Roman" w:hAnsi="Times New Roman" w:cs="Times New Roman"/>
          <w:b/>
          <w:bCs/>
          <w:sz w:val="20"/>
          <w:lang w:val="en-CA"/>
        </w:rPr>
        <w:t>Notes</w:t>
      </w:r>
      <w:r w:rsidRPr="007B163E">
        <w:rPr>
          <w:rFonts w:ascii="Times New Roman" w:hAnsi="Times New Roman" w:cs="Times New Roman"/>
          <w:bCs/>
          <w:sz w:val="20"/>
          <w:lang w:val="en-CA"/>
        </w:rPr>
        <w:t>: Percentages may not add to 100%. Totals include the "don't know" and "refused" categories, which are not shown in the table.</w:t>
      </w:r>
    </w:p>
    <w:p w14:paraId="13167755" w14:textId="77777777" w:rsidR="00D507B3" w:rsidRPr="007B163E" w:rsidRDefault="00D507B3" w:rsidP="00016542">
      <w:pPr>
        <w:spacing w:after="0"/>
        <w:ind w:left="720"/>
        <w:rPr>
          <w:rFonts w:ascii="Times New Roman" w:hAnsi="Times New Roman" w:cs="Times New Roman"/>
          <w:bCs/>
          <w:sz w:val="20"/>
          <w:lang w:val="en-CA"/>
        </w:rPr>
      </w:pPr>
    </w:p>
    <w:p w14:paraId="0A6BE6E3" w14:textId="18A9CEE0" w:rsidR="005C7561" w:rsidRDefault="00D507B3" w:rsidP="00D507B3">
      <w:pPr>
        <w:spacing w:after="0"/>
        <w:rPr>
          <w:rFonts w:ascii="Times New Roman" w:hAnsi="Times New Roman" w:cs="Times New Roman"/>
          <w:bCs/>
          <w:sz w:val="20"/>
          <w:lang w:val="en-CA"/>
        </w:rPr>
      </w:pPr>
      <w:r>
        <w:rPr>
          <w:rFonts w:ascii="Times New Roman" w:hAnsi="Times New Roman" w:cs="Times New Roman"/>
          <w:bCs/>
          <w:sz w:val="20"/>
          <w:lang w:val="en-CA"/>
        </w:rPr>
        <w:t>1.</w:t>
      </w:r>
      <w:r w:rsidR="005C7561" w:rsidRPr="007B163E">
        <w:rPr>
          <w:rFonts w:ascii="Times New Roman" w:hAnsi="Times New Roman" w:cs="Times New Roman"/>
          <w:bCs/>
          <w:sz w:val="20"/>
          <w:lang w:val="en-CA"/>
        </w:rPr>
        <w:t xml:space="preserve"> These are arrangements (paid or unpaid) made by parents when they cannot take care of their child or children during regular work hours, that is, because they are working, studying, doing volunteer work, etc. Although the question specifies "during regular work hours", it applies as much to parents who work as to those who do not and targets a full-time weekday reference period. These arrangements do not include the child care provided by the other parent (for example, when the couple is separated or divorced).</w:t>
      </w:r>
    </w:p>
    <w:p w14:paraId="45722929" w14:textId="77777777" w:rsidR="00D507B3" w:rsidRPr="007B163E" w:rsidRDefault="00D507B3" w:rsidP="00016542">
      <w:pPr>
        <w:spacing w:after="0"/>
        <w:ind w:left="720"/>
        <w:rPr>
          <w:rFonts w:ascii="Times New Roman" w:hAnsi="Times New Roman" w:cs="Times New Roman"/>
          <w:bCs/>
          <w:sz w:val="20"/>
          <w:lang w:val="en-CA"/>
        </w:rPr>
      </w:pPr>
    </w:p>
    <w:p w14:paraId="68853BE6" w14:textId="25FFE897" w:rsidR="005C7561" w:rsidRDefault="005C7561" w:rsidP="00D507B3">
      <w:pPr>
        <w:spacing w:after="0"/>
        <w:rPr>
          <w:rFonts w:ascii="Times New Roman" w:hAnsi="Times New Roman" w:cs="Times New Roman"/>
          <w:bCs/>
          <w:sz w:val="20"/>
          <w:lang w:val="en-CA"/>
        </w:rPr>
      </w:pPr>
      <w:r w:rsidRPr="007B163E">
        <w:rPr>
          <w:rFonts w:ascii="Times New Roman" w:hAnsi="Times New Roman" w:cs="Times New Roman"/>
          <w:bCs/>
          <w:sz w:val="20"/>
          <w:lang w:val="en-CA"/>
        </w:rPr>
        <w:t>2</w:t>
      </w:r>
      <w:r w:rsidR="00D507B3">
        <w:rPr>
          <w:rFonts w:ascii="Times New Roman" w:hAnsi="Times New Roman" w:cs="Times New Roman"/>
          <w:bCs/>
          <w:sz w:val="20"/>
          <w:lang w:val="en-CA"/>
        </w:rPr>
        <w:t>.</w:t>
      </w:r>
      <w:r w:rsidRPr="007B163E">
        <w:rPr>
          <w:rFonts w:ascii="Times New Roman" w:hAnsi="Times New Roman" w:cs="Times New Roman"/>
          <w:bCs/>
          <w:sz w:val="20"/>
          <w:lang w:val="en-CA"/>
        </w:rPr>
        <w:t xml:space="preserve"> Children aged between 0 and 4.</w:t>
      </w:r>
    </w:p>
    <w:p w14:paraId="2EACA46D" w14:textId="77777777" w:rsidR="00D507B3" w:rsidRPr="007B163E" w:rsidRDefault="00D507B3" w:rsidP="00016542">
      <w:pPr>
        <w:spacing w:after="0"/>
        <w:ind w:left="720"/>
        <w:rPr>
          <w:rFonts w:ascii="Times New Roman" w:hAnsi="Times New Roman" w:cs="Times New Roman"/>
          <w:bCs/>
          <w:sz w:val="20"/>
          <w:lang w:val="en-CA"/>
        </w:rPr>
      </w:pPr>
    </w:p>
    <w:p w14:paraId="5A57D18D" w14:textId="2986250A" w:rsidR="005C7561" w:rsidRDefault="005C7561" w:rsidP="00D507B3">
      <w:pPr>
        <w:spacing w:after="0"/>
        <w:rPr>
          <w:rFonts w:ascii="Times New Roman" w:hAnsi="Times New Roman" w:cs="Times New Roman"/>
          <w:bCs/>
          <w:sz w:val="20"/>
          <w:lang w:val="en-CA"/>
        </w:rPr>
      </w:pPr>
      <w:r w:rsidRPr="007B163E">
        <w:rPr>
          <w:rFonts w:ascii="Times New Roman" w:hAnsi="Times New Roman" w:cs="Times New Roman"/>
          <w:bCs/>
          <w:sz w:val="20"/>
          <w:lang w:val="en-CA"/>
        </w:rPr>
        <w:t>3</w:t>
      </w:r>
      <w:r w:rsidR="00D507B3">
        <w:rPr>
          <w:rFonts w:ascii="Times New Roman" w:hAnsi="Times New Roman" w:cs="Times New Roman"/>
          <w:bCs/>
          <w:sz w:val="20"/>
          <w:lang w:val="en-CA"/>
        </w:rPr>
        <w:t>.</w:t>
      </w:r>
      <w:r w:rsidRPr="007B163E">
        <w:rPr>
          <w:rFonts w:ascii="Times New Roman" w:hAnsi="Times New Roman" w:cs="Times New Roman"/>
          <w:bCs/>
          <w:sz w:val="20"/>
          <w:lang w:val="en-CA"/>
        </w:rPr>
        <w:t xml:space="preserve"> An arrangement is considered on a regular basis if it is done at the same place each week. It could be, for example, every Friday or every day of the week.</w:t>
      </w:r>
    </w:p>
    <w:p w14:paraId="302CAE75" w14:textId="77777777" w:rsidR="00D507B3" w:rsidRPr="007B163E" w:rsidRDefault="00D507B3" w:rsidP="00016542">
      <w:pPr>
        <w:spacing w:after="0"/>
        <w:ind w:left="720"/>
        <w:rPr>
          <w:rFonts w:ascii="Times New Roman" w:hAnsi="Times New Roman" w:cs="Times New Roman"/>
          <w:bCs/>
          <w:sz w:val="20"/>
          <w:lang w:val="en-CA"/>
        </w:rPr>
      </w:pPr>
    </w:p>
    <w:p w14:paraId="760EF6BF" w14:textId="6CA26FEC" w:rsidR="005C7561" w:rsidRPr="007B163E" w:rsidRDefault="005C7561" w:rsidP="00D507B3">
      <w:pPr>
        <w:spacing w:after="0"/>
        <w:rPr>
          <w:rFonts w:ascii="Times New Roman" w:hAnsi="Times New Roman" w:cs="Times New Roman"/>
          <w:bCs/>
          <w:sz w:val="20"/>
          <w:lang w:val="en-CA"/>
        </w:rPr>
      </w:pPr>
      <w:r w:rsidRPr="007B163E">
        <w:rPr>
          <w:rFonts w:ascii="Times New Roman" w:hAnsi="Times New Roman" w:cs="Times New Roman"/>
          <w:bCs/>
          <w:sz w:val="20"/>
          <w:lang w:val="en-CA"/>
        </w:rPr>
        <w:t>4</w:t>
      </w:r>
      <w:r w:rsidR="00D507B3">
        <w:rPr>
          <w:rFonts w:ascii="Times New Roman" w:hAnsi="Times New Roman" w:cs="Times New Roman"/>
          <w:bCs/>
          <w:sz w:val="20"/>
          <w:lang w:val="en-CA"/>
        </w:rPr>
        <w:t xml:space="preserve">. </w:t>
      </w:r>
      <w:r w:rsidRPr="007B163E">
        <w:rPr>
          <w:rFonts w:ascii="Times New Roman" w:hAnsi="Times New Roman" w:cs="Times New Roman"/>
          <w:bCs/>
          <w:sz w:val="20"/>
          <w:lang w:val="en-CA"/>
        </w:rPr>
        <w:t>Includes only parents who reported making a childcare arrangement on a regular basis.</w:t>
      </w:r>
    </w:p>
    <w:p w14:paraId="4101BBB1" w14:textId="77777777" w:rsidR="00F10F90" w:rsidRPr="007B163E" w:rsidRDefault="00F10F90" w:rsidP="00016542">
      <w:pPr>
        <w:spacing w:after="0"/>
        <w:ind w:left="720"/>
        <w:rPr>
          <w:rFonts w:ascii="Times New Roman" w:hAnsi="Times New Roman" w:cs="Times New Roman"/>
          <w:bCs/>
          <w:sz w:val="20"/>
          <w:lang w:val="en-CA"/>
        </w:rPr>
      </w:pPr>
    </w:p>
    <w:p w14:paraId="419DB966" w14:textId="5ADE6275" w:rsidR="00AD52E8" w:rsidRDefault="005C7561" w:rsidP="00D507B3">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General Social Survey 2011 (published in 2014), </w:t>
      </w:r>
      <w:r w:rsidRPr="007B163E">
        <w:rPr>
          <w:rFonts w:ascii="Times New Roman" w:hAnsi="Times New Roman" w:cs="Times New Roman"/>
          <w:bCs/>
          <w:i/>
          <w:sz w:val="20"/>
          <w:lang w:val="en-CA"/>
        </w:rPr>
        <w:t>Selected Tables on Families in Canada</w:t>
      </w:r>
      <w:r w:rsidR="00D507B3">
        <w:rPr>
          <w:rFonts w:ascii="Times New Roman" w:hAnsi="Times New Roman" w:cs="Times New Roman"/>
          <w:bCs/>
          <w:sz w:val="20"/>
          <w:lang w:val="en-CA"/>
        </w:rPr>
        <w:t xml:space="preserve">, (catalogue #89-650-X) </w:t>
      </w:r>
    </w:p>
    <w:p w14:paraId="20740BA1" w14:textId="77777777" w:rsidR="00AD52E8" w:rsidRPr="00AD52E8" w:rsidRDefault="00AD52E8" w:rsidP="00AD52E8">
      <w:pPr>
        <w:spacing w:after="0"/>
        <w:rPr>
          <w:rFonts w:ascii="Times New Roman" w:hAnsi="Times New Roman" w:cs="Times New Roman"/>
          <w:bCs/>
          <w:sz w:val="16"/>
          <w:lang w:val="en-CA"/>
        </w:rPr>
      </w:pPr>
    </w:p>
    <w:p w14:paraId="55676B65" w14:textId="77777777" w:rsidR="005C7561" w:rsidRPr="007B163E" w:rsidRDefault="005C7561" w:rsidP="00AD52E8">
      <w:pPr>
        <w:spacing w:after="0"/>
        <w:jc w:val="center"/>
        <w:rPr>
          <w:rFonts w:ascii="Times New Roman" w:hAnsi="Times New Roman" w:cs="Times New Roman"/>
          <w:b/>
          <w:lang w:val="en-CA"/>
        </w:rPr>
      </w:pPr>
      <w:r w:rsidRPr="007B163E">
        <w:rPr>
          <w:rFonts w:ascii="Times New Roman" w:hAnsi="Times New Roman" w:cs="Times New Roman"/>
          <w:b/>
          <w:bCs/>
          <w:lang w:val="en-CA"/>
        </w:rPr>
        <w:t>Table 18: Child care arrangement for school aged children (5-14) by use of child care arrangement for Canada, 2011</w:t>
      </w:r>
    </w:p>
    <w:tbl>
      <w:tblPr>
        <w:tblW w:w="8984" w:type="dxa"/>
        <w:tblLook w:val="04A0" w:firstRow="1" w:lastRow="0" w:firstColumn="1" w:lastColumn="0" w:noHBand="0" w:noVBand="1"/>
      </w:tblPr>
      <w:tblGrid>
        <w:gridCol w:w="5393"/>
        <w:gridCol w:w="1824"/>
        <w:gridCol w:w="1767"/>
      </w:tblGrid>
      <w:tr w:rsidR="005C7561" w:rsidRPr="007B163E" w14:paraId="43931176" w14:textId="77777777" w:rsidTr="00163AEF">
        <w:trPr>
          <w:trHeight w:val="506"/>
        </w:trPr>
        <w:tc>
          <w:tcPr>
            <w:tcW w:w="5393" w:type="dxa"/>
            <w:tcBorders>
              <w:top w:val="single" w:sz="4" w:space="0" w:color="auto"/>
              <w:left w:val="single" w:sz="4" w:space="0" w:color="auto"/>
              <w:bottom w:val="single" w:sz="4" w:space="0" w:color="auto"/>
              <w:right w:val="single" w:sz="4" w:space="0" w:color="auto"/>
            </w:tcBorders>
            <w:shd w:val="clear" w:color="000000" w:fill="99CCFF"/>
            <w:vAlign w:val="bottom"/>
            <w:hideMark/>
          </w:tcPr>
          <w:p w14:paraId="7B8FEBDD" w14:textId="77777777" w:rsidR="005C7561" w:rsidRPr="007B163E" w:rsidRDefault="005C7561" w:rsidP="00FA6183">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xml:space="preserve">Used a child care arrangement </w:t>
            </w:r>
            <w:r w:rsidRPr="007B163E">
              <w:rPr>
                <w:rFonts w:ascii="Times New Roman" w:hAnsi="Times New Roman" w:cs="Times New Roman"/>
                <w:b/>
                <w:bCs/>
                <w:vertAlign w:val="superscript"/>
                <w:lang w:val="en-CA"/>
              </w:rPr>
              <w:t>(1)</w:t>
            </w:r>
            <w:r w:rsidRPr="007B163E">
              <w:rPr>
                <w:rFonts w:ascii="Times New Roman" w:hAnsi="Times New Roman" w:cs="Times New Roman"/>
                <w:b/>
                <w:bCs/>
                <w:lang w:val="en-CA"/>
              </w:rPr>
              <w:t xml:space="preserve"> for at least one of the school-aged children </w:t>
            </w:r>
            <w:r w:rsidRPr="007B163E">
              <w:rPr>
                <w:rFonts w:ascii="Times New Roman" w:hAnsi="Times New Roman" w:cs="Times New Roman"/>
                <w:b/>
                <w:bCs/>
                <w:vertAlign w:val="superscript"/>
                <w:lang w:val="en-CA"/>
              </w:rPr>
              <w:t>(2)</w:t>
            </w:r>
          </w:p>
        </w:tc>
        <w:tc>
          <w:tcPr>
            <w:tcW w:w="1824" w:type="dxa"/>
            <w:tcBorders>
              <w:top w:val="single" w:sz="4" w:space="0" w:color="auto"/>
              <w:left w:val="nil"/>
              <w:bottom w:val="single" w:sz="4" w:space="0" w:color="auto"/>
              <w:right w:val="single" w:sz="4" w:space="0" w:color="auto"/>
            </w:tcBorders>
            <w:shd w:val="clear" w:color="000000" w:fill="99CCFF"/>
            <w:noWrap/>
            <w:vAlign w:val="center"/>
            <w:hideMark/>
          </w:tcPr>
          <w:p w14:paraId="5B5865E2" w14:textId="77777777" w:rsidR="005C7561" w:rsidRPr="007B163E" w:rsidRDefault="005C7561" w:rsidP="00FA6183">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Number</w:t>
            </w:r>
          </w:p>
        </w:tc>
        <w:tc>
          <w:tcPr>
            <w:tcW w:w="1767" w:type="dxa"/>
            <w:tcBorders>
              <w:top w:val="single" w:sz="4" w:space="0" w:color="auto"/>
              <w:left w:val="nil"/>
              <w:bottom w:val="single" w:sz="4" w:space="0" w:color="auto"/>
              <w:right w:val="single" w:sz="4" w:space="0" w:color="auto"/>
            </w:tcBorders>
            <w:shd w:val="clear" w:color="000000" w:fill="99CCFF"/>
            <w:vAlign w:val="center"/>
            <w:hideMark/>
          </w:tcPr>
          <w:p w14:paraId="69497ED1" w14:textId="77777777" w:rsidR="005C7561" w:rsidRPr="007B163E" w:rsidRDefault="005C7561" w:rsidP="00FA6183">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w:t>
            </w:r>
          </w:p>
        </w:tc>
      </w:tr>
      <w:tr w:rsidR="005C7561" w:rsidRPr="007B163E" w14:paraId="58D568CC"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FFFFFF"/>
            <w:vAlign w:val="center"/>
            <w:hideMark/>
          </w:tcPr>
          <w:p w14:paraId="7C11A72B"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No</w:t>
            </w:r>
          </w:p>
        </w:tc>
        <w:tc>
          <w:tcPr>
            <w:tcW w:w="1824" w:type="dxa"/>
            <w:tcBorders>
              <w:top w:val="nil"/>
              <w:left w:val="nil"/>
              <w:bottom w:val="single" w:sz="4" w:space="0" w:color="auto"/>
              <w:right w:val="single" w:sz="4" w:space="0" w:color="auto"/>
            </w:tcBorders>
            <w:shd w:val="clear" w:color="000000" w:fill="FFFFFF"/>
            <w:noWrap/>
            <w:vAlign w:val="center"/>
            <w:hideMark/>
          </w:tcPr>
          <w:p w14:paraId="4C470B8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3,053,000</w:t>
            </w:r>
          </w:p>
        </w:tc>
        <w:tc>
          <w:tcPr>
            <w:tcW w:w="1767" w:type="dxa"/>
            <w:tcBorders>
              <w:top w:val="nil"/>
              <w:left w:val="nil"/>
              <w:bottom w:val="single" w:sz="4" w:space="0" w:color="auto"/>
              <w:right w:val="single" w:sz="4" w:space="0" w:color="auto"/>
            </w:tcBorders>
            <w:shd w:val="clear" w:color="000000" w:fill="FFFFFF"/>
            <w:noWrap/>
            <w:vAlign w:val="center"/>
            <w:hideMark/>
          </w:tcPr>
          <w:p w14:paraId="5C919A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60</w:t>
            </w:r>
          </w:p>
        </w:tc>
      </w:tr>
      <w:tr w:rsidR="005C7561" w:rsidRPr="007B163E" w14:paraId="7415E52B"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FFFFFF"/>
            <w:vAlign w:val="center"/>
            <w:hideMark/>
          </w:tcPr>
          <w:p w14:paraId="0E2244E3"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Yes, but not on a regular basis</w:t>
            </w:r>
          </w:p>
        </w:tc>
        <w:tc>
          <w:tcPr>
            <w:tcW w:w="1824" w:type="dxa"/>
            <w:tcBorders>
              <w:top w:val="nil"/>
              <w:left w:val="nil"/>
              <w:bottom w:val="single" w:sz="4" w:space="0" w:color="auto"/>
              <w:right w:val="single" w:sz="4" w:space="0" w:color="auto"/>
            </w:tcBorders>
            <w:shd w:val="clear" w:color="000000" w:fill="FFFFFF"/>
            <w:noWrap/>
            <w:vAlign w:val="center"/>
            <w:hideMark/>
          </w:tcPr>
          <w:p w14:paraId="53B965B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340000</w:t>
            </w:r>
          </w:p>
        </w:tc>
        <w:tc>
          <w:tcPr>
            <w:tcW w:w="1767" w:type="dxa"/>
            <w:tcBorders>
              <w:top w:val="nil"/>
              <w:left w:val="nil"/>
              <w:bottom w:val="single" w:sz="4" w:space="0" w:color="auto"/>
              <w:right w:val="single" w:sz="4" w:space="0" w:color="auto"/>
            </w:tcBorders>
            <w:shd w:val="clear" w:color="000000" w:fill="FFFFFF"/>
            <w:noWrap/>
            <w:vAlign w:val="center"/>
            <w:hideMark/>
          </w:tcPr>
          <w:p w14:paraId="0A8038F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r>
      <w:tr w:rsidR="005C7561" w:rsidRPr="007B163E" w14:paraId="27637FDA" w14:textId="77777777" w:rsidTr="00163AEF">
        <w:trPr>
          <w:trHeight w:val="506"/>
        </w:trPr>
        <w:tc>
          <w:tcPr>
            <w:tcW w:w="5393" w:type="dxa"/>
            <w:tcBorders>
              <w:top w:val="nil"/>
              <w:left w:val="single" w:sz="4" w:space="0" w:color="auto"/>
              <w:bottom w:val="single" w:sz="4" w:space="0" w:color="auto"/>
              <w:right w:val="single" w:sz="4" w:space="0" w:color="auto"/>
            </w:tcBorders>
            <w:shd w:val="clear" w:color="auto" w:fill="auto"/>
            <w:noWrap/>
            <w:vAlign w:val="center"/>
            <w:hideMark/>
          </w:tcPr>
          <w:p w14:paraId="07059E7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Yes, on a regular basis </w:t>
            </w:r>
            <w:r w:rsidRPr="007B163E">
              <w:rPr>
                <w:rFonts w:ascii="Times New Roman" w:hAnsi="Times New Roman" w:cs="Times New Roman"/>
                <w:vertAlign w:val="superscript"/>
                <w:lang w:val="en-CA"/>
              </w:rPr>
              <w:t>(3)</w:t>
            </w:r>
          </w:p>
        </w:tc>
        <w:tc>
          <w:tcPr>
            <w:tcW w:w="1824" w:type="dxa"/>
            <w:tcBorders>
              <w:top w:val="nil"/>
              <w:left w:val="nil"/>
              <w:bottom w:val="single" w:sz="4" w:space="0" w:color="auto"/>
              <w:right w:val="single" w:sz="4" w:space="0" w:color="auto"/>
            </w:tcBorders>
            <w:shd w:val="clear" w:color="000000" w:fill="FFFFFF"/>
            <w:noWrap/>
            <w:vAlign w:val="center"/>
            <w:hideMark/>
          </w:tcPr>
          <w:p w14:paraId="7D9D91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1,707,000</w:t>
            </w:r>
          </w:p>
        </w:tc>
        <w:tc>
          <w:tcPr>
            <w:tcW w:w="1767" w:type="dxa"/>
            <w:tcBorders>
              <w:top w:val="nil"/>
              <w:left w:val="nil"/>
              <w:bottom w:val="single" w:sz="4" w:space="0" w:color="auto"/>
              <w:right w:val="single" w:sz="4" w:space="0" w:color="auto"/>
            </w:tcBorders>
            <w:shd w:val="clear" w:color="000000" w:fill="FFFFFF"/>
            <w:noWrap/>
            <w:vAlign w:val="center"/>
            <w:hideMark/>
          </w:tcPr>
          <w:p w14:paraId="20F30DC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w:t>
            </w:r>
          </w:p>
        </w:tc>
      </w:tr>
      <w:tr w:rsidR="005C7561" w:rsidRPr="007B163E" w14:paraId="58AD3854"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FFFFFF"/>
            <w:vAlign w:val="center"/>
            <w:hideMark/>
          </w:tcPr>
          <w:p w14:paraId="2F2CA6C3"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Total</w:t>
            </w:r>
          </w:p>
        </w:tc>
        <w:tc>
          <w:tcPr>
            <w:tcW w:w="1824" w:type="dxa"/>
            <w:tcBorders>
              <w:top w:val="nil"/>
              <w:left w:val="nil"/>
              <w:bottom w:val="single" w:sz="4" w:space="0" w:color="auto"/>
              <w:right w:val="single" w:sz="4" w:space="0" w:color="auto"/>
            </w:tcBorders>
            <w:shd w:val="clear" w:color="000000" w:fill="FFFFFF"/>
            <w:noWrap/>
            <w:vAlign w:val="center"/>
            <w:hideMark/>
          </w:tcPr>
          <w:p w14:paraId="5F065523"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5,100,000</w:t>
            </w:r>
          </w:p>
        </w:tc>
        <w:tc>
          <w:tcPr>
            <w:tcW w:w="1767" w:type="dxa"/>
            <w:tcBorders>
              <w:top w:val="nil"/>
              <w:left w:val="nil"/>
              <w:bottom w:val="single" w:sz="4" w:space="0" w:color="auto"/>
              <w:right w:val="single" w:sz="4" w:space="0" w:color="auto"/>
            </w:tcBorders>
            <w:shd w:val="clear" w:color="000000" w:fill="FFFFFF"/>
            <w:noWrap/>
            <w:vAlign w:val="center"/>
            <w:hideMark/>
          </w:tcPr>
          <w:p w14:paraId="10FD18CD"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100</w:t>
            </w:r>
          </w:p>
        </w:tc>
      </w:tr>
      <w:tr w:rsidR="005C7561" w:rsidRPr="007B163E" w14:paraId="79EA4173"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99CCFF"/>
            <w:vAlign w:val="bottom"/>
            <w:hideMark/>
          </w:tcPr>
          <w:p w14:paraId="0856CFC7" w14:textId="77777777" w:rsidR="005C7561" w:rsidRPr="007B163E" w:rsidRDefault="005C7561" w:rsidP="00FA6183">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xml:space="preserve">Type of child care arrangement </w:t>
            </w:r>
            <w:r w:rsidRPr="007B163E">
              <w:rPr>
                <w:rFonts w:ascii="Times New Roman" w:hAnsi="Times New Roman" w:cs="Times New Roman"/>
                <w:b/>
                <w:bCs/>
                <w:vertAlign w:val="superscript"/>
                <w:lang w:val="en-CA"/>
              </w:rPr>
              <w:t>(4)</w:t>
            </w:r>
          </w:p>
        </w:tc>
        <w:tc>
          <w:tcPr>
            <w:tcW w:w="1824" w:type="dxa"/>
            <w:tcBorders>
              <w:top w:val="nil"/>
              <w:left w:val="nil"/>
              <w:bottom w:val="single" w:sz="4" w:space="0" w:color="auto"/>
              <w:right w:val="single" w:sz="4" w:space="0" w:color="auto"/>
            </w:tcBorders>
            <w:shd w:val="clear" w:color="000000" w:fill="99CCFF"/>
            <w:noWrap/>
            <w:vAlign w:val="center"/>
            <w:hideMark/>
          </w:tcPr>
          <w:p w14:paraId="056DAFEE" w14:textId="77777777" w:rsidR="005C7561" w:rsidRPr="007B163E" w:rsidRDefault="005C7561" w:rsidP="00FA6183">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Number</w:t>
            </w:r>
          </w:p>
        </w:tc>
        <w:tc>
          <w:tcPr>
            <w:tcW w:w="1767" w:type="dxa"/>
            <w:tcBorders>
              <w:top w:val="nil"/>
              <w:left w:val="nil"/>
              <w:bottom w:val="single" w:sz="4" w:space="0" w:color="auto"/>
              <w:right w:val="single" w:sz="4" w:space="0" w:color="auto"/>
            </w:tcBorders>
            <w:shd w:val="clear" w:color="000000" w:fill="99CCFF"/>
            <w:vAlign w:val="center"/>
            <w:hideMark/>
          </w:tcPr>
          <w:p w14:paraId="5C02FE7F" w14:textId="77777777" w:rsidR="005C7561" w:rsidRPr="007B163E" w:rsidRDefault="005C7561" w:rsidP="00FA6183">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w:t>
            </w:r>
          </w:p>
        </w:tc>
      </w:tr>
      <w:tr w:rsidR="005C7561" w:rsidRPr="007B163E" w14:paraId="74FF6509"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FFFFFF"/>
            <w:vAlign w:val="center"/>
            <w:hideMark/>
          </w:tcPr>
          <w:p w14:paraId="2ADDC786" w14:textId="77777777" w:rsidR="005C7561" w:rsidRPr="007B163E" w:rsidRDefault="005C7561" w:rsidP="005C7561">
            <w:pPr>
              <w:rPr>
                <w:rFonts w:ascii="Times New Roman" w:hAnsi="Times New Roman" w:cs="Times New Roman"/>
                <w:iCs/>
                <w:lang w:val="fr-CA"/>
              </w:rPr>
            </w:pPr>
            <w:proofErr w:type="spellStart"/>
            <w:r w:rsidRPr="007B163E">
              <w:rPr>
                <w:rFonts w:ascii="Times New Roman" w:hAnsi="Times New Roman" w:cs="Times New Roman"/>
                <w:iCs/>
                <w:lang w:val="fr-CA"/>
              </w:rPr>
              <w:t>Private</w:t>
            </w:r>
            <w:proofErr w:type="spellEnd"/>
            <w:r w:rsidRPr="007B163E">
              <w:rPr>
                <w:rFonts w:ascii="Times New Roman" w:hAnsi="Times New Roman" w:cs="Times New Roman"/>
                <w:iCs/>
                <w:lang w:val="fr-CA"/>
              </w:rPr>
              <w:t xml:space="preserve"> arrangement (relative, </w:t>
            </w:r>
            <w:proofErr w:type="spellStart"/>
            <w:r w:rsidRPr="007B163E">
              <w:rPr>
                <w:rFonts w:ascii="Times New Roman" w:hAnsi="Times New Roman" w:cs="Times New Roman"/>
                <w:iCs/>
                <w:lang w:val="fr-CA"/>
              </w:rPr>
              <w:t>nanny</w:t>
            </w:r>
            <w:proofErr w:type="spellEnd"/>
            <w:r w:rsidRPr="007B163E">
              <w:rPr>
                <w:rFonts w:ascii="Times New Roman" w:hAnsi="Times New Roman" w:cs="Times New Roman"/>
                <w:iCs/>
                <w:lang w:val="fr-CA"/>
              </w:rPr>
              <w:t>, etc.)</w:t>
            </w:r>
          </w:p>
        </w:tc>
        <w:tc>
          <w:tcPr>
            <w:tcW w:w="1824" w:type="dxa"/>
            <w:tcBorders>
              <w:top w:val="nil"/>
              <w:left w:val="nil"/>
              <w:bottom w:val="single" w:sz="4" w:space="0" w:color="auto"/>
              <w:right w:val="single" w:sz="4" w:space="0" w:color="auto"/>
            </w:tcBorders>
            <w:shd w:val="clear" w:color="000000" w:fill="FFFFFF"/>
            <w:noWrap/>
            <w:vAlign w:val="center"/>
            <w:hideMark/>
          </w:tcPr>
          <w:p w14:paraId="193C252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668,000</w:t>
            </w:r>
          </w:p>
        </w:tc>
        <w:tc>
          <w:tcPr>
            <w:tcW w:w="1767" w:type="dxa"/>
            <w:tcBorders>
              <w:top w:val="nil"/>
              <w:left w:val="nil"/>
              <w:bottom w:val="single" w:sz="4" w:space="0" w:color="auto"/>
              <w:right w:val="single" w:sz="4" w:space="0" w:color="auto"/>
            </w:tcBorders>
            <w:shd w:val="clear" w:color="000000" w:fill="FFFFFF"/>
            <w:noWrap/>
            <w:vAlign w:val="center"/>
            <w:hideMark/>
          </w:tcPr>
          <w:p w14:paraId="3369982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39</w:t>
            </w:r>
          </w:p>
        </w:tc>
      </w:tr>
      <w:tr w:rsidR="005C7561" w:rsidRPr="007B163E" w14:paraId="297D8C39"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FFFFFF"/>
            <w:vAlign w:val="center"/>
            <w:hideMark/>
          </w:tcPr>
          <w:p w14:paraId="04D40C0D" w14:textId="77777777" w:rsidR="005C7561" w:rsidRPr="007B163E" w:rsidRDefault="005C7561" w:rsidP="005C7561">
            <w:pPr>
              <w:rPr>
                <w:rFonts w:ascii="Times New Roman" w:hAnsi="Times New Roman" w:cs="Times New Roman"/>
                <w:iCs/>
                <w:lang w:val="en-CA"/>
              </w:rPr>
            </w:pPr>
            <w:r w:rsidRPr="007B163E">
              <w:rPr>
                <w:rFonts w:ascii="Times New Roman" w:hAnsi="Times New Roman" w:cs="Times New Roman"/>
                <w:iCs/>
                <w:lang w:val="en-CA"/>
              </w:rPr>
              <w:t>Care by an older brother or sister</w:t>
            </w:r>
          </w:p>
        </w:tc>
        <w:tc>
          <w:tcPr>
            <w:tcW w:w="1824" w:type="dxa"/>
            <w:tcBorders>
              <w:top w:val="nil"/>
              <w:left w:val="nil"/>
              <w:bottom w:val="single" w:sz="4" w:space="0" w:color="auto"/>
              <w:right w:val="single" w:sz="4" w:space="0" w:color="auto"/>
            </w:tcBorders>
            <w:shd w:val="clear" w:color="000000" w:fill="FFFFFF"/>
            <w:noWrap/>
            <w:vAlign w:val="center"/>
            <w:hideMark/>
          </w:tcPr>
          <w:p w14:paraId="55DEF2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37,000</w:t>
            </w:r>
          </w:p>
        </w:tc>
        <w:tc>
          <w:tcPr>
            <w:tcW w:w="1767" w:type="dxa"/>
            <w:tcBorders>
              <w:top w:val="nil"/>
              <w:left w:val="nil"/>
              <w:bottom w:val="single" w:sz="4" w:space="0" w:color="auto"/>
              <w:right w:val="single" w:sz="4" w:space="0" w:color="auto"/>
            </w:tcBorders>
            <w:shd w:val="clear" w:color="000000" w:fill="FFFFFF"/>
            <w:noWrap/>
            <w:vAlign w:val="center"/>
            <w:hideMark/>
          </w:tcPr>
          <w:p w14:paraId="6519CA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 xml:space="preserve">2 </w:t>
            </w:r>
            <w:r w:rsidRPr="007B163E">
              <w:rPr>
                <w:rFonts w:ascii="Times New Roman" w:hAnsi="Times New Roman" w:cs="Times New Roman"/>
                <w:vertAlign w:val="superscript"/>
                <w:lang w:val="en-CA"/>
              </w:rPr>
              <w:t>(E)</w:t>
            </w:r>
          </w:p>
        </w:tc>
      </w:tr>
      <w:tr w:rsidR="005C7561" w:rsidRPr="007B163E" w14:paraId="74598FB7"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FFFFFF"/>
            <w:vAlign w:val="center"/>
            <w:hideMark/>
          </w:tcPr>
          <w:p w14:paraId="5079353B" w14:textId="77777777" w:rsidR="005C7561" w:rsidRPr="007B163E" w:rsidRDefault="005C7561" w:rsidP="005C7561">
            <w:pPr>
              <w:rPr>
                <w:rFonts w:ascii="Times New Roman" w:hAnsi="Times New Roman" w:cs="Times New Roman"/>
                <w:iCs/>
                <w:lang w:val="en-CA"/>
              </w:rPr>
            </w:pPr>
            <w:r w:rsidRPr="007B163E">
              <w:rPr>
                <w:rFonts w:ascii="Times New Roman" w:hAnsi="Times New Roman" w:cs="Times New Roman"/>
                <w:iCs/>
                <w:lang w:val="en-CA"/>
              </w:rPr>
              <w:t xml:space="preserve">Before or after school service </w:t>
            </w:r>
          </w:p>
        </w:tc>
        <w:tc>
          <w:tcPr>
            <w:tcW w:w="1824" w:type="dxa"/>
            <w:tcBorders>
              <w:top w:val="nil"/>
              <w:left w:val="nil"/>
              <w:bottom w:val="single" w:sz="4" w:space="0" w:color="auto"/>
              <w:right w:val="single" w:sz="4" w:space="0" w:color="auto"/>
            </w:tcBorders>
            <w:shd w:val="clear" w:color="000000" w:fill="FFFFFF"/>
            <w:noWrap/>
            <w:vAlign w:val="center"/>
            <w:hideMark/>
          </w:tcPr>
          <w:p w14:paraId="54FC000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941,000</w:t>
            </w:r>
          </w:p>
        </w:tc>
        <w:tc>
          <w:tcPr>
            <w:tcW w:w="1767" w:type="dxa"/>
            <w:tcBorders>
              <w:top w:val="nil"/>
              <w:left w:val="nil"/>
              <w:bottom w:val="single" w:sz="4" w:space="0" w:color="auto"/>
              <w:right w:val="single" w:sz="4" w:space="0" w:color="auto"/>
            </w:tcBorders>
            <w:shd w:val="clear" w:color="000000" w:fill="FFFFFF"/>
            <w:noWrap/>
            <w:vAlign w:val="center"/>
            <w:hideMark/>
          </w:tcPr>
          <w:p w14:paraId="629B214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w:t>
            </w:r>
          </w:p>
        </w:tc>
      </w:tr>
      <w:tr w:rsidR="005C7561" w:rsidRPr="007B163E" w14:paraId="4A8EAD80"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FFFFFF"/>
            <w:vAlign w:val="center"/>
            <w:hideMark/>
          </w:tcPr>
          <w:p w14:paraId="2AEB4C47" w14:textId="77777777" w:rsidR="005C7561" w:rsidRPr="007B163E" w:rsidRDefault="005C7561" w:rsidP="005C7561">
            <w:pPr>
              <w:rPr>
                <w:rFonts w:ascii="Times New Roman" w:hAnsi="Times New Roman" w:cs="Times New Roman"/>
                <w:iCs/>
                <w:lang w:val="en-CA"/>
              </w:rPr>
            </w:pPr>
            <w:r w:rsidRPr="007B163E">
              <w:rPr>
                <w:rFonts w:ascii="Times New Roman" w:hAnsi="Times New Roman" w:cs="Times New Roman"/>
                <w:iCs/>
                <w:lang w:val="en-CA"/>
              </w:rPr>
              <w:t>Other type of arrangement</w:t>
            </w:r>
          </w:p>
        </w:tc>
        <w:tc>
          <w:tcPr>
            <w:tcW w:w="1824" w:type="dxa"/>
            <w:tcBorders>
              <w:top w:val="nil"/>
              <w:left w:val="nil"/>
              <w:bottom w:val="single" w:sz="4" w:space="0" w:color="auto"/>
              <w:right w:val="single" w:sz="4" w:space="0" w:color="auto"/>
            </w:tcBorders>
            <w:shd w:val="clear" w:color="000000" w:fill="FFFFFF"/>
            <w:noWrap/>
            <w:vAlign w:val="center"/>
            <w:hideMark/>
          </w:tcPr>
          <w:p w14:paraId="1FDA0FB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X</w:t>
            </w:r>
          </w:p>
        </w:tc>
        <w:tc>
          <w:tcPr>
            <w:tcW w:w="1767" w:type="dxa"/>
            <w:tcBorders>
              <w:top w:val="nil"/>
              <w:left w:val="nil"/>
              <w:bottom w:val="single" w:sz="4" w:space="0" w:color="auto"/>
              <w:right w:val="single" w:sz="4" w:space="0" w:color="auto"/>
            </w:tcBorders>
            <w:shd w:val="clear" w:color="000000" w:fill="FFFFFF"/>
            <w:noWrap/>
            <w:vAlign w:val="center"/>
            <w:hideMark/>
          </w:tcPr>
          <w:p w14:paraId="0B9ABE9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X</w:t>
            </w:r>
          </w:p>
        </w:tc>
      </w:tr>
      <w:tr w:rsidR="005C7561" w:rsidRPr="007B163E" w14:paraId="6F6A14AD"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FFFFFF"/>
            <w:vAlign w:val="center"/>
            <w:hideMark/>
          </w:tcPr>
          <w:p w14:paraId="5EA2F0FF" w14:textId="77777777" w:rsidR="005C7561" w:rsidRPr="007B163E" w:rsidRDefault="005C7561" w:rsidP="005C7561">
            <w:pPr>
              <w:rPr>
                <w:rFonts w:ascii="Times New Roman" w:hAnsi="Times New Roman" w:cs="Times New Roman"/>
                <w:iCs/>
                <w:lang w:val="en-CA"/>
              </w:rPr>
            </w:pPr>
            <w:r w:rsidRPr="007B163E">
              <w:rPr>
                <w:rFonts w:ascii="Times New Roman" w:hAnsi="Times New Roman" w:cs="Times New Roman"/>
                <w:iCs/>
                <w:lang w:val="en-CA"/>
              </w:rPr>
              <w:t>Mix of different types of arrangements</w:t>
            </w:r>
          </w:p>
        </w:tc>
        <w:tc>
          <w:tcPr>
            <w:tcW w:w="1824" w:type="dxa"/>
            <w:tcBorders>
              <w:top w:val="nil"/>
              <w:left w:val="nil"/>
              <w:bottom w:val="single" w:sz="4" w:space="0" w:color="auto"/>
              <w:right w:val="single" w:sz="4" w:space="0" w:color="auto"/>
            </w:tcBorders>
            <w:shd w:val="clear" w:color="000000" w:fill="FFFFFF"/>
            <w:noWrap/>
            <w:vAlign w:val="center"/>
            <w:hideMark/>
          </w:tcPr>
          <w:p w14:paraId="2C045D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50,000</w:t>
            </w:r>
          </w:p>
        </w:tc>
        <w:tc>
          <w:tcPr>
            <w:tcW w:w="1767" w:type="dxa"/>
            <w:tcBorders>
              <w:top w:val="nil"/>
              <w:left w:val="nil"/>
              <w:bottom w:val="single" w:sz="4" w:space="0" w:color="auto"/>
              <w:right w:val="single" w:sz="4" w:space="0" w:color="auto"/>
            </w:tcBorders>
            <w:shd w:val="clear" w:color="000000" w:fill="FFFFFF"/>
            <w:noWrap/>
            <w:vAlign w:val="center"/>
            <w:hideMark/>
          </w:tcPr>
          <w:p w14:paraId="3E7A285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 xml:space="preserve">3 </w:t>
            </w:r>
            <w:r w:rsidRPr="007B163E">
              <w:rPr>
                <w:rFonts w:ascii="Times New Roman" w:hAnsi="Times New Roman" w:cs="Times New Roman"/>
                <w:vertAlign w:val="superscript"/>
                <w:lang w:val="en-CA"/>
              </w:rPr>
              <w:t>(E)</w:t>
            </w:r>
          </w:p>
        </w:tc>
      </w:tr>
      <w:tr w:rsidR="005C7561" w:rsidRPr="007B163E" w14:paraId="4322AF9F" w14:textId="77777777" w:rsidTr="00163AEF">
        <w:trPr>
          <w:trHeight w:val="506"/>
        </w:trPr>
        <w:tc>
          <w:tcPr>
            <w:tcW w:w="5393" w:type="dxa"/>
            <w:tcBorders>
              <w:top w:val="nil"/>
              <w:left w:val="single" w:sz="4" w:space="0" w:color="auto"/>
              <w:bottom w:val="single" w:sz="4" w:space="0" w:color="auto"/>
              <w:right w:val="single" w:sz="4" w:space="0" w:color="auto"/>
            </w:tcBorders>
            <w:shd w:val="clear" w:color="000000" w:fill="FFFFFF"/>
            <w:vAlign w:val="center"/>
            <w:hideMark/>
          </w:tcPr>
          <w:p w14:paraId="53A81BD8" w14:textId="77777777" w:rsidR="005C7561" w:rsidRPr="007B163E" w:rsidRDefault="005C7561" w:rsidP="005C7561">
            <w:pPr>
              <w:rPr>
                <w:rFonts w:ascii="Times New Roman" w:hAnsi="Times New Roman" w:cs="Times New Roman"/>
                <w:b/>
                <w:bCs/>
                <w:iCs/>
                <w:lang w:val="en-CA"/>
              </w:rPr>
            </w:pPr>
            <w:r w:rsidRPr="007B163E">
              <w:rPr>
                <w:rFonts w:ascii="Times New Roman" w:hAnsi="Times New Roman" w:cs="Times New Roman"/>
                <w:b/>
                <w:bCs/>
                <w:iCs/>
                <w:lang w:val="en-CA"/>
              </w:rPr>
              <w:t>Total</w:t>
            </w:r>
          </w:p>
        </w:tc>
        <w:tc>
          <w:tcPr>
            <w:tcW w:w="1824" w:type="dxa"/>
            <w:tcBorders>
              <w:top w:val="nil"/>
              <w:left w:val="nil"/>
              <w:bottom w:val="single" w:sz="4" w:space="0" w:color="auto"/>
              <w:right w:val="single" w:sz="4" w:space="0" w:color="auto"/>
            </w:tcBorders>
            <w:shd w:val="clear" w:color="000000" w:fill="FFFFFF"/>
            <w:noWrap/>
            <w:vAlign w:val="center"/>
            <w:hideMark/>
          </w:tcPr>
          <w:p w14:paraId="734115FE"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1,707,000</w:t>
            </w:r>
          </w:p>
        </w:tc>
        <w:tc>
          <w:tcPr>
            <w:tcW w:w="1767" w:type="dxa"/>
            <w:tcBorders>
              <w:top w:val="nil"/>
              <w:left w:val="nil"/>
              <w:bottom w:val="single" w:sz="4" w:space="0" w:color="auto"/>
              <w:right w:val="single" w:sz="4" w:space="0" w:color="auto"/>
            </w:tcBorders>
            <w:shd w:val="clear" w:color="000000" w:fill="FFFFFF"/>
            <w:noWrap/>
            <w:vAlign w:val="center"/>
            <w:hideMark/>
          </w:tcPr>
          <w:p w14:paraId="22F59A06"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w:t>
            </w:r>
          </w:p>
        </w:tc>
      </w:tr>
    </w:tbl>
    <w:p w14:paraId="24B83FA1" w14:textId="77777777" w:rsidR="005C7561" w:rsidRDefault="005C7561" w:rsidP="00F10F90">
      <w:pPr>
        <w:spacing w:after="0"/>
        <w:rPr>
          <w:rFonts w:ascii="Times New Roman" w:hAnsi="Times New Roman" w:cs="Times New Roman"/>
          <w:bCs/>
          <w:sz w:val="20"/>
          <w:lang w:val="en-CA"/>
        </w:rPr>
      </w:pPr>
      <w:r w:rsidRPr="007B163E">
        <w:rPr>
          <w:rFonts w:ascii="Times New Roman" w:hAnsi="Times New Roman" w:cs="Times New Roman"/>
          <w:bCs/>
          <w:sz w:val="20"/>
          <w:lang w:val="en-CA"/>
        </w:rPr>
        <w:t>E: Use with caution.</w:t>
      </w:r>
    </w:p>
    <w:p w14:paraId="00207B47" w14:textId="77777777" w:rsidR="00D507B3" w:rsidRPr="007B163E" w:rsidRDefault="00D507B3" w:rsidP="00F10F90">
      <w:pPr>
        <w:spacing w:after="0"/>
        <w:rPr>
          <w:rFonts w:ascii="Times New Roman" w:hAnsi="Times New Roman" w:cs="Times New Roman"/>
          <w:bCs/>
          <w:sz w:val="20"/>
          <w:lang w:val="en-CA"/>
        </w:rPr>
      </w:pPr>
    </w:p>
    <w:p w14:paraId="4B6DC74C" w14:textId="77777777" w:rsidR="005C7561" w:rsidRDefault="005C7561" w:rsidP="00F10F90">
      <w:pPr>
        <w:spacing w:after="0"/>
        <w:rPr>
          <w:rFonts w:ascii="Times New Roman" w:hAnsi="Times New Roman" w:cs="Times New Roman"/>
          <w:bCs/>
          <w:sz w:val="20"/>
          <w:lang w:val="en-CA"/>
        </w:rPr>
      </w:pPr>
      <w:r w:rsidRPr="007B163E">
        <w:rPr>
          <w:rFonts w:ascii="Times New Roman" w:hAnsi="Times New Roman" w:cs="Times New Roman"/>
          <w:bCs/>
          <w:sz w:val="20"/>
          <w:lang w:val="en-CA"/>
        </w:rPr>
        <w:t xml:space="preserve">X: Suppressed to meet the confidentiality requirements of the </w:t>
      </w:r>
      <w:r w:rsidRPr="007B163E">
        <w:rPr>
          <w:rFonts w:ascii="Times New Roman" w:hAnsi="Times New Roman" w:cs="Times New Roman"/>
          <w:bCs/>
          <w:i/>
          <w:sz w:val="20"/>
          <w:lang w:val="en-CA"/>
        </w:rPr>
        <w:t>Statistics Act</w:t>
      </w:r>
      <w:r w:rsidRPr="007B163E">
        <w:rPr>
          <w:rFonts w:ascii="Times New Roman" w:hAnsi="Times New Roman" w:cs="Times New Roman"/>
          <w:bCs/>
          <w:sz w:val="20"/>
          <w:lang w:val="en-CA"/>
        </w:rPr>
        <w:t>.</w:t>
      </w:r>
    </w:p>
    <w:p w14:paraId="00DFBFC9" w14:textId="77777777" w:rsidR="00D507B3" w:rsidRPr="007B163E" w:rsidRDefault="00D507B3" w:rsidP="00F10F90">
      <w:pPr>
        <w:spacing w:after="0"/>
        <w:rPr>
          <w:rFonts w:ascii="Times New Roman" w:hAnsi="Times New Roman" w:cs="Times New Roman"/>
          <w:bCs/>
          <w:sz w:val="20"/>
          <w:lang w:val="en-CA"/>
        </w:rPr>
      </w:pPr>
    </w:p>
    <w:p w14:paraId="4D839735" w14:textId="77777777" w:rsidR="005C7561" w:rsidRDefault="005C7561" w:rsidP="00F10F90">
      <w:pPr>
        <w:spacing w:after="0"/>
        <w:rPr>
          <w:rFonts w:ascii="Times New Roman" w:hAnsi="Times New Roman" w:cs="Times New Roman"/>
          <w:bCs/>
          <w:sz w:val="20"/>
          <w:lang w:val="en-CA"/>
        </w:rPr>
      </w:pPr>
      <w:r w:rsidRPr="007B163E">
        <w:rPr>
          <w:rFonts w:ascii="Times New Roman" w:hAnsi="Times New Roman" w:cs="Times New Roman"/>
          <w:b/>
          <w:bCs/>
          <w:sz w:val="20"/>
          <w:lang w:val="en-CA"/>
        </w:rPr>
        <w:t>Notes</w:t>
      </w:r>
      <w:r w:rsidRPr="007B163E">
        <w:rPr>
          <w:rFonts w:ascii="Times New Roman" w:hAnsi="Times New Roman" w:cs="Times New Roman"/>
          <w:bCs/>
          <w:sz w:val="20"/>
          <w:lang w:val="en-CA"/>
        </w:rPr>
        <w:t>: Percentages may not add to 100%. Totals include the "don't know" and "refused" categories, which are not shown in the table.</w:t>
      </w:r>
    </w:p>
    <w:p w14:paraId="22CD45C2" w14:textId="77777777" w:rsidR="00D507B3" w:rsidRPr="007B163E" w:rsidRDefault="00D507B3" w:rsidP="00F10F90">
      <w:pPr>
        <w:spacing w:after="0"/>
        <w:rPr>
          <w:rFonts w:ascii="Times New Roman" w:hAnsi="Times New Roman" w:cs="Times New Roman"/>
          <w:bCs/>
          <w:sz w:val="20"/>
          <w:lang w:val="en-CA"/>
        </w:rPr>
      </w:pPr>
    </w:p>
    <w:p w14:paraId="4C4CBBF9" w14:textId="07E31E5E" w:rsidR="005C7561" w:rsidRDefault="005C7561" w:rsidP="00F10F90">
      <w:pPr>
        <w:spacing w:after="0"/>
        <w:rPr>
          <w:rFonts w:ascii="Times New Roman" w:hAnsi="Times New Roman" w:cs="Times New Roman"/>
          <w:bCs/>
          <w:sz w:val="20"/>
          <w:lang w:val="en-CA"/>
        </w:rPr>
      </w:pPr>
      <w:r w:rsidRPr="007B163E">
        <w:rPr>
          <w:rFonts w:ascii="Times New Roman" w:hAnsi="Times New Roman" w:cs="Times New Roman"/>
          <w:bCs/>
          <w:sz w:val="20"/>
          <w:lang w:val="en-CA"/>
        </w:rPr>
        <w:t>1</w:t>
      </w:r>
      <w:r w:rsidR="00D507B3">
        <w:rPr>
          <w:rFonts w:ascii="Times New Roman" w:hAnsi="Times New Roman" w:cs="Times New Roman"/>
          <w:bCs/>
          <w:sz w:val="20"/>
          <w:lang w:val="en-CA"/>
        </w:rPr>
        <w:t>.</w:t>
      </w:r>
      <w:r w:rsidRPr="007B163E">
        <w:rPr>
          <w:rFonts w:ascii="Times New Roman" w:hAnsi="Times New Roman" w:cs="Times New Roman"/>
          <w:bCs/>
          <w:sz w:val="20"/>
          <w:lang w:val="en-CA"/>
        </w:rPr>
        <w:t xml:space="preserve"> These are arrangements (paid or unpaid) made by parents when they cannot take care of their child or children during regular work hours, that is, because they are working, studying, doing volunteer work, etc. Although the question specifies "during regular work hours", it applies as much to parents who work as to those who do not and targets a full-time weekday reference period. These arrangements do not include the child care provided by the other parent (for example, when the couple is separated or divorced).</w:t>
      </w:r>
    </w:p>
    <w:p w14:paraId="2F10B731" w14:textId="77777777" w:rsidR="00D507B3" w:rsidRPr="007B163E" w:rsidRDefault="00D507B3" w:rsidP="00F10F90">
      <w:pPr>
        <w:spacing w:after="0"/>
        <w:rPr>
          <w:rFonts w:ascii="Times New Roman" w:hAnsi="Times New Roman" w:cs="Times New Roman"/>
          <w:bCs/>
          <w:sz w:val="20"/>
          <w:lang w:val="en-CA"/>
        </w:rPr>
      </w:pPr>
    </w:p>
    <w:p w14:paraId="36D412A1" w14:textId="77777777" w:rsidR="005C7561" w:rsidRDefault="005C7561" w:rsidP="00F10F90">
      <w:pPr>
        <w:spacing w:after="0"/>
        <w:rPr>
          <w:rFonts w:ascii="Times New Roman" w:hAnsi="Times New Roman" w:cs="Times New Roman"/>
          <w:bCs/>
          <w:sz w:val="20"/>
          <w:lang w:val="en-CA"/>
        </w:rPr>
      </w:pPr>
      <w:r w:rsidRPr="007B163E">
        <w:rPr>
          <w:rFonts w:ascii="Times New Roman" w:hAnsi="Times New Roman" w:cs="Times New Roman"/>
          <w:bCs/>
          <w:sz w:val="20"/>
          <w:lang w:val="en-CA"/>
        </w:rPr>
        <w:t>2. Children aged between 5 and 14.</w:t>
      </w:r>
    </w:p>
    <w:p w14:paraId="2F50B1BC" w14:textId="77777777" w:rsidR="00D507B3" w:rsidRPr="007B163E" w:rsidRDefault="00D507B3" w:rsidP="00F10F90">
      <w:pPr>
        <w:spacing w:after="0"/>
        <w:rPr>
          <w:rFonts w:ascii="Times New Roman" w:hAnsi="Times New Roman" w:cs="Times New Roman"/>
          <w:bCs/>
          <w:sz w:val="20"/>
          <w:lang w:val="en-CA"/>
        </w:rPr>
      </w:pPr>
    </w:p>
    <w:p w14:paraId="00DB75CC" w14:textId="77777777" w:rsidR="005C7561" w:rsidRDefault="005C7561" w:rsidP="00F10F90">
      <w:pPr>
        <w:spacing w:after="0"/>
        <w:rPr>
          <w:rFonts w:ascii="Times New Roman" w:hAnsi="Times New Roman" w:cs="Times New Roman"/>
          <w:bCs/>
          <w:sz w:val="20"/>
          <w:lang w:val="en-CA"/>
        </w:rPr>
      </w:pPr>
      <w:r w:rsidRPr="007B163E">
        <w:rPr>
          <w:rFonts w:ascii="Times New Roman" w:hAnsi="Times New Roman" w:cs="Times New Roman"/>
          <w:bCs/>
          <w:sz w:val="20"/>
          <w:lang w:val="en-CA"/>
        </w:rPr>
        <w:t>3. That is, at the same place every week. It could be, for example, every Friday or every day of the week.</w:t>
      </w:r>
    </w:p>
    <w:p w14:paraId="45BF5875" w14:textId="77777777" w:rsidR="00D507B3" w:rsidRPr="007B163E" w:rsidRDefault="00D507B3" w:rsidP="00F10F90">
      <w:pPr>
        <w:spacing w:after="0"/>
        <w:rPr>
          <w:rFonts w:ascii="Times New Roman" w:hAnsi="Times New Roman" w:cs="Times New Roman"/>
          <w:bCs/>
          <w:sz w:val="20"/>
          <w:lang w:val="en-CA"/>
        </w:rPr>
      </w:pPr>
    </w:p>
    <w:p w14:paraId="7E42B546" w14:textId="77777777" w:rsidR="005C7561" w:rsidRPr="007B163E" w:rsidRDefault="005C7561" w:rsidP="00F10F90">
      <w:pPr>
        <w:spacing w:after="0"/>
        <w:rPr>
          <w:rFonts w:ascii="Times New Roman" w:hAnsi="Times New Roman" w:cs="Times New Roman"/>
          <w:bCs/>
          <w:sz w:val="20"/>
          <w:lang w:val="en-CA"/>
        </w:rPr>
      </w:pPr>
      <w:r w:rsidRPr="007B163E">
        <w:rPr>
          <w:rFonts w:ascii="Times New Roman" w:hAnsi="Times New Roman" w:cs="Times New Roman"/>
          <w:bCs/>
          <w:sz w:val="20"/>
          <w:lang w:val="en-CA"/>
        </w:rPr>
        <w:t>4. Only includes parents who used a child care arrangement on a regular basis.</w:t>
      </w:r>
    </w:p>
    <w:p w14:paraId="4E161A74" w14:textId="77777777" w:rsidR="00F10F90" w:rsidRPr="007B163E" w:rsidRDefault="00F10F90" w:rsidP="00F10F90">
      <w:pPr>
        <w:spacing w:after="0"/>
        <w:rPr>
          <w:rFonts w:ascii="Times New Roman" w:hAnsi="Times New Roman" w:cs="Times New Roman"/>
          <w:bCs/>
          <w:sz w:val="20"/>
          <w:lang w:val="en-CA"/>
        </w:rPr>
      </w:pPr>
    </w:p>
    <w:p w14:paraId="69B02EC3" w14:textId="68DA4EFC" w:rsidR="00D507B3" w:rsidRDefault="005C7561" w:rsidP="00163AEF">
      <w:pPr>
        <w:spacing w:after="0"/>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General Social Survey, 2011. </w:t>
      </w:r>
      <w:r w:rsidRPr="007B163E">
        <w:rPr>
          <w:rFonts w:ascii="Times New Roman" w:hAnsi="Times New Roman" w:cs="Times New Roman"/>
          <w:bCs/>
          <w:i/>
          <w:sz w:val="20"/>
          <w:lang w:val="en-CA"/>
        </w:rPr>
        <w:t>Selected Tables on Families in Canada</w:t>
      </w:r>
      <w:r w:rsidR="00163AEF">
        <w:rPr>
          <w:rFonts w:ascii="Times New Roman" w:hAnsi="Times New Roman" w:cs="Times New Roman"/>
          <w:bCs/>
          <w:sz w:val="20"/>
          <w:lang w:val="en-CA"/>
        </w:rPr>
        <w:t>, (catalogue #89-650-X)</w:t>
      </w:r>
    </w:p>
    <w:p w14:paraId="1A15066C" w14:textId="77777777" w:rsidR="00163AEF" w:rsidRPr="00163AEF" w:rsidRDefault="00163AEF" w:rsidP="00163AEF">
      <w:pPr>
        <w:spacing w:after="0"/>
        <w:rPr>
          <w:rFonts w:ascii="Times New Roman" w:hAnsi="Times New Roman" w:cs="Times New Roman"/>
          <w:bCs/>
          <w:sz w:val="24"/>
          <w:lang w:val="en-CA"/>
        </w:rPr>
      </w:pPr>
    </w:p>
    <w:p w14:paraId="64CE1AAB" w14:textId="2075FE79" w:rsidR="00016542" w:rsidRPr="00D507B3" w:rsidRDefault="005C7561" w:rsidP="003E06CF">
      <w:pPr>
        <w:pStyle w:val="Heading3"/>
        <w:rPr>
          <w:bCs/>
        </w:rPr>
      </w:pPr>
      <w:r w:rsidRPr="00D507B3">
        <w:t>F2.13 (a): Number of children without parental care</w:t>
      </w:r>
    </w:p>
    <w:p w14:paraId="7258FF6D" w14:textId="77777777" w:rsidR="00E343AB" w:rsidRPr="00FA6183" w:rsidRDefault="00E343AB" w:rsidP="00E343AB">
      <w:pPr>
        <w:spacing w:after="0" w:line="288" w:lineRule="auto"/>
        <w:ind w:left="360"/>
        <w:contextualSpacing/>
        <w:rPr>
          <w:rFonts w:ascii="Times New Roman" w:hAnsi="Times New Roman" w:cs="Times New Roman"/>
          <w:sz w:val="14"/>
          <w:lang w:val="en-CA" w:eastAsia="en-CA"/>
        </w:rPr>
      </w:pPr>
    </w:p>
    <w:p w14:paraId="69494F68" w14:textId="77777777" w:rsidR="005C7561" w:rsidRDefault="005C7561" w:rsidP="005C7561">
      <w:pPr>
        <w:numPr>
          <w:ilvl w:val="0"/>
          <w:numId w:val="1"/>
        </w:numPr>
        <w:spacing w:after="0" w:line="288" w:lineRule="auto"/>
        <w:contextualSpacing/>
        <w:rPr>
          <w:rFonts w:ascii="Times New Roman" w:hAnsi="Times New Roman" w:cs="Times New Roman"/>
          <w:lang w:val="en-CA" w:eastAsia="en-CA"/>
        </w:rPr>
      </w:pPr>
      <w:r w:rsidRPr="007B163E">
        <w:rPr>
          <w:rFonts w:ascii="Times New Roman" w:hAnsi="Times New Roman" w:cs="Times New Roman"/>
          <w:lang w:val="en-CA" w:eastAsia="en-CA"/>
        </w:rPr>
        <w:t xml:space="preserve">A small share of children aged 0 to 14 in private households — 83,145 children, or 1.4% of all children — were living without a parent present in the household. </w:t>
      </w:r>
    </w:p>
    <w:p w14:paraId="2A07BA84" w14:textId="77777777" w:rsidR="00FA6183" w:rsidRPr="007B163E" w:rsidRDefault="00FA6183" w:rsidP="00FA6183">
      <w:pPr>
        <w:spacing w:after="0" w:line="288" w:lineRule="auto"/>
        <w:ind w:left="360"/>
        <w:contextualSpacing/>
        <w:rPr>
          <w:rFonts w:ascii="Times New Roman" w:hAnsi="Times New Roman" w:cs="Times New Roman"/>
          <w:lang w:val="en-CA" w:eastAsia="en-CA"/>
        </w:rPr>
      </w:pPr>
    </w:p>
    <w:p w14:paraId="3C783AF9" w14:textId="77777777" w:rsidR="005C7561" w:rsidRPr="007B163E" w:rsidRDefault="005C7561" w:rsidP="005C7561">
      <w:pPr>
        <w:numPr>
          <w:ilvl w:val="0"/>
          <w:numId w:val="1"/>
        </w:numPr>
        <w:spacing w:after="0" w:line="288" w:lineRule="auto"/>
        <w:contextualSpacing/>
        <w:rPr>
          <w:rFonts w:ascii="Times New Roman" w:hAnsi="Times New Roman" w:cs="Times New Roman"/>
          <w:lang w:val="en-CA" w:eastAsia="en-CA"/>
        </w:rPr>
      </w:pPr>
      <w:r w:rsidRPr="007B163E">
        <w:rPr>
          <w:rFonts w:ascii="Times New Roman" w:hAnsi="Times New Roman" w:cs="Times New Roman"/>
          <w:lang w:val="en-CA" w:eastAsia="en-CA"/>
        </w:rPr>
        <w:t>They were living in one of the three following situations. About 40% of these children (32,505 children, accounting for 0.6% of all children aged 0 to 14 in 2016) were living with one or two grandparents without a parent present, that is, in a skip</w:t>
      </w:r>
      <w:r w:rsidRPr="007B163E">
        <w:rPr>
          <w:rFonts w:ascii="Times New Roman" w:hAnsi="Times New Roman" w:cs="Times New Roman"/>
          <w:lang w:val="en-CA" w:eastAsia="en-CA"/>
        </w:rPr>
        <w:noBreakHyphen/>
        <w:t>generation family. Less than one</w:t>
      </w:r>
      <w:r w:rsidRPr="007B163E">
        <w:rPr>
          <w:rFonts w:ascii="Times New Roman" w:hAnsi="Times New Roman" w:cs="Times New Roman"/>
          <w:lang w:val="en-CA" w:eastAsia="en-CA"/>
        </w:rPr>
        <w:noBreakHyphen/>
        <w:t>third (22,610, or 0.4% of all children) were living with other relatives excluding grandparents, such as an older sibling, an aunt, an uncle or a cousin. One</w:t>
      </w:r>
      <w:r w:rsidRPr="007B163E">
        <w:rPr>
          <w:rFonts w:ascii="Times New Roman" w:hAnsi="Times New Roman" w:cs="Times New Roman"/>
          <w:lang w:val="en-CA" w:eastAsia="en-CA"/>
        </w:rPr>
        <w:noBreakHyphen/>
        <w:t>third (28,030, or 0.5% of all children in that age group) were living as foster children in private homes. Foster children includes children in private households who have been reported as foster children on the Census.</w:t>
      </w:r>
      <w:r w:rsidRPr="007B163E">
        <w:rPr>
          <w:rFonts w:ascii="Times New Roman" w:hAnsi="Times New Roman" w:cs="Times New Roman"/>
          <w:vertAlign w:val="superscript"/>
          <w:lang w:val="en-CA" w:eastAsia="en-CA"/>
        </w:rPr>
        <w:footnoteReference w:id="2"/>
      </w:r>
      <w:r w:rsidRPr="007B163E">
        <w:rPr>
          <w:rFonts w:ascii="Times New Roman" w:hAnsi="Times New Roman" w:cs="Times New Roman"/>
          <w:lang w:val="en-CA" w:eastAsia="en-CA"/>
        </w:rPr>
        <w:t xml:space="preserve"> </w:t>
      </w:r>
    </w:p>
    <w:p w14:paraId="6B7B3566" w14:textId="77777777" w:rsidR="005C7561" w:rsidRPr="007B163E" w:rsidRDefault="005C7561" w:rsidP="005C7561">
      <w:pPr>
        <w:rPr>
          <w:rFonts w:ascii="Times New Roman" w:hAnsi="Times New Roman" w:cs="Times New Roman"/>
          <w:b/>
          <w:bCs/>
          <w:lang w:val="en-CA"/>
        </w:rPr>
      </w:pPr>
    </w:p>
    <w:p w14:paraId="70BC8D2D" w14:textId="77777777" w:rsidR="005C7561" w:rsidRPr="007B163E" w:rsidRDefault="005C7561" w:rsidP="00163AEF">
      <w:pPr>
        <w:keepNext/>
        <w:keepLines/>
        <w:spacing w:after="0"/>
        <w:jc w:val="center"/>
        <w:rPr>
          <w:rFonts w:ascii="Times New Roman" w:hAnsi="Times New Roman" w:cs="Times New Roman"/>
          <w:b/>
          <w:bCs/>
          <w:lang w:val="en-CA"/>
        </w:rPr>
      </w:pPr>
      <w:r w:rsidRPr="007B163E">
        <w:rPr>
          <w:rFonts w:ascii="Times New Roman" w:hAnsi="Times New Roman" w:cs="Times New Roman"/>
          <w:b/>
          <w:bCs/>
          <w:lang w:val="en-CA"/>
        </w:rPr>
        <w:t>Table 19: Number of children (0 to 14 years) living with grandparents, without parents present, 2016</w:t>
      </w:r>
    </w:p>
    <w:tbl>
      <w:tblPr>
        <w:tblW w:w="10165" w:type="dxa"/>
        <w:jc w:val="center"/>
        <w:tblLook w:val="04A0" w:firstRow="1" w:lastRow="0" w:firstColumn="1" w:lastColumn="0" w:noHBand="0" w:noVBand="1"/>
      </w:tblPr>
      <w:tblGrid>
        <w:gridCol w:w="2785"/>
        <w:gridCol w:w="1431"/>
        <w:gridCol w:w="909"/>
        <w:gridCol w:w="1377"/>
        <w:gridCol w:w="1392"/>
        <w:gridCol w:w="13"/>
        <w:gridCol w:w="998"/>
        <w:gridCol w:w="1260"/>
      </w:tblGrid>
      <w:tr w:rsidR="005C7561" w:rsidRPr="007B163E" w14:paraId="3F92840C" w14:textId="77777777" w:rsidTr="006430FC">
        <w:trPr>
          <w:cantSplit/>
          <w:trHeight w:hRule="exact" w:val="712"/>
          <w:jc w:val="center"/>
        </w:trPr>
        <w:tc>
          <w:tcPr>
            <w:tcW w:w="2785" w:type="dxa"/>
            <w:tcBorders>
              <w:top w:val="single" w:sz="4" w:space="0" w:color="auto"/>
              <w:left w:val="single" w:sz="4" w:space="0" w:color="auto"/>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0C80F2C2" w14:textId="77777777" w:rsidR="005C7561" w:rsidRPr="007B163E" w:rsidRDefault="005C7561" w:rsidP="00FA6183">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1431"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hideMark/>
          </w:tcPr>
          <w:p w14:paraId="49EDB63F" w14:textId="77777777" w:rsidR="005C7561" w:rsidRPr="007B163E" w:rsidRDefault="005C7561" w:rsidP="00FA6183">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Total</w:t>
            </w:r>
          </w:p>
        </w:tc>
        <w:tc>
          <w:tcPr>
            <w:tcW w:w="909"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tcPr>
          <w:p w14:paraId="3F756A73" w14:textId="77777777" w:rsidR="005C7561" w:rsidRPr="007B163E" w:rsidRDefault="005C7561" w:rsidP="00FA6183">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Male</w:t>
            </w:r>
          </w:p>
        </w:tc>
        <w:tc>
          <w:tcPr>
            <w:tcW w:w="1377"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tcPr>
          <w:p w14:paraId="16819645" w14:textId="77777777" w:rsidR="005C7561" w:rsidRPr="007B163E" w:rsidRDefault="005C7561" w:rsidP="00FA6183">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Female</w:t>
            </w:r>
          </w:p>
        </w:tc>
        <w:tc>
          <w:tcPr>
            <w:tcW w:w="1405" w:type="dxa"/>
            <w:gridSpan w:val="2"/>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tcPr>
          <w:p w14:paraId="046E9C67" w14:textId="77777777" w:rsidR="005C7561" w:rsidRPr="007B163E" w:rsidRDefault="005C7561" w:rsidP="00FA6183">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of total children</w:t>
            </w:r>
          </w:p>
        </w:tc>
        <w:tc>
          <w:tcPr>
            <w:tcW w:w="998"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tcPr>
          <w:p w14:paraId="2272CBE6" w14:textId="77777777" w:rsidR="005C7561" w:rsidRPr="007B163E" w:rsidRDefault="005C7561" w:rsidP="00FA6183">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Male</w:t>
            </w:r>
          </w:p>
        </w:tc>
        <w:tc>
          <w:tcPr>
            <w:tcW w:w="1260" w:type="dxa"/>
            <w:tcBorders>
              <w:top w:val="single" w:sz="4" w:space="0" w:color="auto"/>
              <w:left w:val="nil"/>
              <w:bottom w:val="single" w:sz="4" w:space="0" w:color="auto"/>
              <w:right w:val="single" w:sz="4" w:space="0" w:color="auto"/>
            </w:tcBorders>
            <w:shd w:val="clear" w:color="auto" w:fill="99CCFF"/>
            <w:tcMar>
              <w:top w:w="29" w:type="dxa"/>
              <w:left w:w="115" w:type="dxa"/>
              <w:bottom w:w="29" w:type="dxa"/>
              <w:right w:w="115" w:type="dxa"/>
            </w:tcMar>
            <w:vAlign w:val="center"/>
          </w:tcPr>
          <w:p w14:paraId="2904FE0A" w14:textId="77777777" w:rsidR="005C7561" w:rsidRPr="007B163E" w:rsidRDefault="005C7561" w:rsidP="00FA6183">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Female</w:t>
            </w:r>
          </w:p>
        </w:tc>
      </w:tr>
      <w:tr w:rsidR="005C7561" w:rsidRPr="007B163E" w14:paraId="2B75E06D"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E0A5F6"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Canada</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4BB3E5"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32,505</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4136D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16,510</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E1264E"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15,995</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873628"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0.6</w:t>
            </w:r>
          </w:p>
        </w:tc>
        <w:tc>
          <w:tcPr>
            <w:tcW w:w="1011" w:type="dxa"/>
            <w:gridSpan w:val="2"/>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3582BC"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50.8</w:t>
            </w:r>
          </w:p>
        </w:tc>
        <w:tc>
          <w:tcPr>
            <w:tcW w:w="1260" w:type="dxa"/>
            <w:tcBorders>
              <w:top w:val="single" w:sz="4" w:space="0" w:color="auto"/>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E536D9"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49.2</w:t>
            </w:r>
          </w:p>
        </w:tc>
      </w:tr>
      <w:tr w:rsidR="005C7561" w:rsidRPr="007B163E" w14:paraId="1B6D62D1" w14:textId="77777777" w:rsidTr="006430FC">
        <w:trPr>
          <w:cantSplit/>
          <w:trHeight w:hRule="exact" w:val="568"/>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2F74E9"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Newfoundland and Labrador</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A4FB25"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650</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436E8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325</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CF3A102"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325</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74A88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0.9</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717AD0"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50.0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815382"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50.0</w:t>
            </w:r>
          </w:p>
        </w:tc>
      </w:tr>
      <w:tr w:rsidR="005C7561" w:rsidRPr="007B163E" w14:paraId="10632C46"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74B56E"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Prince Edward Island</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611E11"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145</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CB5B9A"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75</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85EC4C"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70</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C7192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0.6</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1C6BE5"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51.7</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6406BB"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48.3</w:t>
            </w:r>
          </w:p>
        </w:tc>
      </w:tr>
      <w:tr w:rsidR="005C7561" w:rsidRPr="007B163E" w14:paraId="56157612"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A621F7"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Nova Scotia</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71E4D6"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1,210</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64B2FE"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630</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339E88"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580</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4557C62"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0.9</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917F2F"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52.1</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C92823"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47.9</w:t>
            </w:r>
          </w:p>
        </w:tc>
      </w:tr>
      <w:tr w:rsidR="005C7561" w:rsidRPr="007B163E" w14:paraId="5EB9965C"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5F6297"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New Brunswick</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55EA5C"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775</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0CAB68"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380</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188269"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395</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4FB08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0.7</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337E8A"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49.0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8A2BA7"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51.0</w:t>
            </w:r>
          </w:p>
        </w:tc>
      </w:tr>
      <w:tr w:rsidR="005C7561" w:rsidRPr="007B163E" w14:paraId="1D296D86"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CA2875"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Quebec</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7ECC99"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3,375</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7BD6FC"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1,630</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F34D5F"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1,745</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EC2ED2"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0.3</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CD0B0D"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48.3</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2DC69D"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51.7</w:t>
            </w:r>
          </w:p>
        </w:tc>
      </w:tr>
      <w:tr w:rsidR="005C7561" w:rsidRPr="007B163E" w14:paraId="0623EC81"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5B6427"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Ontario</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21E0808"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10,990</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26E8E7"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5,495</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C1E97D"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5,495</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275F1D"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0.5</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78BB5F"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50.0</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B8EB3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50.0</w:t>
            </w:r>
          </w:p>
        </w:tc>
      </w:tr>
      <w:tr w:rsidR="005C7561" w:rsidRPr="007B163E" w14:paraId="0FEE59CD"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34D6B3"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Manitoba</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1D4F98"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2,855</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83476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1,550</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56CAF9"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1,300</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B5B83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1.2</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688592"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54.3</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1D91458"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45.5</w:t>
            </w:r>
          </w:p>
        </w:tc>
      </w:tr>
      <w:tr w:rsidR="005C7561" w:rsidRPr="007B163E" w14:paraId="5C96FB42"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F7BB2E"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Saskatchewan</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D4A5E8"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2,890</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ED9916"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1,510</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16B8BC"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1,375</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B9D2AC"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1.4</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D3EA2D"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52.2</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CB8416"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47.6</w:t>
            </w:r>
          </w:p>
        </w:tc>
      </w:tr>
      <w:tr w:rsidR="005C7561" w:rsidRPr="007B163E" w14:paraId="18DC7DDF"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3206D1"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Alberta</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3C52B9"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4,740</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3E5208"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2,375</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DDDA0C"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2,365</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02A95E"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0.6</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285F06"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50.1</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D26E40"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49.9</w:t>
            </w:r>
          </w:p>
        </w:tc>
      </w:tr>
      <w:tr w:rsidR="005C7561" w:rsidRPr="007B163E" w14:paraId="6102915A"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D587C9"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British Columbia</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C71790"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4,340</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DFDE9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2,230</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6AC9DB"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2,110</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CE943A"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0.6</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193B5B"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51.4</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006D412"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48.6</w:t>
            </w:r>
          </w:p>
        </w:tc>
      </w:tr>
      <w:tr w:rsidR="005C7561" w:rsidRPr="007B163E" w14:paraId="244B4DE8"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8F14B2"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Yukon</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19B2D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80</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EE3167"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55</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EA13B5"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25</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02F80B"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1.3</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F2B06A"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68.8</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669412"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31.3</w:t>
            </w:r>
          </w:p>
        </w:tc>
      </w:tr>
      <w:tr w:rsidR="005C7561" w:rsidRPr="007B163E" w14:paraId="59F98A19"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F88F2D"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Northwest Territories</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999FA5"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135</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8E3ECE"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70</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0C31B7"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60</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DBFAE5"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1.6</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34ECA0"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51.9</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6669E7"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44.4</w:t>
            </w:r>
          </w:p>
        </w:tc>
      </w:tr>
      <w:tr w:rsidR="005C7561" w:rsidRPr="007B163E" w14:paraId="6B6086C5" w14:textId="77777777" w:rsidTr="006430FC">
        <w:trPr>
          <w:cantSplit/>
          <w:trHeight w:hRule="exact" w:val="432"/>
          <w:jc w:val="center"/>
        </w:trPr>
        <w:tc>
          <w:tcPr>
            <w:tcW w:w="2785"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33D059" w14:textId="77777777" w:rsidR="005C7561" w:rsidRPr="007B163E" w:rsidRDefault="005C7561" w:rsidP="00163AEF">
            <w:pPr>
              <w:keepNext/>
              <w:keepLines/>
              <w:rPr>
                <w:rFonts w:ascii="Times New Roman" w:hAnsi="Times New Roman" w:cs="Times New Roman"/>
                <w:lang w:val="en-CA"/>
              </w:rPr>
            </w:pPr>
            <w:r w:rsidRPr="007B163E">
              <w:rPr>
                <w:rFonts w:ascii="Times New Roman" w:hAnsi="Times New Roman" w:cs="Times New Roman"/>
                <w:lang w:val="en-CA"/>
              </w:rPr>
              <w:t>Nunavut</w:t>
            </w:r>
          </w:p>
        </w:tc>
        <w:tc>
          <w:tcPr>
            <w:tcW w:w="1431"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CCDC6B"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320</w:t>
            </w:r>
          </w:p>
        </w:tc>
        <w:tc>
          <w:tcPr>
            <w:tcW w:w="909"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30D8E7"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185</w:t>
            </w:r>
          </w:p>
        </w:tc>
        <w:tc>
          <w:tcPr>
            <w:tcW w:w="1377"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FDDC34"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135</w:t>
            </w:r>
          </w:p>
        </w:tc>
        <w:tc>
          <w:tcPr>
            <w:tcW w:w="1392" w:type="dxa"/>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F578E7"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2.8</w:t>
            </w:r>
          </w:p>
        </w:tc>
        <w:tc>
          <w:tcPr>
            <w:tcW w:w="1011" w:type="dxa"/>
            <w:gridSpan w:val="2"/>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2C10BC"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57.8</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8AB578" w14:textId="77777777" w:rsidR="005C7561" w:rsidRPr="007B163E" w:rsidRDefault="005C7561" w:rsidP="00163AEF">
            <w:pPr>
              <w:keepNext/>
              <w:keepLines/>
              <w:jc w:val="center"/>
              <w:rPr>
                <w:rFonts w:ascii="Times New Roman" w:hAnsi="Times New Roman" w:cs="Times New Roman"/>
                <w:lang w:val="en-CA"/>
              </w:rPr>
            </w:pPr>
            <w:r w:rsidRPr="007B163E">
              <w:rPr>
                <w:rFonts w:ascii="Times New Roman" w:hAnsi="Times New Roman" w:cs="Times New Roman"/>
                <w:lang w:val="en-CA"/>
              </w:rPr>
              <w:t>42.2</w:t>
            </w:r>
          </w:p>
        </w:tc>
      </w:tr>
    </w:tbl>
    <w:p w14:paraId="540F29F4" w14:textId="49E38D65" w:rsidR="005C7561" w:rsidRDefault="005C7561" w:rsidP="00163AEF">
      <w:pPr>
        <w:keepNext/>
        <w:keepLines/>
        <w:jc w:val="both"/>
        <w:rPr>
          <w:rFonts w:ascii="Times New Roman" w:hAnsi="Times New Roman" w:cs="Times New Roman"/>
          <w:bCs/>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Statistics Canada, Census of Population, 2016</w:t>
      </w:r>
      <w:r w:rsidRPr="007B163E">
        <w:rPr>
          <w:rFonts w:ascii="Times New Roman" w:hAnsi="Times New Roman" w:cs="Times New Roman"/>
          <w:bCs/>
          <w:sz w:val="20"/>
          <w:lang w:val="en-CA"/>
        </w:rPr>
        <w:t>, 100% sample data</w:t>
      </w:r>
    </w:p>
    <w:p w14:paraId="424EC223" w14:textId="77777777" w:rsidR="00163AEF" w:rsidRDefault="00163AEF" w:rsidP="00163AEF">
      <w:pPr>
        <w:keepNext/>
        <w:keepLines/>
        <w:jc w:val="both"/>
        <w:rPr>
          <w:rFonts w:ascii="Times New Roman" w:hAnsi="Times New Roman" w:cs="Times New Roman"/>
          <w:bCs/>
          <w:sz w:val="20"/>
          <w:lang w:val="en-CA"/>
        </w:rPr>
      </w:pPr>
    </w:p>
    <w:p w14:paraId="627A8C7C" w14:textId="77777777" w:rsidR="00163AEF" w:rsidRDefault="00163AEF" w:rsidP="00163AEF">
      <w:pPr>
        <w:keepNext/>
        <w:keepLines/>
        <w:jc w:val="both"/>
        <w:rPr>
          <w:rFonts w:ascii="Times New Roman" w:hAnsi="Times New Roman" w:cs="Times New Roman"/>
          <w:bCs/>
          <w:sz w:val="20"/>
          <w:lang w:val="en-CA"/>
        </w:rPr>
      </w:pPr>
    </w:p>
    <w:p w14:paraId="126C4DBC" w14:textId="77777777" w:rsidR="00163AEF" w:rsidRDefault="00163AEF" w:rsidP="00163AEF">
      <w:pPr>
        <w:keepNext/>
        <w:keepLines/>
        <w:jc w:val="both"/>
        <w:rPr>
          <w:rFonts w:ascii="Times New Roman" w:hAnsi="Times New Roman" w:cs="Times New Roman"/>
          <w:bCs/>
          <w:sz w:val="20"/>
          <w:lang w:val="en-CA"/>
        </w:rPr>
      </w:pPr>
    </w:p>
    <w:p w14:paraId="5FEEF338" w14:textId="77777777" w:rsidR="00163AEF" w:rsidRDefault="00163AEF" w:rsidP="00163AEF">
      <w:pPr>
        <w:keepNext/>
        <w:keepLines/>
        <w:jc w:val="both"/>
        <w:rPr>
          <w:rFonts w:ascii="Times New Roman" w:hAnsi="Times New Roman" w:cs="Times New Roman"/>
          <w:bCs/>
          <w:sz w:val="20"/>
          <w:lang w:val="en-CA"/>
        </w:rPr>
      </w:pPr>
    </w:p>
    <w:p w14:paraId="6CF5A7F2" w14:textId="77777777" w:rsidR="00163AEF" w:rsidRDefault="00163AEF" w:rsidP="00163AEF">
      <w:pPr>
        <w:keepNext/>
        <w:keepLines/>
        <w:jc w:val="both"/>
        <w:rPr>
          <w:rFonts w:ascii="Times New Roman" w:hAnsi="Times New Roman" w:cs="Times New Roman"/>
          <w:bCs/>
          <w:sz w:val="20"/>
          <w:lang w:val="en-CA"/>
        </w:rPr>
      </w:pPr>
    </w:p>
    <w:p w14:paraId="2738F1BE" w14:textId="77777777" w:rsidR="00163AEF" w:rsidRDefault="00163AEF" w:rsidP="00163AEF">
      <w:pPr>
        <w:keepNext/>
        <w:keepLines/>
        <w:jc w:val="both"/>
        <w:rPr>
          <w:rFonts w:ascii="Times New Roman" w:hAnsi="Times New Roman" w:cs="Times New Roman"/>
          <w:bCs/>
          <w:sz w:val="20"/>
          <w:lang w:val="en-CA"/>
        </w:rPr>
      </w:pPr>
    </w:p>
    <w:p w14:paraId="4E9EBF31" w14:textId="77777777" w:rsidR="00163AEF" w:rsidRDefault="00163AEF" w:rsidP="00163AEF">
      <w:pPr>
        <w:keepNext/>
        <w:keepLines/>
        <w:jc w:val="both"/>
        <w:rPr>
          <w:rFonts w:ascii="Times New Roman" w:hAnsi="Times New Roman" w:cs="Times New Roman"/>
          <w:bCs/>
          <w:sz w:val="20"/>
          <w:lang w:val="en-CA"/>
        </w:rPr>
      </w:pPr>
    </w:p>
    <w:p w14:paraId="3B19AB58" w14:textId="77777777" w:rsidR="00163AEF" w:rsidRDefault="00163AEF" w:rsidP="00163AEF">
      <w:pPr>
        <w:keepNext/>
        <w:keepLines/>
        <w:jc w:val="both"/>
        <w:rPr>
          <w:rFonts w:ascii="Times New Roman" w:hAnsi="Times New Roman" w:cs="Times New Roman"/>
          <w:bCs/>
          <w:sz w:val="20"/>
          <w:lang w:val="en-CA"/>
        </w:rPr>
      </w:pPr>
    </w:p>
    <w:p w14:paraId="62CF2210" w14:textId="77777777" w:rsidR="00163AEF" w:rsidRDefault="00163AEF" w:rsidP="00163AEF">
      <w:pPr>
        <w:keepNext/>
        <w:keepLines/>
        <w:jc w:val="both"/>
        <w:rPr>
          <w:rFonts w:ascii="Times New Roman" w:hAnsi="Times New Roman" w:cs="Times New Roman"/>
          <w:bCs/>
          <w:sz w:val="20"/>
          <w:lang w:val="en-CA"/>
        </w:rPr>
      </w:pPr>
    </w:p>
    <w:p w14:paraId="3F5AAA83" w14:textId="77777777" w:rsidR="00163AEF" w:rsidRDefault="00163AEF" w:rsidP="00163AEF">
      <w:pPr>
        <w:keepNext/>
        <w:keepLines/>
        <w:jc w:val="both"/>
        <w:rPr>
          <w:rFonts w:ascii="Times New Roman" w:hAnsi="Times New Roman" w:cs="Times New Roman"/>
          <w:bCs/>
          <w:sz w:val="20"/>
          <w:lang w:val="en-CA"/>
        </w:rPr>
      </w:pPr>
    </w:p>
    <w:p w14:paraId="144C303F" w14:textId="77777777" w:rsidR="00163AEF" w:rsidRPr="007B163E" w:rsidRDefault="00163AEF" w:rsidP="00163AEF">
      <w:pPr>
        <w:keepNext/>
        <w:keepLines/>
        <w:jc w:val="both"/>
        <w:rPr>
          <w:rFonts w:ascii="Times New Roman" w:hAnsi="Times New Roman" w:cs="Times New Roman"/>
          <w:sz w:val="20"/>
          <w:lang w:val="en-CA"/>
        </w:rPr>
      </w:pPr>
    </w:p>
    <w:p w14:paraId="64C94955" w14:textId="77777777" w:rsidR="005C7561" w:rsidRPr="007B163E" w:rsidRDefault="005C7561" w:rsidP="00FA6183">
      <w:pPr>
        <w:spacing w:after="0"/>
        <w:jc w:val="center"/>
        <w:rPr>
          <w:rFonts w:ascii="Times New Roman" w:hAnsi="Times New Roman" w:cs="Times New Roman"/>
          <w:b/>
          <w:bCs/>
          <w:lang w:val="en-CA"/>
        </w:rPr>
      </w:pPr>
      <w:r w:rsidRPr="007B163E">
        <w:rPr>
          <w:rFonts w:ascii="Times New Roman" w:hAnsi="Times New Roman" w:cs="Times New Roman"/>
          <w:b/>
          <w:bCs/>
          <w:lang w:val="en-CA"/>
        </w:rPr>
        <w:t>Table 20: Number of Indigenous children (0 to 14 years) living with grandparents, without parents present, 2016</w:t>
      </w:r>
    </w:p>
    <w:tbl>
      <w:tblPr>
        <w:tblpPr w:leftFromText="180" w:rightFromText="180" w:vertAnchor="text" w:tblpXSpec="center" w:tblpY="1"/>
        <w:tblOverlap w:val="never"/>
        <w:tblW w:w="10790" w:type="dxa"/>
        <w:tblLook w:val="04A0" w:firstRow="1" w:lastRow="0" w:firstColumn="1" w:lastColumn="0" w:noHBand="0" w:noVBand="1"/>
      </w:tblPr>
      <w:tblGrid>
        <w:gridCol w:w="2041"/>
        <w:gridCol w:w="1390"/>
        <w:gridCol w:w="1964"/>
        <w:gridCol w:w="2160"/>
        <w:gridCol w:w="810"/>
        <w:gridCol w:w="900"/>
        <w:gridCol w:w="810"/>
        <w:gridCol w:w="715"/>
      </w:tblGrid>
      <w:tr w:rsidR="005C7561" w:rsidRPr="00163AEF" w14:paraId="4E856FE0" w14:textId="77777777" w:rsidTr="00163AEF">
        <w:trPr>
          <w:trHeight w:val="436"/>
        </w:trPr>
        <w:tc>
          <w:tcPr>
            <w:tcW w:w="2041" w:type="dxa"/>
            <w:vMerge w:val="restart"/>
            <w:tcBorders>
              <w:top w:val="single" w:sz="4" w:space="0" w:color="auto"/>
              <w:left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190F3DF6" w14:textId="77777777" w:rsidR="005C7561" w:rsidRPr="00163AEF" w:rsidRDefault="005C7561" w:rsidP="00FA6183">
            <w:pPr>
              <w:spacing w:before="120" w:after="120"/>
              <w:jc w:val="center"/>
              <w:rPr>
                <w:rFonts w:ascii="Times New Roman" w:hAnsi="Times New Roman" w:cs="Times New Roman"/>
                <w:b/>
                <w:lang w:val="en-CA"/>
              </w:rPr>
            </w:pPr>
            <w:r w:rsidRPr="00163AEF">
              <w:rPr>
                <w:rFonts w:ascii="Times New Roman" w:hAnsi="Times New Roman" w:cs="Times New Roman"/>
                <w:b/>
                <w:lang w:val="en-CA"/>
              </w:rPr>
              <w:t>Jurisdictions</w:t>
            </w:r>
          </w:p>
        </w:tc>
        <w:tc>
          <w:tcPr>
            <w:tcW w:w="1390" w:type="dxa"/>
            <w:vMerge w:val="restart"/>
            <w:tcBorders>
              <w:top w:val="single" w:sz="4" w:space="0" w:color="auto"/>
              <w:left w:val="nil"/>
              <w:right w:val="single" w:sz="4" w:space="0" w:color="auto"/>
            </w:tcBorders>
            <w:shd w:val="clear" w:color="000000" w:fill="99CCFF"/>
            <w:tcMar>
              <w:top w:w="29" w:type="dxa"/>
              <w:left w:w="115" w:type="dxa"/>
              <w:bottom w:w="29" w:type="dxa"/>
              <w:right w:w="115" w:type="dxa"/>
            </w:tcMar>
            <w:vAlign w:val="center"/>
          </w:tcPr>
          <w:p w14:paraId="78C8D869" w14:textId="77777777" w:rsidR="005C7561" w:rsidRPr="00163AEF" w:rsidRDefault="005C7561" w:rsidP="00FA6183">
            <w:pPr>
              <w:spacing w:before="120" w:after="120"/>
              <w:jc w:val="center"/>
              <w:rPr>
                <w:rFonts w:ascii="Times New Roman" w:hAnsi="Times New Roman" w:cs="Times New Roman"/>
                <w:b/>
                <w:lang w:val="en-CA"/>
              </w:rPr>
            </w:pPr>
          </w:p>
          <w:p w14:paraId="4C233060" w14:textId="77777777" w:rsidR="005C7561" w:rsidRPr="00163AEF" w:rsidRDefault="005C7561" w:rsidP="00FA6183">
            <w:pPr>
              <w:spacing w:before="120" w:after="120"/>
              <w:jc w:val="center"/>
              <w:rPr>
                <w:rFonts w:ascii="Times New Roman" w:hAnsi="Times New Roman" w:cs="Times New Roman"/>
                <w:b/>
                <w:lang w:val="en-CA"/>
              </w:rPr>
            </w:pPr>
            <w:r w:rsidRPr="00163AEF">
              <w:rPr>
                <w:rFonts w:ascii="Times New Roman" w:hAnsi="Times New Roman" w:cs="Times New Roman"/>
                <w:b/>
                <w:lang w:val="en-CA"/>
              </w:rPr>
              <w:t>Total Indigenous children</w:t>
            </w:r>
          </w:p>
        </w:tc>
        <w:tc>
          <w:tcPr>
            <w:tcW w:w="1964" w:type="dxa"/>
            <w:vMerge w:val="restart"/>
            <w:tcBorders>
              <w:top w:val="single" w:sz="4" w:space="0" w:color="auto"/>
              <w:left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7D03B301" w14:textId="77777777" w:rsidR="005C7561" w:rsidRPr="00163AEF" w:rsidRDefault="005C7561" w:rsidP="00FA6183">
            <w:pPr>
              <w:spacing w:before="120" w:after="120"/>
              <w:jc w:val="center"/>
              <w:rPr>
                <w:rFonts w:ascii="Times New Roman" w:hAnsi="Times New Roman" w:cs="Times New Roman"/>
                <w:b/>
                <w:lang w:val="en-CA"/>
              </w:rPr>
            </w:pPr>
            <w:r w:rsidRPr="00163AEF">
              <w:rPr>
                <w:rFonts w:ascii="Times New Roman" w:hAnsi="Times New Roman" w:cs="Times New Roman"/>
                <w:b/>
                <w:lang w:val="en-CA"/>
              </w:rPr>
              <w:t>Total living with grandparents</w:t>
            </w:r>
          </w:p>
        </w:tc>
        <w:tc>
          <w:tcPr>
            <w:tcW w:w="2160" w:type="dxa"/>
            <w:vMerge w:val="restart"/>
            <w:tcBorders>
              <w:top w:val="single" w:sz="4" w:space="0" w:color="auto"/>
              <w:left w:val="nil"/>
              <w:right w:val="single" w:sz="4" w:space="0" w:color="auto"/>
            </w:tcBorders>
            <w:shd w:val="clear" w:color="000000" w:fill="99CCFF"/>
            <w:noWrap/>
            <w:tcMar>
              <w:top w:w="29" w:type="dxa"/>
              <w:left w:w="115" w:type="dxa"/>
              <w:bottom w:w="29" w:type="dxa"/>
              <w:right w:w="115" w:type="dxa"/>
            </w:tcMar>
            <w:vAlign w:val="center"/>
            <w:hideMark/>
          </w:tcPr>
          <w:p w14:paraId="11F72F4B" w14:textId="77777777" w:rsidR="005C7561" w:rsidRPr="00163AEF" w:rsidRDefault="005C7561" w:rsidP="00FA6183">
            <w:pPr>
              <w:spacing w:before="120" w:after="120"/>
              <w:jc w:val="center"/>
              <w:rPr>
                <w:rFonts w:ascii="Times New Roman" w:hAnsi="Times New Roman" w:cs="Times New Roman"/>
                <w:b/>
                <w:lang w:val="en-CA"/>
              </w:rPr>
            </w:pPr>
            <w:r w:rsidRPr="00163AEF">
              <w:rPr>
                <w:rFonts w:ascii="Times New Roman" w:hAnsi="Times New Roman" w:cs="Times New Roman"/>
                <w:b/>
                <w:lang w:val="en-CA"/>
              </w:rPr>
              <w:t>% of total Indigenous children</w:t>
            </w:r>
          </w:p>
        </w:tc>
        <w:tc>
          <w:tcPr>
            <w:tcW w:w="1710" w:type="dxa"/>
            <w:gridSpan w:val="2"/>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52DE0286" w14:textId="77777777" w:rsidR="005C7561" w:rsidRPr="00163AEF" w:rsidRDefault="005C7561" w:rsidP="00FA6183">
            <w:pPr>
              <w:spacing w:before="120" w:after="120"/>
              <w:jc w:val="center"/>
              <w:rPr>
                <w:rFonts w:ascii="Times New Roman" w:hAnsi="Times New Roman" w:cs="Times New Roman"/>
                <w:b/>
                <w:lang w:val="en-CA"/>
              </w:rPr>
            </w:pPr>
            <w:r w:rsidRPr="00163AEF">
              <w:rPr>
                <w:rFonts w:ascii="Times New Roman" w:hAnsi="Times New Roman" w:cs="Times New Roman"/>
                <w:b/>
                <w:lang w:val="en-CA"/>
              </w:rPr>
              <w:t>Male</w:t>
            </w:r>
          </w:p>
        </w:tc>
        <w:tc>
          <w:tcPr>
            <w:tcW w:w="1525" w:type="dxa"/>
            <w:gridSpan w:val="2"/>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2A13A3F3"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Female</w:t>
            </w:r>
          </w:p>
        </w:tc>
      </w:tr>
      <w:tr w:rsidR="005C7561" w:rsidRPr="00163AEF" w14:paraId="0D7A332C" w14:textId="77777777" w:rsidTr="00163AEF">
        <w:trPr>
          <w:trHeight w:val="564"/>
        </w:trPr>
        <w:tc>
          <w:tcPr>
            <w:tcW w:w="2041" w:type="dxa"/>
            <w:vMerge/>
            <w:tcBorders>
              <w:left w:val="single" w:sz="4" w:space="0" w:color="auto"/>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7021D2F7" w14:textId="77777777" w:rsidR="005C7561" w:rsidRPr="00163AEF" w:rsidRDefault="005C7561" w:rsidP="00FA6183">
            <w:pPr>
              <w:spacing w:before="120" w:after="120"/>
              <w:jc w:val="center"/>
              <w:rPr>
                <w:rFonts w:ascii="Times New Roman" w:hAnsi="Times New Roman" w:cs="Times New Roman"/>
                <w:b/>
                <w:lang w:val="en-CA"/>
              </w:rPr>
            </w:pPr>
          </w:p>
        </w:tc>
        <w:tc>
          <w:tcPr>
            <w:tcW w:w="1390" w:type="dxa"/>
            <w:vMerge/>
            <w:tcBorders>
              <w:left w:val="nil"/>
              <w:bottom w:val="single" w:sz="4" w:space="0" w:color="auto"/>
              <w:right w:val="single" w:sz="4" w:space="0" w:color="auto"/>
            </w:tcBorders>
            <w:shd w:val="clear" w:color="000000" w:fill="99CCFF"/>
            <w:tcMar>
              <w:top w:w="29" w:type="dxa"/>
              <w:left w:w="115" w:type="dxa"/>
              <w:bottom w:w="29" w:type="dxa"/>
              <w:right w:w="115" w:type="dxa"/>
            </w:tcMar>
            <w:vAlign w:val="center"/>
          </w:tcPr>
          <w:p w14:paraId="5CA751D4" w14:textId="77777777" w:rsidR="005C7561" w:rsidRPr="00163AEF" w:rsidRDefault="005C7561" w:rsidP="00FA6183">
            <w:pPr>
              <w:spacing w:before="120" w:after="120"/>
              <w:jc w:val="center"/>
              <w:rPr>
                <w:rFonts w:ascii="Times New Roman" w:hAnsi="Times New Roman" w:cs="Times New Roman"/>
                <w:b/>
                <w:lang w:val="en-CA"/>
              </w:rPr>
            </w:pPr>
          </w:p>
        </w:tc>
        <w:tc>
          <w:tcPr>
            <w:tcW w:w="1964" w:type="dxa"/>
            <w:vMerge/>
            <w:tcBorders>
              <w:left w:val="single" w:sz="4" w:space="0" w:color="auto"/>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19FB14D9" w14:textId="77777777" w:rsidR="005C7561" w:rsidRPr="00163AEF" w:rsidRDefault="005C7561" w:rsidP="00FA6183">
            <w:pPr>
              <w:spacing w:before="120" w:after="120"/>
              <w:jc w:val="center"/>
              <w:rPr>
                <w:rFonts w:ascii="Times New Roman" w:hAnsi="Times New Roman" w:cs="Times New Roman"/>
                <w:b/>
                <w:lang w:val="en-CA"/>
              </w:rPr>
            </w:pPr>
          </w:p>
        </w:tc>
        <w:tc>
          <w:tcPr>
            <w:tcW w:w="2160" w:type="dxa"/>
            <w:vMerge/>
            <w:tcBorders>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505B92B6" w14:textId="77777777" w:rsidR="005C7561" w:rsidRPr="00163AEF" w:rsidRDefault="005C7561" w:rsidP="00FA6183">
            <w:pPr>
              <w:spacing w:before="120" w:after="120"/>
              <w:jc w:val="center"/>
              <w:rPr>
                <w:rFonts w:ascii="Times New Roman" w:hAnsi="Times New Roman" w:cs="Times New Roman"/>
                <w:b/>
                <w:lang w:val="en-CA"/>
              </w:rPr>
            </w:pPr>
          </w:p>
        </w:tc>
        <w:tc>
          <w:tcPr>
            <w:tcW w:w="81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64182DB3" w14:textId="77777777" w:rsidR="005C7561" w:rsidRPr="00163AEF" w:rsidRDefault="005C7561" w:rsidP="00FA6183">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90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0E9E2736"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81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64530DC5"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715"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61441F86"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r>
      <w:tr w:rsidR="005C7561" w:rsidRPr="00163AEF" w14:paraId="468A0D13"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09CA25"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Canada </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269CB8E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448,865</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6DFFA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12,505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F5C16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2.8</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09391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6,605</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DF71A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52.8</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1724A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5,895</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E4E09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47.1</w:t>
            </w:r>
          </w:p>
        </w:tc>
      </w:tr>
      <w:tr w:rsidR="005C7561" w:rsidRPr="00163AEF" w14:paraId="0C42A554"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247F86"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Newfoundland and Labrador</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483D078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9,460</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579E3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120</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45C7BD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07D03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CC3B3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50.0</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0816B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65</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5CB96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54.2</w:t>
            </w:r>
          </w:p>
        </w:tc>
      </w:tr>
      <w:tr w:rsidR="005C7561" w:rsidRPr="00163AEF" w14:paraId="10E278DF"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3CD3E6F"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Prince Edward Island </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23E12E0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740</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AE6B47" w14:textId="42F6DA5F" w:rsidR="005C7561" w:rsidRPr="00163AEF" w:rsidRDefault="009E5544" w:rsidP="005C7561">
            <w:pPr>
              <w:jc w:val="center"/>
              <w:rPr>
                <w:rFonts w:ascii="Times New Roman" w:hAnsi="Times New Roman" w:cs="Times New Roman"/>
                <w:lang w:val="en-CA"/>
              </w:rPr>
            </w:pPr>
            <w:r w:rsidRPr="00163AEF">
              <w:rPr>
                <w:rFonts w:ascii="Times New Roman" w:hAnsi="Times New Roman" w:cs="Times New Roman"/>
                <w:lang w:val="en-CA"/>
              </w:rPr>
              <w:t>0</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563BE4" w14:textId="73F25F9A" w:rsidR="005C7561" w:rsidRPr="00163AEF" w:rsidRDefault="009E5544" w:rsidP="005C7561">
            <w:pPr>
              <w:jc w:val="center"/>
              <w:rPr>
                <w:rFonts w:ascii="Times New Roman" w:hAnsi="Times New Roman" w:cs="Times New Roman"/>
                <w:lang w:val="en-CA"/>
              </w:rPr>
            </w:pPr>
            <w:r w:rsidRPr="00163AEF">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445D0B" w14:textId="2D0E191F" w:rsidR="005C7561" w:rsidRPr="00163AEF" w:rsidRDefault="009E5544" w:rsidP="005C7561">
            <w:pPr>
              <w:jc w:val="center"/>
              <w:rPr>
                <w:rFonts w:ascii="Times New Roman" w:hAnsi="Times New Roman" w:cs="Times New Roman"/>
                <w:lang w:val="en-CA"/>
              </w:rPr>
            </w:pPr>
            <w:r w:rsidRPr="00163AEF">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B21FD9" w14:textId="76D571BF" w:rsidR="005C7561" w:rsidRPr="00163AEF" w:rsidRDefault="009E5544" w:rsidP="005C7561">
            <w:pPr>
              <w:jc w:val="center"/>
              <w:rPr>
                <w:rFonts w:ascii="Times New Roman" w:hAnsi="Times New Roman" w:cs="Times New Roman"/>
                <w:lang w:val="en-CA"/>
              </w:rPr>
            </w:pPr>
            <w:r w:rsidRPr="00163AEF">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7CB227" w14:textId="56A59CC6" w:rsidR="005C7561" w:rsidRPr="00163AEF" w:rsidRDefault="009E5544" w:rsidP="005C7561">
            <w:pPr>
              <w:jc w:val="center"/>
              <w:rPr>
                <w:rFonts w:ascii="Times New Roman" w:hAnsi="Times New Roman" w:cs="Times New Roman"/>
                <w:lang w:val="en-CA"/>
              </w:rPr>
            </w:pPr>
            <w:r w:rsidRPr="00163AEF">
              <w:rPr>
                <w:rFonts w:ascii="Times New Roman" w:hAnsi="Times New Roman" w:cs="Times New Roman"/>
                <w:lang w:val="en-CA"/>
              </w:rPr>
              <w:t>0</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CB78B4" w14:textId="79EA2019" w:rsidR="005C7561" w:rsidRPr="00163AEF" w:rsidRDefault="009E5544" w:rsidP="005C7561">
            <w:pPr>
              <w:jc w:val="center"/>
              <w:rPr>
                <w:rFonts w:ascii="Times New Roman" w:hAnsi="Times New Roman" w:cs="Times New Roman"/>
                <w:lang w:val="en-CA"/>
              </w:rPr>
            </w:pPr>
            <w:r w:rsidRPr="00163AEF">
              <w:rPr>
                <w:rFonts w:ascii="Times New Roman" w:hAnsi="Times New Roman" w:cs="Times New Roman"/>
                <w:lang w:val="en-CA"/>
              </w:rPr>
              <w:t>0</w:t>
            </w:r>
          </w:p>
        </w:tc>
      </w:tr>
      <w:tr w:rsidR="005C7561" w:rsidRPr="00163AEF" w14:paraId="05641703"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43B091"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Nova Scotia </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4ED9954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11,525</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4170A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205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8BB40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1.8</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861F9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125</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770D1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61.0</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3F1E4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80</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785BB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39.0</w:t>
            </w:r>
          </w:p>
        </w:tc>
      </w:tr>
      <w:tr w:rsidR="005C7561" w:rsidRPr="00163AEF" w14:paraId="4437372A"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D38E27"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New Brunswick</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2E01539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6,780</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F1D28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F256D3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2.0</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DC96D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70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93ED0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51.9</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F827F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65</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21F81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48.1</w:t>
            </w:r>
          </w:p>
        </w:tc>
      </w:tr>
      <w:tr w:rsidR="005C7561" w:rsidRPr="00163AEF" w14:paraId="474AE785"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4C1190"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Quebec</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224A89D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40,015</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96F6B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445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839CC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215C8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240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8E7544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53.9</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99DCB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205</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B57B6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46.1</w:t>
            </w:r>
          </w:p>
        </w:tc>
      </w:tr>
      <w:tr w:rsidR="005C7561" w:rsidRPr="00163AEF" w14:paraId="32C5A3AE"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A0A466"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Ontario</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70CF90A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89,550</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EE42D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1,985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86437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2.2</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D5EEA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1,055</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31B47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53.1</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E5343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930</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0FF20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46.9</w:t>
            </w:r>
          </w:p>
        </w:tc>
      </w:tr>
      <w:tr w:rsidR="005C7561" w:rsidRPr="00163AEF" w14:paraId="53271B13"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252493"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Manitoba </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22F8F77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69,770</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3B595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2,375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DE494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3.4</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ADDBE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1,335</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D9B56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56.2</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105EA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1,040</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0CBFC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43.8</w:t>
            </w:r>
          </w:p>
        </w:tc>
      </w:tr>
      <w:tr w:rsidR="005C7561" w:rsidRPr="00163AEF" w14:paraId="58F62C6B"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468E8E"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Saskatchewan </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13D7B19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57,690</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C46C5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2,445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7DC6F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4.2</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4788E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1,220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5C4AE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49.9</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B26E3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1,220</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3AF5D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49.9</w:t>
            </w:r>
          </w:p>
        </w:tc>
      </w:tr>
      <w:tr w:rsidR="005C7561" w:rsidRPr="00163AEF" w14:paraId="3C6E7681"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12F39D"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Alberta </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2D18B9B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75,185</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992F5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2,290</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BA0D9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3.0</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A87D2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1,140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D5069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49.8</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6AEA7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1,145</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B254D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50.0</w:t>
            </w:r>
          </w:p>
        </w:tc>
      </w:tr>
      <w:tr w:rsidR="005C7561" w:rsidRPr="00163AEF" w14:paraId="4BE888F4"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C512FE"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British Columbia </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47769C3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69,935</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53292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2,000</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5F2BE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2.9</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23986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1,060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9B7C3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53.0</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F8418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940</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F7078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47.0</w:t>
            </w:r>
          </w:p>
        </w:tc>
      </w:tr>
      <w:tr w:rsidR="005C7561" w:rsidRPr="00163AEF" w14:paraId="21BF03EC"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DADA59"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Yukon</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10F75CC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1,915</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AF0CF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75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91554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3.9</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81F7E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55</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1175E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73.3</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E5C05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20</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A11A3A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26.7</w:t>
            </w:r>
          </w:p>
        </w:tc>
      </w:tr>
      <w:tr w:rsidR="005C7561" w:rsidRPr="00163AEF" w14:paraId="0B57AC7D"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06438F"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Northwest Territories</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635AA21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5,305</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08F75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068EA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2.2</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9BEE7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183BD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52.2</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BCCDF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55</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3690A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47.8</w:t>
            </w:r>
          </w:p>
        </w:tc>
      </w:tr>
      <w:tr w:rsidR="005C7561" w:rsidRPr="00163AEF" w14:paraId="2F3BD68E" w14:textId="77777777" w:rsidTr="006430FC">
        <w:trPr>
          <w:trHeight w:val="189"/>
        </w:trPr>
        <w:tc>
          <w:tcPr>
            <w:tcW w:w="204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80E0C5"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Nunavut </w:t>
            </w:r>
          </w:p>
        </w:tc>
        <w:tc>
          <w:tcPr>
            <w:tcW w:w="1390"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143BC99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10,995</w:t>
            </w:r>
          </w:p>
        </w:tc>
        <w:tc>
          <w:tcPr>
            <w:tcW w:w="1964"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B1B8D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315</w:t>
            </w:r>
          </w:p>
        </w:tc>
        <w:tc>
          <w:tcPr>
            <w:tcW w:w="21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0DDEA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2.9</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23D43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180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90D4C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57.1</w:t>
            </w:r>
          </w:p>
        </w:tc>
        <w:tc>
          <w:tcPr>
            <w:tcW w:w="81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40138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135</w:t>
            </w:r>
          </w:p>
        </w:tc>
        <w:tc>
          <w:tcPr>
            <w:tcW w:w="71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3B4E6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42.9</w:t>
            </w:r>
          </w:p>
        </w:tc>
      </w:tr>
    </w:tbl>
    <w:p w14:paraId="25A2D935"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Statistics Canada, Census of Population, 2016</w:t>
      </w:r>
      <w:r w:rsidRPr="007B163E">
        <w:rPr>
          <w:rFonts w:ascii="Times New Roman" w:hAnsi="Times New Roman" w:cs="Times New Roman"/>
          <w:bCs/>
          <w:sz w:val="20"/>
          <w:lang w:val="en-CA"/>
        </w:rPr>
        <w:t>, 25% sample data</w:t>
      </w:r>
    </w:p>
    <w:p w14:paraId="73739500" w14:textId="77777777" w:rsidR="005C7561" w:rsidRPr="007B163E" w:rsidRDefault="005C7561" w:rsidP="005C7561">
      <w:pPr>
        <w:tabs>
          <w:tab w:val="left" w:pos="3855"/>
        </w:tabs>
        <w:rPr>
          <w:rFonts w:ascii="Times New Roman" w:hAnsi="Times New Roman" w:cs="Times New Roman"/>
          <w:b/>
          <w:bCs/>
          <w:lang w:val="en-CA"/>
        </w:rPr>
      </w:pPr>
      <w:r w:rsidRPr="007B163E">
        <w:rPr>
          <w:rFonts w:ascii="Times New Roman" w:hAnsi="Times New Roman" w:cs="Times New Roman"/>
          <w:b/>
          <w:bCs/>
          <w:lang w:val="en-CA"/>
        </w:rPr>
        <w:tab/>
      </w:r>
    </w:p>
    <w:p w14:paraId="34281D88" w14:textId="77777777" w:rsidR="005C7561" w:rsidRPr="007B163E" w:rsidRDefault="005C7561" w:rsidP="005C7561">
      <w:pPr>
        <w:rPr>
          <w:rFonts w:ascii="Times New Roman" w:hAnsi="Times New Roman" w:cs="Times New Roman"/>
          <w:b/>
          <w:bCs/>
        </w:rPr>
      </w:pPr>
      <w:r w:rsidRPr="007B163E">
        <w:rPr>
          <w:rFonts w:ascii="Times New Roman" w:hAnsi="Times New Roman" w:cs="Times New Roman"/>
          <w:b/>
          <w:bCs/>
        </w:rPr>
        <w:br w:type="page"/>
      </w:r>
    </w:p>
    <w:p w14:paraId="0201C00E" w14:textId="77777777" w:rsidR="005C7561" w:rsidRPr="007B163E" w:rsidRDefault="005C7561" w:rsidP="00163AEF">
      <w:pPr>
        <w:spacing w:after="0"/>
        <w:jc w:val="center"/>
        <w:rPr>
          <w:rFonts w:ascii="Times New Roman" w:hAnsi="Times New Roman" w:cs="Times New Roman"/>
          <w:b/>
          <w:bCs/>
        </w:rPr>
      </w:pPr>
      <w:r w:rsidRPr="007B163E">
        <w:rPr>
          <w:rFonts w:ascii="Times New Roman" w:hAnsi="Times New Roman" w:cs="Times New Roman"/>
          <w:b/>
          <w:bCs/>
        </w:rPr>
        <w:t>Table 21: Number of Indigenous children (0 to 14 years) living with one parent in a lone-parent census family*, 2016</w:t>
      </w:r>
    </w:p>
    <w:tbl>
      <w:tblPr>
        <w:tblW w:w="10790" w:type="dxa"/>
        <w:jc w:val="center"/>
        <w:tblLook w:val="04A0" w:firstRow="1" w:lastRow="0" w:firstColumn="1" w:lastColumn="0" w:noHBand="0" w:noVBand="1"/>
      </w:tblPr>
      <w:tblGrid>
        <w:gridCol w:w="3169"/>
        <w:gridCol w:w="2046"/>
        <w:gridCol w:w="2250"/>
        <w:gridCol w:w="900"/>
        <w:gridCol w:w="720"/>
        <w:gridCol w:w="900"/>
        <w:gridCol w:w="805"/>
      </w:tblGrid>
      <w:tr w:rsidR="005C7561" w:rsidRPr="00163AEF" w14:paraId="7E2787FE" w14:textId="77777777" w:rsidTr="00163AEF">
        <w:trPr>
          <w:trHeight w:val="516"/>
          <w:jc w:val="center"/>
        </w:trPr>
        <w:tc>
          <w:tcPr>
            <w:tcW w:w="3169" w:type="dxa"/>
            <w:vMerge w:val="restart"/>
            <w:tcBorders>
              <w:top w:val="single" w:sz="4" w:space="0" w:color="auto"/>
              <w:left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18317DCE"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Jurisdictions</w:t>
            </w:r>
          </w:p>
        </w:tc>
        <w:tc>
          <w:tcPr>
            <w:tcW w:w="2046" w:type="dxa"/>
            <w:vMerge w:val="restart"/>
            <w:tcBorders>
              <w:top w:val="single" w:sz="4" w:space="0" w:color="auto"/>
              <w:left w:val="nil"/>
              <w:right w:val="single" w:sz="4" w:space="0" w:color="auto"/>
            </w:tcBorders>
            <w:shd w:val="clear" w:color="000000" w:fill="99CCFF"/>
            <w:noWrap/>
            <w:tcMar>
              <w:top w:w="29" w:type="dxa"/>
              <w:left w:w="115" w:type="dxa"/>
              <w:bottom w:w="29" w:type="dxa"/>
              <w:right w:w="115" w:type="dxa"/>
            </w:tcMar>
            <w:vAlign w:val="center"/>
            <w:hideMark/>
          </w:tcPr>
          <w:p w14:paraId="3DB3FB77"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Total living with one parent</w:t>
            </w:r>
          </w:p>
        </w:tc>
        <w:tc>
          <w:tcPr>
            <w:tcW w:w="2250" w:type="dxa"/>
            <w:vMerge w:val="restart"/>
            <w:tcBorders>
              <w:top w:val="single" w:sz="4" w:space="0" w:color="auto"/>
              <w:left w:val="nil"/>
              <w:right w:val="single" w:sz="4" w:space="0" w:color="auto"/>
            </w:tcBorders>
            <w:shd w:val="clear" w:color="000000" w:fill="99CCFF"/>
            <w:noWrap/>
            <w:tcMar>
              <w:top w:w="29" w:type="dxa"/>
              <w:left w:w="115" w:type="dxa"/>
              <w:bottom w:w="29" w:type="dxa"/>
              <w:right w:w="115" w:type="dxa"/>
            </w:tcMar>
            <w:vAlign w:val="center"/>
            <w:hideMark/>
          </w:tcPr>
          <w:p w14:paraId="3CC2D47B"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 of total Indigenous children</w:t>
            </w:r>
          </w:p>
        </w:tc>
        <w:tc>
          <w:tcPr>
            <w:tcW w:w="1620" w:type="dxa"/>
            <w:gridSpan w:val="2"/>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195E3AC4"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Male</w:t>
            </w:r>
          </w:p>
        </w:tc>
        <w:tc>
          <w:tcPr>
            <w:tcW w:w="1705" w:type="dxa"/>
            <w:gridSpan w:val="2"/>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4F014100"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Female</w:t>
            </w:r>
          </w:p>
        </w:tc>
      </w:tr>
      <w:tr w:rsidR="005C7561" w:rsidRPr="00163AEF" w14:paraId="310F397F" w14:textId="77777777" w:rsidTr="00163AEF">
        <w:trPr>
          <w:trHeight w:val="484"/>
          <w:jc w:val="center"/>
        </w:trPr>
        <w:tc>
          <w:tcPr>
            <w:tcW w:w="3169" w:type="dxa"/>
            <w:vMerge/>
            <w:tcBorders>
              <w:left w:val="single" w:sz="4" w:space="0" w:color="auto"/>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4D992A29" w14:textId="77777777" w:rsidR="005C7561" w:rsidRPr="00163AEF" w:rsidRDefault="005C7561" w:rsidP="00163AEF">
            <w:pPr>
              <w:spacing w:before="120" w:after="120"/>
              <w:jc w:val="center"/>
              <w:rPr>
                <w:rFonts w:ascii="Times New Roman" w:hAnsi="Times New Roman" w:cs="Times New Roman"/>
                <w:b/>
                <w:lang w:val="en-CA"/>
              </w:rPr>
            </w:pPr>
          </w:p>
        </w:tc>
        <w:tc>
          <w:tcPr>
            <w:tcW w:w="2046" w:type="dxa"/>
            <w:vMerge/>
            <w:tcBorders>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07F34FB9" w14:textId="77777777" w:rsidR="005C7561" w:rsidRPr="00163AEF" w:rsidRDefault="005C7561" w:rsidP="00163AEF">
            <w:pPr>
              <w:spacing w:before="120" w:after="120"/>
              <w:jc w:val="center"/>
              <w:rPr>
                <w:rFonts w:ascii="Times New Roman" w:hAnsi="Times New Roman" w:cs="Times New Roman"/>
                <w:b/>
                <w:lang w:val="en-CA"/>
              </w:rPr>
            </w:pPr>
          </w:p>
        </w:tc>
        <w:tc>
          <w:tcPr>
            <w:tcW w:w="2250" w:type="dxa"/>
            <w:vMerge/>
            <w:tcBorders>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1C46241B" w14:textId="77777777" w:rsidR="005C7561" w:rsidRPr="00163AEF" w:rsidRDefault="005C7561" w:rsidP="00163AEF">
            <w:pPr>
              <w:spacing w:before="120" w:after="120"/>
              <w:jc w:val="center"/>
              <w:rPr>
                <w:rFonts w:ascii="Times New Roman" w:hAnsi="Times New Roman" w:cs="Times New Roman"/>
                <w:b/>
                <w:lang w:val="en-CA"/>
              </w:rPr>
            </w:pPr>
          </w:p>
        </w:tc>
        <w:tc>
          <w:tcPr>
            <w:tcW w:w="90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49E3E69E"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72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471307D3"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90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40200DFB"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805"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28C53857"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r>
      <w:tr w:rsidR="005C7561" w:rsidRPr="00163AEF" w14:paraId="0BCB62D8"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1D9973"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Canada </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94A23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157,175</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204F8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35.0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98D55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79,730</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3CA9B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50.7</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47C64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77,450</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8F0BF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49.3</w:t>
            </w:r>
          </w:p>
        </w:tc>
      </w:tr>
      <w:tr w:rsidR="005C7561" w:rsidRPr="00163AEF" w14:paraId="34D4EEF4"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9BB709"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Newfoundland and Labrador</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C9A17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2,425</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436FB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25.6</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21055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1,275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D68FE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52.6</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F5A8A3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1,150</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7489B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47.4</w:t>
            </w:r>
          </w:p>
        </w:tc>
      </w:tr>
      <w:tr w:rsidR="005C7561" w:rsidRPr="00163AEF" w14:paraId="59AB99EF"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DFD1A4"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Prince Edward Island </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7A79F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210</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A5B61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28.4</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47ADD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85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E57D0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40.5</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FB5B6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125</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EE512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59.5</w:t>
            </w:r>
          </w:p>
        </w:tc>
      </w:tr>
      <w:tr w:rsidR="005C7561" w:rsidRPr="00163AEF" w14:paraId="0EABBBBE"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3D4715"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Nova Scotia </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DCC1A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4,215</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FCFE8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36.6</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BD4DF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2,170</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65F80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51.5</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E89D2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2,040</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E0AF2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48.4</w:t>
            </w:r>
          </w:p>
        </w:tc>
      </w:tr>
      <w:tr w:rsidR="005C7561" w:rsidRPr="00163AEF" w14:paraId="2DE79FF8"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4E1C52"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New Brunswick</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A16DB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2,830</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FC314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41.7</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FA173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1,395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58ED2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49.3</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8E9AA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1,435</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D0D0D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50.7</w:t>
            </w:r>
          </w:p>
        </w:tc>
      </w:tr>
      <w:tr w:rsidR="005C7561" w:rsidRPr="00163AEF" w14:paraId="75FEB496"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F0AFDB"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Quebec</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97385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11,995</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58CB3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30.0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7857D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6,165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CDC32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51.4</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C5252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5,830</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2F55E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48.6</w:t>
            </w:r>
          </w:p>
        </w:tc>
      </w:tr>
      <w:tr w:rsidR="005C7561" w:rsidRPr="00163AEF" w14:paraId="67F947B1"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62D780"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Ontario</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F230D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30,395</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47FB0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33.9</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74FB8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15,475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E148C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50.9</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B2982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14,915</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839BB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49.1</w:t>
            </w:r>
          </w:p>
        </w:tc>
      </w:tr>
      <w:tr w:rsidR="005C7561" w:rsidRPr="00163AEF" w14:paraId="2ADB36B9"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404271"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Manitoba </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41CD8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27,045</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76A42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38.8</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83A25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13,655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F8A6E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50.5</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287D1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13,390</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C5458B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49.5</w:t>
            </w:r>
          </w:p>
        </w:tc>
      </w:tr>
      <w:tr w:rsidR="005C7561" w:rsidRPr="00163AEF" w14:paraId="0307393D"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CF286E"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Saskatchewan </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4ED9E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25,720</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0A59D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44.6</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826898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12,965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766E1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50.4</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691EE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12,755</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D240A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49.6</w:t>
            </w:r>
          </w:p>
        </w:tc>
      </w:tr>
      <w:tr w:rsidR="005C7561" w:rsidRPr="00163AEF" w14:paraId="2529331D"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2B8239"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Alberta </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2F8CD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24,975</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3BE80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33.2</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423EF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12,780</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76A0C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51.2</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03200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12,195</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F1752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48.8</w:t>
            </w:r>
          </w:p>
        </w:tc>
      </w:tr>
      <w:tr w:rsidR="005C7561" w:rsidRPr="00163AEF" w14:paraId="7962B1A8"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9AAB5D"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British Columbia </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ACE1B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22,450</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5C9FB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32.1</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67448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11,220</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BDF41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50.0</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49336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11,235</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44C5B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50.0</w:t>
            </w:r>
          </w:p>
        </w:tc>
      </w:tr>
      <w:tr w:rsidR="005C7561" w:rsidRPr="00163AEF" w14:paraId="55476723"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467D9B"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Yukon</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4D7BA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660</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8D6F1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34.5</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EA97E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365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D2194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55.3</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20FCC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290</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8F4B4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43.9</w:t>
            </w:r>
          </w:p>
        </w:tc>
      </w:tr>
      <w:tr w:rsidR="005C7561" w:rsidRPr="00163AEF" w14:paraId="3396DEFC"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4C9816"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Northwest Territories</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734CD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1,520</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57036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28.7</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2A94E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765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A05AB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50.3</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C5A3D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755</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2AEB6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49.7</w:t>
            </w:r>
          </w:p>
        </w:tc>
      </w:tr>
      <w:tr w:rsidR="005C7561" w:rsidRPr="00163AEF" w14:paraId="519031AC" w14:textId="77777777" w:rsidTr="006430FC">
        <w:trPr>
          <w:trHeight w:val="292"/>
          <w:jc w:val="center"/>
        </w:trPr>
        <w:tc>
          <w:tcPr>
            <w:tcW w:w="3169"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F54556"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Nunavut </w:t>
            </w:r>
          </w:p>
        </w:tc>
        <w:tc>
          <w:tcPr>
            <w:tcW w:w="204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71BB4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2,735</w:t>
            </w:r>
          </w:p>
        </w:tc>
        <w:tc>
          <w:tcPr>
            <w:tcW w:w="225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2A4DC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24.9</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F609C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1,405</w:t>
            </w:r>
          </w:p>
        </w:tc>
        <w:tc>
          <w:tcPr>
            <w:tcW w:w="72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E3074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51.4</w:t>
            </w:r>
          </w:p>
        </w:tc>
        <w:tc>
          <w:tcPr>
            <w:tcW w:w="9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9A96F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1,330</w:t>
            </w:r>
          </w:p>
        </w:tc>
        <w:tc>
          <w:tcPr>
            <w:tcW w:w="80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9E64D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48.6</w:t>
            </w:r>
          </w:p>
        </w:tc>
      </w:tr>
    </w:tbl>
    <w:p w14:paraId="23CE86F3"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w:t>
      </w:r>
      <w:r w:rsidRPr="007B163E">
        <w:rPr>
          <w:rFonts w:ascii="Times New Roman" w:hAnsi="Times New Roman" w:cs="Times New Roman"/>
          <w:b/>
          <w:bCs/>
          <w:sz w:val="20"/>
          <w:lang w:val="en-CA"/>
        </w:rPr>
        <w:t xml:space="preserve"> </w:t>
      </w:r>
      <w:r w:rsidRPr="007B163E">
        <w:rPr>
          <w:rFonts w:ascii="Times New Roman" w:hAnsi="Times New Roman" w:cs="Times New Roman"/>
          <w:bCs/>
          <w:sz w:val="20"/>
          <w:lang w:val="en-CA"/>
        </w:rPr>
        <w:t>Census</w:t>
      </w:r>
      <w:r w:rsidRPr="007B163E">
        <w:rPr>
          <w:rFonts w:ascii="Times New Roman" w:hAnsi="Times New Roman" w:cs="Times New Roman"/>
          <w:sz w:val="20"/>
          <w:lang w:val="en-CA"/>
        </w:rPr>
        <w:t> family includes a </w:t>
      </w:r>
      <w:r w:rsidRPr="007B163E">
        <w:rPr>
          <w:rFonts w:ascii="Times New Roman" w:hAnsi="Times New Roman" w:cs="Times New Roman"/>
          <w:bCs/>
          <w:sz w:val="20"/>
          <w:lang w:val="en-CA"/>
        </w:rPr>
        <w:t>lone</w:t>
      </w:r>
      <w:r w:rsidRPr="007B163E">
        <w:rPr>
          <w:rFonts w:ascii="Times New Roman" w:hAnsi="Times New Roman" w:cs="Times New Roman"/>
          <w:sz w:val="20"/>
          <w:lang w:val="en-CA"/>
        </w:rPr>
        <w:t>-</w:t>
      </w:r>
      <w:r w:rsidRPr="007B163E">
        <w:rPr>
          <w:rFonts w:ascii="Times New Roman" w:hAnsi="Times New Roman" w:cs="Times New Roman"/>
          <w:bCs/>
          <w:sz w:val="20"/>
          <w:lang w:val="en-CA"/>
        </w:rPr>
        <w:t>parent (single parent family)</w:t>
      </w:r>
      <w:r w:rsidRPr="007B163E">
        <w:rPr>
          <w:rFonts w:ascii="Times New Roman" w:hAnsi="Times New Roman" w:cs="Times New Roman"/>
          <w:b/>
          <w:bCs/>
          <w:sz w:val="20"/>
          <w:lang w:val="en-CA"/>
        </w:rPr>
        <w:t xml:space="preserve"> </w:t>
      </w:r>
      <w:r w:rsidRPr="007B163E">
        <w:rPr>
          <w:rFonts w:ascii="Times New Roman" w:hAnsi="Times New Roman" w:cs="Times New Roman"/>
          <w:sz w:val="20"/>
          <w:lang w:val="en-CA"/>
        </w:rPr>
        <w:t>with a child or youth who is under the age of 25 and who does not have his or her own spouse or child living in the household. This standard is compatible with the definition of family nucleus presented in the United Nations' Principles and Recommendations for Population and Housing Censuses, Revision 1, 199.</w:t>
      </w:r>
    </w:p>
    <w:p w14:paraId="451BEE98"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Statistics Canada, Census of Population, 2016</w:t>
      </w:r>
      <w:r w:rsidRPr="007B163E">
        <w:rPr>
          <w:rFonts w:ascii="Times New Roman" w:hAnsi="Times New Roman" w:cs="Times New Roman"/>
          <w:bCs/>
          <w:sz w:val="20"/>
          <w:lang w:val="en-CA"/>
        </w:rPr>
        <w:t>, 25% sample data</w:t>
      </w:r>
    </w:p>
    <w:p w14:paraId="5B9D20A6" w14:textId="77777777" w:rsidR="005C7561" w:rsidRPr="007B163E" w:rsidRDefault="005C7561" w:rsidP="005C7561">
      <w:pPr>
        <w:rPr>
          <w:rFonts w:ascii="Times New Roman" w:hAnsi="Times New Roman" w:cs="Times New Roman"/>
          <w:lang w:val="en-CA"/>
        </w:rPr>
      </w:pPr>
    </w:p>
    <w:p w14:paraId="35FA5B91"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6097ACA8" w14:textId="77777777" w:rsidR="005C7561" w:rsidRPr="007B163E" w:rsidRDefault="005C7561" w:rsidP="00163AEF">
      <w:pPr>
        <w:spacing w:after="0"/>
        <w:jc w:val="center"/>
        <w:rPr>
          <w:rFonts w:ascii="Times New Roman" w:hAnsi="Times New Roman" w:cs="Times New Roman"/>
          <w:b/>
          <w:lang w:val="en-CA"/>
        </w:rPr>
      </w:pPr>
      <w:r w:rsidRPr="007B163E">
        <w:rPr>
          <w:rFonts w:ascii="Times New Roman" w:hAnsi="Times New Roman" w:cs="Times New Roman"/>
          <w:b/>
          <w:bCs/>
          <w:lang w:val="en-CA"/>
        </w:rPr>
        <w:t>Table 22: Number of children (0 to 14 years) living with people other than parents, step-parents or grandparents, 2016</w:t>
      </w:r>
    </w:p>
    <w:tbl>
      <w:tblPr>
        <w:tblW w:w="970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538"/>
        <w:gridCol w:w="835"/>
        <w:gridCol w:w="1013"/>
        <w:gridCol w:w="835"/>
        <w:gridCol w:w="615"/>
        <w:gridCol w:w="835"/>
        <w:gridCol w:w="772"/>
        <w:gridCol w:w="835"/>
        <w:gridCol w:w="1013"/>
        <w:gridCol w:w="835"/>
        <w:gridCol w:w="615"/>
        <w:gridCol w:w="835"/>
        <w:gridCol w:w="615"/>
      </w:tblGrid>
      <w:tr w:rsidR="005C7561" w:rsidRPr="00163AEF" w14:paraId="3A118C7B" w14:textId="77777777" w:rsidTr="00892732">
        <w:trPr>
          <w:trHeight w:val="429"/>
          <w:tblHeader/>
          <w:jc w:val="center"/>
        </w:trPr>
        <w:tc>
          <w:tcPr>
            <w:tcW w:w="1296" w:type="dxa"/>
            <w:vMerge w:val="restart"/>
            <w:shd w:val="clear" w:color="000000" w:fill="99CCFF"/>
            <w:noWrap/>
            <w:tcMar>
              <w:top w:w="29" w:type="dxa"/>
              <w:left w:w="115" w:type="dxa"/>
              <w:bottom w:w="29" w:type="dxa"/>
              <w:right w:w="115" w:type="dxa"/>
            </w:tcMar>
            <w:vAlign w:val="center"/>
            <w:hideMark/>
          </w:tcPr>
          <w:p w14:paraId="35C780D9" w14:textId="77777777" w:rsidR="005C7561" w:rsidRPr="00163AEF" w:rsidRDefault="005C7561" w:rsidP="00FA6183">
            <w:pPr>
              <w:spacing w:before="120" w:after="120"/>
              <w:jc w:val="center"/>
              <w:rPr>
                <w:rFonts w:ascii="Times New Roman" w:hAnsi="Times New Roman" w:cs="Times New Roman"/>
                <w:b/>
                <w:lang w:val="en-CA"/>
              </w:rPr>
            </w:pPr>
            <w:r w:rsidRPr="00163AEF">
              <w:rPr>
                <w:rFonts w:ascii="Times New Roman" w:hAnsi="Times New Roman" w:cs="Times New Roman"/>
                <w:b/>
                <w:bCs/>
                <w:lang w:val="en-CA"/>
              </w:rPr>
              <w:t>Jurisdictions</w:t>
            </w:r>
          </w:p>
        </w:tc>
        <w:tc>
          <w:tcPr>
            <w:tcW w:w="4367" w:type="dxa"/>
            <w:gridSpan w:val="6"/>
            <w:shd w:val="clear" w:color="000000" w:fill="99CCFF"/>
            <w:noWrap/>
            <w:tcMar>
              <w:top w:w="29" w:type="dxa"/>
              <w:left w:w="115" w:type="dxa"/>
              <w:bottom w:w="29" w:type="dxa"/>
              <w:right w:w="115" w:type="dxa"/>
            </w:tcMar>
            <w:vAlign w:val="center"/>
            <w:hideMark/>
          </w:tcPr>
          <w:p w14:paraId="41A6DA2D" w14:textId="77777777" w:rsidR="005C7561" w:rsidRPr="00163AEF" w:rsidRDefault="005C7561" w:rsidP="00FA6183">
            <w:pPr>
              <w:spacing w:before="120" w:after="120"/>
              <w:jc w:val="center"/>
              <w:rPr>
                <w:rFonts w:ascii="Times New Roman" w:hAnsi="Times New Roman" w:cs="Times New Roman"/>
                <w:b/>
                <w:bCs/>
                <w:lang w:val="en-CA"/>
              </w:rPr>
            </w:pPr>
            <w:r w:rsidRPr="00163AEF">
              <w:rPr>
                <w:rFonts w:ascii="Times New Roman" w:hAnsi="Times New Roman" w:cs="Times New Roman"/>
                <w:b/>
                <w:bCs/>
                <w:lang w:val="en-CA"/>
              </w:rPr>
              <w:t>Living with other relatives</w:t>
            </w:r>
          </w:p>
        </w:tc>
        <w:tc>
          <w:tcPr>
            <w:tcW w:w="4040" w:type="dxa"/>
            <w:gridSpan w:val="6"/>
            <w:shd w:val="clear" w:color="000000" w:fill="99CCFF"/>
            <w:noWrap/>
            <w:tcMar>
              <w:top w:w="29" w:type="dxa"/>
              <w:left w:w="115" w:type="dxa"/>
              <w:bottom w:w="29" w:type="dxa"/>
              <w:right w:w="115" w:type="dxa"/>
            </w:tcMar>
            <w:vAlign w:val="center"/>
            <w:hideMark/>
          </w:tcPr>
          <w:p w14:paraId="390CC5EB" w14:textId="77777777" w:rsidR="005C7561" w:rsidRPr="00163AEF" w:rsidRDefault="005C7561" w:rsidP="00FA6183">
            <w:pPr>
              <w:spacing w:before="120" w:after="120"/>
              <w:jc w:val="center"/>
              <w:rPr>
                <w:rFonts w:ascii="Times New Roman" w:hAnsi="Times New Roman" w:cs="Times New Roman"/>
                <w:b/>
                <w:bCs/>
                <w:lang w:val="en-CA"/>
              </w:rPr>
            </w:pPr>
            <w:r w:rsidRPr="00163AEF">
              <w:rPr>
                <w:rFonts w:ascii="Times New Roman" w:hAnsi="Times New Roman" w:cs="Times New Roman"/>
                <w:b/>
                <w:bCs/>
                <w:lang w:val="en-CA"/>
              </w:rPr>
              <w:t>Foster children*</w:t>
            </w:r>
          </w:p>
        </w:tc>
      </w:tr>
      <w:tr w:rsidR="005C7561" w:rsidRPr="00163AEF" w14:paraId="3720741C" w14:textId="77777777" w:rsidTr="00163AEF">
        <w:trPr>
          <w:trHeight w:val="662"/>
          <w:tblHeader/>
          <w:jc w:val="center"/>
        </w:trPr>
        <w:tc>
          <w:tcPr>
            <w:tcW w:w="1296" w:type="dxa"/>
            <w:vMerge/>
            <w:tcMar>
              <w:top w:w="29" w:type="dxa"/>
              <w:left w:w="115" w:type="dxa"/>
              <w:bottom w:w="29" w:type="dxa"/>
              <w:right w:w="115" w:type="dxa"/>
            </w:tcMar>
            <w:vAlign w:val="center"/>
            <w:hideMark/>
          </w:tcPr>
          <w:p w14:paraId="4E4728CB" w14:textId="77777777" w:rsidR="005C7561" w:rsidRPr="00163AEF" w:rsidRDefault="005C7561" w:rsidP="00163AEF">
            <w:pPr>
              <w:spacing w:before="120" w:after="120"/>
              <w:rPr>
                <w:rFonts w:ascii="Times New Roman" w:hAnsi="Times New Roman" w:cs="Times New Roman"/>
                <w:b/>
                <w:lang w:val="en-CA"/>
              </w:rPr>
            </w:pPr>
          </w:p>
        </w:tc>
        <w:tc>
          <w:tcPr>
            <w:tcW w:w="703" w:type="dxa"/>
            <w:vMerge w:val="restart"/>
            <w:shd w:val="clear" w:color="000000" w:fill="99CCFF"/>
            <w:noWrap/>
            <w:tcMar>
              <w:top w:w="29" w:type="dxa"/>
              <w:left w:w="115" w:type="dxa"/>
              <w:bottom w:w="29" w:type="dxa"/>
              <w:right w:w="115" w:type="dxa"/>
            </w:tcMar>
            <w:vAlign w:val="center"/>
            <w:hideMark/>
          </w:tcPr>
          <w:p w14:paraId="1AF4D2FC"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Total - Sex</w:t>
            </w:r>
          </w:p>
        </w:tc>
        <w:tc>
          <w:tcPr>
            <w:tcW w:w="853" w:type="dxa"/>
            <w:vMerge w:val="restart"/>
            <w:shd w:val="clear" w:color="000000" w:fill="99CCFF"/>
            <w:noWrap/>
            <w:tcMar>
              <w:top w:w="29" w:type="dxa"/>
              <w:left w:w="115" w:type="dxa"/>
              <w:bottom w:w="29" w:type="dxa"/>
              <w:right w:w="115" w:type="dxa"/>
            </w:tcMar>
            <w:vAlign w:val="center"/>
            <w:hideMark/>
          </w:tcPr>
          <w:p w14:paraId="3D4EBBDA"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 of total children</w:t>
            </w:r>
          </w:p>
        </w:tc>
        <w:tc>
          <w:tcPr>
            <w:tcW w:w="1260" w:type="dxa"/>
            <w:gridSpan w:val="2"/>
            <w:shd w:val="clear" w:color="000000" w:fill="99CCFF"/>
            <w:noWrap/>
            <w:tcMar>
              <w:top w:w="29" w:type="dxa"/>
              <w:left w:w="115" w:type="dxa"/>
              <w:bottom w:w="29" w:type="dxa"/>
              <w:right w:w="115" w:type="dxa"/>
            </w:tcMar>
            <w:vAlign w:val="center"/>
            <w:hideMark/>
          </w:tcPr>
          <w:p w14:paraId="05AAFE22" w14:textId="2035BA3C" w:rsidR="005C7561" w:rsidRPr="00163AEF" w:rsidRDefault="00163AEF" w:rsidP="00163AEF">
            <w:pPr>
              <w:spacing w:before="120" w:after="120"/>
              <w:jc w:val="center"/>
              <w:rPr>
                <w:rFonts w:ascii="Times New Roman" w:hAnsi="Times New Roman" w:cs="Times New Roman"/>
                <w:b/>
                <w:lang w:val="en-CA"/>
              </w:rPr>
            </w:pPr>
            <w:r>
              <w:rPr>
                <w:rFonts w:ascii="Times New Roman" w:hAnsi="Times New Roman" w:cs="Times New Roman"/>
                <w:b/>
                <w:lang w:val="en-CA"/>
              </w:rPr>
              <w:t>Male</w:t>
            </w:r>
          </w:p>
        </w:tc>
        <w:tc>
          <w:tcPr>
            <w:tcW w:w="1549" w:type="dxa"/>
            <w:gridSpan w:val="2"/>
            <w:shd w:val="clear" w:color="000000" w:fill="99CCFF"/>
            <w:noWrap/>
            <w:tcMar>
              <w:top w:w="29" w:type="dxa"/>
              <w:left w:w="115" w:type="dxa"/>
              <w:bottom w:w="29" w:type="dxa"/>
              <w:right w:w="115" w:type="dxa"/>
            </w:tcMar>
            <w:vAlign w:val="center"/>
            <w:hideMark/>
          </w:tcPr>
          <w:p w14:paraId="47AF4223" w14:textId="483655B4" w:rsidR="005C7561" w:rsidRPr="00163AEF" w:rsidRDefault="00163AEF" w:rsidP="00163AEF">
            <w:pPr>
              <w:spacing w:before="120" w:after="120"/>
              <w:jc w:val="center"/>
              <w:rPr>
                <w:rFonts w:ascii="Times New Roman" w:hAnsi="Times New Roman" w:cs="Times New Roman"/>
                <w:b/>
                <w:lang w:val="en-CA"/>
              </w:rPr>
            </w:pPr>
            <w:r>
              <w:rPr>
                <w:rFonts w:ascii="Times New Roman" w:hAnsi="Times New Roman" w:cs="Times New Roman"/>
                <w:b/>
                <w:lang w:val="en-CA"/>
              </w:rPr>
              <w:t>Female</w:t>
            </w:r>
          </w:p>
        </w:tc>
        <w:tc>
          <w:tcPr>
            <w:tcW w:w="703" w:type="dxa"/>
            <w:vMerge w:val="restart"/>
            <w:shd w:val="clear" w:color="000000" w:fill="99CCFF"/>
            <w:noWrap/>
            <w:tcMar>
              <w:top w:w="29" w:type="dxa"/>
              <w:left w:w="115" w:type="dxa"/>
              <w:bottom w:w="29" w:type="dxa"/>
              <w:right w:w="115" w:type="dxa"/>
            </w:tcMar>
            <w:vAlign w:val="center"/>
            <w:hideMark/>
          </w:tcPr>
          <w:p w14:paraId="29890704"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Total - Sex</w:t>
            </w:r>
          </w:p>
        </w:tc>
        <w:tc>
          <w:tcPr>
            <w:tcW w:w="853" w:type="dxa"/>
            <w:vMerge w:val="restart"/>
            <w:shd w:val="clear" w:color="000000" w:fill="99CCFF"/>
            <w:noWrap/>
            <w:tcMar>
              <w:top w:w="29" w:type="dxa"/>
              <w:left w:w="115" w:type="dxa"/>
              <w:bottom w:w="29" w:type="dxa"/>
              <w:right w:w="115" w:type="dxa"/>
            </w:tcMar>
            <w:vAlign w:val="center"/>
            <w:hideMark/>
          </w:tcPr>
          <w:p w14:paraId="08DEF72D"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 of total children</w:t>
            </w:r>
          </w:p>
        </w:tc>
        <w:tc>
          <w:tcPr>
            <w:tcW w:w="1260" w:type="dxa"/>
            <w:gridSpan w:val="2"/>
            <w:shd w:val="clear" w:color="000000" w:fill="99CCFF"/>
            <w:noWrap/>
            <w:tcMar>
              <w:top w:w="29" w:type="dxa"/>
              <w:left w:w="115" w:type="dxa"/>
              <w:bottom w:w="29" w:type="dxa"/>
              <w:right w:w="115" w:type="dxa"/>
            </w:tcMar>
            <w:vAlign w:val="center"/>
            <w:hideMark/>
          </w:tcPr>
          <w:p w14:paraId="337B4926" w14:textId="6782C649" w:rsidR="005C7561" w:rsidRPr="00163AEF" w:rsidRDefault="00163AEF" w:rsidP="00163AEF">
            <w:pPr>
              <w:spacing w:before="120" w:after="120"/>
              <w:jc w:val="center"/>
              <w:rPr>
                <w:rFonts w:ascii="Times New Roman" w:hAnsi="Times New Roman" w:cs="Times New Roman"/>
                <w:b/>
                <w:lang w:val="en-CA"/>
              </w:rPr>
            </w:pPr>
            <w:r>
              <w:rPr>
                <w:rFonts w:ascii="Times New Roman" w:hAnsi="Times New Roman" w:cs="Times New Roman"/>
                <w:b/>
                <w:lang w:val="en-CA"/>
              </w:rPr>
              <w:t>Male</w:t>
            </w:r>
          </w:p>
        </w:tc>
        <w:tc>
          <w:tcPr>
            <w:tcW w:w="1221" w:type="dxa"/>
            <w:gridSpan w:val="2"/>
            <w:shd w:val="clear" w:color="000000" w:fill="99CCFF"/>
            <w:noWrap/>
            <w:tcMar>
              <w:top w:w="29" w:type="dxa"/>
              <w:left w:w="115" w:type="dxa"/>
              <w:bottom w:w="29" w:type="dxa"/>
              <w:right w:w="115" w:type="dxa"/>
            </w:tcMar>
            <w:vAlign w:val="center"/>
            <w:hideMark/>
          </w:tcPr>
          <w:p w14:paraId="17E7EA9E" w14:textId="1EFDCDF1" w:rsidR="005C7561" w:rsidRPr="00163AEF" w:rsidRDefault="00163AEF" w:rsidP="00163AEF">
            <w:pPr>
              <w:spacing w:before="120" w:after="120"/>
              <w:jc w:val="center"/>
              <w:rPr>
                <w:rFonts w:ascii="Times New Roman" w:hAnsi="Times New Roman" w:cs="Times New Roman"/>
                <w:b/>
                <w:lang w:val="en-CA"/>
              </w:rPr>
            </w:pPr>
            <w:r>
              <w:rPr>
                <w:rFonts w:ascii="Times New Roman" w:hAnsi="Times New Roman" w:cs="Times New Roman"/>
                <w:b/>
                <w:lang w:val="en-CA"/>
              </w:rPr>
              <w:t>Female</w:t>
            </w:r>
          </w:p>
        </w:tc>
      </w:tr>
      <w:tr w:rsidR="005C7561" w:rsidRPr="00163AEF" w14:paraId="6CAFC884" w14:textId="77777777" w:rsidTr="00892732">
        <w:trPr>
          <w:trHeight w:val="389"/>
          <w:tblHeader/>
          <w:jc w:val="center"/>
        </w:trPr>
        <w:tc>
          <w:tcPr>
            <w:tcW w:w="1296" w:type="dxa"/>
            <w:vMerge/>
            <w:tcMar>
              <w:top w:w="29" w:type="dxa"/>
              <w:left w:w="115" w:type="dxa"/>
              <w:bottom w:w="29" w:type="dxa"/>
              <w:right w:w="115" w:type="dxa"/>
            </w:tcMar>
            <w:vAlign w:val="center"/>
          </w:tcPr>
          <w:p w14:paraId="73131F4D" w14:textId="77777777" w:rsidR="005C7561" w:rsidRPr="00163AEF" w:rsidRDefault="005C7561" w:rsidP="00163AEF">
            <w:pPr>
              <w:spacing w:before="120" w:after="120"/>
              <w:rPr>
                <w:rFonts w:ascii="Times New Roman" w:hAnsi="Times New Roman" w:cs="Times New Roman"/>
                <w:b/>
                <w:lang w:val="en-CA"/>
              </w:rPr>
            </w:pPr>
          </w:p>
        </w:tc>
        <w:tc>
          <w:tcPr>
            <w:tcW w:w="703" w:type="dxa"/>
            <w:vMerge/>
            <w:shd w:val="clear" w:color="000000" w:fill="99CCFF"/>
            <w:noWrap/>
            <w:tcMar>
              <w:top w:w="29" w:type="dxa"/>
              <w:left w:w="115" w:type="dxa"/>
              <w:bottom w:w="29" w:type="dxa"/>
              <w:right w:w="115" w:type="dxa"/>
            </w:tcMar>
            <w:vAlign w:val="center"/>
          </w:tcPr>
          <w:p w14:paraId="3FA4B19A" w14:textId="77777777" w:rsidR="005C7561" w:rsidRPr="00163AEF" w:rsidRDefault="005C7561" w:rsidP="00163AEF">
            <w:pPr>
              <w:spacing w:before="120" w:after="120"/>
              <w:jc w:val="center"/>
              <w:rPr>
                <w:rFonts w:ascii="Times New Roman" w:hAnsi="Times New Roman" w:cs="Times New Roman"/>
                <w:b/>
                <w:lang w:val="en-CA"/>
              </w:rPr>
            </w:pPr>
          </w:p>
        </w:tc>
        <w:tc>
          <w:tcPr>
            <w:tcW w:w="853" w:type="dxa"/>
            <w:vMerge/>
            <w:shd w:val="clear" w:color="000000" w:fill="99CCFF"/>
            <w:noWrap/>
            <w:tcMar>
              <w:top w:w="29" w:type="dxa"/>
              <w:left w:w="115" w:type="dxa"/>
              <w:bottom w:w="29" w:type="dxa"/>
              <w:right w:w="115" w:type="dxa"/>
            </w:tcMar>
            <w:vAlign w:val="center"/>
          </w:tcPr>
          <w:p w14:paraId="2C3E38B0" w14:textId="77777777" w:rsidR="005C7561" w:rsidRPr="00163AEF" w:rsidRDefault="005C7561" w:rsidP="00163AEF">
            <w:pPr>
              <w:spacing w:before="120" w:after="120"/>
              <w:jc w:val="center"/>
              <w:rPr>
                <w:rFonts w:ascii="Times New Roman" w:hAnsi="Times New Roman" w:cs="Times New Roman"/>
                <w:b/>
                <w:lang w:val="en-CA"/>
              </w:rPr>
            </w:pPr>
          </w:p>
        </w:tc>
        <w:tc>
          <w:tcPr>
            <w:tcW w:w="703" w:type="dxa"/>
            <w:shd w:val="clear" w:color="000000" w:fill="99CCFF"/>
            <w:noWrap/>
            <w:tcMar>
              <w:top w:w="29" w:type="dxa"/>
              <w:left w:w="115" w:type="dxa"/>
              <w:bottom w:w="29" w:type="dxa"/>
              <w:right w:w="115" w:type="dxa"/>
            </w:tcMar>
            <w:vAlign w:val="center"/>
          </w:tcPr>
          <w:p w14:paraId="6A11864F"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557" w:type="dxa"/>
            <w:shd w:val="clear" w:color="000000" w:fill="99CCFF"/>
            <w:noWrap/>
            <w:tcMar>
              <w:top w:w="29" w:type="dxa"/>
              <w:left w:w="115" w:type="dxa"/>
              <w:bottom w:w="29" w:type="dxa"/>
              <w:right w:w="115" w:type="dxa"/>
            </w:tcMar>
            <w:vAlign w:val="center"/>
          </w:tcPr>
          <w:p w14:paraId="3D5A84C1"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776" w:type="dxa"/>
            <w:shd w:val="clear" w:color="000000" w:fill="99CCFF"/>
            <w:noWrap/>
            <w:tcMar>
              <w:top w:w="29" w:type="dxa"/>
              <w:left w:w="115" w:type="dxa"/>
              <w:bottom w:w="29" w:type="dxa"/>
              <w:right w:w="115" w:type="dxa"/>
            </w:tcMar>
            <w:vAlign w:val="center"/>
          </w:tcPr>
          <w:p w14:paraId="54A3A3D9"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772" w:type="dxa"/>
            <w:shd w:val="clear" w:color="000000" w:fill="99CCFF"/>
            <w:noWrap/>
            <w:tcMar>
              <w:top w:w="29" w:type="dxa"/>
              <w:left w:w="115" w:type="dxa"/>
              <w:bottom w:w="29" w:type="dxa"/>
              <w:right w:w="115" w:type="dxa"/>
            </w:tcMar>
            <w:vAlign w:val="center"/>
          </w:tcPr>
          <w:p w14:paraId="24D19D77"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703" w:type="dxa"/>
            <w:vMerge/>
            <w:shd w:val="clear" w:color="000000" w:fill="99CCFF"/>
            <w:noWrap/>
            <w:tcMar>
              <w:top w:w="29" w:type="dxa"/>
              <w:left w:w="115" w:type="dxa"/>
              <w:bottom w:w="29" w:type="dxa"/>
              <w:right w:w="115" w:type="dxa"/>
            </w:tcMar>
            <w:vAlign w:val="center"/>
          </w:tcPr>
          <w:p w14:paraId="1892ABB6" w14:textId="77777777" w:rsidR="005C7561" w:rsidRPr="00163AEF" w:rsidRDefault="005C7561" w:rsidP="00163AEF">
            <w:pPr>
              <w:spacing w:before="120" w:after="120"/>
              <w:jc w:val="center"/>
              <w:rPr>
                <w:rFonts w:ascii="Times New Roman" w:hAnsi="Times New Roman" w:cs="Times New Roman"/>
                <w:b/>
                <w:lang w:val="en-CA"/>
              </w:rPr>
            </w:pPr>
          </w:p>
        </w:tc>
        <w:tc>
          <w:tcPr>
            <w:tcW w:w="853" w:type="dxa"/>
            <w:vMerge/>
            <w:shd w:val="clear" w:color="000000" w:fill="99CCFF"/>
            <w:noWrap/>
            <w:tcMar>
              <w:top w:w="29" w:type="dxa"/>
              <w:left w:w="115" w:type="dxa"/>
              <w:bottom w:w="29" w:type="dxa"/>
              <w:right w:w="115" w:type="dxa"/>
            </w:tcMar>
            <w:vAlign w:val="center"/>
          </w:tcPr>
          <w:p w14:paraId="4DD2118D" w14:textId="77777777" w:rsidR="005C7561" w:rsidRPr="00163AEF" w:rsidRDefault="005C7561" w:rsidP="00163AEF">
            <w:pPr>
              <w:spacing w:before="120" w:after="120"/>
              <w:jc w:val="center"/>
              <w:rPr>
                <w:rFonts w:ascii="Times New Roman" w:hAnsi="Times New Roman" w:cs="Times New Roman"/>
                <w:b/>
                <w:lang w:val="en-CA"/>
              </w:rPr>
            </w:pPr>
          </w:p>
        </w:tc>
        <w:tc>
          <w:tcPr>
            <w:tcW w:w="703" w:type="dxa"/>
            <w:shd w:val="clear" w:color="000000" w:fill="99CCFF"/>
            <w:noWrap/>
            <w:tcMar>
              <w:top w:w="29" w:type="dxa"/>
              <w:left w:w="115" w:type="dxa"/>
              <w:bottom w:w="29" w:type="dxa"/>
              <w:right w:w="115" w:type="dxa"/>
            </w:tcMar>
            <w:vAlign w:val="center"/>
          </w:tcPr>
          <w:p w14:paraId="0EF81D0D"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557" w:type="dxa"/>
            <w:shd w:val="clear" w:color="000000" w:fill="99CCFF"/>
            <w:noWrap/>
            <w:tcMar>
              <w:top w:w="29" w:type="dxa"/>
              <w:left w:w="115" w:type="dxa"/>
              <w:bottom w:w="29" w:type="dxa"/>
              <w:right w:w="115" w:type="dxa"/>
            </w:tcMar>
            <w:vAlign w:val="center"/>
          </w:tcPr>
          <w:p w14:paraId="5F7F327E"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703" w:type="dxa"/>
            <w:shd w:val="clear" w:color="000000" w:fill="99CCFF"/>
            <w:noWrap/>
            <w:tcMar>
              <w:top w:w="29" w:type="dxa"/>
              <w:left w:w="115" w:type="dxa"/>
              <w:bottom w:w="29" w:type="dxa"/>
              <w:right w:w="115" w:type="dxa"/>
            </w:tcMar>
            <w:vAlign w:val="center"/>
          </w:tcPr>
          <w:p w14:paraId="2DC10383"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c>
          <w:tcPr>
            <w:tcW w:w="518" w:type="dxa"/>
            <w:shd w:val="clear" w:color="000000" w:fill="99CCFF"/>
            <w:noWrap/>
            <w:tcMar>
              <w:top w:w="29" w:type="dxa"/>
              <w:left w:w="115" w:type="dxa"/>
              <w:bottom w:w="29" w:type="dxa"/>
              <w:right w:w="115" w:type="dxa"/>
            </w:tcMar>
            <w:vAlign w:val="center"/>
          </w:tcPr>
          <w:p w14:paraId="60B0761B" w14:textId="77777777" w:rsidR="005C7561" w:rsidRPr="00163AEF" w:rsidRDefault="005C7561" w:rsidP="00163AEF">
            <w:pPr>
              <w:spacing w:before="120" w:after="120"/>
              <w:jc w:val="center"/>
              <w:rPr>
                <w:rFonts w:ascii="Times New Roman" w:hAnsi="Times New Roman" w:cs="Times New Roman"/>
                <w:b/>
                <w:lang w:val="en-CA"/>
              </w:rPr>
            </w:pPr>
            <w:r w:rsidRPr="00163AEF">
              <w:rPr>
                <w:rFonts w:ascii="Times New Roman" w:hAnsi="Times New Roman" w:cs="Times New Roman"/>
                <w:b/>
                <w:lang w:val="en-CA"/>
              </w:rPr>
              <w:t>%</w:t>
            </w:r>
          </w:p>
        </w:tc>
      </w:tr>
      <w:tr w:rsidR="005C7561" w:rsidRPr="00163AEF" w14:paraId="5DE417BA"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2EAC6092"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Canada </w:t>
            </w:r>
          </w:p>
        </w:tc>
        <w:tc>
          <w:tcPr>
            <w:tcW w:w="703" w:type="dxa"/>
            <w:shd w:val="clear" w:color="auto" w:fill="auto"/>
            <w:noWrap/>
            <w:tcMar>
              <w:top w:w="29" w:type="dxa"/>
              <w:left w:w="115" w:type="dxa"/>
              <w:bottom w:w="29" w:type="dxa"/>
              <w:right w:w="115" w:type="dxa"/>
            </w:tcMar>
            <w:vAlign w:val="center"/>
            <w:hideMark/>
          </w:tcPr>
          <w:p w14:paraId="26019B2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22,610</w:t>
            </w:r>
          </w:p>
        </w:tc>
        <w:tc>
          <w:tcPr>
            <w:tcW w:w="853" w:type="dxa"/>
            <w:shd w:val="clear" w:color="auto" w:fill="auto"/>
            <w:noWrap/>
            <w:tcMar>
              <w:top w:w="29" w:type="dxa"/>
              <w:left w:w="115" w:type="dxa"/>
              <w:bottom w:w="29" w:type="dxa"/>
              <w:right w:w="115" w:type="dxa"/>
            </w:tcMar>
            <w:vAlign w:val="center"/>
            <w:hideMark/>
          </w:tcPr>
          <w:p w14:paraId="26AAFAE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0.4</w:t>
            </w:r>
          </w:p>
        </w:tc>
        <w:tc>
          <w:tcPr>
            <w:tcW w:w="703" w:type="dxa"/>
            <w:shd w:val="clear" w:color="auto" w:fill="auto"/>
            <w:noWrap/>
            <w:tcMar>
              <w:top w:w="29" w:type="dxa"/>
              <w:left w:w="115" w:type="dxa"/>
              <w:bottom w:w="29" w:type="dxa"/>
              <w:right w:w="115" w:type="dxa"/>
            </w:tcMar>
            <w:vAlign w:val="center"/>
            <w:hideMark/>
          </w:tcPr>
          <w:p w14:paraId="0867EC1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11,270</w:t>
            </w:r>
          </w:p>
        </w:tc>
        <w:tc>
          <w:tcPr>
            <w:tcW w:w="557" w:type="dxa"/>
            <w:shd w:val="clear" w:color="auto" w:fill="auto"/>
            <w:noWrap/>
            <w:tcMar>
              <w:top w:w="29" w:type="dxa"/>
              <w:left w:w="115" w:type="dxa"/>
              <w:bottom w:w="29" w:type="dxa"/>
              <w:right w:w="115" w:type="dxa"/>
            </w:tcMar>
            <w:vAlign w:val="center"/>
            <w:hideMark/>
          </w:tcPr>
          <w:p w14:paraId="15D94AC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49.8</w:t>
            </w:r>
          </w:p>
        </w:tc>
        <w:tc>
          <w:tcPr>
            <w:tcW w:w="776" w:type="dxa"/>
            <w:shd w:val="clear" w:color="auto" w:fill="auto"/>
            <w:noWrap/>
            <w:tcMar>
              <w:top w:w="29" w:type="dxa"/>
              <w:left w:w="115" w:type="dxa"/>
              <w:bottom w:w="29" w:type="dxa"/>
              <w:right w:w="115" w:type="dxa"/>
            </w:tcMar>
            <w:vAlign w:val="center"/>
            <w:hideMark/>
          </w:tcPr>
          <w:p w14:paraId="4C17A4D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11,345</w:t>
            </w:r>
          </w:p>
        </w:tc>
        <w:tc>
          <w:tcPr>
            <w:tcW w:w="772" w:type="dxa"/>
            <w:shd w:val="clear" w:color="auto" w:fill="auto"/>
            <w:noWrap/>
            <w:tcMar>
              <w:top w:w="29" w:type="dxa"/>
              <w:left w:w="115" w:type="dxa"/>
              <w:bottom w:w="29" w:type="dxa"/>
              <w:right w:w="115" w:type="dxa"/>
            </w:tcMar>
            <w:vAlign w:val="center"/>
            <w:hideMark/>
          </w:tcPr>
          <w:p w14:paraId="421C9EE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50.2</w:t>
            </w:r>
          </w:p>
        </w:tc>
        <w:tc>
          <w:tcPr>
            <w:tcW w:w="703" w:type="dxa"/>
            <w:shd w:val="clear" w:color="auto" w:fill="auto"/>
            <w:noWrap/>
            <w:tcMar>
              <w:top w:w="29" w:type="dxa"/>
              <w:left w:w="115" w:type="dxa"/>
              <w:bottom w:w="29" w:type="dxa"/>
              <w:right w:w="115" w:type="dxa"/>
            </w:tcMar>
            <w:vAlign w:val="center"/>
            <w:hideMark/>
          </w:tcPr>
          <w:p w14:paraId="5F09F8D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28,030</w:t>
            </w:r>
          </w:p>
        </w:tc>
        <w:tc>
          <w:tcPr>
            <w:tcW w:w="853" w:type="dxa"/>
            <w:shd w:val="clear" w:color="auto" w:fill="auto"/>
            <w:noWrap/>
            <w:tcMar>
              <w:top w:w="29" w:type="dxa"/>
              <w:left w:w="115" w:type="dxa"/>
              <w:bottom w:w="29" w:type="dxa"/>
              <w:right w:w="115" w:type="dxa"/>
            </w:tcMar>
            <w:vAlign w:val="center"/>
            <w:hideMark/>
          </w:tcPr>
          <w:p w14:paraId="1C9C048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0.5</w:t>
            </w:r>
          </w:p>
        </w:tc>
        <w:tc>
          <w:tcPr>
            <w:tcW w:w="703" w:type="dxa"/>
            <w:shd w:val="clear" w:color="auto" w:fill="auto"/>
            <w:noWrap/>
            <w:tcMar>
              <w:top w:w="29" w:type="dxa"/>
              <w:left w:w="115" w:type="dxa"/>
              <w:bottom w:w="29" w:type="dxa"/>
              <w:right w:w="115" w:type="dxa"/>
            </w:tcMar>
            <w:vAlign w:val="center"/>
            <w:hideMark/>
          </w:tcPr>
          <w:p w14:paraId="28679B1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14,590</w:t>
            </w:r>
          </w:p>
        </w:tc>
        <w:tc>
          <w:tcPr>
            <w:tcW w:w="557" w:type="dxa"/>
            <w:shd w:val="clear" w:color="auto" w:fill="auto"/>
            <w:noWrap/>
            <w:tcMar>
              <w:top w:w="29" w:type="dxa"/>
              <w:left w:w="115" w:type="dxa"/>
              <w:bottom w:w="29" w:type="dxa"/>
              <w:right w:w="115" w:type="dxa"/>
            </w:tcMar>
            <w:vAlign w:val="center"/>
            <w:hideMark/>
          </w:tcPr>
          <w:p w14:paraId="29B6BE7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52.1</w:t>
            </w:r>
          </w:p>
        </w:tc>
        <w:tc>
          <w:tcPr>
            <w:tcW w:w="703" w:type="dxa"/>
            <w:shd w:val="clear" w:color="auto" w:fill="auto"/>
            <w:noWrap/>
            <w:tcMar>
              <w:top w:w="29" w:type="dxa"/>
              <w:left w:w="115" w:type="dxa"/>
              <w:bottom w:w="29" w:type="dxa"/>
              <w:right w:w="115" w:type="dxa"/>
            </w:tcMar>
            <w:vAlign w:val="center"/>
            <w:hideMark/>
          </w:tcPr>
          <w:p w14:paraId="62B4C82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13,445</w:t>
            </w:r>
          </w:p>
        </w:tc>
        <w:tc>
          <w:tcPr>
            <w:tcW w:w="518" w:type="dxa"/>
            <w:shd w:val="clear" w:color="auto" w:fill="auto"/>
            <w:noWrap/>
            <w:tcMar>
              <w:top w:w="29" w:type="dxa"/>
              <w:left w:w="115" w:type="dxa"/>
              <w:bottom w:w="29" w:type="dxa"/>
              <w:right w:w="115" w:type="dxa"/>
            </w:tcMar>
            <w:vAlign w:val="center"/>
            <w:hideMark/>
          </w:tcPr>
          <w:p w14:paraId="4C6F1E2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w:t>
            </w:r>
          </w:p>
        </w:tc>
      </w:tr>
      <w:tr w:rsidR="005C7561" w:rsidRPr="00163AEF" w14:paraId="4286AD63"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126F33CF"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Newfoundland and Labrador</w:t>
            </w:r>
          </w:p>
        </w:tc>
        <w:tc>
          <w:tcPr>
            <w:tcW w:w="703" w:type="dxa"/>
            <w:shd w:val="clear" w:color="auto" w:fill="auto"/>
            <w:noWrap/>
            <w:tcMar>
              <w:top w:w="29" w:type="dxa"/>
              <w:left w:w="115" w:type="dxa"/>
              <w:bottom w:w="29" w:type="dxa"/>
              <w:right w:w="115" w:type="dxa"/>
            </w:tcMar>
            <w:vAlign w:val="center"/>
            <w:hideMark/>
          </w:tcPr>
          <w:p w14:paraId="4F233BA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265</w:t>
            </w:r>
          </w:p>
        </w:tc>
        <w:tc>
          <w:tcPr>
            <w:tcW w:w="853" w:type="dxa"/>
            <w:shd w:val="clear" w:color="auto" w:fill="auto"/>
            <w:noWrap/>
            <w:tcMar>
              <w:top w:w="29" w:type="dxa"/>
              <w:left w:w="115" w:type="dxa"/>
              <w:bottom w:w="29" w:type="dxa"/>
              <w:right w:w="115" w:type="dxa"/>
            </w:tcMar>
            <w:vAlign w:val="center"/>
            <w:hideMark/>
          </w:tcPr>
          <w:p w14:paraId="15B3688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0.4</w:t>
            </w:r>
          </w:p>
        </w:tc>
        <w:tc>
          <w:tcPr>
            <w:tcW w:w="703" w:type="dxa"/>
            <w:shd w:val="clear" w:color="auto" w:fill="auto"/>
            <w:noWrap/>
            <w:tcMar>
              <w:top w:w="29" w:type="dxa"/>
              <w:left w:w="115" w:type="dxa"/>
              <w:bottom w:w="29" w:type="dxa"/>
              <w:right w:w="115" w:type="dxa"/>
            </w:tcMar>
            <w:vAlign w:val="center"/>
            <w:hideMark/>
          </w:tcPr>
          <w:p w14:paraId="1EBCEE9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145</w:t>
            </w:r>
          </w:p>
        </w:tc>
        <w:tc>
          <w:tcPr>
            <w:tcW w:w="557" w:type="dxa"/>
            <w:shd w:val="clear" w:color="auto" w:fill="auto"/>
            <w:noWrap/>
            <w:tcMar>
              <w:top w:w="29" w:type="dxa"/>
              <w:left w:w="115" w:type="dxa"/>
              <w:bottom w:w="29" w:type="dxa"/>
              <w:right w:w="115" w:type="dxa"/>
            </w:tcMar>
            <w:vAlign w:val="center"/>
            <w:hideMark/>
          </w:tcPr>
          <w:p w14:paraId="511AB70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54.7</w:t>
            </w:r>
          </w:p>
        </w:tc>
        <w:tc>
          <w:tcPr>
            <w:tcW w:w="776" w:type="dxa"/>
            <w:shd w:val="clear" w:color="auto" w:fill="auto"/>
            <w:noWrap/>
            <w:tcMar>
              <w:top w:w="29" w:type="dxa"/>
              <w:left w:w="115" w:type="dxa"/>
              <w:bottom w:w="29" w:type="dxa"/>
              <w:right w:w="115" w:type="dxa"/>
            </w:tcMar>
            <w:vAlign w:val="center"/>
            <w:hideMark/>
          </w:tcPr>
          <w:p w14:paraId="08EC780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125</w:t>
            </w:r>
          </w:p>
        </w:tc>
        <w:tc>
          <w:tcPr>
            <w:tcW w:w="772" w:type="dxa"/>
            <w:shd w:val="clear" w:color="auto" w:fill="auto"/>
            <w:noWrap/>
            <w:tcMar>
              <w:top w:w="29" w:type="dxa"/>
              <w:left w:w="115" w:type="dxa"/>
              <w:bottom w:w="29" w:type="dxa"/>
              <w:right w:w="115" w:type="dxa"/>
            </w:tcMar>
            <w:vAlign w:val="center"/>
            <w:hideMark/>
          </w:tcPr>
          <w:p w14:paraId="72C4D73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47.2</w:t>
            </w:r>
          </w:p>
        </w:tc>
        <w:tc>
          <w:tcPr>
            <w:tcW w:w="703" w:type="dxa"/>
            <w:shd w:val="clear" w:color="auto" w:fill="auto"/>
            <w:noWrap/>
            <w:tcMar>
              <w:top w:w="29" w:type="dxa"/>
              <w:left w:w="115" w:type="dxa"/>
              <w:bottom w:w="29" w:type="dxa"/>
              <w:right w:w="115" w:type="dxa"/>
            </w:tcMar>
            <w:vAlign w:val="center"/>
            <w:hideMark/>
          </w:tcPr>
          <w:p w14:paraId="048147C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565</w:t>
            </w:r>
          </w:p>
        </w:tc>
        <w:tc>
          <w:tcPr>
            <w:tcW w:w="853" w:type="dxa"/>
            <w:shd w:val="clear" w:color="auto" w:fill="auto"/>
            <w:noWrap/>
            <w:tcMar>
              <w:top w:w="29" w:type="dxa"/>
              <w:left w:w="115" w:type="dxa"/>
              <w:bottom w:w="29" w:type="dxa"/>
              <w:right w:w="115" w:type="dxa"/>
            </w:tcMar>
            <w:vAlign w:val="center"/>
            <w:hideMark/>
          </w:tcPr>
          <w:p w14:paraId="6EAC4FD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0.8</w:t>
            </w:r>
          </w:p>
        </w:tc>
        <w:tc>
          <w:tcPr>
            <w:tcW w:w="703" w:type="dxa"/>
            <w:shd w:val="clear" w:color="auto" w:fill="auto"/>
            <w:noWrap/>
            <w:tcMar>
              <w:top w:w="29" w:type="dxa"/>
              <w:left w:w="115" w:type="dxa"/>
              <w:bottom w:w="29" w:type="dxa"/>
              <w:right w:w="115" w:type="dxa"/>
            </w:tcMar>
            <w:vAlign w:val="center"/>
            <w:hideMark/>
          </w:tcPr>
          <w:p w14:paraId="637F2F0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295</w:t>
            </w:r>
          </w:p>
        </w:tc>
        <w:tc>
          <w:tcPr>
            <w:tcW w:w="557" w:type="dxa"/>
            <w:shd w:val="clear" w:color="auto" w:fill="auto"/>
            <w:noWrap/>
            <w:tcMar>
              <w:top w:w="29" w:type="dxa"/>
              <w:left w:w="115" w:type="dxa"/>
              <w:bottom w:w="29" w:type="dxa"/>
              <w:right w:w="115" w:type="dxa"/>
            </w:tcMar>
            <w:vAlign w:val="center"/>
            <w:hideMark/>
          </w:tcPr>
          <w:p w14:paraId="213B6C8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52.2</w:t>
            </w:r>
          </w:p>
        </w:tc>
        <w:tc>
          <w:tcPr>
            <w:tcW w:w="703" w:type="dxa"/>
            <w:shd w:val="clear" w:color="auto" w:fill="auto"/>
            <w:noWrap/>
            <w:tcMar>
              <w:top w:w="29" w:type="dxa"/>
              <w:left w:w="115" w:type="dxa"/>
              <w:bottom w:w="29" w:type="dxa"/>
              <w:right w:w="115" w:type="dxa"/>
            </w:tcMar>
            <w:vAlign w:val="center"/>
            <w:hideMark/>
          </w:tcPr>
          <w:p w14:paraId="7FBEE96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270</w:t>
            </w:r>
          </w:p>
        </w:tc>
        <w:tc>
          <w:tcPr>
            <w:tcW w:w="518" w:type="dxa"/>
            <w:shd w:val="clear" w:color="auto" w:fill="auto"/>
            <w:noWrap/>
            <w:tcMar>
              <w:top w:w="29" w:type="dxa"/>
              <w:left w:w="115" w:type="dxa"/>
              <w:bottom w:w="29" w:type="dxa"/>
              <w:right w:w="115" w:type="dxa"/>
            </w:tcMar>
            <w:vAlign w:val="center"/>
            <w:hideMark/>
          </w:tcPr>
          <w:p w14:paraId="5A0D125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47.8</w:t>
            </w:r>
          </w:p>
        </w:tc>
      </w:tr>
      <w:tr w:rsidR="005C7561" w:rsidRPr="00163AEF" w14:paraId="71B2FA21"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43B697DD"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Prince Edward Island </w:t>
            </w:r>
          </w:p>
        </w:tc>
        <w:tc>
          <w:tcPr>
            <w:tcW w:w="703" w:type="dxa"/>
            <w:shd w:val="clear" w:color="auto" w:fill="auto"/>
            <w:noWrap/>
            <w:tcMar>
              <w:top w:w="29" w:type="dxa"/>
              <w:left w:w="115" w:type="dxa"/>
              <w:bottom w:w="29" w:type="dxa"/>
              <w:right w:w="115" w:type="dxa"/>
            </w:tcMar>
            <w:vAlign w:val="center"/>
            <w:hideMark/>
          </w:tcPr>
          <w:p w14:paraId="4EECDE8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40</w:t>
            </w:r>
          </w:p>
        </w:tc>
        <w:tc>
          <w:tcPr>
            <w:tcW w:w="853" w:type="dxa"/>
            <w:shd w:val="clear" w:color="auto" w:fill="auto"/>
            <w:noWrap/>
            <w:tcMar>
              <w:top w:w="29" w:type="dxa"/>
              <w:left w:w="115" w:type="dxa"/>
              <w:bottom w:w="29" w:type="dxa"/>
              <w:right w:w="115" w:type="dxa"/>
            </w:tcMar>
            <w:vAlign w:val="center"/>
            <w:hideMark/>
          </w:tcPr>
          <w:p w14:paraId="702130A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0.2</w:t>
            </w:r>
          </w:p>
        </w:tc>
        <w:tc>
          <w:tcPr>
            <w:tcW w:w="703" w:type="dxa"/>
            <w:shd w:val="clear" w:color="auto" w:fill="auto"/>
            <w:noWrap/>
            <w:tcMar>
              <w:top w:w="29" w:type="dxa"/>
              <w:left w:w="115" w:type="dxa"/>
              <w:bottom w:w="29" w:type="dxa"/>
              <w:right w:w="115" w:type="dxa"/>
            </w:tcMar>
            <w:vAlign w:val="center"/>
            <w:hideMark/>
          </w:tcPr>
          <w:p w14:paraId="4453D06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25</w:t>
            </w:r>
          </w:p>
        </w:tc>
        <w:tc>
          <w:tcPr>
            <w:tcW w:w="557" w:type="dxa"/>
            <w:shd w:val="clear" w:color="auto" w:fill="auto"/>
            <w:noWrap/>
            <w:tcMar>
              <w:top w:w="29" w:type="dxa"/>
              <w:left w:w="115" w:type="dxa"/>
              <w:bottom w:w="29" w:type="dxa"/>
              <w:right w:w="115" w:type="dxa"/>
            </w:tcMar>
            <w:vAlign w:val="center"/>
            <w:hideMark/>
          </w:tcPr>
          <w:p w14:paraId="5E6DFA1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62.5</w:t>
            </w:r>
          </w:p>
        </w:tc>
        <w:tc>
          <w:tcPr>
            <w:tcW w:w="776" w:type="dxa"/>
            <w:shd w:val="clear" w:color="auto" w:fill="auto"/>
            <w:noWrap/>
            <w:tcMar>
              <w:top w:w="29" w:type="dxa"/>
              <w:left w:w="115" w:type="dxa"/>
              <w:bottom w:w="29" w:type="dxa"/>
              <w:right w:w="115" w:type="dxa"/>
            </w:tcMar>
            <w:vAlign w:val="center"/>
            <w:hideMark/>
          </w:tcPr>
          <w:p w14:paraId="3C214BC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20</w:t>
            </w:r>
          </w:p>
        </w:tc>
        <w:tc>
          <w:tcPr>
            <w:tcW w:w="772" w:type="dxa"/>
            <w:shd w:val="clear" w:color="auto" w:fill="auto"/>
            <w:noWrap/>
            <w:tcMar>
              <w:top w:w="29" w:type="dxa"/>
              <w:left w:w="115" w:type="dxa"/>
              <w:bottom w:w="29" w:type="dxa"/>
              <w:right w:w="115" w:type="dxa"/>
            </w:tcMar>
            <w:vAlign w:val="center"/>
            <w:hideMark/>
          </w:tcPr>
          <w:p w14:paraId="64650D4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w:t>
            </w:r>
          </w:p>
        </w:tc>
        <w:tc>
          <w:tcPr>
            <w:tcW w:w="703" w:type="dxa"/>
            <w:shd w:val="clear" w:color="auto" w:fill="auto"/>
            <w:noWrap/>
            <w:tcMar>
              <w:top w:w="29" w:type="dxa"/>
              <w:left w:w="115" w:type="dxa"/>
              <w:bottom w:w="29" w:type="dxa"/>
              <w:right w:w="115" w:type="dxa"/>
            </w:tcMar>
            <w:vAlign w:val="center"/>
            <w:hideMark/>
          </w:tcPr>
          <w:p w14:paraId="13BC0E0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80</w:t>
            </w:r>
          </w:p>
        </w:tc>
        <w:tc>
          <w:tcPr>
            <w:tcW w:w="853" w:type="dxa"/>
            <w:shd w:val="clear" w:color="auto" w:fill="auto"/>
            <w:noWrap/>
            <w:tcMar>
              <w:top w:w="29" w:type="dxa"/>
              <w:left w:w="115" w:type="dxa"/>
              <w:bottom w:w="29" w:type="dxa"/>
              <w:right w:w="115" w:type="dxa"/>
            </w:tcMar>
            <w:vAlign w:val="center"/>
            <w:hideMark/>
          </w:tcPr>
          <w:p w14:paraId="3073E2B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0.4</w:t>
            </w:r>
          </w:p>
        </w:tc>
        <w:tc>
          <w:tcPr>
            <w:tcW w:w="703" w:type="dxa"/>
            <w:shd w:val="clear" w:color="auto" w:fill="auto"/>
            <w:noWrap/>
            <w:tcMar>
              <w:top w:w="29" w:type="dxa"/>
              <w:left w:w="115" w:type="dxa"/>
              <w:bottom w:w="29" w:type="dxa"/>
              <w:right w:w="115" w:type="dxa"/>
            </w:tcMar>
            <w:vAlign w:val="center"/>
            <w:hideMark/>
          </w:tcPr>
          <w:p w14:paraId="68CD3FB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45</w:t>
            </w:r>
          </w:p>
        </w:tc>
        <w:tc>
          <w:tcPr>
            <w:tcW w:w="557" w:type="dxa"/>
            <w:shd w:val="clear" w:color="auto" w:fill="auto"/>
            <w:noWrap/>
            <w:tcMar>
              <w:top w:w="29" w:type="dxa"/>
              <w:left w:w="115" w:type="dxa"/>
              <w:bottom w:w="29" w:type="dxa"/>
              <w:right w:w="115" w:type="dxa"/>
            </w:tcMar>
            <w:vAlign w:val="center"/>
            <w:hideMark/>
          </w:tcPr>
          <w:p w14:paraId="251293B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56.3</w:t>
            </w:r>
          </w:p>
        </w:tc>
        <w:tc>
          <w:tcPr>
            <w:tcW w:w="703" w:type="dxa"/>
            <w:shd w:val="clear" w:color="auto" w:fill="auto"/>
            <w:noWrap/>
            <w:tcMar>
              <w:top w:w="29" w:type="dxa"/>
              <w:left w:w="115" w:type="dxa"/>
              <w:bottom w:w="29" w:type="dxa"/>
              <w:right w:w="115" w:type="dxa"/>
            </w:tcMar>
            <w:vAlign w:val="center"/>
            <w:hideMark/>
          </w:tcPr>
          <w:p w14:paraId="54B9C8D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40</w:t>
            </w:r>
          </w:p>
        </w:tc>
        <w:tc>
          <w:tcPr>
            <w:tcW w:w="518" w:type="dxa"/>
            <w:shd w:val="clear" w:color="auto" w:fill="auto"/>
            <w:noWrap/>
            <w:tcMar>
              <w:top w:w="29" w:type="dxa"/>
              <w:left w:w="115" w:type="dxa"/>
              <w:bottom w:w="29" w:type="dxa"/>
              <w:right w:w="115" w:type="dxa"/>
            </w:tcMar>
            <w:vAlign w:val="center"/>
            <w:hideMark/>
          </w:tcPr>
          <w:p w14:paraId="7659E4F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w:t>
            </w:r>
          </w:p>
        </w:tc>
      </w:tr>
      <w:tr w:rsidR="005C7561" w:rsidRPr="00163AEF" w14:paraId="7FE69D85"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7A32A89D"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Nova Scotia </w:t>
            </w:r>
          </w:p>
        </w:tc>
        <w:tc>
          <w:tcPr>
            <w:tcW w:w="703" w:type="dxa"/>
            <w:shd w:val="clear" w:color="auto" w:fill="auto"/>
            <w:noWrap/>
            <w:tcMar>
              <w:top w:w="29" w:type="dxa"/>
              <w:left w:w="115" w:type="dxa"/>
              <w:bottom w:w="29" w:type="dxa"/>
              <w:right w:w="115" w:type="dxa"/>
            </w:tcMar>
            <w:vAlign w:val="center"/>
            <w:hideMark/>
          </w:tcPr>
          <w:p w14:paraId="047B8D2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445</w:t>
            </w:r>
          </w:p>
        </w:tc>
        <w:tc>
          <w:tcPr>
            <w:tcW w:w="853" w:type="dxa"/>
            <w:shd w:val="clear" w:color="auto" w:fill="auto"/>
            <w:noWrap/>
            <w:tcMar>
              <w:top w:w="29" w:type="dxa"/>
              <w:left w:w="115" w:type="dxa"/>
              <w:bottom w:w="29" w:type="dxa"/>
              <w:right w:w="115" w:type="dxa"/>
            </w:tcMar>
            <w:vAlign w:val="center"/>
            <w:hideMark/>
          </w:tcPr>
          <w:p w14:paraId="12E26C8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0.3</w:t>
            </w:r>
          </w:p>
        </w:tc>
        <w:tc>
          <w:tcPr>
            <w:tcW w:w="703" w:type="dxa"/>
            <w:shd w:val="clear" w:color="auto" w:fill="auto"/>
            <w:noWrap/>
            <w:tcMar>
              <w:top w:w="29" w:type="dxa"/>
              <w:left w:w="115" w:type="dxa"/>
              <w:bottom w:w="29" w:type="dxa"/>
              <w:right w:w="115" w:type="dxa"/>
            </w:tcMar>
            <w:vAlign w:val="center"/>
            <w:hideMark/>
          </w:tcPr>
          <w:p w14:paraId="136A57B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220</w:t>
            </w:r>
          </w:p>
        </w:tc>
        <w:tc>
          <w:tcPr>
            <w:tcW w:w="557" w:type="dxa"/>
            <w:shd w:val="clear" w:color="auto" w:fill="auto"/>
            <w:noWrap/>
            <w:tcMar>
              <w:top w:w="29" w:type="dxa"/>
              <w:left w:w="115" w:type="dxa"/>
              <w:bottom w:w="29" w:type="dxa"/>
              <w:right w:w="115" w:type="dxa"/>
            </w:tcMar>
            <w:vAlign w:val="center"/>
            <w:hideMark/>
          </w:tcPr>
          <w:p w14:paraId="71B3540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49.4</w:t>
            </w:r>
          </w:p>
        </w:tc>
        <w:tc>
          <w:tcPr>
            <w:tcW w:w="776" w:type="dxa"/>
            <w:shd w:val="clear" w:color="auto" w:fill="auto"/>
            <w:noWrap/>
            <w:tcMar>
              <w:top w:w="29" w:type="dxa"/>
              <w:left w:w="115" w:type="dxa"/>
              <w:bottom w:w="29" w:type="dxa"/>
              <w:right w:w="115" w:type="dxa"/>
            </w:tcMar>
            <w:vAlign w:val="center"/>
            <w:hideMark/>
          </w:tcPr>
          <w:p w14:paraId="07AA8C6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225</w:t>
            </w:r>
          </w:p>
        </w:tc>
        <w:tc>
          <w:tcPr>
            <w:tcW w:w="772" w:type="dxa"/>
            <w:shd w:val="clear" w:color="auto" w:fill="auto"/>
            <w:noWrap/>
            <w:tcMar>
              <w:top w:w="29" w:type="dxa"/>
              <w:left w:w="115" w:type="dxa"/>
              <w:bottom w:w="29" w:type="dxa"/>
              <w:right w:w="115" w:type="dxa"/>
            </w:tcMar>
            <w:vAlign w:val="center"/>
            <w:hideMark/>
          </w:tcPr>
          <w:p w14:paraId="34D7E27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50.6</w:t>
            </w:r>
          </w:p>
        </w:tc>
        <w:tc>
          <w:tcPr>
            <w:tcW w:w="703" w:type="dxa"/>
            <w:shd w:val="clear" w:color="auto" w:fill="auto"/>
            <w:noWrap/>
            <w:tcMar>
              <w:top w:w="29" w:type="dxa"/>
              <w:left w:w="115" w:type="dxa"/>
              <w:bottom w:w="29" w:type="dxa"/>
              <w:right w:w="115" w:type="dxa"/>
            </w:tcMar>
            <w:vAlign w:val="center"/>
            <w:hideMark/>
          </w:tcPr>
          <w:p w14:paraId="5917D3C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505</w:t>
            </w:r>
          </w:p>
        </w:tc>
        <w:tc>
          <w:tcPr>
            <w:tcW w:w="853" w:type="dxa"/>
            <w:shd w:val="clear" w:color="auto" w:fill="auto"/>
            <w:noWrap/>
            <w:tcMar>
              <w:top w:w="29" w:type="dxa"/>
              <w:left w:w="115" w:type="dxa"/>
              <w:bottom w:w="29" w:type="dxa"/>
              <w:right w:w="115" w:type="dxa"/>
            </w:tcMar>
            <w:vAlign w:val="center"/>
            <w:hideMark/>
          </w:tcPr>
          <w:p w14:paraId="022496B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0.4</w:t>
            </w:r>
          </w:p>
        </w:tc>
        <w:tc>
          <w:tcPr>
            <w:tcW w:w="703" w:type="dxa"/>
            <w:shd w:val="clear" w:color="auto" w:fill="auto"/>
            <w:noWrap/>
            <w:tcMar>
              <w:top w:w="29" w:type="dxa"/>
              <w:left w:w="115" w:type="dxa"/>
              <w:bottom w:w="29" w:type="dxa"/>
              <w:right w:w="115" w:type="dxa"/>
            </w:tcMar>
            <w:vAlign w:val="center"/>
            <w:hideMark/>
          </w:tcPr>
          <w:p w14:paraId="50B6DC5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255</w:t>
            </w:r>
          </w:p>
        </w:tc>
        <w:tc>
          <w:tcPr>
            <w:tcW w:w="557" w:type="dxa"/>
            <w:shd w:val="clear" w:color="auto" w:fill="auto"/>
            <w:noWrap/>
            <w:tcMar>
              <w:top w:w="29" w:type="dxa"/>
              <w:left w:w="115" w:type="dxa"/>
              <w:bottom w:w="29" w:type="dxa"/>
              <w:right w:w="115" w:type="dxa"/>
            </w:tcMar>
            <w:vAlign w:val="center"/>
            <w:hideMark/>
          </w:tcPr>
          <w:p w14:paraId="123105F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50.5</w:t>
            </w:r>
          </w:p>
        </w:tc>
        <w:tc>
          <w:tcPr>
            <w:tcW w:w="703" w:type="dxa"/>
            <w:shd w:val="clear" w:color="auto" w:fill="auto"/>
            <w:noWrap/>
            <w:tcMar>
              <w:top w:w="29" w:type="dxa"/>
              <w:left w:w="115" w:type="dxa"/>
              <w:bottom w:w="29" w:type="dxa"/>
              <w:right w:w="115" w:type="dxa"/>
            </w:tcMar>
            <w:vAlign w:val="center"/>
            <w:hideMark/>
          </w:tcPr>
          <w:p w14:paraId="7DBE192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245</w:t>
            </w:r>
          </w:p>
        </w:tc>
        <w:tc>
          <w:tcPr>
            <w:tcW w:w="518" w:type="dxa"/>
            <w:shd w:val="clear" w:color="auto" w:fill="auto"/>
            <w:noWrap/>
            <w:tcMar>
              <w:top w:w="29" w:type="dxa"/>
              <w:left w:w="115" w:type="dxa"/>
              <w:bottom w:w="29" w:type="dxa"/>
              <w:right w:w="115" w:type="dxa"/>
            </w:tcMar>
            <w:vAlign w:val="center"/>
            <w:hideMark/>
          </w:tcPr>
          <w:p w14:paraId="00D82A9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48.5</w:t>
            </w:r>
          </w:p>
        </w:tc>
      </w:tr>
      <w:tr w:rsidR="005C7561" w:rsidRPr="00163AEF" w14:paraId="2D4F5781"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4D360023"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New Brunswick</w:t>
            </w:r>
          </w:p>
        </w:tc>
        <w:tc>
          <w:tcPr>
            <w:tcW w:w="703" w:type="dxa"/>
            <w:shd w:val="clear" w:color="auto" w:fill="auto"/>
            <w:noWrap/>
            <w:tcMar>
              <w:top w:w="29" w:type="dxa"/>
              <w:left w:w="115" w:type="dxa"/>
              <w:bottom w:w="29" w:type="dxa"/>
              <w:right w:w="115" w:type="dxa"/>
            </w:tcMar>
            <w:vAlign w:val="center"/>
            <w:hideMark/>
          </w:tcPr>
          <w:p w14:paraId="2BB017A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270</w:t>
            </w:r>
          </w:p>
        </w:tc>
        <w:tc>
          <w:tcPr>
            <w:tcW w:w="853" w:type="dxa"/>
            <w:shd w:val="clear" w:color="auto" w:fill="auto"/>
            <w:noWrap/>
            <w:tcMar>
              <w:top w:w="29" w:type="dxa"/>
              <w:left w:w="115" w:type="dxa"/>
              <w:bottom w:w="29" w:type="dxa"/>
              <w:right w:w="115" w:type="dxa"/>
            </w:tcMar>
            <w:vAlign w:val="center"/>
            <w:hideMark/>
          </w:tcPr>
          <w:p w14:paraId="1D8852D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0.2</w:t>
            </w:r>
          </w:p>
        </w:tc>
        <w:tc>
          <w:tcPr>
            <w:tcW w:w="703" w:type="dxa"/>
            <w:shd w:val="clear" w:color="auto" w:fill="auto"/>
            <w:noWrap/>
            <w:tcMar>
              <w:top w:w="29" w:type="dxa"/>
              <w:left w:w="115" w:type="dxa"/>
              <w:bottom w:w="29" w:type="dxa"/>
              <w:right w:w="115" w:type="dxa"/>
            </w:tcMar>
            <w:vAlign w:val="center"/>
            <w:hideMark/>
          </w:tcPr>
          <w:p w14:paraId="11DDB3A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140</w:t>
            </w:r>
          </w:p>
        </w:tc>
        <w:tc>
          <w:tcPr>
            <w:tcW w:w="557" w:type="dxa"/>
            <w:shd w:val="clear" w:color="auto" w:fill="auto"/>
            <w:noWrap/>
            <w:tcMar>
              <w:top w:w="29" w:type="dxa"/>
              <w:left w:w="115" w:type="dxa"/>
              <w:bottom w:w="29" w:type="dxa"/>
              <w:right w:w="115" w:type="dxa"/>
            </w:tcMar>
            <w:vAlign w:val="center"/>
            <w:hideMark/>
          </w:tcPr>
          <w:p w14:paraId="0142E3F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51.9</w:t>
            </w:r>
          </w:p>
        </w:tc>
        <w:tc>
          <w:tcPr>
            <w:tcW w:w="776" w:type="dxa"/>
            <w:shd w:val="clear" w:color="auto" w:fill="auto"/>
            <w:noWrap/>
            <w:tcMar>
              <w:top w:w="29" w:type="dxa"/>
              <w:left w:w="115" w:type="dxa"/>
              <w:bottom w:w="29" w:type="dxa"/>
              <w:right w:w="115" w:type="dxa"/>
            </w:tcMar>
            <w:vAlign w:val="center"/>
            <w:hideMark/>
          </w:tcPr>
          <w:p w14:paraId="7E2F643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130</w:t>
            </w:r>
          </w:p>
        </w:tc>
        <w:tc>
          <w:tcPr>
            <w:tcW w:w="772" w:type="dxa"/>
            <w:shd w:val="clear" w:color="auto" w:fill="auto"/>
            <w:noWrap/>
            <w:tcMar>
              <w:top w:w="29" w:type="dxa"/>
              <w:left w:w="115" w:type="dxa"/>
              <w:bottom w:w="29" w:type="dxa"/>
              <w:right w:w="115" w:type="dxa"/>
            </w:tcMar>
            <w:vAlign w:val="center"/>
            <w:hideMark/>
          </w:tcPr>
          <w:p w14:paraId="7B23D59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48.1</w:t>
            </w:r>
          </w:p>
        </w:tc>
        <w:tc>
          <w:tcPr>
            <w:tcW w:w="703" w:type="dxa"/>
            <w:shd w:val="clear" w:color="auto" w:fill="auto"/>
            <w:noWrap/>
            <w:tcMar>
              <w:top w:w="29" w:type="dxa"/>
              <w:left w:w="115" w:type="dxa"/>
              <w:bottom w:w="29" w:type="dxa"/>
              <w:right w:w="115" w:type="dxa"/>
            </w:tcMar>
            <w:vAlign w:val="center"/>
            <w:hideMark/>
          </w:tcPr>
          <w:p w14:paraId="28C5D7C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385</w:t>
            </w:r>
          </w:p>
        </w:tc>
        <w:tc>
          <w:tcPr>
            <w:tcW w:w="853" w:type="dxa"/>
            <w:shd w:val="clear" w:color="auto" w:fill="auto"/>
            <w:noWrap/>
            <w:tcMar>
              <w:top w:w="29" w:type="dxa"/>
              <w:left w:w="115" w:type="dxa"/>
              <w:bottom w:w="29" w:type="dxa"/>
              <w:right w:w="115" w:type="dxa"/>
            </w:tcMar>
            <w:vAlign w:val="center"/>
            <w:hideMark/>
          </w:tcPr>
          <w:p w14:paraId="48F4942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0.3</w:t>
            </w:r>
          </w:p>
        </w:tc>
        <w:tc>
          <w:tcPr>
            <w:tcW w:w="703" w:type="dxa"/>
            <w:shd w:val="clear" w:color="auto" w:fill="auto"/>
            <w:noWrap/>
            <w:tcMar>
              <w:top w:w="29" w:type="dxa"/>
              <w:left w:w="115" w:type="dxa"/>
              <w:bottom w:w="29" w:type="dxa"/>
              <w:right w:w="115" w:type="dxa"/>
            </w:tcMar>
            <w:vAlign w:val="center"/>
            <w:hideMark/>
          </w:tcPr>
          <w:p w14:paraId="69E3D33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205</w:t>
            </w:r>
          </w:p>
        </w:tc>
        <w:tc>
          <w:tcPr>
            <w:tcW w:w="557" w:type="dxa"/>
            <w:shd w:val="clear" w:color="auto" w:fill="auto"/>
            <w:noWrap/>
            <w:tcMar>
              <w:top w:w="29" w:type="dxa"/>
              <w:left w:w="115" w:type="dxa"/>
              <w:bottom w:w="29" w:type="dxa"/>
              <w:right w:w="115" w:type="dxa"/>
            </w:tcMar>
            <w:vAlign w:val="center"/>
            <w:hideMark/>
          </w:tcPr>
          <w:p w14:paraId="6429B56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53.2</w:t>
            </w:r>
          </w:p>
        </w:tc>
        <w:tc>
          <w:tcPr>
            <w:tcW w:w="703" w:type="dxa"/>
            <w:shd w:val="clear" w:color="auto" w:fill="auto"/>
            <w:noWrap/>
            <w:tcMar>
              <w:top w:w="29" w:type="dxa"/>
              <w:left w:w="115" w:type="dxa"/>
              <w:bottom w:w="29" w:type="dxa"/>
              <w:right w:w="115" w:type="dxa"/>
            </w:tcMar>
            <w:vAlign w:val="center"/>
            <w:hideMark/>
          </w:tcPr>
          <w:p w14:paraId="2F21DA0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185</w:t>
            </w:r>
          </w:p>
        </w:tc>
        <w:tc>
          <w:tcPr>
            <w:tcW w:w="518" w:type="dxa"/>
            <w:shd w:val="clear" w:color="auto" w:fill="auto"/>
            <w:noWrap/>
            <w:tcMar>
              <w:top w:w="29" w:type="dxa"/>
              <w:left w:w="115" w:type="dxa"/>
              <w:bottom w:w="29" w:type="dxa"/>
              <w:right w:w="115" w:type="dxa"/>
            </w:tcMar>
            <w:vAlign w:val="center"/>
            <w:hideMark/>
          </w:tcPr>
          <w:p w14:paraId="40B6510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48.1</w:t>
            </w:r>
          </w:p>
        </w:tc>
      </w:tr>
      <w:tr w:rsidR="005C7561" w:rsidRPr="00163AEF" w14:paraId="2B849EAB"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57DCC129"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Quebec</w:t>
            </w:r>
          </w:p>
        </w:tc>
        <w:tc>
          <w:tcPr>
            <w:tcW w:w="703" w:type="dxa"/>
            <w:shd w:val="clear" w:color="auto" w:fill="auto"/>
            <w:noWrap/>
            <w:tcMar>
              <w:top w:w="29" w:type="dxa"/>
              <w:left w:w="115" w:type="dxa"/>
              <w:bottom w:w="29" w:type="dxa"/>
              <w:right w:w="115" w:type="dxa"/>
            </w:tcMar>
            <w:vAlign w:val="center"/>
            <w:hideMark/>
          </w:tcPr>
          <w:p w14:paraId="4AEB1EC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2,890</w:t>
            </w:r>
          </w:p>
        </w:tc>
        <w:tc>
          <w:tcPr>
            <w:tcW w:w="853" w:type="dxa"/>
            <w:shd w:val="clear" w:color="auto" w:fill="auto"/>
            <w:noWrap/>
            <w:tcMar>
              <w:top w:w="29" w:type="dxa"/>
              <w:left w:w="115" w:type="dxa"/>
              <w:bottom w:w="29" w:type="dxa"/>
              <w:right w:w="115" w:type="dxa"/>
            </w:tcMar>
            <w:vAlign w:val="center"/>
            <w:hideMark/>
          </w:tcPr>
          <w:p w14:paraId="3909A7A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0.2</w:t>
            </w:r>
          </w:p>
        </w:tc>
        <w:tc>
          <w:tcPr>
            <w:tcW w:w="703" w:type="dxa"/>
            <w:shd w:val="clear" w:color="auto" w:fill="auto"/>
            <w:noWrap/>
            <w:tcMar>
              <w:top w:w="29" w:type="dxa"/>
              <w:left w:w="115" w:type="dxa"/>
              <w:bottom w:w="29" w:type="dxa"/>
              <w:right w:w="115" w:type="dxa"/>
            </w:tcMar>
            <w:vAlign w:val="center"/>
            <w:hideMark/>
          </w:tcPr>
          <w:p w14:paraId="4272150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1,465</w:t>
            </w:r>
          </w:p>
        </w:tc>
        <w:tc>
          <w:tcPr>
            <w:tcW w:w="557" w:type="dxa"/>
            <w:shd w:val="clear" w:color="auto" w:fill="auto"/>
            <w:noWrap/>
            <w:tcMar>
              <w:top w:w="29" w:type="dxa"/>
              <w:left w:w="115" w:type="dxa"/>
              <w:bottom w:w="29" w:type="dxa"/>
              <w:right w:w="115" w:type="dxa"/>
            </w:tcMar>
            <w:vAlign w:val="center"/>
            <w:hideMark/>
          </w:tcPr>
          <w:p w14:paraId="2D9C7E9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50.7</w:t>
            </w:r>
          </w:p>
        </w:tc>
        <w:tc>
          <w:tcPr>
            <w:tcW w:w="776" w:type="dxa"/>
            <w:shd w:val="clear" w:color="auto" w:fill="auto"/>
            <w:noWrap/>
            <w:tcMar>
              <w:top w:w="29" w:type="dxa"/>
              <w:left w:w="115" w:type="dxa"/>
              <w:bottom w:w="29" w:type="dxa"/>
              <w:right w:w="115" w:type="dxa"/>
            </w:tcMar>
            <w:vAlign w:val="center"/>
            <w:hideMark/>
          </w:tcPr>
          <w:p w14:paraId="67B1154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1,425</w:t>
            </w:r>
          </w:p>
        </w:tc>
        <w:tc>
          <w:tcPr>
            <w:tcW w:w="772" w:type="dxa"/>
            <w:shd w:val="clear" w:color="auto" w:fill="auto"/>
            <w:noWrap/>
            <w:tcMar>
              <w:top w:w="29" w:type="dxa"/>
              <w:left w:w="115" w:type="dxa"/>
              <w:bottom w:w="29" w:type="dxa"/>
              <w:right w:w="115" w:type="dxa"/>
            </w:tcMar>
            <w:vAlign w:val="center"/>
            <w:hideMark/>
          </w:tcPr>
          <w:p w14:paraId="0F8B693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49.3</w:t>
            </w:r>
          </w:p>
        </w:tc>
        <w:tc>
          <w:tcPr>
            <w:tcW w:w="703" w:type="dxa"/>
            <w:shd w:val="clear" w:color="auto" w:fill="auto"/>
            <w:noWrap/>
            <w:tcMar>
              <w:top w:w="29" w:type="dxa"/>
              <w:left w:w="115" w:type="dxa"/>
              <w:bottom w:w="29" w:type="dxa"/>
              <w:right w:w="115" w:type="dxa"/>
            </w:tcMar>
            <w:vAlign w:val="center"/>
            <w:hideMark/>
          </w:tcPr>
          <w:p w14:paraId="725043E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5,910</w:t>
            </w:r>
          </w:p>
        </w:tc>
        <w:tc>
          <w:tcPr>
            <w:tcW w:w="853" w:type="dxa"/>
            <w:shd w:val="clear" w:color="auto" w:fill="auto"/>
            <w:noWrap/>
            <w:tcMar>
              <w:top w:w="29" w:type="dxa"/>
              <w:left w:w="115" w:type="dxa"/>
              <w:bottom w:w="29" w:type="dxa"/>
              <w:right w:w="115" w:type="dxa"/>
            </w:tcMar>
            <w:vAlign w:val="center"/>
            <w:hideMark/>
          </w:tcPr>
          <w:p w14:paraId="0C4B29A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0.4</w:t>
            </w:r>
          </w:p>
        </w:tc>
        <w:tc>
          <w:tcPr>
            <w:tcW w:w="703" w:type="dxa"/>
            <w:shd w:val="clear" w:color="auto" w:fill="auto"/>
            <w:noWrap/>
            <w:tcMar>
              <w:top w:w="29" w:type="dxa"/>
              <w:left w:w="115" w:type="dxa"/>
              <w:bottom w:w="29" w:type="dxa"/>
              <w:right w:w="115" w:type="dxa"/>
            </w:tcMar>
            <w:vAlign w:val="center"/>
            <w:hideMark/>
          </w:tcPr>
          <w:p w14:paraId="3A8AA37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3,065</w:t>
            </w:r>
          </w:p>
        </w:tc>
        <w:tc>
          <w:tcPr>
            <w:tcW w:w="557" w:type="dxa"/>
            <w:shd w:val="clear" w:color="auto" w:fill="auto"/>
            <w:noWrap/>
            <w:tcMar>
              <w:top w:w="29" w:type="dxa"/>
              <w:left w:w="115" w:type="dxa"/>
              <w:bottom w:w="29" w:type="dxa"/>
              <w:right w:w="115" w:type="dxa"/>
            </w:tcMar>
            <w:vAlign w:val="center"/>
            <w:hideMark/>
          </w:tcPr>
          <w:p w14:paraId="73AD1ED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51.9</w:t>
            </w:r>
          </w:p>
        </w:tc>
        <w:tc>
          <w:tcPr>
            <w:tcW w:w="703" w:type="dxa"/>
            <w:shd w:val="clear" w:color="auto" w:fill="auto"/>
            <w:noWrap/>
            <w:tcMar>
              <w:top w:w="29" w:type="dxa"/>
              <w:left w:w="115" w:type="dxa"/>
              <w:bottom w:w="29" w:type="dxa"/>
              <w:right w:w="115" w:type="dxa"/>
            </w:tcMar>
            <w:vAlign w:val="center"/>
            <w:hideMark/>
          </w:tcPr>
          <w:p w14:paraId="5384CA1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2,845</w:t>
            </w:r>
          </w:p>
        </w:tc>
        <w:tc>
          <w:tcPr>
            <w:tcW w:w="518" w:type="dxa"/>
            <w:shd w:val="clear" w:color="auto" w:fill="auto"/>
            <w:noWrap/>
            <w:tcMar>
              <w:top w:w="29" w:type="dxa"/>
              <w:left w:w="115" w:type="dxa"/>
              <w:bottom w:w="29" w:type="dxa"/>
              <w:right w:w="115" w:type="dxa"/>
            </w:tcMar>
            <w:vAlign w:val="center"/>
            <w:hideMark/>
          </w:tcPr>
          <w:p w14:paraId="28499FC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48.1</w:t>
            </w:r>
          </w:p>
        </w:tc>
      </w:tr>
      <w:tr w:rsidR="005C7561" w:rsidRPr="00163AEF" w14:paraId="20B2E665"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19C7D121"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Ontario</w:t>
            </w:r>
          </w:p>
        </w:tc>
        <w:tc>
          <w:tcPr>
            <w:tcW w:w="703" w:type="dxa"/>
            <w:shd w:val="clear" w:color="auto" w:fill="auto"/>
            <w:noWrap/>
            <w:tcMar>
              <w:top w:w="29" w:type="dxa"/>
              <w:left w:w="115" w:type="dxa"/>
              <w:bottom w:w="29" w:type="dxa"/>
              <w:right w:w="115" w:type="dxa"/>
            </w:tcMar>
            <w:vAlign w:val="center"/>
            <w:hideMark/>
          </w:tcPr>
          <w:p w14:paraId="21AE8BA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8,150</w:t>
            </w:r>
          </w:p>
        </w:tc>
        <w:tc>
          <w:tcPr>
            <w:tcW w:w="853" w:type="dxa"/>
            <w:shd w:val="clear" w:color="auto" w:fill="auto"/>
            <w:noWrap/>
            <w:tcMar>
              <w:top w:w="29" w:type="dxa"/>
              <w:left w:w="115" w:type="dxa"/>
              <w:bottom w:w="29" w:type="dxa"/>
              <w:right w:w="115" w:type="dxa"/>
            </w:tcMar>
            <w:vAlign w:val="center"/>
            <w:hideMark/>
          </w:tcPr>
          <w:p w14:paraId="40301CA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0.4</w:t>
            </w:r>
          </w:p>
        </w:tc>
        <w:tc>
          <w:tcPr>
            <w:tcW w:w="703" w:type="dxa"/>
            <w:shd w:val="clear" w:color="auto" w:fill="auto"/>
            <w:noWrap/>
            <w:tcMar>
              <w:top w:w="29" w:type="dxa"/>
              <w:left w:w="115" w:type="dxa"/>
              <w:bottom w:w="29" w:type="dxa"/>
              <w:right w:w="115" w:type="dxa"/>
            </w:tcMar>
            <w:vAlign w:val="center"/>
            <w:hideMark/>
          </w:tcPr>
          <w:p w14:paraId="10C8C34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4,070</w:t>
            </w:r>
          </w:p>
        </w:tc>
        <w:tc>
          <w:tcPr>
            <w:tcW w:w="557" w:type="dxa"/>
            <w:shd w:val="clear" w:color="auto" w:fill="auto"/>
            <w:noWrap/>
            <w:tcMar>
              <w:top w:w="29" w:type="dxa"/>
              <w:left w:w="115" w:type="dxa"/>
              <w:bottom w:w="29" w:type="dxa"/>
              <w:right w:w="115" w:type="dxa"/>
            </w:tcMar>
            <w:vAlign w:val="center"/>
            <w:hideMark/>
          </w:tcPr>
          <w:p w14:paraId="00F78D7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49.9</w:t>
            </w:r>
          </w:p>
        </w:tc>
        <w:tc>
          <w:tcPr>
            <w:tcW w:w="776" w:type="dxa"/>
            <w:shd w:val="clear" w:color="auto" w:fill="auto"/>
            <w:noWrap/>
            <w:tcMar>
              <w:top w:w="29" w:type="dxa"/>
              <w:left w:w="115" w:type="dxa"/>
              <w:bottom w:w="29" w:type="dxa"/>
              <w:right w:w="115" w:type="dxa"/>
            </w:tcMar>
            <w:vAlign w:val="center"/>
            <w:hideMark/>
          </w:tcPr>
          <w:p w14:paraId="33FB344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4,075</w:t>
            </w:r>
          </w:p>
        </w:tc>
        <w:tc>
          <w:tcPr>
            <w:tcW w:w="772" w:type="dxa"/>
            <w:shd w:val="clear" w:color="auto" w:fill="auto"/>
            <w:noWrap/>
            <w:tcMar>
              <w:top w:w="29" w:type="dxa"/>
              <w:left w:w="115" w:type="dxa"/>
              <w:bottom w:w="29" w:type="dxa"/>
              <w:right w:w="115" w:type="dxa"/>
            </w:tcMar>
            <w:vAlign w:val="center"/>
            <w:hideMark/>
          </w:tcPr>
          <w:p w14:paraId="471128B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w:t>
            </w:r>
          </w:p>
        </w:tc>
        <w:tc>
          <w:tcPr>
            <w:tcW w:w="703" w:type="dxa"/>
            <w:shd w:val="clear" w:color="auto" w:fill="auto"/>
            <w:noWrap/>
            <w:tcMar>
              <w:top w:w="29" w:type="dxa"/>
              <w:left w:w="115" w:type="dxa"/>
              <w:bottom w:w="29" w:type="dxa"/>
              <w:right w:w="115" w:type="dxa"/>
            </w:tcMar>
            <w:vAlign w:val="center"/>
            <w:hideMark/>
          </w:tcPr>
          <w:p w14:paraId="7852C34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5,645</w:t>
            </w:r>
          </w:p>
        </w:tc>
        <w:tc>
          <w:tcPr>
            <w:tcW w:w="853" w:type="dxa"/>
            <w:shd w:val="clear" w:color="auto" w:fill="auto"/>
            <w:noWrap/>
            <w:tcMar>
              <w:top w:w="29" w:type="dxa"/>
              <w:left w:w="115" w:type="dxa"/>
              <w:bottom w:w="29" w:type="dxa"/>
              <w:right w:w="115" w:type="dxa"/>
            </w:tcMar>
            <w:vAlign w:val="center"/>
            <w:hideMark/>
          </w:tcPr>
          <w:p w14:paraId="1A1BAE4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0.3</w:t>
            </w:r>
          </w:p>
        </w:tc>
        <w:tc>
          <w:tcPr>
            <w:tcW w:w="703" w:type="dxa"/>
            <w:shd w:val="clear" w:color="auto" w:fill="auto"/>
            <w:noWrap/>
            <w:tcMar>
              <w:top w:w="29" w:type="dxa"/>
              <w:left w:w="115" w:type="dxa"/>
              <w:bottom w:w="29" w:type="dxa"/>
              <w:right w:w="115" w:type="dxa"/>
            </w:tcMar>
            <w:vAlign w:val="center"/>
            <w:hideMark/>
          </w:tcPr>
          <w:p w14:paraId="32F9A7F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2,960</w:t>
            </w:r>
          </w:p>
        </w:tc>
        <w:tc>
          <w:tcPr>
            <w:tcW w:w="557" w:type="dxa"/>
            <w:shd w:val="clear" w:color="auto" w:fill="auto"/>
            <w:noWrap/>
            <w:tcMar>
              <w:top w:w="29" w:type="dxa"/>
              <w:left w:w="115" w:type="dxa"/>
              <w:bottom w:w="29" w:type="dxa"/>
              <w:right w:w="115" w:type="dxa"/>
            </w:tcMar>
            <w:vAlign w:val="center"/>
            <w:hideMark/>
          </w:tcPr>
          <w:p w14:paraId="2EACB3B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52.4</w:t>
            </w:r>
          </w:p>
        </w:tc>
        <w:tc>
          <w:tcPr>
            <w:tcW w:w="703" w:type="dxa"/>
            <w:shd w:val="clear" w:color="auto" w:fill="auto"/>
            <w:noWrap/>
            <w:tcMar>
              <w:top w:w="29" w:type="dxa"/>
              <w:left w:w="115" w:type="dxa"/>
              <w:bottom w:w="29" w:type="dxa"/>
              <w:right w:w="115" w:type="dxa"/>
            </w:tcMar>
            <w:vAlign w:val="center"/>
            <w:hideMark/>
          </w:tcPr>
          <w:p w14:paraId="3276AA2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2,685</w:t>
            </w:r>
          </w:p>
        </w:tc>
        <w:tc>
          <w:tcPr>
            <w:tcW w:w="518" w:type="dxa"/>
            <w:shd w:val="clear" w:color="auto" w:fill="auto"/>
            <w:noWrap/>
            <w:tcMar>
              <w:top w:w="29" w:type="dxa"/>
              <w:left w:w="115" w:type="dxa"/>
              <w:bottom w:w="29" w:type="dxa"/>
              <w:right w:w="115" w:type="dxa"/>
            </w:tcMar>
            <w:vAlign w:val="center"/>
            <w:hideMark/>
          </w:tcPr>
          <w:p w14:paraId="0D696E2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47.6</w:t>
            </w:r>
          </w:p>
        </w:tc>
      </w:tr>
      <w:tr w:rsidR="005C7561" w:rsidRPr="00163AEF" w14:paraId="0404816B"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0A3D7494"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Manitoba </w:t>
            </w:r>
          </w:p>
        </w:tc>
        <w:tc>
          <w:tcPr>
            <w:tcW w:w="703" w:type="dxa"/>
            <w:shd w:val="clear" w:color="auto" w:fill="auto"/>
            <w:noWrap/>
            <w:tcMar>
              <w:top w:w="29" w:type="dxa"/>
              <w:left w:w="115" w:type="dxa"/>
              <w:bottom w:w="29" w:type="dxa"/>
              <w:right w:w="115" w:type="dxa"/>
            </w:tcMar>
            <w:vAlign w:val="center"/>
            <w:hideMark/>
          </w:tcPr>
          <w:p w14:paraId="72AE1AF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1,735</w:t>
            </w:r>
          </w:p>
        </w:tc>
        <w:tc>
          <w:tcPr>
            <w:tcW w:w="853" w:type="dxa"/>
            <w:shd w:val="clear" w:color="auto" w:fill="auto"/>
            <w:noWrap/>
            <w:tcMar>
              <w:top w:w="29" w:type="dxa"/>
              <w:left w:w="115" w:type="dxa"/>
              <w:bottom w:w="29" w:type="dxa"/>
              <w:right w:w="115" w:type="dxa"/>
            </w:tcMar>
            <w:vAlign w:val="center"/>
            <w:hideMark/>
          </w:tcPr>
          <w:p w14:paraId="1C4D87B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0.7</w:t>
            </w:r>
          </w:p>
        </w:tc>
        <w:tc>
          <w:tcPr>
            <w:tcW w:w="703" w:type="dxa"/>
            <w:shd w:val="clear" w:color="auto" w:fill="auto"/>
            <w:noWrap/>
            <w:tcMar>
              <w:top w:w="29" w:type="dxa"/>
              <w:left w:w="115" w:type="dxa"/>
              <w:bottom w:w="29" w:type="dxa"/>
              <w:right w:w="115" w:type="dxa"/>
            </w:tcMar>
            <w:vAlign w:val="center"/>
            <w:hideMark/>
          </w:tcPr>
          <w:p w14:paraId="655B64D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835</w:t>
            </w:r>
          </w:p>
        </w:tc>
        <w:tc>
          <w:tcPr>
            <w:tcW w:w="557" w:type="dxa"/>
            <w:shd w:val="clear" w:color="auto" w:fill="auto"/>
            <w:noWrap/>
            <w:tcMar>
              <w:top w:w="29" w:type="dxa"/>
              <w:left w:w="115" w:type="dxa"/>
              <w:bottom w:w="29" w:type="dxa"/>
              <w:right w:w="115" w:type="dxa"/>
            </w:tcMar>
            <w:vAlign w:val="center"/>
            <w:hideMark/>
          </w:tcPr>
          <w:p w14:paraId="7E38A09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48.1</w:t>
            </w:r>
          </w:p>
        </w:tc>
        <w:tc>
          <w:tcPr>
            <w:tcW w:w="776" w:type="dxa"/>
            <w:shd w:val="clear" w:color="auto" w:fill="auto"/>
            <w:noWrap/>
            <w:tcMar>
              <w:top w:w="29" w:type="dxa"/>
              <w:left w:w="115" w:type="dxa"/>
              <w:bottom w:w="29" w:type="dxa"/>
              <w:right w:w="115" w:type="dxa"/>
            </w:tcMar>
            <w:vAlign w:val="center"/>
            <w:hideMark/>
          </w:tcPr>
          <w:p w14:paraId="5D76815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900</w:t>
            </w:r>
          </w:p>
        </w:tc>
        <w:tc>
          <w:tcPr>
            <w:tcW w:w="772" w:type="dxa"/>
            <w:shd w:val="clear" w:color="auto" w:fill="auto"/>
            <w:noWrap/>
            <w:tcMar>
              <w:top w:w="29" w:type="dxa"/>
              <w:left w:w="115" w:type="dxa"/>
              <w:bottom w:w="29" w:type="dxa"/>
              <w:right w:w="115" w:type="dxa"/>
            </w:tcMar>
            <w:vAlign w:val="center"/>
            <w:hideMark/>
          </w:tcPr>
          <w:p w14:paraId="264C225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51.9</w:t>
            </w:r>
          </w:p>
        </w:tc>
        <w:tc>
          <w:tcPr>
            <w:tcW w:w="703" w:type="dxa"/>
            <w:shd w:val="clear" w:color="auto" w:fill="auto"/>
            <w:noWrap/>
            <w:tcMar>
              <w:top w:w="29" w:type="dxa"/>
              <w:left w:w="115" w:type="dxa"/>
              <w:bottom w:w="29" w:type="dxa"/>
              <w:right w:w="115" w:type="dxa"/>
            </w:tcMar>
            <w:vAlign w:val="center"/>
            <w:hideMark/>
          </w:tcPr>
          <w:p w14:paraId="51CE77F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5,070</w:t>
            </w:r>
          </w:p>
        </w:tc>
        <w:tc>
          <w:tcPr>
            <w:tcW w:w="853" w:type="dxa"/>
            <w:shd w:val="clear" w:color="auto" w:fill="auto"/>
            <w:noWrap/>
            <w:tcMar>
              <w:top w:w="29" w:type="dxa"/>
              <w:left w:w="115" w:type="dxa"/>
              <w:bottom w:w="29" w:type="dxa"/>
              <w:right w:w="115" w:type="dxa"/>
            </w:tcMar>
            <w:vAlign w:val="center"/>
            <w:hideMark/>
          </w:tcPr>
          <w:p w14:paraId="78DD0B1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2.1</w:t>
            </w:r>
          </w:p>
        </w:tc>
        <w:tc>
          <w:tcPr>
            <w:tcW w:w="703" w:type="dxa"/>
            <w:shd w:val="clear" w:color="auto" w:fill="auto"/>
            <w:noWrap/>
            <w:tcMar>
              <w:top w:w="29" w:type="dxa"/>
              <w:left w:w="115" w:type="dxa"/>
              <w:bottom w:w="29" w:type="dxa"/>
              <w:right w:w="115" w:type="dxa"/>
            </w:tcMar>
            <w:vAlign w:val="center"/>
            <w:hideMark/>
          </w:tcPr>
          <w:p w14:paraId="52FF01F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2,570</w:t>
            </w:r>
          </w:p>
        </w:tc>
        <w:tc>
          <w:tcPr>
            <w:tcW w:w="557" w:type="dxa"/>
            <w:shd w:val="clear" w:color="auto" w:fill="auto"/>
            <w:noWrap/>
            <w:tcMar>
              <w:top w:w="29" w:type="dxa"/>
              <w:left w:w="115" w:type="dxa"/>
              <w:bottom w:w="29" w:type="dxa"/>
              <w:right w:w="115" w:type="dxa"/>
            </w:tcMar>
            <w:vAlign w:val="center"/>
            <w:hideMark/>
          </w:tcPr>
          <w:p w14:paraId="1BFC2D5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50.7</w:t>
            </w:r>
          </w:p>
        </w:tc>
        <w:tc>
          <w:tcPr>
            <w:tcW w:w="703" w:type="dxa"/>
            <w:shd w:val="clear" w:color="auto" w:fill="auto"/>
            <w:noWrap/>
            <w:tcMar>
              <w:top w:w="29" w:type="dxa"/>
              <w:left w:w="115" w:type="dxa"/>
              <w:bottom w:w="29" w:type="dxa"/>
              <w:right w:w="115" w:type="dxa"/>
            </w:tcMar>
            <w:vAlign w:val="center"/>
            <w:hideMark/>
          </w:tcPr>
          <w:p w14:paraId="346421B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2,500</w:t>
            </w:r>
          </w:p>
        </w:tc>
        <w:tc>
          <w:tcPr>
            <w:tcW w:w="518" w:type="dxa"/>
            <w:shd w:val="clear" w:color="auto" w:fill="auto"/>
            <w:noWrap/>
            <w:tcMar>
              <w:top w:w="29" w:type="dxa"/>
              <w:left w:w="115" w:type="dxa"/>
              <w:bottom w:w="29" w:type="dxa"/>
              <w:right w:w="115" w:type="dxa"/>
            </w:tcMar>
            <w:vAlign w:val="center"/>
            <w:hideMark/>
          </w:tcPr>
          <w:p w14:paraId="006D814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49.3</w:t>
            </w:r>
          </w:p>
        </w:tc>
      </w:tr>
      <w:tr w:rsidR="005C7561" w:rsidRPr="00163AEF" w14:paraId="6A3B9FB3"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3BE5A171"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Saskatchewan </w:t>
            </w:r>
          </w:p>
        </w:tc>
        <w:tc>
          <w:tcPr>
            <w:tcW w:w="703" w:type="dxa"/>
            <w:shd w:val="clear" w:color="auto" w:fill="auto"/>
            <w:noWrap/>
            <w:tcMar>
              <w:top w:w="29" w:type="dxa"/>
              <w:left w:w="115" w:type="dxa"/>
              <w:bottom w:w="29" w:type="dxa"/>
              <w:right w:w="115" w:type="dxa"/>
            </w:tcMar>
            <w:vAlign w:val="center"/>
            <w:hideMark/>
          </w:tcPr>
          <w:p w14:paraId="736F3A8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1,700</w:t>
            </w:r>
          </w:p>
        </w:tc>
        <w:tc>
          <w:tcPr>
            <w:tcW w:w="853" w:type="dxa"/>
            <w:shd w:val="clear" w:color="auto" w:fill="auto"/>
            <w:noWrap/>
            <w:tcMar>
              <w:top w:w="29" w:type="dxa"/>
              <w:left w:w="115" w:type="dxa"/>
              <w:bottom w:w="29" w:type="dxa"/>
              <w:right w:w="115" w:type="dxa"/>
            </w:tcMar>
            <w:vAlign w:val="center"/>
            <w:hideMark/>
          </w:tcPr>
          <w:p w14:paraId="0D25632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0.8</w:t>
            </w:r>
          </w:p>
        </w:tc>
        <w:tc>
          <w:tcPr>
            <w:tcW w:w="703" w:type="dxa"/>
            <w:shd w:val="clear" w:color="auto" w:fill="auto"/>
            <w:noWrap/>
            <w:tcMar>
              <w:top w:w="29" w:type="dxa"/>
              <w:left w:w="115" w:type="dxa"/>
              <w:bottom w:w="29" w:type="dxa"/>
              <w:right w:w="115" w:type="dxa"/>
            </w:tcMar>
            <w:vAlign w:val="center"/>
            <w:hideMark/>
          </w:tcPr>
          <w:p w14:paraId="6E5895D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825</w:t>
            </w:r>
          </w:p>
        </w:tc>
        <w:tc>
          <w:tcPr>
            <w:tcW w:w="557" w:type="dxa"/>
            <w:shd w:val="clear" w:color="auto" w:fill="auto"/>
            <w:noWrap/>
            <w:tcMar>
              <w:top w:w="29" w:type="dxa"/>
              <w:left w:w="115" w:type="dxa"/>
              <w:bottom w:w="29" w:type="dxa"/>
              <w:right w:w="115" w:type="dxa"/>
            </w:tcMar>
            <w:vAlign w:val="center"/>
            <w:hideMark/>
          </w:tcPr>
          <w:p w14:paraId="577A5E4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48.5</w:t>
            </w:r>
          </w:p>
        </w:tc>
        <w:tc>
          <w:tcPr>
            <w:tcW w:w="776" w:type="dxa"/>
            <w:shd w:val="clear" w:color="auto" w:fill="auto"/>
            <w:noWrap/>
            <w:tcMar>
              <w:top w:w="29" w:type="dxa"/>
              <w:left w:w="115" w:type="dxa"/>
              <w:bottom w:w="29" w:type="dxa"/>
              <w:right w:w="115" w:type="dxa"/>
            </w:tcMar>
            <w:vAlign w:val="center"/>
            <w:hideMark/>
          </w:tcPr>
          <w:p w14:paraId="0C7FDB1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870</w:t>
            </w:r>
          </w:p>
        </w:tc>
        <w:tc>
          <w:tcPr>
            <w:tcW w:w="772" w:type="dxa"/>
            <w:shd w:val="clear" w:color="auto" w:fill="auto"/>
            <w:noWrap/>
            <w:tcMar>
              <w:top w:w="29" w:type="dxa"/>
              <w:left w:w="115" w:type="dxa"/>
              <w:bottom w:w="29" w:type="dxa"/>
              <w:right w:w="115" w:type="dxa"/>
            </w:tcMar>
            <w:vAlign w:val="center"/>
            <w:hideMark/>
          </w:tcPr>
          <w:p w14:paraId="20046FD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51.2</w:t>
            </w:r>
          </w:p>
        </w:tc>
        <w:tc>
          <w:tcPr>
            <w:tcW w:w="703" w:type="dxa"/>
            <w:shd w:val="clear" w:color="auto" w:fill="auto"/>
            <w:noWrap/>
            <w:tcMar>
              <w:top w:w="29" w:type="dxa"/>
              <w:left w:w="115" w:type="dxa"/>
              <w:bottom w:w="29" w:type="dxa"/>
              <w:right w:w="115" w:type="dxa"/>
            </w:tcMar>
            <w:vAlign w:val="center"/>
            <w:hideMark/>
          </w:tcPr>
          <w:p w14:paraId="6542B82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1,845</w:t>
            </w:r>
          </w:p>
        </w:tc>
        <w:tc>
          <w:tcPr>
            <w:tcW w:w="853" w:type="dxa"/>
            <w:shd w:val="clear" w:color="auto" w:fill="auto"/>
            <w:noWrap/>
            <w:tcMar>
              <w:top w:w="29" w:type="dxa"/>
              <w:left w:w="115" w:type="dxa"/>
              <w:bottom w:w="29" w:type="dxa"/>
              <w:right w:w="115" w:type="dxa"/>
            </w:tcMar>
            <w:vAlign w:val="center"/>
            <w:hideMark/>
          </w:tcPr>
          <w:p w14:paraId="4B9FD3D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0.9</w:t>
            </w:r>
          </w:p>
        </w:tc>
        <w:tc>
          <w:tcPr>
            <w:tcW w:w="703" w:type="dxa"/>
            <w:shd w:val="clear" w:color="auto" w:fill="auto"/>
            <w:noWrap/>
            <w:tcMar>
              <w:top w:w="29" w:type="dxa"/>
              <w:left w:w="115" w:type="dxa"/>
              <w:bottom w:w="29" w:type="dxa"/>
              <w:right w:w="115" w:type="dxa"/>
            </w:tcMar>
            <w:vAlign w:val="center"/>
            <w:hideMark/>
          </w:tcPr>
          <w:p w14:paraId="4D8DA10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950</w:t>
            </w:r>
          </w:p>
        </w:tc>
        <w:tc>
          <w:tcPr>
            <w:tcW w:w="557" w:type="dxa"/>
            <w:shd w:val="clear" w:color="auto" w:fill="auto"/>
            <w:noWrap/>
            <w:tcMar>
              <w:top w:w="29" w:type="dxa"/>
              <w:left w:w="115" w:type="dxa"/>
              <w:bottom w:w="29" w:type="dxa"/>
              <w:right w:w="115" w:type="dxa"/>
            </w:tcMar>
            <w:vAlign w:val="center"/>
            <w:hideMark/>
          </w:tcPr>
          <w:p w14:paraId="4D66D0B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51.5</w:t>
            </w:r>
          </w:p>
        </w:tc>
        <w:tc>
          <w:tcPr>
            <w:tcW w:w="703" w:type="dxa"/>
            <w:shd w:val="clear" w:color="auto" w:fill="auto"/>
            <w:noWrap/>
            <w:tcMar>
              <w:top w:w="29" w:type="dxa"/>
              <w:left w:w="115" w:type="dxa"/>
              <w:bottom w:w="29" w:type="dxa"/>
              <w:right w:w="115" w:type="dxa"/>
            </w:tcMar>
            <w:vAlign w:val="center"/>
            <w:hideMark/>
          </w:tcPr>
          <w:p w14:paraId="7C63155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890</w:t>
            </w:r>
          </w:p>
        </w:tc>
        <w:tc>
          <w:tcPr>
            <w:tcW w:w="518" w:type="dxa"/>
            <w:shd w:val="clear" w:color="auto" w:fill="auto"/>
            <w:noWrap/>
            <w:tcMar>
              <w:top w:w="29" w:type="dxa"/>
              <w:left w:w="115" w:type="dxa"/>
              <w:bottom w:w="29" w:type="dxa"/>
              <w:right w:w="115" w:type="dxa"/>
            </w:tcMar>
            <w:vAlign w:val="center"/>
            <w:hideMark/>
          </w:tcPr>
          <w:p w14:paraId="003772C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48.2</w:t>
            </w:r>
          </w:p>
        </w:tc>
      </w:tr>
      <w:tr w:rsidR="005C7561" w:rsidRPr="00163AEF" w14:paraId="51D413F6"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0C6A7A96"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Alberta </w:t>
            </w:r>
          </w:p>
        </w:tc>
        <w:tc>
          <w:tcPr>
            <w:tcW w:w="703" w:type="dxa"/>
            <w:shd w:val="clear" w:color="auto" w:fill="auto"/>
            <w:noWrap/>
            <w:tcMar>
              <w:top w:w="29" w:type="dxa"/>
              <w:left w:w="115" w:type="dxa"/>
              <w:bottom w:w="29" w:type="dxa"/>
              <w:right w:w="115" w:type="dxa"/>
            </w:tcMar>
            <w:vAlign w:val="center"/>
            <w:hideMark/>
          </w:tcPr>
          <w:p w14:paraId="6BED853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3,740</w:t>
            </w:r>
          </w:p>
        </w:tc>
        <w:tc>
          <w:tcPr>
            <w:tcW w:w="853" w:type="dxa"/>
            <w:shd w:val="clear" w:color="auto" w:fill="auto"/>
            <w:noWrap/>
            <w:tcMar>
              <w:top w:w="29" w:type="dxa"/>
              <w:left w:w="115" w:type="dxa"/>
              <w:bottom w:w="29" w:type="dxa"/>
              <w:right w:w="115" w:type="dxa"/>
            </w:tcMar>
            <w:vAlign w:val="center"/>
            <w:hideMark/>
          </w:tcPr>
          <w:p w14:paraId="121C55B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0.5</w:t>
            </w:r>
          </w:p>
        </w:tc>
        <w:tc>
          <w:tcPr>
            <w:tcW w:w="703" w:type="dxa"/>
            <w:shd w:val="clear" w:color="auto" w:fill="auto"/>
            <w:noWrap/>
            <w:tcMar>
              <w:top w:w="29" w:type="dxa"/>
              <w:left w:w="115" w:type="dxa"/>
              <w:bottom w:w="29" w:type="dxa"/>
              <w:right w:w="115" w:type="dxa"/>
            </w:tcMar>
            <w:vAlign w:val="center"/>
            <w:hideMark/>
          </w:tcPr>
          <w:p w14:paraId="641112F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1,885</w:t>
            </w:r>
          </w:p>
        </w:tc>
        <w:tc>
          <w:tcPr>
            <w:tcW w:w="557" w:type="dxa"/>
            <w:shd w:val="clear" w:color="auto" w:fill="auto"/>
            <w:noWrap/>
            <w:tcMar>
              <w:top w:w="29" w:type="dxa"/>
              <w:left w:w="115" w:type="dxa"/>
              <w:bottom w:w="29" w:type="dxa"/>
              <w:right w:w="115" w:type="dxa"/>
            </w:tcMar>
            <w:vAlign w:val="center"/>
            <w:hideMark/>
          </w:tcPr>
          <w:p w14:paraId="7E1069A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50.4</w:t>
            </w:r>
          </w:p>
        </w:tc>
        <w:tc>
          <w:tcPr>
            <w:tcW w:w="776" w:type="dxa"/>
            <w:shd w:val="clear" w:color="auto" w:fill="auto"/>
            <w:noWrap/>
            <w:tcMar>
              <w:top w:w="29" w:type="dxa"/>
              <w:left w:w="115" w:type="dxa"/>
              <w:bottom w:w="29" w:type="dxa"/>
              <w:right w:w="115" w:type="dxa"/>
            </w:tcMar>
            <w:vAlign w:val="center"/>
            <w:hideMark/>
          </w:tcPr>
          <w:p w14:paraId="56B173F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1,860</w:t>
            </w:r>
          </w:p>
        </w:tc>
        <w:tc>
          <w:tcPr>
            <w:tcW w:w="772" w:type="dxa"/>
            <w:shd w:val="clear" w:color="auto" w:fill="auto"/>
            <w:noWrap/>
            <w:tcMar>
              <w:top w:w="29" w:type="dxa"/>
              <w:left w:w="115" w:type="dxa"/>
              <w:bottom w:w="29" w:type="dxa"/>
              <w:right w:w="115" w:type="dxa"/>
            </w:tcMar>
            <w:vAlign w:val="center"/>
            <w:hideMark/>
          </w:tcPr>
          <w:p w14:paraId="70BBD91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49.7</w:t>
            </w:r>
          </w:p>
        </w:tc>
        <w:tc>
          <w:tcPr>
            <w:tcW w:w="703" w:type="dxa"/>
            <w:shd w:val="clear" w:color="auto" w:fill="auto"/>
            <w:noWrap/>
            <w:tcMar>
              <w:top w:w="29" w:type="dxa"/>
              <w:left w:w="115" w:type="dxa"/>
              <w:bottom w:w="29" w:type="dxa"/>
              <w:right w:w="115" w:type="dxa"/>
            </w:tcMar>
            <w:vAlign w:val="center"/>
            <w:hideMark/>
          </w:tcPr>
          <w:p w14:paraId="7185722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3,830</w:t>
            </w:r>
          </w:p>
        </w:tc>
        <w:tc>
          <w:tcPr>
            <w:tcW w:w="853" w:type="dxa"/>
            <w:shd w:val="clear" w:color="auto" w:fill="auto"/>
            <w:noWrap/>
            <w:tcMar>
              <w:top w:w="29" w:type="dxa"/>
              <w:left w:w="115" w:type="dxa"/>
              <w:bottom w:w="29" w:type="dxa"/>
              <w:right w:w="115" w:type="dxa"/>
            </w:tcMar>
            <w:vAlign w:val="center"/>
            <w:hideMark/>
          </w:tcPr>
          <w:p w14:paraId="2778E74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0.5</w:t>
            </w:r>
          </w:p>
        </w:tc>
        <w:tc>
          <w:tcPr>
            <w:tcW w:w="703" w:type="dxa"/>
            <w:shd w:val="clear" w:color="auto" w:fill="auto"/>
            <w:noWrap/>
            <w:tcMar>
              <w:top w:w="29" w:type="dxa"/>
              <w:left w:w="115" w:type="dxa"/>
              <w:bottom w:w="29" w:type="dxa"/>
              <w:right w:w="115" w:type="dxa"/>
            </w:tcMar>
            <w:vAlign w:val="center"/>
            <w:hideMark/>
          </w:tcPr>
          <w:p w14:paraId="644CA58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1,985</w:t>
            </w:r>
          </w:p>
        </w:tc>
        <w:tc>
          <w:tcPr>
            <w:tcW w:w="557" w:type="dxa"/>
            <w:shd w:val="clear" w:color="auto" w:fill="auto"/>
            <w:noWrap/>
            <w:tcMar>
              <w:top w:w="29" w:type="dxa"/>
              <w:left w:w="115" w:type="dxa"/>
              <w:bottom w:w="29" w:type="dxa"/>
              <w:right w:w="115" w:type="dxa"/>
            </w:tcMar>
            <w:vAlign w:val="center"/>
            <w:hideMark/>
          </w:tcPr>
          <w:p w14:paraId="6B76B14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51.8</w:t>
            </w:r>
          </w:p>
        </w:tc>
        <w:tc>
          <w:tcPr>
            <w:tcW w:w="703" w:type="dxa"/>
            <w:shd w:val="clear" w:color="auto" w:fill="auto"/>
            <w:noWrap/>
            <w:tcMar>
              <w:top w:w="29" w:type="dxa"/>
              <w:left w:w="115" w:type="dxa"/>
              <w:bottom w:w="29" w:type="dxa"/>
              <w:right w:w="115" w:type="dxa"/>
            </w:tcMar>
            <w:vAlign w:val="center"/>
            <w:hideMark/>
          </w:tcPr>
          <w:p w14:paraId="437C32C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1,845</w:t>
            </w:r>
          </w:p>
        </w:tc>
        <w:tc>
          <w:tcPr>
            <w:tcW w:w="518" w:type="dxa"/>
            <w:shd w:val="clear" w:color="auto" w:fill="auto"/>
            <w:noWrap/>
            <w:tcMar>
              <w:top w:w="29" w:type="dxa"/>
              <w:left w:w="115" w:type="dxa"/>
              <w:bottom w:w="29" w:type="dxa"/>
              <w:right w:w="115" w:type="dxa"/>
            </w:tcMar>
            <w:vAlign w:val="center"/>
            <w:hideMark/>
          </w:tcPr>
          <w:p w14:paraId="0EB506D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48.2</w:t>
            </w:r>
          </w:p>
        </w:tc>
      </w:tr>
      <w:tr w:rsidR="005C7561" w:rsidRPr="00163AEF" w14:paraId="5D0741EE"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500EA480"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British Columbia </w:t>
            </w:r>
          </w:p>
        </w:tc>
        <w:tc>
          <w:tcPr>
            <w:tcW w:w="703" w:type="dxa"/>
            <w:shd w:val="clear" w:color="auto" w:fill="auto"/>
            <w:noWrap/>
            <w:tcMar>
              <w:top w:w="29" w:type="dxa"/>
              <w:left w:w="115" w:type="dxa"/>
              <w:bottom w:w="29" w:type="dxa"/>
              <w:right w:w="115" w:type="dxa"/>
            </w:tcMar>
            <w:vAlign w:val="center"/>
            <w:hideMark/>
          </w:tcPr>
          <w:p w14:paraId="5CC99E1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2,960</w:t>
            </w:r>
          </w:p>
        </w:tc>
        <w:tc>
          <w:tcPr>
            <w:tcW w:w="853" w:type="dxa"/>
            <w:shd w:val="clear" w:color="auto" w:fill="auto"/>
            <w:noWrap/>
            <w:tcMar>
              <w:top w:w="29" w:type="dxa"/>
              <w:left w:w="115" w:type="dxa"/>
              <w:bottom w:w="29" w:type="dxa"/>
              <w:right w:w="115" w:type="dxa"/>
            </w:tcMar>
            <w:vAlign w:val="center"/>
            <w:hideMark/>
          </w:tcPr>
          <w:p w14:paraId="3DC1A44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0.4</w:t>
            </w:r>
          </w:p>
        </w:tc>
        <w:tc>
          <w:tcPr>
            <w:tcW w:w="703" w:type="dxa"/>
            <w:shd w:val="clear" w:color="auto" w:fill="auto"/>
            <w:noWrap/>
            <w:tcMar>
              <w:top w:w="29" w:type="dxa"/>
              <w:left w:w="115" w:type="dxa"/>
              <w:bottom w:w="29" w:type="dxa"/>
              <w:right w:w="115" w:type="dxa"/>
            </w:tcMar>
            <w:vAlign w:val="center"/>
            <w:hideMark/>
          </w:tcPr>
          <w:p w14:paraId="48C90BA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1,450</w:t>
            </w:r>
          </w:p>
        </w:tc>
        <w:tc>
          <w:tcPr>
            <w:tcW w:w="557" w:type="dxa"/>
            <w:shd w:val="clear" w:color="auto" w:fill="auto"/>
            <w:noWrap/>
            <w:tcMar>
              <w:top w:w="29" w:type="dxa"/>
              <w:left w:w="115" w:type="dxa"/>
              <w:bottom w:w="29" w:type="dxa"/>
              <w:right w:w="115" w:type="dxa"/>
            </w:tcMar>
            <w:vAlign w:val="center"/>
            <w:hideMark/>
          </w:tcPr>
          <w:p w14:paraId="63D175F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w:t>
            </w:r>
          </w:p>
        </w:tc>
        <w:tc>
          <w:tcPr>
            <w:tcW w:w="776" w:type="dxa"/>
            <w:shd w:val="clear" w:color="auto" w:fill="auto"/>
            <w:noWrap/>
            <w:tcMar>
              <w:top w:w="29" w:type="dxa"/>
              <w:left w:w="115" w:type="dxa"/>
              <w:bottom w:w="29" w:type="dxa"/>
              <w:right w:w="115" w:type="dxa"/>
            </w:tcMar>
            <w:vAlign w:val="center"/>
            <w:hideMark/>
          </w:tcPr>
          <w:p w14:paraId="75A74C3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1,505</w:t>
            </w:r>
          </w:p>
        </w:tc>
        <w:tc>
          <w:tcPr>
            <w:tcW w:w="772" w:type="dxa"/>
            <w:shd w:val="clear" w:color="auto" w:fill="auto"/>
            <w:noWrap/>
            <w:tcMar>
              <w:top w:w="29" w:type="dxa"/>
              <w:left w:w="115" w:type="dxa"/>
              <w:bottom w:w="29" w:type="dxa"/>
              <w:right w:w="115" w:type="dxa"/>
            </w:tcMar>
            <w:vAlign w:val="center"/>
            <w:hideMark/>
          </w:tcPr>
          <w:p w14:paraId="2E23986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50.8</w:t>
            </w:r>
          </w:p>
        </w:tc>
        <w:tc>
          <w:tcPr>
            <w:tcW w:w="703" w:type="dxa"/>
            <w:shd w:val="clear" w:color="auto" w:fill="auto"/>
            <w:noWrap/>
            <w:tcMar>
              <w:top w:w="29" w:type="dxa"/>
              <w:left w:w="115" w:type="dxa"/>
              <w:bottom w:w="29" w:type="dxa"/>
              <w:right w:w="115" w:type="dxa"/>
            </w:tcMar>
            <w:vAlign w:val="center"/>
            <w:hideMark/>
          </w:tcPr>
          <w:p w14:paraId="269A405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3,920</w:t>
            </w:r>
          </w:p>
        </w:tc>
        <w:tc>
          <w:tcPr>
            <w:tcW w:w="853" w:type="dxa"/>
            <w:shd w:val="clear" w:color="auto" w:fill="auto"/>
            <w:noWrap/>
            <w:tcMar>
              <w:top w:w="29" w:type="dxa"/>
              <w:left w:w="115" w:type="dxa"/>
              <w:bottom w:w="29" w:type="dxa"/>
              <w:right w:w="115" w:type="dxa"/>
            </w:tcMar>
            <w:vAlign w:val="center"/>
            <w:hideMark/>
          </w:tcPr>
          <w:p w14:paraId="06A442A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0.6</w:t>
            </w:r>
          </w:p>
        </w:tc>
        <w:tc>
          <w:tcPr>
            <w:tcW w:w="703" w:type="dxa"/>
            <w:shd w:val="clear" w:color="auto" w:fill="auto"/>
            <w:noWrap/>
            <w:tcMar>
              <w:top w:w="29" w:type="dxa"/>
              <w:left w:w="115" w:type="dxa"/>
              <w:bottom w:w="29" w:type="dxa"/>
              <w:right w:w="115" w:type="dxa"/>
            </w:tcMar>
            <w:vAlign w:val="center"/>
            <w:hideMark/>
          </w:tcPr>
          <w:p w14:paraId="669D8E6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2,120</w:t>
            </w:r>
          </w:p>
        </w:tc>
        <w:tc>
          <w:tcPr>
            <w:tcW w:w="557" w:type="dxa"/>
            <w:shd w:val="clear" w:color="auto" w:fill="auto"/>
            <w:noWrap/>
            <w:tcMar>
              <w:top w:w="29" w:type="dxa"/>
              <w:left w:w="115" w:type="dxa"/>
              <w:bottom w:w="29" w:type="dxa"/>
              <w:right w:w="115" w:type="dxa"/>
            </w:tcMar>
            <w:vAlign w:val="center"/>
            <w:hideMark/>
          </w:tcPr>
          <w:p w14:paraId="456C024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54.1</w:t>
            </w:r>
          </w:p>
        </w:tc>
        <w:tc>
          <w:tcPr>
            <w:tcW w:w="703" w:type="dxa"/>
            <w:shd w:val="clear" w:color="auto" w:fill="auto"/>
            <w:noWrap/>
            <w:tcMar>
              <w:top w:w="29" w:type="dxa"/>
              <w:left w:w="115" w:type="dxa"/>
              <w:bottom w:w="29" w:type="dxa"/>
              <w:right w:w="115" w:type="dxa"/>
            </w:tcMar>
            <w:vAlign w:val="center"/>
            <w:hideMark/>
          </w:tcPr>
          <w:p w14:paraId="5BA0D60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1,800</w:t>
            </w:r>
          </w:p>
        </w:tc>
        <w:tc>
          <w:tcPr>
            <w:tcW w:w="518" w:type="dxa"/>
            <w:shd w:val="clear" w:color="auto" w:fill="auto"/>
            <w:noWrap/>
            <w:tcMar>
              <w:top w:w="29" w:type="dxa"/>
              <w:left w:w="115" w:type="dxa"/>
              <w:bottom w:w="29" w:type="dxa"/>
              <w:right w:w="115" w:type="dxa"/>
            </w:tcMar>
            <w:vAlign w:val="center"/>
            <w:hideMark/>
          </w:tcPr>
          <w:p w14:paraId="443FC221"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45.9</w:t>
            </w:r>
          </w:p>
        </w:tc>
      </w:tr>
      <w:tr w:rsidR="005C7561" w:rsidRPr="00163AEF" w14:paraId="0E609ED8"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7A792E69"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Yukon</w:t>
            </w:r>
          </w:p>
        </w:tc>
        <w:tc>
          <w:tcPr>
            <w:tcW w:w="703" w:type="dxa"/>
            <w:shd w:val="clear" w:color="auto" w:fill="auto"/>
            <w:noWrap/>
            <w:tcMar>
              <w:top w:w="29" w:type="dxa"/>
              <w:left w:w="115" w:type="dxa"/>
              <w:bottom w:w="29" w:type="dxa"/>
              <w:right w:w="115" w:type="dxa"/>
            </w:tcMar>
            <w:vAlign w:val="center"/>
            <w:hideMark/>
          </w:tcPr>
          <w:p w14:paraId="15F66204"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55</w:t>
            </w:r>
          </w:p>
        </w:tc>
        <w:tc>
          <w:tcPr>
            <w:tcW w:w="853" w:type="dxa"/>
            <w:shd w:val="clear" w:color="auto" w:fill="auto"/>
            <w:noWrap/>
            <w:tcMar>
              <w:top w:w="29" w:type="dxa"/>
              <w:left w:w="115" w:type="dxa"/>
              <w:bottom w:w="29" w:type="dxa"/>
              <w:right w:w="115" w:type="dxa"/>
            </w:tcMar>
            <w:vAlign w:val="center"/>
            <w:hideMark/>
          </w:tcPr>
          <w:p w14:paraId="281AEE4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0.9</w:t>
            </w:r>
          </w:p>
        </w:tc>
        <w:tc>
          <w:tcPr>
            <w:tcW w:w="703" w:type="dxa"/>
            <w:shd w:val="clear" w:color="auto" w:fill="auto"/>
            <w:noWrap/>
            <w:tcMar>
              <w:top w:w="29" w:type="dxa"/>
              <w:left w:w="115" w:type="dxa"/>
              <w:bottom w:w="29" w:type="dxa"/>
              <w:right w:w="115" w:type="dxa"/>
            </w:tcMar>
            <w:vAlign w:val="center"/>
            <w:hideMark/>
          </w:tcPr>
          <w:p w14:paraId="2C33BD7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30</w:t>
            </w:r>
          </w:p>
        </w:tc>
        <w:tc>
          <w:tcPr>
            <w:tcW w:w="557" w:type="dxa"/>
            <w:shd w:val="clear" w:color="auto" w:fill="auto"/>
            <w:noWrap/>
            <w:tcMar>
              <w:top w:w="29" w:type="dxa"/>
              <w:left w:w="115" w:type="dxa"/>
              <w:bottom w:w="29" w:type="dxa"/>
              <w:right w:w="115" w:type="dxa"/>
            </w:tcMar>
            <w:vAlign w:val="center"/>
            <w:hideMark/>
          </w:tcPr>
          <w:p w14:paraId="57F81D0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54.5</w:t>
            </w:r>
          </w:p>
        </w:tc>
        <w:tc>
          <w:tcPr>
            <w:tcW w:w="776" w:type="dxa"/>
            <w:shd w:val="clear" w:color="auto" w:fill="auto"/>
            <w:noWrap/>
            <w:tcMar>
              <w:top w:w="29" w:type="dxa"/>
              <w:left w:w="115" w:type="dxa"/>
              <w:bottom w:w="29" w:type="dxa"/>
              <w:right w:w="115" w:type="dxa"/>
            </w:tcMar>
            <w:vAlign w:val="center"/>
            <w:hideMark/>
          </w:tcPr>
          <w:p w14:paraId="647E621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30</w:t>
            </w:r>
          </w:p>
        </w:tc>
        <w:tc>
          <w:tcPr>
            <w:tcW w:w="772" w:type="dxa"/>
            <w:shd w:val="clear" w:color="auto" w:fill="auto"/>
            <w:noWrap/>
            <w:tcMar>
              <w:top w:w="29" w:type="dxa"/>
              <w:left w:w="115" w:type="dxa"/>
              <w:bottom w:w="29" w:type="dxa"/>
              <w:right w:w="115" w:type="dxa"/>
            </w:tcMar>
            <w:vAlign w:val="center"/>
            <w:hideMark/>
          </w:tcPr>
          <w:p w14:paraId="5F870B2A"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54.5</w:t>
            </w:r>
          </w:p>
        </w:tc>
        <w:tc>
          <w:tcPr>
            <w:tcW w:w="703" w:type="dxa"/>
            <w:shd w:val="clear" w:color="auto" w:fill="auto"/>
            <w:noWrap/>
            <w:tcMar>
              <w:top w:w="29" w:type="dxa"/>
              <w:left w:w="115" w:type="dxa"/>
              <w:bottom w:w="29" w:type="dxa"/>
              <w:right w:w="115" w:type="dxa"/>
            </w:tcMar>
            <w:vAlign w:val="center"/>
            <w:hideMark/>
          </w:tcPr>
          <w:p w14:paraId="5AC4242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65</w:t>
            </w:r>
          </w:p>
        </w:tc>
        <w:tc>
          <w:tcPr>
            <w:tcW w:w="853" w:type="dxa"/>
            <w:shd w:val="clear" w:color="auto" w:fill="auto"/>
            <w:noWrap/>
            <w:tcMar>
              <w:top w:w="29" w:type="dxa"/>
              <w:left w:w="115" w:type="dxa"/>
              <w:bottom w:w="29" w:type="dxa"/>
              <w:right w:w="115" w:type="dxa"/>
            </w:tcMar>
            <w:vAlign w:val="center"/>
            <w:hideMark/>
          </w:tcPr>
          <w:p w14:paraId="31AC84A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1.0</w:t>
            </w:r>
          </w:p>
        </w:tc>
        <w:tc>
          <w:tcPr>
            <w:tcW w:w="703" w:type="dxa"/>
            <w:shd w:val="clear" w:color="auto" w:fill="auto"/>
            <w:noWrap/>
            <w:tcMar>
              <w:top w:w="29" w:type="dxa"/>
              <w:left w:w="115" w:type="dxa"/>
              <w:bottom w:w="29" w:type="dxa"/>
              <w:right w:w="115" w:type="dxa"/>
            </w:tcMar>
            <w:vAlign w:val="center"/>
            <w:hideMark/>
          </w:tcPr>
          <w:p w14:paraId="4268C36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40</w:t>
            </w:r>
          </w:p>
        </w:tc>
        <w:tc>
          <w:tcPr>
            <w:tcW w:w="557" w:type="dxa"/>
            <w:shd w:val="clear" w:color="auto" w:fill="auto"/>
            <w:noWrap/>
            <w:tcMar>
              <w:top w:w="29" w:type="dxa"/>
              <w:left w:w="115" w:type="dxa"/>
              <w:bottom w:w="29" w:type="dxa"/>
              <w:right w:w="115" w:type="dxa"/>
            </w:tcMar>
            <w:vAlign w:val="center"/>
            <w:hideMark/>
          </w:tcPr>
          <w:p w14:paraId="481CC84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61.5</w:t>
            </w:r>
          </w:p>
        </w:tc>
        <w:tc>
          <w:tcPr>
            <w:tcW w:w="703" w:type="dxa"/>
            <w:shd w:val="clear" w:color="auto" w:fill="auto"/>
            <w:noWrap/>
            <w:tcMar>
              <w:top w:w="29" w:type="dxa"/>
              <w:left w:w="115" w:type="dxa"/>
              <w:bottom w:w="29" w:type="dxa"/>
              <w:right w:w="115" w:type="dxa"/>
            </w:tcMar>
            <w:vAlign w:val="center"/>
            <w:hideMark/>
          </w:tcPr>
          <w:p w14:paraId="133CAD7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25</w:t>
            </w:r>
          </w:p>
        </w:tc>
        <w:tc>
          <w:tcPr>
            <w:tcW w:w="518" w:type="dxa"/>
            <w:shd w:val="clear" w:color="auto" w:fill="auto"/>
            <w:noWrap/>
            <w:tcMar>
              <w:top w:w="29" w:type="dxa"/>
              <w:left w:w="115" w:type="dxa"/>
              <w:bottom w:w="29" w:type="dxa"/>
              <w:right w:w="115" w:type="dxa"/>
            </w:tcMar>
            <w:vAlign w:val="center"/>
            <w:hideMark/>
          </w:tcPr>
          <w:p w14:paraId="19D7FF0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38.5</w:t>
            </w:r>
          </w:p>
        </w:tc>
      </w:tr>
      <w:tr w:rsidR="005C7561" w:rsidRPr="00163AEF" w14:paraId="60742966"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2BBA8762"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Northwest Territories</w:t>
            </w:r>
          </w:p>
        </w:tc>
        <w:tc>
          <w:tcPr>
            <w:tcW w:w="703" w:type="dxa"/>
            <w:shd w:val="clear" w:color="auto" w:fill="auto"/>
            <w:noWrap/>
            <w:tcMar>
              <w:top w:w="29" w:type="dxa"/>
              <w:left w:w="115" w:type="dxa"/>
              <w:bottom w:w="29" w:type="dxa"/>
              <w:right w:w="115" w:type="dxa"/>
            </w:tcMar>
            <w:vAlign w:val="center"/>
            <w:hideMark/>
          </w:tcPr>
          <w:p w14:paraId="2DE875F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100</w:t>
            </w:r>
          </w:p>
        </w:tc>
        <w:tc>
          <w:tcPr>
            <w:tcW w:w="853" w:type="dxa"/>
            <w:shd w:val="clear" w:color="auto" w:fill="auto"/>
            <w:noWrap/>
            <w:tcMar>
              <w:top w:w="29" w:type="dxa"/>
              <w:left w:w="115" w:type="dxa"/>
              <w:bottom w:w="29" w:type="dxa"/>
              <w:right w:w="115" w:type="dxa"/>
            </w:tcMar>
            <w:vAlign w:val="center"/>
            <w:hideMark/>
          </w:tcPr>
          <w:p w14:paraId="4A01995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w:t>
            </w:r>
          </w:p>
        </w:tc>
        <w:tc>
          <w:tcPr>
            <w:tcW w:w="703" w:type="dxa"/>
            <w:shd w:val="clear" w:color="auto" w:fill="auto"/>
            <w:noWrap/>
            <w:tcMar>
              <w:top w:w="29" w:type="dxa"/>
              <w:left w:w="115" w:type="dxa"/>
              <w:bottom w:w="29" w:type="dxa"/>
              <w:right w:w="115" w:type="dxa"/>
            </w:tcMar>
            <w:vAlign w:val="center"/>
            <w:hideMark/>
          </w:tcPr>
          <w:p w14:paraId="3A652D1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w:t>
            </w:r>
          </w:p>
        </w:tc>
        <w:tc>
          <w:tcPr>
            <w:tcW w:w="557" w:type="dxa"/>
            <w:shd w:val="clear" w:color="auto" w:fill="auto"/>
            <w:noWrap/>
            <w:tcMar>
              <w:top w:w="29" w:type="dxa"/>
              <w:left w:w="115" w:type="dxa"/>
              <w:bottom w:w="29" w:type="dxa"/>
              <w:right w:w="115" w:type="dxa"/>
            </w:tcMar>
            <w:vAlign w:val="center"/>
            <w:hideMark/>
          </w:tcPr>
          <w:p w14:paraId="567FE74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w:t>
            </w:r>
          </w:p>
        </w:tc>
        <w:tc>
          <w:tcPr>
            <w:tcW w:w="776" w:type="dxa"/>
            <w:shd w:val="clear" w:color="auto" w:fill="auto"/>
            <w:noWrap/>
            <w:tcMar>
              <w:top w:w="29" w:type="dxa"/>
              <w:left w:w="115" w:type="dxa"/>
              <w:bottom w:w="29" w:type="dxa"/>
              <w:right w:w="115" w:type="dxa"/>
            </w:tcMar>
            <w:vAlign w:val="center"/>
            <w:hideMark/>
          </w:tcPr>
          <w:p w14:paraId="03D88EC6"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45</w:t>
            </w:r>
          </w:p>
        </w:tc>
        <w:tc>
          <w:tcPr>
            <w:tcW w:w="772" w:type="dxa"/>
            <w:shd w:val="clear" w:color="auto" w:fill="auto"/>
            <w:noWrap/>
            <w:tcMar>
              <w:top w:w="29" w:type="dxa"/>
              <w:left w:w="115" w:type="dxa"/>
              <w:bottom w:w="29" w:type="dxa"/>
              <w:right w:w="115" w:type="dxa"/>
            </w:tcMar>
            <w:vAlign w:val="center"/>
            <w:hideMark/>
          </w:tcPr>
          <w:p w14:paraId="25E9FEB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45</w:t>
            </w:r>
          </w:p>
        </w:tc>
        <w:tc>
          <w:tcPr>
            <w:tcW w:w="703" w:type="dxa"/>
            <w:shd w:val="clear" w:color="auto" w:fill="auto"/>
            <w:noWrap/>
            <w:tcMar>
              <w:top w:w="29" w:type="dxa"/>
              <w:left w:w="115" w:type="dxa"/>
              <w:bottom w:w="29" w:type="dxa"/>
              <w:right w:w="115" w:type="dxa"/>
            </w:tcMar>
            <w:vAlign w:val="center"/>
            <w:hideMark/>
          </w:tcPr>
          <w:p w14:paraId="1CDCD86B"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115</w:t>
            </w:r>
          </w:p>
        </w:tc>
        <w:tc>
          <w:tcPr>
            <w:tcW w:w="853" w:type="dxa"/>
            <w:shd w:val="clear" w:color="auto" w:fill="auto"/>
            <w:noWrap/>
            <w:tcMar>
              <w:top w:w="29" w:type="dxa"/>
              <w:left w:w="115" w:type="dxa"/>
              <w:bottom w:w="29" w:type="dxa"/>
              <w:right w:w="115" w:type="dxa"/>
            </w:tcMar>
            <w:vAlign w:val="center"/>
            <w:hideMark/>
          </w:tcPr>
          <w:p w14:paraId="5F674DF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w:t>
            </w:r>
          </w:p>
        </w:tc>
        <w:tc>
          <w:tcPr>
            <w:tcW w:w="703" w:type="dxa"/>
            <w:shd w:val="clear" w:color="auto" w:fill="auto"/>
            <w:noWrap/>
            <w:tcMar>
              <w:top w:w="29" w:type="dxa"/>
              <w:left w:w="115" w:type="dxa"/>
              <w:bottom w:w="29" w:type="dxa"/>
              <w:right w:w="115" w:type="dxa"/>
            </w:tcMar>
            <w:vAlign w:val="center"/>
            <w:hideMark/>
          </w:tcPr>
          <w:p w14:paraId="19271FC7"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55</w:t>
            </w:r>
          </w:p>
        </w:tc>
        <w:tc>
          <w:tcPr>
            <w:tcW w:w="557" w:type="dxa"/>
            <w:shd w:val="clear" w:color="auto" w:fill="auto"/>
            <w:noWrap/>
            <w:tcMar>
              <w:top w:w="29" w:type="dxa"/>
              <w:left w:w="115" w:type="dxa"/>
              <w:bottom w:w="29" w:type="dxa"/>
              <w:right w:w="115" w:type="dxa"/>
            </w:tcMar>
            <w:vAlign w:val="center"/>
            <w:hideMark/>
          </w:tcPr>
          <w:p w14:paraId="0CFAD25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47.8</w:t>
            </w:r>
          </w:p>
        </w:tc>
        <w:tc>
          <w:tcPr>
            <w:tcW w:w="703" w:type="dxa"/>
            <w:shd w:val="clear" w:color="auto" w:fill="auto"/>
            <w:noWrap/>
            <w:tcMar>
              <w:top w:w="29" w:type="dxa"/>
              <w:left w:w="115" w:type="dxa"/>
              <w:bottom w:w="29" w:type="dxa"/>
              <w:right w:w="115" w:type="dxa"/>
            </w:tcMar>
            <w:vAlign w:val="center"/>
            <w:hideMark/>
          </w:tcPr>
          <w:p w14:paraId="0D64EEB0"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65</w:t>
            </w:r>
          </w:p>
        </w:tc>
        <w:tc>
          <w:tcPr>
            <w:tcW w:w="518" w:type="dxa"/>
            <w:shd w:val="clear" w:color="auto" w:fill="auto"/>
            <w:noWrap/>
            <w:tcMar>
              <w:top w:w="29" w:type="dxa"/>
              <w:left w:w="115" w:type="dxa"/>
              <w:bottom w:w="29" w:type="dxa"/>
              <w:right w:w="115" w:type="dxa"/>
            </w:tcMar>
            <w:vAlign w:val="center"/>
            <w:hideMark/>
          </w:tcPr>
          <w:p w14:paraId="7425928D"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56.5</w:t>
            </w:r>
          </w:p>
        </w:tc>
      </w:tr>
      <w:tr w:rsidR="005C7561" w:rsidRPr="00163AEF" w14:paraId="026CD9EC" w14:textId="77777777" w:rsidTr="00892732">
        <w:trPr>
          <w:trHeight w:val="288"/>
          <w:jc w:val="center"/>
        </w:trPr>
        <w:tc>
          <w:tcPr>
            <w:tcW w:w="1296" w:type="dxa"/>
            <w:shd w:val="clear" w:color="auto" w:fill="auto"/>
            <w:noWrap/>
            <w:tcMar>
              <w:top w:w="29" w:type="dxa"/>
              <w:left w:w="115" w:type="dxa"/>
              <w:bottom w:w="29" w:type="dxa"/>
              <w:right w:w="115" w:type="dxa"/>
            </w:tcMar>
            <w:vAlign w:val="center"/>
            <w:hideMark/>
          </w:tcPr>
          <w:p w14:paraId="636529C2" w14:textId="77777777" w:rsidR="005C7561" w:rsidRPr="00163AEF" w:rsidRDefault="005C7561" w:rsidP="005C7561">
            <w:pPr>
              <w:rPr>
                <w:rFonts w:ascii="Times New Roman" w:hAnsi="Times New Roman" w:cs="Times New Roman"/>
                <w:lang w:val="en-CA"/>
              </w:rPr>
            </w:pPr>
            <w:r w:rsidRPr="00163AEF">
              <w:rPr>
                <w:rFonts w:ascii="Times New Roman" w:hAnsi="Times New Roman" w:cs="Times New Roman"/>
                <w:lang w:val="en-CA"/>
              </w:rPr>
              <w:t xml:space="preserve">Nunavut </w:t>
            </w:r>
          </w:p>
        </w:tc>
        <w:tc>
          <w:tcPr>
            <w:tcW w:w="703" w:type="dxa"/>
            <w:shd w:val="clear" w:color="auto" w:fill="auto"/>
            <w:noWrap/>
            <w:tcMar>
              <w:top w:w="29" w:type="dxa"/>
              <w:left w:w="115" w:type="dxa"/>
              <w:bottom w:w="29" w:type="dxa"/>
              <w:right w:w="115" w:type="dxa"/>
            </w:tcMar>
            <w:vAlign w:val="center"/>
            <w:hideMark/>
          </w:tcPr>
          <w:p w14:paraId="3AFFF36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265</w:t>
            </w:r>
          </w:p>
        </w:tc>
        <w:tc>
          <w:tcPr>
            <w:tcW w:w="853" w:type="dxa"/>
            <w:shd w:val="clear" w:color="auto" w:fill="auto"/>
            <w:noWrap/>
            <w:tcMar>
              <w:top w:w="29" w:type="dxa"/>
              <w:left w:w="115" w:type="dxa"/>
              <w:bottom w:w="29" w:type="dxa"/>
              <w:right w:w="115" w:type="dxa"/>
            </w:tcMar>
            <w:vAlign w:val="center"/>
            <w:hideMark/>
          </w:tcPr>
          <w:p w14:paraId="0829C74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2.3</w:t>
            </w:r>
          </w:p>
        </w:tc>
        <w:tc>
          <w:tcPr>
            <w:tcW w:w="703" w:type="dxa"/>
            <w:shd w:val="clear" w:color="auto" w:fill="auto"/>
            <w:noWrap/>
            <w:tcMar>
              <w:top w:w="29" w:type="dxa"/>
              <w:left w:w="115" w:type="dxa"/>
              <w:bottom w:w="29" w:type="dxa"/>
              <w:right w:w="115" w:type="dxa"/>
            </w:tcMar>
            <w:vAlign w:val="center"/>
            <w:hideMark/>
          </w:tcPr>
          <w:p w14:paraId="45CDE6B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130</w:t>
            </w:r>
          </w:p>
        </w:tc>
        <w:tc>
          <w:tcPr>
            <w:tcW w:w="557" w:type="dxa"/>
            <w:shd w:val="clear" w:color="auto" w:fill="auto"/>
            <w:noWrap/>
            <w:tcMar>
              <w:top w:w="29" w:type="dxa"/>
              <w:left w:w="115" w:type="dxa"/>
              <w:bottom w:w="29" w:type="dxa"/>
              <w:right w:w="115" w:type="dxa"/>
            </w:tcMar>
            <w:vAlign w:val="center"/>
            <w:hideMark/>
          </w:tcPr>
          <w:p w14:paraId="0719267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49.1</w:t>
            </w:r>
          </w:p>
        </w:tc>
        <w:tc>
          <w:tcPr>
            <w:tcW w:w="776" w:type="dxa"/>
            <w:shd w:val="clear" w:color="auto" w:fill="auto"/>
            <w:noWrap/>
            <w:tcMar>
              <w:top w:w="29" w:type="dxa"/>
              <w:left w:w="115" w:type="dxa"/>
              <w:bottom w:w="29" w:type="dxa"/>
              <w:right w:w="115" w:type="dxa"/>
            </w:tcMar>
            <w:vAlign w:val="center"/>
            <w:hideMark/>
          </w:tcPr>
          <w:p w14:paraId="6AE491B8"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135</w:t>
            </w:r>
          </w:p>
        </w:tc>
        <w:tc>
          <w:tcPr>
            <w:tcW w:w="772" w:type="dxa"/>
            <w:shd w:val="clear" w:color="auto" w:fill="auto"/>
            <w:noWrap/>
            <w:tcMar>
              <w:top w:w="29" w:type="dxa"/>
              <w:left w:w="115" w:type="dxa"/>
              <w:bottom w:w="29" w:type="dxa"/>
              <w:right w:w="115" w:type="dxa"/>
            </w:tcMar>
            <w:vAlign w:val="center"/>
            <w:hideMark/>
          </w:tcPr>
          <w:p w14:paraId="5DB7236C"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50.9</w:t>
            </w:r>
          </w:p>
        </w:tc>
        <w:tc>
          <w:tcPr>
            <w:tcW w:w="703" w:type="dxa"/>
            <w:shd w:val="clear" w:color="auto" w:fill="auto"/>
            <w:noWrap/>
            <w:tcMar>
              <w:top w:w="29" w:type="dxa"/>
              <w:left w:w="115" w:type="dxa"/>
              <w:bottom w:w="29" w:type="dxa"/>
              <w:right w:w="115" w:type="dxa"/>
            </w:tcMar>
            <w:vAlign w:val="center"/>
            <w:hideMark/>
          </w:tcPr>
          <w:p w14:paraId="55D6CF82"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105</w:t>
            </w:r>
          </w:p>
        </w:tc>
        <w:tc>
          <w:tcPr>
            <w:tcW w:w="853" w:type="dxa"/>
            <w:shd w:val="clear" w:color="auto" w:fill="auto"/>
            <w:noWrap/>
            <w:tcMar>
              <w:top w:w="29" w:type="dxa"/>
              <w:left w:w="115" w:type="dxa"/>
              <w:bottom w:w="29" w:type="dxa"/>
              <w:right w:w="115" w:type="dxa"/>
            </w:tcMar>
            <w:vAlign w:val="center"/>
            <w:hideMark/>
          </w:tcPr>
          <w:p w14:paraId="2CE38FEF"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0.9</w:t>
            </w:r>
          </w:p>
        </w:tc>
        <w:tc>
          <w:tcPr>
            <w:tcW w:w="703" w:type="dxa"/>
            <w:shd w:val="clear" w:color="auto" w:fill="auto"/>
            <w:noWrap/>
            <w:tcMar>
              <w:top w:w="29" w:type="dxa"/>
              <w:left w:w="115" w:type="dxa"/>
              <w:bottom w:w="29" w:type="dxa"/>
              <w:right w:w="115" w:type="dxa"/>
            </w:tcMar>
            <w:vAlign w:val="center"/>
            <w:hideMark/>
          </w:tcPr>
          <w:p w14:paraId="31159845"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50</w:t>
            </w:r>
          </w:p>
        </w:tc>
        <w:tc>
          <w:tcPr>
            <w:tcW w:w="557" w:type="dxa"/>
            <w:shd w:val="clear" w:color="auto" w:fill="auto"/>
            <w:noWrap/>
            <w:tcMar>
              <w:top w:w="29" w:type="dxa"/>
              <w:left w:w="115" w:type="dxa"/>
              <w:bottom w:w="29" w:type="dxa"/>
              <w:right w:w="115" w:type="dxa"/>
            </w:tcMar>
            <w:vAlign w:val="center"/>
            <w:hideMark/>
          </w:tcPr>
          <w:p w14:paraId="247F5DBE"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47.6</w:t>
            </w:r>
          </w:p>
        </w:tc>
        <w:tc>
          <w:tcPr>
            <w:tcW w:w="703" w:type="dxa"/>
            <w:shd w:val="clear" w:color="auto" w:fill="auto"/>
            <w:noWrap/>
            <w:tcMar>
              <w:top w:w="29" w:type="dxa"/>
              <w:left w:w="115" w:type="dxa"/>
              <w:bottom w:w="29" w:type="dxa"/>
              <w:right w:w="115" w:type="dxa"/>
            </w:tcMar>
            <w:vAlign w:val="center"/>
            <w:hideMark/>
          </w:tcPr>
          <w:p w14:paraId="453C1139"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45</w:t>
            </w:r>
          </w:p>
        </w:tc>
        <w:tc>
          <w:tcPr>
            <w:tcW w:w="518" w:type="dxa"/>
            <w:shd w:val="clear" w:color="auto" w:fill="auto"/>
            <w:noWrap/>
            <w:tcMar>
              <w:top w:w="29" w:type="dxa"/>
              <w:left w:w="115" w:type="dxa"/>
              <w:bottom w:w="29" w:type="dxa"/>
              <w:right w:w="115" w:type="dxa"/>
            </w:tcMar>
            <w:vAlign w:val="center"/>
            <w:hideMark/>
          </w:tcPr>
          <w:p w14:paraId="2C6D9153" w14:textId="77777777" w:rsidR="005C7561" w:rsidRPr="00163AEF" w:rsidRDefault="005C7561" w:rsidP="005C7561">
            <w:pPr>
              <w:jc w:val="center"/>
              <w:rPr>
                <w:rFonts w:ascii="Times New Roman" w:hAnsi="Times New Roman" w:cs="Times New Roman"/>
                <w:lang w:val="en-CA"/>
              </w:rPr>
            </w:pPr>
            <w:r w:rsidRPr="00163AEF">
              <w:rPr>
                <w:rFonts w:ascii="Times New Roman" w:hAnsi="Times New Roman" w:cs="Times New Roman"/>
                <w:lang w:val="en-CA"/>
              </w:rPr>
              <w:t>42.9</w:t>
            </w:r>
          </w:p>
        </w:tc>
      </w:tr>
    </w:tbl>
    <w:p w14:paraId="24F0F220"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Foster children includes children in private households who have been reported as foster children on the Census.</w:t>
      </w:r>
    </w:p>
    <w:p w14:paraId="4A8582BA"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Statistics Canada, Census of Population, 2016</w:t>
      </w:r>
      <w:r w:rsidRPr="007B163E">
        <w:rPr>
          <w:rFonts w:ascii="Times New Roman" w:hAnsi="Times New Roman" w:cs="Times New Roman"/>
          <w:bCs/>
          <w:sz w:val="20"/>
          <w:lang w:val="en-CA"/>
        </w:rPr>
        <w:t>, 100% sample data</w:t>
      </w:r>
    </w:p>
    <w:p w14:paraId="7EF506E3" w14:textId="77777777" w:rsidR="005C7561" w:rsidRPr="007B163E" w:rsidRDefault="005C7561" w:rsidP="005C7561">
      <w:pPr>
        <w:rPr>
          <w:rFonts w:ascii="Times New Roman" w:hAnsi="Times New Roman" w:cs="Times New Roman"/>
          <w:lang w:val="en-CA"/>
        </w:rPr>
      </w:pPr>
    </w:p>
    <w:p w14:paraId="19163332" w14:textId="77777777" w:rsidR="005C7561" w:rsidRPr="007B163E" w:rsidRDefault="005C7561" w:rsidP="005C7561">
      <w:pPr>
        <w:rPr>
          <w:rFonts w:ascii="Times New Roman" w:hAnsi="Times New Roman" w:cs="Times New Roman"/>
          <w:b/>
          <w:bCs/>
          <w:lang w:val="en-CA"/>
        </w:rPr>
      </w:pPr>
    </w:p>
    <w:p w14:paraId="03B6BB0B" w14:textId="77777777" w:rsidR="005C7561" w:rsidRPr="00163AEF" w:rsidRDefault="005C7561" w:rsidP="00163AEF">
      <w:pPr>
        <w:spacing w:after="0"/>
        <w:jc w:val="center"/>
        <w:rPr>
          <w:rFonts w:ascii="Times New Roman" w:hAnsi="Times New Roman" w:cs="Times New Roman"/>
          <w:b/>
          <w:sz w:val="20"/>
          <w:lang w:val="en-CA"/>
        </w:rPr>
      </w:pPr>
      <w:r w:rsidRPr="00163AEF">
        <w:rPr>
          <w:rFonts w:ascii="Times New Roman" w:hAnsi="Times New Roman" w:cs="Times New Roman"/>
          <w:b/>
          <w:bCs/>
          <w:sz w:val="20"/>
          <w:lang w:val="en-CA"/>
        </w:rPr>
        <w:t>Table 23: Number of Indigenous children (0 to 14 years) living with people other than parents, step-parents or grandparents, 2016</w:t>
      </w:r>
    </w:p>
    <w:tbl>
      <w:tblPr>
        <w:tblW w:w="9754" w:type="dxa"/>
        <w:jc w:val="center"/>
        <w:tblLook w:val="04A0" w:firstRow="1" w:lastRow="0" w:firstColumn="1" w:lastColumn="0" w:noHBand="0" w:noVBand="1"/>
      </w:tblPr>
      <w:tblGrid>
        <w:gridCol w:w="1538"/>
        <w:gridCol w:w="732"/>
        <w:gridCol w:w="1245"/>
        <w:gridCol w:w="725"/>
        <w:gridCol w:w="615"/>
        <w:gridCol w:w="725"/>
        <w:gridCol w:w="615"/>
        <w:gridCol w:w="835"/>
        <w:gridCol w:w="1270"/>
        <w:gridCol w:w="725"/>
        <w:gridCol w:w="615"/>
        <w:gridCol w:w="725"/>
        <w:gridCol w:w="707"/>
      </w:tblGrid>
      <w:tr w:rsidR="005C7561" w:rsidRPr="007B163E" w14:paraId="4765F465" w14:textId="77777777" w:rsidTr="00163AEF">
        <w:trPr>
          <w:trHeight w:val="353"/>
          <w:jc w:val="center"/>
        </w:trPr>
        <w:tc>
          <w:tcPr>
            <w:tcW w:w="1293" w:type="dxa"/>
            <w:vMerge w:val="restart"/>
            <w:tcBorders>
              <w:top w:val="single" w:sz="4" w:space="0" w:color="auto"/>
              <w:left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1432391D" w14:textId="77777777" w:rsidR="005C7561" w:rsidRPr="007B163E" w:rsidRDefault="005C7561" w:rsidP="00FA6183">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4114" w:type="dxa"/>
            <w:gridSpan w:val="6"/>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65C5D624" w14:textId="08D2A208" w:rsidR="005C7561" w:rsidRPr="007B163E" w:rsidRDefault="005C7561" w:rsidP="00FA6183">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Living with other relatives</w:t>
            </w:r>
          </w:p>
        </w:tc>
        <w:tc>
          <w:tcPr>
            <w:tcW w:w="4347" w:type="dxa"/>
            <w:gridSpan w:val="6"/>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71B4FD4A" w14:textId="139EB260" w:rsidR="005C7561" w:rsidRPr="007B163E" w:rsidRDefault="005C7561" w:rsidP="00FA6183">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Foster children*</w:t>
            </w:r>
          </w:p>
        </w:tc>
      </w:tr>
      <w:tr w:rsidR="005C7561" w:rsidRPr="007B163E" w14:paraId="24ED3FE5" w14:textId="77777777" w:rsidTr="00163AEF">
        <w:trPr>
          <w:trHeight w:val="303"/>
          <w:jc w:val="center"/>
        </w:trPr>
        <w:tc>
          <w:tcPr>
            <w:tcW w:w="1293" w:type="dxa"/>
            <w:vMerge/>
            <w:tcBorders>
              <w:left w:val="single" w:sz="4" w:space="0" w:color="auto"/>
              <w:right w:val="single" w:sz="4" w:space="0" w:color="auto"/>
            </w:tcBorders>
            <w:tcMar>
              <w:top w:w="29" w:type="dxa"/>
              <w:left w:w="115" w:type="dxa"/>
              <w:bottom w:w="29" w:type="dxa"/>
              <w:right w:w="115" w:type="dxa"/>
            </w:tcMar>
            <w:vAlign w:val="center"/>
            <w:hideMark/>
          </w:tcPr>
          <w:p w14:paraId="2D5DB1EA" w14:textId="77777777" w:rsidR="005C7561" w:rsidRPr="007B163E" w:rsidRDefault="005C7561" w:rsidP="00163AEF">
            <w:pPr>
              <w:spacing w:before="120" w:after="120"/>
              <w:rPr>
                <w:rFonts w:ascii="Times New Roman" w:hAnsi="Times New Roman" w:cs="Times New Roman"/>
                <w:b/>
                <w:bCs/>
                <w:lang w:val="en-CA"/>
              </w:rPr>
            </w:pPr>
          </w:p>
        </w:tc>
        <w:tc>
          <w:tcPr>
            <w:tcW w:w="638" w:type="dxa"/>
            <w:vMerge w:val="restart"/>
            <w:tcBorders>
              <w:top w:val="nil"/>
              <w:left w:val="nil"/>
              <w:right w:val="single" w:sz="4" w:space="0" w:color="auto"/>
            </w:tcBorders>
            <w:shd w:val="clear" w:color="000000" w:fill="99CCFF"/>
            <w:noWrap/>
            <w:tcMar>
              <w:top w:w="29" w:type="dxa"/>
              <w:left w:w="115" w:type="dxa"/>
              <w:bottom w:w="29" w:type="dxa"/>
              <w:right w:w="115" w:type="dxa"/>
            </w:tcMar>
            <w:vAlign w:val="center"/>
            <w:hideMark/>
          </w:tcPr>
          <w:p w14:paraId="7E7F3512"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Total - Sex</w:t>
            </w:r>
          </w:p>
        </w:tc>
        <w:tc>
          <w:tcPr>
            <w:tcW w:w="1055" w:type="dxa"/>
            <w:vMerge w:val="restart"/>
            <w:tcBorders>
              <w:top w:val="nil"/>
              <w:left w:val="nil"/>
              <w:right w:val="single" w:sz="4" w:space="0" w:color="auto"/>
            </w:tcBorders>
            <w:shd w:val="clear" w:color="000000" w:fill="99CCFF"/>
            <w:noWrap/>
            <w:tcMar>
              <w:top w:w="29" w:type="dxa"/>
              <w:left w:w="115" w:type="dxa"/>
              <w:bottom w:w="29" w:type="dxa"/>
              <w:right w:w="115" w:type="dxa"/>
            </w:tcMar>
            <w:vAlign w:val="center"/>
            <w:hideMark/>
          </w:tcPr>
          <w:p w14:paraId="7123F649"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 of Total indigenous children</w:t>
            </w:r>
          </w:p>
        </w:tc>
        <w:tc>
          <w:tcPr>
            <w:tcW w:w="1175" w:type="dxa"/>
            <w:gridSpan w:val="2"/>
            <w:tcBorders>
              <w:top w:val="nil"/>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6C212347" w14:textId="4B2BDF64" w:rsidR="005C7561" w:rsidRPr="007B163E" w:rsidRDefault="00163AEF" w:rsidP="00163AEF">
            <w:pPr>
              <w:spacing w:before="120" w:after="120"/>
              <w:jc w:val="center"/>
              <w:rPr>
                <w:rFonts w:ascii="Times New Roman" w:hAnsi="Times New Roman" w:cs="Times New Roman"/>
                <w:b/>
                <w:lang w:val="en-CA"/>
              </w:rPr>
            </w:pPr>
            <w:r>
              <w:rPr>
                <w:rFonts w:ascii="Times New Roman" w:hAnsi="Times New Roman" w:cs="Times New Roman"/>
                <w:b/>
                <w:lang w:val="en-CA"/>
              </w:rPr>
              <w:t>Male</w:t>
            </w:r>
          </w:p>
        </w:tc>
        <w:tc>
          <w:tcPr>
            <w:tcW w:w="1246" w:type="dxa"/>
            <w:gridSpan w:val="2"/>
            <w:tcBorders>
              <w:top w:val="nil"/>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6F6F1374" w14:textId="6D25D172" w:rsidR="005C7561" w:rsidRPr="007B163E" w:rsidRDefault="00163AEF" w:rsidP="00163AEF">
            <w:pPr>
              <w:spacing w:before="120" w:after="120"/>
              <w:jc w:val="center"/>
              <w:rPr>
                <w:rFonts w:ascii="Times New Roman" w:hAnsi="Times New Roman" w:cs="Times New Roman"/>
                <w:b/>
                <w:lang w:val="en-CA"/>
              </w:rPr>
            </w:pPr>
            <w:r>
              <w:rPr>
                <w:rFonts w:ascii="Times New Roman" w:hAnsi="Times New Roman" w:cs="Times New Roman"/>
                <w:b/>
                <w:lang w:val="en-CA"/>
              </w:rPr>
              <w:t>Female</w:t>
            </w:r>
          </w:p>
        </w:tc>
        <w:tc>
          <w:tcPr>
            <w:tcW w:w="722" w:type="dxa"/>
            <w:vMerge w:val="restart"/>
            <w:tcBorders>
              <w:top w:val="nil"/>
              <w:left w:val="nil"/>
              <w:right w:val="single" w:sz="4" w:space="0" w:color="auto"/>
            </w:tcBorders>
            <w:shd w:val="clear" w:color="000000" w:fill="99CCFF"/>
            <w:noWrap/>
            <w:tcMar>
              <w:top w:w="29" w:type="dxa"/>
              <w:left w:w="115" w:type="dxa"/>
              <w:bottom w:w="29" w:type="dxa"/>
              <w:right w:w="115" w:type="dxa"/>
            </w:tcMar>
            <w:vAlign w:val="center"/>
            <w:hideMark/>
          </w:tcPr>
          <w:p w14:paraId="134A2E4C"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Total - Sex</w:t>
            </w:r>
          </w:p>
        </w:tc>
        <w:tc>
          <w:tcPr>
            <w:tcW w:w="1075" w:type="dxa"/>
            <w:vMerge w:val="restart"/>
            <w:tcBorders>
              <w:top w:val="nil"/>
              <w:left w:val="nil"/>
              <w:right w:val="single" w:sz="4" w:space="0" w:color="auto"/>
            </w:tcBorders>
            <w:shd w:val="clear" w:color="000000" w:fill="99CCFF"/>
            <w:noWrap/>
            <w:tcMar>
              <w:top w:w="29" w:type="dxa"/>
              <w:left w:w="115" w:type="dxa"/>
              <w:bottom w:w="29" w:type="dxa"/>
              <w:right w:w="115" w:type="dxa"/>
            </w:tcMar>
            <w:vAlign w:val="center"/>
            <w:hideMark/>
          </w:tcPr>
          <w:p w14:paraId="1FDED57B" w14:textId="2D7B9898"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 of Total Indigenous children</w:t>
            </w:r>
          </w:p>
        </w:tc>
        <w:tc>
          <w:tcPr>
            <w:tcW w:w="1211" w:type="dxa"/>
            <w:gridSpan w:val="2"/>
            <w:tcBorders>
              <w:top w:val="nil"/>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096524E8" w14:textId="5EE1059D" w:rsidR="005C7561" w:rsidRPr="007B163E" w:rsidRDefault="00163AEF" w:rsidP="00163AEF">
            <w:pPr>
              <w:spacing w:before="120" w:after="120"/>
              <w:jc w:val="center"/>
              <w:rPr>
                <w:rFonts w:ascii="Times New Roman" w:hAnsi="Times New Roman" w:cs="Times New Roman"/>
                <w:b/>
                <w:lang w:val="en-CA"/>
              </w:rPr>
            </w:pPr>
            <w:r>
              <w:rPr>
                <w:rFonts w:ascii="Times New Roman" w:hAnsi="Times New Roman" w:cs="Times New Roman"/>
                <w:b/>
                <w:lang w:val="en-CA"/>
              </w:rPr>
              <w:t>Male</w:t>
            </w:r>
          </w:p>
        </w:tc>
        <w:tc>
          <w:tcPr>
            <w:tcW w:w="1339" w:type="dxa"/>
            <w:gridSpan w:val="2"/>
            <w:tcBorders>
              <w:top w:val="nil"/>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6DDBD0FC" w14:textId="79A133F8" w:rsidR="005C7561" w:rsidRPr="007B163E" w:rsidRDefault="00163AEF" w:rsidP="00163AEF">
            <w:pPr>
              <w:spacing w:before="120" w:after="120"/>
              <w:jc w:val="center"/>
              <w:rPr>
                <w:rFonts w:ascii="Times New Roman" w:hAnsi="Times New Roman" w:cs="Times New Roman"/>
                <w:b/>
                <w:lang w:val="en-CA"/>
              </w:rPr>
            </w:pPr>
            <w:r>
              <w:rPr>
                <w:rFonts w:ascii="Times New Roman" w:hAnsi="Times New Roman" w:cs="Times New Roman"/>
                <w:b/>
                <w:lang w:val="en-CA"/>
              </w:rPr>
              <w:t>Female</w:t>
            </w:r>
          </w:p>
        </w:tc>
      </w:tr>
      <w:tr w:rsidR="005C7561" w:rsidRPr="007B163E" w14:paraId="5A8EFDBC" w14:textId="77777777" w:rsidTr="00163AEF">
        <w:trPr>
          <w:trHeight w:val="368"/>
          <w:jc w:val="center"/>
        </w:trPr>
        <w:tc>
          <w:tcPr>
            <w:tcW w:w="1293" w:type="dxa"/>
            <w:vMerge/>
            <w:tcBorders>
              <w:left w:val="single" w:sz="4" w:space="0" w:color="auto"/>
              <w:bottom w:val="single" w:sz="4" w:space="0" w:color="auto"/>
              <w:right w:val="single" w:sz="4" w:space="0" w:color="auto"/>
            </w:tcBorders>
            <w:tcMar>
              <w:top w:w="29" w:type="dxa"/>
              <w:left w:w="115" w:type="dxa"/>
              <w:bottom w:w="29" w:type="dxa"/>
              <w:right w:w="115" w:type="dxa"/>
            </w:tcMar>
            <w:vAlign w:val="center"/>
          </w:tcPr>
          <w:p w14:paraId="3CB900D8" w14:textId="77777777" w:rsidR="005C7561" w:rsidRPr="007B163E" w:rsidRDefault="005C7561" w:rsidP="00163AEF">
            <w:pPr>
              <w:spacing w:before="120" w:after="120"/>
              <w:rPr>
                <w:rFonts w:ascii="Times New Roman" w:hAnsi="Times New Roman" w:cs="Times New Roman"/>
                <w:b/>
                <w:bCs/>
                <w:lang w:val="en-CA"/>
              </w:rPr>
            </w:pPr>
          </w:p>
        </w:tc>
        <w:tc>
          <w:tcPr>
            <w:tcW w:w="638" w:type="dxa"/>
            <w:vMerge/>
            <w:tcBorders>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20623157" w14:textId="77777777" w:rsidR="005C7561" w:rsidRPr="007B163E" w:rsidRDefault="005C7561" w:rsidP="00163AEF">
            <w:pPr>
              <w:spacing w:before="120" w:after="120"/>
              <w:jc w:val="center"/>
              <w:rPr>
                <w:rFonts w:ascii="Times New Roman" w:hAnsi="Times New Roman" w:cs="Times New Roman"/>
                <w:b/>
                <w:lang w:val="en-CA"/>
              </w:rPr>
            </w:pPr>
          </w:p>
        </w:tc>
        <w:tc>
          <w:tcPr>
            <w:tcW w:w="1055" w:type="dxa"/>
            <w:vMerge/>
            <w:tcBorders>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720BAC65" w14:textId="77777777" w:rsidR="005C7561" w:rsidRPr="007B163E" w:rsidRDefault="005C7561" w:rsidP="00163AEF">
            <w:pPr>
              <w:spacing w:before="120" w:after="120"/>
              <w:jc w:val="center"/>
              <w:rPr>
                <w:rFonts w:ascii="Times New Roman" w:hAnsi="Times New Roman" w:cs="Times New Roman"/>
                <w:b/>
                <w:lang w:val="en-CA"/>
              </w:rPr>
            </w:pPr>
          </w:p>
        </w:tc>
        <w:tc>
          <w:tcPr>
            <w:tcW w:w="632"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44E19E12"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w:t>
            </w:r>
          </w:p>
        </w:tc>
        <w:tc>
          <w:tcPr>
            <w:tcW w:w="543"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1E79EA4A"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w:t>
            </w:r>
          </w:p>
        </w:tc>
        <w:tc>
          <w:tcPr>
            <w:tcW w:w="632"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461DD2E1"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w:t>
            </w:r>
          </w:p>
        </w:tc>
        <w:tc>
          <w:tcPr>
            <w:tcW w:w="614"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012FCBD9"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w:t>
            </w:r>
          </w:p>
        </w:tc>
        <w:tc>
          <w:tcPr>
            <w:tcW w:w="722" w:type="dxa"/>
            <w:vMerge/>
            <w:tcBorders>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21ABE999" w14:textId="77777777" w:rsidR="005C7561" w:rsidRPr="007B163E" w:rsidRDefault="005C7561" w:rsidP="00163AEF">
            <w:pPr>
              <w:spacing w:before="120" w:after="120"/>
              <w:jc w:val="center"/>
              <w:rPr>
                <w:rFonts w:ascii="Times New Roman" w:hAnsi="Times New Roman" w:cs="Times New Roman"/>
                <w:b/>
                <w:lang w:val="en-CA"/>
              </w:rPr>
            </w:pPr>
          </w:p>
        </w:tc>
        <w:tc>
          <w:tcPr>
            <w:tcW w:w="1075" w:type="dxa"/>
            <w:vMerge/>
            <w:tcBorders>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5B2D5B0A" w14:textId="77777777" w:rsidR="005C7561" w:rsidRPr="007B163E" w:rsidRDefault="005C7561" w:rsidP="00163AEF">
            <w:pPr>
              <w:spacing w:before="120" w:after="120"/>
              <w:jc w:val="center"/>
              <w:rPr>
                <w:rFonts w:ascii="Times New Roman" w:hAnsi="Times New Roman" w:cs="Times New Roman"/>
                <w:b/>
                <w:lang w:val="en-CA"/>
              </w:rPr>
            </w:pPr>
          </w:p>
        </w:tc>
        <w:tc>
          <w:tcPr>
            <w:tcW w:w="632"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760A6669"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w:t>
            </w:r>
          </w:p>
        </w:tc>
        <w:tc>
          <w:tcPr>
            <w:tcW w:w="579"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0807AF27"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w:t>
            </w:r>
          </w:p>
        </w:tc>
        <w:tc>
          <w:tcPr>
            <w:tcW w:w="632"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29D718F3"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w:t>
            </w:r>
          </w:p>
        </w:tc>
        <w:tc>
          <w:tcPr>
            <w:tcW w:w="707"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tcPr>
          <w:p w14:paraId="3BE4FB71" w14:textId="77777777" w:rsidR="005C7561" w:rsidRPr="007B163E" w:rsidRDefault="005C7561" w:rsidP="00163AEF">
            <w:pPr>
              <w:spacing w:before="120" w:after="120"/>
              <w:jc w:val="center"/>
              <w:rPr>
                <w:rFonts w:ascii="Times New Roman" w:hAnsi="Times New Roman" w:cs="Times New Roman"/>
                <w:b/>
                <w:lang w:val="en-CA"/>
              </w:rPr>
            </w:pPr>
            <w:r w:rsidRPr="007B163E">
              <w:rPr>
                <w:rFonts w:ascii="Times New Roman" w:hAnsi="Times New Roman" w:cs="Times New Roman"/>
                <w:b/>
                <w:lang w:val="en-CA"/>
              </w:rPr>
              <w:t>%</w:t>
            </w:r>
          </w:p>
        </w:tc>
      </w:tr>
      <w:tr w:rsidR="005C7561" w:rsidRPr="007B163E" w14:paraId="0F6AB29C"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3AA8ED6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Canada </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A8C65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6,880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CEA2D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4B0AC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3,465</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E9058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50.4</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85DD5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3,415</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892F8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49.6</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F0BDC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14,970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AD91E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C3022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7,600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35F3E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50.8</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DA89B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7,375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E1C5B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49.3</w:t>
            </w:r>
          </w:p>
        </w:tc>
      </w:tr>
      <w:tr w:rsidR="005C7561" w:rsidRPr="007B163E" w14:paraId="67AE2CB2"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B52B5D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Newfoundland and Labrador</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1677D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85</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FFFCD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0.9</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93DBF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6B338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58.8</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A3B75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BDC9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41.2</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DD34C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185</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3F4C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6994E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82DC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48.6</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4B5E2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67DDA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51.4</w:t>
            </w:r>
          </w:p>
        </w:tc>
      </w:tr>
      <w:tr w:rsidR="005C7561" w:rsidRPr="007B163E" w14:paraId="7B46FE37" w14:textId="77777777" w:rsidTr="003E20DE">
        <w:trPr>
          <w:trHeight w:val="661"/>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1FF5A65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Prince Edward Island </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FA62B8" w14:textId="0192827A" w:rsidR="005C7561" w:rsidRPr="007B163E" w:rsidRDefault="00FC3AD7"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A9F8E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BE510C" w14:textId="7517C91B" w:rsidR="005C7561" w:rsidRPr="007B163E" w:rsidRDefault="00FC3AD7"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37E3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212F73" w14:textId="6A136022" w:rsidR="005C7561" w:rsidRPr="007B163E" w:rsidRDefault="00FC3AD7"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2634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0.0</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B732A3" w14:textId="553629F5" w:rsidR="005C7561" w:rsidRPr="007B163E" w:rsidRDefault="00FC3AD7"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1E71A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8FAF6B9" w14:textId="55422FA5" w:rsidR="005C7561" w:rsidRPr="007B163E" w:rsidRDefault="00FC3AD7"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D7F5F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04E280" w14:textId="6B416D55" w:rsidR="005C7561" w:rsidRPr="007B163E" w:rsidRDefault="00FC3AD7"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C71F81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0.0</w:t>
            </w:r>
          </w:p>
        </w:tc>
      </w:tr>
      <w:tr w:rsidR="005C7561" w:rsidRPr="007B163E" w14:paraId="1778A675"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6D9373D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Nova Scotia </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D02D0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85</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5BBC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0.7</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5D86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ED75B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52.9</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CA068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6A79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47.1</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BCB1F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155</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049B5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C812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6A490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51.6</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80818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F739F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48.4</w:t>
            </w:r>
          </w:p>
        </w:tc>
      </w:tr>
      <w:tr w:rsidR="005C7561" w:rsidRPr="007B163E" w14:paraId="4EE00F0C"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A96A08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 Brunswick</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996C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F4B30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0.6</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8552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BC2BA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37.5</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E4B13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F6F603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62.5</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CC45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A0848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0807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09348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62.5</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30E2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678ED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43.8</w:t>
            </w:r>
          </w:p>
        </w:tc>
      </w:tr>
      <w:tr w:rsidR="005C7561" w:rsidRPr="007B163E" w14:paraId="53C60D56"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4AE0EB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Quebec</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771D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AC143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0.9</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90B53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165</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849EA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47.1</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C826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180</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72D89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51.4</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EC6A5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970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B8F9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54238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445</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E399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45.9</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71A6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520</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109F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53.6</w:t>
            </w:r>
          </w:p>
        </w:tc>
      </w:tr>
      <w:tr w:rsidR="005C7561" w:rsidRPr="007B163E" w14:paraId="65E06CA6"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6FFA74B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Ontario</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5D17A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1,035</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6052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434E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545</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24E4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52.7</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5147E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490</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3FD79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47.3</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3F571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1,775</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FCB18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34178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900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76B34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50.7</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C8E84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875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84208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49.3</w:t>
            </w:r>
          </w:p>
        </w:tc>
      </w:tr>
      <w:tr w:rsidR="005C7561" w:rsidRPr="007B163E" w14:paraId="43CAB8C3"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6DB5107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Manitoba </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44ADB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1,200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C950A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26C95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590</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07DA5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49.2</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4F0DB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610</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CD4F5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50.8</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688E3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4,390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25ED1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6.3</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055BE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2,080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A390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47.4</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F9A0B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2,305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966C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52.5</w:t>
            </w:r>
          </w:p>
        </w:tc>
      </w:tr>
      <w:tr w:rsidR="005C7561" w:rsidRPr="007B163E" w14:paraId="67DCF407"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531EF3E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Saskatchewan </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7F76F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1,280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04260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83449F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645</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05632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50.4</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B925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635</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E3A63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49.6</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6D35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1,480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9F94F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237A4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855</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C1639B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57.8</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B06E4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625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847D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42.2</w:t>
            </w:r>
          </w:p>
        </w:tc>
      </w:tr>
      <w:tr w:rsidR="005C7561" w:rsidRPr="007B163E" w14:paraId="2F8272B0"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228A969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Alberta </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C02E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1,495</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B8FA0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5B90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765</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C5D7D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51.2</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F6A3A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735</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F044C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49.2</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8C938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2,820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05D7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3.8</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2B06C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1,520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AFCFF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53.9</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C92D9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1,305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E7AA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46.3</w:t>
            </w:r>
          </w:p>
        </w:tc>
      </w:tr>
      <w:tr w:rsidR="005C7561" w:rsidRPr="007B163E" w14:paraId="226E2A3A"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3A76A84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British Columbia </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226A3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930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5158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CAAF1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450</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ABBD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48.4</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93AD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475</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62BBF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51.1</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D1D0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2,820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31883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44A40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1,415</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55F49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50.2</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95205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1,410</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06A17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50.0</w:t>
            </w:r>
          </w:p>
        </w:tc>
      </w:tr>
      <w:tr w:rsidR="005C7561" w:rsidRPr="007B163E" w14:paraId="06CA9153"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7756C98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Yukon</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7E7E2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B9D7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990A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43E63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66.7</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E3522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D26B6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33.3</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6FC0E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85</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4796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5A75F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6CC1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70.6</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586D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63128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29.4</w:t>
            </w:r>
          </w:p>
        </w:tc>
      </w:tr>
      <w:tr w:rsidR="005C7561" w:rsidRPr="007B163E" w14:paraId="4587500F"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2435CD2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Northwest Territories</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0D481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9431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34AD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2EDB65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56.3</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78102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11648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50.0</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49F1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C085E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DE6A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AC74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09DB0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246D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55.0</w:t>
            </w:r>
          </w:p>
        </w:tc>
      </w:tr>
      <w:tr w:rsidR="005C7561" w:rsidRPr="007B163E" w14:paraId="7EE4542F" w14:textId="77777777" w:rsidTr="003E20DE">
        <w:trPr>
          <w:trHeight w:val="353"/>
          <w:jc w:val="center"/>
        </w:trPr>
        <w:tc>
          <w:tcPr>
            <w:tcW w:w="1293"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7317184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Nunavut </w:t>
            </w:r>
          </w:p>
        </w:tc>
        <w:tc>
          <w:tcPr>
            <w:tcW w:w="63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0B4A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260</w:t>
            </w:r>
          </w:p>
        </w:tc>
        <w:tc>
          <w:tcPr>
            <w:tcW w:w="105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45B4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389BE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125</w:t>
            </w:r>
          </w:p>
        </w:tc>
        <w:tc>
          <w:tcPr>
            <w:tcW w:w="543"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C13B3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48.1</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0A82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135</w:t>
            </w:r>
          </w:p>
        </w:tc>
        <w:tc>
          <w:tcPr>
            <w:tcW w:w="61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4EA4C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51.9</w:t>
            </w:r>
          </w:p>
        </w:tc>
        <w:tc>
          <w:tcPr>
            <w:tcW w:w="72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1453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100</w:t>
            </w:r>
          </w:p>
        </w:tc>
        <w:tc>
          <w:tcPr>
            <w:tcW w:w="107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E128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0.9</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C8CA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w:t>
            </w:r>
          </w:p>
        </w:tc>
        <w:tc>
          <w:tcPr>
            <w:tcW w:w="57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19719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55.0</w:t>
            </w:r>
          </w:p>
        </w:tc>
        <w:tc>
          <w:tcPr>
            <w:tcW w:w="63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279A8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w:t>
            </w:r>
          </w:p>
        </w:tc>
        <w:tc>
          <w:tcPr>
            <w:tcW w:w="70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5F08E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45.0</w:t>
            </w:r>
          </w:p>
        </w:tc>
      </w:tr>
    </w:tbl>
    <w:p w14:paraId="187E94F9"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Cs/>
          <w:sz w:val="20"/>
          <w:lang w:val="en-CA"/>
        </w:rPr>
        <w:t>* Foster children includes children in private households who have been reported as foster children on the Census.</w:t>
      </w:r>
    </w:p>
    <w:p w14:paraId="4B25DEB6"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Census of Population, 2016, 25% sample data</w:t>
      </w:r>
    </w:p>
    <w:p w14:paraId="06DDC62F" w14:textId="77777777" w:rsidR="005C7561" w:rsidRPr="007B163E" w:rsidRDefault="005C7561" w:rsidP="005C7561">
      <w:pPr>
        <w:rPr>
          <w:rFonts w:ascii="Times New Roman" w:hAnsi="Times New Roman" w:cs="Times New Roman"/>
          <w:b/>
          <w:bCs/>
          <w:lang w:val="en-CA"/>
        </w:rPr>
      </w:pPr>
    </w:p>
    <w:p w14:paraId="0508B94B"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br w:type="page"/>
      </w:r>
    </w:p>
    <w:p w14:paraId="104552E9" w14:textId="265CB2EE" w:rsidR="00163AEF" w:rsidRDefault="005C7561" w:rsidP="00147AE2">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F2.13 (f): The number of children in intercountry adoption programs</w:t>
      </w:r>
    </w:p>
    <w:p w14:paraId="4D492861" w14:textId="77777777" w:rsidR="00147AE2" w:rsidRPr="00147AE2" w:rsidRDefault="00147AE2" w:rsidP="00147AE2">
      <w:pPr>
        <w:pStyle w:val="NoSpacing"/>
        <w:rPr>
          <w:rFonts w:ascii="Times New Roman" w:hAnsi="Times New Roman"/>
          <w:sz w:val="16"/>
        </w:rPr>
      </w:pPr>
    </w:p>
    <w:p w14:paraId="69FD71FE" w14:textId="77777777" w:rsidR="005C7561" w:rsidRPr="007B163E" w:rsidRDefault="005C7561" w:rsidP="005C7561">
      <w:pPr>
        <w:numPr>
          <w:ilvl w:val="0"/>
          <w:numId w:val="3"/>
        </w:numPr>
        <w:spacing w:after="0" w:line="288" w:lineRule="auto"/>
        <w:ind w:left="360"/>
        <w:contextualSpacing/>
        <w:rPr>
          <w:rFonts w:ascii="Times New Roman" w:hAnsi="Times New Roman" w:cs="Times New Roman"/>
          <w:bCs/>
          <w:lang w:val="en-CA" w:eastAsia="en-CA"/>
        </w:rPr>
      </w:pPr>
      <w:r w:rsidRPr="007B163E">
        <w:rPr>
          <w:rFonts w:ascii="Times New Roman" w:hAnsi="Times New Roman" w:cs="Times New Roman"/>
          <w:bCs/>
          <w:lang w:val="en-CA" w:eastAsia="en-CA"/>
        </w:rPr>
        <w:t>According to a Statistics Canada report, “[t]he number of international adoptions has fallen in recent years from 2,100 in 2009 to 1,000 in 2014. Close to one in five children adopted in Canada were born in China (18.7% on average) for the 2012 to 2014 period, which represents a decline from the 52.0% peak in 2005. Other important countries of adoption include the United States (12.0%), the Philippines (7.2%), Ethiopia (5.3%), Socialist Republic of Viet Nam (4.9%), Russian Federation (4.4%), South Korea (4.1%), Haiti (3.6%), India (3.5%) and Colombia (2.6%). Together, these 10 countries of birth account for two-thirds of all children adopted in Canada”.</w:t>
      </w:r>
      <w:r w:rsidRPr="007B163E">
        <w:rPr>
          <w:rFonts w:ascii="Times New Roman" w:hAnsi="Times New Roman" w:cs="Times New Roman"/>
          <w:vertAlign w:val="superscript"/>
          <w:lang w:val="en-CA" w:eastAsia="en-CA"/>
        </w:rPr>
        <w:footnoteReference w:id="3"/>
      </w:r>
    </w:p>
    <w:p w14:paraId="5FEBC9F9" w14:textId="77777777" w:rsidR="00016542" w:rsidRPr="007B163E" w:rsidRDefault="00016542" w:rsidP="00016542">
      <w:pPr>
        <w:spacing w:after="0" w:line="288" w:lineRule="auto"/>
        <w:ind w:left="360"/>
        <w:contextualSpacing/>
        <w:rPr>
          <w:rFonts w:ascii="Times New Roman" w:hAnsi="Times New Roman" w:cs="Times New Roman"/>
          <w:bCs/>
          <w:lang w:val="en-CA" w:eastAsia="en-CA"/>
        </w:rPr>
      </w:pPr>
    </w:p>
    <w:p w14:paraId="027E93E4" w14:textId="57596B2C" w:rsidR="00D015AB" w:rsidRDefault="005C7561" w:rsidP="00D015AB">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F4: Illicit transfer and non-return (art.11)</w:t>
      </w:r>
    </w:p>
    <w:p w14:paraId="1C716522" w14:textId="77777777" w:rsidR="00D015AB" w:rsidRPr="00FA6183" w:rsidRDefault="00D015AB" w:rsidP="00D015AB">
      <w:pPr>
        <w:pStyle w:val="NoSpacing"/>
        <w:rPr>
          <w:sz w:val="6"/>
        </w:rPr>
      </w:pPr>
    </w:p>
    <w:p w14:paraId="30C4ED8B" w14:textId="77777777" w:rsidR="005C7561" w:rsidRPr="007B163E" w:rsidRDefault="005C7561" w:rsidP="00D015AB">
      <w:pPr>
        <w:spacing w:after="0"/>
        <w:jc w:val="center"/>
        <w:rPr>
          <w:rFonts w:ascii="Times New Roman" w:hAnsi="Times New Roman" w:cs="Times New Roman"/>
          <w:b/>
          <w:lang w:val="en-CA"/>
        </w:rPr>
      </w:pPr>
      <w:r w:rsidRPr="007B163E">
        <w:rPr>
          <w:rFonts w:ascii="Times New Roman" w:hAnsi="Times New Roman" w:cs="Times New Roman"/>
          <w:b/>
          <w:bCs/>
          <w:lang w:val="en-CA"/>
        </w:rPr>
        <w:t xml:space="preserve">Table 24: The number of applications received and sent under the </w:t>
      </w:r>
      <w:r w:rsidRPr="007B163E">
        <w:rPr>
          <w:rFonts w:ascii="Times New Roman" w:hAnsi="Times New Roman" w:cs="Times New Roman"/>
          <w:b/>
          <w:bCs/>
          <w:iCs/>
          <w:lang w:val="en-CA"/>
        </w:rPr>
        <w:t>Hague Convention (1980) on the Civil Aspects of International Child Abduction</w:t>
      </w:r>
      <w:r w:rsidRPr="007B163E">
        <w:rPr>
          <w:rFonts w:ascii="Times New Roman" w:hAnsi="Times New Roman" w:cs="Times New Roman"/>
          <w:b/>
          <w:bCs/>
          <w:lang w:val="en-CA"/>
        </w:rPr>
        <w:t xml:space="preserve"> by jurisdictions in Canada, 2015</w:t>
      </w:r>
    </w:p>
    <w:tbl>
      <w:tblPr>
        <w:tblW w:w="10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1"/>
        <w:gridCol w:w="1738"/>
        <w:gridCol w:w="1635"/>
        <w:gridCol w:w="1635"/>
        <w:gridCol w:w="1635"/>
        <w:gridCol w:w="986"/>
      </w:tblGrid>
      <w:tr w:rsidR="005C7561" w:rsidRPr="007B163E" w14:paraId="4889091B" w14:textId="77777777" w:rsidTr="00D015AB">
        <w:trPr>
          <w:trHeight w:val="818"/>
          <w:jc w:val="center"/>
        </w:trPr>
        <w:tc>
          <w:tcPr>
            <w:tcW w:w="2901" w:type="dxa"/>
            <w:shd w:val="clear" w:color="auto" w:fill="99CCFF"/>
            <w:tcMar>
              <w:top w:w="29" w:type="dxa"/>
              <w:left w:w="115" w:type="dxa"/>
              <w:bottom w:w="29" w:type="dxa"/>
              <w:right w:w="115" w:type="dxa"/>
            </w:tcMar>
            <w:vAlign w:val="center"/>
          </w:tcPr>
          <w:p w14:paraId="0DD9ADA3" w14:textId="77777777" w:rsidR="005C7561" w:rsidRPr="007B163E" w:rsidRDefault="005C7561" w:rsidP="00D015AB">
            <w:pPr>
              <w:spacing w:before="120" w:after="120"/>
              <w:jc w:val="center"/>
              <w:rPr>
                <w:rFonts w:ascii="Times New Roman" w:hAnsi="Times New Roman" w:cs="Times New Roman"/>
                <w:b/>
                <w:bCs/>
                <w:lang w:val="en-CA"/>
              </w:rPr>
            </w:pPr>
          </w:p>
          <w:p w14:paraId="24CEACE7" w14:textId="77777777" w:rsidR="005C7561" w:rsidRPr="007B163E" w:rsidRDefault="005C7561" w:rsidP="00D015AB">
            <w:pPr>
              <w:spacing w:before="120" w:after="120"/>
              <w:rPr>
                <w:rFonts w:ascii="Times New Roman" w:hAnsi="Times New Roman" w:cs="Times New Roman"/>
                <w:b/>
                <w:bCs/>
                <w:lang w:val="en-CA"/>
              </w:rPr>
            </w:pPr>
          </w:p>
          <w:p w14:paraId="27CBDAE2" w14:textId="77777777" w:rsidR="005C7561" w:rsidRPr="007B163E" w:rsidRDefault="005C7561" w:rsidP="00D015AB">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1738" w:type="dxa"/>
            <w:shd w:val="clear" w:color="auto" w:fill="99CCFF"/>
            <w:tcMar>
              <w:top w:w="29" w:type="dxa"/>
              <w:left w:w="115" w:type="dxa"/>
              <w:bottom w:w="29" w:type="dxa"/>
              <w:right w:w="115" w:type="dxa"/>
            </w:tcMar>
            <w:vAlign w:val="center"/>
          </w:tcPr>
          <w:p w14:paraId="5298D615" w14:textId="77777777" w:rsidR="005C7561" w:rsidRPr="007B163E" w:rsidRDefault="005C7561" w:rsidP="00D015AB">
            <w:pPr>
              <w:spacing w:before="120" w:after="120"/>
              <w:jc w:val="center"/>
              <w:rPr>
                <w:rFonts w:ascii="Times New Roman" w:hAnsi="Times New Roman" w:cs="Times New Roman"/>
                <w:b/>
                <w:bCs/>
                <w:lang w:val="en-CA"/>
              </w:rPr>
            </w:pPr>
          </w:p>
          <w:p w14:paraId="4C59D67E" w14:textId="77777777" w:rsidR="005C7561" w:rsidRPr="007B163E" w:rsidRDefault="005C7561" w:rsidP="00D015AB">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Incoming return applications</w:t>
            </w:r>
          </w:p>
        </w:tc>
        <w:tc>
          <w:tcPr>
            <w:tcW w:w="1635" w:type="dxa"/>
            <w:shd w:val="clear" w:color="auto" w:fill="99CCFF"/>
            <w:tcMar>
              <w:top w:w="29" w:type="dxa"/>
              <w:left w:w="115" w:type="dxa"/>
              <w:bottom w:w="29" w:type="dxa"/>
              <w:right w:w="115" w:type="dxa"/>
            </w:tcMar>
            <w:vAlign w:val="center"/>
          </w:tcPr>
          <w:p w14:paraId="2D868B12" w14:textId="77777777" w:rsidR="005C7561" w:rsidRPr="007B163E" w:rsidRDefault="005C7561" w:rsidP="00D015AB">
            <w:pPr>
              <w:spacing w:before="120" w:after="120"/>
              <w:jc w:val="center"/>
              <w:rPr>
                <w:rFonts w:ascii="Times New Roman" w:hAnsi="Times New Roman" w:cs="Times New Roman"/>
                <w:b/>
                <w:bCs/>
                <w:lang w:val="en-CA"/>
              </w:rPr>
            </w:pPr>
          </w:p>
          <w:p w14:paraId="1D920F94" w14:textId="77777777" w:rsidR="005C7561" w:rsidRPr="007B163E" w:rsidRDefault="005C7561" w:rsidP="00D015AB">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Incoming access applications</w:t>
            </w:r>
          </w:p>
        </w:tc>
        <w:tc>
          <w:tcPr>
            <w:tcW w:w="1635" w:type="dxa"/>
            <w:shd w:val="clear" w:color="auto" w:fill="99CCFF"/>
            <w:tcMar>
              <w:top w:w="29" w:type="dxa"/>
              <w:left w:w="115" w:type="dxa"/>
              <w:bottom w:w="29" w:type="dxa"/>
              <w:right w:w="115" w:type="dxa"/>
            </w:tcMar>
            <w:vAlign w:val="center"/>
          </w:tcPr>
          <w:p w14:paraId="076C52AC" w14:textId="77777777" w:rsidR="005C7561" w:rsidRPr="007B163E" w:rsidRDefault="005C7561" w:rsidP="00D015AB">
            <w:pPr>
              <w:spacing w:before="120" w:after="120"/>
              <w:jc w:val="center"/>
              <w:rPr>
                <w:rFonts w:ascii="Times New Roman" w:hAnsi="Times New Roman" w:cs="Times New Roman"/>
                <w:b/>
                <w:bCs/>
                <w:lang w:val="en-CA"/>
              </w:rPr>
            </w:pPr>
          </w:p>
          <w:p w14:paraId="61AC42E9" w14:textId="77777777" w:rsidR="005C7561" w:rsidRPr="007B163E" w:rsidRDefault="005C7561" w:rsidP="00D015AB">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Outgoing return applications</w:t>
            </w:r>
          </w:p>
        </w:tc>
        <w:tc>
          <w:tcPr>
            <w:tcW w:w="1635" w:type="dxa"/>
            <w:shd w:val="clear" w:color="auto" w:fill="99CCFF"/>
            <w:tcMar>
              <w:top w:w="29" w:type="dxa"/>
              <w:left w:w="115" w:type="dxa"/>
              <w:bottom w:w="29" w:type="dxa"/>
              <w:right w:w="115" w:type="dxa"/>
            </w:tcMar>
            <w:vAlign w:val="center"/>
          </w:tcPr>
          <w:p w14:paraId="288FC7DA" w14:textId="77777777" w:rsidR="005C7561" w:rsidRPr="007B163E" w:rsidRDefault="005C7561" w:rsidP="00D015AB">
            <w:pPr>
              <w:spacing w:before="120" w:after="120"/>
              <w:jc w:val="center"/>
              <w:rPr>
                <w:rFonts w:ascii="Times New Roman" w:hAnsi="Times New Roman" w:cs="Times New Roman"/>
                <w:b/>
                <w:bCs/>
                <w:lang w:val="en-CA"/>
              </w:rPr>
            </w:pPr>
          </w:p>
          <w:p w14:paraId="2EF2BC8E" w14:textId="77777777" w:rsidR="005C7561" w:rsidRPr="007B163E" w:rsidRDefault="005C7561" w:rsidP="00D015AB">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Outgoing access applications</w:t>
            </w:r>
          </w:p>
        </w:tc>
        <w:tc>
          <w:tcPr>
            <w:tcW w:w="986" w:type="dxa"/>
            <w:shd w:val="clear" w:color="auto" w:fill="99CCFF"/>
            <w:tcMar>
              <w:top w:w="29" w:type="dxa"/>
              <w:left w:w="115" w:type="dxa"/>
              <w:bottom w:w="29" w:type="dxa"/>
              <w:right w:w="115" w:type="dxa"/>
            </w:tcMar>
            <w:vAlign w:val="center"/>
          </w:tcPr>
          <w:p w14:paraId="31385C91" w14:textId="77777777" w:rsidR="005C7561" w:rsidRPr="007B163E" w:rsidRDefault="005C7561" w:rsidP="00D015AB">
            <w:pPr>
              <w:spacing w:before="120" w:after="120"/>
              <w:jc w:val="center"/>
              <w:rPr>
                <w:rFonts w:ascii="Times New Roman" w:hAnsi="Times New Roman" w:cs="Times New Roman"/>
                <w:b/>
                <w:bCs/>
                <w:lang w:val="en-CA"/>
              </w:rPr>
            </w:pPr>
          </w:p>
          <w:p w14:paraId="5A43FD5E" w14:textId="77777777" w:rsidR="005C7561" w:rsidRPr="007B163E" w:rsidRDefault="005C7561" w:rsidP="00D015AB">
            <w:pPr>
              <w:spacing w:before="120" w:after="120"/>
              <w:jc w:val="center"/>
              <w:rPr>
                <w:rFonts w:ascii="Times New Roman" w:hAnsi="Times New Roman" w:cs="Times New Roman"/>
                <w:b/>
                <w:bCs/>
                <w:lang w:val="en-CA"/>
              </w:rPr>
            </w:pPr>
          </w:p>
          <w:p w14:paraId="7D5BDF0E" w14:textId="77777777" w:rsidR="005C7561" w:rsidRPr="007B163E" w:rsidRDefault="005C7561" w:rsidP="00D015AB">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Total</w:t>
            </w:r>
          </w:p>
        </w:tc>
      </w:tr>
      <w:tr w:rsidR="005C7561" w:rsidRPr="007B163E" w14:paraId="07522952" w14:textId="77777777" w:rsidTr="006430FC">
        <w:trPr>
          <w:trHeight w:val="310"/>
          <w:jc w:val="center"/>
        </w:trPr>
        <w:tc>
          <w:tcPr>
            <w:tcW w:w="2901" w:type="dxa"/>
            <w:tcMar>
              <w:top w:w="29" w:type="dxa"/>
              <w:left w:w="115" w:type="dxa"/>
              <w:bottom w:w="29" w:type="dxa"/>
              <w:right w:w="115" w:type="dxa"/>
            </w:tcMar>
            <w:vAlign w:val="center"/>
          </w:tcPr>
          <w:p w14:paraId="4C2F35BD"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b/>
                <w:lang w:val="en-CA"/>
              </w:rPr>
              <w:t xml:space="preserve">Canada </w:t>
            </w:r>
          </w:p>
        </w:tc>
        <w:tc>
          <w:tcPr>
            <w:tcW w:w="1738" w:type="dxa"/>
            <w:tcMar>
              <w:top w:w="29" w:type="dxa"/>
              <w:left w:w="115" w:type="dxa"/>
              <w:bottom w:w="29" w:type="dxa"/>
              <w:right w:w="115" w:type="dxa"/>
            </w:tcMar>
            <w:vAlign w:val="center"/>
          </w:tcPr>
          <w:p w14:paraId="4A2D60D6" w14:textId="77777777" w:rsidR="005C7561" w:rsidRPr="007B163E" w:rsidRDefault="005C7561" w:rsidP="005C7561">
            <w:pPr>
              <w:jc w:val="center"/>
              <w:rPr>
                <w:rFonts w:ascii="Times New Roman" w:hAnsi="Times New Roman" w:cs="Times New Roman"/>
                <w:b/>
                <w:lang w:val="en-CA"/>
              </w:rPr>
            </w:pPr>
            <w:r w:rsidRPr="007B163E">
              <w:rPr>
                <w:rFonts w:ascii="Times New Roman" w:hAnsi="Times New Roman" w:cs="Times New Roman"/>
                <w:b/>
                <w:lang w:val="en-CA"/>
              </w:rPr>
              <w:t>43</w:t>
            </w:r>
          </w:p>
        </w:tc>
        <w:tc>
          <w:tcPr>
            <w:tcW w:w="1635" w:type="dxa"/>
            <w:tcMar>
              <w:top w:w="29" w:type="dxa"/>
              <w:left w:w="115" w:type="dxa"/>
              <w:bottom w:w="29" w:type="dxa"/>
              <w:right w:w="115" w:type="dxa"/>
            </w:tcMar>
            <w:vAlign w:val="center"/>
          </w:tcPr>
          <w:p w14:paraId="49E8CF07" w14:textId="77777777" w:rsidR="005C7561" w:rsidRPr="007B163E" w:rsidRDefault="005C7561" w:rsidP="005C7561">
            <w:pPr>
              <w:jc w:val="center"/>
              <w:rPr>
                <w:rFonts w:ascii="Times New Roman" w:hAnsi="Times New Roman" w:cs="Times New Roman"/>
                <w:b/>
                <w:lang w:val="en-CA"/>
              </w:rPr>
            </w:pPr>
            <w:r w:rsidRPr="007B163E">
              <w:rPr>
                <w:rFonts w:ascii="Times New Roman" w:hAnsi="Times New Roman" w:cs="Times New Roman"/>
                <w:b/>
                <w:lang w:val="en-CA"/>
              </w:rPr>
              <w:t>12</w:t>
            </w:r>
          </w:p>
        </w:tc>
        <w:tc>
          <w:tcPr>
            <w:tcW w:w="1635" w:type="dxa"/>
            <w:tcMar>
              <w:top w:w="29" w:type="dxa"/>
              <w:left w:w="115" w:type="dxa"/>
              <w:bottom w:w="29" w:type="dxa"/>
              <w:right w:w="115" w:type="dxa"/>
            </w:tcMar>
            <w:vAlign w:val="center"/>
          </w:tcPr>
          <w:p w14:paraId="035B1EDB" w14:textId="77777777" w:rsidR="005C7561" w:rsidRPr="007B163E" w:rsidRDefault="005C7561" w:rsidP="005C7561">
            <w:pPr>
              <w:jc w:val="center"/>
              <w:rPr>
                <w:rFonts w:ascii="Times New Roman" w:hAnsi="Times New Roman" w:cs="Times New Roman"/>
                <w:b/>
                <w:lang w:val="en-CA"/>
              </w:rPr>
            </w:pPr>
            <w:r w:rsidRPr="007B163E">
              <w:rPr>
                <w:rFonts w:ascii="Times New Roman" w:hAnsi="Times New Roman" w:cs="Times New Roman"/>
                <w:b/>
                <w:lang w:val="en-CA"/>
              </w:rPr>
              <w:t>35</w:t>
            </w:r>
          </w:p>
        </w:tc>
        <w:tc>
          <w:tcPr>
            <w:tcW w:w="1635" w:type="dxa"/>
            <w:tcMar>
              <w:top w:w="29" w:type="dxa"/>
              <w:left w:w="115" w:type="dxa"/>
              <w:bottom w:w="29" w:type="dxa"/>
              <w:right w:w="115" w:type="dxa"/>
            </w:tcMar>
            <w:vAlign w:val="center"/>
          </w:tcPr>
          <w:p w14:paraId="59BB6CD5" w14:textId="77777777" w:rsidR="005C7561" w:rsidRPr="007B163E" w:rsidRDefault="005C7561" w:rsidP="005C7561">
            <w:pPr>
              <w:jc w:val="center"/>
              <w:rPr>
                <w:rFonts w:ascii="Times New Roman" w:hAnsi="Times New Roman" w:cs="Times New Roman"/>
                <w:b/>
                <w:lang w:val="en-CA"/>
              </w:rPr>
            </w:pPr>
            <w:r w:rsidRPr="007B163E">
              <w:rPr>
                <w:rFonts w:ascii="Times New Roman" w:hAnsi="Times New Roman" w:cs="Times New Roman"/>
                <w:b/>
                <w:lang w:val="en-CA"/>
              </w:rPr>
              <w:t>12</w:t>
            </w:r>
          </w:p>
        </w:tc>
        <w:tc>
          <w:tcPr>
            <w:tcW w:w="986" w:type="dxa"/>
            <w:tcMar>
              <w:top w:w="29" w:type="dxa"/>
              <w:left w:w="115" w:type="dxa"/>
              <w:bottom w:w="29" w:type="dxa"/>
              <w:right w:w="115" w:type="dxa"/>
            </w:tcMar>
            <w:vAlign w:val="center"/>
          </w:tcPr>
          <w:p w14:paraId="064B06D7" w14:textId="77777777" w:rsidR="005C7561" w:rsidRPr="007B163E" w:rsidRDefault="005C7561" w:rsidP="005C7561">
            <w:pPr>
              <w:jc w:val="center"/>
              <w:rPr>
                <w:rFonts w:ascii="Times New Roman" w:hAnsi="Times New Roman" w:cs="Times New Roman"/>
                <w:b/>
                <w:lang w:val="en-CA"/>
              </w:rPr>
            </w:pPr>
            <w:r w:rsidRPr="007B163E">
              <w:rPr>
                <w:rFonts w:ascii="Times New Roman" w:hAnsi="Times New Roman" w:cs="Times New Roman"/>
                <w:b/>
                <w:bCs/>
                <w:lang w:val="en-CA"/>
              </w:rPr>
              <w:t>102</w:t>
            </w:r>
          </w:p>
        </w:tc>
      </w:tr>
      <w:tr w:rsidR="005C7561" w:rsidRPr="007B163E" w14:paraId="0A8DF2DA" w14:textId="77777777" w:rsidTr="006430FC">
        <w:trPr>
          <w:trHeight w:val="310"/>
          <w:jc w:val="center"/>
        </w:trPr>
        <w:tc>
          <w:tcPr>
            <w:tcW w:w="2901" w:type="dxa"/>
            <w:tcMar>
              <w:top w:w="29" w:type="dxa"/>
              <w:left w:w="115" w:type="dxa"/>
              <w:bottom w:w="29" w:type="dxa"/>
              <w:right w:w="115" w:type="dxa"/>
            </w:tcMar>
            <w:vAlign w:val="center"/>
          </w:tcPr>
          <w:p w14:paraId="7607DFA4"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lang w:val="en-CA"/>
              </w:rPr>
              <w:t>New Brunswick</w:t>
            </w:r>
          </w:p>
        </w:tc>
        <w:tc>
          <w:tcPr>
            <w:tcW w:w="1738" w:type="dxa"/>
            <w:tcMar>
              <w:top w:w="29" w:type="dxa"/>
              <w:left w:w="115" w:type="dxa"/>
              <w:bottom w:w="29" w:type="dxa"/>
              <w:right w:w="115" w:type="dxa"/>
            </w:tcMar>
            <w:vAlign w:val="center"/>
          </w:tcPr>
          <w:p w14:paraId="271B80E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635" w:type="dxa"/>
            <w:tcMar>
              <w:top w:w="29" w:type="dxa"/>
              <w:left w:w="115" w:type="dxa"/>
              <w:bottom w:w="29" w:type="dxa"/>
              <w:right w:w="115" w:type="dxa"/>
            </w:tcMar>
            <w:vAlign w:val="center"/>
          </w:tcPr>
          <w:p w14:paraId="652CEE2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635" w:type="dxa"/>
            <w:tcMar>
              <w:top w:w="29" w:type="dxa"/>
              <w:left w:w="115" w:type="dxa"/>
              <w:bottom w:w="29" w:type="dxa"/>
              <w:right w:w="115" w:type="dxa"/>
            </w:tcMar>
            <w:vAlign w:val="center"/>
          </w:tcPr>
          <w:p w14:paraId="07B9AFB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635" w:type="dxa"/>
            <w:tcMar>
              <w:top w:w="29" w:type="dxa"/>
              <w:left w:w="115" w:type="dxa"/>
              <w:bottom w:w="29" w:type="dxa"/>
              <w:right w:w="115" w:type="dxa"/>
            </w:tcMar>
            <w:vAlign w:val="center"/>
          </w:tcPr>
          <w:p w14:paraId="79965C3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86" w:type="dxa"/>
            <w:tcMar>
              <w:top w:w="29" w:type="dxa"/>
              <w:left w:w="115" w:type="dxa"/>
              <w:bottom w:w="29" w:type="dxa"/>
              <w:right w:w="115" w:type="dxa"/>
            </w:tcMar>
            <w:vAlign w:val="center"/>
          </w:tcPr>
          <w:p w14:paraId="185B8870"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1</w:t>
            </w:r>
          </w:p>
        </w:tc>
      </w:tr>
      <w:tr w:rsidR="005C7561" w:rsidRPr="007B163E" w14:paraId="191121AF" w14:textId="77777777" w:rsidTr="006430FC">
        <w:trPr>
          <w:trHeight w:val="310"/>
          <w:jc w:val="center"/>
        </w:trPr>
        <w:tc>
          <w:tcPr>
            <w:tcW w:w="2901" w:type="dxa"/>
            <w:tcMar>
              <w:top w:w="29" w:type="dxa"/>
              <w:left w:w="115" w:type="dxa"/>
              <w:bottom w:w="29" w:type="dxa"/>
              <w:right w:w="115" w:type="dxa"/>
            </w:tcMar>
            <w:vAlign w:val="center"/>
          </w:tcPr>
          <w:p w14:paraId="02AA5796"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lang w:val="en-CA"/>
              </w:rPr>
              <w:t>Quebec</w:t>
            </w:r>
          </w:p>
        </w:tc>
        <w:tc>
          <w:tcPr>
            <w:tcW w:w="1738" w:type="dxa"/>
            <w:tcMar>
              <w:top w:w="29" w:type="dxa"/>
              <w:left w:w="115" w:type="dxa"/>
              <w:bottom w:w="29" w:type="dxa"/>
              <w:right w:w="115" w:type="dxa"/>
            </w:tcMar>
            <w:vAlign w:val="center"/>
          </w:tcPr>
          <w:p w14:paraId="5BEEC66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635" w:type="dxa"/>
            <w:tcMar>
              <w:top w:w="29" w:type="dxa"/>
              <w:left w:w="115" w:type="dxa"/>
              <w:bottom w:w="29" w:type="dxa"/>
              <w:right w:w="115" w:type="dxa"/>
            </w:tcMar>
            <w:vAlign w:val="center"/>
          </w:tcPr>
          <w:p w14:paraId="723EE82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635" w:type="dxa"/>
            <w:tcMar>
              <w:top w:w="29" w:type="dxa"/>
              <w:left w:w="115" w:type="dxa"/>
              <w:bottom w:w="29" w:type="dxa"/>
              <w:right w:w="115" w:type="dxa"/>
            </w:tcMar>
            <w:vAlign w:val="center"/>
          </w:tcPr>
          <w:p w14:paraId="725D76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635" w:type="dxa"/>
            <w:tcMar>
              <w:top w:w="29" w:type="dxa"/>
              <w:left w:w="115" w:type="dxa"/>
              <w:bottom w:w="29" w:type="dxa"/>
              <w:right w:w="115" w:type="dxa"/>
            </w:tcMar>
            <w:vAlign w:val="center"/>
          </w:tcPr>
          <w:p w14:paraId="0690BA0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86" w:type="dxa"/>
            <w:tcMar>
              <w:top w:w="29" w:type="dxa"/>
              <w:left w:w="115" w:type="dxa"/>
              <w:bottom w:w="29" w:type="dxa"/>
              <w:right w:w="115" w:type="dxa"/>
            </w:tcMar>
            <w:vAlign w:val="center"/>
          </w:tcPr>
          <w:p w14:paraId="793C4ADE"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18</w:t>
            </w:r>
          </w:p>
        </w:tc>
      </w:tr>
      <w:tr w:rsidR="005C7561" w:rsidRPr="007B163E" w14:paraId="454867D9" w14:textId="77777777" w:rsidTr="006430FC">
        <w:trPr>
          <w:trHeight w:val="310"/>
          <w:jc w:val="center"/>
        </w:trPr>
        <w:tc>
          <w:tcPr>
            <w:tcW w:w="2901" w:type="dxa"/>
            <w:tcMar>
              <w:top w:w="29" w:type="dxa"/>
              <w:left w:w="115" w:type="dxa"/>
              <w:bottom w:w="29" w:type="dxa"/>
              <w:right w:w="115" w:type="dxa"/>
            </w:tcMar>
            <w:vAlign w:val="center"/>
          </w:tcPr>
          <w:p w14:paraId="4145F3F1"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lang w:val="en-CA"/>
              </w:rPr>
              <w:t>Ontario</w:t>
            </w:r>
          </w:p>
        </w:tc>
        <w:tc>
          <w:tcPr>
            <w:tcW w:w="1738" w:type="dxa"/>
            <w:tcMar>
              <w:top w:w="29" w:type="dxa"/>
              <w:left w:w="115" w:type="dxa"/>
              <w:bottom w:w="29" w:type="dxa"/>
              <w:right w:w="115" w:type="dxa"/>
            </w:tcMar>
            <w:vAlign w:val="center"/>
          </w:tcPr>
          <w:p w14:paraId="33AC35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w:t>
            </w:r>
          </w:p>
        </w:tc>
        <w:tc>
          <w:tcPr>
            <w:tcW w:w="1635" w:type="dxa"/>
            <w:tcMar>
              <w:top w:w="29" w:type="dxa"/>
              <w:left w:w="115" w:type="dxa"/>
              <w:bottom w:w="29" w:type="dxa"/>
              <w:right w:w="115" w:type="dxa"/>
            </w:tcMar>
            <w:vAlign w:val="center"/>
          </w:tcPr>
          <w:p w14:paraId="708683A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635" w:type="dxa"/>
            <w:tcMar>
              <w:top w:w="29" w:type="dxa"/>
              <w:left w:w="115" w:type="dxa"/>
              <w:bottom w:w="29" w:type="dxa"/>
              <w:right w:w="115" w:type="dxa"/>
            </w:tcMar>
            <w:vAlign w:val="center"/>
          </w:tcPr>
          <w:p w14:paraId="7375509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1635" w:type="dxa"/>
            <w:tcMar>
              <w:top w:w="29" w:type="dxa"/>
              <w:left w:w="115" w:type="dxa"/>
              <w:bottom w:w="29" w:type="dxa"/>
              <w:right w:w="115" w:type="dxa"/>
            </w:tcMar>
            <w:vAlign w:val="center"/>
          </w:tcPr>
          <w:p w14:paraId="76A2AB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986" w:type="dxa"/>
            <w:tcMar>
              <w:top w:w="29" w:type="dxa"/>
              <w:left w:w="115" w:type="dxa"/>
              <w:bottom w:w="29" w:type="dxa"/>
              <w:right w:w="115" w:type="dxa"/>
            </w:tcMar>
            <w:vAlign w:val="center"/>
          </w:tcPr>
          <w:p w14:paraId="5987AEC3"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51</w:t>
            </w:r>
          </w:p>
        </w:tc>
      </w:tr>
      <w:tr w:rsidR="005C7561" w:rsidRPr="007B163E" w14:paraId="05C4D5B2" w14:textId="77777777" w:rsidTr="006430FC">
        <w:trPr>
          <w:trHeight w:val="310"/>
          <w:jc w:val="center"/>
        </w:trPr>
        <w:tc>
          <w:tcPr>
            <w:tcW w:w="2901" w:type="dxa"/>
            <w:tcMar>
              <w:top w:w="29" w:type="dxa"/>
              <w:left w:w="115" w:type="dxa"/>
              <w:bottom w:w="29" w:type="dxa"/>
              <w:right w:w="115" w:type="dxa"/>
            </w:tcMar>
            <w:vAlign w:val="center"/>
          </w:tcPr>
          <w:p w14:paraId="05C4D716"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lang w:val="en-CA"/>
              </w:rPr>
              <w:t>Manitoba</w:t>
            </w:r>
          </w:p>
        </w:tc>
        <w:tc>
          <w:tcPr>
            <w:tcW w:w="1738" w:type="dxa"/>
            <w:tcMar>
              <w:top w:w="29" w:type="dxa"/>
              <w:left w:w="115" w:type="dxa"/>
              <w:bottom w:w="29" w:type="dxa"/>
              <w:right w:w="115" w:type="dxa"/>
            </w:tcMar>
            <w:vAlign w:val="center"/>
          </w:tcPr>
          <w:p w14:paraId="6B7C260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635" w:type="dxa"/>
            <w:tcMar>
              <w:top w:w="29" w:type="dxa"/>
              <w:left w:w="115" w:type="dxa"/>
              <w:bottom w:w="29" w:type="dxa"/>
              <w:right w:w="115" w:type="dxa"/>
            </w:tcMar>
            <w:vAlign w:val="center"/>
          </w:tcPr>
          <w:p w14:paraId="14CAEB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635" w:type="dxa"/>
            <w:tcMar>
              <w:top w:w="29" w:type="dxa"/>
              <w:left w:w="115" w:type="dxa"/>
              <w:bottom w:w="29" w:type="dxa"/>
              <w:right w:w="115" w:type="dxa"/>
            </w:tcMar>
            <w:vAlign w:val="center"/>
          </w:tcPr>
          <w:p w14:paraId="47B3A04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635" w:type="dxa"/>
            <w:tcMar>
              <w:top w:w="29" w:type="dxa"/>
              <w:left w:w="115" w:type="dxa"/>
              <w:bottom w:w="29" w:type="dxa"/>
              <w:right w:w="115" w:type="dxa"/>
            </w:tcMar>
            <w:vAlign w:val="center"/>
          </w:tcPr>
          <w:p w14:paraId="5117BF2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86" w:type="dxa"/>
            <w:tcMar>
              <w:top w:w="29" w:type="dxa"/>
              <w:left w:w="115" w:type="dxa"/>
              <w:bottom w:w="29" w:type="dxa"/>
              <w:right w:w="115" w:type="dxa"/>
            </w:tcMar>
            <w:vAlign w:val="center"/>
          </w:tcPr>
          <w:p w14:paraId="170DC17F"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1</w:t>
            </w:r>
          </w:p>
        </w:tc>
      </w:tr>
      <w:tr w:rsidR="005C7561" w:rsidRPr="007B163E" w14:paraId="234CBC06" w14:textId="77777777" w:rsidTr="006430FC">
        <w:trPr>
          <w:trHeight w:val="310"/>
          <w:jc w:val="center"/>
        </w:trPr>
        <w:tc>
          <w:tcPr>
            <w:tcW w:w="2901" w:type="dxa"/>
            <w:tcMar>
              <w:top w:w="29" w:type="dxa"/>
              <w:left w:w="115" w:type="dxa"/>
              <w:bottom w:w="29" w:type="dxa"/>
              <w:right w:w="115" w:type="dxa"/>
            </w:tcMar>
            <w:vAlign w:val="center"/>
          </w:tcPr>
          <w:p w14:paraId="6B46B5C0"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lang w:val="en-CA"/>
              </w:rPr>
              <w:t>Saskatchewan</w:t>
            </w:r>
          </w:p>
        </w:tc>
        <w:tc>
          <w:tcPr>
            <w:tcW w:w="1738" w:type="dxa"/>
            <w:tcMar>
              <w:top w:w="29" w:type="dxa"/>
              <w:left w:w="115" w:type="dxa"/>
              <w:bottom w:w="29" w:type="dxa"/>
              <w:right w:w="115" w:type="dxa"/>
            </w:tcMar>
            <w:vAlign w:val="center"/>
          </w:tcPr>
          <w:p w14:paraId="12B767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635" w:type="dxa"/>
            <w:tcMar>
              <w:top w:w="29" w:type="dxa"/>
              <w:left w:w="115" w:type="dxa"/>
              <w:bottom w:w="29" w:type="dxa"/>
              <w:right w:w="115" w:type="dxa"/>
            </w:tcMar>
            <w:vAlign w:val="center"/>
          </w:tcPr>
          <w:p w14:paraId="2106E6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635" w:type="dxa"/>
            <w:tcMar>
              <w:top w:w="29" w:type="dxa"/>
              <w:left w:w="115" w:type="dxa"/>
              <w:bottom w:w="29" w:type="dxa"/>
              <w:right w:w="115" w:type="dxa"/>
            </w:tcMar>
            <w:vAlign w:val="center"/>
          </w:tcPr>
          <w:p w14:paraId="20D5423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635" w:type="dxa"/>
            <w:tcMar>
              <w:top w:w="29" w:type="dxa"/>
              <w:left w:w="115" w:type="dxa"/>
              <w:bottom w:w="29" w:type="dxa"/>
              <w:right w:w="115" w:type="dxa"/>
            </w:tcMar>
            <w:vAlign w:val="center"/>
          </w:tcPr>
          <w:p w14:paraId="305A6CC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86" w:type="dxa"/>
            <w:tcMar>
              <w:top w:w="29" w:type="dxa"/>
              <w:left w:w="115" w:type="dxa"/>
              <w:bottom w:w="29" w:type="dxa"/>
              <w:right w:w="115" w:type="dxa"/>
            </w:tcMar>
            <w:vAlign w:val="center"/>
          </w:tcPr>
          <w:p w14:paraId="180C19F6"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3</w:t>
            </w:r>
          </w:p>
        </w:tc>
      </w:tr>
      <w:tr w:rsidR="005C7561" w:rsidRPr="007B163E" w14:paraId="3487615D" w14:textId="77777777" w:rsidTr="006430FC">
        <w:trPr>
          <w:trHeight w:val="310"/>
          <w:jc w:val="center"/>
        </w:trPr>
        <w:tc>
          <w:tcPr>
            <w:tcW w:w="2901" w:type="dxa"/>
            <w:tcMar>
              <w:top w:w="29" w:type="dxa"/>
              <w:left w:w="115" w:type="dxa"/>
              <w:bottom w:w="29" w:type="dxa"/>
              <w:right w:w="115" w:type="dxa"/>
            </w:tcMar>
            <w:vAlign w:val="center"/>
          </w:tcPr>
          <w:p w14:paraId="51D5FADC"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lang w:val="en-CA"/>
              </w:rPr>
              <w:t>Alberta</w:t>
            </w:r>
          </w:p>
        </w:tc>
        <w:tc>
          <w:tcPr>
            <w:tcW w:w="1738" w:type="dxa"/>
            <w:tcMar>
              <w:top w:w="29" w:type="dxa"/>
              <w:left w:w="115" w:type="dxa"/>
              <w:bottom w:w="29" w:type="dxa"/>
              <w:right w:w="115" w:type="dxa"/>
            </w:tcMar>
            <w:vAlign w:val="center"/>
          </w:tcPr>
          <w:p w14:paraId="1905AB1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635" w:type="dxa"/>
            <w:tcMar>
              <w:top w:w="29" w:type="dxa"/>
              <w:left w:w="115" w:type="dxa"/>
              <w:bottom w:w="29" w:type="dxa"/>
              <w:right w:w="115" w:type="dxa"/>
            </w:tcMar>
            <w:vAlign w:val="center"/>
          </w:tcPr>
          <w:p w14:paraId="0981F4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635" w:type="dxa"/>
            <w:tcMar>
              <w:top w:w="29" w:type="dxa"/>
              <w:left w:w="115" w:type="dxa"/>
              <w:bottom w:w="29" w:type="dxa"/>
              <w:right w:w="115" w:type="dxa"/>
            </w:tcMar>
            <w:vAlign w:val="center"/>
          </w:tcPr>
          <w:p w14:paraId="599AA14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635" w:type="dxa"/>
            <w:tcMar>
              <w:top w:w="29" w:type="dxa"/>
              <w:left w:w="115" w:type="dxa"/>
              <w:bottom w:w="29" w:type="dxa"/>
              <w:right w:w="115" w:type="dxa"/>
            </w:tcMar>
            <w:vAlign w:val="center"/>
          </w:tcPr>
          <w:p w14:paraId="1C297A4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986" w:type="dxa"/>
            <w:tcMar>
              <w:top w:w="29" w:type="dxa"/>
              <w:left w:w="115" w:type="dxa"/>
              <w:bottom w:w="29" w:type="dxa"/>
              <w:right w:w="115" w:type="dxa"/>
            </w:tcMar>
            <w:vAlign w:val="center"/>
          </w:tcPr>
          <w:p w14:paraId="7E44E80E"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6</w:t>
            </w:r>
          </w:p>
        </w:tc>
      </w:tr>
      <w:tr w:rsidR="005C7561" w:rsidRPr="007B163E" w14:paraId="3D6CFB9A" w14:textId="77777777" w:rsidTr="006430FC">
        <w:trPr>
          <w:trHeight w:val="310"/>
          <w:jc w:val="center"/>
        </w:trPr>
        <w:tc>
          <w:tcPr>
            <w:tcW w:w="2901" w:type="dxa"/>
            <w:tcMar>
              <w:top w:w="29" w:type="dxa"/>
              <w:left w:w="115" w:type="dxa"/>
              <w:bottom w:w="29" w:type="dxa"/>
              <w:right w:w="115" w:type="dxa"/>
            </w:tcMar>
            <w:vAlign w:val="center"/>
          </w:tcPr>
          <w:p w14:paraId="48AF056D"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lang w:val="en-CA"/>
              </w:rPr>
              <w:t>British Columbia</w:t>
            </w:r>
          </w:p>
        </w:tc>
        <w:tc>
          <w:tcPr>
            <w:tcW w:w="1738" w:type="dxa"/>
            <w:tcMar>
              <w:top w:w="29" w:type="dxa"/>
              <w:left w:w="115" w:type="dxa"/>
              <w:bottom w:w="29" w:type="dxa"/>
              <w:right w:w="115" w:type="dxa"/>
            </w:tcMar>
            <w:vAlign w:val="center"/>
          </w:tcPr>
          <w:p w14:paraId="7D6FFBD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635" w:type="dxa"/>
            <w:tcMar>
              <w:top w:w="29" w:type="dxa"/>
              <w:left w:w="115" w:type="dxa"/>
              <w:bottom w:w="29" w:type="dxa"/>
              <w:right w:w="115" w:type="dxa"/>
            </w:tcMar>
            <w:vAlign w:val="center"/>
          </w:tcPr>
          <w:p w14:paraId="4C1E423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635" w:type="dxa"/>
            <w:tcMar>
              <w:top w:w="29" w:type="dxa"/>
              <w:left w:w="115" w:type="dxa"/>
              <w:bottom w:w="29" w:type="dxa"/>
              <w:right w:w="115" w:type="dxa"/>
            </w:tcMar>
            <w:vAlign w:val="center"/>
          </w:tcPr>
          <w:p w14:paraId="3FE059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c>
          <w:tcPr>
            <w:tcW w:w="1635" w:type="dxa"/>
            <w:tcMar>
              <w:top w:w="29" w:type="dxa"/>
              <w:left w:w="115" w:type="dxa"/>
              <w:bottom w:w="29" w:type="dxa"/>
              <w:right w:w="115" w:type="dxa"/>
            </w:tcMar>
            <w:vAlign w:val="center"/>
          </w:tcPr>
          <w:p w14:paraId="1CD8814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986" w:type="dxa"/>
            <w:tcMar>
              <w:top w:w="29" w:type="dxa"/>
              <w:left w:w="115" w:type="dxa"/>
              <w:bottom w:w="29" w:type="dxa"/>
              <w:right w:w="115" w:type="dxa"/>
            </w:tcMar>
            <w:vAlign w:val="center"/>
          </w:tcPr>
          <w:p w14:paraId="38E4D285" w14:textId="77777777" w:rsidR="005C7561" w:rsidRPr="007B163E" w:rsidRDefault="005C7561" w:rsidP="005C7561">
            <w:pPr>
              <w:jc w:val="center"/>
              <w:rPr>
                <w:rFonts w:ascii="Times New Roman" w:hAnsi="Times New Roman" w:cs="Times New Roman"/>
                <w:bCs/>
                <w:lang w:val="en-CA"/>
              </w:rPr>
            </w:pPr>
            <w:r w:rsidRPr="007B163E">
              <w:rPr>
                <w:rFonts w:ascii="Times New Roman" w:hAnsi="Times New Roman" w:cs="Times New Roman"/>
                <w:bCs/>
                <w:lang w:val="en-CA"/>
              </w:rPr>
              <w:t>11</w:t>
            </w:r>
          </w:p>
        </w:tc>
      </w:tr>
    </w:tbl>
    <w:p w14:paraId="18FD212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Note</w:t>
      </w:r>
      <w:r w:rsidRPr="007B163E">
        <w:rPr>
          <w:rFonts w:ascii="Times New Roman" w:hAnsi="Times New Roman" w:cs="Times New Roman"/>
          <w:sz w:val="20"/>
          <w:lang w:val="en-CA"/>
        </w:rPr>
        <w:t xml:space="preserve">: The Global Report </w:t>
      </w:r>
      <w:r w:rsidRPr="007B163E">
        <w:rPr>
          <w:rFonts w:ascii="Times New Roman" w:hAnsi="Times New Roman" w:cs="Times New Roman"/>
          <w:bCs/>
          <w:sz w:val="20"/>
          <w:lang w:val="en-CA"/>
        </w:rPr>
        <w:t>notes</w:t>
      </w:r>
      <w:r w:rsidRPr="007B163E">
        <w:rPr>
          <w:rFonts w:ascii="Times New Roman" w:hAnsi="Times New Roman" w:cs="Times New Roman"/>
          <w:b/>
          <w:bCs/>
          <w:sz w:val="20"/>
          <w:lang w:val="en-CA"/>
        </w:rPr>
        <w:t xml:space="preserve"> </w:t>
      </w:r>
      <w:r w:rsidRPr="007B163E">
        <w:rPr>
          <w:rFonts w:ascii="Times New Roman" w:hAnsi="Times New Roman" w:cs="Times New Roman"/>
          <w:sz w:val="20"/>
          <w:lang w:val="en-CA"/>
        </w:rPr>
        <w:t xml:space="preserve">that some Canadian provinces and territories did not handle any applications under the Hague Abduction Convention  in 2015, namely Newfoundland, North West Territories, Nova Scotia, Nunavut, Prince Edward Island and Yukon (page 6 of the Global Report). </w:t>
      </w:r>
    </w:p>
    <w:p w14:paraId="41ECD531" w14:textId="5F6F1078" w:rsidR="005C7561" w:rsidRPr="007B163E" w:rsidRDefault="005C7561" w:rsidP="005C7561">
      <w:pPr>
        <w:rPr>
          <w:rFonts w:ascii="Times New Roman" w:hAnsi="Times New Roman" w:cs="Times New Roman"/>
          <w:bCs/>
          <w:sz w:val="20"/>
          <w:u w:val="single"/>
          <w:lang w:val="en-CA"/>
        </w:rPr>
      </w:pPr>
      <w:r w:rsidRPr="007B163E">
        <w:rPr>
          <w:rFonts w:ascii="Times New Roman" w:hAnsi="Times New Roman" w:cs="Times New Roman"/>
          <w:b/>
          <w:bCs/>
          <w:sz w:val="20"/>
          <w:lang w:val="en-CA"/>
        </w:rPr>
        <w:t xml:space="preserve">Source: </w:t>
      </w:r>
      <w:r w:rsidRPr="007B163E">
        <w:rPr>
          <w:rFonts w:ascii="Times New Roman" w:hAnsi="Times New Roman" w:cs="Times New Roman"/>
          <w:sz w:val="20"/>
          <w:lang w:val="en-CA"/>
        </w:rPr>
        <w:t xml:space="preserve">A Statistical Analysis of Applications made in 2015 under the </w:t>
      </w:r>
      <w:r w:rsidRPr="007B163E">
        <w:rPr>
          <w:rFonts w:ascii="Times New Roman" w:hAnsi="Times New Roman" w:cs="Times New Roman"/>
          <w:i/>
          <w:sz w:val="20"/>
          <w:lang w:val="en-CA"/>
        </w:rPr>
        <w:t>Hague Convention of 25 October 1980 on the Civil Aspects of International Child Abduction</w:t>
      </w:r>
      <w:r w:rsidRPr="007B163E">
        <w:rPr>
          <w:rFonts w:ascii="Times New Roman" w:hAnsi="Times New Roman" w:cs="Times New Roman"/>
          <w:sz w:val="20"/>
          <w:lang w:val="en-CA"/>
        </w:rPr>
        <w:t xml:space="preserve"> – Global Report, Nigel Lowe and Victoria Stephens, October 2017, “</w:t>
      </w:r>
      <w:r w:rsidRPr="007B163E">
        <w:rPr>
          <w:rFonts w:ascii="Times New Roman" w:hAnsi="Times New Roman" w:cs="Times New Roman"/>
          <w:bCs/>
          <w:sz w:val="20"/>
          <w:lang w:val="en-CA"/>
        </w:rPr>
        <w:t xml:space="preserve">Seventh Meeting of the Special Commission on the Practical Operation of the 1980 Hague Child Abduction Convention and the 1996 Hague Child Protection Convention”, Hague Conference on Private International Law. </w:t>
      </w:r>
      <w:r w:rsidRPr="00D015AB">
        <w:rPr>
          <w:rFonts w:ascii="Times New Roman" w:hAnsi="Times New Roman" w:cs="Times New Roman"/>
          <w:bCs/>
          <w:sz w:val="20"/>
          <w:u w:val="single"/>
          <w:lang w:val="en-CA"/>
        </w:rPr>
        <w:t>https://assets.hcch.net/docs/511f0cb3-2163-4fd1-92ce-e3f16e304377.pdf</w:t>
      </w:r>
    </w:p>
    <w:p w14:paraId="35BB895A" w14:textId="77777777" w:rsidR="005C7561" w:rsidRDefault="005C7561" w:rsidP="005C7561">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F5.16 Children with incarcerated parents</w:t>
      </w:r>
    </w:p>
    <w:p w14:paraId="3075A2D1" w14:textId="77777777" w:rsidR="00D015AB" w:rsidRPr="00E02B6A" w:rsidRDefault="00D015AB" w:rsidP="00D015AB">
      <w:pPr>
        <w:pStyle w:val="NoSpacing"/>
        <w:rPr>
          <w:sz w:val="2"/>
        </w:rPr>
      </w:pPr>
    </w:p>
    <w:p w14:paraId="7690FF49" w14:textId="77777777" w:rsidR="005C7561" w:rsidRDefault="005C7561" w:rsidP="005C7561">
      <w:pPr>
        <w:numPr>
          <w:ilvl w:val="0"/>
          <w:numId w:val="3"/>
        </w:numPr>
        <w:spacing w:after="0" w:line="288" w:lineRule="auto"/>
        <w:ind w:left="360"/>
        <w:contextualSpacing/>
        <w:rPr>
          <w:rFonts w:ascii="Times New Roman" w:hAnsi="Times New Roman" w:cs="Times New Roman"/>
          <w:lang w:val="en-CA" w:eastAsia="en-CA"/>
        </w:rPr>
      </w:pPr>
      <w:r w:rsidRPr="007B163E">
        <w:rPr>
          <w:rFonts w:ascii="Times New Roman" w:hAnsi="Times New Roman" w:cs="Times New Roman"/>
          <w:lang w:val="en-CA" w:eastAsia="en-CA"/>
        </w:rPr>
        <w:t>Correctional Services Canada tracks the number of women offenders, not children, involved in the Mother-Child Program. Nationally, as of January 22, 2018 there were five women participating full-time and two women participating in the part-time Mother-Child Program.</w:t>
      </w:r>
      <w:r w:rsidRPr="007B163E">
        <w:rPr>
          <w:rFonts w:ascii="Times New Roman" w:hAnsi="Times New Roman" w:cs="Times New Roman"/>
          <w:vertAlign w:val="superscript"/>
          <w:lang w:val="en-CA" w:eastAsia="en-CA"/>
        </w:rPr>
        <w:footnoteReference w:id="4"/>
      </w:r>
    </w:p>
    <w:p w14:paraId="50A94A6A" w14:textId="77777777" w:rsidR="00BD2E24" w:rsidRPr="00E02B6A" w:rsidRDefault="00BD2E24" w:rsidP="00BD2E24">
      <w:pPr>
        <w:spacing w:after="0" w:line="288" w:lineRule="auto"/>
        <w:ind w:left="360"/>
        <w:contextualSpacing/>
        <w:rPr>
          <w:rFonts w:ascii="Times New Roman" w:hAnsi="Times New Roman" w:cs="Times New Roman"/>
          <w:sz w:val="8"/>
          <w:lang w:val="en-CA" w:eastAsia="en-CA"/>
        </w:rPr>
      </w:pPr>
    </w:p>
    <w:p w14:paraId="39B009FD" w14:textId="317BFCFD" w:rsidR="00E02B6A" w:rsidRDefault="005C7561" w:rsidP="00E02B6A">
      <w:pPr>
        <w:keepNext/>
        <w:keepLines/>
        <w:spacing w:before="240" w:after="120" w:line="288" w:lineRule="auto"/>
        <w:contextualSpacing/>
        <w:outlineLvl w:val="0"/>
        <w:rPr>
          <w:rFonts w:ascii="Times New Roman" w:eastAsiaTheme="majorEastAsia" w:hAnsi="Times New Roman" w:cs="Times New Roman"/>
          <w:sz w:val="32"/>
          <w:szCs w:val="32"/>
        </w:rPr>
      </w:pPr>
      <w:r w:rsidRPr="007B163E">
        <w:rPr>
          <w:rFonts w:ascii="Times New Roman" w:eastAsiaTheme="majorEastAsia" w:hAnsi="Times New Roman" w:cs="Times New Roman"/>
          <w:sz w:val="32"/>
          <w:szCs w:val="32"/>
        </w:rPr>
        <w:t>G. Disability, health and welfare (arts. 6, 18, para. 3, 23, 24, 26, 27, paras. 1-3, and 33)</w:t>
      </w:r>
    </w:p>
    <w:p w14:paraId="7CA533B9" w14:textId="77777777" w:rsidR="00E02B6A" w:rsidRPr="00E02B6A" w:rsidRDefault="00E02B6A" w:rsidP="00E02B6A">
      <w:pPr>
        <w:rPr>
          <w:sz w:val="2"/>
        </w:rPr>
      </w:pPr>
    </w:p>
    <w:p w14:paraId="42232D1A" w14:textId="330417A1" w:rsidR="00D015AB" w:rsidRDefault="005C7561" w:rsidP="00E02B6A">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G1.17: The number and percentag</w:t>
      </w:r>
      <w:r w:rsidR="00D015AB">
        <w:rPr>
          <w:rFonts w:ascii="Times New Roman" w:eastAsiaTheme="majorEastAsia" w:hAnsi="Times New Roman" w:cs="Times New Roman"/>
          <w:sz w:val="24"/>
          <w:szCs w:val="24"/>
          <w:lang w:val="en-CA"/>
        </w:rPr>
        <w:t>e of children with disabilities</w:t>
      </w:r>
    </w:p>
    <w:p w14:paraId="3F0B4BE3" w14:textId="77777777" w:rsidR="00E02B6A" w:rsidRPr="00E02B6A" w:rsidRDefault="00E02B6A" w:rsidP="00E02B6A">
      <w:pPr>
        <w:pStyle w:val="NoSpacing"/>
        <w:rPr>
          <w:sz w:val="8"/>
        </w:rPr>
      </w:pPr>
    </w:p>
    <w:p w14:paraId="471190B4" w14:textId="77777777" w:rsidR="005C7561" w:rsidRDefault="005C7561" w:rsidP="005C7561">
      <w:pPr>
        <w:numPr>
          <w:ilvl w:val="0"/>
          <w:numId w:val="3"/>
        </w:numPr>
        <w:spacing w:after="0" w:line="288" w:lineRule="auto"/>
        <w:ind w:left="360"/>
        <w:contextualSpacing/>
        <w:rPr>
          <w:rFonts w:ascii="Times New Roman" w:hAnsi="Times New Roman" w:cs="Times New Roman"/>
          <w:bCs/>
          <w:lang w:val="en-CA" w:eastAsia="en-CA"/>
        </w:rPr>
      </w:pPr>
      <w:r w:rsidRPr="007B163E">
        <w:rPr>
          <w:rFonts w:ascii="Times New Roman" w:hAnsi="Times New Roman" w:cs="Times New Roman"/>
          <w:bCs/>
          <w:lang w:val="en-CA" w:eastAsia="en-CA"/>
        </w:rPr>
        <w:t>The latest available data, which was for 2006, was provided in the last report.</w:t>
      </w:r>
    </w:p>
    <w:p w14:paraId="0998A6AB" w14:textId="77777777" w:rsidR="00BD2E24" w:rsidRPr="00E02B6A" w:rsidRDefault="00BD2E24" w:rsidP="00BD2E24">
      <w:pPr>
        <w:spacing w:after="0" w:line="288" w:lineRule="auto"/>
        <w:ind w:left="360"/>
        <w:contextualSpacing/>
        <w:rPr>
          <w:rFonts w:ascii="Times New Roman" w:hAnsi="Times New Roman" w:cs="Times New Roman"/>
          <w:bCs/>
          <w:sz w:val="8"/>
          <w:lang w:val="en-CA" w:eastAsia="en-CA"/>
        </w:rPr>
      </w:pPr>
    </w:p>
    <w:p w14:paraId="0509DC06" w14:textId="1CF1B474" w:rsidR="00E44ABA" w:rsidRDefault="005C7561" w:rsidP="005C7561">
      <w:pPr>
        <w:keepNext/>
        <w:keepLines/>
        <w:spacing w:before="240" w:after="120" w:line="288" w:lineRule="auto"/>
        <w:contextualSpacing/>
        <w:outlineLvl w:val="0"/>
        <w:rPr>
          <w:rStyle w:val="Heading3Char"/>
        </w:rPr>
      </w:pPr>
      <w:r w:rsidRPr="007B163E">
        <w:rPr>
          <w:rFonts w:ascii="Times New Roman" w:eastAsiaTheme="majorEastAsia" w:hAnsi="Times New Roman" w:cs="Times New Roman"/>
          <w:sz w:val="32"/>
          <w:szCs w:val="32"/>
          <w:lang w:val="en-CA"/>
        </w:rPr>
        <w:t>G2. Healt</w:t>
      </w:r>
      <w:r w:rsidR="00D015AB">
        <w:rPr>
          <w:rFonts w:ascii="Times New Roman" w:eastAsiaTheme="majorEastAsia" w:hAnsi="Times New Roman" w:cs="Times New Roman"/>
          <w:sz w:val="32"/>
          <w:szCs w:val="32"/>
          <w:lang w:val="en-CA"/>
        </w:rPr>
        <w:t>h and health services (art. 24)</w:t>
      </w:r>
    </w:p>
    <w:p w14:paraId="2B5915F1" w14:textId="2F5433CA" w:rsidR="00016542" w:rsidRPr="00E44ABA" w:rsidRDefault="005C7561" w:rsidP="00E44ABA">
      <w:pPr>
        <w:pStyle w:val="Heading3"/>
        <w:rPr>
          <w:rFonts w:cs="Times New Roman"/>
          <w:sz w:val="32"/>
          <w:szCs w:val="32"/>
        </w:rPr>
      </w:pPr>
      <w:r w:rsidRPr="00E44ABA">
        <w:rPr>
          <w:rStyle w:val="Heading3Char"/>
        </w:rPr>
        <w:t>G2.18 (a): The rates of inf</w:t>
      </w:r>
      <w:r w:rsidR="00E02B6A">
        <w:rPr>
          <w:rStyle w:val="Heading3Char"/>
        </w:rPr>
        <w:t>ant and under-5 child mortality</w:t>
      </w:r>
    </w:p>
    <w:p w14:paraId="2A9F2015" w14:textId="77777777" w:rsidR="004E0D00" w:rsidRPr="00E02B6A" w:rsidRDefault="004E0D00" w:rsidP="00E02B6A">
      <w:pPr>
        <w:rPr>
          <w:rFonts w:ascii="Times New Roman" w:hAnsi="Times New Roman" w:cs="Times New Roman"/>
          <w:b/>
          <w:bCs/>
          <w:sz w:val="6"/>
          <w:lang w:val="en-CA"/>
        </w:rPr>
      </w:pPr>
    </w:p>
    <w:p w14:paraId="16BCD750" w14:textId="77777777" w:rsidR="005C7561" w:rsidRPr="007B163E" w:rsidRDefault="005C7561" w:rsidP="00D015AB">
      <w:pPr>
        <w:spacing w:after="0"/>
        <w:jc w:val="center"/>
        <w:rPr>
          <w:rFonts w:ascii="Times New Roman" w:hAnsi="Times New Roman" w:cs="Times New Roman"/>
          <w:lang w:val="en-CA"/>
        </w:rPr>
      </w:pPr>
      <w:r w:rsidRPr="007B163E">
        <w:rPr>
          <w:rFonts w:ascii="Times New Roman" w:hAnsi="Times New Roman" w:cs="Times New Roman"/>
          <w:b/>
          <w:bCs/>
          <w:lang w:val="en-CA"/>
        </w:rPr>
        <w:t>Table 25: The rates of infant and under-5 child mortality (rate per 1,000), 2013 and 2014 by sex, Canada</w:t>
      </w:r>
    </w:p>
    <w:tbl>
      <w:tblPr>
        <w:tblW w:w="9424" w:type="dxa"/>
        <w:jc w:val="center"/>
        <w:tblLook w:val="04A0" w:firstRow="1" w:lastRow="0" w:firstColumn="1" w:lastColumn="0" w:noHBand="0" w:noVBand="1"/>
      </w:tblPr>
      <w:tblGrid>
        <w:gridCol w:w="2896"/>
        <w:gridCol w:w="2176"/>
        <w:gridCol w:w="2176"/>
        <w:gridCol w:w="2176"/>
      </w:tblGrid>
      <w:tr w:rsidR="005C7561" w:rsidRPr="007B163E" w14:paraId="4F27518A" w14:textId="77777777" w:rsidTr="00E02B6A">
        <w:trPr>
          <w:trHeight w:val="265"/>
          <w:jc w:val="center"/>
        </w:trPr>
        <w:tc>
          <w:tcPr>
            <w:tcW w:w="9424" w:type="dxa"/>
            <w:gridSpan w:val="4"/>
            <w:tcBorders>
              <w:top w:val="single" w:sz="4" w:space="0" w:color="auto"/>
              <w:left w:val="single" w:sz="4" w:space="0" w:color="auto"/>
              <w:bottom w:val="single" w:sz="4" w:space="0" w:color="auto"/>
              <w:right w:val="single" w:sz="4" w:space="0" w:color="000000"/>
            </w:tcBorders>
            <w:shd w:val="clear" w:color="auto" w:fill="99CCFF"/>
            <w:noWrap/>
            <w:tcMar>
              <w:top w:w="29" w:type="dxa"/>
              <w:left w:w="115" w:type="dxa"/>
              <w:bottom w:w="29" w:type="dxa"/>
              <w:right w:w="115" w:type="dxa"/>
            </w:tcMar>
            <w:vAlign w:val="center"/>
            <w:hideMark/>
          </w:tcPr>
          <w:p w14:paraId="659CE5C3" w14:textId="77777777" w:rsidR="005C7561" w:rsidRPr="007B163E" w:rsidRDefault="005C7561" w:rsidP="00E02B6A">
            <w:pPr>
              <w:spacing w:before="120" w:after="120"/>
              <w:jc w:val="center"/>
              <w:rPr>
                <w:rFonts w:ascii="Times New Roman" w:hAnsi="Times New Roman" w:cs="Times New Roman"/>
                <w:b/>
                <w:lang w:val="en-CA"/>
              </w:rPr>
            </w:pPr>
            <w:r w:rsidRPr="007B163E">
              <w:rPr>
                <w:rFonts w:ascii="Times New Roman" w:hAnsi="Times New Roman" w:cs="Times New Roman"/>
                <w:b/>
                <w:lang w:val="en-CA"/>
              </w:rPr>
              <w:t>2013</w:t>
            </w:r>
          </w:p>
        </w:tc>
      </w:tr>
      <w:tr w:rsidR="005C7561" w:rsidRPr="007B163E" w14:paraId="7A93BEC7" w14:textId="77777777" w:rsidTr="00E02B6A">
        <w:trPr>
          <w:trHeight w:val="350"/>
          <w:jc w:val="center"/>
        </w:trPr>
        <w:tc>
          <w:tcPr>
            <w:tcW w:w="2896" w:type="dxa"/>
            <w:tcBorders>
              <w:top w:val="nil"/>
              <w:left w:val="single" w:sz="8" w:space="0" w:color="auto"/>
              <w:bottom w:val="single" w:sz="8" w:space="0" w:color="auto"/>
              <w:right w:val="single" w:sz="8" w:space="0" w:color="auto"/>
            </w:tcBorders>
            <w:shd w:val="clear" w:color="auto" w:fill="auto"/>
            <w:tcMar>
              <w:top w:w="29" w:type="dxa"/>
              <w:left w:w="115" w:type="dxa"/>
              <w:bottom w:w="29" w:type="dxa"/>
              <w:right w:w="115" w:type="dxa"/>
            </w:tcMar>
            <w:vAlign w:val="center"/>
            <w:hideMark/>
          </w:tcPr>
          <w:p w14:paraId="327003F5" w14:textId="77777777" w:rsidR="005C7561" w:rsidRPr="007B163E" w:rsidRDefault="005C7561" w:rsidP="00D015AB">
            <w:pPr>
              <w:spacing w:before="120" w:after="120"/>
              <w:rPr>
                <w:rFonts w:ascii="Times New Roman" w:hAnsi="Times New Roman" w:cs="Times New Roman"/>
                <w:lang w:val="en-CA"/>
              </w:rPr>
            </w:pPr>
            <w:r w:rsidRPr="007B163E">
              <w:rPr>
                <w:rFonts w:ascii="Times New Roman" w:hAnsi="Times New Roman" w:cs="Times New Roman"/>
                <w:lang w:val="en-CA"/>
              </w:rPr>
              <w:t>Age (1) Group</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0E54AC44"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Males</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61617382"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Females</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72993504"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Total</w:t>
            </w:r>
          </w:p>
        </w:tc>
      </w:tr>
      <w:tr w:rsidR="005C7561" w:rsidRPr="007B163E" w14:paraId="0854B0FE" w14:textId="77777777" w:rsidTr="00E02B6A">
        <w:trPr>
          <w:trHeight w:val="350"/>
          <w:jc w:val="center"/>
        </w:trPr>
        <w:tc>
          <w:tcPr>
            <w:tcW w:w="2896" w:type="dxa"/>
            <w:tcBorders>
              <w:top w:val="nil"/>
              <w:left w:val="single" w:sz="8" w:space="0" w:color="auto"/>
              <w:bottom w:val="single" w:sz="8" w:space="0" w:color="auto"/>
              <w:right w:val="single" w:sz="8" w:space="0" w:color="auto"/>
            </w:tcBorders>
            <w:shd w:val="clear" w:color="auto" w:fill="auto"/>
            <w:tcMar>
              <w:top w:w="29" w:type="dxa"/>
              <w:left w:w="115" w:type="dxa"/>
              <w:bottom w:w="29" w:type="dxa"/>
              <w:right w:w="115" w:type="dxa"/>
            </w:tcMar>
            <w:vAlign w:val="center"/>
            <w:hideMark/>
          </w:tcPr>
          <w:p w14:paraId="110AE0E4" w14:textId="77777777" w:rsidR="005C7561" w:rsidRPr="007B163E" w:rsidRDefault="005C7561" w:rsidP="00D015AB">
            <w:pPr>
              <w:spacing w:before="120" w:after="120"/>
              <w:rPr>
                <w:rFonts w:ascii="Times New Roman" w:hAnsi="Times New Roman" w:cs="Times New Roman"/>
                <w:lang w:val="en-CA"/>
              </w:rPr>
            </w:pPr>
            <w:r w:rsidRPr="007B163E">
              <w:rPr>
                <w:rFonts w:ascii="Times New Roman" w:hAnsi="Times New Roman" w:cs="Times New Roman"/>
                <w:lang w:val="en-CA"/>
              </w:rPr>
              <w:t>Up to 1 year(2)</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69624366"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5.2</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79C07F36"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4.6</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68DD2EAE"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4.9</w:t>
            </w:r>
          </w:p>
        </w:tc>
      </w:tr>
      <w:tr w:rsidR="005C7561" w:rsidRPr="007B163E" w14:paraId="759710A3" w14:textId="77777777" w:rsidTr="00E02B6A">
        <w:trPr>
          <w:trHeight w:val="235"/>
          <w:jc w:val="center"/>
        </w:trPr>
        <w:tc>
          <w:tcPr>
            <w:tcW w:w="2896" w:type="dxa"/>
            <w:tcBorders>
              <w:top w:val="nil"/>
              <w:left w:val="single" w:sz="8" w:space="0" w:color="auto"/>
              <w:bottom w:val="single" w:sz="8" w:space="0" w:color="auto"/>
              <w:right w:val="single" w:sz="8" w:space="0" w:color="auto"/>
            </w:tcBorders>
            <w:shd w:val="clear" w:color="auto" w:fill="auto"/>
            <w:tcMar>
              <w:top w:w="29" w:type="dxa"/>
              <w:left w:w="115" w:type="dxa"/>
              <w:bottom w:w="29" w:type="dxa"/>
              <w:right w:w="115" w:type="dxa"/>
            </w:tcMar>
            <w:vAlign w:val="center"/>
            <w:hideMark/>
          </w:tcPr>
          <w:p w14:paraId="3416A357" w14:textId="77777777" w:rsidR="005C7561" w:rsidRPr="007B163E" w:rsidRDefault="005C7561" w:rsidP="00D015AB">
            <w:pPr>
              <w:spacing w:before="120" w:after="120"/>
              <w:rPr>
                <w:rFonts w:ascii="Times New Roman" w:hAnsi="Times New Roman" w:cs="Times New Roman"/>
                <w:lang w:val="en-CA"/>
              </w:rPr>
            </w:pPr>
            <w:r w:rsidRPr="007B163E">
              <w:rPr>
                <w:rFonts w:ascii="Times New Roman" w:hAnsi="Times New Roman" w:cs="Times New Roman"/>
                <w:lang w:val="en-CA"/>
              </w:rPr>
              <w:t>1-4 years</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63851ABE"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0.2</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045FD893"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0.2</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6C0421F1"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0.2</w:t>
            </w:r>
          </w:p>
        </w:tc>
      </w:tr>
      <w:tr w:rsidR="005C7561" w:rsidRPr="007B163E" w14:paraId="4C16343E" w14:textId="77777777" w:rsidTr="00E02B6A">
        <w:trPr>
          <w:trHeight w:val="170"/>
          <w:jc w:val="center"/>
        </w:trPr>
        <w:tc>
          <w:tcPr>
            <w:tcW w:w="9424" w:type="dxa"/>
            <w:gridSpan w:val="4"/>
            <w:tcBorders>
              <w:top w:val="single" w:sz="8" w:space="0" w:color="auto"/>
              <w:left w:val="single" w:sz="4" w:space="0" w:color="auto"/>
              <w:bottom w:val="single" w:sz="4" w:space="0" w:color="auto"/>
              <w:right w:val="single" w:sz="4" w:space="0" w:color="000000"/>
            </w:tcBorders>
            <w:shd w:val="clear" w:color="auto" w:fill="99CCFF"/>
            <w:noWrap/>
            <w:tcMar>
              <w:top w:w="29" w:type="dxa"/>
              <w:left w:w="115" w:type="dxa"/>
              <w:bottom w:w="29" w:type="dxa"/>
              <w:right w:w="115" w:type="dxa"/>
            </w:tcMar>
            <w:vAlign w:val="center"/>
            <w:hideMark/>
          </w:tcPr>
          <w:p w14:paraId="3F66213F" w14:textId="77777777" w:rsidR="005C7561" w:rsidRPr="007B163E" w:rsidRDefault="005C7561" w:rsidP="00E02B6A">
            <w:pPr>
              <w:spacing w:before="120" w:after="120"/>
              <w:jc w:val="center"/>
              <w:rPr>
                <w:rFonts w:ascii="Times New Roman" w:hAnsi="Times New Roman" w:cs="Times New Roman"/>
                <w:b/>
                <w:lang w:val="en-CA"/>
              </w:rPr>
            </w:pPr>
            <w:r w:rsidRPr="007B163E">
              <w:rPr>
                <w:rFonts w:ascii="Times New Roman" w:hAnsi="Times New Roman" w:cs="Times New Roman"/>
                <w:b/>
                <w:lang w:val="en-CA"/>
              </w:rPr>
              <w:t>2014</w:t>
            </w:r>
          </w:p>
        </w:tc>
      </w:tr>
      <w:tr w:rsidR="005C7561" w:rsidRPr="007B163E" w14:paraId="1D390087" w14:textId="77777777" w:rsidTr="00E02B6A">
        <w:trPr>
          <w:trHeight w:val="350"/>
          <w:jc w:val="center"/>
        </w:trPr>
        <w:tc>
          <w:tcPr>
            <w:tcW w:w="2896" w:type="dxa"/>
            <w:tcBorders>
              <w:top w:val="nil"/>
              <w:left w:val="single" w:sz="8" w:space="0" w:color="auto"/>
              <w:bottom w:val="single" w:sz="8" w:space="0" w:color="auto"/>
              <w:right w:val="single" w:sz="8" w:space="0" w:color="auto"/>
            </w:tcBorders>
            <w:shd w:val="clear" w:color="auto" w:fill="auto"/>
            <w:tcMar>
              <w:top w:w="29" w:type="dxa"/>
              <w:left w:w="115" w:type="dxa"/>
              <w:bottom w:w="29" w:type="dxa"/>
              <w:right w:w="115" w:type="dxa"/>
            </w:tcMar>
            <w:vAlign w:val="center"/>
            <w:hideMark/>
          </w:tcPr>
          <w:p w14:paraId="0ADF1DDF" w14:textId="77777777" w:rsidR="005C7561" w:rsidRPr="007B163E" w:rsidRDefault="005C7561" w:rsidP="00D015AB">
            <w:pPr>
              <w:spacing w:before="120" w:after="120"/>
              <w:rPr>
                <w:rFonts w:ascii="Times New Roman" w:hAnsi="Times New Roman" w:cs="Times New Roman"/>
                <w:lang w:val="en-CA"/>
              </w:rPr>
            </w:pPr>
            <w:r w:rsidRPr="007B163E">
              <w:rPr>
                <w:rFonts w:ascii="Times New Roman" w:hAnsi="Times New Roman" w:cs="Times New Roman"/>
                <w:lang w:val="en-CA"/>
              </w:rPr>
              <w:t>Age (1) Group</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2C89A458"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Males</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37727D84"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Females</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3E45F79C"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Total</w:t>
            </w:r>
          </w:p>
        </w:tc>
      </w:tr>
      <w:tr w:rsidR="005C7561" w:rsidRPr="007B163E" w14:paraId="7425DE87" w14:textId="77777777" w:rsidTr="00E02B6A">
        <w:trPr>
          <w:trHeight w:val="350"/>
          <w:jc w:val="center"/>
        </w:trPr>
        <w:tc>
          <w:tcPr>
            <w:tcW w:w="2896" w:type="dxa"/>
            <w:tcBorders>
              <w:top w:val="nil"/>
              <w:left w:val="single" w:sz="8" w:space="0" w:color="auto"/>
              <w:bottom w:val="single" w:sz="8" w:space="0" w:color="auto"/>
              <w:right w:val="single" w:sz="8" w:space="0" w:color="auto"/>
            </w:tcBorders>
            <w:shd w:val="clear" w:color="auto" w:fill="auto"/>
            <w:tcMar>
              <w:top w:w="29" w:type="dxa"/>
              <w:left w:w="115" w:type="dxa"/>
              <w:bottom w:w="29" w:type="dxa"/>
              <w:right w:w="115" w:type="dxa"/>
            </w:tcMar>
            <w:vAlign w:val="center"/>
            <w:hideMark/>
          </w:tcPr>
          <w:p w14:paraId="2ED60141" w14:textId="77777777" w:rsidR="005C7561" w:rsidRPr="007B163E" w:rsidRDefault="005C7561" w:rsidP="00D015AB">
            <w:pPr>
              <w:spacing w:before="120" w:after="120"/>
              <w:rPr>
                <w:rFonts w:ascii="Times New Roman" w:hAnsi="Times New Roman" w:cs="Times New Roman"/>
                <w:lang w:val="en-CA"/>
              </w:rPr>
            </w:pPr>
            <w:r w:rsidRPr="007B163E">
              <w:rPr>
                <w:rFonts w:ascii="Times New Roman" w:hAnsi="Times New Roman" w:cs="Times New Roman"/>
                <w:lang w:val="en-CA"/>
              </w:rPr>
              <w:t>Up to 1 year(2)</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62FAD5A8"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5.2</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4BE36CF7"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4.2</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6ED81EE3"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4.7</w:t>
            </w:r>
          </w:p>
        </w:tc>
      </w:tr>
      <w:tr w:rsidR="005C7561" w:rsidRPr="007B163E" w14:paraId="4F8303EF" w14:textId="77777777" w:rsidTr="00E02B6A">
        <w:trPr>
          <w:trHeight w:val="316"/>
          <w:jc w:val="center"/>
        </w:trPr>
        <w:tc>
          <w:tcPr>
            <w:tcW w:w="2896" w:type="dxa"/>
            <w:tcBorders>
              <w:top w:val="nil"/>
              <w:left w:val="single" w:sz="8" w:space="0" w:color="auto"/>
              <w:bottom w:val="single" w:sz="8" w:space="0" w:color="auto"/>
              <w:right w:val="single" w:sz="8" w:space="0" w:color="auto"/>
            </w:tcBorders>
            <w:shd w:val="clear" w:color="auto" w:fill="auto"/>
            <w:tcMar>
              <w:top w:w="29" w:type="dxa"/>
              <w:left w:w="115" w:type="dxa"/>
              <w:bottom w:w="29" w:type="dxa"/>
              <w:right w:w="115" w:type="dxa"/>
            </w:tcMar>
            <w:vAlign w:val="center"/>
            <w:hideMark/>
          </w:tcPr>
          <w:p w14:paraId="6BD6C8D1" w14:textId="77777777" w:rsidR="005C7561" w:rsidRPr="007B163E" w:rsidRDefault="005C7561" w:rsidP="00D015AB">
            <w:pPr>
              <w:spacing w:before="120" w:after="120"/>
              <w:rPr>
                <w:rFonts w:ascii="Times New Roman" w:hAnsi="Times New Roman" w:cs="Times New Roman"/>
                <w:lang w:val="en-CA"/>
              </w:rPr>
            </w:pPr>
            <w:r w:rsidRPr="007B163E">
              <w:rPr>
                <w:rFonts w:ascii="Times New Roman" w:hAnsi="Times New Roman" w:cs="Times New Roman"/>
                <w:lang w:val="en-CA"/>
              </w:rPr>
              <w:t>1-4 years</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29E2E9CC"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0.2</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012FF1EF"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0.2</w:t>
            </w:r>
          </w:p>
        </w:tc>
        <w:tc>
          <w:tcPr>
            <w:tcW w:w="2176" w:type="dxa"/>
            <w:tcBorders>
              <w:top w:val="nil"/>
              <w:left w:val="nil"/>
              <w:bottom w:val="single" w:sz="8" w:space="0" w:color="auto"/>
              <w:right w:val="single" w:sz="8" w:space="0" w:color="auto"/>
            </w:tcBorders>
            <w:shd w:val="clear" w:color="auto" w:fill="auto"/>
            <w:tcMar>
              <w:top w:w="29" w:type="dxa"/>
              <w:left w:w="115" w:type="dxa"/>
              <w:bottom w:w="29" w:type="dxa"/>
              <w:right w:w="115" w:type="dxa"/>
            </w:tcMar>
            <w:vAlign w:val="center"/>
            <w:hideMark/>
          </w:tcPr>
          <w:p w14:paraId="2761017E" w14:textId="77777777" w:rsidR="005C7561" w:rsidRPr="007B163E" w:rsidRDefault="005C7561" w:rsidP="00D015AB">
            <w:pPr>
              <w:spacing w:before="120" w:after="120"/>
              <w:jc w:val="center"/>
              <w:rPr>
                <w:rFonts w:ascii="Times New Roman" w:hAnsi="Times New Roman" w:cs="Times New Roman"/>
                <w:lang w:val="en-CA"/>
              </w:rPr>
            </w:pPr>
            <w:r w:rsidRPr="007B163E">
              <w:rPr>
                <w:rFonts w:ascii="Times New Roman" w:hAnsi="Times New Roman" w:cs="Times New Roman"/>
                <w:lang w:val="en-CA"/>
              </w:rPr>
              <w:t>0.2</w:t>
            </w:r>
          </w:p>
        </w:tc>
      </w:tr>
    </w:tbl>
    <w:p w14:paraId="479DFCDA" w14:textId="77777777" w:rsidR="00632BB6" w:rsidRDefault="005C7561" w:rsidP="005C7561">
      <w:pPr>
        <w:spacing w:after="120"/>
        <w:rPr>
          <w:rFonts w:ascii="Times New Roman" w:hAnsi="Times New Roman" w:cs="Times New Roman"/>
          <w:bCs/>
          <w:sz w:val="20"/>
          <w:lang w:val="en-CA"/>
        </w:rPr>
      </w:pPr>
      <w:r w:rsidRPr="007B163E">
        <w:rPr>
          <w:rFonts w:ascii="Times New Roman" w:hAnsi="Times New Roman" w:cs="Times New Roman"/>
          <w:b/>
          <w:bCs/>
          <w:sz w:val="20"/>
          <w:lang w:val="en-CA"/>
        </w:rPr>
        <w:t>Notes</w:t>
      </w:r>
      <w:r w:rsidR="00632BB6">
        <w:rPr>
          <w:rFonts w:ascii="Times New Roman" w:hAnsi="Times New Roman" w:cs="Times New Roman"/>
          <w:bCs/>
          <w:sz w:val="20"/>
          <w:lang w:val="en-CA"/>
        </w:rPr>
        <w:t>:</w:t>
      </w:r>
    </w:p>
    <w:p w14:paraId="18E0DB6F" w14:textId="3D8DC97F" w:rsidR="005C7561" w:rsidRPr="00632BB6" w:rsidRDefault="00632BB6" w:rsidP="005C7561">
      <w:pPr>
        <w:spacing w:after="120"/>
        <w:rPr>
          <w:rFonts w:ascii="Times New Roman" w:hAnsi="Times New Roman" w:cs="Times New Roman"/>
          <w:bCs/>
          <w:sz w:val="20"/>
          <w:lang w:val="en-CA"/>
        </w:rPr>
      </w:pPr>
      <w:r>
        <w:rPr>
          <w:rFonts w:ascii="Times New Roman" w:hAnsi="Times New Roman" w:cs="Times New Roman"/>
          <w:sz w:val="20"/>
          <w:lang w:val="en-CA"/>
        </w:rPr>
        <w:t xml:space="preserve">1. </w:t>
      </w:r>
      <w:r w:rsidR="005C7561" w:rsidRPr="007B163E">
        <w:rPr>
          <w:rFonts w:ascii="Times New Roman" w:hAnsi="Times New Roman" w:cs="Times New Roman"/>
          <w:sz w:val="20"/>
          <w:lang w:val="en-CA"/>
        </w:rPr>
        <w:t>Age attained at the last birthday preceding death.</w:t>
      </w:r>
    </w:p>
    <w:p w14:paraId="37C16C30" w14:textId="568DEEA7" w:rsidR="00632BB6" w:rsidRPr="007B163E" w:rsidRDefault="00632BB6" w:rsidP="005C7561">
      <w:pPr>
        <w:spacing w:after="120"/>
        <w:rPr>
          <w:rFonts w:ascii="Times New Roman" w:hAnsi="Times New Roman" w:cs="Times New Roman"/>
          <w:sz w:val="20"/>
          <w:lang w:val="en-CA"/>
        </w:rPr>
      </w:pPr>
      <w:r>
        <w:rPr>
          <w:rFonts w:ascii="Times New Roman" w:hAnsi="Times New Roman" w:cs="Times New Roman"/>
          <w:sz w:val="20"/>
          <w:lang w:val="en-CA"/>
        </w:rPr>
        <w:t xml:space="preserve">2.  </w:t>
      </w:r>
      <w:r w:rsidR="005C7561" w:rsidRPr="007B163E">
        <w:rPr>
          <w:rFonts w:ascii="Times New Roman" w:hAnsi="Times New Roman" w:cs="Times New Roman"/>
          <w:sz w:val="20"/>
          <w:lang w:val="en-CA"/>
        </w:rPr>
        <w:t>For "Age at time of death, 1 to 4 years", mortality rate calculation uses population estimates for 0 to 4 year olds less live births in calendar year. Starting in 2012, the mortality rate for 1 to 4 year olds is based on the population estimate for this age group.</w:t>
      </w:r>
    </w:p>
    <w:p w14:paraId="41194236" w14:textId="68457F84" w:rsidR="005C7561" w:rsidRPr="007B163E" w:rsidRDefault="00632BB6" w:rsidP="005C7561">
      <w:pPr>
        <w:spacing w:after="120"/>
        <w:rPr>
          <w:rFonts w:ascii="Times New Roman" w:hAnsi="Times New Roman" w:cs="Times New Roman"/>
          <w:sz w:val="20"/>
          <w:lang w:val="en-CA"/>
        </w:rPr>
      </w:pPr>
      <w:r>
        <w:rPr>
          <w:rFonts w:ascii="Times New Roman" w:hAnsi="Times New Roman" w:cs="Times New Roman"/>
          <w:sz w:val="20"/>
          <w:lang w:val="en-CA"/>
        </w:rPr>
        <w:t xml:space="preserve">3. </w:t>
      </w:r>
      <w:r w:rsidR="005C7561" w:rsidRPr="007B163E">
        <w:rPr>
          <w:rFonts w:ascii="Times New Roman" w:hAnsi="Times New Roman" w:cs="Times New Roman"/>
          <w:sz w:val="20"/>
          <w:lang w:val="en-CA"/>
        </w:rPr>
        <w:t>The mortality rate represents the age-specific death rate, or the number of deaths in a particular age group during a given year per 1,000 population in the same age group as of July 1 of the same year.</w:t>
      </w:r>
    </w:p>
    <w:p w14:paraId="216913C0" w14:textId="111A0D4D" w:rsidR="00892732" w:rsidRDefault="005C7561" w:rsidP="005C7561">
      <w:pPr>
        <w:rPr>
          <w:rFonts w:ascii="Times New Roman" w:hAnsi="Times New Roman" w:cs="Times New Roman"/>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sz w:val="20"/>
          <w:lang w:val="en-CA"/>
        </w:rPr>
        <w:t xml:space="preserve">  Statistics Canada. </w:t>
      </w:r>
      <w:r w:rsidRPr="007B163E">
        <w:rPr>
          <w:rFonts w:ascii="Times New Roman" w:hAnsi="Times New Roman" w:cs="Times New Roman"/>
          <w:i/>
          <w:iCs/>
          <w:sz w:val="20"/>
          <w:lang w:val="en-CA"/>
        </w:rPr>
        <w:t>Table 102-0504 - Deaths and mortality rates, by age group and sex, Canada, provinces and territories, annual,</w:t>
      </w:r>
      <w:r w:rsidRPr="007B163E">
        <w:rPr>
          <w:rFonts w:ascii="Times New Roman" w:hAnsi="Times New Roman" w:cs="Times New Roman"/>
          <w:sz w:val="20"/>
          <w:lang w:val="en-CA"/>
        </w:rPr>
        <w:t> CANSIM (database)</w:t>
      </w:r>
    </w:p>
    <w:p w14:paraId="3BAE9B99" w14:textId="77777777" w:rsidR="00D015AB" w:rsidRPr="00E02B6A" w:rsidRDefault="00D015AB" w:rsidP="00D015AB">
      <w:pPr>
        <w:pStyle w:val="NoSpacing"/>
        <w:rPr>
          <w:sz w:val="12"/>
        </w:rPr>
      </w:pPr>
    </w:p>
    <w:p w14:paraId="0CD28768" w14:textId="7AEF357C" w:rsidR="005C7561" w:rsidRPr="007B163E" w:rsidRDefault="005C7561" w:rsidP="00D015AB">
      <w:pPr>
        <w:spacing w:after="0"/>
        <w:jc w:val="center"/>
        <w:rPr>
          <w:rFonts w:ascii="Times New Roman" w:hAnsi="Times New Roman" w:cs="Times New Roman"/>
          <w:b/>
          <w:lang w:val="en-CA"/>
        </w:rPr>
      </w:pPr>
      <w:r w:rsidRPr="007B163E">
        <w:rPr>
          <w:rFonts w:ascii="Times New Roman" w:hAnsi="Times New Roman" w:cs="Times New Roman"/>
          <w:b/>
          <w:bCs/>
          <w:lang w:val="en-CA"/>
        </w:rPr>
        <w:t>Table 26: Infant mortality in Canada,</w:t>
      </w:r>
      <w:r w:rsidR="004B4521" w:rsidRPr="007B163E">
        <w:rPr>
          <w:rFonts w:ascii="Times New Roman" w:hAnsi="Times New Roman" w:cs="Times New Roman"/>
          <w:b/>
          <w:bCs/>
          <w:lang w:val="en-CA"/>
        </w:rPr>
        <w:t xml:space="preserve"> birth weight 500 grams or more,</w:t>
      </w:r>
      <w:r w:rsidRPr="007B163E">
        <w:rPr>
          <w:rFonts w:ascii="Times New Roman" w:hAnsi="Times New Roman" w:cs="Times New Roman"/>
          <w:b/>
          <w:bCs/>
          <w:lang w:val="en-CA"/>
        </w:rPr>
        <w:t xml:space="preserve"> provin</w:t>
      </w:r>
      <w:r w:rsidR="004B4521" w:rsidRPr="007B163E">
        <w:rPr>
          <w:rFonts w:ascii="Times New Roman" w:hAnsi="Times New Roman" w:cs="Times New Roman"/>
          <w:b/>
          <w:bCs/>
          <w:lang w:val="en-CA"/>
        </w:rPr>
        <w:t>ces and territories by sex, 2016</w:t>
      </w:r>
      <w:r w:rsidRPr="007B163E">
        <w:rPr>
          <w:rFonts w:ascii="Times New Roman" w:hAnsi="Times New Roman" w:cs="Times New Roman"/>
          <w:b/>
          <w:bCs/>
          <w:lang w:val="en-CA"/>
        </w:rPr>
        <w:t xml:space="preserve"> </w:t>
      </w:r>
    </w:p>
    <w:tbl>
      <w:tblPr>
        <w:tblW w:w="9360" w:type="dxa"/>
        <w:jc w:val="center"/>
        <w:tblLook w:val="04A0" w:firstRow="1" w:lastRow="0" w:firstColumn="1" w:lastColumn="0" w:noHBand="0" w:noVBand="1"/>
      </w:tblPr>
      <w:tblGrid>
        <w:gridCol w:w="3155"/>
        <w:gridCol w:w="260"/>
        <w:gridCol w:w="2610"/>
        <w:gridCol w:w="1710"/>
        <w:gridCol w:w="1625"/>
      </w:tblGrid>
      <w:tr w:rsidR="004B4521" w:rsidRPr="007B163E" w14:paraId="2315A38D" w14:textId="77777777" w:rsidTr="00FF0916">
        <w:trPr>
          <w:cantSplit/>
          <w:trHeight w:val="600"/>
          <w:jc w:val="center"/>
        </w:trPr>
        <w:tc>
          <w:tcPr>
            <w:tcW w:w="3155" w:type="dxa"/>
            <w:tcBorders>
              <w:top w:val="single" w:sz="4" w:space="0" w:color="auto"/>
              <w:left w:val="single" w:sz="4" w:space="0" w:color="auto"/>
              <w:bottom w:val="single" w:sz="4" w:space="0" w:color="auto"/>
              <w:right w:val="single" w:sz="4" w:space="0" w:color="auto"/>
            </w:tcBorders>
            <w:shd w:val="clear" w:color="auto" w:fill="99CCFF"/>
            <w:vAlign w:val="center"/>
            <w:hideMark/>
          </w:tcPr>
          <w:p w14:paraId="03A14CC5" w14:textId="4048B62D" w:rsidR="004B4521" w:rsidRPr="007B163E" w:rsidRDefault="004B4521" w:rsidP="00E02B6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Jurisdiction</w:t>
            </w:r>
          </w:p>
        </w:tc>
        <w:tc>
          <w:tcPr>
            <w:tcW w:w="260" w:type="dxa"/>
            <w:tcBorders>
              <w:top w:val="single" w:sz="4" w:space="0" w:color="auto"/>
              <w:left w:val="nil"/>
              <w:bottom w:val="single" w:sz="4" w:space="0" w:color="auto"/>
              <w:right w:val="nil"/>
            </w:tcBorders>
            <w:shd w:val="clear" w:color="auto" w:fill="99CCFF"/>
            <w:vAlign w:val="center"/>
          </w:tcPr>
          <w:p w14:paraId="5E0AD215" w14:textId="77777777" w:rsidR="004B4521" w:rsidRPr="007B163E" w:rsidRDefault="004B4521" w:rsidP="00E02B6A">
            <w:pPr>
              <w:spacing w:before="120" w:after="120"/>
              <w:jc w:val="center"/>
              <w:rPr>
                <w:rFonts w:ascii="Times New Roman" w:hAnsi="Times New Roman" w:cs="Times New Roman"/>
                <w:b/>
                <w:bCs/>
                <w:lang w:val="en-CA"/>
              </w:rPr>
            </w:pPr>
          </w:p>
        </w:tc>
        <w:tc>
          <w:tcPr>
            <w:tcW w:w="2610" w:type="dxa"/>
            <w:tcBorders>
              <w:top w:val="single" w:sz="4" w:space="0" w:color="auto"/>
              <w:left w:val="nil"/>
              <w:bottom w:val="single" w:sz="4" w:space="0" w:color="auto"/>
              <w:right w:val="single" w:sz="4" w:space="0" w:color="auto"/>
            </w:tcBorders>
            <w:shd w:val="clear" w:color="auto" w:fill="99CCFF"/>
            <w:vAlign w:val="center"/>
            <w:hideMark/>
          </w:tcPr>
          <w:p w14:paraId="602A4DC6" w14:textId="4C84921B" w:rsidR="004B4521" w:rsidRPr="007B163E" w:rsidRDefault="004B4521" w:rsidP="00E02B6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Number of infant deaths*</w:t>
            </w:r>
          </w:p>
        </w:tc>
        <w:tc>
          <w:tcPr>
            <w:tcW w:w="1710" w:type="dxa"/>
            <w:tcBorders>
              <w:top w:val="single" w:sz="4" w:space="0" w:color="auto"/>
              <w:left w:val="nil"/>
              <w:bottom w:val="single" w:sz="4" w:space="0" w:color="auto"/>
              <w:right w:val="single" w:sz="4" w:space="0" w:color="auto"/>
            </w:tcBorders>
            <w:shd w:val="clear" w:color="auto" w:fill="99CCFF"/>
            <w:vAlign w:val="center"/>
            <w:hideMark/>
          </w:tcPr>
          <w:p w14:paraId="51F69ADE" w14:textId="572FA20F" w:rsidR="004B4521" w:rsidRPr="007B163E" w:rsidRDefault="004B4521" w:rsidP="00E02B6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Male</w:t>
            </w:r>
          </w:p>
        </w:tc>
        <w:tc>
          <w:tcPr>
            <w:tcW w:w="1625" w:type="dxa"/>
            <w:tcBorders>
              <w:top w:val="single" w:sz="4" w:space="0" w:color="auto"/>
              <w:left w:val="nil"/>
              <w:bottom w:val="single" w:sz="4" w:space="0" w:color="auto"/>
              <w:right w:val="single" w:sz="4" w:space="0" w:color="auto"/>
            </w:tcBorders>
            <w:shd w:val="clear" w:color="auto" w:fill="99CCFF"/>
            <w:vAlign w:val="center"/>
            <w:hideMark/>
          </w:tcPr>
          <w:p w14:paraId="7CA00CBD" w14:textId="2A333097" w:rsidR="004B4521" w:rsidRPr="007B163E" w:rsidRDefault="004B4521" w:rsidP="00E02B6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Female</w:t>
            </w:r>
          </w:p>
        </w:tc>
      </w:tr>
      <w:tr w:rsidR="004B4521" w:rsidRPr="007B163E" w14:paraId="129862E0"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1030197D" w14:textId="76E74A6C"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Canada</w:t>
            </w:r>
          </w:p>
        </w:tc>
        <w:tc>
          <w:tcPr>
            <w:tcW w:w="260" w:type="dxa"/>
            <w:tcBorders>
              <w:top w:val="nil"/>
              <w:left w:val="nil"/>
              <w:bottom w:val="single" w:sz="4" w:space="0" w:color="auto"/>
              <w:right w:val="nil"/>
            </w:tcBorders>
          </w:tcPr>
          <w:p w14:paraId="204E8BE8"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0059FF4E" w14:textId="19497157"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1,305</w:t>
            </w:r>
          </w:p>
        </w:tc>
        <w:tc>
          <w:tcPr>
            <w:tcW w:w="1710" w:type="dxa"/>
            <w:tcBorders>
              <w:top w:val="nil"/>
              <w:left w:val="nil"/>
              <w:bottom w:val="single" w:sz="4" w:space="0" w:color="auto"/>
              <w:right w:val="single" w:sz="4" w:space="0" w:color="auto"/>
            </w:tcBorders>
            <w:shd w:val="clear" w:color="auto" w:fill="auto"/>
            <w:noWrap/>
            <w:vAlign w:val="center"/>
            <w:hideMark/>
          </w:tcPr>
          <w:p w14:paraId="17A3F368" w14:textId="2768FAFC"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698</w:t>
            </w:r>
          </w:p>
        </w:tc>
        <w:tc>
          <w:tcPr>
            <w:tcW w:w="1625" w:type="dxa"/>
            <w:tcBorders>
              <w:top w:val="nil"/>
              <w:left w:val="nil"/>
              <w:bottom w:val="single" w:sz="4" w:space="0" w:color="auto"/>
              <w:right w:val="single" w:sz="4" w:space="0" w:color="auto"/>
            </w:tcBorders>
            <w:shd w:val="clear" w:color="auto" w:fill="auto"/>
            <w:noWrap/>
            <w:vAlign w:val="center"/>
            <w:hideMark/>
          </w:tcPr>
          <w:p w14:paraId="07BDACBC" w14:textId="7441835F"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607</w:t>
            </w:r>
          </w:p>
        </w:tc>
      </w:tr>
      <w:tr w:rsidR="004B4521" w:rsidRPr="007B163E" w14:paraId="6F306178" w14:textId="77777777" w:rsidTr="00FF0916">
        <w:trPr>
          <w:cantSplit/>
          <w:trHeight w:val="375"/>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7B15E858" w14:textId="601C1C33"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Newfoundland and Labrador</w:t>
            </w:r>
          </w:p>
        </w:tc>
        <w:tc>
          <w:tcPr>
            <w:tcW w:w="260" w:type="dxa"/>
            <w:tcBorders>
              <w:top w:val="nil"/>
              <w:left w:val="nil"/>
              <w:bottom w:val="single" w:sz="4" w:space="0" w:color="auto"/>
              <w:right w:val="nil"/>
            </w:tcBorders>
          </w:tcPr>
          <w:p w14:paraId="127F7A7A"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3F8A65C6" w14:textId="19FE274B"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18</w:t>
            </w:r>
          </w:p>
        </w:tc>
        <w:tc>
          <w:tcPr>
            <w:tcW w:w="1710" w:type="dxa"/>
            <w:tcBorders>
              <w:top w:val="nil"/>
              <w:left w:val="nil"/>
              <w:bottom w:val="single" w:sz="4" w:space="0" w:color="auto"/>
              <w:right w:val="single" w:sz="4" w:space="0" w:color="auto"/>
            </w:tcBorders>
            <w:shd w:val="clear" w:color="auto" w:fill="auto"/>
            <w:noWrap/>
            <w:vAlign w:val="center"/>
            <w:hideMark/>
          </w:tcPr>
          <w:p w14:paraId="3B6F3366" w14:textId="2695A594"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13</w:t>
            </w:r>
          </w:p>
        </w:tc>
        <w:tc>
          <w:tcPr>
            <w:tcW w:w="1625" w:type="dxa"/>
            <w:tcBorders>
              <w:top w:val="nil"/>
              <w:left w:val="nil"/>
              <w:bottom w:val="single" w:sz="4" w:space="0" w:color="auto"/>
              <w:right w:val="single" w:sz="4" w:space="0" w:color="auto"/>
            </w:tcBorders>
            <w:shd w:val="clear" w:color="auto" w:fill="auto"/>
            <w:noWrap/>
            <w:vAlign w:val="center"/>
            <w:hideMark/>
          </w:tcPr>
          <w:p w14:paraId="34139B0F" w14:textId="062C7E0D"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5</w:t>
            </w:r>
          </w:p>
        </w:tc>
      </w:tr>
      <w:tr w:rsidR="004B4521" w:rsidRPr="007B163E" w14:paraId="2588B492"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2E181C53" w14:textId="51448396"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Prince Edward Island</w:t>
            </w:r>
            <w:bookmarkStart w:id="0" w:name="_GoBack"/>
            <w:bookmarkEnd w:id="0"/>
          </w:p>
        </w:tc>
        <w:tc>
          <w:tcPr>
            <w:tcW w:w="260" w:type="dxa"/>
            <w:tcBorders>
              <w:top w:val="nil"/>
              <w:left w:val="nil"/>
              <w:bottom w:val="single" w:sz="4" w:space="0" w:color="auto"/>
              <w:right w:val="nil"/>
            </w:tcBorders>
          </w:tcPr>
          <w:p w14:paraId="6E036CFF"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14797278" w14:textId="550E7761"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7</w:t>
            </w:r>
          </w:p>
        </w:tc>
        <w:tc>
          <w:tcPr>
            <w:tcW w:w="1710" w:type="dxa"/>
            <w:tcBorders>
              <w:top w:val="nil"/>
              <w:left w:val="nil"/>
              <w:bottom w:val="single" w:sz="4" w:space="0" w:color="auto"/>
              <w:right w:val="single" w:sz="4" w:space="0" w:color="auto"/>
            </w:tcBorders>
            <w:shd w:val="clear" w:color="auto" w:fill="auto"/>
            <w:noWrap/>
            <w:vAlign w:val="center"/>
            <w:hideMark/>
          </w:tcPr>
          <w:p w14:paraId="12291494" w14:textId="44CB6CDA"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3</w:t>
            </w:r>
          </w:p>
        </w:tc>
        <w:tc>
          <w:tcPr>
            <w:tcW w:w="1625" w:type="dxa"/>
            <w:tcBorders>
              <w:top w:val="nil"/>
              <w:left w:val="nil"/>
              <w:bottom w:val="single" w:sz="4" w:space="0" w:color="auto"/>
              <w:right w:val="single" w:sz="4" w:space="0" w:color="auto"/>
            </w:tcBorders>
            <w:shd w:val="clear" w:color="auto" w:fill="auto"/>
            <w:noWrap/>
            <w:vAlign w:val="center"/>
            <w:hideMark/>
          </w:tcPr>
          <w:p w14:paraId="4D0720F8" w14:textId="008A61D0"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4</w:t>
            </w:r>
          </w:p>
        </w:tc>
      </w:tr>
      <w:tr w:rsidR="004B4521" w:rsidRPr="007B163E" w14:paraId="3686EA83"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0883FCCA" w14:textId="6F536039"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Nova Scotia</w:t>
            </w:r>
          </w:p>
        </w:tc>
        <w:tc>
          <w:tcPr>
            <w:tcW w:w="260" w:type="dxa"/>
            <w:tcBorders>
              <w:top w:val="nil"/>
              <w:left w:val="nil"/>
              <w:bottom w:val="single" w:sz="4" w:space="0" w:color="auto"/>
              <w:right w:val="nil"/>
            </w:tcBorders>
          </w:tcPr>
          <w:p w14:paraId="4A858A41"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0015B449" w14:textId="36C1CD43"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30</w:t>
            </w:r>
          </w:p>
        </w:tc>
        <w:tc>
          <w:tcPr>
            <w:tcW w:w="1710" w:type="dxa"/>
            <w:tcBorders>
              <w:top w:val="nil"/>
              <w:left w:val="nil"/>
              <w:bottom w:val="single" w:sz="4" w:space="0" w:color="auto"/>
              <w:right w:val="single" w:sz="4" w:space="0" w:color="auto"/>
            </w:tcBorders>
            <w:shd w:val="clear" w:color="auto" w:fill="auto"/>
            <w:noWrap/>
            <w:vAlign w:val="center"/>
            <w:hideMark/>
          </w:tcPr>
          <w:p w14:paraId="5BB211BC" w14:textId="5DA8806A"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21</w:t>
            </w:r>
          </w:p>
        </w:tc>
        <w:tc>
          <w:tcPr>
            <w:tcW w:w="1625" w:type="dxa"/>
            <w:tcBorders>
              <w:top w:val="nil"/>
              <w:left w:val="nil"/>
              <w:bottom w:val="single" w:sz="4" w:space="0" w:color="auto"/>
              <w:right w:val="single" w:sz="4" w:space="0" w:color="auto"/>
            </w:tcBorders>
            <w:shd w:val="clear" w:color="auto" w:fill="auto"/>
            <w:noWrap/>
            <w:vAlign w:val="center"/>
            <w:hideMark/>
          </w:tcPr>
          <w:p w14:paraId="595F427F" w14:textId="2D1E7BE1"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9</w:t>
            </w:r>
          </w:p>
        </w:tc>
      </w:tr>
      <w:tr w:rsidR="004B4521" w:rsidRPr="007B163E" w14:paraId="5BA191D3"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70DF7E66" w14:textId="13ADE958"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New Brunswick</w:t>
            </w:r>
          </w:p>
        </w:tc>
        <w:tc>
          <w:tcPr>
            <w:tcW w:w="260" w:type="dxa"/>
            <w:tcBorders>
              <w:top w:val="nil"/>
              <w:left w:val="nil"/>
              <w:bottom w:val="single" w:sz="4" w:space="0" w:color="auto"/>
              <w:right w:val="nil"/>
            </w:tcBorders>
          </w:tcPr>
          <w:p w14:paraId="490114F4"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498D9EE5" w14:textId="79979CCB"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28</w:t>
            </w:r>
          </w:p>
        </w:tc>
        <w:tc>
          <w:tcPr>
            <w:tcW w:w="1710" w:type="dxa"/>
            <w:tcBorders>
              <w:top w:val="nil"/>
              <w:left w:val="nil"/>
              <w:bottom w:val="single" w:sz="4" w:space="0" w:color="auto"/>
              <w:right w:val="single" w:sz="4" w:space="0" w:color="auto"/>
            </w:tcBorders>
            <w:shd w:val="clear" w:color="auto" w:fill="auto"/>
            <w:noWrap/>
            <w:vAlign w:val="center"/>
            <w:hideMark/>
          </w:tcPr>
          <w:p w14:paraId="59159141" w14:textId="3276C069"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8</w:t>
            </w:r>
          </w:p>
        </w:tc>
        <w:tc>
          <w:tcPr>
            <w:tcW w:w="1625" w:type="dxa"/>
            <w:tcBorders>
              <w:top w:val="nil"/>
              <w:left w:val="nil"/>
              <w:bottom w:val="single" w:sz="4" w:space="0" w:color="auto"/>
              <w:right w:val="single" w:sz="4" w:space="0" w:color="auto"/>
            </w:tcBorders>
            <w:shd w:val="clear" w:color="auto" w:fill="auto"/>
            <w:noWrap/>
            <w:vAlign w:val="center"/>
            <w:hideMark/>
          </w:tcPr>
          <w:p w14:paraId="2B725131" w14:textId="3B11B45A"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20</w:t>
            </w:r>
          </w:p>
        </w:tc>
      </w:tr>
      <w:tr w:rsidR="004B4521" w:rsidRPr="007B163E" w14:paraId="5591A7FF"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6064415D" w14:textId="1B5ACA48"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Quebec</w:t>
            </w:r>
          </w:p>
        </w:tc>
        <w:tc>
          <w:tcPr>
            <w:tcW w:w="260" w:type="dxa"/>
            <w:tcBorders>
              <w:top w:val="nil"/>
              <w:left w:val="nil"/>
              <w:bottom w:val="single" w:sz="4" w:space="0" w:color="auto"/>
              <w:right w:val="nil"/>
            </w:tcBorders>
          </w:tcPr>
          <w:p w14:paraId="012C7457"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2177E222" w14:textId="26C5BA1A"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236</w:t>
            </w:r>
          </w:p>
        </w:tc>
        <w:tc>
          <w:tcPr>
            <w:tcW w:w="1710" w:type="dxa"/>
            <w:tcBorders>
              <w:top w:val="nil"/>
              <w:left w:val="nil"/>
              <w:bottom w:val="single" w:sz="4" w:space="0" w:color="auto"/>
              <w:right w:val="single" w:sz="4" w:space="0" w:color="auto"/>
            </w:tcBorders>
            <w:shd w:val="clear" w:color="auto" w:fill="auto"/>
            <w:noWrap/>
            <w:vAlign w:val="center"/>
            <w:hideMark/>
          </w:tcPr>
          <w:p w14:paraId="0F2AF27F" w14:textId="1CFB9BFF"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116</w:t>
            </w:r>
          </w:p>
        </w:tc>
        <w:tc>
          <w:tcPr>
            <w:tcW w:w="1625" w:type="dxa"/>
            <w:tcBorders>
              <w:top w:val="nil"/>
              <w:left w:val="nil"/>
              <w:bottom w:val="single" w:sz="4" w:space="0" w:color="auto"/>
              <w:right w:val="single" w:sz="4" w:space="0" w:color="auto"/>
            </w:tcBorders>
            <w:shd w:val="clear" w:color="auto" w:fill="auto"/>
            <w:noWrap/>
            <w:vAlign w:val="center"/>
            <w:hideMark/>
          </w:tcPr>
          <w:p w14:paraId="7DA59D54" w14:textId="36DCD5F4"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120</w:t>
            </w:r>
          </w:p>
        </w:tc>
      </w:tr>
      <w:tr w:rsidR="004B4521" w:rsidRPr="007B163E" w14:paraId="381133BC"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4FE6C943" w14:textId="57DAD1B8"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Ontario</w:t>
            </w:r>
          </w:p>
        </w:tc>
        <w:tc>
          <w:tcPr>
            <w:tcW w:w="260" w:type="dxa"/>
            <w:tcBorders>
              <w:top w:val="nil"/>
              <w:left w:val="nil"/>
              <w:bottom w:val="single" w:sz="4" w:space="0" w:color="auto"/>
              <w:right w:val="nil"/>
            </w:tcBorders>
          </w:tcPr>
          <w:p w14:paraId="63C3F132"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6F08ED8B" w14:textId="705DD035"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567</w:t>
            </w:r>
          </w:p>
        </w:tc>
        <w:tc>
          <w:tcPr>
            <w:tcW w:w="1710" w:type="dxa"/>
            <w:tcBorders>
              <w:top w:val="nil"/>
              <w:left w:val="nil"/>
              <w:bottom w:val="single" w:sz="4" w:space="0" w:color="auto"/>
              <w:right w:val="single" w:sz="4" w:space="0" w:color="auto"/>
            </w:tcBorders>
            <w:shd w:val="clear" w:color="auto" w:fill="auto"/>
            <w:noWrap/>
            <w:vAlign w:val="center"/>
            <w:hideMark/>
          </w:tcPr>
          <w:p w14:paraId="448DDA4B" w14:textId="37CF98C7"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319</w:t>
            </w:r>
          </w:p>
        </w:tc>
        <w:tc>
          <w:tcPr>
            <w:tcW w:w="1625" w:type="dxa"/>
            <w:tcBorders>
              <w:top w:val="nil"/>
              <w:left w:val="nil"/>
              <w:bottom w:val="single" w:sz="4" w:space="0" w:color="auto"/>
              <w:right w:val="single" w:sz="4" w:space="0" w:color="auto"/>
            </w:tcBorders>
            <w:shd w:val="clear" w:color="auto" w:fill="auto"/>
            <w:noWrap/>
            <w:vAlign w:val="center"/>
            <w:hideMark/>
          </w:tcPr>
          <w:p w14:paraId="10FC3F33" w14:textId="48E40578"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248</w:t>
            </w:r>
          </w:p>
        </w:tc>
      </w:tr>
      <w:tr w:rsidR="004B4521" w:rsidRPr="007B163E" w14:paraId="761ACC5C"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06FA9395" w14:textId="553AB26B"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Manitoba</w:t>
            </w:r>
          </w:p>
        </w:tc>
        <w:tc>
          <w:tcPr>
            <w:tcW w:w="260" w:type="dxa"/>
            <w:tcBorders>
              <w:top w:val="nil"/>
              <w:left w:val="nil"/>
              <w:bottom w:val="single" w:sz="4" w:space="0" w:color="auto"/>
              <w:right w:val="nil"/>
            </w:tcBorders>
          </w:tcPr>
          <w:p w14:paraId="55FC7E43"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5284C6F3" w14:textId="505549E3"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74</w:t>
            </w:r>
          </w:p>
        </w:tc>
        <w:tc>
          <w:tcPr>
            <w:tcW w:w="1710" w:type="dxa"/>
            <w:tcBorders>
              <w:top w:val="nil"/>
              <w:left w:val="nil"/>
              <w:bottom w:val="single" w:sz="4" w:space="0" w:color="auto"/>
              <w:right w:val="single" w:sz="4" w:space="0" w:color="auto"/>
            </w:tcBorders>
            <w:shd w:val="clear" w:color="auto" w:fill="auto"/>
            <w:noWrap/>
            <w:vAlign w:val="center"/>
            <w:hideMark/>
          </w:tcPr>
          <w:p w14:paraId="4AD146B9" w14:textId="71FCACD9"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46</w:t>
            </w:r>
          </w:p>
        </w:tc>
        <w:tc>
          <w:tcPr>
            <w:tcW w:w="1625" w:type="dxa"/>
            <w:tcBorders>
              <w:top w:val="nil"/>
              <w:left w:val="nil"/>
              <w:bottom w:val="single" w:sz="4" w:space="0" w:color="auto"/>
              <w:right w:val="single" w:sz="4" w:space="0" w:color="auto"/>
            </w:tcBorders>
            <w:shd w:val="clear" w:color="auto" w:fill="auto"/>
            <w:noWrap/>
            <w:vAlign w:val="center"/>
            <w:hideMark/>
          </w:tcPr>
          <w:p w14:paraId="5992F701" w14:textId="1A138F43"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28</w:t>
            </w:r>
          </w:p>
        </w:tc>
      </w:tr>
      <w:tr w:rsidR="004B4521" w:rsidRPr="007B163E" w14:paraId="420A9B44"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7D1ECDF2" w14:textId="6E7C274F"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Saskatchewan</w:t>
            </w:r>
          </w:p>
        </w:tc>
        <w:tc>
          <w:tcPr>
            <w:tcW w:w="260" w:type="dxa"/>
            <w:tcBorders>
              <w:top w:val="nil"/>
              <w:left w:val="nil"/>
              <w:bottom w:val="single" w:sz="4" w:space="0" w:color="auto"/>
              <w:right w:val="nil"/>
            </w:tcBorders>
          </w:tcPr>
          <w:p w14:paraId="21CFA5BE"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361621FF" w14:textId="23029AE5"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58</w:t>
            </w:r>
          </w:p>
        </w:tc>
        <w:tc>
          <w:tcPr>
            <w:tcW w:w="1710" w:type="dxa"/>
            <w:tcBorders>
              <w:top w:val="nil"/>
              <w:left w:val="nil"/>
              <w:bottom w:val="single" w:sz="4" w:space="0" w:color="auto"/>
              <w:right w:val="single" w:sz="4" w:space="0" w:color="auto"/>
            </w:tcBorders>
            <w:shd w:val="clear" w:color="auto" w:fill="auto"/>
            <w:noWrap/>
            <w:vAlign w:val="center"/>
            <w:hideMark/>
          </w:tcPr>
          <w:p w14:paraId="0A23016A" w14:textId="447BB0B3"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34</w:t>
            </w:r>
          </w:p>
        </w:tc>
        <w:tc>
          <w:tcPr>
            <w:tcW w:w="1625" w:type="dxa"/>
            <w:tcBorders>
              <w:top w:val="nil"/>
              <w:left w:val="nil"/>
              <w:bottom w:val="single" w:sz="4" w:space="0" w:color="auto"/>
              <w:right w:val="single" w:sz="4" w:space="0" w:color="auto"/>
            </w:tcBorders>
            <w:shd w:val="clear" w:color="auto" w:fill="auto"/>
            <w:noWrap/>
            <w:vAlign w:val="center"/>
            <w:hideMark/>
          </w:tcPr>
          <w:p w14:paraId="7BFA07CF" w14:textId="40AE7385"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24</w:t>
            </w:r>
          </w:p>
        </w:tc>
      </w:tr>
      <w:tr w:rsidR="004B4521" w:rsidRPr="007B163E" w14:paraId="0472A8C8"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2BF35E57" w14:textId="362010F8"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Alberta</w:t>
            </w:r>
          </w:p>
        </w:tc>
        <w:tc>
          <w:tcPr>
            <w:tcW w:w="260" w:type="dxa"/>
            <w:tcBorders>
              <w:top w:val="nil"/>
              <w:left w:val="nil"/>
              <w:bottom w:val="single" w:sz="4" w:space="0" w:color="auto"/>
              <w:right w:val="nil"/>
            </w:tcBorders>
          </w:tcPr>
          <w:p w14:paraId="3276F2E4"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1850F304" w14:textId="02E453D9"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146</w:t>
            </w:r>
          </w:p>
        </w:tc>
        <w:tc>
          <w:tcPr>
            <w:tcW w:w="1710" w:type="dxa"/>
            <w:tcBorders>
              <w:top w:val="nil"/>
              <w:left w:val="nil"/>
              <w:bottom w:val="single" w:sz="4" w:space="0" w:color="auto"/>
              <w:right w:val="single" w:sz="4" w:space="0" w:color="auto"/>
            </w:tcBorders>
            <w:shd w:val="clear" w:color="auto" w:fill="auto"/>
            <w:noWrap/>
            <w:vAlign w:val="center"/>
            <w:hideMark/>
          </w:tcPr>
          <w:p w14:paraId="7487A04A" w14:textId="71FB070C"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79</w:t>
            </w:r>
          </w:p>
        </w:tc>
        <w:tc>
          <w:tcPr>
            <w:tcW w:w="1625" w:type="dxa"/>
            <w:tcBorders>
              <w:top w:val="nil"/>
              <w:left w:val="nil"/>
              <w:bottom w:val="single" w:sz="4" w:space="0" w:color="auto"/>
              <w:right w:val="single" w:sz="4" w:space="0" w:color="auto"/>
            </w:tcBorders>
            <w:shd w:val="clear" w:color="auto" w:fill="auto"/>
            <w:noWrap/>
            <w:vAlign w:val="center"/>
            <w:hideMark/>
          </w:tcPr>
          <w:p w14:paraId="121D2DCC" w14:textId="2A9DE130"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67</w:t>
            </w:r>
          </w:p>
        </w:tc>
      </w:tr>
      <w:tr w:rsidR="004B4521" w:rsidRPr="007B163E" w14:paraId="0AD559C6"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3DC1A093" w14:textId="4CD25775"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British Columbia</w:t>
            </w:r>
          </w:p>
        </w:tc>
        <w:tc>
          <w:tcPr>
            <w:tcW w:w="260" w:type="dxa"/>
            <w:tcBorders>
              <w:top w:val="nil"/>
              <w:left w:val="nil"/>
              <w:bottom w:val="single" w:sz="4" w:space="0" w:color="auto"/>
              <w:right w:val="nil"/>
            </w:tcBorders>
          </w:tcPr>
          <w:p w14:paraId="483A0FC7"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767C201A" w14:textId="7F66A43A"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122</w:t>
            </w:r>
          </w:p>
        </w:tc>
        <w:tc>
          <w:tcPr>
            <w:tcW w:w="1710" w:type="dxa"/>
            <w:tcBorders>
              <w:top w:val="nil"/>
              <w:left w:val="nil"/>
              <w:bottom w:val="single" w:sz="4" w:space="0" w:color="auto"/>
              <w:right w:val="single" w:sz="4" w:space="0" w:color="auto"/>
            </w:tcBorders>
            <w:shd w:val="clear" w:color="auto" w:fill="auto"/>
            <w:noWrap/>
            <w:vAlign w:val="center"/>
            <w:hideMark/>
          </w:tcPr>
          <w:p w14:paraId="12E88B58" w14:textId="5564FAB0"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48</w:t>
            </w:r>
          </w:p>
        </w:tc>
        <w:tc>
          <w:tcPr>
            <w:tcW w:w="1625" w:type="dxa"/>
            <w:tcBorders>
              <w:top w:val="nil"/>
              <w:left w:val="nil"/>
              <w:bottom w:val="single" w:sz="4" w:space="0" w:color="auto"/>
              <w:right w:val="single" w:sz="4" w:space="0" w:color="auto"/>
            </w:tcBorders>
            <w:shd w:val="clear" w:color="auto" w:fill="auto"/>
            <w:noWrap/>
            <w:vAlign w:val="center"/>
            <w:hideMark/>
          </w:tcPr>
          <w:p w14:paraId="7E367938" w14:textId="6DF09277"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74</w:t>
            </w:r>
          </w:p>
        </w:tc>
      </w:tr>
      <w:tr w:rsidR="004B4521" w:rsidRPr="007B163E" w14:paraId="2B314D32"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35E1C14B" w14:textId="62E96A86"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Yukon</w:t>
            </w:r>
          </w:p>
        </w:tc>
        <w:tc>
          <w:tcPr>
            <w:tcW w:w="260" w:type="dxa"/>
            <w:tcBorders>
              <w:top w:val="nil"/>
              <w:left w:val="nil"/>
              <w:bottom w:val="single" w:sz="4" w:space="0" w:color="auto"/>
              <w:right w:val="nil"/>
            </w:tcBorders>
          </w:tcPr>
          <w:p w14:paraId="30C13536"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7F231FB8" w14:textId="6D250226"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3</w:t>
            </w:r>
          </w:p>
        </w:tc>
        <w:tc>
          <w:tcPr>
            <w:tcW w:w="1710" w:type="dxa"/>
            <w:tcBorders>
              <w:top w:val="nil"/>
              <w:left w:val="nil"/>
              <w:bottom w:val="single" w:sz="4" w:space="0" w:color="auto"/>
              <w:right w:val="single" w:sz="4" w:space="0" w:color="auto"/>
            </w:tcBorders>
            <w:shd w:val="clear" w:color="auto" w:fill="auto"/>
            <w:noWrap/>
            <w:vAlign w:val="center"/>
            <w:hideMark/>
          </w:tcPr>
          <w:p w14:paraId="0184E483" w14:textId="36E3DBE5"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w:t>
            </w:r>
          </w:p>
        </w:tc>
        <w:tc>
          <w:tcPr>
            <w:tcW w:w="1625" w:type="dxa"/>
            <w:tcBorders>
              <w:top w:val="nil"/>
              <w:left w:val="nil"/>
              <w:bottom w:val="single" w:sz="4" w:space="0" w:color="auto"/>
              <w:right w:val="single" w:sz="4" w:space="0" w:color="auto"/>
            </w:tcBorders>
            <w:shd w:val="clear" w:color="auto" w:fill="auto"/>
            <w:noWrap/>
            <w:vAlign w:val="center"/>
            <w:hideMark/>
          </w:tcPr>
          <w:p w14:paraId="623F2312" w14:textId="3111C320"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w:t>
            </w:r>
          </w:p>
        </w:tc>
      </w:tr>
      <w:tr w:rsidR="004B4521" w:rsidRPr="007B163E" w14:paraId="7882BDA2"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1D6B4C6F" w14:textId="2C87BA17"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Northwest Territories</w:t>
            </w:r>
          </w:p>
        </w:tc>
        <w:tc>
          <w:tcPr>
            <w:tcW w:w="260" w:type="dxa"/>
            <w:tcBorders>
              <w:top w:val="nil"/>
              <w:left w:val="nil"/>
              <w:bottom w:val="single" w:sz="4" w:space="0" w:color="auto"/>
              <w:right w:val="nil"/>
            </w:tcBorders>
          </w:tcPr>
          <w:p w14:paraId="38600CED"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57DCA854" w14:textId="4981B47C"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2</w:t>
            </w:r>
          </w:p>
        </w:tc>
        <w:tc>
          <w:tcPr>
            <w:tcW w:w="1710" w:type="dxa"/>
            <w:tcBorders>
              <w:top w:val="nil"/>
              <w:left w:val="nil"/>
              <w:bottom w:val="single" w:sz="4" w:space="0" w:color="auto"/>
              <w:right w:val="single" w:sz="4" w:space="0" w:color="auto"/>
            </w:tcBorders>
            <w:shd w:val="clear" w:color="auto" w:fill="auto"/>
            <w:noWrap/>
            <w:vAlign w:val="center"/>
            <w:hideMark/>
          </w:tcPr>
          <w:p w14:paraId="47327C40" w14:textId="673D4264"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2</w:t>
            </w:r>
          </w:p>
        </w:tc>
        <w:tc>
          <w:tcPr>
            <w:tcW w:w="1625" w:type="dxa"/>
            <w:tcBorders>
              <w:top w:val="nil"/>
              <w:left w:val="nil"/>
              <w:bottom w:val="single" w:sz="4" w:space="0" w:color="auto"/>
              <w:right w:val="single" w:sz="4" w:space="0" w:color="auto"/>
            </w:tcBorders>
            <w:shd w:val="clear" w:color="auto" w:fill="auto"/>
            <w:noWrap/>
            <w:vAlign w:val="center"/>
            <w:hideMark/>
          </w:tcPr>
          <w:p w14:paraId="76D58601" w14:textId="1E64C0AC"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0</w:t>
            </w:r>
          </w:p>
        </w:tc>
      </w:tr>
      <w:tr w:rsidR="004B4521" w:rsidRPr="007B163E" w14:paraId="68DE056A" w14:textId="77777777" w:rsidTr="00FF0916">
        <w:trPr>
          <w:cantSplit/>
          <w:trHeight w:val="300"/>
          <w:jc w:val="center"/>
        </w:trPr>
        <w:tc>
          <w:tcPr>
            <w:tcW w:w="3155" w:type="dxa"/>
            <w:tcBorders>
              <w:top w:val="nil"/>
              <w:left w:val="single" w:sz="4" w:space="0" w:color="auto"/>
              <w:bottom w:val="single" w:sz="4" w:space="0" w:color="auto"/>
              <w:right w:val="single" w:sz="4" w:space="0" w:color="auto"/>
            </w:tcBorders>
            <w:shd w:val="clear" w:color="auto" w:fill="auto"/>
            <w:noWrap/>
            <w:vAlign w:val="bottom"/>
            <w:hideMark/>
          </w:tcPr>
          <w:p w14:paraId="4AB1F7FF" w14:textId="2FF901A4" w:rsidR="004B4521" w:rsidRPr="007B163E" w:rsidRDefault="004B4521" w:rsidP="004B4521">
            <w:pPr>
              <w:rPr>
                <w:rFonts w:ascii="Times New Roman" w:hAnsi="Times New Roman" w:cs="Times New Roman"/>
                <w:lang w:val="en-CA"/>
              </w:rPr>
            </w:pPr>
            <w:r w:rsidRPr="007B163E">
              <w:rPr>
                <w:rFonts w:ascii="Times New Roman" w:hAnsi="Times New Roman" w:cs="Times New Roman"/>
                <w:lang w:val="en-CA"/>
              </w:rPr>
              <w:t>Nunavut</w:t>
            </w:r>
          </w:p>
        </w:tc>
        <w:tc>
          <w:tcPr>
            <w:tcW w:w="260" w:type="dxa"/>
            <w:tcBorders>
              <w:top w:val="nil"/>
              <w:left w:val="nil"/>
              <w:bottom w:val="single" w:sz="4" w:space="0" w:color="auto"/>
              <w:right w:val="nil"/>
            </w:tcBorders>
          </w:tcPr>
          <w:p w14:paraId="2883CD20" w14:textId="77777777" w:rsidR="004B4521" w:rsidRPr="007B163E" w:rsidRDefault="004B4521" w:rsidP="004B4521">
            <w:pPr>
              <w:rPr>
                <w:rFonts w:ascii="Times New Roman" w:hAnsi="Times New Roman" w:cs="Times New Roman"/>
                <w:lang w:val="en-CA"/>
              </w:rPr>
            </w:pPr>
          </w:p>
        </w:tc>
        <w:tc>
          <w:tcPr>
            <w:tcW w:w="2610" w:type="dxa"/>
            <w:tcBorders>
              <w:top w:val="nil"/>
              <w:left w:val="nil"/>
              <w:bottom w:val="single" w:sz="4" w:space="0" w:color="auto"/>
              <w:right w:val="single" w:sz="4" w:space="0" w:color="auto"/>
            </w:tcBorders>
            <w:shd w:val="clear" w:color="auto" w:fill="auto"/>
            <w:noWrap/>
            <w:vAlign w:val="center"/>
            <w:hideMark/>
          </w:tcPr>
          <w:p w14:paraId="63611625" w14:textId="41C3E357"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14</w:t>
            </w:r>
          </w:p>
        </w:tc>
        <w:tc>
          <w:tcPr>
            <w:tcW w:w="1710" w:type="dxa"/>
            <w:tcBorders>
              <w:top w:val="nil"/>
              <w:left w:val="nil"/>
              <w:bottom w:val="single" w:sz="4" w:space="0" w:color="auto"/>
              <w:right w:val="single" w:sz="4" w:space="0" w:color="auto"/>
            </w:tcBorders>
            <w:shd w:val="clear" w:color="auto" w:fill="auto"/>
            <w:noWrap/>
            <w:vAlign w:val="center"/>
            <w:hideMark/>
          </w:tcPr>
          <w:p w14:paraId="1E9B7B43" w14:textId="6ADD8A99"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8</w:t>
            </w:r>
          </w:p>
        </w:tc>
        <w:tc>
          <w:tcPr>
            <w:tcW w:w="1625" w:type="dxa"/>
            <w:tcBorders>
              <w:top w:val="nil"/>
              <w:left w:val="nil"/>
              <w:bottom w:val="single" w:sz="4" w:space="0" w:color="auto"/>
              <w:right w:val="single" w:sz="4" w:space="0" w:color="auto"/>
            </w:tcBorders>
            <w:shd w:val="clear" w:color="auto" w:fill="auto"/>
            <w:noWrap/>
            <w:vAlign w:val="center"/>
            <w:hideMark/>
          </w:tcPr>
          <w:p w14:paraId="4DD46971" w14:textId="38FA269D" w:rsidR="004B4521" w:rsidRPr="007B163E" w:rsidRDefault="004B4521" w:rsidP="004B4521">
            <w:pPr>
              <w:jc w:val="center"/>
              <w:rPr>
                <w:rFonts w:ascii="Times New Roman" w:hAnsi="Times New Roman" w:cs="Times New Roman"/>
                <w:lang w:val="en-CA"/>
              </w:rPr>
            </w:pPr>
            <w:r w:rsidRPr="007B163E">
              <w:rPr>
                <w:rFonts w:ascii="Times New Roman" w:hAnsi="Times New Roman" w:cs="Times New Roman"/>
                <w:lang w:val="en-CA"/>
              </w:rPr>
              <w:t>6</w:t>
            </w:r>
          </w:p>
        </w:tc>
      </w:tr>
    </w:tbl>
    <w:p w14:paraId="2882ACE5" w14:textId="6FA81CF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Cs/>
          <w:sz w:val="20"/>
          <w:lang w:val="en-CA"/>
        </w:rPr>
        <w:t>* Infant death is defined as the death of a child under one year of age</w:t>
      </w:r>
      <w:r w:rsidR="004B4521" w:rsidRPr="007B163E">
        <w:rPr>
          <w:rFonts w:ascii="Times New Roman" w:hAnsi="Times New Roman" w:cs="Times New Roman"/>
          <w:bCs/>
          <w:sz w:val="20"/>
          <w:lang w:val="en-CA"/>
        </w:rPr>
        <w:t xml:space="preserve">. </w:t>
      </w:r>
    </w:p>
    <w:p w14:paraId="382F8A8F" w14:textId="77777777" w:rsidR="005C7561" w:rsidRPr="007B163E" w:rsidRDefault="005C7561" w:rsidP="005C7561">
      <w:pPr>
        <w:rPr>
          <w:rFonts w:ascii="Times New Roman" w:hAnsi="Times New Roman" w:cs="Times New Roman"/>
          <w:bCs/>
          <w:sz w:val="20"/>
          <w:lang w:val="en-CA"/>
        </w:rPr>
      </w:pPr>
      <w:r w:rsidRPr="00A24E5E">
        <w:rPr>
          <w:rFonts w:ascii="Times New Roman" w:hAnsi="Times New Roman" w:cs="Times New Roman"/>
          <w:b/>
          <w:bCs/>
          <w:sz w:val="20"/>
          <w:lang w:val="en-CA"/>
        </w:rPr>
        <w:t>Note</w:t>
      </w:r>
      <w:r w:rsidRPr="007B163E">
        <w:rPr>
          <w:rFonts w:ascii="Times New Roman" w:hAnsi="Times New Roman" w:cs="Times New Roman"/>
          <w:bCs/>
          <w:sz w:val="20"/>
          <w:lang w:val="en-CA"/>
        </w:rPr>
        <w:t>: International comparisons of infant mortality should be interpreted with caution since there are differences in the ways countries register and report on very small and preterm-born babies who may not survive. For international comparison, the WHO recommends comparing numbers for infants that weigh 1000 grams and/or 28 weeks gestation.  Canadian data, included in this report, is provided for birth weights 500 grams or more.</w:t>
      </w:r>
    </w:p>
    <w:p w14:paraId="12E360BA"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Canadian Vital Statistics, Death database and Population estimates.</w:t>
      </w:r>
    </w:p>
    <w:p w14:paraId="38026BB4" w14:textId="77777777" w:rsidR="005C7561" w:rsidRPr="007B163E" w:rsidRDefault="005C7561" w:rsidP="005C7561">
      <w:pPr>
        <w:rPr>
          <w:rFonts w:ascii="Times New Roman" w:hAnsi="Times New Roman" w:cs="Times New Roman"/>
          <w:bCs/>
          <w:lang w:val="en-CA"/>
        </w:rPr>
      </w:pPr>
    </w:p>
    <w:p w14:paraId="4FEAB1B4"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br w:type="page"/>
      </w:r>
    </w:p>
    <w:p w14:paraId="15490134" w14:textId="5519099D" w:rsidR="00632BB6" w:rsidRPr="00632BB6" w:rsidRDefault="00A24E5E" w:rsidP="00632BB6">
      <w:pPr>
        <w:keepNext/>
        <w:keepLines/>
        <w:spacing w:before="240" w:after="120" w:line="288" w:lineRule="auto"/>
        <w:contextualSpacing/>
        <w:outlineLvl w:val="2"/>
        <w:rPr>
          <w:rFonts w:ascii="Times New Roman" w:eastAsiaTheme="majorEastAsia" w:hAnsi="Times New Roman" w:cs="Times New Roman"/>
          <w:sz w:val="24"/>
          <w:szCs w:val="24"/>
          <w:lang w:val="en-CA"/>
        </w:rPr>
      </w:pPr>
      <w:r>
        <w:rPr>
          <w:rFonts w:ascii="Times New Roman" w:eastAsiaTheme="majorEastAsia" w:hAnsi="Times New Roman" w:cs="Times New Roman"/>
          <w:sz w:val="24"/>
          <w:szCs w:val="24"/>
          <w:lang w:val="en-CA"/>
        </w:rPr>
        <w:t>G2.18 (b): T</w:t>
      </w:r>
      <w:r w:rsidR="005C7561" w:rsidRPr="007B163E">
        <w:rPr>
          <w:rFonts w:ascii="Times New Roman" w:eastAsiaTheme="majorEastAsia" w:hAnsi="Times New Roman" w:cs="Times New Roman"/>
          <w:sz w:val="24"/>
          <w:szCs w:val="24"/>
          <w:lang w:val="en-CA"/>
        </w:rPr>
        <w:t xml:space="preserve">he proportion of </w:t>
      </w:r>
      <w:r>
        <w:rPr>
          <w:rFonts w:ascii="Times New Roman" w:eastAsiaTheme="majorEastAsia" w:hAnsi="Times New Roman" w:cs="Times New Roman"/>
          <w:sz w:val="24"/>
          <w:szCs w:val="24"/>
          <w:lang w:val="en-CA"/>
        </w:rPr>
        <w:t>children with low birth weight</w:t>
      </w:r>
    </w:p>
    <w:p w14:paraId="5B37C9D0" w14:textId="77777777" w:rsidR="00632BB6" w:rsidRPr="00E02B6A" w:rsidRDefault="00632BB6" w:rsidP="00E02B6A">
      <w:pPr>
        <w:rPr>
          <w:rFonts w:ascii="Times New Roman" w:hAnsi="Times New Roman" w:cs="Times New Roman"/>
          <w:b/>
          <w:bCs/>
          <w:sz w:val="4"/>
          <w:lang w:val="en-CA"/>
        </w:rPr>
      </w:pPr>
    </w:p>
    <w:p w14:paraId="77C826F6" w14:textId="77777777" w:rsidR="005C7561" w:rsidRPr="007B163E" w:rsidRDefault="005C7561" w:rsidP="00A24E5E">
      <w:pPr>
        <w:spacing w:after="0"/>
        <w:jc w:val="center"/>
        <w:rPr>
          <w:rFonts w:ascii="Times New Roman" w:hAnsi="Times New Roman" w:cs="Times New Roman"/>
          <w:b/>
          <w:bCs/>
          <w:lang w:val="en-CA"/>
        </w:rPr>
      </w:pPr>
      <w:r w:rsidRPr="007B163E">
        <w:rPr>
          <w:rFonts w:ascii="Times New Roman" w:hAnsi="Times New Roman" w:cs="Times New Roman"/>
          <w:b/>
          <w:bCs/>
          <w:lang w:val="en-CA"/>
        </w:rPr>
        <w:t>Table 27: Low birth weight (less than 2,500 grams) counts and proportion for Canada, 2010-2014</w:t>
      </w:r>
    </w:p>
    <w:tbl>
      <w:tblPr>
        <w:tblW w:w="8792" w:type="dxa"/>
        <w:jc w:val="center"/>
        <w:tblLayout w:type="fixed"/>
        <w:tblCellMar>
          <w:top w:w="29" w:type="dxa"/>
          <w:left w:w="115" w:type="dxa"/>
          <w:bottom w:w="29" w:type="dxa"/>
          <w:right w:w="115" w:type="dxa"/>
        </w:tblCellMar>
        <w:tblLook w:val="04A0" w:firstRow="1" w:lastRow="0" w:firstColumn="1" w:lastColumn="0" w:noHBand="0" w:noVBand="1"/>
      </w:tblPr>
      <w:tblGrid>
        <w:gridCol w:w="2132"/>
        <w:gridCol w:w="1332"/>
        <w:gridCol w:w="1332"/>
        <w:gridCol w:w="1332"/>
        <w:gridCol w:w="1332"/>
        <w:gridCol w:w="1332"/>
      </w:tblGrid>
      <w:tr w:rsidR="005C7561" w:rsidRPr="007B163E" w14:paraId="48E08F5F" w14:textId="77777777" w:rsidTr="007F0AD1">
        <w:trPr>
          <w:cantSplit/>
          <w:trHeight w:val="544"/>
          <w:jc w:val="center"/>
        </w:trPr>
        <w:tc>
          <w:tcPr>
            <w:tcW w:w="2132" w:type="dxa"/>
            <w:tcBorders>
              <w:top w:val="single" w:sz="4" w:space="0" w:color="auto"/>
              <w:left w:val="single" w:sz="4" w:space="0" w:color="auto"/>
              <w:bottom w:val="single" w:sz="4" w:space="0" w:color="auto"/>
              <w:right w:val="single" w:sz="4" w:space="0" w:color="auto"/>
            </w:tcBorders>
            <w:shd w:val="clear" w:color="000000" w:fill="99CCFF"/>
            <w:vAlign w:val="center"/>
          </w:tcPr>
          <w:p w14:paraId="548B9D7B" w14:textId="34E340C4" w:rsidR="005C7561" w:rsidRPr="007B163E" w:rsidRDefault="005C7561" w:rsidP="00E02B6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Low birth weight</w:t>
            </w:r>
          </w:p>
        </w:tc>
        <w:tc>
          <w:tcPr>
            <w:tcW w:w="1332" w:type="dxa"/>
            <w:tcBorders>
              <w:top w:val="single" w:sz="4" w:space="0" w:color="auto"/>
              <w:left w:val="nil"/>
              <w:bottom w:val="single" w:sz="4" w:space="0" w:color="auto"/>
              <w:right w:val="single" w:sz="4" w:space="0" w:color="auto"/>
            </w:tcBorders>
            <w:shd w:val="clear" w:color="000000" w:fill="99CCFF"/>
            <w:noWrap/>
            <w:vAlign w:val="center"/>
          </w:tcPr>
          <w:p w14:paraId="0B256A1A" w14:textId="77777777" w:rsidR="005C7561" w:rsidRPr="007B163E" w:rsidRDefault="005C7561" w:rsidP="00E02B6A">
            <w:pPr>
              <w:spacing w:before="120" w:after="120"/>
              <w:jc w:val="center"/>
              <w:rPr>
                <w:rFonts w:ascii="Times New Roman" w:hAnsi="Times New Roman" w:cs="Times New Roman"/>
                <w:b/>
                <w:lang w:val="en-CA"/>
              </w:rPr>
            </w:pPr>
            <w:r w:rsidRPr="007B163E">
              <w:rPr>
                <w:rFonts w:ascii="Times New Roman" w:hAnsi="Times New Roman" w:cs="Times New Roman"/>
                <w:b/>
                <w:lang w:val="en-CA"/>
              </w:rPr>
              <w:t>2010</w:t>
            </w:r>
          </w:p>
        </w:tc>
        <w:tc>
          <w:tcPr>
            <w:tcW w:w="1332" w:type="dxa"/>
            <w:tcBorders>
              <w:top w:val="single" w:sz="4" w:space="0" w:color="auto"/>
              <w:left w:val="nil"/>
              <w:bottom w:val="single" w:sz="4" w:space="0" w:color="auto"/>
              <w:right w:val="single" w:sz="4" w:space="0" w:color="auto"/>
            </w:tcBorders>
            <w:shd w:val="clear" w:color="000000" w:fill="99CCFF"/>
            <w:noWrap/>
            <w:vAlign w:val="center"/>
          </w:tcPr>
          <w:p w14:paraId="356428EF" w14:textId="77777777" w:rsidR="005C7561" w:rsidRPr="007B163E" w:rsidRDefault="005C7561" w:rsidP="00E02B6A">
            <w:pPr>
              <w:spacing w:before="120" w:after="120"/>
              <w:jc w:val="center"/>
              <w:rPr>
                <w:rFonts w:ascii="Times New Roman" w:hAnsi="Times New Roman" w:cs="Times New Roman"/>
                <w:b/>
                <w:lang w:val="en-CA"/>
              </w:rPr>
            </w:pPr>
            <w:r w:rsidRPr="007B163E">
              <w:rPr>
                <w:rFonts w:ascii="Times New Roman" w:hAnsi="Times New Roman" w:cs="Times New Roman"/>
                <w:b/>
                <w:lang w:val="en-CA"/>
              </w:rPr>
              <w:t>2011</w:t>
            </w:r>
          </w:p>
        </w:tc>
        <w:tc>
          <w:tcPr>
            <w:tcW w:w="1332" w:type="dxa"/>
            <w:tcBorders>
              <w:top w:val="single" w:sz="4" w:space="0" w:color="auto"/>
              <w:left w:val="nil"/>
              <w:bottom w:val="single" w:sz="4" w:space="0" w:color="auto"/>
              <w:right w:val="single" w:sz="4" w:space="0" w:color="auto"/>
            </w:tcBorders>
            <w:shd w:val="clear" w:color="000000" w:fill="99CCFF"/>
            <w:noWrap/>
            <w:vAlign w:val="center"/>
          </w:tcPr>
          <w:p w14:paraId="5E832939" w14:textId="77777777" w:rsidR="005C7561" w:rsidRPr="007B163E" w:rsidRDefault="005C7561" w:rsidP="00E02B6A">
            <w:pPr>
              <w:spacing w:before="120" w:after="120"/>
              <w:jc w:val="center"/>
              <w:rPr>
                <w:rFonts w:ascii="Times New Roman" w:hAnsi="Times New Roman" w:cs="Times New Roman"/>
                <w:b/>
                <w:lang w:val="en-CA"/>
              </w:rPr>
            </w:pPr>
            <w:r w:rsidRPr="007B163E">
              <w:rPr>
                <w:rFonts w:ascii="Times New Roman" w:hAnsi="Times New Roman" w:cs="Times New Roman"/>
                <w:b/>
                <w:lang w:val="en-CA"/>
              </w:rPr>
              <w:t>2012</w:t>
            </w:r>
          </w:p>
        </w:tc>
        <w:tc>
          <w:tcPr>
            <w:tcW w:w="1332" w:type="dxa"/>
            <w:tcBorders>
              <w:top w:val="single" w:sz="4" w:space="0" w:color="auto"/>
              <w:left w:val="nil"/>
              <w:bottom w:val="single" w:sz="4" w:space="0" w:color="auto"/>
              <w:right w:val="single" w:sz="4" w:space="0" w:color="auto"/>
            </w:tcBorders>
            <w:shd w:val="clear" w:color="000000" w:fill="99CCFF"/>
            <w:noWrap/>
            <w:vAlign w:val="center"/>
          </w:tcPr>
          <w:p w14:paraId="68D145B9" w14:textId="77777777" w:rsidR="005C7561" w:rsidRPr="007B163E" w:rsidRDefault="005C7561" w:rsidP="00E02B6A">
            <w:pPr>
              <w:spacing w:before="120" w:after="120"/>
              <w:jc w:val="center"/>
              <w:rPr>
                <w:rFonts w:ascii="Times New Roman" w:hAnsi="Times New Roman" w:cs="Times New Roman"/>
                <w:b/>
                <w:lang w:val="en-CA"/>
              </w:rPr>
            </w:pPr>
            <w:r w:rsidRPr="007B163E">
              <w:rPr>
                <w:rFonts w:ascii="Times New Roman" w:hAnsi="Times New Roman" w:cs="Times New Roman"/>
                <w:b/>
                <w:lang w:val="en-CA"/>
              </w:rPr>
              <w:t>2013</w:t>
            </w:r>
          </w:p>
        </w:tc>
        <w:tc>
          <w:tcPr>
            <w:tcW w:w="1332" w:type="dxa"/>
            <w:tcBorders>
              <w:top w:val="single" w:sz="4" w:space="0" w:color="auto"/>
              <w:left w:val="nil"/>
              <w:bottom w:val="single" w:sz="4" w:space="0" w:color="auto"/>
              <w:right w:val="single" w:sz="4" w:space="0" w:color="auto"/>
            </w:tcBorders>
            <w:shd w:val="clear" w:color="000000" w:fill="99CCFF"/>
            <w:noWrap/>
            <w:vAlign w:val="center"/>
          </w:tcPr>
          <w:p w14:paraId="3F6CB821" w14:textId="77777777" w:rsidR="005C7561" w:rsidRPr="007B163E" w:rsidRDefault="005C7561" w:rsidP="00E02B6A">
            <w:pPr>
              <w:spacing w:before="120" w:after="120"/>
              <w:jc w:val="center"/>
              <w:rPr>
                <w:rFonts w:ascii="Times New Roman" w:hAnsi="Times New Roman" w:cs="Times New Roman"/>
                <w:b/>
                <w:lang w:val="en-CA"/>
              </w:rPr>
            </w:pPr>
            <w:r w:rsidRPr="007B163E">
              <w:rPr>
                <w:rFonts w:ascii="Times New Roman" w:hAnsi="Times New Roman" w:cs="Times New Roman"/>
                <w:b/>
                <w:lang w:val="en-CA"/>
              </w:rPr>
              <w:t>2014</w:t>
            </w:r>
          </w:p>
        </w:tc>
      </w:tr>
      <w:tr w:rsidR="005C7561" w:rsidRPr="007B163E" w14:paraId="7934A1C9" w14:textId="77777777" w:rsidTr="007F0AD1">
        <w:trPr>
          <w:cantSplit/>
          <w:trHeight w:val="778"/>
          <w:jc w:val="center"/>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E910FE" w14:textId="0D38644A" w:rsidR="005C7561" w:rsidRPr="007B163E" w:rsidRDefault="005C7561" w:rsidP="007F0AD1">
            <w:pPr>
              <w:jc w:val="center"/>
              <w:rPr>
                <w:rFonts w:ascii="Times New Roman" w:hAnsi="Times New Roman" w:cs="Times New Roman"/>
                <w:bCs/>
                <w:lang w:val="en-CA"/>
              </w:rPr>
            </w:pPr>
            <w:r w:rsidRPr="007B163E">
              <w:rPr>
                <w:rFonts w:ascii="Times New Roman" w:hAnsi="Times New Roman" w:cs="Times New Roman"/>
                <w:bCs/>
                <w:lang w:val="en-CA"/>
              </w:rPr>
              <w:t>Number</w:t>
            </w:r>
          </w:p>
        </w:tc>
        <w:tc>
          <w:tcPr>
            <w:tcW w:w="1332" w:type="dxa"/>
            <w:tcBorders>
              <w:top w:val="single" w:sz="4" w:space="0" w:color="auto"/>
              <w:left w:val="nil"/>
              <w:bottom w:val="single" w:sz="4" w:space="0" w:color="auto"/>
              <w:right w:val="single" w:sz="4" w:space="0" w:color="auto"/>
            </w:tcBorders>
            <w:shd w:val="clear" w:color="000000" w:fill="FFFFFF"/>
            <w:noWrap/>
            <w:vAlign w:val="center"/>
            <w:hideMark/>
          </w:tcPr>
          <w:p w14:paraId="2D3DC62D"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23,315</w:t>
            </w:r>
          </w:p>
        </w:tc>
        <w:tc>
          <w:tcPr>
            <w:tcW w:w="1332" w:type="dxa"/>
            <w:tcBorders>
              <w:top w:val="single" w:sz="4" w:space="0" w:color="auto"/>
              <w:left w:val="nil"/>
              <w:bottom w:val="single" w:sz="4" w:space="0" w:color="auto"/>
              <w:right w:val="single" w:sz="4" w:space="0" w:color="auto"/>
            </w:tcBorders>
            <w:shd w:val="clear" w:color="000000" w:fill="FFFFFF"/>
            <w:noWrap/>
            <w:vAlign w:val="center"/>
            <w:hideMark/>
          </w:tcPr>
          <w:p w14:paraId="35E88763"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23,058</w:t>
            </w:r>
          </w:p>
        </w:tc>
        <w:tc>
          <w:tcPr>
            <w:tcW w:w="1332" w:type="dxa"/>
            <w:tcBorders>
              <w:top w:val="single" w:sz="4" w:space="0" w:color="auto"/>
              <w:left w:val="nil"/>
              <w:bottom w:val="single" w:sz="4" w:space="0" w:color="auto"/>
              <w:right w:val="single" w:sz="4" w:space="0" w:color="auto"/>
            </w:tcBorders>
            <w:shd w:val="clear" w:color="000000" w:fill="FFFFFF"/>
            <w:noWrap/>
            <w:vAlign w:val="center"/>
            <w:hideMark/>
          </w:tcPr>
          <w:p w14:paraId="349EAF0B"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23,449</w:t>
            </w:r>
          </w:p>
        </w:tc>
        <w:tc>
          <w:tcPr>
            <w:tcW w:w="1332" w:type="dxa"/>
            <w:tcBorders>
              <w:top w:val="single" w:sz="4" w:space="0" w:color="auto"/>
              <w:left w:val="nil"/>
              <w:bottom w:val="single" w:sz="4" w:space="0" w:color="auto"/>
              <w:right w:val="single" w:sz="4" w:space="0" w:color="auto"/>
            </w:tcBorders>
            <w:shd w:val="clear" w:color="000000" w:fill="FFFFFF"/>
            <w:noWrap/>
            <w:vAlign w:val="center"/>
            <w:hideMark/>
          </w:tcPr>
          <w:p w14:paraId="46ADF6D0"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23,859</w:t>
            </w:r>
          </w:p>
        </w:tc>
        <w:tc>
          <w:tcPr>
            <w:tcW w:w="1332" w:type="dxa"/>
            <w:tcBorders>
              <w:top w:val="single" w:sz="4" w:space="0" w:color="auto"/>
              <w:left w:val="nil"/>
              <w:bottom w:val="single" w:sz="4" w:space="0" w:color="auto"/>
              <w:right w:val="single" w:sz="4" w:space="0" w:color="auto"/>
            </w:tcBorders>
            <w:shd w:val="clear" w:color="000000" w:fill="FFFFFF"/>
            <w:noWrap/>
            <w:vAlign w:val="center"/>
            <w:hideMark/>
          </w:tcPr>
          <w:p w14:paraId="1AE25DC9"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24,069</w:t>
            </w:r>
          </w:p>
        </w:tc>
      </w:tr>
      <w:tr w:rsidR="005C7561" w:rsidRPr="007B163E" w14:paraId="580706C2" w14:textId="77777777" w:rsidTr="007F0AD1">
        <w:trPr>
          <w:cantSplit/>
          <w:trHeight w:val="622"/>
          <w:jc w:val="center"/>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2F9DF1" w14:textId="476C307E" w:rsidR="005C7561" w:rsidRPr="007B163E" w:rsidRDefault="005C7561" w:rsidP="007F0AD1">
            <w:pPr>
              <w:jc w:val="center"/>
              <w:rPr>
                <w:rFonts w:ascii="Times New Roman" w:hAnsi="Times New Roman" w:cs="Times New Roman"/>
                <w:bCs/>
                <w:lang w:val="en-CA"/>
              </w:rPr>
            </w:pPr>
            <w:r w:rsidRPr="007B163E">
              <w:rPr>
                <w:rFonts w:ascii="Times New Roman" w:hAnsi="Times New Roman" w:cs="Times New Roman"/>
                <w:bCs/>
                <w:lang w:val="en-CA"/>
              </w:rPr>
              <w:t>Proportion</w:t>
            </w:r>
          </w:p>
        </w:tc>
        <w:tc>
          <w:tcPr>
            <w:tcW w:w="1332" w:type="dxa"/>
            <w:tcBorders>
              <w:top w:val="nil"/>
              <w:left w:val="nil"/>
              <w:bottom w:val="single" w:sz="4" w:space="0" w:color="auto"/>
              <w:right w:val="single" w:sz="4" w:space="0" w:color="auto"/>
            </w:tcBorders>
            <w:shd w:val="clear" w:color="000000" w:fill="FFFFFF"/>
            <w:noWrap/>
            <w:vAlign w:val="center"/>
            <w:hideMark/>
          </w:tcPr>
          <w:p w14:paraId="04CB258F"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6.2</w:t>
            </w:r>
          </w:p>
        </w:tc>
        <w:tc>
          <w:tcPr>
            <w:tcW w:w="1332" w:type="dxa"/>
            <w:tcBorders>
              <w:top w:val="nil"/>
              <w:left w:val="nil"/>
              <w:bottom w:val="single" w:sz="4" w:space="0" w:color="auto"/>
              <w:right w:val="single" w:sz="4" w:space="0" w:color="auto"/>
            </w:tcBorders>
            <w:shd w:val="clear" w:color="000000" w:fill="FFFFFF"/>
            <w:noWrap/>
            <w:vAlign w:val="center"/>
            <w:hideMark/>
          </w:tcPr>
          <w:p w14:paraId="006C8DEF"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6.1</w:t>
            </w:r>
          </w:p>
        </w:tc>
        <w:tc>
          <w:tcPr>
            <w:tcW w:w="1332" w:type="dxa"/>
            <w:tcBorders>
              <w:top w:val="nil"/>
              <w:left w:val="nil"/>
              <w:bottom w:val="single" w:sz="4" w:space="0" w:color="auto"/>
              <w:right w:val="single" w:sz="4" w:space="0" w:color="auto"/>
            </w:tcBorders>
            <w:shd w:val="clear" w:color="000000" w:fill="FFFFFF"/>
            <w:noWrap/>
            <w:vAlign w:val="center"/>
            <w:hideMark/>
          </w:tcPr>
          <w:p w14:paraId="5F8DB907"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6.1</w:t>
            </w:r>
          </w:p>
        </w:tc>
        <w:tc>
          <w:tcPr>
            <w:tcW w:w="1332" w:type="dxa"/>
            <w:tcBorders>
              <w:top w:val="nil"/>
              <w:left w:val="nil"/>
              <w:bottom w:val="single" w:sz="4" w:space="0" w:color="auto"/>
              <w:right w:val="single" w:sz="4" w:space="0" w:color="auto"/>
            </w:tcBorders>
            <w:shd w:val="clear" w:color="000000" w:fill="FFFFFF"/>
            <w:noWrap/>
            <w:vAlign w:val="center"/>
            <w:hideMark/>
          </w:tcPr>
          <w:p w14:paraId="5B002C04"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6.3</w:t>
            </w:r>
          </w:p>
        </w:tc>
        <w:tc>
          <w:tcPr>
            <w:tcW w:w="1332" w:type="dxa"/>
            <w:tcBorders>
              <w:top w:val="nil"/>
              <w:left w:val="nil"/>
              <w:bottom w:val="single" w:sz="4" w:space="0" w:color="auto"/>
              <w:right w:val="single" w:sz="4" w:space="0" w:color="auto"/>
            </w:tcBorders>
            <w:shd w:val="clear" w:color="000000" w:fill="FFFFFF"/>
            <w:noWrap/>
            <w:vAlign w:val="center"/>
            <w:hideMark/>
          </w:tcPr>
          <w:p w14:paraId="30A57F07" w14:textId="77777777" w:rsidR="005C7561" w:rsidRPr="007B163E" w:rsidRDefault="005C7561" w:rsidP="007F0AD1">
            <w:pPr>
              <w:jc w:val="center"/>
              <w:rPr>
                <w:rFonts w:ascii="Times New Roman" w:hAnsi="Times New Roman" w:cs="Times New Roman"/>
                <w:lang w:val="en-CA"/>
              </w:rPr>
            </w:pPr>
            <w:r w:rsidRPr="007B163E">
              <w:rPr>
                <w:rFonts w:ascii="Times New Roman" w:hAnsi="Times New Roman" w:cs="Times New Roman"/>
                <w:lang w:val="en-CA"/>
              </w:rPr>
              <w:t>6.3</w:t>
            </w:r>
          </w:p>
        </w:tc>
      </w:tr>
    </w:tbl>
    <w:p w14:paraId="209B2ACD" w14:textId="77777777" w:rsidR="005C7561" w:rsidRPr="007B163E" w:rsidRDefault="005C7561" w:rsidP="006F79B6">
      <w:pPr>
        <w:spacing w:after="120"/>
        <w:ind w:left="720"/>
        <w:rPr>
          <w:rFonts w:ascii="Times New Roman" w:hAnsi="Times New Roman" w:cs="Times New Roman"/>
          <w:sz w:val="20"/>
          <w:lang w:val="en-CA"/>
        </w:rPr>
      </w:pPr>
      <w:r w:rsidRPr="007B163E">
        <w:rPr>
          <w:rFonts w:ascii="Times New Roman" w:hAnsi="Times New Roman" w:cs="Times New Roman"/>
          <w:b/>
          <w:bCs/>
          <w:sz w:val="20"/>
          <w:lang w:val="en-CA"/>
        </w:rPr>
        <w:t xml:space="preserve">Note: </w:t>
      </w:r>
      <w:r w:rsidRPr="007B163E">
        <w:rPr>
          <w:rFonts w:ascii="Times New Roman" w:hAnsi="Times New Roman" w:cs="Times New Roman"/>
          <w:sz w:val="20"/>
          <w:lang w:val="en-CA"/>
        </w:rPr>
        <w:t>Counts and rates exclude live births to mothers not resident in Canada; live births to mothers resident in Canada, province or territory of residence unknown; and live births with unknown birth weight.</w:t>
      </w:r>
    </w:p>
    <w:p w14:paraId="7BC5CAA5" w14:textId="77777777" w:rsidR="005C7561" w:rsidRDefault="005C7561" w:rsidP="006F79B6">
      <w:pPr>
        <w:spacing w:after="120"/>
        <w:ind w:left="720"/>
        <w:rPr>
          <w:rFonts w:ascii="Times New Roman" w:hAnsi="Times New Roman" w:cs="Times New Roman"/>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sz w:val="20"/>
          <w:lang w:val="en-CA"/>
        </w:rPr>
        <w:t xml:space="preserve"> Statistics Canada, Canadian Vital Statistics, Birth Database. </w:t>
      </w:r>
      <w:r w:rsidRPr="007B163E">
        <w:rPr>
          <w:rFonts w:ascii="Times New Roman" w:hAnsi="Times New Roman" w:cs="Times New Roman"/>
          <w:i/>
          <w:iCs/>
          <w:sz w:val="20"/>
          <w:lang w:val="en-CA"/>
        </w:rPr>
        <w:t xml:space="preserve">Table 102-4005 - Low birth weight (less than 2,500 grams) and borderline viable birth weight-adjusted low birth weight (500 to less than 2,500 grams), by sex, Canada, provinces and territories, annual, </w:t>
      </w:r>
      <w:r w:rsidRPr="007B163E">
        <w:rPr>
          <w:rFonts w:ascii="Times New Roman" w:hAnsi="Times New Roman" w:cs="Times New Roman"/>
          <w:sz w:val="20"/>
          <w:lang w:val="en-CA"/>
        </w:rPr>
        <w:t>CANSIM (database), 2010-2014</w:t>
      </w:r>
    </w:p>
    <w:p w14:paraId="5B605315" w14:textId="77777777" w:rsidR="00D5258F" w:rsidRPr="007B163E" w:rsidRDefault="00D5258F" w:rsidP="007F0AD1">
      <w:pPr>
        <w:keepNext/>
        <w:keepLines/>
        <w:spacing w:after="120"/>
        <w:ind w:left="720"/>
        <w:rPr>
          <w:rFonts w:ascii="Times New Roman" w:hAnsi="Times New Roman" w:cs="Times New Roman"/>
          <w:sz w:val="20"/>
          <w:lang w:val="en-CA"/>
        </w:rPr>
      </w:pPr>
    </w:p>
    <w:p w14:paraId="6DFC036A" w14:textId="77777777" w:rsidR="005C7561" w:rsidRPr="007B163E" w:rsidRDefault="005C7561" w:rsidP="007F0AD1">
      <w:pPr>
        <w:keepNext/>
        <w:keepLines/>
        <w:spacing w:after="0"/>
        <w:jc w:val="center"/>
        <w:rPr>
          <w:rFonts w:ascii="Times New Roman" w:hAnsi="Times New Roman" w:cs="Times New Roman"/>
          <w:lang w:val="en-CA"/>
        </w:rPr>
      </w:pPr>
      <w:r w:rsidRPr="007B163E">
        <w:rPr>
          <w:rFonts w:ascii="Times New Roman" w:hAnsi="Times New Roman" w:cs="Times New Roman"/>
          <w:b/>
          <w:bCs/>
          <w:lang w:val="en-CA"/>
        </w:rPr>
        <w:t>Table 28: Proportion of children with low birth weight (less than 2,500 grams) for Canada, provinces and territories by sex, 2014</w:t>
      </w:r>
    </w:p>
    <w:tbl>
      <w:tblPr>
        <w:tblW w:w="10102" w:type="dxa"/>
        <w:jc w:val="center"/>
        <w:tblLook w:val="04A0" w:firstRow="1" w:lastRow="0" w:firstColumn="1" w:lastColumn="0" w:noHBand="0" w:noVBand="1"/>
      </w:tblPr>
      <w:tblGrid>
        <w:gridCol w:w="3060"/>
        <w:gridCol w:w="1557"/>
        <w:gridCol w:w="1495"/>
        <w:gridCol w:w="1359"/>
        <w:gridCol w:w="1087"/>
        <w:gridCol w:w="1544"/>
      </w:tblGrid>
      <w:tr w:rsidR="005C7561" w:rsidRPr="007B163E" w14:paraId="33B4D966" w14:textId="77777777" w:rsidTr="004E0D00">
        <w:trPr>
          <w:cantSplit/>
          <w:trHeight w:hRule="exact" w:val="476"/>
          <w:jc w:val="center"/>
        </w:trPr>
        <w:tc>
          <w:tcPr>
            <w:tcW w:w="3060" w:type="dxa"/>
            <w:tcBorders>
              <w:top w:val="single" w:sz="4" w:space="0" w:color="auto"/>
              <w:left w:val="single" w:sz="4" w:space="0" w:color="auto"/>
              <w:bottom w:val="single" w:sz="4" w:space="0" w:color="auto"/>
              <w:right w:val="single" w:sz="4" w:space="0" w:color="auto"/>
            </w:tcBorders>
            <w:shd w:val="clear" w:color="000000" w:fill="99CCFF"/>
            <w:noWrap/>
            <w:vAlign w:val="bottom"/>
            <w:hideMark/>
          </w:tcPr>
          <w:p w14:paraId="781BF3DD" w14:textId="77777777" w:rsidR="005C7561" w:rsidRPr="007B163E" w:rsidRDefault="005C7561" w:rsidP="00E02B6A">
            <w:pPr>
              <w:keepNext/>
              <w:keepLines/>
              <w:spacing w:before="120" w:after="120"/>
              <w:rPr>
                <w:rFonts w:ascii="Times New Roman" w:hAnsi="Times New Roman" w:cs="Times New Roman"/>
                <w:b/>
                <w:lang w:val="en-CA"/>
              </w:rPr>
            </w:pPr>
            <w:r w:rsidRPr="007B163E">
              <w:rPr>
                <w:rFonts w:ascii="Times New Roman" w:hAnsi="Times New Roman" w:cs="Times New Roman"/>
                <w:b/>
                <w:lang w:val="en-CA"/>
              </w:rPr>
              <w:t> </w:t>
            </w:r>
          </w:p>
        </w:tc>
        <w:tc>
          <w:tcPr>
            <w:tcW w:w="1557" w:type="dxa"/>
            <w:tcBorders>
              <w:top w:val="single" w:sz="4" w:space="0" w:color="auto"/>
              <w:left w:val="nil"/>
              <w:bottom w:val="single" w:sz="4" w:space="0" w:color="auto"/>
              <w:right w:val="single" w:sz="4" w:space="0" w:color="auto"/>
            </w:tcBorders>
            <w:shd w:val="clear" w:color="000000" w:fill="99CCFF"/>
            <w:noWrap/>
            <w:vAlign w:val="center"/>
            <w:hideMark/>
          </w:tcPr>
          <w:p w14:paraId="636756F3" w14:textId="77777777" w:rsidR="005C7561" w:rsidRPr="007B163E" w:rsidRDefault="005C7561" w:rsidP="00E02B6A">
            <w:pPr>
              <w:keepNext/>
              <w:keepLines/>
              <w:spacing w:before="120" w:after="120"/>
              <w:jc w:val="center"/>
              <w:rPr>
                <w:rFonts w:ascii="Times New Roman" w:hAnsi="Times New Roman" w:cs="Times New Roman"/>
                <w:b/>
                <w:lang w:val="en-CA"/>
              </w:rPr>
            </w:pPr>
            <w:r w:rsidRPr="007B163E">
              <w:rPr>
                <w:rFonts w:ascii="Times New Roman" w:hAnsi="Times New Roman" w:cs="Times New Roman"/>
                <w:b/>
                <w:lang w:val="en-CA"/>
              </w:rPr>
              <w:t>Total</w:t>
            </w:r>
          </w:p>
        </w:tc>
        <w:tc>
          <w:tcPr>
            <w:tcW w:w="1495" w:type="dxa"/>
            <w:tcBorders>
              <w:top w:val="single" w:sz="4" w:space="0" w:color="auto"/>
              <w:left w:val="nil"/>
              <w:bottom w:val="single" w:sz="4" w:space="0" w:color="auto"/>
              <w:right w:val="single" w:sz="4" w:space="0" w:color="auto"/>
            </w:tcBorders>
            <w:shd w:val="clear" w:color="000000" w:fill="99CCFF"/>
            <w:noWrap/>
            <w:vAlign w:val="center"/>
            <w:hideMark/>
          </w:tcPr>
          <w:p w14:paraId="0E7F9740" w14:textId="77777777" w:rsidR="005C7561" w:rsidRPr="007B163E" w:rsidRDefault="005C7561" w:rsidP="00E02B6A">
            <w:pPr>
              <w:keepNext/>
              <w:keepLines/>
              <w:spacing w:before="120" w:after="120"/>
              <w:jc w:val="center"/>
              <w:rPr>
                <w:rFonts w:ascii="Times New Roman" w:hAnsi="Times New Roman" w:cs="Times New Roman"/>
                <w:b/>
                <w:lang w:val="en-CA"/>
              </w:rPr>
            </w:pPr>
            <w:r w:rsidRPr="007B163E">
              <w:rPr>
                <w:rFonts w:ascii="Times New Roman" w:hAnsi="Times New Roman" w:cs="Times New Roman"/>
                <w:b/>
                <w:lang w:val="en-CA"/>
              </w:rPr>
              <w:t>Males</w:t>
            </w:r>
          </w:p>
        </w:tc>
        <w:tc>
          <w:tcPr>
            <w:tcW w:w="1359" w:type="dxa"/>
            <w:tcBorders>
              <w:top w:val="single" w:sz="4" w:space="0" w:color="auto"/>
              <w:left w:val="nil"/>
              <w:bottom w:val="single" w:sz="4" w:space="0" w:color="auto"/>
              <w:right w:val="single" w:sz="4" w:space="0" w:color="auto"/>
            </w:tcBorders>
            <w:shd w:val="clear" w:color="000000" w:fill="99CCFF"/>
            <w:noWrap/>
            <w:vAlign w:val="center"/>
            <w:hideMark/>
          </w:tcPr>
          <w:p w14:paraId="4FDA261A" w14:textId="77777777" w:rsidR="005C7561" w:rsidRPr="007B163E" w:rsidRDefault="005C7561" w:rsidP="00E02B6A">
            <w:pPr>
              <w:keepNext/>
              <w:keepLines/>
              <w:spacing w:before="120" w:after="120"/>
              <w:jc w:val="center"/>
              <w:rPr>
                <w:rFonts w:ascii="Times New Roman" w:hAnsi="Times New Roman" w:cs="Times New Roman"/>
                <w:b/>
                <w:lang w:val="en-CA"/>
              </w:rPr>
            </w:pPr>
            <w:r w:rsidRPr="007B163E">
              <w:rPr>
                <w:rFonts w:ascii="Times New Roman" w:hAnsi="Times New Roman" w:cs="Times New Roman"/>
                <w:b/>
                <w:lang w:val="en-CA"/>
              </w:rPr>
              <w:t>% Males</w:t>
            </w:r>
          </w:p>
        </w:tc>
        <w:tc>
          <w:tcPr>
            <w:tcW w:w="1087" w:type="dxa"/>
            <w:tcBorders>
              <w:top w:val="single" w:sz="4" w:space="0" w:color="auto"/>
              <w:left w:val="nil"/>
              <w:bottom w:val="single" w:sz="4" w:space="0" w:color="auto"/>
              <w:right w:val="single" w:sz="4" w:space="0" w:color="auto"/>
            </w:tcBorders>
            <w:shd w:val="clear" w:color="000000" w:fill="99CCFF"/>
            <w:noWrap/>
            <w:vAlign w:val="center"/>
            <w:hideMark/>
          </w:tcPr>
          <w:p w14:paraId="7EF48198" w14:textId="77777777" w:rsidR="005C7561" w:rsidRPr="007B163E" w:rsidRDefault="005C7561" w:rsidP="00E02B6A">
            <w:pPr>
              <w:keepNext/>
              <w:keepLines/>
              <w:spacing w:before="120" w:after="120"/>
              <w:jc w:val="center"/>
              <w:rPr>
                <w:rFonts w:ascii="Times New Roman" w:hAnsi="Times New Roman" w:cs="Times New Roman"/>
                <w:b/>
                <w:lang w:val="en-CA"/>
              </w:rPr>
            </w:pPr>
            <w:r w:rsidRPr="007B163E">
              <w:rPr>
                <w:rFonts w:ascii="Times New Roman" w:hAnsi="Times New Roman" w:cs="Times New Roman"/>
                <w:b/>
                <w:lang w:val="en-CA"/>
              </w:rPr>
              <w:t>Females</w:t>
            </w:r>
          </w:p>
        </w:tc>
        <w:tc>
          <w:tcPr>
            <w:tcW w:w="1544" w:type="dxa"/>
            <w:tcBorders>
              <w:top w:val="single" w:sz="4" w:space="0" w:color="auto"/>
              <w:left w:val="nil"/>
              <w:bottom w:val="single" w:sz="4" w:space="0" w:color="auto"/>
              <w:right w:val="single" w:sz="4" w:space="0" w:color="auto"/>
            </w:tcBorders>
            <w:shd w:val="clear" w:color="000000" w:fill="99CCFF"/>
            <w:noWrap/>
            <w:vAlign w:val="center"/>
            <w:hideMark/>
          </w:tcPr>
          <w:p w14:paraId="051C8F5F" w14:textId="77777777" w:rsidR="005C7561" w:rsidRPr="007B163E" w:rsidRDefault="005C7561" w:rsidP="00E02B6A">
            <w:pPr>
              <w:keepNext/>
              <w:keepLines/>
              <w:spacing w:before="120" w:after="120"/>
              <w:jc w:val="center"/>
              <w:rPr>
                <w:rFonts w:ascii="Times New Roman" w:hAnsi="Times New Roman" w:cs="Times New Roman"/>
                <w:b/>
                <w:lang w:val="en-CA"/>
              </w:rPr>
            </w:pPr>
            <w:r w:rsidRPr="007B163E">
              <w:rPr>
                <w:rFonts w:ascii="Times New Roman" w:hAnsi="Times New Roman" w:cs="Times New Roman"/>
                <w:b/>
                <w:lang w:val="en-CA"/>
              </w:rPr>
              <w:t>%  Females</w:t>
            </w:r>
          </w:p>
        </w:tc>
      </w:tr>
      <w:tr w:rsidR="005C7561" w:rsidRPr="007B163E" w14:paraId="53C2D2E4"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3C04E623"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Canada</w:t>
            </w:r>
          </w:p>
        </w:tc>
        <w:tc>
          <w:tcPr>
            <w:tcW w:w="1557" w:type="dxa"/>
            <w:tcBorders>
              <w:top w:val="nil"/>
              <w:left w:val="nil"/>
              <w:bottom w:val="single" w:sz="4" w:space="0" w:color="auto"/>
              <w:right w:val="single" w:sz="4" w:space="0" w:color="auto"/>
            </w:tcBorders>
            <w:shd w:val="clear" w:color="auto" w:fill="auto"/>
            <w:noWrap/>
            <w:vAlign w:val="center"/>
            <w:hideMark/>
          </w:tcPr>
          <w:p w14:paraId="22FD9C84"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24,069</w:t>
            </w:r>
          </w:p>
        </w:tc>
        <w:tc>
          <w:tcPr>
            <w:tcW w:w="1495" w:type="dxa"/>
            <w:tcBorders>
              <w:top w:val="nil"/>
              <w:left w:val="nil"/>
              <w:bottom w:val="single" w:sz="4" w:space="0" w:color="auto"/>
              <w:right w:val="single" w:sz="4" w:space="0" w:color="auto"/>
            </w:tcBorders>
            <w:shd w:val="clear" w:color="auto" w:fill="auto"/>
            <w:noWrap/>
            <w:vAlign w:val="center"/>
            <w:hideMark/>
          </w:tcPr>
          <w:p w14:paraId="766A3896"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11,386</w:t>
            </w:r>
          </w:p>
        </w:tc>
        <w:tc>
          <w:tcPr>
            <w:tcW w:w="1359" w:type="dxa"/>
            <w:tcBorders>
              <w:top w:val="nil"/>
              <w:left w:val="nil"/>
              <w:bottom w:val="single" w:sz="4" w:space="0" w:color="auto"/>
              <w:right w:val="single" w:sz="4" w:space="0" w:color="auto"/>
            </w:tcBorders>
            <w:shd w:val="clear" w:color="auto" w:fill="auto"/>
            <w:noWrap/>
            <w:vAlign w:val="center"/>
            <w:hideMark/>
          </w:tcPr>
          <w:p w14:paraId="6409BB04"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47.3</w:t>
            </w:r>
          </w:p>
        </w:tc>
        <w:tc>
          <w:tcPr>
            <w:tcW w:w="1087" w:type="dxa"/>
            <w:tcBorders>
              <w:top w:val="nil"/>
              <w:left w:val="nil"/>
              <w:bottom w:val="single" w:sz="4" w:space="0" w:color="auto"/>
              <w:right w:val="single" w:sz="4" w:space="0" w:color="auto"/>
            </w:tcBorders>
            <w:shd w:val="clear" w:color="auto" w:fill="auto"/>
            <w:noWrap/>
            <w:vAlign w:val="center"/>
            <w:hideMark/>
          </w:tcPr>
          <w:p w14:paraId="64587147"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12,683</w:t>
            </w:r>
          </w:p>
        </w:tc>
        <w:tc>
          <w:tcPr>
            <w:tcW w:w="1544" w:type="dxa"/>
            <w:tcBorders>
              <w:top w:val="nil"/>
              <w:left w:val="nil"/>
              <w:bottom w:val="single" w:sz="4" w:space="0" w:color="auto"/>
              <w:right w:val="single" w:sz="4" w:space="0" w:color="auto"/>
            </w:tcBorders>
            <w:shd w:val="clear" w:color="auto" w:fill="auto"/>
            <w:noWrap/>
            <w:vAlign w:val="center"/>
            <w:hideMark/>
          </w:tcPr>
          <w:p w14:paraId="2FFE8F0E"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52.7</w:t>
            </w:r>
          </w:p>
        </w:tc>
      </w:tr>
      <w:tr w:rsidR="005C7561" w:rsidRPr="007B163E" w14:paraId="567471BF"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7421679E"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Newfoundland and Labrador</w:t>
            </w:r>
          </w:p>
        </w:tc>
        <w:tc>
          <w:tcPr>
            <w:tcW w:w="1557" w:type="dxa"/>
            <w:tcBorders>
              <w:top w:val="nil"/>
              <w:left w:val="nil"/>
              <w:bottom w:val="single" w:sz="4" w:space="0" w:color="auto"/>
              <w:right w:val="single" w:sz="4" w:space="0" w:color="auto"/>
            </w:tcBorders>
            <w:shd w:val="clear" w:color="auto" w:fill="auto"/>
            <w:noWrap/>
            <w:vAlign w:val="center"/>
            <w:hideMark/>
          </w:tcPr>
          <w:p w14:paraId="4090FCBA"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258</w:t>
            </w:r>
          </w:p>
        </w:tc>
        <w:tc>
          <w:tcPr>
            <w:tcW w:w="1495" w:type="dxa"/>
            <w:tcBorders>
              <w:top w:val="nil"/>
              <w:left w:val="nil"/>
              <w:bottom w:val="single" w:sz="4" w:space="0" w:color="auto"/>
              <w:right w:val="single" w:sz="4" w:space="0" w:color="auto"/>
            </w:tcBorders>
            <w:shd w:val="clear" w:color="auto" w:fill="auto"/>
            <w:noWrap/>
            <w:vAlign w:val="center"/>
            <w:hideMark/>
          </w:tcPr>
          <w:p w14:paraId="153C4DCE"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126</w:t>
            </w:r>
          </w:p>
        </w:tc>
        <w:tc>
          <w:tcPr>
            <w:tcW w:w="1359" w:type="dxa"/>
            <w:tcBorders>
              <w:top w:val="nil"/>
              <w:left w:val="nil"/>
              <w:bottom w:val="single" w:sz="4" w:space="0" w:color="auto"/>
              <w:right w:val="single" w:sz="4" w:space="0" w:color="auto"/>
            </w:tcBorders>
            <w:shd w:val="clear" w:color="auto" w:fill="auto"/>
            <w:noWrap/>
            <w:vAlign w:val="center"/>
            <w:hideMark/>
          </w:tcPr>
          <w:p w14:paraId="45819055"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48.8</w:t>
            </w:r>
          </w:p>
        </w:tc>
        <w:tc>
          <w:tcPr>
            <w:tcW w:w="1087" w:type="dxa"/>
            <w:tcBorders>
              <w:top w:val="nil"/>
              <w:left w:val="nil"/>
              <w:bottom w:val="single" w:sz="4" w:space="0" w:color="auto"/>
              <w:right w:val="single" w:sz="4" w:space="0" w:color="auto"/>
            </w:tcBorders>
            <w:shd w:val="clear" w:color="auto" w:fill="auto"/>
            <w:noWrap/>
            <w:vAlign w:val="center"/>
            <w:hideMark/>
          </w:tcPr>
          <w:p w14:paraId="168AE513"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132</w:t>
            </w:r>
          </w:p>
        </w:tc>
        <w:tc>
          <w:tcPr>
            <w:tcW w:w="1544" w:type="dxa"/>
            <w:tcBorders>
              <w:top w:val="nil"/>
              <w:left w:val="nil"/>
              <w:bottom w:val="single" w:sz="4" w:space="0" w:color="auto"/>
              <w:right w:val="single" w:sz="4" w:space="0" w:color="auto"/>
            </w:tcBorders>
            <w:shd w:val="clear" w:color="auto" w:fill="auto"/>
            <w:noWrap/>
            <w:vAlign w:val="center"/>
            <w:hideMark/>
          </w:tcPr>
          <w:p w14:paraId="6982B55C"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51.2</w:t>
            </w:r>
          </w:p>
        </w:tc>
      </w:tr>
      <w:tr w:rsidR="005C7561" w:rsidRPr="007B163E" w14:paraId="7FF2AA22"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4C3C98BC"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Prince Edward Island</w:t>
            </w:r>
          </w:p>
        </w:tc>
        <w:tc>
          <w:tcPr>
            <w:tcW w:w="1557" w:type="dxa"/>
            <w:tcBorders>
              <w:top w:val="nil"/>
              <w:left w:val="nil"/>
              <w:bottom w:val="single" w:sz="4" w:space="0" w:color="auto"/>
              <w:right w:val="single" w:sz="4" w:space="0" w:color="auto"/>
            </w:tcBorders>
            <w:shd w:val="clear" w:color="auto" w:fill="auto"/>
            <w:noWrap/>
            <w:vAlign w:val="center"/>
            <w:hideMark/>
          </w:tcPr>
          <w:p w14:paraId="4BBC30CC"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76</w:t>
            </w:r>
          </w:p>
        </w:tc>
        <w:tc>
          <w:tcPr>
            <w:tcW w:w="1495" w:type="dxa"/>
            <w:tcBorders>
              <w:top w:val="nil"/>
              <w:left w:val="nil"/>
              <w:bottom w:val="single" w:sz="4" w:space="0" w:color="auto"/>
              <w:right w:val="single" w:sz="4" w:space="0" w:color="auto"/>
            </w:tcBorders>
            <w:shd w:val="clear" w:color="auto" w:fill="auto"/>
            <w:noWrap/>
            <w:vAlign w:val="center"/>
            <w:hideMark/>
          </w:tcPr>
          <w:p w14:paraId="0DA8ED69"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34</w:t>
            </w:r>
          </w:p>
        </w:tc>
        <w:tc>
          <w:tcPr>
            <w:tcW w:w="1359" w:type="dxa"/>
            <w:tcBorders>
              <w:top w:val="nil"/>
              <w:left w:val="nil"/>
              <w:bottom w:val="single" w:sz="4" w:space="0" w:color="auto"/>
              <w:right w:val="single" w:sz="4" w:space="0" w:color="auto"/>
            </w:tcBorders>
            <w:shd w:val="clear" w:color="auto" w:fill="auto"/>
            <w:noWrap/>
            <w:vAlign w:val="center"/>
            <w:hideMark/>
          </w:tcPr>
          <w:p w14:paraId="24A88CD1"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44.7</w:t>
            </w:r>
          </w:p>
        </w:tc>
        <w:tc>
          <w:tcPr>
            <w:tcW w:w="1087" w:type="dxa"/>
            <w:tcBorders>
              <w:top w:val="nil"/>
              <w:left w:val="nil"/>
              <w:bottom w:val="single" w:sz="4" w:space="0" w:color="auto"/>
              <w:right w:val="single" w:sz="4" w:space="0" w:color="auto"/>
            </w:tcBorders>
            <w:shd w:val="clear" w:color="auto" w:fill="auto"/>
            <w:noWrap/>
            <w:vAlign w:val="center"/>
            <w:hideMark/>
          </w:tcPr>
          <w:p w14:paraId="712F0630"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42</w:t>
            </w:r>
          </w:p>
        </w:tc>
        <w:tc>
          <w:tcPr>
            <w:tcW w:w="1544" w:type="dxa"/>
            <w:tcBorders>
              <w:top w:val="nil"/>
              <w:left w:val="nil"/>
              <w:bottom w:val="single" w:sz="4" w:space="0" w:color="auto"/>
              <w:right w:val="single" w:sz="4" w:space="0" w:color="auto"/>
            </w:tcBorders>
            <w:shd w:val="clear" w:color="auto" w:fill="auto"/>
            <w:noWrap/>
            <w:vAlign w:val="center"/>
            <w:hideMark/>
          </w:tcPr>
          <w:p w14:paraId="340D5E98"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55.3</w:t>
            </w:r>
          </w:p>
        </w:tc>
      </w:tr>
      <w:tr w:rsidR="005C7561" w:rsidRPr="007B163E" w14:paraId="05256653"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1B75CE0B"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Nova Scotia</w:t>
            </w:r>
          </w:p>
        </w:tc>
        <w:tc>
          <w:tcPr>
            <w:tcW w:w="1557" w:type="dxa"/>
            <w:tcBorders>
              <w:top w:val="nil"/>
              <w:left w:val="nil"/>
              <w:bottom w:val="single" w:sz="4" w:space="0" w:color="auto"/>
              <w:right w:val="single" w:sz="4" w:space="0" w:color="auto"/>
            </w:tcBorders>
            <w:shd w:val="clear" w:color="auto" w:fill="auto"/>
            <w:noWrap/>
            <w:vAlign w:val="center"/>
            <w:hideMark/>
          </w:tcPr>
          <w:p w14:paraId="116E40DC"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576</w:t>
            </w:r>
          </w:p>
        </w:tc>
        <w:tc>
          <w:tcPr>
            <w:tcW w:w="1495" w:type="dxa"/>
            <w:tcBorders>
              <w:top w:val="nil"/>
              <w:left w:val="nil"/>
              <w:bottom w:val="single" w:sz="4" w:space="0" w:color="auto"/>
              <w:right w:val="single" w:sz="4" w:space="0" w:color="auto"/>
            </w:tcBorders>
            <w:shd w:val="clear" w:color="auto" w:fill="auto"/>
            <w:noWrap/>
            <w:vAlign w:val="center"/>
            <w:hideMark/>
          </w:tcPr>
          <w:p w14:paraId="4DBAE8A0"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262</w:t>
            </w:r>
          </w:p>
        </w:tc>
        <w:tc>
          <w:tcPr>
            <w:tcW w:w="1359" w:type="dxa"/>
            <w:tcBorders>
              <w:top w:val="nil"/>
              <w:left w:val="nil"/>
              <w:bottom w:val="single" w:sz="4" w:space="0" w:color="auto"/>
              <w:right w:val="single" w:sz="4" w:space="0" w:color="auto"/>
            </w:tcBorders>
            <w:shd w:val="clear" w:color="auto" w:fill="auto"/>
            <w:noWrap/>
            <w:vAlign w:val="center"/>
            <w:hideMark/>
          </w:tcPr>
          <w:p w14:paraId="167B1E84"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45.5</w:t>
            </w:r>
          </w:p>
        </w:tc>
        <w:tc>
          <w:tcPr>
            <w:tcW w:w="1087" w:type="dxa"/>
            <w:tcBorders>
              <w:top w:val="nil"/>
              <w:left w:val="nil"/>
              <w:bottom w:val="single" w:sz="4" w:space="0" w:color="auto"/>
              <w:right w:val="single" w:sz="4" w:space="0" w:color="auto"/>
            </w:tcBorders>
            <w:shd w:val="clear" w:color="auto" w:fill="auto"/>
            <w:noWrap/>
            <w:vAlign w:val="center"/>
            <w:hideMark/>
          </w:tcPr>
          <w:p w14:paraId="0C4E6002"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314</w:t>
            </w:r>
          </w:p>
        </w:tc>
        <w:tc>
          <w:tcPr>
            <w:tcW w:w="1544" w:type="dxa"/>
            <w:tcBorders>
              <w:top w:val="nil"/>
              <w:left w:val="nil"/>
              <w:bottom w:val="single" w:sz="4" w:space="0" w:color="auto"/>
              <w:right w:val="single" w:sz="4" w:space="0" w:color="auto"/>
            </w:tcBorders>
            <w:shd w:val="clear" w:color="auto" w:fill="auto"/>
            <w:noWrap/>
            <w:vAlign w:val="center"/>
            <w:hideMark/>
          </w:tcPr>
          <w:p w14:paraId="35C5ED17"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54.5</w:t>
            </w:r>
          </w:p>
        </w:tc>
      </w:tr>
      <w:tr w:rsidR="005C7561" w:rsidRPr="007B163E" w14:paraId="54735A8E"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06D31EE6"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New Brunswick</w:t>
            </w:r>
          </w:p>
        </w:tc>
        <w:tc>
          <w:tcPr>
            <w:tcW w:w="1557" w:type="dxa"/>
            <w:tcBorders>
              <w:top w:val="nil"/>
              <w:left w:val="nil"/>
              <w:bottom w:val="single" w:sz="4" w:space="0" w:color="auto"/>
              <w:right w:val="single" w:sz="4" w:space="0" w:color="auto"/>
            </w:tcBorders>
            <w:shd w:val="clear" w:color="auto" w:fill="auto"/>
            <w:noWrap/>
            <w:vAlign w:val="center"/>
            <w:hideMark/>
          </w:tcPr>
          <w:p w14:paraId="6C551F7D"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402</w:t>
            </w:r>
          </w:p>
        </w:tc>
        <w:tc>
          <w:tcPr>
            <w:tcW w:w="1495" w:type="dxa"/>
            <w:tcBorders>
              <w:top w:val="nil"/>
              <w:left w:val="nil"/>
              <w:bottom w:val="single" w:sz="4" w:space="0" w:color="auto"/>
              <w:right w:val="single" w:sz="4" w:space="0" w:color="auto"/>
            </w:tcBorders>
            <w:shd w:val="clear" w:color="auto" w:fill="auto"/>
            <w:noWrap/>
            <w:vAlign w:val="center"/>
            <w:hideMark/>
          </w:tcPr>
          <w:p w14:paraId="18A5F89F"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197</w:t>
            </w:r>
          </w:p>
        </w:tc>
        <w:tc>
          <w:tcPr>
            <w:tcW w:w="1359" w:type="dxa"/>
            <w:tcBorders>
              <w:top w:val="nil"/>
              <w:left w:val="nil"/>
              <w:bottom w:val="single" w:sz="4" w:space="0" w:color="auto"/>
              <w:right w:val="single" w:sz="4" w:space="0" w:color="auto"/>
            </w:tcBorders>
            <w:shd w:val="clear" w:color="auto" w:fill="auto"/>
            <w:noWrap/>
            <w:vAlign w:val="center"/>
            <w:hideMark/>
          </w:tcPr>
          <w:p w14:paraId="323FA921"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49.0</w:t>
            </w:r>
          </w:p>
        </w:tc>
        <w:tc>
          <w:tcPr>
            <w:tcW w:w="1087" w:type="dxa"/>
            <w:tcBorders>
              <w:top w:val="nil"/>
              <w:left w:val="nil"/>
              <w:bottom w:val="single" w:sz="4" w:space="0" w:color="auto"/>
              <w:right w:val="single" w:sz="4" w:space="0" w:color="auto"/>
            </w:tcBorders>
            <w:shd w:val="clear" w:color="auto" w:fill="auto"/>
            <w:noWrap/>
            <w:vAlign w:val="center"/>
            <w:hideMark/>
          </w:tcPr>
          <w:p w14:paraId="4F4827C3"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205</w:t>
            </w:r>
          </w:p>
        </w:tc>
        <w:tc>
          <w:tcPr>
            <w:tcW w:w="1544" w:type="dxa"/>
            <w:tcBorders>
              <w:top w:val="nil"/>
              <w:left w:val="nil"/>
              <w:bottom w:val="single" w:sz="4" w:space="0" w:color="auto"/>
              <w:right w:val="single" w:sz="4" w:space="0" w:color="auto"/>
            </w:tcBorders>
            <w:shd w:val="clear" w:color="auto" w:fill="auto"/>
            <w:noWrap/>
            <w:vAlign w:val="center"/>
            <w:hideMark/>
          </w:tcPr>
          <w:p w14:paraId="1E2A3657"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51.0</w:t>
            </w:r>
          </w:p>
        </w:tc>
      </w:tr>
      <w:tr w:rsidR="005C7561" w:rsidRPr="007B163E" w14:paraId="3A9466AB"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6865E734"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Quebec</w:t>
            </w:r>
          </w:p>
        </w:tc>
        <w:tc>
          <w:tcPr>
            <w:tcW w:w="1557" w:type="dxa"/>
            <w:tcBorders>
              <w:top w:val="nil"/>
              <w:left w:val="nil"/>
              <w:bottom w:val="single" w:sz="4" w:space="0" w:color="auto"/>
              <w:right w:val="single" w:sz="4" w:space="0" w:color="auto"/>
            </w:tcBorders>
            <w:shd w:val="clear" w:color="auto" w:fill="auto"/>
            <w:noWrap/>
            <w:vAlign w:val="center"/>
            <w:hideMark/>
          </w:tcPr>
          <w:p w14:paraId="2863AC21"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5,175</w:t>
            </w:r>
          </w:p>
        </w:tc>
        <w:tc>
          <w:tcPr>
            <w:tcW w:w="1495" w:type="dxa"/>
            <w:tcBorders>
              <w:top w:val="nil"/>
              <w:left w:val="nil"/>
              <w:bottom w:val="single" w:sz="4" w:space="0" w:color="auto"/>
              <w:right w:val="single" w:sz="4" w:space="0" w:color="auto"/>
            </w:tcBorders>
            <w:shd w:val="clear" w:color="auto" w:fill="auto"/>
            <w:noWrap/>
            <w:vAlign w:val="center"/>
            <w:hideMark/>
          </w:tcPr>
          <w:p w14:paraId="12CF3998"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2,361</w:t>
            </w:r>
          </w:p>
        </w:tc>
        <w:tc>
          <w:tcPr>
            <w:tcW w:w="1359" w:type="dxa"/>
            <w:tcBorders>
              <w:top w:val="nil"/>
              <w:left w:val="nil"/>
              <w:bottom w:val="single" w:sz="4" w:space="0" w:color="auto"/>
              <w:right w:val="single" w:sz="4" w:space="0" w:color="auto"/>
            </w:tcBorders>
            <w:shd w:val="clear" w:color="auto" w:fill="auto"/>
            <w:noWrap/>
            <w:vAlign w:val="center"/>
            <w:hideMark/>
          </w:tcPr>
          <w:p w14:paraId="32E13A43"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45.6</w:t>
            </w:r>
          </w:p>
        </w:tc>
        <w:tc>
          <w:tcPr>
            <w:tcW w:w="1087" w:type="dxa"/>
            <w:tcBorders>
              <w:top w:val="nil"/>
              <w:left w:val="nil"/>
              <w:bottom w:val="single" w:sz="4" w:space="0" w:color="auto"/>
              <w:right w:val="single" w:sz="4" w:space="0" w:color="auto"/>
            </w:tcBorders>
            <w:shd w:val="clear" w:color="auto" w:fill="auto"/>
            <w:noWrap/>
            <w:vAlign w:val="center"/>
            <w:hideMark/>
          </w:tcPr>
          <w:p w14:paraId="0584DF1B"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2,814</w:t>
            </w:r>
          </w:p>
        </w:tc>
        <w:tc>
          <w:tcPr>
            <w:tcW w:w="1544" w:type="dxa"/>
            <w:tcBorders>
              <w:top w:val="nil"/>
              <w:left w:val="nil"/>
              <w:bottom w:val="single" w:sz="4" w:space="0" w:color="auto"/>
              <w:right w:val="single" w:sz="4" w:space="0" w:color="auto"/>
            </w:tcBorders>
            <w:shd w:val="clear" w:color="auto" w:fill="auto"/>
            <w:noWrap/>
            <w:vAlign w:val="center"/>
            <w:hideMark/>
          </w:tcPr>
          <w:p w14:paraId="556FBC37"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54.4</w:t>
            </w:r>
          </w:p>
        </w:tc>
      </w:tr>
      <w:tr w:rsidR="005C7561" w:rsidRPr="007B163E" w14:paraId="223DD6CA"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6A337C0B"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Ontario</w:t>
            </w:r>
          </w:p>
        </w:tc>
        <w:tc>
          <w:tcPr>
            <w:tcW w:w="1557" w:type="dxa"/>
            <w:tcBorders>
              <w:top w:val="nil"/>
              <w:left w:val="nil"/>
              <w:bottom w:val="single" w:sz="4" w:space="0" w:color="auto"/>
              <w:right w:val="single" w:sz="4" w:space="0" w:color="auto"/>
            </w:tcBorders>
            <w:shd w:val="clear" w:color="auto" w:fill="auto"/>
            <w:noWrap/>
            <w:vAlign w:val="center"/>
            <w:hideMark/>
          </w:tcPr>
          <w:p w14:paraId="542AAE9A"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9,052</w:t>
            </w:r>
          </w:p>
        </w:tc>
        <w:tc>
          <w:tcPr>
            <w:tcW w:w="1495" w:type="dxa"/>
            <w:tcBorders>
              <w:top w:val="nil"/>
              <w:left w:val="nil"/>
              <w:bottom w:val="single" w:sz="4" w:space="0" w:color="auto"/>
              <w:right w:val="single" w:sz="4" w:space="0" w:color="auto"/>
            </w:tcBorders>
            <w:shd w:val="clear" w:color="auto" w:fill="auto"/>
            <w:noWrap/>
            <w:vAlign w:val="center"/>
            <w:hideMark/>
          </w:tcPr>
          <w:p w14:paraId="04792669"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4,344</w:t>
            </w:r>
          </w:p>
        </w:tc>
        <w:tc>
          <w:tcPr>
            <w:tcW w:w="1359" w:type="dxa"/>
            <w:tcBorders>
              <w:top w:val="nil"/>
              <w:left w:val="nil"/>
              <w:bottom w:val="single" w:sz="4" w:space="0" w:color="auto"/>
              <w:right w:val="single" w:sz="4" w:space="0" w:color="auto"/>
            </w:tcBorders>
            <w:shd w:val="clear" w:color="auto" w:fill="auto"/>
            <w:noWrap/>
            <w:vAlign w:val="center"/>
            <w:hideMark/>
          </w:tcPr>
          <w:p w14:paraId="36C3432A"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48.0</w:t>
            </w:r>
          </w:p>
        </w:tc>
        <w:tc>
          <w:tcPr>
            <w:tcW w:w="1087" w:type="dxa"/>
            <w:tcBorders>
              <w:top w:val="nil"/>
              <w:left w:val="nil"/>
              <w:bottom w:val="single" w:sz="4" w:space="0" w:color="auto"/>
              <w:right w:val="single" w:sz="4" w:space="0" w:color="auto"/>
            </w:tcBorders>
            <w:shd w:val="clear" w:color="auto" w:fill="auto"/>
            <w:noWrap/>
            <w:vAlign w:val="center"/>
            <w:hideMark/>
          </w:tcPr>
          <w:p w14:paraId="7BF484DC"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4,708</w:t>
            </w:r>
          </w:p>
        </w:tc>
        <w:tc>
          <w:tcPr>
            <w:tcW w:w="1544" w:type="dxa"/>
            <w:tcBorders>
              <w:top w:val="nil"/>
              <w:left w:val="nil"/>
              <w:bottom w:val="single" w:sz="4" w:space="0" w:color="auto"/>
              <w:right w:val="single" w:sz="4" w:space="0" w:color="auto"/>
            </w:tcBorders>
            <w:shd w:val="clear" w:color="auto" w:fill="auto"/>
            <w:noWrap/>
            <w:vAlign w:val="center"/>
            <w:hideMark/>
          </w:tcPr>
          <w:p w14:paraId="6E99ED9F"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52.0</w:t>
            </w:r>
          </w:p>
        </w:tc>
      </w:tr>
      <w:tr w:rsidR="005C7561" w:rsidRPr="007B163E" w14:paraId="0099A596"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3965B7C2"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Manitoba</w:t>
            </w:r>
          </w:p>
        </w:tc>
        <w:tc>
          <w:tcPr>
            <w:tcW w:w="1557" w:type="dxa"/>
            <w:tcBorders>
              <w:top w:val="nil"/>
              <w:left w:val="nil"/>
              <w:bottom w:val="single" w:sz="4" w:space="0" w:color="auto"/>
              <w:right w:val="single" w:sz="4" w:space="0" w:color="auto"/>
            </w:tcBorders>
            <w:shd w:val="clear" w:color="auto" w:fill="auto"/>
            <w:noWrap/>
            <w:vAlign w:val="center"/>
            <w:hideMark/>
          </w:tcPr>
          <w:p w14:paraId="0E47660C"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954</w:t>
            </w:r>
          </w:p>
        </w:tc>
        <w:tc>
          <w:tcPr>
            <w:tcW w:w="1495" w:type="dxa"/>
            <w:tcBorders>
              <w:top w:val="nil"/>
              <w:left w:val="nil"/>
              <w:bottom w:val="single" w:sz="4" w:space="0" w:color="auto"/>
              <w:right w:val="single" w:sz="4" w:space="0" w:color="auto"/>
            </w:tcBorders>
            <w:shd w:val="clear" w:color="auto" w:fill="auto"/>
            <w:noWrap/>
            <w:vAlign w:val="center"/>
            <w:hideMark/>
          </w:tcPr>
          <w:p w14:paraId="6422824B"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473</w:t>
            </w:r>
          </w:p>
        </w:tc>
        <w:tc>
          <w:tcPr>
            <w:tcW w:w="1359" w:type="dxa"/>
            <w:tcBorders>
              <w:top w:val="nil"/>
              <w:left w:val="nil"/>
              <w:bottom w:val="single" w:sz="4" w:space="0" w:color="auto"/>
              <w:right w:val="single" w:sz="4" w:space="0" w:color="auto"/>
            </w:tcBorders>
            <w:shd w:val="clear" w:color="auto" w:fill="auto"/>
            <w:noWrap/>
            <w:vAlign w:val="center"/>
            <w:hideMark/>
          </w:tcPr>
          <w:p w14:paraId="1AED7055"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49.6</w:t>
            </w:r>
          </w:p>
        </w:tc>
        <w:tc>
          <w:tcPr>
            <w:tcW w:w="1087" w:type="dxa"/>
            <w:tcBorders>
              <w:top w:val="nil"/>
              <w:left w:val="nil"/>
              <w:bottom w:val="single" w:sz="4" w:space="0" w:color="auto"/>
              <w:right w:val="single" w:sz="4" w:space="0" w:color="auto"/>
            </w:tcBorders>
            <w:shd w:val="clear" w:color="auto" w:fill="auto"/>
            <w:noWrap/>
            <w:vAlign w:val="center"/>
            <w:hideMark/>
          </w:tcPr>
          <w:p w14:paraId="21FB34BD"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481</w:t>
            </w:r>
          </w:p>
        </w:tc>
        <w:tc>
          <w:tcPr>
            <w:tcW w:w="1544" w:type="dxa"/>
            <w:tcBorders>
              <w:top w:val="nil"/>
              <w:left w:val="nil"/>
              <w:bottom w:val="single" w:sz="4" w:space="0" w:color="auto"/>
              <w:right w:val="single" w:sz="4" w:space="0" w:color="auto"/>
            </w:tcBorders>
            <w:shd w:val="clear" w:color="auto" w:fill="auto"/>
            <w:noWrap/>
            <w:vAlign w:val="center"/>
            <w:hideMark/>
          </w:tcPr>
          <w:p w14:paraId="3D22F18E"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50.4</w:t>
            </w:r>
          </w:p>
        </w:tc>
      </w:tr>
      <w:tr w:rsidR="005C7561" w:rsidRPr="007B163E" w14:paraId="1639C283"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21722C88"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Saskatchewan</w:t>
            </w:r>
          </w:p>
        </w:tc>
        <w:tc>
          <w:tcPr>
            <w:tcW w:w="1557" w:type="dxa"/>
            <w:tcBorders>
              <w:top w:val="nil"/>
              <w:left w:val="nil"/>
              <w:bottom w:val="single" w:sz="4" w:space="0" w:color="auto"/>
              <w:right w:val="single" w:sz="4" w:space="0" w:color="auto"/>
            </w:tcBorders>
            <w:shd w:val="clear" w:color="auto" w:fill="auto"/>
            <w:noWrap/>
            <w:vAlign w:val="center"/>
            <w:hideMark/>
          </w:tcPr>
          <w:p w14:paraId="34232A5C"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917</w:t>
            </w:r>
          </w:p>
        </w:tc>
        <w:tc>
          <w:tcPr>
            <w:tcW w:w="1495" w:type="dxa"/>
            <w:tcBorders>
              <w:top w:val="nil"/>
              <w:left w:val="nil"/>
              <w:bottom w:val="single" w:sz="4" w:space="0" w:color="auto"/>
              <w:right w:val="single" w:sz="4" w:space="0" w:color="auto"/>
            </w:tcBorders>
            <w:shd w:val="clear" w:color="auto" w:fill="auto"/>
            <w:noWrap/>
            <w:vAlign w:val="center"/>
            <w:hideMark/>
          </w:tcPr>
          <w:p w14:paraId="441CDF4E"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427</w:t>
            </w:r>
          </w:p>
        </w:tc>
        <w:tc>
          <w:tcPr>
            <w:tcW w:w="1359" w:type="dxa"/>
            <w:tcBorders>
              <w:top w:val="nil"/>
              <w:left w:val="nil"/>
              <w:bottom w:val="single" w:sz="4" w:space="0" w:color="auto"/>
              <w:right w:val="single" w:sz="4" w:space="0" w:color="auto"/>
            </w:tcBorders>
            <w:shd w:val="clear" w:color="auto" w:fill="auto"/>
            <w:noWrap/>
            <w:vAlign w:val="center"/>
            <w:hideMark/>
          </w:tcPr>
          <w:p w14:paraId="22AF874C"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46.6</w:t>
            </w:r>
          </w:p>
        </w:tc>
        <w:tc>
          <w:tcPr>
            <w:tcW w:w="1087" w:type="dxa"/>
            <w:tcBorders>
              <w:top w:val="nil"/>
              <w:left w:val="nil"/>
              <w:bottom w:val="single" w:sz="4" w:space="0" w:color="auto"/>
              <w:right w:val="single" w:sz="4" w:space="0" w:color="auto"/>
            </w:tcBorders>
            <w:shd w:val="clear" w:color="auto" w:fill="auto"/>
            <w:noWrap/>
            <w:vAlign w:val="center"/>
            <w:hideMark/>
          </w:tcPr>
          <w:p w14:paraId="42E62336"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490</w:t>
            </w:r>
          </w:p>
        </w:tc>
        <w:tc>
          <w:tcPr>
            <w:tcW w:w="1544" w:type="dxa"/>
            <w:tcBorders>
              <w:top w:val="nil"/>
              <w:left w:val="nil"/>
              <w:bottom w:val="single" w:sz="4" w:space="0" w:color="auto"/>
              <w:right w:val="single" w:sz="4" w:space="0" w:color="auto"/>
            </w:tcBorders>
            <w:shd w:val="clear" w:color="auto" w:fill="auto"/>
            <w:noWrap/>
            <w:vAlign w:val="center"/>
            <w:hideMark/>
          </w:tcPr>
          <w:p w14:paraId="11E195BA"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53.4</w:t>
            </w:r>
          </w:p>
        </w:tc>
      </w:tr>
      <w:tr w:rsidR="005C7561" w:rsidRPr="007B163E" w14:paraId="040D048E"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40E7C912"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Alberta</w:t>
            </w:r>
          </w:p>
        </w:tc>
        <w:tc>
          <w:tcPr>
            <w:tcW w:w="1557" w:type="dxa"/>
            <w:tcBorders>
              <w:top w:val="nil"/>
              <w:left w:val="nil"/>
              <w:bottom w:val="single" w:sz="4" w:space="0" w:color="auto"/>
              <w:right w:val="single" w:sz="4" w:space="0" w:color="auto"/>
            </w:tcBorders>
            <w:shd w:val="clear" w:color="auto" w:fill="auto"/>
            <w:noWrap/>
            <w:vAlign w:val="center"/>
            <w:hideMark/>
          </w:tcPr>
          <w:p w14:paraId="17199B32"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3,957</w:t>
            </w:r>
          </w:p>
        </w:tc>
        <w:tc>
          <w:tcPr>
            <w:tcW w:w="1495" w:type="dxa"/>
            <w:tcBorders>
              <w:top w:val="nil"/>
              <w:left w:val="nil"/>
              <w:bottom w:val="single" w:sz="4" w:space="0" w:color="auto"/>
              <w:right w:val="single" w:sz="4" w:space="0" w:color="auto"/>
            </w:tcBorders>
            <w:shd w:val="clear" w:color="auto" w:fill="auto"/>
            <w:noWrap/>
            <w:vAlign w:val="center"/>
            <w:hideMark/>
          </w:tcPr>
          <w:p w14:paraId="4C6396F8"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1,868</w:t>
            </w:r>
          </w:p>
        </w:tc>
        <w:tc>
          <w:tcPr>
            <w:tcW w:w="1359" w:type="dxa"/>
            <w:tcBorders>
              <w:top w:val="nil"/>
              <w:left w:val="nil"/>
              <w:bottom w:val="single" w:sz="4" w:space="0" w:color="auto"/>
              <w:right w:val="single" w:sz="4" w:space="0" w:color="auto"/>
            </w:tcBorders>
            <w:shd w:val="clear" w:color="auto" w:fill="auto"/>
            <w:noWrap/>
            <w:vAlign w:val="center"/>
            <w:hideMark/>
          </w:tcPr>
          <w:p w14:paraId="23A37EB7"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47.2</w:t>
            </w:r>
          </w:p>
        </w:tc>
        <w:tc>
          <w:tcPr>
            <w:tcW w:w="1087" w:type="dxa"/>
            <w:tcBorders>
              <w:top w:val="nil"/>
              <w:left w:val="nil"/>
              <w:bottom w:val="single" w:sz="4" w:space="0" w:color="auto"/>
              <w:right w:val="single" w:sz="4" w:space="0" w:color="auto"/>
            </w:tcBorders>
            <w:shd w:val="clear" w:color="auto" w:fill="auto"/>
            <w:noWrap/>
            <w:vAlign w:val="center"/>
            <w:hideMark/>
          </w:tcPr>
          <w:p w14:paraId="5240E50E"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2,089</w:t>
            </w:r>
          </w:p>
        </w:tc>
        <w:tc>
          <w:tcPr>
            <w:tcW w:w="1544" w:type="dxa"/>
            <w:tcBorders>
              <w:top w:val="nil"/>
              <w:left w:val="nil"/>
              <w:bottom w:val="single" w:sz="4" w:space="0" w:color="auto"/>
              <w:right w:val="single" w:sz="4" w:space="0" w:color="auto"/>
            </w:tcBorders>
            <w:shd w:val="clear" w:color="auto" w:fill="auto"/>
            <w:noWrap/>
            <w:vAlign w:val="center"/>
            <w:hideMark/>
          </w:tcPr>
          <w:p w14:paraId="1EA03B3B"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52.8</w:t>
            </w:r>
          </w:p>
        </w:tc>
      </w:tr>
      <w:tr w:rsidR="005C7561" w:rsidRPr="007B163E" w14:paraId="0CD5ADDA"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02745EF5"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British Columbia</w:t>
            </w:r>
          </w:p>
        </w:tc>
        <w:tc>
          <w:tcPr>
            <w:tcW w:w="1557" w:type="dxa"/>
            <w:tcBorders>
              <w:top w:val="nil"/>
              <w:left w:val="nil"/>
              <w:bottom w:val="single" w:sz="4" w:space="0" w:color="auto"/>
              <w:right w:val="single" w:sz="4" w:space="0" w:color="auto"/>
            </w:tcBorders>
            <w:shd w:val="clear" w:color="auto" w:fill="auto"/>
            <w:noWrap/>
            <w:vAlign w:val="center"/>
            <w:hideMark/>
          </w:tcPr>
          <w:p w14:paraId="456B864A"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2,573</w:t>
            </w:r>
          </w:p>
        </w:tc>
        <w:tc>
          <w:tcPr>
            <w:tcW w:w="1495" w:type="dxa"/>
            <w:tcBorders>
              <w:top w:val="nil"/>
              <w:left w:val="nil"/>
              <w:bottom w:val="single" w:sz="4" w:space="0" w:color="auto"/>
              <w:right w:val="single" w:sz="4" w:space="0" w:color="auto"/>
            </w:tcBorders>
            <w:shd w:val="clear" w:color="auto" w:fill="auto"/>
            <w:noWrap/>
            <w:vAlign w:val="center"/>
            <w:hideMark/>
          </w:tcPr>
          <w:p w14:paraId="490BA1F2"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1,241</w:t>
            </w:r>
          </w:p>
        </w:tc>
        <w:tc>
          <w:tcPr>
            <w:tcW w:w="1359" w:type="dxa"/>
            <w:tcBorders>
              <w:top w:val="nil"/>
              <w:left w:val="nil"/>
              <w:bottom w:val="single" w:sz="4" w:space="0" w:color="auto"/>
              <w:right w:val="single" w:sz="4" w:space="0" w:color="auto"/>
            </w:tcBorders>
            <w:shd w:val="clear" w:color="auto" w:fill="auto"/>
            <w:noWrap/>
            <w:vAlign w:val="center"/>
            <w:hideMark/>
          </w:tcPr>
          <w:p w14:paraId="5E50A252"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48.2</w:t>
            </w:r>
          </w:p>
        </w:tc>
        <w:tc>
          <w:tcPr>
            <w:tcW w:w="1087" w:type="dxa"/>
            <w:tcBorders>
              <w:top w:val="nil"/>
              <w:left w:val="nil"/>
              <w:bottom w:val="single" w:sz="4" w:space="0" w:color="auto"/>
              <w:right w:val="single" w:sz="4" w:space="0" w:color="auto"/>
            </w:tcBorders>
            <w:shd w:val="clear" w:color="auto" w:fill="auto"/>
            <w:noWrap/>
            <w:vAlign w:val="center"/>
            <w:hideMark/>
          </w:tcPr>
          <w:p w14:paraId="567002B9"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1,332</w:t>
            </w:r>
          </w:p>
        </w:tc>
        <w:tc>
          <w:tcPr>
            <w:tcW w:w="1544" w:type="dxa"/>
            <w:tcBorders>
              <w:top w:val="nil"/>
              <w:left w:val="nil"/>
              <w:bottom w:val="single" w:sz="4" w:space="0" w:color="auto"/>
              <w:right w:val="single" w:sz="4" w:space="0" w:color="auto"/>
            </w:tcBorders>
            <w:shd w:val="clear" w:color="auto" w:fill="auto"/>
            <w:noWrap/>
            <w:vAlign w:val="center"/>
            <w:hideMark/>
          </w:tcPr>
          <w:p w14:paraId="2225525E"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51.8</w:t>
            </w:r>
          </w:p>
        </w:tc>
      </w:tr>
      <w:tr w:rsidR="005C7561" w:rsidRPr="007B163E" w14:paraId="6612EBFC"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7C7B4588"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Yukon</w:t>
            </w:r>
          </w:p>
        </w:tc>
        <w:tc>
          <w:tcPr>
            <w:tcW w:w="1557" w:type="dxa"/>
            <w:tcBorders>
              <w:top w:val="nil"/>
              <w:left w:val="nil"/>
              <w:bottom w:val="single" w:sz="4" w:space="0" w:color="auto"/>
              <w:right w:val="single" w:sz="4" w:space="0" w:color="auto"/>
            </w:tcBorders>
            <w:shd w:val="clear" w:color="auto" w:fill="auto"/>
            <w:noWrap/>
            <w:vAlign w:val="center"/>
            <w:hideMark/>
          </w:tcPr>
          <w:p w14:paraId="20275B3C"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18</w:t>
            </w:r>
          </w:p>
        </w:tc>
        <w:tc>
          <w:tcPr>
            <w:tcW w:w="1495" w:type="dxa"/>
            <w:tcBorders>
              <w:top w:val="nil"/>
              <w:left w:val="nil"/>
              <w:bottom w:val="single" w:sz="4" w:space="0" w:color="auto"/>
              <w:right w:val="single" w:sz="4" w:space="0" w:color="auto"/>
            </w:tcBorders>
            <w:shd w:val="clear" w:color="auto" w:fill="auto"/>
            <w:noWrap/>
            <w:vAlign w:val="center"/>
            <w:hideMark/>
          </w:tcPr>
          <w:p w14:paraId="20E3C4C5"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12</w:t>
            </w:r>
          </w:p>
        </w:tc>
        <w:tc>
          <w:tcPr>
            <w:tcW w:w="1359" w:type="dxa"/>
            <w:tcBorders>
              <w:top w:val="nil"/>
              <w:left w:val="nil"/>
              <w:bottom w:val="single" w:sz="4" w:space="0" w:color="auto"/>
              <w:right w:val="single" w:sz="4" w:space="0" w:color="auto"/>
            </w:tcBorders>
            <w:shd w:val="clear" w:color="auto" w:fill="auto"/>
            <w:noWrap/>
            <w:vAlign w:val="center"/>
            <w:hideMark/>
          </w:tcPr>
          <w:p w14:paraId="5D008757"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66.7</w:t>
            </w:r>
          </w:p>
        </w:tc>
        <w:tc>
          <w:tcPr>
            <w:tcW w:w="1087" w:type="dxa"/>
            <w:tcBorders>
              <w:top w:val="nil"/>
              <w:left w:val="nil"/>
              <w:bottom w:val="single" w:sz="4" w:space="0" w:color="auto"/>
              <w:right w:val="single" w:sz="4" w:space="0" w:color="auto"/>
            </w:tcBorders>
            <w:shd w:val="clear" w:color="auto" w:fill="auto"/>
            <w:noWrap/>
            <w:vAlign w:val="center"/>
            <w:hideMark/>
          </w:tcPr>
          <w:p w14:paraId="78550345"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6</w:t>
            </w:r>
          </w:p>
        </w:tc>
        <w:tc>
          <w:tcPr>
            <w:tcW w:w="1544" w:type="dxa"/>
            <w:tcBorders>
              <w:top w:val="nil"/>
              <w:left w:val="nil"/>
              <w:bottom w:val="single" w:sz="4" w:space="0" w:color="auto"/>
              <w:right w:val="single" w:sz="4" w:space="0" w:color="auto"/>
            </w:tcBorders>
            <w:shd w:val="clear" w:color="auto" w:fill="auto"/>
            <w:noWrap/>
            <w:vAlign w:val="center"/>
            <w:hideMark/>
          </w:tcPr>
          <w:p w14:paraId="706B7921"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33.3</w:t>
            </w:r>
          </w:p>
        </w:tc>
      </w:tr>
      <w:tr w:rsidR="005C7561" w:rsidRPr="007B163E" w14:paraId="4FE33D99"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7EF40C44"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Northwest Territories</w:t>
            </w:r>
          </w:p>
        </w:tc>
        <w:tc>
          <w:tcPr>
            <w:tcW w:w="1557" w:type="dxa"/>
            <w:tcBorders>
              <w:top w:val="nil"/>
              <w:left w:val="nil"/>
              <w:bottom w:val="single" w:sz="4" w:space="0" w:color="auto"/>
              <w:right w:val="single" w:sz="4" w:space="0" w:color="auto"/>
            </w:tcBorders>
            <w:shd w:val="clear" w:color="auto" w:fill="auto"/>
            <w:noWrap/>
            <w:vAlign w:val="center"/>
            <w:hideMark/>
          </w:tcPr>
          <w:p w14:paraId="73879837"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38</w:t>
            </w:r>
          </w:p>
        </w:tc>
        <w:tc>
          <w:tcPr>
            <w:tcW w:w="1495" w:type="dxa"/>
            <w:tcBorders>
              <w:top w:val="nil"/>
              <w:left w:val="nil"/>
              <w:bottom w:val="single" w:sz="4" w:space="0" w:color="auto"/>
              <w:right w:val="single" w:sz="4" w:space="0" w:color="auto"/>
            </w:tcBorders>
            <w:shd w:val="clear" w:color="auto" w:fill="auto"/>
            <w:noWrap/>
            <w:vAlign w:val="center"/>
            <w:hideMark/>
          </w:tcPr>
          <w:p w14:paraId="33E77E93"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14</w:t>
            </w:r>
          </w:p>
        </w:tc>
        <w:tc>
          <w:tcPr>
            <w:tcW w:w="1359" w:type="dxa"/>
            <w:tcBorders>
              <w:top w:val="nil"/>
              <w:left w:val="nil"/>
              <w:bottom w:val="single" w:sz="4" w:space="0" w:color="auto"/>
              <w:right w:val="single" w:sz="4" w:space="0" w:color="auto"/>
            </w:tcBorders>
            <w:shd w:val="clear" w:color="auto" w:fill="auto"/>
            <w:noWrap/>
            <w:vAlign w:val="center"/>
            <w:hideMark/>
          </w:tcPr>
          <w:p w14:paraId="52EFAC56"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36.8</w:t>
            </w:r>
          </w:p>
        </w:tc>
        <w:tc>
          <w:tcPr>
            <w:tcW w:w="1087" w:type="dxa"/>
            <w:tcBorders>
              <w:top w:val="nil"/>
              <w:left w:val="nil"/>
              <w:bottom w:val="single" w:sz="4" w:space="0" w:color="auto"/>
              <w:right w:val="single" w:sz="4" w:space="0" w:color="auto"/>
            </w:tcBorders>
            <w:shd w:val="clear" w:color="auto" w:fill="auto"/>
            <w:noWrap/>
            <w:vAlign w:val="center"/>
            <w:hideMark/>
          </w:tcPr>
          <w:p w14:paraId="4FB33E67"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24</w:t>
            </w:r>
          </w:p>
        </w:tc>
        <w:tc>
          <w:tcPr>
            <w:tcW w:w="1544" w:type="dxa"/>
            <w:tcBorders>
              <w:top w:val="nil"/>
              <w:left w:val="nil"/>
              <w:bottom w:val="single" w:sz="4" w:space="0" w:color="auto"/>
              <w:right w:val="single" w:sz="4" w:space="0" w:color="auto"/>
            </w:tcBorders>
            <w:shd w:val="clear" w:color="auto" w:fill="auto"/>
            <w:noWrap/>
            <w:vAlign w:val="center"/>
            <w:hideMark/>
          </w:tcPr>
          <w:p w14:paraId="2A6DC31F"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63.2</w:t>
            </w:r>
          </w:p>
        </w:tc>
      </w:tr>
      <w:tr w:rsidR="005C7561" w:rsidRPr="007B163E" w14:paraId="652261D5" w14:textId="77777777" w:rsidTr="004E0D00">
        <w:trPr>
          <w:cantSplit/>
          <w:trHeight w:val="442"/>
          <w:jc w:val="center"/>
        </w:trPr>
        <w:tc>
          <w:tcPr>
            <w:tcW w:w="3060" w:type="dxa"/>
            <w:tcBorders>
              <w:top w:val="nil"/>
              <w:left w:val="single" w:sz="4" w:space="0" w:color="auto"/>
              <w:bottom w:val="single" w:sz="4" w:space="0" w:color="auto"/>
              <w:right w:val="single" w:sz="4" w:space="0" w:color="auto"/>
            </w:tcBorders>
            <w:shd w:val="clear" w:color="auto" w:fill="auto"/>
            <w:noWrap/>
            <w:vAlign w:val="bottom"/>
            <w:hideMark/>
          </w:tcPr>
          <w:p w14:paraId="5BBEFF68" w14:textId="77777777" w:rsidR="005C7561" w:rsidRPr="007B163E" w:rsidRDefault="005C7561" w:rsidP="007F0AD1">
            <w:pPr>
              <w:keepNext/>
              <w:keepLines/>
              <w:rPr>
                <w:rFonts w:ascii="Times New Roman" w:hAnsi="Times New Roman" w:cs="Times New Roman"/>
                <w:lang w:val="en-CA"/>
              </w:rPr>
            </w:pPr>
            <w:r w:rsidRPr="007B163E">
              <w:rPr>
                <w:rFonts w:ascii="Times New Roman" w:hAnsi="Times New Roman" w:cs="Times New Roman"/>
                <w:lang w:val="en-CA"/>
              </w:rPr>
              <w:t xml:space="preserve"> Nunavut</w:t>
            </w:r>
          </w:p>
        </w:tc>
        <w:tc>
          <w:tcPr>
            <w:tcW w:w="1557" w:type="dxa"/>
            <w:tcBorders>
              <w:top w:val="nil"/>
              <w:left w:val="nil"/>
              <w:bottom w:val="single" w:sz="4" w:space="0" w:color="auto"/>
              <w:right w:val="single" w:sz="4" w:space="0" w:color="auto"/>
            </w:tcBorders>
            <w:shd w:val="clear" w:color="auto" w:fill="auto"/>
            <w:noWrap/>
            <w:vAlign w:val="center"/>
            <w:hideMark/>
          </w:tcPr>
          <w:p w14:paraId="4959170A"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73</w:t>
            </w:r>
          </w:p>
        </w:tc>
        <w:tc>
          <w:tcPr>
            <w:tcW w:w="1495" w:type="dxa"/>
            <w:tcBorders>
              <w:top w:val="nil"/>
              <w:left w:val="nil"/>
              <w:bottom w:val="single" w:sz="4" w:space="0" w:color="auto"/>
              <w:right w:val="single" w:sz="4" w:space="0" w:color="auto"/>
            </w:tcBorders>
            <w:shd w:val="clear" w:color="auto" w:fill="auto"/>
            <w:noWrap/>
            <w:vAlign w:val="center"/>
            <w:hideMark/>
          </w:tcPr>
          <w:p w14:paraId="79D5C7CD"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27</w:t>
            </w:r>
          </w:p>
        </w:tc>
        <w:tc>
          <w:tcPr>
            <w:tcW w:w="1359" w:type="dxa"/>
            <w:tcBorders>
              <w:top w:val="nil"/>
              <w:left w:val="nil"/>
              <w:bottom w:val="single" w:sz="4" w:space="0" w:color="auto"/>
              <w:right w:val="single" w:sz="4" w:space="0" w:color="auto"/>
            </w:tcBorders>
            <w:shd w:val="clear" w:color="auto" w:fill="auto"/>
            <w:noWrap/>
            <w:vAlign w:val="center"/>
            <w:hideMark/>
          </w:tcPr>
          <w:p w14:paraId="195EF644"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37.0</w:t>
            </w:r>
          </w:p>
        </w:tc>
        <w:tc>
          <w:tcPr>
            <w:tcW w:w="1087" w:type="dxa"/>
            <w:tcBorders>
              <w:top w:val="nil"/>
              <w:left w:val="nil"/>
              <w:bottom w:val="single" w:sz="4" w:space="0" w:color="auto"/>
              <w:right w:val="single" w:sz="4" w:space="0" w:color="auto"/>
            </w:tcBorders>
            <w:shd w:val="clear" w:color="auto" w:fill="auto"/>
            <w:noWrap/>
            <w:vAlign w:val="center"/>
            <w:hideMark/>
          </w:tcPr>
          <w:p w14:paraId="6B1A4CAB"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46</w:t>
            </w:r>
          </w:p>
        </w:tc>
        <w:tc>
          <w:tcPr>
            <w:tcW w:w="1544" w:type="dxa"/>
            <w:tcBorders>
              <w:top w:val="nil"/>
              <w:left w:val="nil"/>
              <w:bottom w:val="single" w:sz="4" w:space="0" w:color="auto"/>
              <w:right w:val="single" w:sz="4" w:space="0" w:color="auto"/>
            </w:tcBorders>
            <w:shd w:val="clear" w:color="auto" w:fill="auto"/>
            <w:noWrap/>
            <w:vAlign w:val="center"/>
            <w:hideMark/>
          </w:tcPr>
          <w:p w14:paraId="6AFC1E46" w14:textId="77777777" w:rsidR="005C7561" w:rsidRPr="007B163E" w:rsidRDefault="005C7561" w:rsidP="007F0AD1">
            <w:pPr>
              <w:keepNext/>
              <w:keepLines/>
              <w:jc w:val="center"/>
              <w:rPr>
                <w:rFonts w:ascii="Times New Roman" w:hAnsi="Times New Roman" w:cs="Times New Roman"/>
                <w:lang w:val="en-CA"/>
              </w:rPr>
            </w:pPr>
            <w:r w:rsidRPr="007B163E">
              <w:rPr>
                <w:rFonts w:ascii="Times New Roman" w:hAnsi="Times New Roman" w:cs="Times New Roman"/>
                <w:lang w:val="en-CA"/>
              </w:rPr>
              <w:t>63.0</w:t>
            </w:r>
          </w:p>
        </w:tc>
      </w:tr>
    </w:tbl>
    <w:p w14:paraId="760B0285" w14:textId="75B49CB6" w:rsidR="007F0AD1" w:rsidRPr="00E02B6A" w:rsidRDefault="005C7561" w:rsidP="007F0AD1">
      <w:pPr>
        <w:keepNext/>
        <w:keepLines/>
        <w:rPr>
          <w:rFonts w:ascii="Times New Roman" w:hAnsi="Times New Roman" w:cs="Times New Roman"/>
          <w:i/>
          <w:i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sz w:val="20"/>
          <w:lang w:val="en-CA"/>
        </w:rPr>
        <w:t xml:space="preserve"> Statistics Canada, Canadian Vital Statistics, Birth Database. CANSIM </w:t>
      </w:r>
      <w:r w:rsidRPr="007B163E">
        <w:rPr>
          <w:rFonts w:ascii="Times New Roman" w:hAnsi="Times New Roman" w:cs="Times New Roman"/>
          <w:iCs/>
          <w:sz w:val="20"/>
          <w:lang w:val="en-CA"/>
        </w:rPr>
        <w:t>Table 102-4005 -</w:t>
      </w:r>
      <w:r w:rsidRPr="007B163E">
        <w:rPr>
          <w:rFonts w:ascii="Times New Roman" w:hAnsi="Times New Roman" w:cs="Times New Roman"/>
          <w:i/>
          <w:iCs/>
          <w:sz w:val="20"/>
          <w:lang w:val="en-CA"/>
        </w:rPr>
        <w:t> Low birth weight (less than 2,500 grams) and borderline viable birth weight-adjusted low birth weight (500 to less than 2,500 grams), by sex, Canada, provinces and territories, annual</w:t>
      </w:r>
    </w:p>
    <w:p w14:paraId="0354A2F1" w14:textId="525548AC" w:rsidR="005C7561" w:rsidRDefault="005C7561" w:rsidP="005C7561">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 xml:space="preserve">G2.18 (d): The rate of </w:t>
      </w:r>
      <w:r w:rsidR="007F0AD1">
        <w:rPr>
          <w:rFonts w:ascii="Times New Roman" w:eastAsiaTheme="majorEastAsia" w:hAnsi="Times New Roman" w:cs="Times New Roman"/>
          <w:sz w:val="24"/>
          <w:szCs w:val="24"/>
          <w:lang w:val="en-CA"/>
        </w:rPr>
        <w:t>child mortality due to suicide</w:t>
      </w:r>
    </w:p>
    <w:p w14:paraId="6BFFE085" w14:textId="77777777" w:rsidR="007F0AD1" w:rsidRPr="00E02B6A" w:rsidRDefault="007F0AD1" w:rsidP="00E02B6A">
      <w:pPr>
        <w:pStyle w:val="NoSpacing"/>
        <w:rPr>
          <w:sz w:val="4"/>
        </w:rPr>
      </w:pPr>
    </w:p>
    <w:p w14:paraId="33108F61" w14:textId="4EEEFE98" w:rsidR="005C7561" w:rsidRDefault="005C7561" w:rsidP="007F0AD1">
      <w:pPr>
        <w:numPr>
          <w:ilvl w:val="0"/>
          <w:numId w:val="3"/>
        </w:numPr>
        <w:spacing w:after="0" w:line="288" w:lineRule="auto"/>
        <w:ind w:left="360"/>
        <w:contextualSpacing/>
        <w:rPr>
          <w:rFonts w:ascii="Times New Roman" w:hAnsi="Times New Roman" w:cs="Times New Roman"/>
          <w:bCs/>
          <w:lang w:val="en-CA" w:eastAsia="en-CA"/>
        </w:rPr>
      </w:pPr>
      <w:r w:rsidRPr="007B163E">
        <w:rPr>
          <w:rFonts w:ascii="Times New Roman" w:hAnsi="Times New Roman" w:cs="Times New Roman"/>
          <w:bCs/>
          <w:lang w:val="en-CA" w:eastAsia="en-CA"/>
        </w:rPr>
        <w:t xml:space="preserve">Please see Table 13, “Child mortality due to suicide by age groups and sex, 2015” </w:t>
      </w:r>
    </w:p>
    <w:p w14:paraId="283B826C" w14:textId="77777777" w:rsidR="007F0AD1" w:rsidRDefault="007F0AD1" w:rsidP="007F0AD1">
      <w:pPr>
        <w:spacing w:after="0" w:line="288" w:lineRule="auto"/>
        <w:ind w:left="360"/>
        <w:contextualSpacing/>
        <w:rPr>
          <w:rFonts w:ascii="Times New Roman" w:hAnsi="Times New Roman" w:cs="Times New Roman"/>
          <w:bCs/>
          <w:lang w:val="en-CA" w:eastAsia="en-CA"/>
        </w:rPr>
      </w:pPr>
    </w:p>
    <w:p w14:paraId="0E07301F" w14:textId="77777777" w:rsidR="007F0AD1" w:rsidRDefault="007F0AD1" w:rsidP="007F0AD1">
      <w:pPr>
        <w:spacing w:after="0" w:line="288" w:lineRule="auto"/>
        <w:ind w:left="360"/>
        <w:contextualSpacing/>
        <w:rPr>
          <w:rFonts w:ascii="Times New Roman" w:hAnsi="Times New Roman" w:cs="Times New Roman"/>
          <w:bCs/>
          <w:lang w:val="en-CA" w:eastAsia="en-CA"/>
        </w:rPr>
      </w:pPr>
    </w:p>
    <w:p w14:paraId="44CDC24B" w14:textId="77777777" w:rsidR="007F0AD1" w:rsidRDefault="007F0AD1" w:rsidP="007F0AD1">
      <w:pPr>
        <w:spacing w:after="0" w:line="288" w:lineRule="auto"/>
        <w:ind w:left="360"/>
        <w:contextualSpacing/>
        <w:rPr>
          <w:rFonts w:ascii="Times New Roman" w:hAnsi="Times New Roman" w:cs="Times New Roman"/>
          <w:bCs/>
          <w:lang w:val="en-CA" w:eastAsia="en-CA"/>
        </w:rPr>
      </w:pPr>
    </w:p>
    <w:p w14:paraId="24A39775" w14:textId="77777777" w:rsidR="007F0AD1" w:rsidRDefault="007F0AD1" w:rsidP="007F0AD1">
      <w:pPr>
        <w:spacing w:after="0" w:line="288" w:lineRule="auto"/>
        <w:ind w:left="360"/>
        <w:contextualSpacing/>
        <w:rPr>
          <w:rFonts w:ascii="Times New Roman" w:hAnsi="Times New Roman" w:cs="Times New Roman"/>
          <w:bCs/>
          <w:lang w:val="en-CA" w:eastAsia="en-CA"/>
        </w:rPr>
      </w:pPr>
    </w:p>
    <w:p w14:paraId="32F61FAC" w14:textId="77777777" w:rsidR="007F0AD1" w:rsidRDefault="007F0AD1" w:rsidP="007F0AD1">
      <w:pPr>
        <w:spacing w:after="0" w:line="288" w:lineRule="auto"/>
        <w:ind w:left="360"/>
        <w:contextualSpacing/>
        <w:rPr>
          <w:rFonts w:ascii="Times New Roman" w:hAnsi="Times New Roman" w:cs="Times New Roman"/>
          <w:bCs/>
          <w:lang w:val="en-CA" w:eastAsia="en-CA"/>
        </w:rPr>
      </w:pPr>
    </w:p>
    <w:p w14:paraId="2729DDDB" w14:textId="77777777" w:rsidR="007F0AD1" w:rsidRDefault="007F0AD1" w:rsidP="007F0AD1">
      <w:pPr>
        <w:spacing w:after="0" w:line="288" w:lineRule="auto"/>
        <w:ind w:left="360"/>
        <w:contextualSpacing/>
        <w:rPr>
          <w:rFonts w:ascii="Times New Roman" w:hAnsi="Times New Roman" w:cs="Times New Roman"/>
          <w:bCs/>
          <w:lang w:val="en-CA" w:eastAsia="en-CA"/>
        </w:rPr>
      </w:pPr>
    </w:p>
    <w:p w14:paraId="405515C0" w14:textId="77777777" w:rsidR="00E02B6A" w:rsidRDefault="00E02B6A" w:rsidP="007F0AD1">
      <w:pPr>
        <w:spacing w:after="0" w:line="288" w:lineRule="auto"/>
        <w:ind w:left="360"/>
        <w:contextualSpacing/>
        <w:rPr>
          <w:rFonts w:ascii="Times New Roman" w:hAnsi="Times New Roman" w:cs="Times New Roman"/>
          <w:bCs/>
          <w:lang w:val="en-CA" w:eastAsia="en-CA"/>
        </w:rPr>
      </w:pPr>
    </w:p>
    <w:p w14:paraId="0C30E245" w14:textId="77777777" w:rsidR="007F0AD1" w:rsidRDefault="007F0AD1" w:rsidP="007F0AD1">
      <w:pPr>
        <w:spacing w:after="0" w:line="288" w:lineRule="auto"/>
        <w:ind w:left="360"/>
        <w:contextualSpacing/>
        <w:rPr>
          <w:rFonts w:ascii="Times New Roman" w:hAnsi="Times New Roman" w:cs="Times New Roman"/>
          <w:bCs/>
          <w:lang w:val="en-CA" w:eastAsia="en-CA"/>
        </w:rPr>
      </w:pPr>
    </w:p>
    <w:p w14:paraId="4A651E06" w14:textId="77777777" w:rsidR="007F0AD1" w:rsidRPr="007F0AD1" w:rsidRDefault="007F0AD1" w:rsidP="007F0AD1">
      <w:pPr>
        <w:spacing w:after="0" w:line="288" w:lineRule="auto"/>
        <w:ind w:left="360"/>
        <w:contextualSpacing/>
        <w:rPr>
          <w:rFonts w:ascii="Times New Roman" w:hAnsi="Times New Roman" w:cs="Times New Roman"/>
          <w:bCs/>
          <w:lang w:val="en-CA" w:eastAsia="en-CA"/>
        </w:rPr>
      </w:pPr>
    </w:p>
    <w:p w14:paraId="655BBA7F" w14:textId="55E3B8AE" w:rsidR="007F0AD1" w:rsidRDefault="005C7561" w:rsidP="00147AE2">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G2.18 (f): The percentage of one-year old children who are fully immunized for tuberculosis, diphtheria, pertus</w:t>
      </w:r>
      <w:r w:rsidR="007F0AD1">
        <w:rPr>
          <w:rFonts w:ascii="Times New Roman" w:eastAsiaTheme="majorEastAsia" w:hAnsi="Times New Roman" w:cs="Times New Roman"/>
          <w:sz w:val="24"/>
          <w:szCs w:val="24"/>
          <w:lang w:val="en-CA"/>
        </w:rPr>
        <w:t>sis, tetanus, polio and measles</w:t>
      </w:r>
    </w:p>
    <w:p w14:paraId="710AA258" w14:textId="77777777" w:rsidR="00C76319" w:rsidRPr="00C76319" w:rsidRDefault="00C76319" w:rsidP="007F0AD1">
      <w:pPr>
        <w:keepNext/>
        <w:keepLines/>
        <w:spacing w:after="0"/>
        <w:jc w:val="center"/>
        <w:rPr>
          <w:rFonts w:ascii="Times New Roman" w:hAnsi="Times New Roman" w:cs="Times New Roman"/>
          <w:sz w:val="24"/>
          <w:lang w:val="en-CA"/>
        </w:rPr>
      </w:pPr>
    </w:p>
    <w:p w14:paraId="1FA5C155" w14:textId="77777777" w:rsidR="005C7561" w:rsidRPr="007B163E" w:rsidRDefault="005C7561" w:rsidP="007F0AD1">
      <w:pPr>
        <w:keepNext/>
        <w:keepLines/>
        <w:spacing w:after="0"/>
        <w:jc w:val="center"/>
        <w:rPr>
          <w:rFonts w:ascii="Times New Roman" w:hAnsi="Times New Roman" w:cs="Times New Roman"/>
          <w:b/>
          <w:bCs/>
          <w:lang w:val="en-CA"/>
        </w:rPr>
      </w:pPr>
      <w:r w:rsidRPr="007B163E">
        <w:rPr>
          <w:rFonts w:ascii="Times New Roman" w:hAnsi="Times New Roman" w:cs="Times New Roman"/>
          <w:b/>
          <w:bCs/>
          <w:lang w:val="en-CA"/>
        </w:rPr>
        <w:t>Table 29: Immunization rate-immunization coverage by antigen for children at 24 months, 2013 and 2015</w:t>
      </w:r>
    </w:p>
    <w:tbl>
      <w:tblPr>
        <w:tblStyle w:val="ListTable41"/>
        <w:tblW w:w="8695" w:type="dxa"/>
        <w:jc w:val="center"/>
        <w:tblLook w:val="04A0" w:firstRow="1" w:lastRow="0" w:firstColumn="1" w:lastColumn="0" w:noHBand="0" w:noVBand="1"/>
      </w:tblPr>
      <w:tblGrid>
        <w:gridCol w:w="5151"/>
        <w:gridCol w:w="1772"/>
        <w:gridCol w:w="1772"/>
      </w:tblGrid>
      <w:tr w:rsidR="005C7561" w:rsidRPr="007F0AD1" w14:paraId="5BC4B7C3" w14:textId="77777777" w:rsidTr="007F0AD1">
        <w:trPr>
          <w:cnfStyle w:val="100000000000" w:firstRow="1" w:lastRow="0" w:firstColumn="0" w:lastColumn="0" w:oddVBand="0" w:evenVBand="0" w:oddHBand="0"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auto"/>
              <w:left w:val="single" w:sz="4" w:space="0" w:color="auto"/>
              <w:bottom w:val="single" w:sz="4" w:space="0" w:color="auto"/>
              <w:right w:val="single" w:sz="4" w:space="0" w:color="auto"/>
            </w:tcBorders>
            <w:shd w:val="clear" w:color="000000" w:fill="99CCFF"/>
            <w:vAlign w:val="bottom"/>
          </w:tcPr>
          <w:p w14:paraId="34F693B9" w14:textId="76858D3F" w:rsidR="005C7561" w:rsidRPr="007F0AD1" w:rsidRDefault="005C7561" w:rsidP="007F0AD1">
            <w:pPr>
              <w:keepNext/>
              <w:keepLines/>
              <w:spacing w:before="120" w:after="120"/>
              <w:jc w:val="center"/>
              <w:rPr>
                <w:rFonts w:ascii="Times New Roman" w:hAnsi="Times New Roman" w:cs="Times New Roman"/>
                <w:color w:val="auto"/>
                <w:sz w:val="20"/>
                <w:szCs w:val="20"/>
              </w:rPr>
            </w:pPr>
            <w:r w:rsidRPr="007F0AD1">
              <w:rPr>
                <w:rFonts w:ascii="Times New Roman" w:hAnsi="Times New Roman" w:cs="Times New Roman"/>
                <w:color w:val="auto"/>
                <w:sz w:val="20"/>
                <w:szCs w:val="20"/>
              </w:rPr>
              <w:t>Immunization against</w:t>
            </w:r>
          </w:p>
        </w:tc>
        <w:tc>
          <w:tcPr>
            <w:tcW w:w="1772" w:type="dxa"/>
            <w:tcBorders>
              <w:top w:val="single" w:sz="4" w:space="0" w:color="auto"/>
              <w:left w:val="nil"/>
              <w:bottom w:val="single" w:sz="4" w:space="0" w:color="auto"/>
              <w:right w:val="single" w:sz="4" w:space="0" w:color="auto"/>
            </w:tcBorders>
            <w:shd w:val="clear" w:color="000000" w:fill="99CCFF"/>
            <w:vAlign w:val="center"/>
          </w:tcPr>
          <w:p w14:paraId="728E02BC" w14:textId="77777777" w:rsidR="005C7561" w:rsidRPr="007F0AD1" w:rsidRDefault="005C7561" w:rsidP="007F0AD1">
            <w:pPr>
              <w:keepNext/>
              <w:keepLines/>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0"/>
                <w:szCs w:val="20"/>
              </w:rPr>
            </w:pPr>
            <w:r w:rsidRPr="007F0AD1">
              <w:rPr>
                <w:rFonts w:ascii="Times New Roman" w:hAnsi="Times New Roman" w:cs="Times New Roman"/>
                <w:color w:val="auto"/>
                <w:sz w:val="20"/>
                <w:szCs w:val="20"/>
              </w:rPr>
              <w:t>2013</w:t>
            </w:r>
          </w:p>
        </w:tc>
        <w:tc>
          <w:tcPr>
            <w:tcW w:w="1772" w:type="dxa"/>
            <w:tcBorders>
              <w:top w:val="single" w:sz="4" w:space="0" w:color="auto"/>
              <w:left w:val="nil"/>
              <w:bottom w:val="single" w:sz="4" w:space="0" w:color="auto"/>
              <w:right w:val="single" w:sz="4" w:space="0" w:color="auto"/>
            </w:tcBorders>
            <w:shd w:val="clear" w:color="000000" w:fill="99CCFF"/>
            <w:vAlign w:val="center"/>
          </w:tcPr>
          <w:p w14:paraId="4D0BE107" w14:textId="77777777" w:rsidR="005C7561" w:rsidRPr="007F0AD1" w:rsidRDefault="005C7561" w:rsidP="007F0AD1">
            <w:pPr>
              <w:keepNext/>
              <w:keepLines/>
              <w:spacing w:before="120" w:after="12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0"/>
                <w:szCs w:val="20"/>
              </w:rPr>
            </w:pPr>
            <w:r w:rsidRPr="007F0AD1">
              <w:rPr>
                <w:rFonts w:ascii="Times New Roman" w:hAnsi="Times New Roman" w:cs="Times New Roman"/>
                <w:color w:val="auto"/>
                <w:sz w:val="20"/>
                <w:szCs w:val="20"/>
              </w:rPr>
              <w:t>2015</w:t>
            </w:r>
          </w:p>
        </w:tc>
      </w:tr>
      <w:tr w:rsidR="005C7561" w:rsidRPr="007F0AD1" w14:paraId="01BEF414" w14:textId="77777777" w:rsidTr="007F0AD1">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bottom w:val="single" w:sz="4" w:space="0" w:color="0D0D0D" w:themeColor="text1" w:themeTint="F2"/>
              <w:right w:val="single" w:sz="4" w:space="0" w:color="0D0D0D" w:themeColor="text1" w:themeTint="F2"/>
            </w:tcBorders>
            <w:shd w:val="clear" w:color="auto" w:fill="auto"/>
            <w:vAlign w:val="bottom"/>
            <w:hideMark/>
          </w:tcPr>
          <w:p w14:paraId="24CA9519" w14:textId="77777777" w:rsidR="005C7561" w:rsidRPr="007F0AD1" w:rsidRDefault="005C7561" w:rsidP="007F0AD1">
            <w:pPr>
              <w:keepNext/>
              <w:keepLines/>
              <w:spacing w:before="240"/>
              <w:rPr>
                <w:rFonts w:ascii="Times New Roman" w:hAnsi="Times New Roman" w:cs="Times New Roman"/>
                <w:b w:val="0"/>
                <w:sz w:val="20"/>
                <w:szCs w:val="20"/>
              </w:rPr>
            </w:pPr>
            <w:r w:rsidRPr="007F0AD1">
              <w:rPr>
                <w:rFonts w:ascii="Times New Roman" w:hAnsi="Times New Roman" w:cs="Times New Roman"/>
                <w:b w:val="0"/>
                <w:sz w:val="20"/>
                <w:szCs w:val="20"/>
              </w:rPr>
              <w:t>Diphtheria</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0AC6B115" w14:textId="77777777" w:rsidR="005C7561" w:rsidRPr="007F0AD1" w:rsidRDefault="005C7561" w:rsidP="007F0AD1">
            <w:pPr>
              <w:keepNext/>
              <w:keepLines/>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76.6%</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038433AC" w14:textId="77777777" w:rsidR="005C7561" w:rsidRPr="007F0AD1" w:rsidRDefault="005C7561" w:rsidP="007F0AD1">
            <w:pPr>
              <w:keepNext/>
              <w:keepLines/>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76.9%</w:t>
            </w:r>
          </w:p>
        </w:tc>
      </w:tr>
      <w:tr w:rsidR="005C7561" w:rsidRPr="007F0AD1" w14:paraId="1FC8D65E" w14:textId="77777777" w:rsidTr="007F0AD1">
        <w:trPr>
          <w:trHeight w:val="489"/>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15A64549" w14:textId="77777777" w:rsidR="005C7561" w:rsidRPr="007F0AD1" w:rsidRDefault="005C7561" w:rsidP="007F0AD1">
            <w:pPr>
              <w:keepNext/>
              <w:keepLines/>
              <w:spacing w:before="240"/>
              <w:rPr>
                <w:rFonts w:ascii="Times New Roman" w:hAnsi="Times New Roman" w:cs="Times New Roman"/>
                <w:b w:val="0"/>
                <w:sz w:val="20"/>
                <w:szCs w:val="20"/>
              </w:rPr>
            </w:pPr>
            <w:r w:rsidRPr="007F0AD1">
              <w:rPr>
                <w:rFonts w:ascii="Times New Roman" w:hAnsi="Times New Roman" w:cs="Times New Roman"/>
                <w:b w:val="0"/>
                <w:sz w:val="20"/>
                <w:szCs w:val="20"/>
              </w:rPr>
              <w:t>Pertussis (whooping cough)</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26BCC6D5" w14:textId="77777777" w:rsidR="005C7561" w:rsidRPr="007F0AD1" w:rsidRDefault="005C7561" w:rsidP="007F0AD1">
            <w:pPr>
              <w:keepNext/>
              <w:keepLines/>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76.4%</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3324A488" w14:textId="77777777" w:rsidR="005C7561" w:rsidRPr="007F0AD1" w:rsidRDefault="005C7561" w:rsidP="007F0AD1">
            <w:pPr>
              <w:keepNext/>
              <w:keepLines/>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77.0%</w:t>
            </w:r>
          </w:p>
        </w:tc>
      </w:tr>
      <w:tr w:rsidR="005C7561" w:rsidRPr="007F0AD1" w14:paraId="43B7C630" w14:textId="77777777" w:rsidTr="007F0AD1">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76D48945" w14:textId="77777777" w:rsidR="005C7561" w:rsidRPr="007F0AD1" w:rsidRDefault="005C7561" w:rsidP="00892732">
            <w:pPr>
              <w:spacing w:before="240"/>
              <w:rPr>
                <w:rFonts w:ascii="Times New Roman" w:hAnsi="Times New Roman" w:cs="Times New Roman"/>
                <w:b w:val="0"/>
                <w:sz w:val="20"/>
                <w:szCs w:val="20"/>
              </w:rPr>
            </w:pPr>
            <w:r w:rsidRPr="007F0AD1">
              <w:rPr>
                <w:rFonts w:ascii="Times New Roman" w:hAnsi="Times New Roman" w:cs="Times New Roman"/>
                <w:b w:val="0"/>
                <w:sz w:val="20"/>
                <w:szCs w:val="20"/>
              </w:rPr>
              <w:t>Tetanus</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52A313F3"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76.4%</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55414318"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76.7%</w:t>
            </w:r>
          </w:p>
        </w:tc>
      </w:tr>
      <w:tr w:rsidR="005C7561" w:rsidRPr="007F0AD1" w14:paraId="129289EB" w14:textId="77777777" w:rsidTr="007F0AD1">
        <w:trPr>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7C3AEA70" w14:textId="77777777" w:rsidR="005C7561" w:rsidRPr="007F0AD1" w:rsidRDefault="005C7561" w:rsidP="00892732">
            <w:pPr>
              <w:spacing w:before="240"/>
              <w:rPr>
                <w:rFonts w:ascii="Times New Roman" w:hAnsi="Times New Roman" w:cs="Times New Roman"/>
                <w:b w:val="0"/>
                <w:sz w:val="20"/>
                <w:szCs w:val="20"/>
              </w:rPr>
            </w:pPr>
            <w:r w:rsidRPr="007F0AD1">
              <w:rPr>
                <w:rFonts w:ascii="Times New Roman" w:hAnsi="Times New Roman" w:cs="Times New Roman"/>
                <w:b w:val="0"/>
                <w:sz w:val="20"/>
                <w:szCs w:val="20"/>
              </w:rPr>
              <w:t>Polio (IPV)</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7B40C411"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90.9%</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7EAECA44"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91.2%</w:t>
            </w:r>
          </w:p>
        </w:tc>
      </w:tr>
      <w:tr w:rsidR="005C7561" w:rsidRPr="007F0AD1" w14:paraId="3C00F207" w14:textId="77777777" w:rsidTr="007F0AD1">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1AC1AF8D" w14:textId="77777777" w:rsidR="005C7561" w:rsidRPr="007F0AD1" w:rsidRDefault="005C7561" w:rsidP="00892732">
            <w:pPr>
              <w:spacing w:before="240"/>
              <w:rPr>
                <w:rFonts w:ascii="Times New Roman" w:hAnsi="Times New Roman" w:cs="Times New Roman"/>
                <w:b w:val="0"/>
                <w:sz w:val="20"/>
                <w:szCs w:val="20"/>
              </w:rPr>
            </w:pPr>
            <w:proofErr w:type="spellStart"/>
            <w:r w:rsidRPr="007F0AD1">
              <w:rPr>
                <w:rFonts w:ascii="Times New Roman" w:hAnsi="Times New Roman" w:cs="Times New Roman"/>
                <w:b w:val="0"/>
                <w:sz w:val="20"/>
                <w:szCs w:val="20"/>
              </w:rPr>
              <w:t>Haemophilus</w:t>
            </w:r>
            <w:proofErr w:type="spellEnd"/>
            <w:r w:rsidRPr="007F0AD1">
              <w:rPr>
                <w:rFonts w:ascii="Times New Roman" w:hAnsi="Times New Roman" w:cs="Times New Roman"/>
                <w:b w:val="0"/>
                <w:sz w:val="20"/>
                <w:szCs w:val="20"/>
              </w:rPr>
              <w:t xml:space="preserve"> influenza type b (Hib)</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13786A06"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71.9%</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0D882BB2"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71.9%</w:t>
            </w:r>
          </w:p>
        </w:tc>
      </w:tr>
      <w:tr w:rsidR="005C7561" w:rsidRPr="007F0AD1" w14:paraId="5258DD83" w14:textId="77777777" w:rsidTr="007F0AD1">
        <w:trPr>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0B51D063" w14:textId="77777777" w:rsidR="005C7561" w:rsidRPr="007F0AD1" w:rsidRDefault="005C7561" w:rsidP="00892732">
            <w:pPr>
              <w:spacing w:before="240"/>
              <w:rPr>
                <w:rFonts w:ascii="Times New Roman" w:hAnsi="Times New Roman" w:cs="Times New Roman"/>
                <w:b w:val="0"/>
                <w:sz w:val="20"/>
                <w:szCs w:val="20"/>
              </w:rPr>
            </w:pPr>
            <w:r w:rsidRPr="007F0AD1">
              <w:rPr>
                <w:rFonts w:ascii="Times New Roman" w:hAnsi="Times New Roman" w:cs="Times New Roman"/>
                <w:b w:val="0"/>
                <w:sz w:val="20"/>
                <w:szCs w:val="20"/>
              </w:rPr>
              <w:t>Measles</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5CB41146"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89.7%</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030783D3"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89.2%</w:t>
            </w:r>
          </w:p>
        </w:tc>
      </w:tr>
      <w:tr w:rsidR="005C7561" w:rsidRPr="007F0AD1" w14:paraId="28657FE1" w14:textId="77777777" w:rsidTr="007F0AD1">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3636DCB5" w14:textId="77777777" w:rsidR="005C7561" w:rsidRPr="007F0AD1" w:rsidRDefault="005C7561" w:rsidP="00892732">
            <w:pPr>
              <w:spacing w:before="240"/>
              <w:rPr>
                <w:rFonts w:ascii="Times New Roman" w:hAnsi="Times New Roman" w:cs="Times New Roman"/>
                <w:b w:val="0"/>
                <w:sz w:val="20"/>
                <w:szCs w:val="20"/>
              </w:rPr>
            </w:pPr>
            <w:r w:rsidRPr="007F0AD1">
              <w:rPr>
                <w:rFonts w:ascii="Times New Roman" w:hAnsi="Times New Roman" w:cs="Times New Roman"/>
                <w:b w:val="0"/>
                <w:sz w:val="20"/>
                <w:szCs w:val="20"/>
              </w:rPr>
              <w:t>Mumps</w:t>
            </w:r>
            <w:r w:rsidRPr="007F0AD1">
              <w:rPr>
                <w:rFonts w:ascii="Times New Roman" w:hAnsi="Times New Roman" w:cs="Times New Roman"/>
                <w:b w:val="0"/>
                <w:sz w:val="20"/>
                <w:szCs w:val="20"/>
              </w:rPr>
              <w:tab/>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71BDEEBB"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89.4%</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1E7C7A1D"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88.9%</w:t>
            </w:r>
          </w:p>
        </w:tc>
      </w:tr>
      <w:tr w:rsidR="005C7561" w:rsidRPr="007F0AD1" w14:paraId="21C586EF" w14:textId="77777777" w:rsidTr="007F0AD1">
        <w:trPr>
          <w:trHeight w:val="489"/>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58E7B04E" w14:textId="77777777" w:rsidR="005C7561" w:rsidRPr="007F0AD1" w:rsidRDefault="005C7561" w:rsidP="00892732">
            <w:pPr>
              <w:spacing w:before="240"/>
              <w:rPr>
                <w:rFonts w:ascii="Times New Roman" w:hAnsi="Times New Roman" w:cs="Times New Roman"/>
                <w:b w:val="0"/>
                <w:sz w:val="20"/>
                <w:szCs w:val="20"/>
              </w:rPr>
            </w:pPr>
            <w:r w:rsidRPr="007F0AD1">
              <w:rPr>
                <w:rFonts w:ascii="Times New Roman" w:hAnsi="Times New Roman" w:cs="Times New Roman"/>
                <w:b w:val="0"/>
                <w:sz w:val="20"/>
                <w:szCs w:val="20"/>
              </w:rPr>
              <w:t>Rubella</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4B638ACF"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89.4%</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44D1054F"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88.9%</w:t>
            </w:r>
          </w:p>
        </w:tc>
      </w:tr>
      <w:tr w:rsidR="005C7561" w:rsidRPr="007F0AD1" w14:paraId="6D2E28ED" w14:textId="77777777" w:rsidTr="007F0AD1">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31D6537F" w14:textId="77777777" w:rsidR="005C7561" w:rsidRPr="007F0AD1" w:rsidRDefault="005C7561" w:rsidP="00892732">
            <w:pPr>
              <w:spacing w:before="240"/>
              <w:rPr>
                <w:rFonts w:ascii="Times New Roman" w:hAnsi="Times New Roman" w:cs="Times New Roman"/>
                <w:b w:val="0"/>
                <w:sz w:val="20"/>
                <w:szCs w:val="20"/>
              </w:rPr>
            </w:pPr>
            <w:r w:rsidRPr="007F0AD1">
              <w:rPr>
                <w:rFonts w:ascii="Times New Roman" w:hAnsi="Times New Roman" w:cs="Times New Roman"/>
                <w:b w:val="0"/>
                <w:sz w:val="20"/>
                <w:szCs w:val="20"/>
              </w:rPr>
              <w:t>Varicella (chicken pox)</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064DEC5B"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73.2%</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767121E4"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74.8%</w:t>
            </w:r>
          </w:p>
        </w:tc>
      </w:tr>
      <w:tr w:rsidR="005C7561" w:rsidRPr="007F0AD1" w14:paraId="5B3B07C0" w14:textId="77777777" w:rsidTr="007F0AD1">
        <w:trPr>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1EE50B1A" w14:textId="77777777" w:rsidR="005C7561" w:rsidRPr="007F0AD1" w:rsidRDefault="005C7561" w:rsidP="00892732">
            <w:pPr>
              <w:spacing w:before="240"/>
              <w:rPr>
                <w:rFonts w:ascii="Times New Roman" w:hAnsi="Times New Roman" w:cs="Times New Roman"/>
                <w:b w:val="0"/>
                <w:sz w:val="20"/>
                <w:szCs w:val="20"/>
              </w:rPr>
            </w:pPr>
            <w:r w:rsidRPr="007F0AD1">
              <w:rPr>
                <w:rFonts w:ascii="Times New Roman" w:hAnsi="Times New Roman" w:cs="Times New Roman"/>
                <w:b w:val="0"/>
                <w:sz w:val="20"/>
                <w:szCs w:val="20"/>
              </w:rPr>
              <w:t>Meningococcal type C conjugate</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53E7B9CA"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88.7%</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7BCF4FF3"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87.9%</w:t>
            </w:r>
          </w:p>
        </w:tc>
      </w:tr>
      <w:tr w:rsidR="005C7561" w:rsidRPr="007F0AD1" w14:paraId="5A6C4B50" w14:textId="77777777" w:rsidTr="007F0AD1">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bottom w:val="single" w:sz="4" w:space="0" w:color="0D0D0D" w:themeColor="text1" w:themeTint="F2"/>
              <w:right w:val="single" w:sz="4" w:space="0" w:color="0D0D0D" w:themeColor="text1" w:themeTint="F2"/>
            </w:tcBorders>
            <w:shd w:val="clear" w:color="auto" w:fill="auto"/>
            <w:vAlign w:val="bottom"/>
            <w:hideMark/>
          </w:tcPr>
          <w:p w14:paraId="02A52EF0" w14:textId="77777777" w:rsidR="005C7561" w:rsidRPr="007F0AD1" w:rsidRDefault="005C7561" w:rsidP="00892732">
            <w:pPr>
              <w:spacing w:before="240"/>
              <w:rPr>
                <w:rFonts w:ascii="Times New Roman" w:hAnsi="Times New Roman" w:cs="Times New Roman"/>
                <w:b w:val="0"/>
                <w:sz w:val="20"/>
                <w:szCs w:val="20"/>
              </w:rPr>
            </w:pPr>
            <w:r w:rsidRPr="007F0AD1">
              <w:rPr>
                <w:rFonts w:ascii="Times New Roman" w:hAnsi="Times New Roman" w:cs="Times New Roman"/>
                <w:b w:val="0"/>
                <w:sz w:val="20"/>
                <w:szCs w:val="20"/>
              </w:rPr>
              <w:t>Pneumococcal conjugate</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16066D07"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79.2%</w:t>
            </w:r>
          </w:p>
        </w:tc>
        <w:tc>
          <w:tcPr>
            <w:tcW w:w="1772" w:type="dxa"/>
            <w:tcBorders>
              <w:top w:val="single" w:sz="4" w:space="0" w:color="0D0D0D" w:themeColor="text1" w:themeTint="F2"/>
              <w:left w:val="single" w:sz="4" w:space="0" w:color="0D0D0D" w:themeColor="text1" w:themeTint="F2"/>
              <w:bottom w:val="single" w:sz="4" w:space="0" w:color="0D0D0D" w:themeColor="text1" w:themeTint="F2"/>
              <w:right w:val="single" w:sz="4" w:space="0" w:color="0D0D0D" w:themeColor="text1" w:themeTint="F2"/>
            </w:tcBorders>
            <w:shd w:val="clear" w:color="auto" w:fill="auto"/>
            <w:vAlign w:val="center"/>
          </w:tcPr>
          <w:p w14:paraId="0F917619" w14:textId="77777777" w:rsidR="005C7561" w:rsidRPr="007F0AD1" w:rsidRDefault="005C7561" w:rsidP="00892732">
            <w:pPr>
              <w:spacing w:before="24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80.3%</w:t>
            </w:r>
          </w:p>
        </w:tc>
      </w:tr>
      <w:tr w:rsidR="005C7561" w:rsidRPr="007F0AD1" w14:paraId="7890B89C" w14:textId="77777777" w:rsidTr="007F0AD1">
        <w:trPr>
          <w:trHeight w:val="476"/>
          <w:jc w:val="center"/>
        </w:trPr>
        <w:tc>
          <w:tcPr>
            <w:cnfStyle w:val="001000000000" w:firstRow="0" w:lastRow="0" w:firstColumn="1" w:lastColumn="0" w:oddVBand="0" w:evenVBand="0" w:oddHBand="0" w:evenHBand="0" w:firstRowFirstColumn="0" w:firstRowLastColumn="0" w:lastRowFirstColumn="0" w:lastRowLastColumn="0"/>
            <w:tcW w:w="5151" w:type="dxa"/>
            <w:tcBorders>
              <w:top w:val="single" w:sz="4" w:space="0" w:color="0D0D0D" w:themeColor="text1" w:themeTint="F2"/>
              <w:right w:val="single" w:sz="4" w:space="0" w:color="0D0D0D" w:themeColor="text1" w:themeTint="F2"/>
            </w:tcBorders>
            <w:shd w:val="clear" w:color="auto" w:fill="auto"/>
            <w:vAlign w:val="bottom"/>
            <w:hideMark/>
          </w:tcPr>
          <w:p w14:paraId="079218AD" w14:textId="77777777" w:rsidR="005C7561" w:rsidRPr="007F0AD1" w:rsidRDefault="005C7561" w:rsidP="00892732">
            <w:pPr>
              <w:spacing w:before="240"/>
              <w:rPr>
                <w:rFonts w:ascii="Times New Roman" w:hAnsi="Times New Roman" w:cs="Times New Roman"/>
                <w:b w:val="0"/>
                <w:sz w:val="20"/>
                <w:szCs w:val="20"/>
              </w:rPr>
            </w:pPr>
            <w:r w:rsidRPr="007F0AD1">
              <w:rPr>
                <w:rFonts w:ascii="Times New Roman" w:hAnsi="Times New Roman" w:cs="Times New Roman"/>
                <w:b w:val="0"/>
                <w:sz w:val="20"/>
                <w:szCs w:val="20"/>
              </w:rPr>
              <w:t>Rotavirus</w:t>
            </w:r>
            <w:hyperlink r:id="rId8" w:anchor="fn02" w:history="1">
              <w:r w:rsidRPr="007F0AD1">
                <w:rPr>
                  <w:rFonts w:ascii="Times New Roman" w:hAnsi="Times New Roman" w:cs="Times New Roman"/>
                  <w:b w:val="0"/>
                  <w:color w:val="0563C1" w:themeColor="hyperlink"/>
                  <w:sz w:val="20"/>
                  <w:szCs w:val="20"/>
                  <w:u w:val="single"/>
                </w:rPr>
                <w:t>2</w:t>
              </w:r>
            </w:hyperlink>
          </w:p>
        </w:tc>
        <w:tc>
          <w:tcPr>
            <w:tcW w:w="1772" w:type="dxa"/>
            <w:tcBorders>
              <w:top w:val="single" w:sz="4" w:space="0" w:color="0D0D0D" w:themeColor="text1" w:themeTint="F2"/>
              <w:left w:val="single" w:sz="4" w:space="0" w:color="0D0D0D" w:themeColor="text1" w:themeTint="F2"/>
              <w:right w:val="single" w:sz="4" w:space="0" w:color="0D0D0D" w:themeColor="text1" w:themeTint="F2"/>
            </w:tcBorders>
            <w:shd w:val="clear" w:color="auto" w:fill="auto"/>
            <w:vAlign w:val="center"/>
          </w:tcPr>
          <w:p w14:paraId="0AC96BCF"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w:t>
            </w:r>
          </w:p>
        </w:tc>
        <w:tc>
          <w:tcPr>
            <w:tcW w:w="1772" w:type="dxa"/>
            <w:tcBorders>
              <w:top w:val="single" w:sz="4" w:space="0" w:color="0D0D0D" w:themeColor="text1" w:themeTint="F2"/>
              <w:left w:val="single" w:sz="4" w:space="0" w:color="0D0D0D" w:themeColor="text1" w:themeTint="F2"/>
              <w:right w:val="single" w:sz="4" w:space="0" w:color="0D0D0D" w:themeColor="text1" w:themeTint="F2"/>
            </w:tcBorders>
            <w:shd w:val="clear" w:color="auto" w:fill="auto"/>
            <w:vAlign w:val="center"/>
          </w:tcPr>
          <w:p w14:paraId="6C399832" w14:textId="77777777" w:rsidR="005C7561" w:rsidRPr="007F0AD1" w:rsidRDefault="005C7561" w:rsidP="00892732">
            <w:pPr>
              <w:spacing w:before="24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sz w:val="20"/>
                <w:szCs w:val="20"/>
              </w:rPr>
            </w:pPr>
            <w:r w:rsidRPr="007F0AD1">
              <w:rPr>
                <w:rFonts w:ascii="Times New Roman" w:hAnsi="Times New Roman" w:cs="Times New Roman"/>
                <w:bCs/>
                <w:sz w:val="20"/>
                <w:szCs w:val="20"/>
              </w:rPr>
              <w:t>75.4%</w:t>
            </w:r>
          </w:p>
        </w:tc>
      </w:tr>
    </w:tbl>
    <w:p w14:paraId="482EEB48" w14:textId="61F93CD8" w:rsidR="005C7561" w:rsidRPr="007B163E" w:rsidRDefault="005C7561" w:rsidP="006F79B6">
      <w:pPr>
        <w:ind w:firstLine="720"/>
        <w:rPr>
          <w:rFonts w:ascii="Times New Roman" w:hAnsi="Times New Roman" w:cs="Times New Roman"/>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w:t>
      </w:r>
      <w:r w:rsidRPr="007B163E">
        <w:rPr>
          <w:rFonts w:ascii="Times New Roman" w:hAnsi="Times New Roman" w:cs="Times New Roman"/>
          <w:sz w:val="20"/>
          <w:lang w:val="en-CA"/>
        </w:rPr>
        <w:t>Childhood National Immunization Coverage Survey (</w:t>
      </w:r>
      <w:hyperlink r:id="rId9" w:history="1">
        <w:r w:rsidRPr="007B163E">
          <w:rPr>
            <w:rFonts w:ascii="Times New Roman" w:hAnsi="Times New Roman" w:cs="Times New Roman"/>
            <w:color w:val="0563C1" w:themeColor="hyperlink"/>
            <w:sz w:val="20"/>
            <w:u w:val="single"/>
            <w:lang w:val="en-CA"/>
          </w:rPr>
          <w:t>5185</w:t>
        </w:r>
      </w:hyperlink>
      <w:r w:rsidRPr="007B163E">
        <w:rPr>
          <w:rFonts w:ascii="Times New Roman" w:hAnsi="Times New Roman" w:cs="Times New Roman"/>
          <w:sz w:val="20"/>
          <w:lang w:val="en-CA"/>
        </w:rPr>
        <w:t>).</w:t>
      </w:r>
    </w:p>
    <w:p w14:paraId="190ED0CC" w14:textId="757DA25A" w:rsidR="005C7561" w:rsidRPr="004E0D00" w:rsidRDefault="005C7561" w:rsidP="004E0D00">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G2.18 (g): The rates of maternal mortality, including its main cause</w:t>
      </w:r>
    </w:p>
    <w:p w14:paraId="686CD655" w14:textId="77777777" w:rsidR="005C7561" w:rsidRDefault="005C7561" w:rsidP="004E0D00">
      <w:pPr>
        <w:keepNext/>
        <w:keepLines/>
        <w:numPr>
          <w:ilvl w:val="0"/>
          <w:numId w:val="3"/>
        </w:numPr>
        <w:spacing w:after="0" w:line="288" w:lineRule="auto"/>
        <w:contextualSpacing/>
        <w:rPr>
          <w:rFonts w:ascii="Times New Roman" w:hAnsi="Times New Roman" w:cs="Times New Roman"/>
          <w:bCs/>
          <w:lang w:val="en-CA" w:eastAsia="en-CA"/>
        </w:rPr>
      </w:pPr>
      <w:r w:rsidRPr="007B163E">
        <w:rPr>
          <w:rFonts w:ascii="Times New Roman" w:hAnsi="Times New Roman" w:cs="Times New Roman"/>
          <w:bCs/>
          <w:lang w:val="en-CA" w:eastAsia="en-CA"/>
        </w:rPr>
        <w:t xml:space="preserve">According to the World Bank, the maternal mortality rate for Canada in 2015 was 7 per 100,000 births. </w:t>
      </w:r>
    </w:p>
    <w:p w14:paraId="5922B04B" w14:textId="77777777" w:rsidR="007F0AD1" w:rsidRPr="007B163E" w:rsidRDefault="007F0AD1" w:rsidP="007F0AD1">
      <w:pPr>
        <w:keepNext/>
        <w:keepLines/>
        <w:spacing w:after="0" w:line="288" w:lineRule="auto"/>
        <w:ind w:left="720"/>
        <w:contextualSpacing/>
        <w:rPr>
          <w:rFonts w:ascii="Times New Roman" w:hAnsi="Times New Roman" w:cs="Times New Roman"/>
          <w:bCs/>
          <w:lang w:val="en-CA" w:eastAsia="en-CA"/>
        </w:rPr>
      </w:pPr>
    </w:p>
    <w:p w14:paraId="32676BDF" w14:textId="77777777" w:rsidR="005C7561" w:rsidRPr="007B163E" w:rsidRDefault="005C7561" w:rsidP="004E0D00">
      <w:pPr>
        <w:keepNext/>
        <w:keepLines/>
        <w:numPr>
          <w:ilvl w:val="0"/>
          <w:numId w:val="3"/>
        </w:numPr>
        <w:spacing w:after="0" w:line="288" w:lineRule="auto"/>
        <w:contextualSpacing/>
        <w:rPr>
          <w:rFonts w:ascii="Times New Roman" w:hAnsi="Times New Roman" w:cs="Times New Roman"/>
          <w:bCs/>
          <w:lang w:val="en-CA" w:eastAsia="en-CA"/>
        </w:rPr>
      </w:pPr>
      <w:r w:rsidRPr="007B163E">
        <w:rPr>
          <w:rFonts w:ascii="Times New Roman" w:hAnsi="Times New Roman" w:cs="Times New Roman"/>
          <w:bCs/>
          <w:lang w:val="en-CA" w:eastAsia="en-CA"/>
        </w:rPr>
        <w:t>According to the Canadian Institute for Health Information (CIHI), there were 7.8 maternal deaths per 100,000 deliveries in Canada in 2008/2009-2009/2010.</w:t>
      </w:r>
      <w:r w:rsidRPr="007B163E">
        <w:rPr>
          <w:rFonts w:ascii="Times New Roman" w:hAnsi="Times New Roman" w:cs="Times New Roman"/>
          <w:lang w:val="en-CA" w:eastAsia="en-CA"/>
        </w:rPr>
        <w:t xml:space="preserve"> </w:t>
      </w:r>
      <w:r w:rsidRPr="007B163E">
        <w:rPr>
          <w:rFonts w:ascii="Times New Roman" w:hAnsi="Times New Roman" w:cs="Times New Roman"/>
          <w:bCs/>
          <w:lang w:val="en-CA" w:eastAsia="en-CA"/>
        </w:rPr>
        <w:t xml:space="preserve">The most common diagnoses associated with these deaths were diseases of the circulatory system; other indirect causes (e.g., diseases of the digestive system and mental disorders and diseases of the nervous system complicating pregnancy, childbirth and the puerperium); hypertension complicating pregnancy, childbirth and the puerperium; postpartum hemorrhage; obstetric embolism; ectopic pregnancy and abortive outcome; major puerperal infection; and antepartum hemorrhage, </w:t>
      </w:r>
      <w:proofErr w:type="spellStart"/>
      <w:r w:rsidRPr="007B163E">
        <w:rPr>
          <w:rFonts w:ascii="Times New Roman" w:hAnsi="Times New Roman" w:cs="Times New Roman"/>
          <w:bCs/>
          <w:lang w:val="en-CA" w:eastAsia="en-CA"/>
        </w:rPr>
        <w:t>abruptio</w:t>
      </w:r>
      <w:proofErr w:type="spellEnd"/>
      <w:r w:rsidRPr="007B163E">
        <w:rPr>
          <w:rFonts w:ascii="Times New Roman" w:hAnsi="Times New Roman" w:cs="Times New Roman"/>
          <w:bCs/>
          <w:lang w:val="en-CA" w:eastAsia="en-CA"/>
        </w:rPr>
        <w:t xml:space="preserve"> placentae and placenta </w:t>
      </w:r>
      <w:proofErr w:type="spellStart"/>
      <w:r w:rsidRPr="007B163E">
        <w:rPr>
          <w:rFonts w:ascii="Times New Roman" w:hAnsi="Times New Roman" w:cs="Times New Roman"/>
          <w:bCs/>
          <w:lang w:val="en-CA" w:eastAsia="en-CA"/>
        </w:rPr>
        <w:t>previa</w:t>
      </w:r>
      <w:proofErr w:type="spellEnd"/>
      <w:r w:rsidRPr="007B163E">
        <w:rPr>
          <w:rFonts w:ascii="Times New Roman" w:hAnsi="Times New Roman" w:cs="Times New Roman"/>
          <w:bCs/>
          <w:lang w:val="en-CA" w:eastAsia="en-CA"/>
        </w:rPr>
        <w:t>.</w:t>
      </w:r>
      <w:r w:rsidRPr="007B163E">
        <w:rPr>
          <w:rFonts w:ascii="Times New Roman" w:hAnsi="Times New Roman" w:cs="Times New Roman"/>
          <w:vertAlign w:val="superscript"/>
          <w:lang w:val="en-CA" w:eastAsia="en-CA"/>
        </w:rPr>
        <w:footnoteReference w:id="5"/>
      </w:r>
      <w:r w:rsidRPr="007B163E">
        <w:rPr>
          <w:rFonts w:ascii="Times New Roman" w:hAnsi="Times New Roman" w:cs="Times New Roman"/>
          <w:bCs/>
          <w:lang w:val="en-CA" w:eastAsia="en-CA"/>
        </w:rPr>
        <w:t xml:space="preserve"> </w:t>
      </w:r>
    </w:p>
    <w:p w14:paraId="76B2D92D" w14:textId="77777777" w:rsidR="00D2640F" w:rsidRPr="007B163E" w:rsidRDefault="00D2640F" w:rsidP="00D2640F">
      <w:pPr>
        <w:spacing w:after="0" w:line="288" w:lineRule="auto"/>
        <w:ind w:left="720"/>
        <w:contextualSpacing/>
        <w:rPr>
          <w:rFonts w:ascii="Times New Roman" w:hAnsi="Times New Roman" w:cs="Times New Roman"/>
          <w:bCs/>
          <w:lang w:val="en-CA" w:eastAsia="en-CA"/>
        </w:rPr>
      </w:pPr>
    </w:p>
    <w:p w14:paraId="021DFE09" w14:textId="17E45FCD" w:rsidR="004E0D00" w:rsidRDefault="005C7561" w:rsidP="00147AE2">
      <w:pPr>
        <w:pStyle w:val="Heading3"/>
      </w:pPr>
      <w:r w:rsidRPr="007B163E">
        <w:t>G2.18 (</w:t>
      </w:r>
      <w:proofErr w:type="spellStart"/>
      <w:r w:rsidRPr="007B163E">
        <w:t>i</w:t>
      </w:r>
      <w:proofErr w:type="spellEnd"/>
      <w:r w:rsidRPr="007B163E">
        <w:t>): The proportion of children born in hospitals</w:t>
      </w:r>
    </w:p>
    <w:p w14:paraId="5198E15E" w14:textId="77777777" w:rsidR="00C76319" w:rsidRDefault="00C76319" w:rsidP="007F0AD1">
      <w:pPr>
        <w:spacing w:after="0"/>
        <w:jc w:val="center"/>
        <w:rPr>
          <w:rFonts w:ascii="Times New Roman" w:hAnsi="Times New Roman" w:cs="Times New Roman"/>
          <w:sz w:val="24"/>
          <w:lang w:val="en-CA"/>
        </w:rPr>
      </w:pPr>
    </w:p>
    <w:p w14:paraId="1AC7B98F" w14:textId="77777777" w:rsidR="005C7561" w:rsidRPr="007B163E" w:rsidRDefault="005C7561" w:rsidP="007F0AD1">
      <w:pPr>
        <w:spacing w:after="0"/>
        <w:jc w:val="center"/>
        <w:rPr>
          <w:rFonts w:ascii="Times New Roman" w:hAnsi="Times New Roman" w:cs="Times New Roman"/>
          <w:b/>
          <w:bCs/>
          <w:lang w:val="en-CA"/>
        </w:rPr>
      </w:pPr>
      <w:r w:rsidRPr="007B163E">
        <w:rPr>
          <w:rFonts w:ascii="Times New Roman" w:hAnsi="Times New Roman" w:cs="Times New Roman"/>
          <w:b/>
          <w:bCs/>
          <w:lang w:val="en-CA"/>
        </w:rPr>
        <w:t>Table 30: The proportion of children born in hospitals, 2014</w:t>
      </w:r>
    </w:p>
    <w:tbl>
      <w:tblPr>
        <w:tblW w:w="9430" w:type="dxa"/>
        <w:jc w:val="center"/>
        <w:tblLook w:val="04A0" w:firstRow="1" w:lastRow="0" w:firstColumn="1" w:lastColumn="0" w:noHBand="0" w:noVBand="1"/>
      </w:tblPr>
      <w:tblGrid>
        <w:gridCol w:w="3041"/>
        <w:gridCol w:w="2326"/>
        <w:gridCol w:w="2164"/>
        <w:gridCol w:w="1899"/>
      </w:tblGrid>
      <w:tr w:rsidR="005C7561" w:rsidRPr="007B163E" w14:paraId="4D7AA1BD" w14:textId="77777777" w:rsidTr="007F0AD1">
        <w:trPr>
          <w:trHeight w:val="523"/>
          <w:jc w:val="center"/>
        </w:trPr>
        <w:tc>
          <w:tcPr>
            <w:tcW w:w="3041" w:type="dxa"/>
            <w:tcBorders>
              <w:top w:val="single" w:sz="4" w:space="0" w:color="auto"/>
              <w:left w:val="single" w:sz="4" w:space="0" w:color="auto"/>
              <w:bottom w:val="single" w:sz="4" w:space="0" w:color="auto"/>
              <w:right w:val="single" w:sz="4" w:space="0" w:color="auto"/>
            </w:tcBorders>
            <w:shd w:val="clear" w:color="000000" w:fill="99CCFF"/>
            <w:noWrap/>
            <w:vAlign w:val="center"/>
            <w:hideMark/>
          </w:tcPr>
          <w:p w14:paraId="7B2671D8" w14:textId="77777777" w:rsidR="005C7561" w:rsidRPr="007B163E" w:rsidRDefault="005C7561" w:rsidP="007F0AD1">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Jurisdiction of residence of mother</w:t>
            </w:r>
          </w:p>
        </w:tc>
        <w:tc>
          <w:tcPr>
            <w:tcW w:w="2326" w:type="dxa"/>
            <w:tcBorders>
              <w:top w:val="single" w:sz="4" w:space="0" w:color="auto"/>
              <w:left w:val="nil"/>
              <w:bottom w:val="single" w:sz="4" w:space="0" w:color="auto"/>
              <w:right w:val="single" w:sz="4" w:space="0" w:color="auto"/>
            </w:tcBorders>
            <w:shd w:val="clear" w:color="000000" w:fill="99CCFF"/>
            <w:noWrap/>
            <w:vAlign w:val="center"/>
            <w:hideMark/>
          </w:tcPr>
          <w:p w14:paraId="0CEA75F1" w14:textId="77777777" w:rsidR="005C7561" w:rsidRPr="007B163E" w:rsidRDefault="005C7561" w:rsidP="007F0AD1">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Total Births</w:t>
            </w:r>
          </w:p>
        </w:tc>
        <w:tc>
          <w:tcPr>
            <w:tcW w:w="2164" w:type="dxa"/>
            <w:tcBorders>
              <w:top w:val="single" w:sz="4" w:space="0" w:color="auto"/>
              <w:left w:val="nil"/>
              <w:bottom w:val="single" w:sz="4" w:space="0" w:color="auto"/>
              <w:right w:val="single" w:sz="4" w:space="0" w:color="auto"/>
            </w:tcBorders>
            <w:shd w:val="clear" w:color="000000" w:fill="99CCFF"/>
            <w:noWrap/>
            <w:vAlign w:val="center"/>
            <w:hideMark/>
          </w:tcPr>
          <w:p w14:paraId="19BB4571" w14:textId="77777777" w:rsidR="005C7561" w:rsidRPr="007B163E" w:rsidRDefault="005C7561" w:rsidP="007F0AD1">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Numbers (Born in Hospital)</w:t>
            </w:r>
          </w:p>
        </w:tc>
        <w:tc>
          <w:tcPr>
            <w:tcW w:w="1899" w:type="dxa"/>
            <w:tcBorders>
              <w:top w:val="single" w:sz="4" w:space="0" w:color="auto"/>
              <w:left w:val="nil"/>
              <w:bottom w:val="single" w:sz="4" w:space="0" w:color="auto"/>
              <w:right w:val="single" w:sz="4" w:space="0" w:color="auto"/>
            </w:tcBorders>
            <w:shd w:val="clear" w:color="000000" w:fill="99CCFF"/>
            <w:noWrap/>
            <w:vAlign w:val="center"/>
            <w:hideMark/>
          </w:tcPr>
          <w:p w14:paraId="4063BDF1" w14:textId="77777777" w:rsidR="005C7561" w:rsidRPr="007B163E" w:rsidRDefault="005C7561" w:rsidP="007F0AD1">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 Born in Hospital</w:t>
            </w:r>
          </w:p>
        </w:tc>
      </w:tr>
      <w:tr w:rsidR="005C7561" w:rsidRPr="007B163E" w14:paraId="131AFFCB" w14:textId="77777777" w:rsidTr="004E0D00">
        <w:trPr>
          <w:trHeight w:val="274"/>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749BABA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Canada</w:t>
            </w:r>
          </w:p>
        </w:tc>
        <w:tc>
          <w:tcPr>
            <w:tcW w:w="2326" w:type="dxa"/>
            <w:tcBorders>
              <w:top w:val="nil"/>
              <w:left w:val="nil"/>
              <w:bottom w:val="single" w:sz="4" w:space="0" w:color="auto"/>
              <w:right w:val="single" w:sz="4" w:space="0" w:color="auto"/>
            </w:tcBorders>
            <w:shd w:val="clear" w:color="auto" w:fill="auto"/>
            <w:noWrap/>
            <w:vAlign w:val="center"/>
            <w:hideMark/>
          </w:tcPr>
          <w:p w14:paraId="1315C16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387,301</w:t>
            </w:r>
          </w:p>
        </w:tc>
        <w:tc>
          <w:tcPr>
            <w:tcW w:w="2164" w:type="dxa"/>
            <w:tcBorders>
              <w:top w:val="nil"/>
              <w:left w:val="nil"/>
              <w:bottom w:val="single" w:sz="4" w:space="0" w:color="auto"/>
              <w:right w:val="single" w:sz="4" w:space="0" w:color="auto"/>
            </w:tcBorders>
            <w:shd w:val="clear" w:color="auto" w:fill="auto"/>
            <w:noWrap/>
            <w:vAlign w:val="center"/>
            <w:hideMark/>
          </w:tcPr>
          <w:p w14:paraId="44AA214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379,060</w:t>
            </w:r>
          </w:p>
        </w:tc>
        <w:tc>
          <w:tcPr>
            <w:tcW w:w="1899" w:type="dxa"/>
            <w:tcBorders>
              <w:top w:val="nil"/>
              <w:left w:val="nil"/>
              <w:bottom w:val="single" w:sz="4" w:space="0" w:color="auto"/>
              <w:right w:val="single" w:sz="4" w:space="0" w:color="auto"/>
            </w:tcBorders>
            <w:shd w:val="clear" w:color="auto" w:fill="auto"/>
            <w:noWrap/>
            <w:vAlign w:val="center"/>
            <w:hideMark/>
          </w:tcPr>
          <w:p w14:paraId="4DCB80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97.9</w:t>
            </w:r>
          </w:p>
        </w:tc>
      </w:tr>
      <w:tr w:rsidR="005C7561" w:rsidRPr="007B163E" w14:paraId="4E39EEF6" w14:textId="77777777" w:rsidTr="004E0D00">
        <w:trPr>
          <w:trHeight w:val="188"/>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0DD3C4F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Newfoundland and Labrador</w:t>
            </w:r>
          </w:p>
        </w:tc>
        <w:tc>
          <w:tcPr>
            <w:tcW w:w="2326" w:type="dxa"/>
            <w:tcBorders>
              <w:top w:val="nil"/>
              <w:left w:val="nil"/>
              <w:bottom w:val="single" w:sz="4" w:space="0" w:color="auto"/>
              <w:right w:val="single" w:sz="4" w:space="0" w:color="auto"/>
            </w:tcBorders>
            <w:shd w:val="clear" w:color="auto" w:fill="auto"/>
            <w:noWrap/>
            <w:vAlign w:val="center"/>
            <w:hideMark/>
          </w:tcPr>
          <w:p w14:paraId="1039319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4,624</w:t>
            </w:r>
          </w:p>
        </w:tc>
        <w:tc>
          <w:tcPr>
            <w:tcW w:w="2164" w:type="dxa"/>
            <w:tcBorders>
              <w:top w:val="nil"/>
              <w:left w:val="nil"/>
              <w:bottom w:val="single" w:sz="4" w:space="0" w:color="auto"/>
              <w:right w:val="single" w:sz="4" w:space="0" w:color="auto"/>
            </w:tcBorders>
            <w:shd w:val="clear" w:color="auto" w:fill="auto"/>
            <w:noWrap/>
            <w:vAlign w:val="center"/>
            <w:hideMark/>
          </w:tcPr>
          <w:p w14:paraId="7D306E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4,612</w:t>
            </w:r>
          </w:p>
        </w:tc>
        <w:tc>
          <w:tcPr>
            <w:tcW w:w="1899" w:type="dxa"/>
            <w:tcBorders>
              <w:top w:val="nil"/>
              <w:left w:val="nil"/>
              <w:bottom w:val="single" w:sz="4" w:space="0" w:color="auto"/>
              <w:right w:val="single" w:sz="4" w:space="0" w:color="auto"/>
            </w:tcBorders>
            <w:shd w:val="clear" w:color="auto" w:fill="auto"/>
            <w:noWrap/>
            <w:vAlign w:val="center"/>
            <w:hideMark/>
          </w:tcPr>
          <w:p w14:paraId="460F263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99.7</w:t>
            </w:r>
          </w:p>
        </w:tc>
      </w:tr>
      <w:tr w:rsidR="005C7561" w:rsidRPr="007B163E" w14:paraId="5533D314" w14:textId="77777777" w:rsidTr="004E0D00">
        <w:trPr>
          <w:trHeight w:val="282"/>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1F912B2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Prince Edward Island</w:t>
            </w:r>
          </w:p>
        </w:tc>
        <w:tc>
          <w:tcPr>
            <w:tcW w:w="2326" w:type="dxa"/>
            <w:tcBorders>
              <w:top w:val="nil"/>
              <w:left w:val="nil"/>
              <w:bottom w:val="single" w:sz="4" w:space="0" w:color="auto"/>
              <w:right w:val="single" w:sz="4" w:space="0" w:color="auto"/>
            </w:tcBorders>
            <w:shd w:val="clear" w:color="auto" w:fill="auto"/>
            <w:noWrap/>
            <w:vAlign w:val="center"/>
            <w:hideMark/>
          </w:tcPr>
          <w:p w14:paraId="1F327F6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1,430</w:t>
            </w:r>
          </w:p>
        </w:tc>
        <w:tc>
          <w:tcPr>
            <w:tcW w:w="2164" w:type="dxa"/>
            <w:tcBorders>
              <w:top w:val="nil"/>
              <w:left w:val="nil"/>
              <w:bottom w:val="single" w:sz="4" w:space="0" w:color="auto"/>
              <w:right w:val="single" w:sz="4" w:space="0" w:color="auto"/>
            </w:tcBorders>
            <w:shd w:val="clear" w:color="auto" w:fill="auto"/>
            <w:noWrap/>
            <w:vAlign w:val="center"/>
            <w:hideMark/>
          </w:tcPr>
          <w:p w14:paraId="6F4F017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1,425</w:t>
            </w:r>
          </w:p>
        </w:tc>
        <w:tc>
          <w:tcPr>
            <w:tcW w:w="1899" w:type="dxa"/>
            <w:tcBorders>
              <w:top w:val="nil"/>
              <w:left w:val="nil"/>
              <w:bottom w:val="single" w:sz="4" w:space="0" w:color="auto"/>
              <w:right w:val="single" w:sz="4" w:space="0" w:color="auto"/>
            </w:tcBorders>
            <w:shd w:val="clear" w:color="auto" w:fill="auto"/>
            <w:noWrap/>
            <w:vAlign w:val="center"/>
            <w:hideMark/>
          </w:tcPr>
          <w:p w14:paraId="44F7102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99.7</w:t>
            </w:r>
          </w:p>
        </w:tc>
      </w:tr>
      <w:tr w:rsidR="005C7561" w:rsidRPr="007B163E" w14:paraId="711791B3" w14:textId="77777777" w:rsidTr="004E0D00">
        <w:trPr>
          <w:trHeight w:val="292"/>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40358C7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Nova Scotia</w:t>
            </w:r>
          </w:p>
        </w:tc>
        <w:tc>
          <w:tcPr>
            <w:tcW w:w="2326" w:type="dxa"/>
            <w:tcBorders>
              <w:top w:val="nil"/>
              <w:left w:val="nil"/>
              <w:bottom w:val="single" w:sz="4" w:space="0" w:color="auto"/>
              <w:right w:val="single" w:sz="4" w:space="0" w:color="auto"/>
            </w:tcBorders>
            <w:shd w:val="clear" w:color="auto" w:fill="auto"/>
            <w:noWrap/>
            <w:vAlign w:val="center"/>
            <w:hideMark/>
          </w:tcPr>
          <w:p w14:paraId="615AA82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8,703</w:t>
            </w:r>
          </w:p>
        </w:tc>
        <w:tc>
          <w:tcPr>
            <w:tcW w:w="2164" w:type="dxa"/>
            <w:tcBorders>
              <w:top w:val="nil"/>
              <w:left w:val="nil"/>
              <w:bottom w:val="single" w:sz="4" w:space="0" w:color="auto"/>
              <w:right w:val="single" w:sz="4" w:space="0" w:color="auto"/>
            </w:tcBorders>
            <w:shd w:val="clear" w:color="auto" w:fill="auto"/>
            <w:noWrap/>
            <w:vAlign w:val="center"/>
            <w:hideMark/>
          </w:tcPr>
          <w:p w14:paraId="6DF1510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8,640</w:t>
            </w:r>
          </w:p>
        </w:tc>
        <w:tc>
          <w:tcPr>
            <w:tcW w:w="1899" w:type="dxa"/>
            <w:tcBorders>
              <w:top w:val="nil"/>
              <w:left w:val="nil"/>
              <w:bottom w:val="single" w:sz="4" w:space="0" w:color="auto"/>
              <w:right w:val="single" w:sz="4" w:space="0" w:color="auto"/>
            </w:tcBorders>
            <w:shd w:val="clear" w:color="auto" w:fill="auto"/>
            <w:noWrap/>
            <w:vAlign w:val="center"/>
            <w:hideMark/>
          </w:tcPr>
          <w:p w14:paraId="5DBE85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99.3</w:t>
            </w:r>
          </w:p>
        </w:tc>
      </w:tr>
      <w:tr w:rsidR="005C7561" w:rsidRPr="007B163E" w14:paraId="49C7F735" w14:textId="77777777" w:rsidTr="004E0D00">
        <w:trPr>
          <w:trHeight w:val="278"/>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303D616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 Brunswick</w:t>
            </w:r>
          </w:p>
        </w:tc>
        <w:tc>
          <w:tcPr>
            <w:tcW w:w="2326" w:type="dxa"/>
            <w:tcBorders>
              <w:top w:val="nil"/>
              <w:left w:val="nil"/>
              <w:bottom w:val="single" w:sz="4" w:space="0" w:color="auto"/>
              <w:right w:val="single" w:sz="4" w:space="0" w:color="auto"/>
            </w:tcBorders>
            <w:shd w:val="clear" w:color="auto" w:fill="auto"/>
            <w:noWrap/>
            <w:vAlign w:val="center"/>
            <w:hideMark/>
          </w:tcPr>
          <w:p w14:paraId="3DCFBE4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7,037</w:t>
            </w:r>
          </w:p>
        </w:tc>
        <w:tc>
          <w:tcPr>
            <w:tcW w:w="2164" w:type="dxa"/>
            <w:tcBorders>
              <w:top w:val="nil"/>
              <w:left w:val="nil"/>
              <w:bottom w:val="single" w:sz="4" w:space="0" w:color="auto"/>
              <w:right w:val="single" w:sz="4" w:space="0" w:color="auto"/>
            </w:tcBorders>
            <w:shd w:val="clear" w:color="auto" w:fill="auto"/>
            <w:noWrap/>
            <w:vAlign w:val="center"/>
            <w:hideMark/>
          </w:tcPr>
          <w:p w14:paraId="65C2C92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6,996</w:t>
            </w:r>
          </w:p>
        </w:tc>
        <w:tc>
          <w:tcPr>
            <w:tcW w:w="1899" w:type="dxa"/>
            <w:tcBorders>
              <w:top w:val="nil"/>
              <w:left w:val="nil"/>
              <w:bottom w:val="single" w:sz="4" w:space="0" w:color="auto"/>
              <w:right w:val="single" w:sz="4" w:space="0" w:color="auto"/>
            </w:tcBorders>
            <w:shd w:val="clear" w:color="auto" w:fill="auto"/>
            <w:noWrap/>
            <w:vAlign w:val="center"/>
            <w:hideMark/>
          </w:tcPr>
          <w:p w14:paraId="7CAB11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99.4</w:t>
            </w:r>
          </w:p>
        </w:tc>
      </w:tr>
      <w:tr w:rsidR="005C7561" w:rsidRPr="007B163E" w14:paraId="0030B218" w14:textId="77777777" w:rsidTr="004E0D00">
        <w:trPr>
          <w:trHeight w:val="282"/>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1763951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Quebec</w:t>
            </w:r>
          </w:p>
        </w:tc>
        <w:tc>
          <w:tcPr>
            <w:tcW w:w="2326" w:type="dxa"/>
            <w:tcBorders>
              <w:top w:val="nil"/>
              <w:left w:val="nil"/>
              <w:bottom w:val="single" w:sz="4" w:space="0" w:color="auto"/>
              <w:right w:val="single" w:sz="4" w:space="0" w:color="auto"/>
            </w:tcBorders>
            <w:shd w:val="clear" w:color="auto" w:fill="auto"/>
            <w:noWrap/>
            <w:vAlign w:val="center"/>
            <w:hideMark/>
          </w:tcPr>
          <w:p w14:paraId="625AFE8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88,413</w:t>
            </w:r>
          </w:p>
        </w:tc>
        <w:tc>
          <w:tcPr>
            <w:tcW w:w="2164" w:type="dxa"/>
            <w:tcBorders>
              <w:top w:val="nil"/>
              <w:left w:val="nil"/>
              <w:bottom w:val="single" w:sz="4" w:space="0" w:color="auto"/>
              <w:right w:val="single" w:sz="4" w:space="0" w:color="auto"/>
            </w:tcBorders>
            <w:shd w:val="clear" w:color="auto" w:fill="auto"/>
            <w:noWrap/>
            <w:vAlign w:val="center"/>
            <w:hideMark/>
          </w:tcPr>
          <w:p w14:paraId="57E347D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87,809</w:t>
            </w:r>
          </w:p>
        </w:tc>
        <w:tc>
          <w:tcPr>
            <w:tcW w:w="1899" w:type="dxa"/>
            <w:tcBorders>
              <w:top w:val="nil"/>
              <w:left w:val="nil"/>
              <w:bottom w:val="single" w:sz="4" w:space="0" w:color="auto"/>
              <w:right w:val="single" w:sz="4" w:space="0" w:color="auto"/>
            </w:tcBorders>
            <w:shd w:val="clear" w:color="auto" w:fill="auto"/>
            <w:noWrap/>
            <w:vAlign w:val="center"/>
            <w:hideMark/>
          </w:tcPr>
          <w:p w14:paraId="4548429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99.3</w:t>
            </w:r>
          </w:p>
        </w:tc>
      </w:tr>
      <w:tr w:rsidR="005C7561" w:rsidRPr="007B163E" w14:paraId="16E4387D" w14:textId="77777777" w:rsidTr="004E0D00">
        <w:trPr>
          <w:trHeight w:val="278"/>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672CFE8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Ontario</w:t>
            </w:r>
          </w:p>
        </w:tc>
        <w:tc>
          <w:tcPr>
            <w:tcW w:w="2326" w:type="dxa"/>
            <w:tcBorders>
              <w:top w:val="nil"/>
              <w:left w:val="nil"/>
              <w:bottom w:val="single" w:sz="4" w:space="0" w:color="auto"/>
              <w:right w:val="single" w:sz="4" w:space="0" w:color="auto"/>
            </w:tcBorders>
            <w:shd w:val="clear" w:color="auto" w:fill="auto"/>
            <w:noWrap/>
            <w:vAlign w:val="center"/>
            <w:hideMark/>
          </w:tcPr>
          <w:p w14:paraId="442CBF7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141,600</w:t>
            </w:r>
          </w:p>
        </w:tc>
        <w:tc>
          <w:tcPr>
            <w:tcW w:w="2164" w:type="dxa"/>
            <w:tcBorders>
              <w:top w:val="nil"/>
              <w:left w:val="nil"/>
              <w:bottom w:val="single" w:sz="4" w:space="0" w:color="auto"/>
              <w:right w:val="single" w:sz="4" w:space="0" w:color="auto"/>
            </w:tcBorders>
            <w:shd w:val="clear" w:color="auto" w:fill="auto"/>
            <w:noWrap/>
            <w:vAlign w:val="center"/>
            <w:hideMark/>
          </w:tcPr>
          <w:p w14:paraId="03BABC6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137,582</w:t>
            </w:r>
          </w:p>
        </w:tc>
        <w:tc>
          <w:tcPr>
            <w:tcW w:w="1899" w:type="dxa"/>
            <w:tcBorders>
              <w:top w:val="nil"/>
              <w:left w:val="nil"/>
              <w:bottom w:val="single" w:sz="4" w:space="0" w:color="auto"/>
              <w:right w:val="single" w:sz="4" w:space="0" w:color="auto"/>
            </w:tcBorders>
            <w:shd w:val="clear" w:color="auto" w:fill="auto"/>
            <w:noWrap/>
            <w:vAlign w:val="center"/>
            <w:hideMark/>
          </w:tcPr>
          <w:p w14:paraId="2DD9C84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97.2</w:t>
            </w:r>
          </w:p>
        </w:tc>
      </w:tr>
      <w:tr w:rsidR="005C7561" w:rsidRPr="007B163E" w14:paraId="74F59518" w14:textId="77777777" w:rsidTr="004E0D00">
        <w:trPr>
          <w:trHeight w:val="292"/>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4C57C2D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Manitoba</w:t>
            </w:r>
          </w:p>
        </w:tc>
        <w:tc>
          <w:tcPr>
            <w:tcW w:w="2326" w:type="dxa"/>
            <w:tcBorders>
              <w:top w:val="nil"/>
              <w:left w:val="nil"/>
              <w:bottom w:val="single" w:sz="4" w:space="0" w:color="auto"/>
              <w:right w:val="single" w:sz="4" w:space="0" w:color="auto"/>
            </w:tcBorders>
            <w:shd w:val="clear" w:color="auto" w:fill="auto"/>
            <w:noWrap/>
            <w:vAlign w:val="center"/>
            <w:hideMark/>
          </w:tcPr>
          <w:p w14:paraId="5DDA8B1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16,728</w:t>
            </w:r>
          </w:p>
        </w:tc>
        <w:tc>
          <w:tcPr>
            <w:tcW w:w="2164" w:type="dxa"/>
            <w:tcBorders>
              <w:top w:val="nil"/>
              <w:left w:val="nil"/>
              <w:bottom w:val="single" w:sz="4" w:space="0" w:color="auto"/>
              <w:right w:val="single" w:sz="4" w:space="0" w:color="auto"/>
            </w:tcBorders>
            <w:shd w:val="clear" w:color="auto" w:fill="auto"/>
            <w:noWrap/>
            <w:vAlign w:val="center"/>
            <w:hideMark/>
          </w:tcPr>
          <w:p w14:paraId="2417F60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16,505</w:t>
            </w:r>
          </w:p>
        </w:tc>
        <w:tc>
          <w:tcPr>
            <w:tcW w:w="1899" w:type="dxa"/>
            <w:tcBorders>
              <w:top w:val="nil"/>
              <w:left w:val="nil"/>
              <w:bottom w:val="single" w:sz="4" w:space="0" w:color="auto"/>
              <w:right w:val="single" w:sz="4" w:space="0" w:color="auto"/>
            </w:tcBorders>
            <w:shd w:val="clear" w:color="auto" w:fill="auto"/>
            <w:noWrap/>
            <w:vAlign w:val="center"/>
            <w:hideMark/>
          </w:tcPr>
          <w:p w14:paraId="46458B1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98.7</w:t>
            </w:r>
          </w:p>
        </w:tc>
      </w:tr>
      <w:tr w:rsidR="005C7561" w:rsidRPr="007B163E" w14:paraId="43B517D8" w14:textId="77777777" w:rsidTr="004E0D00">
        <w:trPr>
          <w:trHeight w:val="278"/>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0C65AC3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Saskatchewan</w:t>
            </w:r>
          </w:p>
        </w:tc>
        <w:tc>
          <w:tcPr>
            <w:tcW w:w="2326" w:type="dxa"/>
            <w:tcBorders>
              <w:top w:val="nil"/>
              <w:left w:val="nil"/>
              <w:bottom w:val="single" w:sz="4" w:space="0" w:color="auto"/>
              <w:right w:val="single" w:sz="4" w:space="0" w:color="auto"/>
            </w:tcBorders>
            <w:shd w:val="clear" w:color="auto" w:fill="auto"/>
            <w:noWrap/>
            <w:vAlign w:val="center"/>
            <w:hideMark/>
          </w:tcPr>
          <w:p w14:paraId="338C5C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15,669</w:t>
            </w:r>
          </w:p>
        </w:tc>
        <w:tc>
          <w:tcPr>
            <w:tcW w:w="2164" w:type="dxa"/>
            <w:tcBorders>
              <w:top w:val="nil"/>
              <w:left w:val="nil"/>
              <w:bottom w:val="single" w:sz="4" w:space="0" w:color="auto"/>
              <w:right w:val="single" w:sz="4" w:space="0" w:color="auto"/>
            </w:tcBorders>
            <w:shd w:val="clear" w:color="auto" w:fill="auto"/>
            <w:noWrap/>
            <w:vAlign w:val="center"/>
            <w:hideMark/>
          </w:tcPr>
          <w:p w14:paraId="2AB5112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15,450</w:t>
            </w:r>
          </w:p>
        </w:tc>
        <w:tc>
          <w:tcPr>
            <w:tcW w:w="1899" w:type="dxa"/>
            <w:tcBorders>
              <w:top w:val="nil"/>
              <w:left w:val="nil"/>
              <w:bottom w:val="single" w:sz="4" w:space="0" w:color="auto"/>
              <w:right w:val="single" w:sz="4" w:space="0" w:color="auto"/>
            </w:tcBorders>
            <w:shd w:val="clear" w:color="auto" w:fill="auto"/>
            <w:noWrap/>
            <w:vAlign w:val="center"/>
            <w:hideMark/>
          </w:tcPr>
          <w:p w14:paraId="7F60E81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98.6</w:t>
            </w:r>
          </w:p>
        </w:tc>
      </w:tr>
      <w:tr w:rsidR="005C7561" w:rsidRPr="007B163E" w14:paraId="7A3311E8" w14:textId="77777777" w:rsidTr="004E0D00">
        <w:trPr>
          <w:trHeight w:val="292"/>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1560909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Alberta</w:t>
            </w:r>
          </w:p>
        </w:tc>
        <w:tc>
          <w:tcPr>
            <w:tcW w:w="2326" w:type="dxa"/>
            <w:tcBorders>
              <w:top w:val="nil"/>
              <w:left w:val="nil"/>
              <w:bottom w:val="single" w:sz="4" w:space="0" w:color="auto"/>
              <w:right w:val="single" w:sz="4" w:space="0" w:color="auto"/>
            </w:tcBorders>
            <w:shd w:val="clear" w:color="auto" w:fill="auto"/>
            <w:noWrap/>
            <w:vAlign w:val="center"/>
            <w:hideMark/>
          </w:tcPr>
          <w:p w14:paraId="349894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56,225</w:t>
            </w:r>
          </w:p>
        </w:tc>
        <w:tc>
          <w:tcPr>
            <w:tcW w:w="2164" w:type="dxa"/>
            <w:tcBorders>
              <w:top w:val="nil"/>
              <w:left w:val="nil"/>
              <w:bottom w:val="single" w:sz="4" w:space="0" w:color="auto"/>
              <w:right w:val="single" w:sz="4" w:space="0" w:color="auto"/>
            </w:tcBorders>
            <w:shd w:val="clear" w:color="auto" w:fill="auto"/>
            <w:noWrap/>
            <w:vAlign w:val="center"/>
            <w:hideMark/>
          </w:tcPr>
          <w:p w14:paraId="5C73A4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54,809</w:t>
            </w:r>
          </w:p>
        </w:tc>
        <w:tc>
          <w:tcPr>
            <w:tcW w:w="1899" w:type="dxa"/>
            <w:tcBorders>
              <w:top w:val="nil"/>
              <w:left w:val="nil"/>
              <w:bottom w:val="single" w:sz="4" w:space="0" w:color="auto"/>
              <w:right w:val="single" w:sz="4" w:space="0" w:color="auto"/>
            </w:tcBorders>
            <w:shd w:val="clear" w:color="auto" w:fill="auto"/>
            <w:noWrap/>
            <w:vAlign w:val="center"/>
            <w:hideMark/>
          </w:tcPr>
          <w:p w14:paraId="5B878CD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97.5</w:t>
            </w:r>
          </w:p>
        </w:tc>
      </w:tr>
      <w:tr w:rsidR="005C7561" w:rsidRPr="007B163E" w14:paraId="5812098A" w14:textId="77777777" w:rsidTr="004E0D00">
        <w:trPr>
          <w:trHeight w:val="278"/>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1442F08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British Columbia</w:t>
            </w:r>
          </w:p>
        </w:tc>
        <w:tc>
          <w:tcPr>
            <w:tcW w:w="2326" w:type="dxa"/>
            <w:tcBorders>
              <w:top w:val="nil"/>
              <w:left w:val="nil"/>
              <w:bottom w:val="single" w:sz="4" w:space="0" w:color="auto"/>
              <w:right w:val="single" w:sz="4" w:space="0" w:color="auto"/>
            </w:tcBorders>
            <w:shd w:val="clear" w:color="auto" w:fill="auto"/>
            <w:noWrap/>
            <w:vAlign w:val="center"/>
            <w:hideMark/>
          </w:tcPr>
          <w:p w14:paraId="671195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44,883</w:t>
            </w:r>
          </w:p>
        </w:tc>
        <w:tc>
          <w:tcPr>
            <w:tcW w:w="2164" w:type="dxa"/>
            <w:tcBorders>
              <w:top w:val="nil"/>
              <w:left w:val="nil"/>
              <w:bottom w:val="single" w:sz="4" w:space="0" w:color="auto"/>
              <w:right w:val="single" w:sz="4" w:space="0" w:color="auto"/>
            </w:tcBorders>
            <w:shd w:val="clear" w:color="auto" w:fill="auto"/>
            <w:noWrap/>
            <w:vAlign w:val="center"/>
            <w:hideMark/>
          </w:tcPr>
          <w:p w14:paraId="28A312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43,342</w:t>
            </w:r>
          </w:p>
        </w:tc>
        <w:tc>
          <w:tcPr>
            <w:tcW w:w="1899" w:type="dxa"/>
            <w:tcBorders>
              <w:top w:val="nil"/>
              <w:left w:val="nil"/>
              <w:bottom w:val="single" w:sz="4" w:space="0" w:color="auto"/>
              <w:right w:val="single" w:sz="4" w:space="0" w:color="auto"/>
            </w:tcBorders>
            <w:shd w:val="clear" w:color="auto" w:fill="auto"/>
            <w:noWrap/>
            <w:vAlign w:val="center"/>
            <w:hideMark/>
          </w:tcPr>
          <w:p w14:paraId="1305942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96.6</w:t>
            </w:r>
          </w:p>
        </w:tc>
      </w:tr>
      <w:tr w:rsidR="005C7561" w:rsidRPr="007B163E" w14:paraId="4A1447A3" w14:textId="77777777" w:rsidTr="004E0D00">
        <w:trPr>
          <w:trHeight w:val="292"/>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4704DDC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Yukon</w:t>
            </w:r>
          </w:p>
        </w:tc>
        <w:tc>
          <w:tcPr>
            <w:tcW w:w="2326" w:type="dxa"/>
            <w:tcBorders>
              <w:top w:val="nil"/>
              <w:left w:val="nil"/>
              <w:bottom w:val="single" w:sz="4" w:space="0" w:color="auto"/>
              <w:right w:val="single" w:sz="4" w:space="0" w:color="auto"/>
            </w:tcBorders>
            <w:shd w:val="clear" w:color="auto" w:fill="auto"/>
            <w:noWrap/>
            <w:vAlign w:val="center"/>
            <w:hideMark/>
          </w:tcPr>
          <w:p w14:paraId="20BC212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409</w:t>
            </w:r>
          </w:p>
        </w:tc>
        <w:tc>
          <w:tcPr>
            <w:tcW w:w="2164" w:type="dxa"/>
            <w:tcBorders>
              <w:top w:val="nil"/>
              <w:left w:val="nil"/>
              <w:bottom w:val="single" w:sz="4" w:space="0" w:color="auto"/>
              <w:right w:val="single" w:sz="4" w:space="0" w:color="auto"/>
            </w:tcBorders>
            <w:shd w:val="clear" w:color="auto" w:fill="auto"/>
            <w:noWrap/>
            <w:vAlign w:val="center"/>
            <w:hideMark/>
          </w:tcPr>
          <w:p w14:paraId="6C50F8E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403</w:t>
            </w:r>
          </w:p>
        </w:tc>
        <w:tc>
          <w:tcPr>
            <w:tcW w:w="1899" w:type="dxa"/>
            <w:tcBorders>
              <w:top w:val="nil"/>
              <w:left w:val="nil"/>
              <w:bottom w:val="single" w:sz="4" w:space="0" w:color="auto"/>
              <w:right w:val="single" w:sz="4" w:space="0" w:color="auto"/>
            </w:tcBorders>
            <w:shd w:val="clear" w:color="auto" w:fill="auto"/>
            <w:noWrap/>
            <w:vAlign w:val="center"/>
            <w:hideMark/>
          </w:tcPr>
          <w:p w14:paraId="7968F1E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98.5</w:t>
            </w:r>
          </w:p>
        </w:tc>
      </w:tr>
      <w:tr w:rsidR="005C7561" w:rsidRPr="007B163E" w14:paraId="1691041F" w14:textId="77777777" w:rsidTr="004E0D00">
        <w:trPr>
          <w:trHeight w:val="278"/>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070D1EA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Northwest Territories</w:t>
            </w:r>
          </w:p>
        </w:tc>
        <w:tc>
          <w:tcPr>
            <w:tcW w:w="2326" w:type="dxa"/>
            <w:tcBorders>
              <w:top w:val="nil"/>
              <w:left w:val="nil"/>
              <w:bottom w:val="single" w:sz="4" w:space="0" w:color="auto"/>
              <w:right w:val="single" w:sz="4" w:space="0" w:color="auto"/>
            </w:tcBorders>
            <w:shd w:val="clear" w:color="auto" w:fill="auto"/>
            <w:noWrap/>
            <w:vAlign w:val="center"/>
            <w:hideMark/>
          </w:tcPr>
          <w:p w14:paraId="1D5D5F0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671</w:t>
            </w:r>
          </w:p>
        </w:tc>
        <w:tc>
          <w:tcPr>
            <w:tcW w:w="2164" w:type="dxa"/>
            <w:tcBorders>
              <w:top w:val="nil"/>
              <w:left w:val="nil"/>
              <w:bottom w:val="single" w:sz="4" w:space="0" w:color="auto"/>
              <w:right w:val="single" w:sz="4" w:space="0" w:color="auto"/>
            </w:tcBorders>
            <w:shd w:val="clear" w:color="auto" w:fill="auto"/>
            <w:noWrap/>
            <w:vAlign w:val="center"/>
            <w:hideMark/>
          </w:tcPr>
          <w:p w14:paraId="22138D8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654</w:t>
            </w:r>
          </w:p>
        </w:tc>
        <w:tc>
          <w:tcPr>
            <w:tcW w:w="1899" w:type="dxa"/>
            <w:tcBorders>
              <w:top w:val="nil"/>
              <w:left w:val="nil"/>
              <w:bottom w:val="single" w:sz="4" w:space="0" w:color="auto"/>
              <w:right w:val="single" w:sz="4" w:space="0" w:color="auto"/>
            </w:tcBorders>
            <w:shd w:val="clear" w:color="auto" w:fill="auto"/>
            <w:noWrap/>
            <w:vAlign w:val="center"/>
            <w:hideMark/>
          </w:tcPr>
          <w:p w14:paraId="632827F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97.5</w:t>
            </w:r>
          </w:p>
        </w:tc>
      </w:tr>
      <w:tr w:rsidR="005C7561" w:rsidRPr="007B163E" w14:paraId="5990A574" w14:textId="77777777" w:rsidTr="004E0D00">
        <w:trPr>
          <w:trHeight w:val="360"/>
          <w:jc w:val="center"/>
        </w:trPr>
        <w:tc>
          <w:tcPr>
            <w:tcW w:w="3041" w:type="dxa"/>
            <w:tcBorders>
              <w:top w:val="nil"/>
              <w:left w:val="single" w:sz="4" w:space="0" w:color="auto"/>
              <w:bottom w:val="single" w:sz="4" w:space="0" w:color="auto"/>
              <w:right w:val="single" w:sz="4" w:space="0" w:color="auto"/>
            </w:tcBorders>
            <w:shd w:val="clear" w:color="auto" w:fill="auto"/>
            <w:vAlign w:val="bottom"/>
            <w:hideMark/>
          </w:tcPr>
          <w:p w14:paraId="5457DC3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Nunavut</w:t>
            </w:r>
          </w:p>
        </w:tc>
        <w:tc>
          <w:tcPr>
            <w:tcW w:w="2326" w:type="dxa"/>
            <w:tcBorders>
              <w:top w:val="nil"/>
              <w:left w:val="nil"/>
              <w:bottom w:val="single" w:sz="4" w:space="0" w:color="auto"/>
              <w:right w:val="single" w:sz="4" w:space="0" w:color="auto"/>
            </w:tcBorders>
            <w:shd w:val="clear" w:color="auto" w:fill="auto"/>
            <w:noWrap/>
            <w:vAlign w:val="center"/>
            <w:hideMark/>
          </w:tcPr>
          <w:p w14:paraId="49A945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909</w:t>
            </w:r>
          </w:p>
        </w:tc>
        <w:tc>
          <w:tcPr>
            <w:tcW w:w="2164" w:type="dxa"/>
            <w:tcBorders>
              <w:top w:val="nil"/>
              <w:left w:val="nil"/>
              <w:bottom w:val="single" w:sz="4" w:space="0" w:color="auto"/>
              <w:right w:val="single" w:sz="4" w:space="0" w:color="auto"/>
            </w:tcBorders>
            <w:shd w:val="clear" w:color="auto" w:fill="auto"/>
            <w:noWrap/>
            <w:vAlign w:val="center"/>
            <w:hideMark/>
          </w:tcPr>
          <w:p w14:paraId="7DDE75A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833</w:t>
            </w:r>
          </w:p>
        </w:tc>
        <w:tc>
          <w:tcPr>
            <w:tcW w:w="1899" w:type="dxa"/>
            <w:tcBorders>
              <w:top w:val="nil"/>
              <w:left w:val="nil"/>
              <w:bottom w:val="single" w:sz="4" w:space="0" w:color="auto"/>
              <w:right w:val="single" w:sz="4" w:space="0" w:color="auto"/>
            </w:tcBorders>
            <w:shd w:val="clear" w:color="auto" w:fill="auto"/>
            <w:noWrap/>
            <w:vAlign w:val="center"/>
            <w:hideMark/>
          </w:tcPr>
          <w:p w14:paraId="5A53BD4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bCs/>
                <w:lang w:val="en-CA"/>
              </w:rPr>
              <w:t>91.6</w:t>
            </w:r>
          </w:p>
        </w:tc>
      </w:tr>
    </w:tbl>
    <w:p w14:paraId="1D28457C" w14:textId="77777777" w:rsidR="005C7561" w:rsidRDefault="005C7561" w:rsidP="007F0AD1">
      <w:pPr>
        <w:ind w:left="720"/>
        <w:rPr>
          <w:rFonts w:ascii="Times New Roman" w:hAnsi="Times New Roman" w:cs="Times New Roman"/>
          <w:bCs/>
          <w:i/>
          <w:i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sz w:val="20"/>
          <w:lang w:val="en-CA"/>
        </w:rPr>
        <w:t xml:space="preserve"> </w:t>
      </w:r>
      <w:r w:rsidRPr="007B163E">
        <w:rPr>
          <w:rFonts w:ascii="Times New Roman" w:hAnsi="Times New Roman" w:cs="Times New Roman"/>
          <w:bCs/>
          <w:sz w:val="20"/>
          <w:lang w:val="en-CA"/>
        </w:rPr>
        <w:t xml:space="preserve">Statistics Canada. Canadian Vital Statistics, Birth and Stillbirth Databases. CANSIM </w:t>
      </w:r>
      <w:r w:rsidRPr="007B163E">
        <w:rPr>
          <w:rFonts w:ascii="Times New Roman" w:hAnsi="Times New Roman" w:cs="Times New Roman"/>
          <w:bCs/>
          <w:iCs/>
          <w:sz w:val="20"/>
          <w:lang w:val="en-CA"/>
        </w:rPr>
        <w:t>Table </w:t>
      </w:r>
      <w:r w:rsidRPr="007B163E">
        <w:rPr>
          <w:rFonts w:ascii="Times New Roman" w:hAnsi="Times New Roman" w:cs="Times New Roman"/>
          <w:bCs/>
          <w:i/>
          <w:iCs/>
          <w:sz w:val="20"/>
          <w:lang w:val="en-CA"/>
        </w:rPr>
        <w:t>102-4516 – Births by place of birth), Canada, provinces and territories, annual.</w:t>
      </w:r>
    </w:p>
    <w:p w14:paraId="6484ECD6" w14:textId="77777777" w:rsidR="009D0650" w:rsidRDefault="009D0650" w:rsidP="005C7561">
      <w:pPr>
        <w:rPr>
          <w:rFonts w:ascii="Times New Roman" w:hAnsi="Times New Roman" w:cs="Times New Roman"/>
          <w:bCs/>
          <w:lang w:val="en-CA"/>
        </w:rPr>
      </w:pPr>
    </w:p>
    <w:p w14:paraId="2FEC45B5" w14:textId="77777777" w:rsidR="007F0AD1" w:rsidRDefault="007F0AD1" w:rsidP="005C7561">
      <w:pPr>
        <w:rPr>
          <w:rFonts w:ascii="Times New Roman" w:hAnsi="Times New Roman" w:cs="Times New Roman"/>
          <w:bCs/>
          <w:lang w:val="en-CA"/>
        </w:rPr>
      </w:pPr>
    </w:p>
    <w:p w14:paraId="163AF551" w14:textId="77777777" w:rsidR="007F0AD1" w:rsidRDefault="007F0AD1" w:rsidP="005C7561">
      <w:pPr>
        <w:rPr>
          <w:rFonts w:ascii="Times New Roman" w:hAnsi="Times New Roman" w:cs="Times New Roman"/>
          <w:bCs/>
          <w:lang w:val="en-CA"/>
        </w:rPr>
      </w:pPr>
    </w:p>
    <w:p w14:paraId="6EE1DF9E" w14:textId="77777777" w:rsidR="007F0AD1" w:rsidRDefault="007F0AD1" w:rsidP="005C7561">
      <w:pPr>
        <w:rPr>
          <w:rFonts w:ascii="Times New Roman" w:hAnsi="Times New Roman" w:cs="Times New Roman"/>
          <w:bCs/>
          <w:lang w:val="en-CA"/>
        </w:rPr>
      </w:pPr>
    </w:p>
    <w:p w14:paraId="6A4C9D44" w14:textId="77777777" w:rsidR="007F0AD1" w:rsidRDefault="007F0AD1" w:rsidP="005C7561">
      <w:pPr>
        <w:rPr>
          <w:rFonts w:ascii="Times New Roman" w:hAnsi="Times New Roman" w:cs="Times New Roman"/>
          <w:bCs/>
          <w:lang w:val="en-CA"/>
        </w:rPr>
      </w:pPr>
    </w:p>
    <w:p w14:paraId="183A3710" w14:textId="77777777" w:rsidR="007F0AD1" w:rsidRDefault="007F0AD1" w:rsidP="005C7561">
      <w:pPr>
        <w:rPr>
          <w:rFonts w:ascii="Times New Roman" w:hAnsi="Times New Roman" w:cs="Times New Roman"/>
          <w:bCs/>
          <w:lang w:val="en-CA"/>
        </w:rPr>
      </w:pPr>
    </w:p>
    <w:p w14:paraId="0C5F0FDF" w14:textId="77777777" w:rsidR="007F0AD1" w:rsidRDefault="007F0AD1" w:rsidP="005C7561">
      <w:pPr>
        <w:rPr>
          <w:rFonts w:ascii="Times New Roman" w:hAnsi="Times New Roman" w:cs="Times New Roman"/>
          <w:bCs/>
          <w:lang w:val="en-CA"/>
        </w:rPr>
      </w:pPr>
    </w:p>
    <w:p w14:paraId="35F09430" w14:textId="77777777" w:rsidR="007F0AD1" w:rsidRDefault="007F0AD1" w:rsidP="005C7561">
      <w:pPr>
        <w:rPr>
          <w:rFonts w:ascii="Times New Roman" w:hAnsi="Times New Roman" w:cs="Times New Roman"/>
          <w:bCs/>
          <w:lang w:val="en-CA"/>
        </w:rPr>
      </w:pPr>
    </w:p>
    <w:p w14:paraId="6971B56D" w14:textId="77777777" w:rsidR="007F0AD1" w:rsidRDefault="007F0AD1" w:rsidP="005C7561">
      <w:pPr>
        <w:rPr>
          <w:rFonts w:ascii="Times New Roman" w:hAnsi="Times New Roman" w:cs="Times New Roman"/>
          <w:bCs/>
          <w:lang w:val="en-CA"/>
        </w:rPr>
      </w:pPr>
    </w:p>
    <w:p w14:paraId="2CF12CF4" w14:textId="77777777" w:rsidR="00E02B6A" w:rsidRPr="007B163E" w:rsidRDefault="00E02B6A" w:rsidP="005C7561">
      <w:pPr>
        <w:rPr>
          <w:rFonts w:ascii="Times New Roman" w:hAnsi="Times New Roman" w:cs="Times New Roman"/>
          <w:bCs/>
          <w:lang w:val="en-CA"/>
        </w:rPr>
      </w:pPr>
    </w:p>
    <w:p w14:paraId="1B875B91" w14:textId="0227A1C5" w:rsidR="00147AE2" w:rsidRPr="00C76319" w:rsidRDefault="005C7561" w:rsidP="00C76319">
      <w:pPr>
        <w:pStyle w:val="Heading3"/>
        <w:spacing w:before="0"/>
      </w:pPr>
      <w:r w:rsidRPr="007B163E">
        <w:t>G2.18 (k): The proportion of mothers who p</w:t>
      </w:r>
      <w:r w:rsidR="007F0AD1">
        <w:t>ractice exclusive breastfeeding</w:t>
      </w:r>
    </w:p>
    <w:p w14:paraId="4575C1CE" w14:textId="77777777" w:rsidR="00C76319" w:rsidRPr="00C76319" w:rsidRDefault="00C76319" w:rsidP="00AB3276">
      <w:pPr>
        <w:keepNext/>
        <w:keepLines/>
        <w:spacing w:after="0"/>
        <w:jc w:val="center"/>
        <w:rPr>
          <w:rFonts w:ascii="Times New Roman" w:hAnsi="Times New Roman" w:cs="Times New Roman"/>
          <w:b/>
          <w:bCs/>
          <w:sz w:val="24"/>
          <w:lang w:val="en-CA"/>
        </w:rPr>
      </w:pPr>
    </w:p>
    <w:p w14:paraId="5875A6CE" w14:textId="5F33FF7F" w:rsidR="005C7561" w:rsidRPr="007B163E" w:rsidRDefault="005C7561" w:rsidP="00AB3276">
      <w:pPr>
        <w:keepNext/>
        <w:keepLines/>
        <w:spacing w:after="0"/>
        <w:jc w:val="center"/>
        <w:rPr>
          <w:rFonts w:ascii="Times New Roman" w:hAnsi="Times New Roman" w:cs="Times New Roman"/>
          <w:b/>
          <w:bCs/>
          <w:lang w:val="en-CA"/>
        </w:rPr>
      </w:pPr>
      <w:r w:rsidRPr="007B163E">
        <w:rPr>
          <w:rFonts w:ascii="Times New Roman" w:hAnsi="Times New Roman" w:cs="Times New Roman"/>
          <w:b/>
          <w:bCs/>
          <w:lang w:val="en-CA"/>
        </w:rPr>
        <w:t>Table 31: Breastfeeding practices (initiation) Canada, provinces and territories</w:t>
      </w:r>
      <w:r w:rsidR="006B10DF" w:rsidRPr="007B163E">
        <w:rPr>
          <w:rFonts w:ascii="Times New Roman" w:hAnsi="Times New Roman" w:cs="Times New Roman"/>
          <w:b/>
          <w:bCs/>
          <w:lang w:val="en-CA"/>
        </w:rPr>
        <w:t>, 2015 to 2017</w:t>
      </w:r>
    </w:p>
    <w:tbl>
      <w:tblPr>
        <w:tblW w:w="8362" w:type="dxa"/>
        <w:jc w:val="center"/>
        <w:tblLook w:val="04A0" w:firstRow="1" w:lastRow="0" w:firstColumn="1" w:lastColumn="0" w:noHBand="0" w:noVBand="1"/>
      </w:tblPr>
      <w:tblGrid>
        <w:gridCol w:w="3208"/>
        <w:gridCol w:w="1718"/>
        <w:gridCol w:w="1718"/>
        <w:gridCol w:w="1718"/>
      </w:tblGrid>
      <w:tr w:rsidR="006B10DF" w:rsidRPr="007B163E" w14:paraId="460DEEC1" w14:textId="77777777" w:rsidTr="00AB3276">
        <w:trPr>
          <w:trHeight w:val="480"/>
          <w:jc w:val="center"/>
        </w:trPr>
        <w:tc>
          <w:tcPr>
            <w:tcW w:w="3208" w:type="dxa"/>
            <w:tcBorders>
              <w:top w:val="single" w:sz="4" w:space="0" w:color="auto"/>
              <w:left w:val="single" w:sz="4" w:space="0" w:color="auto"/>
              <w:bottom w:val="single" w:sz="4" w:space="0" w:color="auto"/>
              <w:right w:val="single" w:sz="4" w:space="0" w:color="auto"/>
            </w:tcBorders>
            <w:shd w:val="clear" w:color="000000" w:fill="99CCFF"/>
            <w:vAlign w:val="bottom"/>
            <w:hideMark/>
          </w:tcPr>
          <w:p w14:paraId="42EAD4AE" w14:textId="77777777" w:rsidR="006B10DF" w:rsidRPr="007B163E" w:rsidRDefault="006B10DF" w:rsidP="00AB3276">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1718" w:type="dxa"/>
            <w:tcBorders>
              <w:top w:val="single" w:sz="4" w:space="0" w:color="auto"/>
              <w:left w:val="nil"/>
              <w:bottom w:val="single" w:sz="4" w:space="0" w:color="auto"/>
              <w:right w:val="single" w:sz="4" w:space="0" w:color="auto"/>
            </w:tcBorders>
            <w:shd w:val="clear" w:color="000000" w:fill="99CCFF"/>
            <w:noWrap/>
            <w:vAlign w:val="bottom"/>
            <w:hideMark/>
          </w:tcPr>
          <w:p w14:paraId="45EDF924" w14:textId="77777777" w:rsidR="006B10DF" w:rsidRPr="007B163E" w:rsidRDefault="006B10DF" w:rsidP="00AB3276">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2015</w:t>
            </w:r>
          </w:p>
        </w:tc>
        <w:tc>
          <w:tcPr>
            <w:tcW w:w="1718" w:type="dxa"/>
            <w:tcBorders>
              <w:top w:val="single" w:sz="4" w:space="0" w:color="auto"/>
              <w:left w:val="nil"/>
              <w:bottom w:val="single" w:sz="4" w:space="0" w:color="auto"/>
              <w:right w:val="single" w:sz="4" w:space="0" w:color="auto"/>
            </w:tcBorders>
            <w:shd w:val="clear" w:color="000000" w:fill="99CCFF"/>
            <w:noWrap/>
            <w:vAlign w:val="bottom"/>
            <w:hideMark/>
          </w:tcPr>
          <w:p w14:paraId="557BC36D" w14:textId="77777777" w:rsidR="006B10DF" w:rsidRPr="007B163E" w:rsidRDefault="006B10DF" w:rsidP="00AB3276">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2016</w:t>
            </w:r>
          </w:p>
        </w:tc>
        <w:tc>
          <w:tcPr>
            <w:tcW w:w="1718" w:type="dxa"/>
            <w:tcBorders>
              <w:top w:val="single" w:sz="4" w:space="0" w:color="auto"/>
              <w:left w:val="nil"/>
              <w:bottom w:val="single" w:sz="4" w:space="0" w:color="auto"/>
              <w:right w:val="single" w:sz="4" w:space="0" w:color="auto"/>
            </w:tcBorders>
            <w:shd w:val="clear" w:color="000000" w:fill="99CCFF"/>
            <w:noWrap/>
            <w:vAlign w:val="bottom"/>
            <w:hideMark/>
          </w:tcPr>
          <w:p w14:paraId="08051547" w14:textId="77777777" w:rsidR="006B10DF" w:rsidRPr="007B163E" w:rsidRDefault="006B10DF" w:rsidP="00AB3276">
            <w:pPr>
              <w:keepNext/>
              <w:keepLines/>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2017</w:t>
            </w:r>
          </w:p>
        </w:tc>
      </w:tr>
      <w:tr w:rsidR="006B10DF" w:rsidRPr="007B163E" w14:paraId="53C847C4"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1F8D312A"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lang w:val="en-CA"/>
              </w:rPr>
              <w:t>Canada</w:t>
            </w:r>
          </w:p>
        </w:tc>
        <w:tc>
          <w:tcPr>
            <w:tcW w:w="1718" w:type="dxa"/>
            <w:tcBorders>
              <w:top w:val="nil"/>
              <w:left w:val="nil"/>
              <w:bottom w:val="single" w:sz="4" w:space="0" w:color="auto"/>
              <w:right w:val="single" w:sz="4" w:space="0" w:color="auto"/>
            </w:tcBorders>
            <w:shd w:val="clear" w:color="auto" w:fill="auto"/>
            <w:noWrap/>
            <w:vAlign w:val="bottom"/>
            <w:hideMark/>
          </w:tcPr>
          <w:p w14:paraId="06A3E3F0"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lang w:val="en-CA"/>
              </w:rPr>
              <w:t>90.1</w:t>
            </w:r>
          </w:p>
        </w:tc>
        <w:tc>
          <w:tcPr>
            <w:tcW w:w="1718" w:type="dxa"/>
            <w:tcBorders>
              <w:top w:val="nil"/>
              <w:left w:val="nil"/>
              <w:bottom w:val="single" w:sz="4" w:space="0" w:color="auto"/>
              <w:right w:val="single" w:sz="4" w:space="0" w:color="auto"/>
            </w:tcBorders>
            <w:shd w:val="clear" w:color="auto" w:fill="auto"/>
            <w:noWrap/>
            <w:vAlign w:val="bottom"/>
            <w:hideMark/>
          </w:tcPr>
          <w:p w14:paraId="586C3332"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lang w:val="en-CA"/>
              </w:rPr>
              <w:t>89.7</w:t>
            </w:r>
          </w:p>
        </w:tc>
        <w:tc>
          <w:tcPr>
            <w:tcW w:w="1718" w:type="dxa"/>
            <w:tcBorders>
              <w:top w:val="nil"/>
              <w:left w:val="nil"/>
              <w:bottom w:val="single" w:sz="4" w:space="0" w:color="auto"/>
              <w:right w:val="single" w:sz="4" w:space="0" w:color="auto"/>
            </w:tcBorders>
            <w:shd w:val="clear" w:color="auto" w:fill="auto"/>
            <w:noWrap/>
            <w:vAlign w:val="bottom"/>
            <w:hideMark/>
          </w:tcPr>
          <w:p w14:paraId="49F4EA2B"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lang w:val="en-CA"/>
              </w:rPr>
              <w:t>90.1</w:t>
            </w:r>
          </w:p>
        </w:tc>
      </w:tr>
      <w:tr w:rsidR="006B10DF" w:rsidRPr="007B163E" w14:paraId="2486765C"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4576035E"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Newfoundland and Labrador</w:t>
            </w:r>
          </w:p>
        </w:tc>
        <w:tc>
          <w:tcPr>
            <w:tcW w:w="1718" w:type="dxa"/>
            <w:tcBorders>
              <w:top w:val="nil"/>
              <w:left w:val="nil"/>
              <w:bottom w:val="single" w:sz="4" w:space="0" w:color="auto"/>
              <w:right w:val="single" w:sz="4" w:space="0" w:color="auto"/>
            </w:tcBorders>
            <w:shd w:val="clear" w:color="auto" w:fill="auto"/>
            <w:noWrap/>
            <w:vAlign w:val="bottom"/>
            <w:hideMark/>
          </w:tcPr>
          <w:p w14:paraId="5B6C0CD5"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83.9</w:t>
            </w:r>
          </w:p>
        </w:tc>
        <w:tc>
          <w:tcPr>
            <w:tcW w:w="1718" w:type="dxa"/>
            <w:tcBorders>
              <w:top w:val="nil"/>
              <w:left w:val="nil"/>
              <w:bottom w:val="single" w:sz="4" w:space="0" w:color="auto"/>
              <w:right w:val="single" w:sz="4" w:space="0" w:color="auto"/>
            </w:tcBorders>
            <w:shd w:val="clear" w:color="auto" w:fill="auto"/>
            <w:noWrap/>
            <w:vAlign w:val="bottom"/>
            <w:hideMark/>
          </w:tcPr>
          <w:p w14:paraId="5B351F7E"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71.9</w:t>
            </w:r>
          </w:p>
        </w:tc>
        <w:tc>
          <w:tcPr>
            <w:tcW w:w="1718" w:type="dxa"/>
            <w:tcBorders>
              <w:top w:val="nil"/>
              <w:left w:val="nil"/>
              <w:bottom w:val="single" w:sz="4" w:space="0" w:color="auto"/>
              <w:right w:val="single" w:sz="4" w:space="0" w:color="auto"/>
            </w:tcBorders>
            <w:shd w:val="clear" w:color="auto" w:fill="auto"/>
            <w:noWrap/>
            <w:vAlign w:val="bottom"/>
            <w:hideMark/>
          </w:tcPr>
          <w:p w14:paraId="200615FE"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76.9</w:t>
            </w:r>
          </w:p>
        </w:tc>
      </w:tr>
      <w:tr w:rsidR="006B10DF" w:rsidRPr="007B163E" w14:paraId="1023A5C5"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55776D07"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Prince Edward Island</w:t>
            </w:r>
          </w:p>
        </w:tc>
        <w:tc>
          <w:tcPr>
            <w:tcW w:w="1718" w:type="dxa"/>
            <w:tcBorders>
              <w:top w:val="nil"/>
              <w:left w:val="nil"/>
              <w:bottom w:val="single" w:sz="4" w:space="0" w:color="auto"/>
              <w:right w:val="single" w:sz="4" w:space="0" w:color="auto"/>
            </w:tcBorders>
            <w:shd w:val="clear" w:color="auto" w:fill="auto"/>
            <w:noWrap/>
            <w:vAlign w:val="bottom"/>
            <w:hideMark/>
          </w:tcPr>
          <w:p w14:paraId="619E9BEE"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86.6</w:t>
            </w:r>
          </w:p>
        </w:tc>
        <w:tc>
          <w:tcPr>
            <w:tcW w:w="1718" w:type="dxa"/>
            <w:tcBorders>
              <w:top w:val="nil"/>
              <w:left w:val="nil"/>
              <w:bottom w:val="single" w:sz="4" w:space="0" w:color="auto"/>
              <w:right w:val="single" w:sz="4" w:space="0" w:color="auto"/>
            </w:tcBorders>
            <w:shd w:val="clear" w:color="auto" w:fill="auto"/>
            <w:noWrap/>
            <w:vAlign w:val="bottom"/>
            <w:hideMark/>
          </w:tcPr>
          <w:p w14:paraId="1CD0D301"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83.8</w:t>
            </w:r>
          </w:p>
        </w:tc>
        <w:tc>
          <w:tcPr>
            <w:tcW w:w="1718" w:type="dxa"/>
            <w:tcBorders>
              <w:top w:val="nil"/>
              <w:left w:val="nil"/>
              <w:bottom w:val="single" w:sz="4" w:space="0" w:color="auto"/>
              <w:right w:val="single" w:sz="4" w:space="0" w:color="auto"/>
            </w:tcBorders>
            <w:shd w:val="clear" w:color="auto" w:fill="auto"/>
            <w:noWrap/>
            <w:vAlign w:val="bottom"/>
            <w:hideMark/>
          </w:tcPr>
          <w:p w14:paraId="123B832A"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90.7</w:t>
            </w:r>
          </w:p>
        </w:tc>
      </w:tr>
      <w:tr w:rsidR="006B10DF" w:rsidRPr="007B163E" w14:paraId="7787921A"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429B434B"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Nova Scotia</w:t>
            </w:r>
          </w:p>
        </w:tc>
        <w:tc>
          <w:tcPr>
            <w:tcW w:w="1718" w:type="dxa"/>
            <w:tcBorders>
              <w:top w:val="nil"/>
              <w:left w:val="nil"/>
              <w:bottom w:val="single" w:sz="4" w:space="0" w:color="auto"/>
              <w:right w:val="single" w:sz="4" w:space="0" w:color="auto"/>
            </w:tcBorders>
            <w:shd w:val="clear" w:color="auto" w:fill="auto"/>
            <w:noWrap/>
            <w:vAlign w:val="bottom"/>
            <w:hideMark/>
          </w:tcPr>
          <w:p w14:paraId="59716E15"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83.1</w:t>
            </w:r>
          </w:p>
        </w:tc>
        <w:tc>
          <w:tcPr>
            <w:tcW w:w="1718" w:type="dxa"/>
            <w:tcBorders>
              <w:top w:val="nil"/>
              <w:left w:val="nil"/>
              <w:bottom w:val="single" w:sz="4" w:space="0" w:color="auto"/>
              <w:right w:val="single" w:sz="4" w:space="0" w:color="auto"/>
            </w:tcBorders>
            <w:shd w:val="clear" w:color="auto" w:fill="auto"/>
            <w:noWrap/>
            <w:vAlign w:val="bottom"/>
            <w:hideMark/>
          </w:tcPr>
          <w:p w14:paraId="6F9913A9"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84.3</w:t>
            </w:r>
          </w:p>
        </w:tc>
        <w:tc>
          <w:tcPr>
            <w:tcW w:w="1718" w:type="dxa"/>
            <w:tcBorders>
              <w:top w:val="nil"/>
              <w:left w:val="nil"/>
              <w:bottom w:val="single" w:sz="4" w:space="0" w:color="auto"/>
              <w:right w:val="single" w:sz="4" w:space="0" w:color="auto"/>
            </w:tcBorders>
            <w:shd w:val="clear" w:color="auto" w:fill="auto"/>
            <w:noWrap/>
            <w:vAlign w:val="bottom"/>
            <w:hideMark/>
          </w:tcPr>
          <w:p w14:paraId="5E943A25"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89.3</w:t>
            </w:r>
          </w:p>
        </w:tc>
      </w:tr>
      <w:tr w:rsidR="006B10DF" w:rsidRPr="007B163E" w14:paraId="1B4FD32B"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26FCE888"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New Brunswick</w:t>
            </w:r>
          </w:p>
        </w:tc>
        <w:tc>
          <w:tcPr>
            <w:tcW w:w="1718" w:type="dxa"/>
            <w:tcBorders>
              <w:top w:val="nil"/>
              <w:left w:val="nil"/>
              <w:bottom w:val="single" w:sz="4" w:space="0" w:color="auto"/>
              <w:right w:val="single" w:sz="4" w:space="0" w:color="auto"/>
            </w:tcBorders>
            <w:shd w:val="clear" w:color="auto" w:fill="auto"/>
            <w:noWrap/>
            <w:vAlign w:val="bottom"/>
            <w:hideMark/>
          </w:tcPr>
          <w:p w14:paraId="4F717143"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71.4</w:t>
            </w:r>
          </w:p>
        </w:tc>
        <w:tc>
          <w:tcPr>
            <w:tcW w:w="1718" w:type="dxa"/>
            <w:tcBorders>
              <w:top w:val="nil"/>
              <w:left w:val="nil"/>
              <w:bottom w:val="single" w:sz="4" w:space="0" w:color="auto"/>
              <w:right w:val="single" w:sz="4" w:space="0" w:color="auto"/>
            </w:tcBorders>
            <w:shd w:val="clear" w:color="auto" w:fill="auto"/>
            <w:noWrap/>
            <w:vAlign w:val="bottom"/>
            <w:hideMark/>
          </w:tcPr>
          <w:p w14:paraId="4E12F899"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80.8</w:t>
            </w:r>
          </w:p>
        </w:tc>
        <w:tc>
          <w:tcPr>
            <w:tcW w:w="1718" w:type="dxa"/>
            <w:tcBorders>
              <w:top w:val="nil"/>
              <w:left w:val="nil"/>
              <w:bottom w:val="single" w:sz="4" w:space="0" w:color="auto"/>
              <w:right w:val="single" w:sz="4" w:space="0" w:color="auto"/>
            </w:tcBorders>
            <w:shd w:val="clear" w:color="auto" w:fill="auto"/>
            <w:noWrap/>
            <w:vAlign w:val="bottom"/>
            <w:hideMark/>
          </w:tcPr>
          <w:p w14:paraId="48D7D694"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71.1</w:t>
            </w:r>
          </w:p>
        </w:tc>
      </w:tr>
      <w:tr w:rsidR="006B10DF" w:rsidRPr="007B163E" w14:paraId="15FB0792"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6064E592"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Quebec</w:t>
            </w:r>
          </w:p>
        </w:tc>
        <w:tc>
          <w:tcPr>
            <w:tcW w:w="1718" w:type="dxa"/>
            <w:tcBorders>
              <w:top w:val="nil"/>
              <w:left w:val="nil"/>
              <w:bottom w:val="single" w:sz="4" w:space="0" w:color="auto"/>
              <w:right w:val="single" w:sz="4" w:space="0" w:color="auto"/>
            </w:tcBorders>
            <w:shd w:val="clear" w:color="auto" w:fill="auto"/>
            <w:noWrap/>
            <w:vAlign w:val="bottom"/>
            <w:hideMark/>
          </w:tcPr>
          <w:p w14:paraId="19C800C9"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85.8</w:t>
            </w:r>
          </w:p>
        </w:tc>
        <w:tc>
          <w:tcPr>
            <w:tcW w:w="1718" w:type="dxa"/>
            <w:tcBorders>
              <w:top w:val="nil"/>
              <w:left w:val="nil"/>
              <w:bottom w:val="single" w:sz="4" w:space="0" w:color="auto"/>
              <w:right w:val="single" w:sz="4" w:space="0" w:color="auto"/>
            </w:tcBorders>
            <w:shd w:val="clear" w:color="auto" w:fill="auto"/>
            <w:noWrap/>
            <w:vAlign w:val="bottom"/>
            <w:hideMark/>
          </w:tcPr>
          <w:p w14:paraId="28D2E454"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84.2</w:t>
            </w:r>
          </w:p>
        </w:tc>
        <w:tc>
          <w:tcPr>
            <w:tcW w:w="1718" w:type="dxa"/>
            <w:tcBorders>
              <w:top w:val="nil"/>
              <w:left w:val="nil"/>
              <w:bottom w:val="single" w:sz="4" w:space="0" w:color="auto"/>
              <w:right w:val="single" w:sz="4" w:space="0" w:color="auto"/>
            </w:tcBorders>
            <w:shd w:val="clear" w:color="auto" w:fill="auto"/>
            <w:noWrap/>
            <w:vAlign w:val="bottom"/>
            <w:hideMark/>
          </w:tcPr>
          <w:p w14:paraId="3D8E4508" w14:textId="77777777" w:rsidR="006B10DF" w:rsidRPr="007B163E" w:rsidRDefault="006B10DF" w:rsidP="007F0AD1">
            <w:pPr>
              <w:keepNext/>
              <w:keepLines/>
              <w:rPr>
                <w:rFonts w:ascii="Times New Roman" w:hAnsi="Times New Roman" w:cs="Times New Roman"/>
                <w:lang w:val="en-CA"/>
              </w:rPr>
            </w:pPr>
            <w:r w:rsidRPr="007B163E">
              <w:rPr>
                <w:rFonts w:ascii="Times New Roman" w:hAnsi="Times New Roman" w:cs="Times New Roman"/>
                <w:bCs/>
                <w:lang w:val="en-CA"/>
              </w:rPr>
              <w:t>88.5</w:t>
            </w:r>
          </w:p>
        </w:tc>
      </w:tr>
      <w:tr w:rsidR="006B10DF" w:rsidRPr="007B163E" w14:paraId="21436686"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5A5E2056"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Ontario</w:t>
            </w:r>
          </w:p>
        </w:tc>
        <w:tc>
          <w:tcPr>
            <w:tcW w:w="1718" w:type="dxa"/>
            <w:tcBorders>
              <w:top w:val="nil"/>
              <w:left w:val="nil"/>
              <w:bottom w:val="single" w:sz="4" w:space="0" w:color="auto"/>
              <w:right w:val="single" w:sz="4" w:space="0" w:color="auto"/>
            </w:tcBorders>
            <w:shd w:val="clear" w:color="auto" w:fill="auto"/>
            <w:noWrap/>
            <w:vAlign w:val="bottom"/>
            <w:hideMark/>
          </w:tcPr>
          <w:p w14:paraId="680B7B33"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92.2</w:t>
            </w:r>
          </w:p>
        </w:tc>
        <w:tc>
          <w:tcPr>
            <w:tcW w:w="1718" w:type="dxa"/>
            <w:tcBorders>
              <w:top w:val="nil"/>
              <w:left w:val="nil"/>
              <w:bottom w:val="single" w:sz="4" w:space="0" w:color="auto"/>
              <w:right w:val="single" w:sz="4" w:space="0" w:color="auto"/>
            </w:tcBorders>
            <w:shd w:val="clear" w:color="auto" w:fill="auto"/>
            <w:noWrap/>
            <w:vAlign w:val="bottom"/>
            <w:hideMark/>
          </w:tcPr>
          <w:p w14:paraId="1B824C50"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91.7</w:t>
            </w:r>
          </w:p>
        </w:tc>
        <w:tc>
          <w:tcPr>
            <w:tcW w:w="1718" w:type="dxa"/>
            <w:tcBorders>
              <w:top w:val="nil"/>
              <w:left w:val="nil"/>
              <w:bottom w:val="single" w:sz="4" w:space="0" w:color="auto"/>
              <w:right w:val="single" w:sz="4" w:space="0" w:color="auto"/>
            </w:tcBorders>
            <w:shd w:val="clear" w:color="auto" w:fill="auto"/>
            <w:noWrap/>
            <w:vAlign w:val="bottom"/>
            <w:hideMark/>
          </w:tcPr>
          <w:p w14:paraId="70B66B68"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88.9</w:t>
            </w:r>
          </w:p>
        </w:tc>
      </w:tr>
      <w:tr w:rsidR="006B10DF" w:rsidRPr="007B163E" w14:paraId="2A299019"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31C0F254"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Manitoba</w:t>
            </w:r>
          </w:p>
        </w:tc>
        <w:tc>
          <w:tcPr>
            <w:tcW w:w="1718" w:type="dxa"/>
            <w:tcBorders>
              <w:top w:val="nil"/>
              <w:left w:val="nil"/>
              <w:bottom w:val="single" w:sz="4" w:space="0" w:color="auto"/>
              <w:right w:val="single" w:sz="4" w:space="0" w:color="auto"/>
            </w:tcBorders>
            <w:shd w:val="clear" w:color="auto" w:fill="auto"/>
            <w:noWrap/>
            <w:vAlign w:val="bottom"/>
            <w:hideMark/>
          </w:tcPr>
          <w:p w14:paraId="521D5D93"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90.1</w:t>
            </w:r>
          </w:p>
        </w:tc>
        <w:tc>
          <w:tcPr>
            <w:tcW w:w="1718" w:type="dxa"/>
            <w:tcBorders>
              <w:top w:val="nil"/>
              <w:left w:val="nil"/>
              <w:bottom w:val="single" w:sz="4" w:space="0" w:color="auto"/>
              <w:right w:val="single" w:sz="4" w:space="0" w:color="auto"/>
            </w:tcBorders>
            <w:shd w:val="clear" w:color="auto" w:fill="auto"/>
            <w:noWrap/>
            <w:vAlign w:val="bottom"/>
            <w:hideMark/>
          </w:tcPr>
          <w:p w14:paraId="4B9BC12B"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90.9</w:t>
            </w:r>
          </w:p>
        </w:tc>
        <w:tc>
          <w:tcPr>
            <w:tcW w:w="1718" w:type="dxa"/>
            <w:tcBorders>
              <w:top w:val="nil"/>
              <w:left w:val="nil"/>
              <w:bottom w:val="single" w:sz="4" w:space="0" w:color="auto"/>
              <w:right w:val="single" w:sz="4" w:space="0" w:color="auto"/>
            </w:tcBorders>
            <w:shd w:val="clear" w:color="auto" w:fill="auto"/>
            <w:noWrap/>
            <w:vAlign w:val="bottom"/>
            <w:hideMark/>
          </w:tcPr>
          <w:p w14:paraId="314E769F"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92.6</w:t>
            </w:r>
          </w:p>
        </w:tc>
      </w:tr>
      <w:tr w:rsidR="006B10DF" w:rsidRPr="007B163E" w14:paraId="5CFAF8F6"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1789DCDC"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Saskatchewan</w:t>
            </w:r>
          </w:p>
        </w:tc>
        <w:tc>
          <w:tcPr>
            <w:tcW w:w="1718" w:type="dxa"/>
            <w:tcBorders>
              <w:top w:val="nil"/>
              <w:left w:val="nil"/>
              <w:bottom w:val="single" w:sz="4" w:space="0" w:color="auto"/>
              <w:right w:val="single" w:sz="4" w:space="0" w:color="auto"/>
            </w:tcBorders>
            <w:shd w:val="clear" w:color="auto" w:fill="auto"/>
            <w:noWrap/>
            <w:vAlign w:val="bottom"/>
            <w:hideMark/>
          </w:tcPr>
          <w:p w14:paraId="1EEAAC3B"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89.5</w:t>
            </w:r>
          </w:p>
        </w:tc>
        <w:tc>
          <w:tcPr>
            <w:tcW w:w="1718" w:type="dxa"/>
            <w:tcBorders>
              <w:top w:val="nil"/>
              <w:left w:val="nil"/>
              <w:bottom w:val="single" w:sz="4" w:space="0" w:color="auto"/>
              <w:right w:val="single" w:sz="4" w:space="0" w:color="auto"/>
            </w:tcBorders>
            <w:shd w:val="clear" w:color="auto" w:fill="auto"/>
            <w:noWrap/>
            <w:vAlign w:val="bottom"/>
            <w:hideMark/>
          </w:tcPr>
          <w:p w14:paraId="2BDE11C7"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90.2</w:t>
            </w:r>
          </w:p>
        </w:tc>
        <w:tc>
          <w:tcPr>
            <w:tcW w:w="1718" w:type="dxa"/>
            <w:tcBorders>
              <w:top w:val="nil"/>
              <w:left w:val="nil"/>
              <w:bottom w:val="single" w:sz="4" w:space="0" w:color="auto"/>
              <w:right w:val="single" w:sz="4" w:space="0" w:color="auto"/>
            </w:tcBorders>
            <w:shd w:val="clear" w:color="auto" w:fill="auto"/>
            <w:noWrap/>
            <w:vAlign w:val="bottom"/>
            <w:hideMark/>
          </w:tcPr>
          <w:p w14:paraId="015CB791"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94.1</w:t>
            </w:r>
          </w:p>
        </w:tc>
      </w:tr>
      <w:tr w:rsidR="006B10DF" w:rsidRPr="007B163E" w14:paraId="39458665"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232DD38E"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Alberta</w:t>
            </w:r>
          </w:p>
        </w:tc>
        <w:tc>
          <w:tcPr>
            <w:tcW w:w="1718" w:type="dxa"/>
            <w:tcBorders>
              <w:top w:val="nil"/>
              <w:left w:val="nil"/>
              <w:bottom w:val="single" w:sz="4" w:space="0" w:color="auto"/>
              <w:right w:val="single" w:sz="4" w:space="0" w:color="auto"/>
            </w:tcBorders>
            <w:shd w:val="clear" w:color="auto" w:fill="auto"/>
            <w:noWrap/>
            <w:vAlign w:val="bottom"/>
            <w:hideMark/>
          </w:tcPr>
          <w:p w14:paraId="3019B9E4"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90.5</w:t>
            </w:r>
          </w:p>
        </w:tc>
        <w:tc>
          <w:tcPr>
            <w:tcW w:w="1718" w:type="dxa"/>
            <w:tcBorders>
              <w:top w:val="nil"/>
              <w:left w:val="nil"/>
              <w:bottom w:val="single" w:sz="4" w:space="0" w:color="auto"/>
              <w:right w:val="single" w:sz="4" w:space="0" w:color="auto"/>
            </w:tcBorders>
            <w:shd w:val="clear" w:color="auto" w:fill="auto"/>
            <w:noWrap/>
            <w:vAlign w:val="bottom"/>
            <w:hideMark/>
          </w:tcPr>
          <w:p w14:paraId="65FD285B"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92.1</w:t>
            </w:r>
          </w:p>
        </w:tc>
        <w:tc>
          <w:tcPr>
            <w:tcW w:w="1718" w:type="dxa"/>
            <w:tcBorders>
              <w:top w:val="nil"/>
              <w:left w:val="nil"/>
              <w:bottom w:val="single" w:sz="4" w:space="0" w:color="auto"/>
              <w:right w:val="single" w:sz="4" w:space="0" w:color="auto"/>
            </w:tcBorders>
            <w:shd w:val="clear" w:color="auto" w:fill="auto"/>
            <w:noWrap/>
            <w:vAlign w:val="bottom"/>
            <w:hideMark/>
          </w:tcPr>
          <w:p w14:paraId="3C0224AB"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92.5</w:t>
            </w:r>
          </w:p>
        </w:tc>
      </w:tr>
      <w:tr w:rsidR="006B10DF" w:rsidRPr="007B163E" w14:paraId="59DCA432"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3B41951A"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British Columbia</w:t>
            </w:r>
          </w:p>
        </w:tc>
        <w:tc>
          <w:tcPr>
            <w:tcW w:w="1718" w:type="dxa"/>
            <w:tcBorders>
              <w:top w:val="nil"/>
              <w:left w:val="nil"/>
              <w:bottom w:val="single" w:sz="4" w:space="0" w:color="auto"/>
              <w:right w:val="single" w:sz="4" w:space="0" w:color="auto"/>
            </w:tcBorders>
            <w:shd w:val="clear" w:color="auto" w:fill="auto"/>
            <w:noWrap/>
            <w:vAlign w:val="bottom"/>
            <w:hideMark/>
          </w:tcPr>
          <w:p w14:paraId="5E01DA10"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98.5</w:t>
            </w:r>
          </w:p>
        </w:tc>
        <w:tc>
          <w:tcPr>
            <w:tcW w:w="1718" w:type="dxa"/>
            <w:tcBorders>
              <w:top w:val="nil"/>
              <w:left w:val="nil"/>
              <w:bottom w:val="single" w:sz="4" w:space="0" w:color="auto"/>
              <w:right w:val="single" w:sz="4" w:space="0" w:color="auto"/>
            </w:tcBorders>
            <w:shd w:val="clear" w:color="auto" w:fill="auto"/>
            <w:noWrap/>
            <w:vAlign w:val="bottom"/>
            <w:hideMark/>
          </w:tcPr>
          <w:p w14:paraId="08178CEE"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96.2</w:t>
            </w:r>
          </w:p>
        </w:tc>
        <w:tc>
          <w:tcPr>
            <w:tcW w:w="1718" w:type="dxa"/>
            <w:tcBorders>
              <w:top w:val="nil"/>
              <w:left w:val="nil"/>
              <w:bottom w:val="single" w:sz="4" w:space="0" w:color="auto"/>
              <w:right w:val="single" w:sz="4" w:space="0" w:color="auto"/>
            </w:tcBorders>
            <w:shd w:val="clear" w:color="auto" w:fill="auto"/>
            <w:noWrap/>
            <w:vAlign w:val="bottom"/>
            <w:hideMark/>
          </w:tcPr>
          <w:p w14:paraId="0A863645"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96.7</w:t>
            </w:r>
          </w:p>
        </w:tc>
      </w:tr>
      <w:tr w:rsidR="006B10DF" w:rsidRPr="007B163E" w14:paraId="23B9153E"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0093F5AC"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Yukon (</w:t>
            </w:r>
            <w:r w:rsidRPr="007B163E">
              <w:rPr>
                <w:rFonts w:ascii="Times New Roman" w:hAnsi="Times New Roman" w:cs="Times New Roman"/>
                <w:bCs/>
                <w:sz w:val="20"/>
                <w:lang w:val="en-CA"/>
              </w:rPr>
              <w:t>2015–2016)</w:t>
            </w:r>
          </w:p>
        </w:tc>
        <w:tc>
          <w:tcPr>
            <w:tcW w:w="3436" w:type="dxa"/>
            <w:gridSpan w:val="2"/>
            <w:tcBorders>
              <w:top w:val="nil"/>
              <w:left w:val="nil"/>
              <w:bottom w:val="single" w:sz="4" w:space="0" w:color="auto"/>
              <w:right w:val="single" w:sz="4" w:space="0" w:color="auto"/>
            </w:tcBorders>
            <w:shd w:val="clear" w:color="auto" w:fill="auto"/>
            <w:noWrap/>
            <w:vAlign w:val="bottom"/>
            <w:hideMark/>
          </w:tcPr>
          <w:p w14:paraId="4744835A"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98.1</w:t>
            </w:r>
          </w:p>
        </w:tc>
        <w:tc>
          <w:tcPr>
            <w:tcW w:w="1718" w:type="dxa"/>
            <w:tcBorders>
              <w:top w:val="nil"/>
              <w:left w:val="nil"/>
              <w:bottom w:val="single" w:sz="4" w:space="0" w:color="auto"/>
              <w:right w:val="single" w:sz="4" w:space="0" w:color="auto"/>
            </w:tcBorders>
            <w:shd w:val="clear" w:color="auto" w:fill="auto"/>
            <w:noWrap/>
            <w:vAlign w:val="bottom"/>
            <w:hideMark/>
          </w:tcPr>
          <w:p w14:paraId="2A6FF28F"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w:t>
            </w:r>
          </w:p>
        </w:tc>
      </w:tr>
      <w:tr w:rsidR="006B10DF" w:rsidRPr="007B163E" w14:paraId="7E6DB305"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0E70B555"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Northwest Territories (</w:t>
            </w:r>
            <w:r w:rsidRPr="007B163E">
              <w:rPr>
                <w:rFonts w:ascii="Times New Roman" w:hAnsi="Times New Roman" w:cs="Times New Roman"/>
                <w:bCs/>
                <w:sz w:val="20"/>
                <w:lang w:val="en-CA"/>
              </w:rPr>
              <w:t>2015–2016)</w:t>
            </w:r>
          </w:p>
        </w:tc>
        <w:tc>
          <w:tcPr>
            <w:tcW w:w="3436" w:type="dxa"/>
            <w:gridSpan w:val="2"/>
            <w:tcBorders>
              <w:top w:val="nil"/>
              <w:left w:val="nil"/>
              <w:bottom w:val="single" w:sz="4" w:space="0" w:color="auto"/>
              <w:right w:val="single" w:sz="4" w:space="0" w:color="auto"/>
            </w:tcBorders>
            <w:shd w:val="clear" w:color="auto" w:fill="auto"/>
            <w:noWrap/>
            <w:vAlign w:val="bottom"/>
            <w:hideMark/>
          </w:tcPr>
          <w:p w14:paraId="14E92E23"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86.2</w:t>
            </w:r>
          </w:p>
        </w:tc>
        <w:tc>
          <w:tcPr>
            <w:tcW w:w="1718" w:type="dxa"/>
            <w:tcBorders>
              <w:top w:val="nil"/>
              <w:left w:val="nil"/>
              <w:bottom w:val="single" w:sz="4" w:space="0" w:color="auto"/>
              <w:right w:val="single" w:sz="4" w:space="0" w:color="auto"/>
            </w:tcBorders>
            <w:shd w:val="clear" w:color="auto" w:fill="auto"/>
            <w:noWrap/>
            <w:vAlign w:val="bottom"/>
            <w:hideMark/>
          </w:tcPr>
          <w:p w14:paraId="509BA74A"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w:t>
            </w:r>
          </w:p>
        </w:tc>
      </w:tr>
      <w:tr w:rsidR="006B10DF" w:rsidRPr="007B163E" w14:paraId="18C3ED62" w14:textId="77777777" w:rsidTr="00AB3276">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vAlign w:val="bottom"/>
            <w:hideMark/>
          </w:tcPr>
          <w:p w14:paraId="5179D1A8"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Nunavut (</w:t>
            </w:r>
            <w:r w:rsidRPr="007B163E">
              <w:rPr>
                <w:rFonts w:ascii="Times New Roman" w:hAnsi="Times New Roman" w:cs="Times New Roman"/>
                <w:bCs/>
                <w:sz w:val="20"/>
                <w:lang w:val="en-CA"/>
              </w:rPr>
              <w:t>2015–2016)</w:t>
            </w:r>
          </w:p>
        </w:tc>
        <w:tc>
          <w:tcPr>
            <w:tcW w:w="3436" w:type="dxa"/>
            <w:gridSpan w:val="2"/>
            <w:tcBorders>
              <w:top w:val="nil"/>
              <w:left w:val="nil"/>
              <w:bottom w:val="single" w:sz="4" w:space="0" w:color="auto"/>
              <w:right w:val="single" w:sz="4" w:space="0" w:color="auto"/>
            </w:tcBorders>
            <w:shd w:val="clear" w:color="auto" w:fill="auto"/>
            <w:noWrap/>
            <w:vAlign w:val="bottom"/>
            <w:hideMark/>
          </w:tcPr>
          <w:p w14:paraId="496D0A33"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91.5</w:t>
            </w:r>
          </w:p>
        </w:tc>
        <w:tc>
          <w:tcPr>
            <w:tcW w:w="1718" w:type="dxa"/>
            <w:tcBorders>
              <w:top w:val="nil"/>
              <w:left w:val="nil"/>
              <w:bottom w:val="single" w:sz="4" w:space="0" w:color="auto"/>
              <w:right w:val="single" w:sz="4" w:space="0" w:color="auto"/>
            </w:tcBorders>
            <w:shd w:val="clear" w:color="auto" w:fill="auto"/>
            <w:noWrap/>
            <w:vAlign w:val="bottom"/>
            <w:hideMark/>
          </w:tcPr>
          <w:p w14:paraId="772D1D24"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w:t>
            </w:r>
          </w:p>
        </w:tc>
      </w:tr>
    </w:tbl>
    <w:p w14:paraId="4AAE5EDF" w14:textId="7303B496" w:rsidR="005C7561" w:rsidRPr="007B163E" w:rsidRDefault="005C7561" w:rsidP="00AB3276">
      <w:pPr>
        <w:ind w:firstLine="720"/>
        <w:rPr>
          <w:rFonts w:ascii="Times New Roman" w:hAnsi="Times New Roman" w:cs="Times New Roman"/>
          <w:bCs/>
          <w:sz w:val="20"/>
          <w:lang w:val="en-CA"/>
        </w:rPr>
      </w:pPr>
      <w:r w:rsidRPr="007B163E">
        <w:rPr>
          <w:rFonts w:ascii="Times New Roman" w:hAnsi="Times New Roman" w:cs="Times New Roman"/>
          <w:bCs/>
          <w:sz w:val="20"/>
          <w:lang w:val="en-CA"/>
        </w:rPr>
        <w:t>.. : Not available for a specific reference period.</w:t>
      </w:r>
    </w:p>
    <w:p w14:paraId="05E17462" w14:textId="77777777" w:rsidR="00AB3276" w:rsidRDefault="006B10DF" w:rsidP="00AB3276">
      <w:pPr>
        <w:ind w:left="720"/>
        <w:rPr>
          <w:rFonts w:ascii="Times New Roman" w:hAnsi="Times New Roman" w:cs="Times New Roman"/>
          <w:bCs/>
          <w:sz w:val="20"/>
          <w:lang w:val="en-CA"/>
        </w:rPr>
      </w:pPr>
      <w:r w:rsidRPr="007B163E">
        <w:rPr>
          <w:rFonts w:ascii="Times New Roman" w:hAnsi="Times New Roman" w:cs="Times New Roman"/>
          <w:b/>
          <w:bCs/>
          <w:sz w:val="20"/>
          <w:lang w:val="en-CA"/>
        </w:rPr>
        <w:t>Notes:</w:t>
      </w:r>
      <w:r w:rsidRPr="007B163E">
        <w:rPr>
          <w:rFonts w:ascii="Times New Roman" w:hAnsi="Times New Roman" w:cs="Times New Roman"/>
          <w:bCs/>
          <w:sz w:val="20"/>
          <w:lang w:val="en-CA"/>
        </w:rPr>
        <w:t xml:space="preserve"> Based on information provided by women aged 15 to 55 who had a baby in the last 5 years. Breastfeeding initiation refers to mothers who breastfed or tried to breastfeed their last child even if only for a short time. Exclusive breastfeeding refers to an infant receiving only breast milk, without any additional liquid (even water) or solid food for at least 6 months. Yukon, Northwest Territories, and Nunavut are only available with two years of data combined and thus</w:t>
      </w:r>
      <w:r w:rsidR="00AB3276">
        <w:rPr>
          <w:rFonts w:ascii="Times New Roman" w:hAnsi="Times New Roman" w:cs="Times New Roman"/>
          <w:bCs/>
          <w:sz w:val="20"/>
          <w:lang w:val="en-CA"/>
        </w:rPr>
        <w:t xml:space="preserve"> refer to the 2015–2016 period.</w:t>
      </w:r>
    </w:p>
    <w:p w14:paraId="1E7A7BB6" w14:textId="353A801C" w:rsidR="005C7561" w:rsidRPr="007B163E" w:rsidRDefault="006B10DF" w:rsidP="00AB3276">
      <w:pPr>
        <w:ind w:left="720"/>
        <w:rPr>
          <w:rFonts w:ascii="Times New Roman" w:hAnsi="Times New Roman" w:cs="Times New Roman"/>
          <w:bCs/>
          <w:sz w:val="20"/>
          <w:lang w:val="en-CA"/>
        </w:rPr>
      </w:pPr>
      <w:r w:rsidRPr="007B163E">
        <w:rPr>
          <w:rFonts w:ascii="Times New Roman" w:hAnsi="Times New Roman" w:cs="Times New Roman"/>
          <w:bCs/>
          <w:sz w:val="20"/>
          <w:lang w:val="en-CA"/>
        </w:rPr>
        <w:br/>
      </w: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w:t>
      </w:r>
      <w:r w:rsidRPr="007B163E">
        <w:rPr>
          <w:rFonts w:ascii="Times New Roman" w:hAnsi="Times New Roman" w:cs="Times New Roman"/>
          <w:bCs/>
          <w:i/>
          <w:sz w:val="20"/>
          <w:lang w:val="en-CA"/>
        </w:rPr>
        <w:t>Table 13-10-0096. Canadian health characteristics, annual estimates and Table 13-10-0113. Canadian health characteristics, two-year period estimates</w:t>
      </w:r>
      <w:r w:rsidRPr="007B163E">
        <w:rPr>
          <w:rFonts w:ascii="Times New Roman" w:hAnsi="Times New Roman" w:cs="Times New Roman"/>
          <w:bCs/>
          <w:sz w:val="20"/>
          <w:lang w:val="en-CA"/>
        </w:rPr>
        <w:t xml:space="preserve"> and Catalogue no. 82-221-X.</w:t>
      </w:r>
      <w:r w:rsidR="005C7561" w:rsidRPr="007B163E">
        <w:rPr>
          <w:rFonts w:ascii="Times New Roman" w:hAnsi="Times New Roman" w:cs="Times New Roman"/>
          <w:bCs/>
          <w:sz w:val="20"/>
          <w:lang w:val="en-CA"/>
        </w:rPr>
        <w:br/>
      </w:r>
    </w:p>
    <w:p w14:paraId="5BE8C1C4" w14:textId="77777777" w:rsidR="005C7561" w:rsidRPr="007B163E" w:rsidRDefault="005C7561" w:rsidP="005C7561">
      <w:pPr>
        <w:rPr>
          <w:rFonts w:ascii="Times New Roman" w:hAnsi="Times New Roman" w:cs="Times New Roman"/>
          <w:bCs/>
          <w:lang w:val="en-CA"/>
        </w:rPr>
      </w:pPr>
    </w:p>
    <w:p w14:paraId="0B5E7571"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41CC1F7B" w14:textId="13C3E16A" w:rsidR="005C7561" w:rsidRPr="007B163E" w:rsidRDefault="005C7561" w:rsidP="00E02B6A">
      <w:pPr>
        <w:spacing w:after="0"/>
        <w:jc w:val="center"/>
        <w:rPr>
          <w:rFonts w:ascii="Times New Roman" w:hAnsi="Times New Roman" w:cs="Times New Roman"/>
          <w:b/>
          <w:bCs/>
          <w:lang w:val="en-CA"/>
        </w:rPr>
      </w:pPr>
      <w:r w:rsidRPr="007B163E">
        <w:rPr>
          <w:rFonts w:ascii="Times New Roman" w:hAnsi="Times New Roman" w:cs="Times New Roman"/>
          <w:b/>
          <w:bCs/>
          <w:lang w:val="en-CA"/>
        </w:rPr>
        <w:t>Table 32: Breastfeeding practices (exclusive) Canada, prov</w:t>
      </w:r>
      <w:r w:rsidR="006B10DF" w:rsidRPr="007B163E">
        <w:rPr>
          <w:rFonts w:ascii="Times New Roman" w:hAnsi="Times New Roman" w:cs="Times New Roman"/>
          <w:b/>
          <w:bCs/>
          <w:lang w:val="en-CA"/>
        </w:rPr>
        <w:t>inces and territories, 2015 to 2017</w:t>
      </w:r>
    </w:p>
    <w:tbl>
      <w:tblPr>
        <w:tblW w:w="8362" w:type="dxa"/>
        <w:jc w:val="center"/>
        <w:tblLook w:val="04A0" w:firstRow="1" w:lastRow="0" w:firstColumn="1" w:lastColumn="0" w:noHBand="0" w:noVBand="1"/>
      </w:tblPr>
      <w:tblGrid>
        <w:gridCol w:w="3208"/>
        <w:gridCol w:w="1718"/>
        <w:gridCol w:w="1718"/>
        <w:gridCol w:w="1718"/>
      </w:tblGrid>
      <w:tr w:rsidR="006B10DF" w:rsidRPr="007B163E" w14:paraId="42BEEE92" w14:textId="77777777" w:rsidTr="00E02B6A">
        <w:trPr>
          <w:trHeight w:val="300"/>
          <w:jc w:val="center"/>
        </w:trPr>
        <w:tc>
          <w:tcPr>
            <w:tcW w:w="3208" w:type="dxa"/>
            <w:tcBorders>
              <w:top w:val="single" w:sz="4" w:space="0" w:color="auto"/>
              <w:left w:val="single" w:sz="4" w:space="0" w:color="auto"/>
              <w:bottom w:val="single" w:sz="4" w:space="0" w:color="auto"/>
              <w:right w:val="single" w:sz="4" w:space="0" w:color="auto"/>
            </w:tcBorders>
            <w:shd w:val="clear" w:color="000000" w:fill="99CCFF"/>
            <w:tcMar>
              <w:top w:w="29" w:type="dxa"/>
              <w:left w:w="115" w:type="dxa"/>
              <w:bottom w:w="29" w:type="dxa"/>
              <w:right w:w="115" w:type="dxa"/>
            </w:tcMar>
            <w:vAlign w:val="bottom"/>
            <w:hideMark/>
          </w:tcPr>
          <w:p w14:paraId="7BC751B4" w14:textId="77777777" w:rsidR="006B10DF" w:rsidRPr="007B163E" w:rsidRDefault="006B10DF" w:rsidP="00AB327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Jurisdictions</w:t>
            </w:r>
          </w:p>
        </w:tc>
        <w:tc>
          <w:tcPr>
            <w:tcW w:w="1718"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28966998" w14:textId="77777777" w:rsidR="006B10DF" w:rsidRPr="007B163E" w:rsidRDefault="006B10DF" w:rsidP="00AB327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2015</w:t>
            </w:r>
          </w:p>
        </w:tc>
        <w:tc>
          <w:tcPr>
            <w:tcW w:w="1718"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2D5DA1CB" w14:textId="77777777" w:rsidR="006B10DF" w:rsidRPr="007B163E" w:rsidRDefault="006B10DF" w:rsidP="00AB327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2016</w:t>
            </w:r>
          </w:p>
        </w:tc>
        <w:tc>
          <w:tcPr>
            <w:tcW w:w="1718"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7C14BDB6" w14:textId="77777777" w:rsidR="006B10DF" w:rsidRPr="007B163E" w:rsidRDefault="006B10DF" w:rsidP="00AB3276">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2017</w:t>
            </w:r>
          </w:p>
        </w:tc>
      </w:tr>
      <w:tr w:rsidR="006B10DF" w:rsidRPr="007B163E" w14:paraId="0E3DF63A"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31D32FD5"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lang w:val="en-CA"/>
              </w:rPr>
              <w:t>Canada</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DEBB39"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lang w:val="en-CA"/>
              </w:rPr>
              <w:t>32.3</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C14011"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lang w:val="en-CA"/>
              </w:rPr>
              <w:t>31.1</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C39527"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lang w:val="en-CA"/>
              </w:rPr>
              <w:t>32.1</w:t>
            </w:r>
          </w:p>
        </w:tc>
      </w:tr>
      <w:tr w:rsidR="006B10DF" w:rsidRPr="007B163E" w14:paraId="53497340"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7A1BC8B0"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Newfoundland and Labrador</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EEFBEE" w14:textId="77777777" w:rsidR="006B10DF" w:rsidRPr="007B163E" w:rsidRDefault="006B10DF" w:rsidP="00BE1715">
            <w:pPr>
              <w:jc w:val="center"/>
              <w:rPr>
                <w:rFonts w:ascii="Times New Roman" w:hAnsi="Times New Roman" w:cs="Times New Roman"/>
                <w:vertAlign w:val="superscript"/>
                <w:lang w:val="en-CA"/>
              </w:rPr>
            </w:pPr>
            <w:r w:rsidRPr="007B163E">
              <w:rPr>
                <w:rFonts w:ascii="Times New Roman" w:hAnsi="Times New Roman" w:cs="Times New Roman"/>
                <w:bCs/>
                <w:lang w:val="en-CA"/>
              </w:rPr>
              <w:t>30.6</w:t>
            </w:r>
            <w:r w:rsidRPr="007B163E">
              <w:rPr>
                <w:rFonts w:ascii="Times New Roman" w:hAnsi="Times New Roman" w:cs="Times New Roman"/>
                <w:bCs/>
                <w:vertAlign w:val="superscript"/>
                <w:lang w:val="en-CA"/>
              </w:rPr>
              <w:t>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4393D4"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29.3</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8B18F6"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25.7</w:t>
            </w:r>
            <w:r w:rsidRPr="007B163E">
              <w:rPr>
                <w:rFonts w:ascii="Times New Roman" w:hAnsi="Times New Roman" w:cs="Times New Roman"/>
                <w:bCs/>
                <w:vertAlign w:val="superscript"/>
                <w:lang w:val="en-CA"/>
              </w:rPr>
              <w:t xml:space="preserve"> E</w:t>
            </w:r>
          </w:p>
        </w:tc>
      </w:tr>
      <w:tr w:rsidR="006B10DF" w:rsidRPr="007B163E" w14:paraId="369AF205"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43D74EF1"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Prince Edward Island</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FC5495"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40.8</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45BA96"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33.5</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13D9E6"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26.9</w:t>
            </w:r>
            <w:r w:rsidRPr="007B163E">
              <w:rPr>
                <w:rFonts w:ascii="Times New Roman" w:hAnsi="Times New Roman" w:cs="Times New Roman"/>
                <w:bCs/>
                <w:vertAlign w:val="superscript"/>
                <w:lang w:val="en-CA"/>
              </w:rPr>
              <w:t xml:space="preserve"> E</w:t>
            </w:r>
          </w:p>
        </w:tc>
      </w:tr>
      <w:tr w:rsidR="006B10DF" w:rsidRPr="007B163E" w14:paraId="462AD0D6"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71437CC2"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Nova Scotia</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16219A"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22.5</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13E5FC"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19.5</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6AFAF7"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31.0</w:t>
            </w:r>
            <w:r w:rsidRPr="007B163E">
              <w:rPr>
                <w:rFonts w:ascii="Times New Roman" w:hAnsi="Times New Roman" w:cs="Times New Roman"/>
                <w:bCs/>
                <w:vertAlign w:val="superscript"/>
                <w:lang w:val="en-CA"/>
              </w:rPr>
              <w:t xml:space="preserve"> E</w:t>
            </w:r>
          </w:p>
        </w:tc>
      </w:tr>
      <w:tr w:rsidR="006B10DF" w:rsidRPr="007B163E" w14:paraId="07956CC8"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739A8C5D"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New Brunswick</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07B7D6"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F</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243D85"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24.2</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58FAAD"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33.3</w:t>
            </w:r>
            <w:r w:rsidRPr="007B163E">
              <w:rPr>
                <w:rFonts w:ascii="Times New Roman" w:hAnsi="Times New Roman" w:cs="Times New Roman"/>
                <w:bCs/>
                <w:vertAlign w:val="superscript"/>
                <w:lang w:val="en-CA"/>
              </w:rPr>
              <w:t xml:space="preserve"> E</w:t>
            </w:r>
          </w:p>
        </w:tc>
      </w:tr>
      <w:tr w:rsidR="006B10DF" w:rsidRPr="007B163E" w14:paraId="7C8668C4"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A7AF566"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Quebec</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24FB22"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23.0</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C32037"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23.9</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B7C827"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23.7</w:t>
            </w:r>
          </w:p>
        </w:tc>
      </w:tr>
      <w:tr w:rsidR="006B10DF" w:rsidRPr="007B163E" w14:paraId="39308DA1"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4B6E16EC"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Ontario</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722EFA"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33.3</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812575"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32.0</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186BDEA"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31.7</w:t>
            </w:r>
          </w:p>
        </w:tc>
      </w:tr>
      <w:tr w:rsidR="006B10DF" w:rsidRPr="007B163E" w14:paraId="193E7FAB"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16B6283E"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Manitoba</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328253"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39.4</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BEA602"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32.0</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F37E3A"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35.1</w:t>
            </w:r>
          </w:p>
        </w:tc>
      </w:tr>
      <w:tr w:rsidR="006B10DF" w:rsidRPr="007B163E" w14:paraId="26B9E5B4"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DB47BB2"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Saskatchewan</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FA1475"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38.2</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EFC092"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29.3</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BB6260"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24.7</w:t>
            </w:r>
            <w:r w:rsidRPr="007B163E">
              <w:rPr>
                <w:rFonts w:ascii="Times New Roman" w:hAnsi="Times New Roman" w:cs="Times New Roman"/>
                <w:bCs/>
                <w:vertAlign w:val="superscript"/>
                <w:lang w:val="en-CA"/>
              </w:rPr>
              <w:t xml:space="preserve"> E</w:t>
            </w:r>
          </w:p>
        </w:tc>
      </w:tr>
      <w:tr w:rsidR="006B10DF" w:rsidRPr="007B163E" w14:paraId="285C65B6"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44ADE24A"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Alberta</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CEF7B0"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37.6</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010DBA"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39.8</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787CE7"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36.1</w:t>
            </w:r>
          </w:p>
        </w:tc>
      </w:tr>
      <w:tr w:rsidR="006B10DF" w:rsidRPr="007B163E" w14:paraId="13719A47"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7BB6CF01"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British Columbia</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305C0A"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43.1</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47BD14"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37.9</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2D931C"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48.2</w:t>
            </w:r>
          </w:p>
        </w:tc>
      </w:tr>
      <w:tr w:rsidR="006B10DF" w:rsidRPr="007B163E" w14:paraId="639E8EC7"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8384813"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Yukon (</w:t>
            </w:r>
            <w:r w:rsidRPr="007B163E">
              <w:rPr>
                <w:rFonts w:ascii="Times New Roman" w:hAnsi="Times New Roman" w:cs="Times New Roman"/>
                <w:bCs/>
                <w:sz w:val="20"/>
                <w:lang w:val="en-CA"/>
              </w:rPr>
              <w:t>2015–2016)</w:t>
            </w:r>
          </w:p>
        </w:tc>
        <w:tc>
          <w:tcPr>
            <w:tcW w:w="3436" w:type="dxa"/>
            <w:gridSpan w:val="2"/>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31AFCE"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58.2</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3266CC"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w:t>
            </w:r>
          </w:p>
        </w:tc>
      </w:tr>
      <w:tr w:rsidR="006B10DF" w:rsidRPr="007B163E" w14:paraId="6D9CD3DE"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54D84D12"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Northwest Territories (</w:t>
            </w:r>
            <w:r w:rsidRPr="007B163E">
              <w:rPr>
                <w:rFonts w:ascii="Times New Roman" w:hAnsi="Times New Roman" w:cs="Times New Roman"/>
                <w:bCs/>
                <w:sz w:val="20"/>
                <w:lang w:val="en-CA"/>
              </w:rPr>
              <w:t>2015–2016)</w:t>
            </w:r>
          </w:p>
        </w:tc>
        <w:tc>
          <w:tcPr>
            <w:tcW w:w="3436" w:type="dxa"/>
            <w:gridSpan w:val="2"/>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119125"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45.2</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F9F79C"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w:t>
            </w:r>
          </w:p>
        </w:tc>
      </w:tr>
      <w:tr w:rsidR="006B10DF" w:rsidRPr="007B163E" w14:paraId="1C77B367" w14:textId="77777777" w:rsidTr="00E02B6A">
        <w:trPr>
          <w:trHeight w:val="300"/>
          <w:jc w:val="center"/>
        </w:trPr>
        <w:tc>
          <w:tcPr>
            <w:tcW w:w="3208"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3478CE55" w14:textId="77777777" w:rsidR="006B10DF" w:rsidRPr="007B163E" w:rsidRDefault="006B10DF" w:rsidP="00BE1715">
            <w:pPr>
              <w:rPr>
                <w:rFonts w:ascii="Times New Roman" w:hAnsi="Times New Roman" w:cs="Times New Roman"/>
                <w:lang w:val="en-CA"/>
              </w:rPr>
            </w:pPr>
            <w:r w:rsidRPr="007B163E">
              <w:rPr>
                <w:rFonts w:ascii="Times New Roman" w:hAnsi="Times New Roman" w:cs="Times New Roman"/>
                <w:bCs/>
                <w:lang w:val="en-CA"/>
              </w:rPr>
              <w:t>Nunavut (</w:t>
            </w:r>
            <w:r w:rsidRPr="007B163E">
              <w:rPr>
                <w:rFonts w:ascii="Times New Roman" w:hAnsi="Times New Roman" w:cs="Times New Roman"/>
                <w:bCs/>
                <w:sz w:val="20"/>
                <w:lang w:val="en-CA"/>
              </w:rPr>
              <w:t>2015–2016)</w:t>
            </w:r>
          </w:p>
        </w:tc>
        <w:tc>
          <w:tcPr>
            <w:tcW w:w="3436" w:type="dxa"/>
            <w:gridSpan w:val="2"/>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9065D4"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37.9</w:t>
            </w:r>
            <w:r w:rsidRPr="007B163E">
              <w:rPr>
                <w:rFonts w:ascii="Times New Roman" w:hAnsi="Times New Roman" w:cs="Times New Roman"/>
                <w:bCs/>
                <w:vertAlign w:val="superscript"/>
                <w:lang w:val="en-CA"/>
              </w:rPr>
              <w:t xml:space="preserve"> E</w:t>
            </w:r>
          </w:p>
        </w:tc>
        <w:tc>
          <w:tcPr>
            <w:tcW w:w="17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9F2C6A" w14:textId="77777777" w:rsidR="006B10DF" w:rsidRPr="007B163E" w:rsidRDefault="006B10DF" w:rsidP="00BE1715">
            <w:pPr>
              <w:jc w:val="center"/>
              <w:rPr>
                <w:rFonts w:ascii="Times New Roman" w:hAnsi="Times New Roman" w:cs="Times New Roman"/>
                <w:lang w:val="en-CA"/>
              </w:rPr>
            </w:pPr>
            <w:r w:rsidRPr="007B163E">
              <w:rPr>
                <w:rFonts w:ascii="Times New Roman" w:hAnsi="Times New Roman" w:cs="Times New Roman"/>
                <w:bCs/>
                <w:lang w:val="en-CA"/>
              </w:rPr>
              <w:t>..</w:t>
            </w:r>
          </w:p>
        </w:tc>
      </w:tr>
    </w:tbl>
    <w:p w14:paraId="16D7D7F4" w14:textId="77777777" w:rsidR="006B10DF" w:rsidRPr="007B163E" w:rsidRDefault="006B10DF" w:rsidP="00E02B6A">
      <w:pPr>
        <w:spacing w:after="0"/>
        <w:ind w:firstLine="720"/>
        <w:rPr>
          <w:rFonts w:ascii="Times New Roman" w:hAnsi="Times New Roman" w:cs="Times New Roman"/>
          <w:bCs/>
          <w:sz w:val="20"/>
          <w:lang w:val="en-CA"/>
        </w:rPr>
      </w:pPr>
      <w:r w:rsidRPr="007B163E">
        <w:rPr>
          <w:rFonts w:ascii="Times New Roman" w:hAnsi="Times New Roman" w:cs="Times New Roman"/>
          <w:bCs/>
          <w:sz w:val="20"/>
          <w:lang w:val="en-CA"/>
        </w:rPr>
        <w:t>E: Use with caution.</w:t>
      </w:r>
    </w:p>
    <w:p w14:paraId="7184609D" w14:textId="77777777" w:rsidR="006B10DF" w:rsidRPr="007B163E" w:rsidRDefault="006B10DF" w:rsidP="00E02B6A">
      <w:pPr>
        <w:spacing w:after="0"/>
        <w:ind w:firstLine="720"/>
        <w:rPr>
          <w:rFonts w:ascii="Times New Roman" w:hAnsi="Times New Roman" w:cs="Times New Roman"/>
          <w:bCs/>
          <w:sz w:val="20"/>
          <w:lang w:val="en-CA"/>
        </w:rPr>
      </w:pPr>
      <w:r w:rsidRPr="007B163E">
        <w:rPr>
          <w:rFonts w:ascii="Times New Roman" w:hAnsi="Times New Roman" w:cs="Times New Roman"/>
          <w:bCs/>
          <w:sz w:val="20"/>
          <w:lang w:val="en-CA"/>
        </w:rPr>
        <w:t>F: Too unreliable to be published.</w:t>
      </w:r>
    </w:p>
    <w:p w14:paraId="7E7B50FB" w14:textId="77777777" w:rsidR="006B10DF" w:rsidRPr="007B163E" w:rsidRDefault="006B10DF" w:rsidP="00E02B6A">
      <w:pPr>
        <w:spacing w:after="0"/>
        <w:ind w:firstLine="720"/>
        <w:rPr>
          <w:rFonts w:ascii="Times New Roman" w:hAnsi="Times New Roman" w:cs="Times New Roman"/>
          <w:bCs/>
          <w:sz w:val="20"/>
          <w:lang w:val="en-CA"/>
        </w:rPr>
      </w:pPr>
      <w:r w:rsidRPr="007B163E">
        <w:rPr>
          <w:rFonts w:ascii="Times New Roman" w:hAnsi="Times New Roman" w:cs="Times New Roman"/>
          <w:bCs/>
          <w:sz w:val="20"/>
          <w:lang w:val="en-CA"/>
        </w:rPr>
        <w:t>.. : Not available for a specific reference period.</w:t>
      </w:r>
    </w:p>
    <w:p w14:paraId="5BCB9D76" w14:textId="77777777" w:rsidR="006B10DF" w:rsidRPr="007B163E" w:rsidRDefault="006B10DF" w:rsidP="006B10DF">
      <w:pPr>
        <w:spacing w:after="0"/>
        <w:rPr>
          <w:rFonts w:ascii="Times New Roman" w:hAnsi="Times New Roman" w:cs="Times New Roman"/>
          <w:bCs/>
          <w:sz w:val="20"/>
          <w:lang w:val="en-CA"/>
        </w:rPr>
      </w:pPr>
    </w:p>
    <w:p w14:paraId="5BDEA764" w14:textId="77777777" w:rsidR="006B10DF" w:rsidRPr="007B163E" w:rsidRDefault="006B10DF" w:rsidP="00E02B6A">
      <w:pPr>
        <w:spacing w:after="0"/>
        <w:ind w:left="720"/>
        <w:rPr>
          <w:rFonts w:ascii="Times New Roman" w:hAnsi="Times New Roman" w:cs="Times New Roman"/>
          <w:bCs/>
          <w:sz w:val="20"/>
          <w:lang w:val="en-CA"/>
        </w:rPr>
      </w:pPr>
      <w:r w:rsidRPr="007B163E">
        <w:rPr>
          <w:rFonts w:ascii="Times New Roman" w:hAnsi="Times New Roman" w:cs="Times New Roman"/>
          <w:b/>
          <w:bCs/>
          <w:sz w:val="20"/>
          <w:lang w:val="en-CA"/>
        </w:rPr>
        <w:t>Note</w:t>
      </w:r>
      <w:r w:rsidRPr="007B163E">
        <w:rPr>
          <w:rFonts w:ascii="Times New Roman" w:hAnsi="Times New Roman" w:cs="Times New Roman"/>
          <w:bCs/>
          <w:sz w:val="20"/>
          <w:lang w:val="en-CA"/>
        </w:rPr>
        <w:t>: Based on information provided by women aged 15 to 55 who had a baby in the last 5 years. Breastfeeding initiation refers to mothers who breastfed or tried to breastfeed their last child even if only for a short time. Exclusive breastfeeding refers to an infant receiving only breast milk, without any additional liquid (even water) or solid food for at least 6 months. Yukon, Northwest Territories, and Nunavut are only available with two years of data combined and thus refer to the 2015–2016 period.</w:t>
      </w:r>
    </w:p>
    <w:p w14:paraId="2D64A9D6" w14:textId="77777777" w:rsidR="006B10DF" w:rsidRPr="007B163E" w:rsidRDefault="006B10DF" w:rsidP="006B10DF">
      <w:pPr>
        <w:spacing w:after="0"/>
        <w:rPr>
          <w:rFonts w:ascii="Times New Roman" w:hAnsi="Times New Roman" w:cs="Times New Roman"/>
          <w:bCs/>
          <w:sz w:val="20"/>
          <w:lang w:val="en-CA"/>
        </w:rPr>
      </w:pPr>
    </w:p>
    <w:p w14:paraId="58E088C1" w14:textId="07C88B10" w:rsidR="005C7561" w:rsidRPr="007B163E" w:rsidRDefault="006B10DF" w:rsidP="00E02B6A">
      <w:pPr>
        <w:spacing w:after="0"/>
        <w:ind w:left="720"/>
        <w:rPr>
          <w:rFonts w:ascii="Times New Roman" w:hAnsi="Times New Roman" w:cs="Times New Roman"/>
          <w:bCs/>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Statistics Canada, Table 13-10-0096. Canadian health characteristics, annual estimates and Table 13-10-0113. Canadian health characteristics, two-year period estimates and Catalogue no. 82-221-X.</w:t>
      </w:r>
      <w:r w:rsidR="005C7561" w:rsidRPr="007B163E">
        <w:rPr>
          <w:rFonts w:ascii="Times New Roman" w:hAnsi="Times New Roman" w:cs="Times New Roman"/>
          <w:bCs/>
          <w:lang w:val="en-CA"/>
        </w:rPr>
        <w:br w:type="page"/>
      </w:r>
    </w:p>
    <w:p w14:paraId="0D50087A" w14:textId="400309F2" w:rsidR="00FE2D9D" w:rsidRDefault="005C7561" w:rsidP="00C76319">
      <w:pPr>
        <w:pStyle w:val="Heading3"/>
      </w:pPr>
      <w:r w:rsidRPr="007B163E">
        <w:t>G2.19 (a): The number/percentage of children in</w:t>
      </w:r>
      <w:r w:rsidR="00FE2D9D">
        <w:t>fected and affected by HIV/AIDS</w:t>
      </w:r>
    </w:p>
    <w:p w14:paraId="02B2632C" w14:textId="77777777" w:rsidR="00C76319" w:rsidRDefault="00C76319" w:rsidP="00C76319">
      <w:pPr>
        <w:spacing w:after="0" w:line="288" w:lineRule="auto"/>
        <w:contextualSpacing/>
        <w:rPr>
          <w:rFonts w:ascii="Times New Roman" w:hAnsi="Times New Roman" w:cs="Times New Roman"/>
          <w:sz w:val="24"/>
          <w:lang w:val="en-CA"/>
        </w:rPr>
      </w:pPr>
    </w:p>
    <w:p w14:paraId="27BC71D0" w14:textId="6DC36A4B" w:rsidR="00C76319" w:rsidRPr="00C76319" w:rsidRDefault="005C7561" w:rsidP="00C76319">
      <w:pPr>
        <w:pStyle w:val="ListParagraph"/>
        <w:numPr>
          <w:ilvl w:val="0"/>
          <w:numId w:val="4"/>
        </w:numPr>
        <w:rPr>
          <w:rFonts w:ascii="Times New Roman" w:hAnsi="Times New Roman"/>
          <w:bCs/>
        </w:rPr>
      </w:pPr>
      <w:r w:rsidRPr="00C76319">
        <w:rPr>
          <w:rFonts w:ascii="Times New Roman" w:hAnsi="Times New Roman"/>
          <w:bCs/>
        </w:rPr>
        <w:t>In 2014, there were 4 male children (up to age 15 years) with HIV case which increased to 5 in 2015 and there were 6 female children with HIV in 2014 which remained the same in 2015.</w:t>
      </w:r>
      <w:r w:rsidRPr="007B163E">
        <w:rPr>
          <w:vertAlign w:val="superscript"/>
        </w:rPr>
        <w:footnoteReference w:id="6"/>
      </w:r>
      <w:r w:rsidRPr="00C76319">
        <w:rPr>
          <w:rFonts w:ascii="Times New Roman" w:hAnsi="Times New Roman"/>
        </w:rPr>
        <w:t xml:space="preserve"> </w:t>
      </w:r>
      <w:r w:rsidRPr="00C76319">
        <w:rPr>
          <w:rFonts w:ascii="Times New Roman" w:hAnsi="Times New Roman"/>
          <w:bCs/>
        </w:rPr>
        <w:t>The data presented in this surveillance report represent HIV and AIDS cases diagnosed on or before December 31, 2014 that were submitted by provincial and territorial surveillance programs to the Public Health Agency of Canada between March 15 and June 22, 2015 and extracted from the national surveillance database on June 25, 2015. Standardized data recoding procedures were applied to all submitted provincial and territorial datasets to create a national dataset for analysis.</w:t>
      </w:r>
    </w:p>
    <w:p w14:paraId="135B1908" w14:textId="35332917" w:rsidR="00FE2D9D" w:rsidRPr="00C76319" w:rsidRDefault="005C7561" w:rsidP="00C76319">
      <w:pPr>
        <w:keepNext/>
        <w:keepLines/>
        <w:spacing w:before="240" w:after="12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G2.20 (a) i: The number of adolesce</w:t>
      </w:r>
      <w:r w:rsidR="00C76319">
        <w:rPr>
          <w:rFonts w:ascii="Times New Roman" w:eastAsiaTheme="majorEastAsia" w:hAnsi="Times New Roman" w:cs="Times New Roman"/>
          <w:sz w:val="24"/>
          <w:szCs w:val="24"/>
          <w:lang w:val="en-CA"/>
        </w:rPr>
        <w:t>nts affected by early pregnancy</w:t>
      </w:r>
    </w:p>
    <w:p w14:paraId="06BC1A58" w14:textId="77777777" w:rsidR="00C76319" w:rsidRPr="00C76319" w:rsidRDefault="00C76319" w:rsidP="00FE2D9D">
      <w:pPr>
        <w:spacing w:after="0"/>
        <w:jc w:val="center"/>
        <w:rPr>
          <w:rFonts w:ascii="Times New Roman" w:hAnsi="Times New Roman" w:cs="Times New Roman"/>
          <w:b/>
          <w:bCs/>
          <w:sz w:val="24"/>
          <w:lang w:val="en-CA"/>
        </w:rPr>
      </w:pPr>
    </w:p>
    <w:p w14:paraId="166D9A31" w14:textId="77777777" w:rsidR="005C7561" w:rsidRPr="007B163E" w:rsidRDefault="005C7561" w:rsidP="00FE2D9D">
      <w:pPr>
        <w:spacing w:after="0"/>
        <w:jc w:val="center"/>
        <w:rPr>
          <w:rFonts w:ascii="Times New Roman" w:hAnsi="Times New Roman" w:cs="Times New Roman"/>
          <w:b/>
          <w:lang w:val="en-CA"/>
        </w:rPr>
      </w:pPr>
      <w:r w:rsidRPr="007B163E">
        <w:rPr>
          <w:rFonts w:ascii="Times New Roman" w:hAnsi="Times New Roman" w:cs="Times New Roman"/>
          <w:b/>
          <w:bCs/>
          <w:lang w:val="en-CA"/>
        </w:rPr>
        <w:t>Table 33: Live births, by age of mother, Canada for the years 2010-2014</w:t>
      </w:r>
    </w:p>
    <w:tbl>
      <w:tblPr>
        <w:tblpPr w:leftFromText="180" w:rightFromText="180" w:vertAnchor="text" w:tblpXSpec="center" w:tblpY="1"/>
        <w:tblOverlap w:val="never"/>
        <w:tblW w:w="8654" w:type="dxa"/>
        <w:tblLook w:val="04A0" w:firstRow="1" w:lastRow="0" w:firstColumn="1" w:lastColumn="0" w:noHBand="0" w:noVBand="1"/>
      </w:tblPr>
      <w:tblGrid>
        <w:gridCol w:w="981"/>
        <w:gridCol w:w="3569"/>
        <w:gridCol w:w="4104"/>
      </w:tblGrid>
      <w:tr w:rsidR="005C7561" w:rsidRPr="007B163E" w14:paraId="6778B7CB" w14:textId="77777777" w:rsidTr="00E02B6A">
        <w:trPr>
          <w:trHeight w:val="434"/>
        </w:trPr>
        <w:tc>
          <w:tcPr>
            <w:tcW w:w="981" w:type="dxa"/>
            <w:tcBorders>
              <w:top w:val="single" w:sz="4" w:space="0" w:color="auto"/>
              <w:left w:val="single" w:sz="4" w:space="0" w:color="auto"/>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05C0F809" w14:textId="77777777" w:rsidR="005C7561" w:rsidRPr="007B163E" w:rsidRDefault="005C7561" w:rsidP="00FE2D9D">
            <w:pPr>
              <w:spacing w:before="120" w:after="120"/>
              <w:jc w:val="center"/>
              <w:rPr>
                <w:rFonts w:ascii="Times New Roman" w:hAnsi="Times New Roman" w:cs="Times New Roman"/>
                <w:b/>
                <w:lang w:val="en-CA"/>
              </w:rPr>
            </w:pPr>
            <w:r w:rsidRPr="007B163E">
              <w:rPr>
                <w:rFonts w:ascii="Times New Roman" w:hAnsi="Times New Roman" w:cs="Times New Roman"/>
                <w:b/>
                <w:lang w:val="en-CA"/>
              </w:rPr>
              <w:t>Year</w:t>
            </w:r>
          </w:p>
        </w:tc>
        <w:tc>
          <w:tcPr>
            <w:tcW w:w="3569"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56F82784" w14:textId="77777777" w:rsidR="005C7561" w:rsidRPr="007B163E" w:rsidRDefault="005C7561" w:rsidP="00FE2D9D">
            <w:pPr>
              <w:spacing w:before="120" w:after="120"/>
              <w:jc w:val="center"/>
              <w:rPr>
                <w:rFonts w:ascii="Times New Roman" w:hAnsi="Times New Roman" w:cs="Times New Roman"/>
                <w:b/>
                <w:lang w:val="en-CA"/>
              </w:rPr>
            </w:pPr>
            <w:r w:rsidRPr="007B163E">
              <w:rPr>
                <w:rFonts w:ascii="Times New Roman" w:hAnsi="Times New Roman" w:cs="Times New Roman"/>
                <w:b/>
                <w:lang w:val="en-CA"/>
              </w:rPr>
              <w:t>Age of mother, under 15 years</w:t>
            </w:r>
          </w:p>
        </w:tc>
        <w:tc>
          <w:tcPr>
            <w:tcW w:w="4104"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0910E047" w14:textId="77777777" w:rsidR="005C7561" w:rsidRPr="007B163E" w:rsidRDefault="005C7561" w:rsidP="00FE2D9D">
            <w:pPr>
              <w:spacing w:before="120" w:after="120"/>
              <w:jc w:val="center"/>
              <w:rPr>
                <w:rFonts w:ascii="Times New Roman" w:hAnsi="Times New Roman" w:cs="Times New Roman"/>
                <w:b/>
                <w:lang w:val="en-CA"/>
              </w:rPr>
            </w:pPr>
            <w:r w:rsidRPr="007B163E">
              <w:rPr>
                <w:rFonts w:ascii="Times New Roman" w:hAnsi="Times New Roman" w:cs="Times New Roman"/>
                <w:b/>
                <w:lang w:val="en-CA"/>
              </w:rPr>
              <w:t>Age of mother, 15 to 19 years</w:t>
            </w:r>
          </w:p>
        </w:tc>
      </w:tr>
      <w:tr w:rsidR="005C7561" w:rsidRPr="007B163E" w14:paraId="5D24949D" w14:textId="77777777" w:rsidTr="00E02B6A">
        <w:trPr>
          <w:trHeight w:val="434"/>
        </w:trPr>
        <w:tc>
          <w:tcPr>
            <w:tcW w:w="98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2FC2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2010</w:t>
            </w:r>
          </w:p>
        </w:tc>
        <w:tc>
          <w:tcPr>
            <w:tcW w:w="356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52484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102</w:t>
            </w:r>
          </w:p>
        </w:tc>
        <w:tc>
          <w:tcPr>
            <w:tcW w:w="41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ABE95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14,554</w:t>
            </w:r>
          </w:p>
        </w:tc>
      </w:tr>
      <w:tr w:rsidR="005C7561" w:rsidRPr="007B163E" w14:paraId="181F877B" w14:textId="77777777" w:rsidTr="00E02B6A">
        <w:trPr>
          <w:trHeight w:val="434"/>
        </w:trPr>
        <w:tc>
          <w:tcPr>
            <w:tcW w:w="98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66203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2011</w:t>
            </w:r>
          </w:p>
        </w:tc>
        <w:tc>
          <w:tcPr>
            <w:tcW w:w="356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EF3F1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99</w:t>
            </w:r>
          </w:p>
        </w:tc>
        <w:tc>
          <w:tcPr>
            <w:tcW w:w="41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533B8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13,436</w:t>
            </w:r>
          </w:p>
        </w:tc>
      </w:tr>
      <w:tr w:rsidR="005C7561" w:rsidRPr="007B163E" w14:paraId="5B8749EB" w14:textId="77777777" w:rsidTr="00E02B6A">
        <w:trPr>
          <w:trHeight w:val="457"/>
        </w:trPr>
        <w:tc>
          <w:tcPr>
            <w:tcW w:w="98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9D40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2012</w:t>
            </w:r>
          </w:p>
        </w:tc>
        <w:tc>
          <w:tcPr>
            <w:tcW w:w="356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C2CE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79</w:t>
            </w:r>
          </w:p>
        </w:tc>
        <w:tc>
          <w:tcPr>
            <w:tcW w:w="41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6868B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12,843</w:t>
            </w:r>
          </w:p>
        </w:tc>
      </w:tr>
      <w:tr w:rsidR="005C7561" w:rsidRPr="007B163E" w14:paraId="7A235BB8" w14:textId="77777777" w:rsidTr="00E02B6A">
        <w:trPr>
          <w:trHeight w:val="434"/>
        </w:trPr>
        <w:tc>
          <w:tcPr>
            <w:tcW w:w="98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2B90B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2013</w:t>
            </w:r>
          </w:p>
        </w:tc>
        <w:tc>
          <w:tcPr>
            <w:tcW w:w="356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5C90B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78</w:t>
            </w:r>
          </w:p>
        </w:tc>
        <w:tc>
          <w:tcPr>
            <w:tcW w:w="41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2929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11,645</w:t>
            </w:r>
          </w:p>
        </w:tc>
      </w:tr>
      <w:tr w:rsidR="005C7561" w:rsidRPr="007B163E" w14:paraId="11128740" w14:textId="77777777" w:rsidTr="00E02B6A">
        <w:trPr>
          <w:trHeight w:val="434"/>
        </w:trPr>
        <w:tc>
          <w:tcPr>
            <w:tcW w:w="981"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82AAB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2014</w:t>
            </w:r>
          </w:p>
        </w:tc>
        <w:tc>
          <w:tcPr>
            <w:tcW w:w="3569"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DCE91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63</w:t>
            </w:r>
          </w:p>
        </w:tc>
        <w:tc>
          <w:tcPr>
            <w:tcW w:w="4104"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E77F7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10,598</w:t>
            </w:r>
          </w:p>
        </w:tc>
      </w:tr>
    </w:tbl>
    <w:p w14:paraId="0F6BF2A2" w14:textId="77777777" w:rsidR="005C7561" w:rsidRPr="007B163E" w:rsidRDefault="005C7561" w:rsidP="004E0D00">
      <w:pPr>
        <w:ind w:firstLine="720"/>
        <w:rPr>
          <w:rFonts w:ascii="Times New Roman" w:hAnsi="Times New Roman" w:cs="Times New Roman"/>
          <w:bCs/>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(CANSIM table 102-4503) Vital Statistics, Birth Database</w:t>
      </w:r>
    </w:p>
    <w:p w14:paraId="3B47F03E" w14:textId="77777777" w:rsidR="005C7561" w:rsidRPr="007B163E" w:rsidRDefault="005C7561" w:rsidP="005C7561">
      <w:pPr>
        <w:rPr>
          <w:rFonts w:ascii="Times New Roman" w:hAnsi="Times New Roman" w:cs="Times New Roman"/>
          <w:bCs/>
          <w:lang w:val="en-CA"/>
        </w:rPr>
      </w:pPr>
    </w:p>
    <w:p w14:paraId="51D847A0"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br w:type="page"/>
      </w:r>
    </w:p>
    <w:p w14:paraId="71409B71" w14:textId="1DFEF602" w:rsidR="005C7561" w:rsidRDefault="005C7561" w:rsidP="00FE2D9D">
      <w:pPr>
        <w:pStyle w:val="Heading3"/>
      </w:pPr>
      <w:r w:rsidRPr="007B163E">
        <w:t>G2.20 (a) ii: The number of adoles</w:t>
      </w:r>
      <w:r w:rsidR="00FE2D9D">
        <w:t>cents affected by alcohol abuse</w:t>
      </w:r>
    </w:p>
    <w:p w14:paraId="7FBE49B4" w14:textId="77777777" w:rsidR="00926162" w:rsidRDefault="00926162" w:rsidP="00926162">
      <w:pPr>
        <w:spacing w:after="0"/>
        <w:rPr>
          <w:rFonts w:ascii="Times New Roman" w:hAnsi="Times New Roman" w:cs="Times New Roman"/>
          <w:sz w:val="24"/>
          <w:lang w:val="en-CA"/>
        </w:rPr>
      </w:pPr>
    </w:p>
    <w:p w14:paraId="5698217B" w14:textId="77777777" w:rsidR="005C7561" w:rsidRPr="007B163E" w:rsidRDefault="005C7561" w:rsidP="00926162">
      <w:pPr>
        <w:spacing w:after="0"/>
        <w:jc w:val="center"/>
        <w:rPr>
          <w:rFonts w:ascii="Times New Roman" w:hAnsi="Times New Roman" w:cs="Times New Roman"/>
          <w:b/>
          <w:bCs/>
          <w:lang w:val="en-CA"/>
        </w:rPr>
      </w:pPr>
      <w:r w:rsidRPr="007B163E">
        <w:rPr>
          <w:rFonts w:ascii="Times New Roman" w:hAnsi="Times New Roman" w:cs="Times New Roman"/>
          <w:b/>
          <w:bCs/>
          <w:lang w:val="en-CA"/>
        </w:rPr>
        <w:t>Table 34: Proportion of population aged 12 to 17 that reported at least one episode of excessive drinking in the previous 12 months, by age group and sex, Canada, 2013/2014</w:t>
      </w:r>
    </w:p>
    <w:tbl>
      <w:tblPr>
        <w:tblStyle w:val="TableGrid"/>
        <w:tblW w:w="9635" w:type="dxa"/>
        <w:tblInd w:w="-270" w:type="dxa"/>
        <w:tblLook w:val="04A0" w:firstRow="1" w:lastRow="0" w:firstColumn="1" w:lastColumn="0" w:noHBand="0" w:noVBand="1"/>
      </w:tblPr>
      <w:tblGrid>
        <w:gridCol w:w="1261"/>
        <w:gridCol w:w="1290"/>
        <w:gridCol w:w="1292"/>
        <w:gridCol w:w="1447"/>
        <w:gridCol w:w="1449"/>
        <w:gridCol w:w="1447"/>
        <w:gridCol w:w="1449"/>
      </w:tblGrid>
      <w:tr w:rsidR="005C7561" w:rsidRPr="007B163E" w14:paraId="146FCE7B" w14:textId="77777777" w:rsidTr="00FE2D9D">
        <w:trPr>
          <w:trHeight w:val="329"/>
        </w:trPr>
        <w:tc>
          <w:tcPr>
            <w:tcW w:w="1261" w:type="dxa"/>
            <w:tcBorders>
              <w:top w:val="nil"/>
              <w:left w:val="nil"/>
              <w:bottom w:val="nil"/>
              <w:right w:val="single" w:sz="4" w:space="0" w:color="auto"/>
            </w:tcBorders>
            <w:tcMar>
              <w:top w:w="29" w:type="dxa"/>
              <w:left w:w="115" w:type="dxa"/>
              <w:bottom w:w="29" w:type="dxa"/>
              <w:right w:w="115" w:type="dxa"/>
            </w:tcMar>
          </w:tcPr>
          <w:p w14:paraId="25494706" w14:textId="77777777" w:rsidR="005C7561" w:rsidRPr="00FE2D9D" w:rsidRDefault="005C7561" w:rsidP="00FE2D9D">
            <w:pPr>
              <w:jc w:val="center"/>
              <w:rPr>
                <w:rFonts w:ascii="Times New Roman" w:hAnsi="Times New Roman" w:cs="Times New Roman"/>
                <w:b/>
              </w:rPr>
            </w:pPr>
          </w:p>
        </w:tc>
        <w:tc>
          <w:tcPr>
            <w:tcW w:w="2582" w:type="dxa"/>
            <w:gridSpan w:val="2"/>
            <w:tcBorders>
              <w:left w:val="single" w:sz="4" w:space="0" w:color="auto"/>
            </w:tcBorders>
            <w:shd w:val="clear" w:color="auto" w:fill="99CCFF"/>
            <w:tcMar>
              <w:top w:w="29" w:type="dxa"/>
              <w:left w:w="115" w:type="dxa"/>
              <w:bottom w:w="29" w:type="dxa"/>
              <w:right w:w="115" w:type="dxa"/>
            </w:tcMar>
            <w:vAlign w:val="center"/>
          </w:tcPr>
          <w:p w14:paraId="073674C5" w14:textId="77777777" w:rsidR="005C7561" w:rsidRPr="00FE2D9D" w:rsidRDefault="005C7561" w:rsidP="00FE2D9D">
            <w:pPr>
              <w:jc w:val="center"/>
              <w:rPr>
                <w:rFonts w:ascii="Times New Roman" w:hAnsi="Times New Roman" w:cs="Times New Roman"/>
                <w:b/>
              </w:rPr>
            </w:pPr>
            <w:r w:rsidRPr="00FE2D9D">
              <w:rPr>
                <w:rFonts w:ascii="Times New Roman" w:hAnsi="Times New Roman" w:cs="Times New Roman"/>
                <w:b/>
              </w:rPr>
              <w:t>Total</w:t>
            </w:r>
          </w:p>
        </w:tc>
        <w:tc>
          <w:tcPr>
            <w:tcW w:w="2896" w:type="dxa"/>
            <w:gridSpan w:val="2"/>
            <w:shd w:val="clear" w:color="auto" w:fill="99CCFF"/>
            <w:tcMar>
              <w:top w:w="29" w:type="dxa"/>
              <w:left w:w="115" w:type="dxa"/>
              <w:bottom w:w="29" w:type="dxa"/>
              <w:right w:w="115" w:type="dxa"/>
            </w:tcMar>
            <w:vAlign w:val="center"/>
          </w:tcPr>
          <w:p w14:paraId="4F2A56E6" w14:textId="77777777" w:rsidR="005C7561" w:rsidRPr="00FE2D9D" w:rsidRDefault="005C7561" w:rsidP="00FE2D9D">
            <w:pPr>
              <w:jc w:val="center"/>
              <w:rPr>
                <w:rFonts w:ascii="Times New Roman" w:hAnsi="Times New Roman" w:cs="Times New Roman"/>
                <w:b/>
              </w:rPr>
            </w:pPr>
            <w:r w:rsidRPr="00FE2D9D">
              <w:rPr>
                <w:rFonts w:ascii="Times New Roman" w:hAnsi="Times New Roman" w:cs="Times New Roman"/>
                <w:b/>
              </w:rPr>
              <w:t>12 to 14 years</w:t>
            </w:r>
          </w:p>
        </w:tc>
        <w:tc>
          <w:tcPr>
            <w:tcW w:w="2896" w:type="dxa"/>
            <w:gridSpan w:val="2"/>
            <w:shd w:val="clear" w:color="auto" w:fill="99CCFF"/>
            <w:tcMar>
              <w:top w:w="29" w:type="dxa"/>
              <w:left w:w="115" w:type="dxa"/>
              <w:bottom w:w="29" w:type="dxa"/>
              <w:right w:w="115" w:type="dxa"/>
            </w:tcMar>
            <w:vAlign w:val="center"/>
          </w:tcPr>
          <w:p w14:paraId="26548B46" w14:textId="77777777" w:rsidR="005C7561" w:rsidRPr="00FE2D9D" w:rsidRDefault="005C7561" w:rsidP="00FE2D9D">
            <w:pPr>
              <w:jc w:val="center"/>
              <w:rPr>
                <w:rFonts w:ascii="Times New Roman" w:hAnsi="Times New Roman" w:cs="Times New Roman"/>
                <w:b/>
              </w:rPr>
            </w:pPr>
            <w:r w:rsidRPr="00FE2D9D">
              <w:rPr>
                <w:rFonts w:ascii="Times New Roman" w:hAnsi="Times New Roman" w:cs="Times New Roman"/>
                <w:b/>
              </w:rPr>
              <w:t>15 to 17 years</w:t>
            </w:r>
          </w:p>
        </w:tc>
      </w:tr>
      <w:tr w:rsidR="005C7561" w:rsidRPr="007B163E" w14:paraId="1A239EF5" w14:textId="77777777" w:rsidTr="00FE2D9D">
        <w:trPr>
          <w:trHeight w:val="1269"/>
        </w:trPr>
        <w:tc>
          <w:tcPr>
            <w:tcW w:w="1261" w:type="dxa"/>
            <w:tcBorders>
              <w:top w:val="nil"/>
              <w:left w:val="nil"/>
              <w:bottom w:val="single" w:sz="4" w:space="0" w:color="auto"/>
              <w:right w:val="single" w:sz="4" w:space="0" w:color="auto"/>
            </w:tcBorders>
            <w:tcMar>
              <w:top w:w="29" w:type="dxa"/>
              <w:left w:w="115" w:type="dxa"/>
              <w:bottom w:w="29" w:type="dxa"/>
              <w:right w:w="115" w:type="dxa"/>
            </w:tcMar>
          </w:tcPr>
          <w:p w14:paraId="2050F431" w14:textId="77777777" w:rsidR="005C7561" w:rsidRPr="00FE2D9D" w:rsidRDefault="005C7561" w:rsidP="00FE2D9D">
            <w:pPr>
              <w:jc w:val="center"/>
              <w:rPr>
                <w:rFonts w:ascii="Times New Roman" w:hAnsi="Times New Roman" w:cs="Times New Roman"/>
                <w:b/>
              </w:rPr>
            </w:pPr>
          </w:p>
        </w:tc>
        <w:tc>
          <w:tcPr>
            <w:tcW w:w="1290" w:type="dxa"/>
            <w:tcBorders>
              <w:left w:val="single" w:sz="4" w:space="0" w:color="auto"/>
            </w:tcBorders>
            <w:shd w:val="clear" w:color="auto" w:fill="99CCFF"/>
            <w:tcMar>
              <w:top w:w="29" w:type="dxa"/>
              <w:left w:w="115" w:type="dxa"/>
              <w:bottom w:w="29" w:type="dxa"/>
              <w:right w:w="115" w:type="dxa"/>
            </w:tcMar>
            <w:vAlign w:val="center"/>
          </w:tcPr>
          <w:p w14:paraId="5CB4B56B" w14:textId="77777777" w:rsidR="005C7561" w:rsidRPr="00FE2D9D" w:rsidRDefault="005C7561" w:rsidP="00FE2D9D">
            <w:pPr>
              <w:jc w:val="center"/>
              <w:rPr>
                <w:rFonts w:ascii="Times New Roman" w:hAnsi="Times New Roman" w:cs="Times New Roman"/>
                <w:b/>
              </w:rPr>
            </w:pPr>
            <w:r w:rsidRPr="00FE2D9D">
              <w:rPr>
                <w:rFonts w:ascii="Times New Roman" w:hAnsi="Times New Roman" w:cs="Times New Roman"/>
                <w:b/>
              </w:rPr>
              <w:t>At least one episode</w:t>
            </w:r>
          </w:p>
        </w:tc>
        <w:tc>
          <w:tcPr>
            <w:tcW w:w="1291" w:type="dxa"/>
            <w:shd w:val="clear" w:color="auto" w:fill="99CCFF"/>
            <w:tcMar>
              <w:top w:w="29" w:type="dxa"/>
              <w:left w:w="115" w:type="dxa"/>
              <w:bottom w:w="29" w:type="dxa"/>
              <w:right w:w="115" w:type="dxa"/>
            </w:tcMar>
            <w:vAlign w:val="center"/>
          </w:tcPr>
          <w:p w14:paraId="1BA0BDDD" w14:textId="77777777" w:rsidR="005C7561" w:rsidRPr="00FE2D9D" w:rsidRDefault="005C7561" w:rsidP="00FE2D9D">
            <w:pPr>
              <w:jc w:val="center"/>
              <w:rPr>
                <w:rFonts w:ascii="Times New Roman" w:hAnsi="Times New Roman" w:cs="Times New Roman"/>
                <w:b/>
              </w:rPr>
            </w:pPr>
            <w:r w:rsidRPr="00FE2D9D">
              <w:rPr>
                <w:rFonts w:ascii="Times New Roman" w:hAnsi="Times New Roman" w:cs="Times New Roman"/>
                <w:b/>
              </w:rPr>
              <w:t>At least one episode per month</w:t>
            </w:r>
          </w:p>
        </w:tc>
        <w:tc>
          <w:tcPr>
            <w:tcW w:w="1447" w:type="dxa"/>
            <w:shd w:val="clear" w:color="auto" w:fill="99CCFF"/>
            <w:tcMar>
              <w:top w:w="29" w:type="dxa"/>
              <w:left w:w="115" w:type="dxa"/>
              <w:bottom w:w="29" w:type="dxa"/>
              <w:right w:w="115" w:type="dxa"/>
            </w:tcMar>
            <w:vAlign w:val="center"/>
          </w:tcPr>
          <w:p w14:paraId="00A081A9" w14:textId="77777777" w:rsidR="005C7561" w:rsidRPr="00FE2D9D" w:rsidRDefault="005C7561" w:rsidP="00FE2D9D">
            <w:pPr>
              <w:jc w:val="center"/>
              <w:rPr>
                <w:rFonts w:ascii="Times New Roman" w:hAnsi="Times New Roman" w:cs="Times New Roman"/>
                <w:b/>
              </w:rPr>
            </w:pPr>
            <w:r w:rsidRPr="00FE2D9D">
              <w:rPr>
                <w:rFonts w:ascii="Times New Roman" w:hAnsi="Times New Roman" w:cs="Times New Roman"/>
                <w:b/>
              </w:rPr>
              <w:t>At least one episode</w:t>
            </w:r>
          </w:p>
        </w:tc>
        <w:tc>
          <w:tcPr>
            <w:tcW w:w="1448" w:type="dxa"/>
            <w:shd w:val="clear" w:color="auto" w:fill="99CCFF"/>
            <w:tcMar>
              <w:top w:w="29" w:type="dxa"/>
              <w:left w:w="115" w:type="dxa"/>
              <w:bottom w:w="29" w:type="dxa"/>
              <w:right w:w="115" w:type="dxa"/>
            </w:tcMar>
            <w:vAlign w:val="center"/>
          </w:tcPr>
          <w:p w14:paraId="289AD09E" w14:textId="77777777" w:rsidR="005C7561" w:rsidRPr="00FE2D9D" w:rsidRDefault="005C7561" w:rsidP="00FE2D9D">
            <w:pPr>
              <w:jc w:val="center"/>
              <w:rPr>
                <w:rFonts w:ascii="Times New Roman" w:hAnsi="Times New Roman" w:cs="Times New Roman"/>
                <w:b/>
              </w:rPr>
            </w:pPr>
            <w:r w:rsidRPr="00FE2D9D">
              <w:rPr>
                <w:rFonts w:ascii="Times New Roman" w:hAnsi="Times New Roman" w:cs="Times New Roman"/>
                <w:b/>
              </w:rPr>
              <w:t>At least one episode per month</w:t>
            </w:r>
          </w:p>
        </w:tc>
        <w:tc>
          <w:tcPr>
            <w:tcW w:w="1447" w:type="dxa"/>
            <w:shd w:val="clear" w:color="auto" w:fill="99CCFF"/>
            <w:tcMar>
              <w:top w:w="29" w:type="dxa"/>
              <w:left w:w="115" w:type="dxa"/>
              <w:bottom w:w="29" w:type="dxa"/>
              <w:right w:w="115" w:type="dxa"/>
            </w:tcMar>
            <w:vAlign w:val="center"/>
          </w:tcPr>
          <w:p w14:paraId="5641F4EC" w14:textId="77777777" w:rsidR="005C7561" w:rsidRPr="00FE2D9D" w:rsidRDefault="005C7561" w:rsidP="00FE2D9D">
            <w:pPr>
              <w:jc w:val="center"/>
              <w:rPr>
                <w:rFonts w:ascii="Times New Roman" w:hAnsi="Times New Roman" w:cs="Times New Roman"/>
                <w:b/>
              </w:rPr>
            </w:pPr>
            <w:r w:rsidRPr="00FE2D9D">
              <w:rPr>
                <w:rFonts w:ascii="Times New Roman" w:hAnsi="Times New Roman" w:cs="Times New Roman"/>
                <w:b/>
              </w:rPr>
              <w:t>At least one episode</w:t>
            </w:r>
          </w:p>
        </w:tc>
        <w:tc>
          <w:tcPr>
            <w:tcW w:w="1448" w:type="dxa"/>
            <w:shd w:val="clear" w:color="auto" w:fill="99CCFF"/>
            <w:tcMar>
              <w:top w:w="29" w:type="dxa"/>
              <w:left w:w="115" w:type="dxa"/>
              <w:bottom w:w="29" w:type="dxa"/>
              <w:right w:w="115" w:type="dxa"/>
            </w:tcMar>
            <w:vAlign w:val="center"/>
          </w:tcPr>
          <w:p w14:paraId="3B5DD791" w14:textId="77777777" w:rsidR="005C7561" w:rsidRPr="00FE2D9D" w:rsidRDefault="005C7561" w:rsidP="00FE2D9D">
            <w:pPr>
              <w:jc w:val="center"/>
              <w:rPr>
                <w:rFonts w:ascii="Times New Roman" w:hAnsi="Times New Roman" w:cs="Times New Roman"/>
                <w:b/>
              </w:rPr>
            </w:pPr>
            <w:r w:rsidRPr="00FE2D9D">
              <w:rPr>
                <w:rFonts w:ascii="Times New Roman" w:hAnsi="Times New Roman" w:cs="Times New Roman"/>
                <w:b/>
              </w:rPr>
              <w:t>At least one episode per month</w:t>
            </w:r>
          </w:p>
        </w:tc>
      </w:tr>
      <w:tr w:rsidR="005C7561" w:rsidRPr="007B163E" w14:paraId="7345251E" w14:textId="77777777" w:rsidTr="00FE2D9D">
        <w:trPr>
          <w:trHeight w:val="329"/>
        </w:trPr>
        <w:tc>
          <w:tcPr>
            <w:tcW w:w="1261" w:type="dxa"/>
            <w:tcBorders>
              <w:top w:val="single" w:sz="4" w:space="0" w:color="auto"/>
            </w:tcBorders>
            <w:tcMar>
              <w:top w:w="29" w:type="dxa"/>
              <w:left w:w="115" w:type="dxa"/>
              <w:bottom w:w="29" w:type="dxa"/>
              <w:right w:w="115" w:type="dxa"/>
            </w:tcMar>
          </w:tcPr>
          <w:p w14:paraId="6395E934" w14:textId="77777777" w:rsidR="005C7561" w:rsidRPr="007B163E" w:rsidRDefault="005C7561" w:rsidP="005C7561">
            <w:pPr>
              <w:rPr>
                <w:rFonts w:ascii="Times New Roman" w:hAnsi="Times New Roman" w:cs="Times New Roman"/>
              </w:rPr>
            </w:pPr>
            <w:r w:rsidRPr="007B163E">
              <w:rPr>
                <w:rFonts w:ascii="Times New Roman" w:hAnsi="Times New Roman" w:cs="Times New Roman"/>
              </w:rPr>
              <w:t>Males</w:t>
            </w:r>
          </w:p>
        </w:tc>
        <w:tc>
          <w:tcPr>
            <w:tcW w:w="1290" w:type="dxa"/>
            <w:tcMar>
              <w:top w:w="29" w:type="dxa"/>
              <w:left w:w="115" w:type="dxa"/>
              <w:bottom w:w="29" w:type="dxa"/>
              <w:right w:w="115" w:type="dxa"/>
            </w:tcMar>
            <w:vAlign w:val="center"/>
          </w:tcPr>
          <w:p w14:paraId="092065AE"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15.5</w:t>
            </w:r>
          </w:p>
        </w:tc>
        <w:tc>
          <w:tcPr>
            <w:tcW w:w="1291" w:type="dxa"/>
            <w:tcMar>
              <w:top w:w="29" w:type="dxa"/>
              <w:left w:w="115" w:type="dxa"/>
              <w:bottom w:w="29" w:type="dxa"/>
              <w:right w:w="115" w:type="dxa"/>
            </w:tcMar>
            <w:vAlign w:val="center"/>
          </w:tcPr>
          <w:p w14:paraId="3AE98C5E"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4.6</w:t>
            </w:r>
          </w:p>
        </w:tc>
        <w:tc>
          <w:tcPr>
            <w:tcW w:w="1447" w:type="dxa"/>
            <w:tcMar>
              <w:top w:w="29" w:type="dxa"/>
              <w:left w:w="115" w:type="dxa"/>
              <w:bottom w:w="29" w:type="dxa"/>
              <w:right w:w="115" w:type="dxa"/>
            </w:tcMar>
            <w:vAlign w:val="center"/>
          </w:tcPr>
          <w:p w14:paraId="2CBAC8EB"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4.1</w:t>
            </w:r>
          </w:p>
        </w:tc>
        <w:tc>
          <w:tcPr>
            <w:tcW w:w="1448" w:type="dxa"/>
            <w:tcMar>
              <w:top w:w="29" w:type="dxa"/>
              <w:left w:w="115" w:type="dxa"/>
              <w:bottom w:w="29" w:type="dxa"/>
              <w:right w:w="115" w:type="dxa"/>
            </w:tcMar>
            <w:vAlign w:val="center"/>
          </w:tcPr>
          <w:p w14:paraId="14BA9FE3"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 xml:space="preserve">1.2 </w:t>
            </w:r>
            <w:r w:rsidRPr="007B163E">
              <w:rPr>
                <w:rFonts w:ascii="Times New Roman" w:hAnsi="Times New Roman" w:cs="Times New Roman"/>
                <w:vertAlign w:val="superscript"/>
              </w:rPr>
              <w:t>(E)</w:t>
            </w:r>
          </w:p>
        </w:tc>
        <w:tc>
          <w:tcPr>
            <w:tcW w:w="1447" w:type="dxa"/>
            <w:tcMar>
              <w:top w:w="29" w:type="dxa"/>
              <w:left w:w="115" w:type="dxa"/>
              <w:bottom w:w="29" w:type="dxa"/>
              <w:right w:w="115" w:type="dxa"/>
            </w:tcMar>
            <w:vAlign w:val="center"/>
          </w:tcPr>
          <w:p w14:paraId="56948A00"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26.1</w:t>
            </w:r>
          </w:p>
        </w:tc>
        <w:tc>
          <w:tcPr>
            <w:tcW w:w="1448" w:type="dxa"/>
            <w:tcMar>
              <w:top w:w="29" w:type="dxa"/>
              <w:left w:w="115" w:type="dxa"/>
              <w:bottom w:w="29" w:type="dxa"/>
              <w:right w:w="115" w:type="dxa"/>
            </w:tcMar>
            <w:vAlign w:val="center"/>
          </w:tcPr>
          <w:p w14:paraId="1B7F073B"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7.7</w:t>
            </w:r>
          </w:p>
        </w:tc>
      </w:tr>
      <w:tr w:rsidR="005C7561" w:rsidRPr="007B163E" w14:paraId="58BA1D12" w14:textId="77777777" w:rsidTr="00FE2D9D">
        <w:trPr>
          <w:trHeight w:val="312"/>
        </w:trPr>
        <w:tc>
          <w:tcPr>
            <w:tcW w:w="1261" w:type="dxa"/>
            <w:tcMar>
              <w:top w:w="29" w:type="dxa"/>
              <w:left w:w="115" w:type="dxa"/>
              <w:bottom w:w="29" w:type="dxa"/>
              <w:right w:w="115" w:type="dxa"/>
            </w:tcMar>
          </w:tcPr>
          <w:p w14:paraId="3EADE310" w14:textId="77777777" w:rsidR="005C7561" w:rsidRPr="007B163E" w:rsidRDefault="005C7561" w:rsidP="005C7561">
            <w:pPr>
              <w:rPr>
                <w:rFonts w:ascii="Times New Roman" w:hAnsi="Times New Roman" w:cs="Times New Roman"/>
              </w:rPr>
            </w:pPr>
            <w:r w:rsidRPr="007B163E">
              <w:rPr>
                <w:rFonts w:ascii="Times New Roman" w:hAnsi="Times New Roman" w:cs="Times New Roman"/>
              </w:rPr>
              <w:t>Females</w:t>
            </w:r>
          </w:p>
        </w:tc>
        <w:tc>
          <w:tcPr>
            <w:tcW w:w="1290" w:type="dxa"/>
            <w:tcMar>
              <w:top w:w="29" w:type="dxa"/>
              <w:left w:w="115" w:type="dxa"/>
              <w:bottom w:w="29" w:type="dxa"/>
              <w:right w:w="115" w:type="dxa"/>
            </w:tcMar>
            <w:vAlign w:val="center"/>
          </w:tcPr>
          <w:p w14:paraId="2FECBDB2"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16.6</w:t>
            </w:r>
          </w:p>
        </w:tc>
        <w:tc>
          <w:tcPr>
            <w:tcW w:w="1291" w:type="dxa"/>
            <w:tcMar>
              <w:top w:w="29" w:type="dxa"/>
              <w:left w:w="115" w:type="dxa"/>
              <w:bottom w:w="29" w:type="dxa"/>
              <w:right w:w="115" w:type="dxa"/>
            </w:tcMar>
            <w:vAlign w:val="center"/>
          </w:tcPr>
          <w:p w14:paraId="28362A2F"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5.1</w:t>
            </w:r>
          </w:p>
        </w:tc>
        <w:tc>
          <w:tcPr>
            <w:tcW w:w="1447" w:type="dxa"/>
            <w:tcMar>
              <w:top w:w="29" w:type="dxa"/>
              <w:left w:w="115" w:type="dxa"/>
              <w:bottom w:w="29" w:type="dxa"/>
              <w:right w:w="115" w:type="dxa"/>
            </w:tcMar>
            <w:vAlign w:val="center"/>
          </w:tcPr>
          <w:p w14:paraId="40FD22B8"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 xml:space="preserve">2 </w:t>
            </w:r>
            <w:r w:rsidRPr="007B163E">
              <w:rPr>
                <w:rFonts w:ascii="Times New Roman" w:hAnsi="Times New Roman" w:cs="Times New Roman"/>
                <w:vertAlign w:val="superscript"/>
              </w:rPr>
              <w:t>(E)</w:t>
            </w:r>
          </w:p>
        </w:tc>
        <w:tc>
          <w:tcPr>
            <w:tcW w:w="1448" w:type="dxa"/>
            <w:tcMar>
              <w:top w:w="29" w:type="dxa"/>
              <w:left w:w="115" w:type="dxa"/>
              <w:bottom w:w="29" w:type="dxa"/>
              <w:right w:w="115" w:type="dxa"/>
            </w:tcMar>
            <w:vAlign w:val="center"/>
          </w:tcPr>
          <w:p w14:paraId="4A29B7EC"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F</w:t>
            </w:r>
          </w:p>
        </w:tc>
        <w:tc>
          <w:tcPr>
            <w:tcW w:w="1447" w:type="dxa"/>
            <w:tcMar>
              <w:top w:w="29" w:type="dxa"/>
              <w:left w:w="115" w:type="dxa"/>
              <w:bottom w:w="29" w:type="dxa"/>
              <w:right w:w="115" w:type="dxa"/>
            </w:tcMar>
            <w:vAlign w:val="center"/>
          </w:tcPr>
          <w:p w14:paraId="3D81B2B9"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28.2</w:t>
            </w:r>
          </w:p>
        </w:tc>
        <w:tc>
          <w:tcPr>
            <w:tcW w:w="1448" w:type="dxa"/>
            <w:tcMar>
              <w:top w:w="29" w:type="dxa"/>
              <w:left w:w="115" w:type="dxa"/>
              <w:bottom w:w="29" w:type="dxa"/>
              <w:right w:w="115" w:type="dxa"/>
            </w:tcMar>
            <w:vAlign w:val="center"/>
          </w:tcPr>
          <w:p w14:paraId="33B242D1" w14:textId="77777777" w:rsidR="005C7561" w:rsidRPr="007B163E" w:rsidRDefault="005C7561" w:rsidP="005C7561">
            <w:pPr>
              <w:jc w:val="center"/>
              <w:rPr>
                <w:rFonts w:ascii="Times New Roman" w:hAnsi="Times New Roman" w:cs="Times New Roman"/>
              </w:rPr>
            </w:pPr>
            <w:r w:rsidRPr="007B163E">
              <w:rPr>
                <w:rFonts w:ascii="Times New Roman" w:hAnsi="Times New Roman" w:cs="Times New Roman"/>
              </w:rPr>
              <w:t>8.7</w:t>
            </w:r>
          </w:p>
        </w:tc>
      </w:tr>
    </w:tbl>
    <w:p w14:paraId="5AC85BF5" w14:textId="77777777" w:rsidR="00FE2D9D" w:rsidRDefault="005C7561" w:rsidP="00FE2D9D">
      <w:pPr>
        <w:spacing w:after="0"/>
        <w:rPr>
          <w:rFonts w:ascii="Times New Roman" w:hAnsi="Times New Roman" w:cs="Times New Roman"/>
          <w:sz w:val="20"/>
          <w:lang w:val="en-CA"/>
        </w:rPr>
      </w:pPr>
      <w:r w:rsidRPr="007B163E">
        <w:rPr>
          <w:rFonts w:ascii="Times New Roman" w:hAnsi="Times New Roman" w:cs="Times New Roman"/>
          <w:b/>
          <w:sz w:val="20"/>
          <w:lang w:val="en-CA"/>
        </w:rPr>
        <w:t>Notes</w:t>
      </w:r>
      <w:r w:rsidR="00FE2D9D">
        <w:rPr>
          <w:rFonts w:ascii="Times New Roman" w:hAnsi="Times New Roman" w:cs="Times New Roman"/>
          <w:sz w:val="20"/>
          <w:lang w:val="en-CA"/>
        </w:rPr>
        <w:t>:</w:t>
      </w:r>
    </w:p>
    <w:p w14:paraId="19603202" w14:textId="537CA610" w:rsidR="00D5258F" w:rsidRPr="007B163E" w:rsidRDefault="005C7561" w:rsidP="00FE2D9D">
      <w:pPr>
        <w:spacing w:after="0"/>
        <w:rPr>
          <w:rFonts w:ascii="Times New Roman" w:hAnsi="Times New Roman" w:cs="Times New Roman"/>
          <w:sz w:val="20"/>
          <w:lang w:val="en-CA"/>
        </w:rPr>
      </w:pPr>
      <w:r w:rsidRPr="007B163E">
        <w:rPr>
          <w:rFonts w:ascii="Times New Roman" w:hAnsi="Times New Roman" w:cs="Times New Roman"/>
          <w:sz w:val="20"/>
          <w:lang w:val="en-CA"/>
        </w:rPr>
        <w:t>E: Use with caution.</w:t>
      </w:r>
    </w:p>
    <w:p w14:paraId="5148C0FB" w14:textId="77777777" w:rsidR="005C7561" w:rsidRDefault="005C7561" w:rsidP="00FE2D9D">
      <w:pPr>
        <w:spacing w:after="0"/>
        <w:rPr>
          <w:rFonts w:ascii="Times New Roman" w:hAnsi="Times New Roman" w:cs="Times New Roman"/>
          <w:sz w:val="20"/>
          <w:lang w:val="en-CA"/>
        </w:rPr>
      </w:pPr>
      <w:r w:rsidRPr="007B163E">
        <w:rPr>
          <w:rFonts w:ascii="Times New Roman" w:hAnsi="Times New Roman" w:cs="Times New Roman"/>
          <w:sz w:val="20"/>
          <w:lang w:val="en-CA"/>
        </w:rPr>
        <w:t>F: Too unreliable to be published.</w:t>
      </w:r>
    </w:p>
    <w:p w14:paraId="1A6B475A" w14:textId="77777777" w:rsidR="00D5258F" w:rsidRPr="007B163E" w:rsidRDefault="00D5258F" w:rsidP="004E0D00">
      <w:pPr>
        <w:spacing w:after="0"/>
        <w:rPr>
          <w:rFonts w:ascii="Times New Roman" w:hAnsi="Times New Roman" w:cs="Times New Roman"/>
          <w:bCs/>
          <w:sz w:val="20"/>
          <w:lang w:val="en-CA"/>
        </w:rPr>
      </w:pPr>
    </w:p>
    <w:p w14:paraId="2A57E3F3" w14:textId="36800C7D" w:rsidR="004E0D00" w:rsidRDefault="005C7561" w:rsidP="00FE2D9D">
      <w:pPr>
        <w:spacing w:after="0"/>
        <w:rPr>
          <w:rFonts w:ascii="Times New Roman" w:hAnsi="Times New Roman" w:cs="Times New Roman"/>
          <w:bCs/>
          <w:sz w:val="20"/>
          <w:lang w:val="en-CA"/>
        </w:rPr>
      </w:pPr>
      <w:r w:rsidRPr="007B163E">
        <w:rPr>
          <w:rFonts w:ascii="Times New Roman" w:hAnsi="Times New Roman" w:cs="Times New Roman"/>
          <w:bCs/>
          <w:sz w:val="20"/>
          <w:lang w:val="en-CA"/>
        </w:rPr>
        <w:t>An episode of excessive drinking refers to drinking four or more (females) or five or more (males) alcoholic beverages on a single occasion. The category “at least one episode per month” in this chart is equivalent to the concept of heavy drinking, which refers to females who reported having four or more drinks and males who reported having five or more drinks on one occasion at least onc</w:t>
      </w:r>
      <w:r w:rsidR="00FE2D9D">
        <w:rPr>
          <w:rFonts w:ascii="Times New Roman" w:hAnsi="Times New Roman" w:cs="Times New Roman"/>
          <w:bCs/>
          <w:sz w:val="20"/>
          <w:lang w:val="en-CA"/>
        </w:rPr>
        <w:t>e a month in the previous year.</w:t>
      </w:r>
    </w:p>
    <w:p w14:paraId="696BEC9B" w14:textId="77777777" w:rsidR="00FE2D9D" w:rsidRPr="00FE2D9D" w:rsidRDefault="00FE2D9D" w:rsidP="00FE2D9D">
      <w:pPr>
        <w:spacing w:after="0"/>
        <w:rPr>
          <w:rFonts w:ascii="Times New Roman" w:hAnsi="Times New Roman" w:cs="Times New Roman"/>
          <w:bCs/>
          <w:sz w:val="20"/>
          <w:lang w:val="en-CA"/>
        </w:rPr>
      </w:pPr>
    </w:p>
    <w:p w14:paraId="4497D41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bCs/>
          <w:sz w:val="20"/>
          <w:lang w:val="en-CA"/>
        </w:rPr>
        <w:t xml:space="preserve">Source: </w:t>
      </w:r>
      <w:r w:rsidRPr="007B163E">
        <w:rPr>
          <w:rFonts w:ascii="Times New Roman" w:hAnsi="Times New Roman" w:cs="Times New Roman"/>
          <w:sz w:val="20"/>
          <w:lang w:val="en-CA"/>
        </w:rPr>
        <w:t>Statistics Canada, Canadian Community Health Survey, 2011/2012 and 2013/2014.</w:t>
      </w:r>
    </w:p>
    <w:p w14:paraId="0FAFA091" w14:textId="77777777" w:rsidR="005C7561" w:rsidRPr="007B163E" w:rsidRDefault="005C7561" w:rsidP="005C7561">
      <w:pPr>
        <w:rPr>
          <w:rFonts w:ascii="Times New Roman" w:hAnsi="Times New Roman" w:cs="Times New Roman"/>
          <w:b/>
          <w:bCs/>
          <w:lang w:val="en-CA"/>
        </w:rPr>
      </w:pPr>
    </w:p>
    <w:p w14:paraId="5FAF8EF9"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br w:type="page"/>
      </w:r>
    </w:p>
    <w:p w14:paraId="3D2920B9" w14:textId="4F027DBF" w:rsidR="00926162" w:rsidRDefault="005C7561" w:rsidP="00926162">
      <w:pPr>
        <w:keepNext/>
        <w:keepLines/>
        <w:spacing w:before="240" w:after="0" w:line="288" w:lineRule="auto"/>
        <w:contextualSpacing/>
        <w:outlineLvl w:val="0"/>
        <w:rPr>
          <w:rFonts w:ascii="Times New Roman" w:eastAsiaTheme="majorEastAsia" w:hAnsi="Times New Roman" w:cs="Times New Roman"/>
          <w:sz w:val="32"/>
          <w:szCs w:val="32"/>
          <w:lang w:val="en-CA"/>
        </w:rPr>
      </w:pPr>
      <w:r w:rsidRPr="007B163E">
        <w:rPr>
          <w:rFonts w:ascii="Times New Roman" w:eastAsiaTheme="majorEastAsia" w:hAnsi="Times New Roman" w:cs="Times New Roman"/>
          <w:sz w:val="32"/>
          <w:szCs w:val="32"/>
          <w:lang w:val="en-CA"/>
        </w:rPr>
        <w:t>H. Education, leisure and cultural activities</w:t>
      </w:r>
    </w:p>
    <w:p w14:paraId="2D9EF70F" w14:textId="77777777" w:rsidR="00926162" w:rsidRPr="00926162" w:rsidRDefault="00926162" w:rsidP="00926162">
      <w:pPr>
        <w:keepNext/>
        <w:keepLines/>
        <w:spacing w:before="240" w:after="0" w:line="288" w:lineRule="auto"/>
        <w:contextualSpacing/>
        <w:outlineLvl w:val="0"/>
        <w:rPr>
          <w:rFonts w:ascii="Times New Roman" w:eastAsiaTheme="majorEastAsia" w:hAnsi="Times New Roman" w:cs="Times New Roman"/>
          <w:sz w:val="24"/>
          <w:szCs w:val="32"/>
          <w:lang w:val="en-CA"/>
        </w:rPr>
      </w:pPr>
    </w:p>
    <w:p w14:paraId="21BD814B" w14:textId="20CB953E" w:rsidR="005C7561" w:rsidRPr="00926162" w:rsidRDefault="005C7561" w:rsidP="00926162">
      <w:pPr>
        <w:keepNext/>
        <w:keepLines/>
        <w:spacing w:before="240" w:after="0" w:line="288" w:lineRule="auto"/>
        <w:contextualSpacing/>
        <w:outlineLvl w:val="0"/>
        <w:rPr>
          <w:rFonts w:ascii="Times New Roman" w:eastAsiaTheme="majorEastAsia" w:hAnsi="Times New Roman" w:cs="Times New Roman"/>
          <w:sz w:val="32"/>
          <w:szCs w:val="32"/>
          <w:lang w:val="en-CA"/>
        </w:rPr>
      </w:pPr>
      <w:r w:rsidRPr="007B163E">
        <w:rPr>
          <w:rFonts w:ascii="Times New Roman" w:eastAsiaTheme="majorEastAsia" w:hAnsi="Times New Roman" w:cs="Times New Roman"/>
          <w:sz w:val="24"/>
          <w:szCs w:val="24"/>
          <w:lang w:val="en-CA"/>
        </w:rPr>
        <w:t>H22 (b): Enrolment fo</w:t>
      </w:r>
      <w:r w:rsidR="00926162">
        <w:rPr>
          <w:rFonts w:ascii="Times New Roman" w:eastAsiaTheme="majorEastAsia" w:hAnsi="Times New Roman" w:cs="Times New Roman"/>
          <w:sz w:val="24"/>
          <w:szCs w:val="24"/>
          <w:lang w:val="en-CA"/>
        </w:rPr>
        <w:t>r primary and secondary schools</w:t>
      </w:r>
    </w:p>
    <w:p w14:paraId="7E15EC97" w14:textId="77777777" w:rsidR="005C7561" w:rsidRPr="00926162" w:rsidRDefault="005C7561" w:rsidP="005C7561">
      <w:pPr>
        <w:spacing w:after="0" w:line="288" w:lineRule="auto"/>
        <w:contextualSpacing/>
        <w:rPr>
          <w:rFonts w:ascii="Times New Roman" w:hAnsi="Times New Roman" w:cs="Times New Roman"/>
          <w:sz w:val="24"/>
          <w:lang w:val="en-CA"/>
        </w:rPr>
      </w:pPr>
    </w:p>
    <w:p w14:paraId="2A224E99" w14:textId="77777777" w:rsidR="005C7561" w:rsidRPr="007B163E" w:rsidRDefault="005C7561" w:rsidP="00FE2D9D">
      <w:pPr>
        <w:spacing w:after="0"/>
        <w:jc w:val="center"/>
        <w:rPr>
          <w:rFonts w:ascii="Times New Roman" w:hAnsi="Times New Roman" w:cs="Times New Roman"/>
          <w:b/>
          <w:lang w:val="en-CA"/>
        </w:rPr>
      </w:pPr>
      <w:r w:rsidRPr="007B163E">
        <w:rPr>
          <w:rFonts w:ascii="Times New Roman" w:hAnsi="Times New Roman" w:cs="Times New Roman"/>
          <w:b/>
          <w:bCs/>
          <w:lang w:val="en-CA"/>
        </w:rPr>
        <w:t>Table 35: Number of students in regular programs for youth, public elementary and secondary schools, by grade and sex, Canada, provinces and territories, annual (number) 2015/2016</w:t>
      </w:r>
    </w:p>
    <w:tbl>
      <w:tblPr>
        <w:tblW w:w="10756" w:type="dxa"/>
        <w:jc w:val="center"/>
        <w:tblLook w:val="04A0" w:firstRow="1" w:lastRow="0" w:firstColumn="1" w:lastColumn="0" w:noHBand="0" w:noVBand="1"/>
      </w:tblPr>
      <w:tblGrid>
        <w:gridCol w:w="2036"/>
        <w:gridCol w:w="2307"/>
        <w:gridCol w:w="1597"/>
        <w:gridCol w:w="1331"/>
        <w:gridCol w:w="1065"/>
        <w:gridCol w:w="1242"/>
        <w:gridCol w:w="1178"/>
      </w:tblGrid>
      <w:tr w:rsidR="005C7561" w:rsidRPr="007B163E" w14:paraId="4599C52E" w14:textId="77777777" w:rsidTr="00E02B6A">
        <w:trPr>
          <w:cantSplit/>
          <w:trHeight w:val="336"/>
          <w:tblHeader/>
          <w:jc w:val="center"/>
        </w:trPr>
        <w:tc>
          <w:tcPr>
            <w:tcW w:w="2036" w:type="dxa"/>
            <w:tcBorders>
              <w:top w:val="single" w:sz="4" w:space="0" w:color="auto"/>
              <w:left w:val="single" w:sz="4" w:space="0" w:color="auto"/>
              <w:bottom w:val="single" w:sz="4" w:space="0" w:color="auto"/>
              <w:right w:val="single" w:sz="4" w:space="0" w:color="auto"/>
            </w:tcBorders>
            <w:shd w:val="clear" w:color="000000" w:fill="99CCFF"/>
            <w:noWrap/>
            <w:vAlign w:val="bottom"/>
            <w:hideMark/>
          </w:tcPr>
          <w:p w14:paraId="012E133C"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single" w:sz="4" w:space="0" w:color="auto"/>
              <w:left w:val="nil"/>
              <w:bottom w:val="single" w:sz="4" w:space="0" w:color="auto"/>
              <w:right w:val="single" w:sz="4" w:space="0" w:color="auto"/>
            </w:tcBorders>
            <w:shd w:val="clear" w:color="000000" w:fill="99CCFF"/>
            <w:noWrap/>
            <w:vAlign w:val="bottom"/>
            <w:hideMark/>
          </w:tcPr>
          <w:p w14:paraId="5FA49B7E"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1597" w:type="dxa"/>
            <w:tcBorders>
              <w:top w:val="single" w:sz="4" w:space="0" w:color="auto"/>
              <w:left w:val="nil"/>
              <w:bottom w:val="single" w:sz="4" w:space="0" w:color="auto"/>
              <w:right w:val="single" w:sz="4" w:space="0" w:color="auto"/>
            </w:tcBorders>
            <w:shd w:val="clear" w:color="000000" w:fill="99CCFF"/>
            <w:noWrap/>
            <w:vAlign w:val="center"/>
            <w:hideMark/>
          </w:tcPr>
          <w:p w14:paraId="48EE218B" w14:textId="77777777" w:rsidR="005C7561" w:rsidRPr="007B163E" w:rsidRDefault="005C7561" w:rsidP="00E02B6A">
            <w:pPr>
              <w:spacing w:before="120" w:after="120"/>
              <w:jc w:val="center"/>
              <w:rPr>
                <w:rFonts w:ascii="Times New Roman" w:hAnsi="Times New Roman" w:cs="Times New Roman"/>
                <w:b/>
                <w:sz w:val="20"/>
                <w:lang w:val="en-CA"/>
              </w:rPr>
            </w:pPr>
            <w:r w:rsidRPr="007B163E">
              <w:rPr>
                <w:rFonts w:ascii="Times New Roman" w:hAnsi="Times New Roman" w:cs="Times New Roman"/>
                <w:b/>
                <w:sz w:val="20"/>
                <w:lang w:val="en-CA"/>
              </w:rPr>
              <w:t>Total(5)</w:t>
            </w:r>
          </w:p>
        </w:tc>
        <w:tc>
          <w:tcPr>
            <w:tcW w:w="1331" w:type="dxa"/>
            <w:tcBorders>
              <w:top w:val="single" w:sz="4" w:space="0" w:color="auto"/>
              <w:left w:val="nil"/>
              <w:bottom w:val="single" w:sz="4" w:space="0" w:color="auto"/>
              <w:right w:val="single" w:sz="4" w:space="0" w:color="auto"/>
            </w:tcBorders>
            <w:shd w:val="clear" w:color="000000" w:fill="99CCFF"/>
            <w:noWrap/>
            <w:vAlign w:val="center"/>
            <w:hideMark/>
          </w:tcPr>
          <w:p w14:paraId="72899E98" w14:textId="08F6626A" w:rsidR="005C7561" w:rsidRPr="007B163E" w:rsidRDefault="005C7561" w:rsidP="00E02B6A">
            <w:pPr>
              <w:spacing w:before="120" w:after="120"/>
              <w:jc w:val="center"/>
              <w:rPr>
                <w:rFonts w:ascii="Times New Roman" w:hAnsi="Times New Roman" w:cs="Times New Roman"/>
                <w:b/>
                <w:sz w:val="20"/>
                <w:lang w:val="en-CA"/>
              </w:rPr>
            </w:pPr>
            <w:r w:rsidRPr="007B163E">
              <w:rPr>
                <w:rFonts w:ascii="Times New Roman" w:hAnsi="Times New Roman" w:cs="Times New Roman"/>
                <w:b/>
                <w:sz w:val="20"/>
                <w:lang w:val="en-CA"/>
              </w:rPr>
              <w:t>Males</w:t>
            </w:r>
          </w:p>
        </w:tc>
        <w:tc>
          <w:tcPr>
            <w:tcW w:w="1065" w:type="dxa"/>
            <w:tcBorders>
              <w:top w:val="single" w:sz="4" w:space="0" w:color="auto"/>
              <w:left w:val="nil"/>
              <w:bottom w:val="single" w:sz="4" w:space="0" w:color="auto"/>
              <w:right w:val="single" w:sz="4" w:space="0" w:color="auto"/>
            </w:tcBorders>
            <w:shd w:val="clear" w:color="000000" w:fill="99CCFF"/>
            <w:noWrap/>
            <w:vAlign w:val="center"/>
            <w:hideMark/>
          </w:tcPr>
          <w:p w14:paraId="249629E7" w14:textId="6F2A3EBE" w:rsidR="005C7561" w:rsidRPr="007B163E" w:rsidRDefault="005C7561" w:rsidP="00E02B6A">
            <w:pPr>
              <w:spacing w:before="120" w:after="120"/>
              <w:jc w:val="center"/>
              <w:rPr>
                <w:rFonts w:ascii="Times New Roman" w:hAnsi="Times New Roman" w:cs="Times New Roman"/>
                <w:b/>
                <w:sz w:val="20"/>
                <w:lang w:val="en-CA"/>
              </w:rPr>
            </w:pPr>
            <w:r w:rsidRPr="007B163E">
              <w:rPr>
                <w:rFonts w:ascii="Times New Roman" w:hAnsi="Times New Roman" w:cs="Times New Roman"/>
                <w:b/>
                <w:sz w:val="20"/>
                <w:lang w:val="en-CA"/>
              </w:rPr>
              <w:t>% Males</w:t>
            </w:r>
          </w:p>
        </w:tc>
        <w:tc>
          <w:tcPr>
            <w:tcW w:w="1242" w:type="dxa"/>
            <w:tcBorders>
              <w:top w:val="single" w:sz="4" w:space="0" w:color="auto"/>
              <w:left w:val="nil"/>
              <w:bottom w:val="single" w:sz="4" w:space="0" w:color="auto"/>
              <w:right w:val="single" w:sz="4" w:space="0" w:color="auto"/>
            </w:tcBorders>
            <w:shd w:val="clear" w:color="000000" w:fill="99CCFF"/>
            <w:noWrap/>
            <w:vAlign w:val="center"/>
            <w:hideMark/>
          </w:tcPr>
          <w:p w14:paraId="2FD23FFC" w14:textId="42B5EEBE" w:rsidR="005C7561" w:rsidRPr="007B163E" w:rsidRDefault="005C7561" w:rsidP="00E02B6A">
            <w:pPr>
              <w:spacing w:before="120" w:after="120"/>
              <w:jc w:val="center"/>
              <w:rPr>
                <w:rFonts w:ascii="Times New Roman" w:hAnsi="Times New Roman" w:cs="Times New Roman"/>
                <w:b/>
                <w:sz w:val="20"/>
                <w:lang w:val="en-CA"/>
              </w:rPr>
            </w:pPr>
            <w:r w:rsidRPr="007B163E">
              <w:rPr>
                <w:rFonts w:ascii="Times New Roman" w:hAnsi="Times New Roman" w:cs="Times New Roman"/>
                <w:b/>
                <w:sz w:val="20"/>
                <w:lang w:val="en-CA"/>
              </w:rPr>
              <w:t>Females</w:t>
            </w:r>
          </w:p>
        </w:tc>
        <w:tc>
          <w:tcPr>
            <w:tcW w:w="1178" w:type="dxa"/>
            <w:tcBorders>
              <w:top w:val="single" w:sz="4" w:space="0" w:color="auto"/>
              <w:left w:val="nil"/>
              <w:bottom w:val="single" w:sz="4" w:space="0" w:color="auto"/>
              <w:right w:val="single" w:sz="4" w:space="0" w:color="auto"/>
            </w:tcBorders>
            <w:shd w:val="clear" w:color="000000" w:fill="99CCFF"/>
            <w:noWrap/>
            <w:vAlign w:val="center"/>
            <w:hideMark/>
          </w:tcPr>
          <w:p w14:paraId="2FED81D0" w14:textId="77777777" w:rsidR="005C7561" w:rsidRPr="007B163E" w:rsidRDefault="005C7561" w:rsidP="00E02B6A">
            <w:pPr>
              <w:spacing w:before="120" w:after="120"/>
              <w:jc w:val="center"/>
              <w:rPr>
                <w:rFonts w:ascii="Times New Roman" w:hAnsi="Times New Roman" w:cs="Times New Roman"/>
                <w:b/>
                <w:sz w:val="20"/>
                <w:lang w:val="en-CA"/>
              </w:rPr>
            </w:pPr>
            <w:r w:rsidRPr="007B163E">
              <w:rPr>
                <w:rFonts w:ascii="Times New Roman" w:hAnsi="Times New Roman" w:cs="Times New Roman"/>
                <w:b/>
                <w:sz w:val="20"/>
                <w:lang w:val="en-CA"/>
              </w:rPr>
              <w:t>% Females</w:t>
            </w:r>
          </w:p>
        </w:tc>
      </w:tr>
      <w:tr w:rsidR="005C7561" w:rsidRPr="007B163E" w14:paraId="509753B0"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372E4D87"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Canada</w:t>
            </w:r>
          </w:p>
          <w:p w14:paraId="06610964"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53B1F088"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6C657BE1"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0C4E44DA" w14:textId="73ECC17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4,753,194</w:t>
            </w:r>
          </w:p>
        </w:tc>
        <w:tc>
          <w:tcPr>
            <w:tcW w:w="1331" w:type="dxa"/>
            <w:tcBorders>
              <w:top w:val="nil"/>
              <w:left w:val="nil"/>
              <w:bottom w:val="single" w:sz="4" w:space="0" w:color="auto"/>
              <w:right w:val="single" w:sz="4" w:space="0" w:color="auto"/>
            </w:tcBorders>
            <w:shd w:val="clear" w:color="auto" w:fill="auto"/>
            <w:noWrap/>
            <w:vAlign w:val="bottom"/>
            <w:hideMark/>
          </w:tcPr>
          <w:p w14:paraId="31B41811" w14:textId="6A07268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2,441,316</w:t>
            </w:r>
          </w:p>
        </w:tc>
        <w:tc>
          <w:tcPr>
            <w:tcW w:w="1065" w:type="dxa"/>
            <w:tcBorders>
              <w:top w:val="nil"/>
              <w:left w:val="nil"/>
              <w:bottom w:val="single" w:sz="4" w:space="0" w:color="auto"/>
              <w:right w:val="single" w:sz="4" w:space="0" w:color="auto"/>
            </w:tcBorders>
            <w:shd w:val="clear" w:color="auto" w:fill="auto"/>
            <w:noWrap/>
            <w:vAlign w:val="bottom"/>
            <w:hideMark/>
          </w:tcPr>
          <w:p w14:paraId="650C18D8" w14:textId="6F6EC58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51.4</w:t>
            </w:r>
          </w:p>
        </w:tc>
        <w:tc>
          <w:tcPr>
            <w:tcW w:w="1242" w:type="dxa"/>
            <w:tcBorders>
              <w:top w:val="nil"/>
              <w:left w:val="nil"/>
              <w:bottom w:val="single" w:sz="4" w:space="0" w:color="auto"/>
              <w:right w:val="single" w:sz="4" w:space="0" w:color="auto"/>
            </w:tcBorders>
            <w:shd w:val="clear" w:color="auto" w:fill="auto"/>
            <w:noWrap/>
            <w:vAlign w:val="bottom"/>
            <w:hideMark/>
          </w:tcPr>
          <w:p w14:paraId="1C21FA0D" w14:textId="512D458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2,311,878</w:t>
            </w:r>
          </w:p>
        </w:tc>
        <w:tc>
          <w:tcPr>
            <w:tcW w:w="1178" w:type="dxa"/>
            <w:tcBorders>
              <w:top w:val="nil"/>
              <w:left w:val="nil"/>
              <w:bottom w:val="single" w:sz="4" w:space="0" w:color="auto"/>
              <w:right w:val="single" w:sz="4" w:space="0" w:color="auto"/>
            </w:tcBorders>
            <w:shd w:val="clear" w:color="auto" w:fill="auto"/>
            <w:noWrap/>
            <w:vAlign w:val="bottom"/>
            <w:hideMark/>
          </w:tcPr>
          <w:p w14:paraId="5E82878F"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48.6</w:t>
            </w:r>
          </w:p>
        </w:tc>
      </w:tr>
      <w:tr w:rsidR="005C7561" w:rsidRPr="007B163E" w14:paraId="30F15B3E"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58725F80"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36C6A62A"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Kindergarten(2)</w:t>
            </w:r>
          </w:p>
        </w:tc>
        <w:tc>
          <w:tcPr>
            <w:tcW w:w="1597" w:type="dxa"/>
            <w:tcBorders>
              <w:top w:val="nil"/>
              <w:left w:val="nil"/>
              <w:bottom w:val="single" w:sz="4" w:space="0" w:color="auto"/>
              <w:right w:val="single" w:sz="4" w:space="0" w:color="auto"/>
            </w:tcBorders>
            <w:shd w:val="clear" w:color="auto" w:fill="auto"/>
            <w:noWrap/>
            <w:vAlign w:val="bottom"/>
            <w:hideMark/>
          </w:tcPr>
          <w:p w14:paraId="7DE16BFA" w14:textId="16CED8A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514,098</w:t>
            </w:r>
          </w:p>
        </w:tc>
        <w:tc>
          <w:tcPr>
            <w:tcW w:w="1331" w:type="dxa"/>
            <w:tcBorders>
              <w:top w:val="nil"/>
              <w:left w:val="nil"/>
              <w:bottom w:val="single" w:sz="4" w:space="0" w:color="auto"/>
              <w:right w:val="single" w:sz="4" w:space="0" w:color="auto"/>
            </w:tcBorders>
            <w:shd w:val="clear" w:color="auto" w:fill="auto"/>
            <w:noWrap/>
            <w:vAlign w:val="bottom"/>
            <w:hideMark/>
          </w:tcPr>
          <w:p w14:paraId="4BF8440A" w14:textId="4137E4F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264,468</w:t>
            </w:r>
          </w:p>
        </w:tc>
        <w:tc>
          <w:tcPr>
            <w:tcW w:w="1065" w:type="dxa"/>
            <w:tcBorders>
              <w:top w:val="nil"/>
              <w:left w:val="nil"/>
              <w:bottom w:val="single" w:sz="4" w:space="0" w:color="auto"/>
              <w:right w:val="single" w:sz="4" w:space="0" w:color="auto"/>
            </w:tcBorders>
            <w:shd w:val="clear" w:color="auto" w:fill="auto"/>
            <w:noWrap/>
            <w:vAlign w:val="bottom"/>
            <w:hideMark/>
          </w:tcPr>
          <w:p w14:paraId="0E5714F8" w14:textId="0D71204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51.4</w:t>
            </w:r>
          </w:p>
        </w:tc>
        <w:tc>
          <w:tcPr>
            <w:tcW w:w="1242" w:type="dxa"/>
            <w:tcBorders>
              <w:top w:val="nil"/>
              <w:left w:val="nil"/>
              <w:bottom w:val="single" w:sz="4" w:space="0" w:color="auto"/>
              <w:right w:val="single" w:sz="4" w:space="0" w:color="auto"/>
            </w:tcBorders>
            <w:shd w:val="clear" w:color="auto" w:fill="auto"/>
            <w:noWrap/>
            <w:vAlign w:val="bottom"/>
            <w:hideMark/>
          </w:tcPr>
          <w:p w14:paraId="3DCC1FB2" w14:textId="77B283E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249,630</w:t>
            </w:r>
          </w:p>
        </w:tc>
        <w:tc>
          <w:tcPr>
            <w:tcW w:w="1178" w:type="dxa"/>
            <w:tcBorders>
              <w:top w:val="nil"/>
              <w:left w:val="nil"/>
              <w:bottom w:val="single" w:sz="4" w:space="0" w:color="auto"/>
              <w:right w:val="single" w:sz="4" w:space="0" w:color="auto"/>
            </w:tcBorders>
            <w:shd w:val="clear" w:color="auto" w:fill="auto"/>
            <w:noWrap/>
            <w:vAlign w:val="bottom"/>
            <w:hideMark/>
          </w:tcPr>
          <w:p w14:paraId="5AE8D2F1"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48.6</w:t>
            </w:r>
          </w:p>
        </w:tc>
      </w:tr>
      <w:tr w:rsidR="005C7561" w:rsidRPr="007B163E" w14:paraId="71E6F490"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36461E62"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3B086CAB"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Grades 1 to 12 (including ungraded)</w:t>
            </w:r>
          </w:p>
        </w:tc>
        <w:tc>
          <w:tcPr>
            <w:tcW w:w="1597" w:type="dxa"/>
            <w:tcBorders>
              <w:top w:val="nil"/>
              <w:left w:val="nil"/>
              <w:bottom w:val="single" w:sz="4" w:space="0" w:color="auto"/>
              <w:right w:val="single" w:sz="4" w:space="0" w:color="auto"/>
            </w:tcBorders>
            <w:shd w:val="clear" w:color="auto" w:fill="auto"/>
            <w:noWrap/>
            <w:vAlign w:val="bottom"/>
            <w:hideMark/>
          </w:tcPr>
          <w:p w14:paraId="4D3DB882" w14:textId="1D1CBD8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4,239,087</w:t>
            </w:r>
          </w:p>
        </w:tc>
        <w:tc>
          <w:tcPr>
            <w:tcW w:w="1331" w:type="dxa"/>
            <w:tcBorders>
              <w:top w:val="nil"/>
              <w:left w:val="nil"/>
              <w:bottom w:val="single" w:sz="4" w:space="0" w:color="auto"/>
              <w:right w:val="single" w:sz="4" w:space="0" w:color="auto"/>
            </w:tcBorders>
            <w:shd w:val="clear" w:color="auto" w:fill="auto"/>
            <w:noWrap/>
            <w:vAlign w:val="bottom"/>
            <w:hideMark/>
          </w:tcPr>
          <w:p w14:paraId="53DC2BA4" w14:textId="0669B34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2,176,848</w:t>
            </w:r>
          </w:p>
        </w:tc>
        <w:tc>
          <w:tcPr>
            <w:tcW w:w="1065" w:type="dxa"/>
            <w:tcBorders>
              <w:top w:val="nil"/>
              <w:left w:val="nil"/>
              <w:bottom w:val="single" w:sz="4" w:space="0" w:color="auto"/>
              <w:right w:val="single" w:sz="4" w:space="0" w:color="auto"/>
            </w:tcBorders>
            <w:shd w:val="clear" w:color="auto" w:fill="auto"/>
            <w:noWrap/>
            <w:vAlign w:val="bottom"/>
            <w:hideMark/>
          </w:tcPr>
          <w:p w14:paraId="4083194E" w14:textId="251FC68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51.4</w:t>
            </w:r>
          </w:p>
        </w:tc>
        <w:tc>
          <w:tcPr>
            <w:tcW w:w="1242" w:type="dxa"/>
            <w:tcBorders>
              <w:top w:val="nil"/>
              <w:left w:val="nil"/>
              <w:bottom w:val="single" w:sz="4" w:space="0" w:color="auto"/>
              <w:right w:val="single" w:sz="4" w:space="0" w:color="auto"/>
            </w:tcBorders>
            <w:shd w:val="clear" w:color="auto" w:fill="auto"/>
            <w:noWrap/>
            <w:vAlign w:val="bottom"/>
            <w:hideMark/>
          </w:tcPr>
          <w:p w14:paraId="006EA04E" w14:textId="19921D92"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2,062,242</w:t>
            </w:r>
          </w:p>
        </w:tc>
        <w:tc>
          <w:tcPr>
            <w:tcW w:w="1178" w:type="dxa"/>
            <w:tcBorders>
              <w:top w:val="nil"/>
              <w:left w:val="nil"/>
              <w:bottom w:val="single" w:sz="4" w:space="0" w:color="auto"/>
              <w:right w:val="single" w:sz="4" w:space="0" w:color="auto"/>
            </w:tcBorders>
            <w:shd w:val="clear" w:color="auto" w:fill="auto"/>
            <w:noWrap/>
            <w:vAlign w:val="bottom"/>
            <w:hideMark/>
          </w:tcPr>
          <w:p w14:paraId="2F087115"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48.6</w:t>
            </w:r>
          </w:p>
        </w:tc>
      </w:tr>
      <w:tr w:rsidR="005C7561" w:rsidRPr="007B163E" w14:paraId="68BE1DAD"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44413E06"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Newfoundland and Labrador</w:t>
            </w:r>
          </w:p>
          <w:p w14:paraId="15F5383C"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7B7B1748"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3C391BEB"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75F0DC76" w14:textId="328A376E"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66,654</w:t>
            </w:r>
          </w:p>
        </w:tc>
        <w:tc>
          <w:tcPr>
            <w:tcW w:w="1331" w:type="dxa"/>
            <w:tcBorders>
              <w:top w:val="nil"/>
              <w:left w:val="nil"/>
              <w:bottom w:val="single" w:sz="4" w:space="0" w:color="auto"/>
              <w:right w:val="single" w:sz="4" w:space="0" w:color="auto"/>
            </w:tcBorders>
            <w:shd w:val="clear" w:color="auto" w:fill="auto"/>
            <w:noWrap/>
            <w:vAlign w:val="bottom"/>
            <w:hideMark/>
          </w:tcPr>
          <w:p w14:paraId="34468FC2" w14:textId="123292E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34,215</w:t>
            </w:r>
          </w:p>
        </w:tc>
        <w:tc>
          <w:tcPr>
            <w:tcW w:w="1065" w:type="dxa"/>
            <w:tcBorders>
              <w:top w:val="nil"/>
              <w:left w:val="nil"/>
              <w:bottom w:val="single" w:sz="4" w:space="0" w:color="auto"/>
              <w:right w:val="single" w:sz="4" w:space="0" w:color="auto"/>
            </w:tcBorders>
            <w:shd w:val="clear" w:color="auto" w:fill="auto"/>
            <w:noWrap/>
            <w:vAlign w:val="bottom"/>
            <w:hideMark/>
          </w:tcPr>
          <w:p w14:paraId="1205C6BE" w14:textId="146E42B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51.3</w:t>
            </w:r>
          </w:p>
        </w:tc>
        <w:tc>
          <w:tcPr>
            <w:tcW w:w="1242" w:type="dxa"/>
            <w:tcBorders>
              <w:top w:val="nil"/>
              <w:left w:val="nil"/>
              <w:bottom w:val="single" w:sz="4" w:space="0" w:color="auto"/>
              <w:right w:val="single" w:sz="4" w:space="0" w:color="auto"/>
            </w:tcBorders>
            <w:shd w:val="clear" w:color="auto" w:fill="auto"/>
            <w:noWrap/>
            <w:vAlign w:val="bottom"/>
            <w:hideMark/>
          </w:tcPr>
          <w:p w14:paraId="02A62285" w14:textId="0D0391F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32,439</w:t>
            </w:r>
          </w:p>
        </w:tc>
        <w:tc>
          <w:tcPr>
            <w:tcW w:w="1178" w:type="dxa"/>
            <w:tcBorders>
              <w:top w:val="nil"/>
              <w:left w:val="nil"/>
              <w:bottom w:val="single" w:sz="4" w:space="0" w:color="auto"/>
              <w:right w:val="single" w:sz="4" w:space="0" w:color="auto"/>
            </w:tcBorders>
            <w:shd w:val="clear" w:color="auto" w:fill="auto"/>
            <w:noWrap/>
            <w:vAlign w:val="bottom"/>
            <w:hideMark/>
          </w:tcPr>
          <w:p w14:paraId="3A870456"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48.7</w:t>
            </w:r>
          </w:p>
        </w:tc>
      </w:tr>
      <w:tr w:rsidR="005C7561" w:rsidRPr="007B163E" w14:paraId="402E3C63"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60855CCC"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7745EDF9"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50C770ED" w14:textId="5EE16AB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4,893</w:t>
            </w:r>
          </w:p>
        </w:tc>
        <w:tc>
          <w:tcPr>
            <w:tcW w:w="1331" w:type="dxa"/>
            <w:tcBorders>
              <w:top w:val="nil"/>
              <w:left w:val="nil"/>
              <w:bottom w:val="single" w:sz="4" w:space="0" w:color="auto"/>
              <w:right w:val="single" w:sz="4" w:space="0" w:color="auto"/>
            </w:tcBorders>
            <w:shd w:val="clear" w:color="auto" w:fill="auto"/>
            <w:noWrap/>
            <w:vAlign w:val="bottom"/>
            <w:hideMark/>
          </w:tcPr>
          <w:p w14:paraId="0E441D86" w14:textId="080B953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2,523</w:t>
            </w:r>
          </w:p>
        </w:tc>
        <w:tc>
          <w:tcPr>
            <w:tcW w:w="1065" w:type="dxa"/>
            <w:tcBorders>
              <w:top w:val="nil"/>
              <w:left w:val="nil"/>
              <w:bottom w:val="single" w:sz="4" w:space="0" w:color="auto"/>
              <w:right w:val="single" w:sz="4" w:space="0" w:color="auto"/>
            </w:tcBorders>
            <w:shd w:val="clear" w:color="auto" w:fill="auto"/>
            <w:noWrap/>
            <w:vAlign w:val="bottom"/>
            <w:hideMark/>
          </w:tcPr>
          <w:p w14:paraId="662D66F5" w14:textId="45434AB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51.6</w:t>
            </w:r>
          </w:p>
        </w:tc>
        <w:tc>
          <w:tcPr>
            <w:tcW w:w="1242" w:type="dxa"/>
            <w:tcBorders>
              <w:top w:val="nil"/>
              <w:left w:val="nil"/>
              <w:bottom w:val="single" w:sz="4" w:space="0" w:color="auto"/>
              <w:right w:val="single" w:sz="4" w:space="0" w:color="auto"/>
            </w:tcBorders>
            <w:shd w:val="clear" w:color="auto" w:fill="auto"/>
            <w:noWrap/>
            <w:vAlign w:val="bottom"/>
            <w:hideMark/>
          </w:tcPr>
          <w:p w14:paraId="76D3B791" w14:textId="1EF60A9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2,373</w:t>
            </w:r>
          </w:p>
        </w:tc>
        <w:tc>
          <w:tcPr>
            <w:tcW w:w="1178" w:type="dxa"/>
            <w:tcBorders>
              <w:top w:val="nil"/>
              <w:left w:val="nil"/>
              <w:bottom w:val="single" w:sz="4" w:space="0" w:color="auto"/>
              <w:right w:val="single" w:sz="4" w:space="0" w:color="auto"/>
            </w:tcBorders>
            <w:shd w:val="clear" w:color="auto" w:fill="auto"/>
            <w:noWrap/>
            <w:vAlign w:val="bottom"/>
            <w:hideMark/>
          </w:tcPr>
          <w:p w14:paraId="33362B77"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48.5</w:t>
            </w:r>
          </w:p>
        </w:tc>
      </w:tr>
      <w:tr w:rsidR="005C7561" w:rsidRPr="007B163E" w14:paraId="39A73576"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48CF78BB"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5A5784CF"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Grades 1 to 12</w:t>
            </w:r>
          </w:p>
        </w:tc>
        <w:tc>
          <w:tcPr>
            <w:tcW w:w="1597" w:type="dxa"/>
            <w:tcBorders>
              <w:top w:val="nil"/>
              <w:left w:val="nil"/>
              <w:bottom w:val="single" w:sz="4" w:space="0" w:color="auto"/>
              <w:right w:val="single" w:sz="4" w:space="0" w:color="auto"/>
            </w:tcBorders>
            <w:shd w:val="clear" w:color="auto" w:fill="auto"/>
            <w:noWrap/>
            <w:vAlign w:val="bottom"/>
            <w:hideMark/>
          </w:tcPr>
          <w:p w14:paraId="6A8EE219" w14:textId="1AEF267E"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61,764</w:t>
            </w:r>
          </w:p>
        </w:tc>
        <w:tc>
          <w:tcPr>
            <w:tcW w:w="1331" w:type="dxa"/>
            <w:tcBorders>
              <w:top w:val="nil"/>
              <w:left w:val="nil"/>
              <w:bottom w:val="single" w:sz="4" w:space="0" w:color="auto"/>
              <w:right w:val="single" w:sz="4" w:space="0" w:color="auto"/>
            </w:tcBorders>
            <w:shd w:val="clear" w:color="auto" w:fill="auto"/>
            <w:noWrap/>
            <w:vAlign w:val="bottom"/>
            <w:hideMark/>
          </w:tcPr>
          <w:p w14:paraId="0684BE50" w14:textId="3527186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31,695</w:t>
            </w:r>
          </w:p>
        </w:tc>
        <w:tc>
          <w:tcPr>
            <w:tcW w:w="1065" w:type="dxa"/>
            <w:tcBorders>
              <w:top w:val="nil"/>
              <w:left w:val="nil"/>
              <w:bottom w:val="single" w:sz="4" w:space="0" w:color="auto"/>
              <w:right w:val="single" w:sz="4" w:space="0" w:color="auto"/>
            </w:tcBorders>
            <w:shd w:val="clear" w:color="auto" w:fill="auto"/>
            <w:noWrap/>
            <w:vAlign w:val="bottom"/>
            <w:hideMark/>
          </w:tcPr>
          <w:p w14:paraId="2D85C5C0" w14:textId="42F7579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51.3</w:t>
            </w:r>
          </w:p>
        </w:tc>
        <w:tc>
          <w:tcPr>
            <w:tcW w:w="1242" w:type="dxa"/>
            <w:tcBorders>
              <w:top w:val="nil"/>
              <w:left w:val="nil"/>
              <w:bottom w:val="single" w:sz="4" w:space="0" w:color="auto"/>
              <w:right w:val="single" w:sz="4" w:space="0" w:color="auto"/>
            </w:tcBorders>
            <w:shd w:val="clear" w:color="auto" w:fill="auto"/>
            <w:noWrap/>
            <w:vAlign w:val="bottom"/>
            <w:hideMark/>
          </w:tcPr>
          <w:p w14:paraId="0000238E" w14:textId="7219FFD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30,069</w:t>
            </w:r>
          </w:p>
        </w:tc>
        <w:tc>
          <w:tcPr>
            <w:tcW w:w="1178" w:type="dxa"/>
            <w:tcBorders>
              <w:top w:val="nil"/>
              <w:left w:val="nil"/>
              <w:bottom w:val="single" w:sz="4" w:space="0" w:color="auto"/>
              <w:right w:val="single" w:sz="4" w:space="0" w:color="auto"/>
            </w:tcBorders>
            <w:shd w:val="clear" w:color="auto" w:fill="auto"/>
            <w:noWrap/>
            <w:vAlign w:val="bottom"/>
            <w:hideMark/>
          </w:tcPr>
          <w:p w14:paraId="2060B908"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48.7</w:t>
            </w:r>
          </w:p>
        </w:tc>
      </w:tr>
      <w:tr w:rsidR="005C7561" w:rsidRPr="007B163E" w14:paraId="4989C48D"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5EBAB10E"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Prince Edward Island</w:t>
            </w:r>
          </w:p>
          <w:p w14:paraId="3B2740F9"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6BF476F5"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1C84816D"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22660625" w14:textId="229A3F4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19,713</w:t>
            </w:r>
          </w:p>
        </w:tc>
        <w:tc>
          <w:tcPr>
            <w:tcW w:w="1331" w:type="dxa"/>
            <w:tcBorders>
              <w:top w:val="nil"/>
              <w:left w:val="nil"/>
              <w:bottom w:val="single" w:sz="4" w:space="0" w:color="auto"/>
              <w:right w:val="single" w:sz="4" w:space="0" w:color="auto"/>
            </w:tcBorders>
            <w:shd w:val="clear" w:color="auto" w:fill="auto"/>
            <w:noWrap/>
            <w:vAlign w:val="bottom"/>
            <w:hideMark/>
          </w:tcPr>
          <w:p w14:paraId="3F068139" w14:textId="7223886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9,972</w:t>
            </w:r>
          </w:p>
        </w:tc>
        <w:tc>
          <w:tcPr>
            <w:tcW w:w="1065" w:type="dxa"/>
            <w:tcBorders>
              <w:top w:val="nil"/>
              <w:left w:val="nil"/>
              <w:bottom w:val="single" w:sz="4" w:space="0" w:color="auto"/>
              <w:right w:val="single" w:sz="4" w:space="0" w:color="auto"/>
            </w:tcBorders>
            <w:shd w:val="clear" w:color="auto" w:fill="auto"/>
            <w:noWrap/>
            <w:vAlign w:val="bottom"/>
            <w:hideMark/>
          </w:tcPr>
          <w:p w14:paraId="779841FE" w14:textId="66BAAF5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50.6</w:t>
            </w:r>
          </w:p>
        </w:tc>
        <w:tc>
          <w:tcPr>
            <w:tcW w:w="1242" w:type="dxa"/>
            <w:tcBorders>
              <w:top w:val="nil"/>
              <w:left w:val="nil"/>
              <w:bottom w:val="single" w:sz="4" w:space="0" w:color="auto"/>
              <w:right w:val="single" w:sz="4" w:space="0" w:color="auto"/>
            </w:tcBorders>
            <w:shd w:val="clear" w:color="auto" w:fill="auto"/>
            <w:noWrap/>
            <w:vAlign w:val="bottom"/>
            <w:hideMark/>
          </w:tcPr>
          <w:p w14:paraId="2728A8C2" w14:textId="063250E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9,741</w:t>
            </w:r>
          </w:p>
        </w:tc>
        <w:tc>
          <w:tcPr>
            <w:tcW w:w="1178" w:type="dxa"/>
            <w:tcBorders>
              <w:top w:val="nil"/>
              <w:left w:val="nil"/>
              <w:bottom w:val="single" w:sz="4" w:space="0" w:color="auto"/>
              <w:right w:val="single" w:sz="4" w:space="0" w:color="auto"/>
            </w:tcBorders>
            <w:shd w:val="clear" w:color="auto" w:fill="auto"/>
            <w:noWrap/>
            <w:vAlign w:val="bottom"/>
            <w:hideMark/>
          </w:tcPr>
          <w:p w14:paraId="5DDEDB23"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49.4</w:t>
            </w:r>
          </w:p>
        </w:tc>
      </w:tr>
      <w:tr w:rsidR="005C7561" w:rsidRPr="007B163E" w14:paraId="19CA5891"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45463235"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3101050E"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0F2BAFD9" w14:textId="44D4CE3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1,431</w:t>
            </w:r>
          </w:p>
        </w:tc>
        <w:tc>
          <w:tcPr>
            <w:tcW w:w="1331" w:type="dxa"/>
            <w:tcBorders>
              <w:top w:val="nil"/>
              <w:left w:val="nil"/>
              <w:bottom w:val="single" w:sz="4" w:space="0" w:color="auto"/>
              <w:right w:val="single" w:sz="4" w:space="0" w:color="auto"/>
            </w:tcBorders>
            <w:shd w:val="clear" w:color="auto" w:fill="auto"/>
            <w:noWrap/>
            <w:vAlign w:val="bottom"/>
            <w:hideMark/>
          </w:tcPr>
          <w:p w14:paraId="1A05CF6E" w14:textId="6607CC8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729</w:t>
            </w:r>
          </w:p>
        </w:tc>
        <w:tc>
          <w:tcPr>
            <w:tcW w:w="1065" w:type="dxa"/>
            <w:tcBorders>
              <w:top w:val="nil"/>
              <w:left w:val="nil"/>
              <w:bottom w:val="single" w:sz="4" w:space="0" w:color="auto"/>
              <w:right w:val="single" w:sz="4" w:space="0" w:color="auto"/>
            </w:tcBorders>
            <w:shd w:val="clear" w:color="auto" w:fill="auto"/>
            <w:noWrap/>
            <w:vAlign w:val="bottom"/>
            <w:hideMark/>
          </w:tcPr>
          <w:p w14:paraId="6BF38041" w14:textId="0E48AD55"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50.9</w:t>
            </w:r>
          </w:p>
        </w:tc>
        <w:tc>
          <w:tcPr>
            <w:tcW w:w="1242" w:type="dxa"/>
            <w:tcBorders>
              <w:top w:val="nil"/>
              <w:left w:val="nil"/>
              <w:bottom w:val="single" w:sz="4" w:space="0" w:color="auto"/>
              <w:right w:val="single" w:sz="4" w:space="0" w:color="auto"/>
            </w:tcBorders>
            <w:shd w:val="clear" w:color="auto" w:fill="auto"/>
            <w:noWrap/>
            <w:vAlign w:val="bottom"/>
            <w:hideMark/>
          </w:tcPr>
          <w:p w14:paraId="778C40E2" w14:textId="2AFAA2A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699</w:t>
            </w:r>
          </w:p>
        </w:tc>
        <w:tc>
          <w:tcPr>
            <w:tcW w:w="1178" w:type="dxa"/>
            <w:tcBorders>
              <w:top w:val="nil"/>
              <w:left w:val="nil"/>
              <w:bottom w:val="single" w:sz="4" w:space="0" w:color="auto"/>
              <w:right w:val="single" w:sz="4" w:space="0" w:color="auto"/>
            </w:tcBorders>
            <w:shd w:val="clear" w:color="auto" w:fill="auto"/>
            <w:noWrap/>
            <w:vAlign w:val="bottom"/>
            <w:hideMark/>
          </w:tcPr>
          <w:p w14:paraId="5AA2274B"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48.8</w:t>
            </w:r>
          </w:p>
        </w:tc>
      </w:tr>
      <w:tr w:rsidR="005C7561" w:rsidRPr="007B163E" w14:paraId="716675E3"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02B470DF"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5F5AC558"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Grades 1 to 12</w:t>
            </w:r>
          </w:p>
        </w:tc>
        <w:tc>
          <w:tcPr>
            <w:tcW w:w="1597" w:type="dxa"/>
            <w:tcBorders>
              <w:top w:val="nil"/>
              <w:left w:val="nil"/>
              <w:bottom w:val="single" w:sz="4" w:space="0" w:color="auto"/>
              <w:right w:val="single" w:sz="4" w:space="0" w:color="auto"/>
            </w:tcBorders>
            <w:shd w:val="clear" w:color="auto" w:fill="auto"/>
            <w:noWrap/>
            <w:vAlign w:val="bottom"/>
            <w:hideMark/>
          </w:tcPr>
          <w:p w14:paraId="3851B2DD" w14:textId="3FD3246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18,279</w:t>
            </w:r>
          </w:p>
        </w:tc>
        <w:tc>
          <w:tcPr>
            <w:tcW w:w="1331" w:type="dxa"/>
            <w:tcBorders>
              <w:top w:val="nil"/>
              <w:left w:val="nil"/>
              <w:bottom w:val="single" w:sz="4" w:space="0" w:color="auto"/>
              <w:right w:val="single" w:sz="4" w:space="0" w:color="auto"/>
            </w:tcBorders>
            <w:shd w:val="clear" w:color="auto" w:fill="auto"/>
            <w:noWrap/>
            <w:vAlign w:val="bottom"/>
            <w:hideMark/>
          </w:tcPr>
          <w:p w14:paraId="3147965D" w14:textId="6A61899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9,249</w:t>
            </w:r>
          </w:p>
        </w:tc>
        <w:tc>
          <w:tcPr>
            <w:tcW w:w="1065" w:type="dxa"/>
            <w:tcBorders>
              <w:top w:val="nil"/>
              <w:left w:val="nil"/>
              <w:bottom w:val="single" w:sz="4" w:space="0" w:color="auto"/>
              <w:right w:val="single" w:sz="4" w:space="0" w:color="auto"/>
            </w:tcBorders>
            <w:shd w:val="clear" w:color="auto" w:fill="auto"/>
            <w:noWrap/>
            <w:vAlign w:val="bottom"/>
            <w:hideMark/>
          </w:tcPr>
          <w:p w14:paraId="22602B9A" w14:textId="67F1FB61"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50.6</w:t>
            </w:r>
          </w:p>
        </w:tc>
        <w:tc>
          <w:tcPr>
            <w:tcW w:w="1242" w:type="dxa"/>
            <w:tcBorders>
              <w:top w:val="nil"/>
              <w:left w:val="nil"/>
              <w:bottom w:val="single" w:sz="4" w:space="0" w:color="auto"/>
              <w:right w:val="single" w:sz="4" w:space="0" w:color="auto"/>
            </w:tcBorders>
            <w:shd w:val="clear" w:color="auto" w:fill="auto"/>
            <w:noWrap/>
            <w:vAlign w:val="bottom"/>
            <w:hideMark/>
          </w:tcPr>
          <w:p w14:paraId="5E75872A" w14:textId="0D97543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9,042</w:t>
            </w:r>
          </w:p>
        </w:tc>
        <w:tc>
          <w:tcPr>
            <w:tcW w:w="1178" w:type="dxa"/>
            <w:tcBorders>
              <w:top w:val="nil"/>
              <w:left w:val="nil"/>
              <w:bottom w:val="single" w:sz="4" w:space="0" w:color="auto"/>
              <w:right w:val="single" w:sz="4" w:space="0" w:color="auto"/>
            </w:tcBorders>
            <w:shd w:val="clear" w:color="auto" w:fill="auto"/>
            <w:noWrap/>
            <w:vAlign w:val="bottom"/>
            <w:hideMark/>
          </w:tcPr>
          <w:p w14:paraId="5DCF3664"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49.5</w:t>
            </w:r>
          </w:p>
        </w:tc>
      </w:tr>
      <w:tr w:rsidR="005C7561" w:rsidRPr="007B163E" w14:paraId="0CB32644"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02C58453"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Nova Scotia</w:t>
            </w:r>
          </w:p>
          <w:p w14:paraId="6E720531"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273E2CFA"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17504D43"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7EB0C007" w14:textId="20A50089"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118,152</w:t>
            </w:r>
          </w:p>
        </w:tc>
        <w:tc>
          <w:tcPr>
            <w:tcW w:w="1331" w:type="dxa"/>
            <w:tcBorders>
              <w:top w:val="nil"/>
              <w:left w:val="nil"/>
              <w:bottom w:val="single" w:sz="4" w:space="0" w:color="auto"/>
              <w:right w:val="single" w:sz="4" w:space="0" w:color="auto"/>
            </w:tcBorders>
            <w:shd w:val="clear" w:color="auto" w:fill="auto"/>
            <w:noWrap/>
            <w:vAlign w:val="bottom"/>
            <w:hideMark/>
          </w:tcPr>
          <w:p w14:paraId="5DC3D1B0" w14:textId="5C68842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60,348</w:t>
            </w:r>
          </w:p>
        </w:tc>
        <w:tc>
          <w:tcPr>
            <w:tcW w:w="1065" w:type="dxa"/>
            <w:tcBorders>
              <w:top w:val="nil"/>
              <w:left w:val="nil"/>
              <w:bottom w:val="single" w:sz="4" w:space="0" w:color="auto"/>
              <w:right w:val="single" w:sz="4" w:space="0" w:color="auto"/>
            </w:tcBorders>
            <w:shd w:val="clear" w:color="auto" w:fill="auto"/>
            <w:noWrap/>
            <w:vAlign w:val="bottom"/>
            <w:hideMark/>
          </w:tcPr>
          <w:p w14:paraId="3C504499" w14:textId="7122633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51.1</w:t>
            </w:r>
          </w:p>
        </w:tc>
        <w:tc>
          <w:tcPr>
            <w:tcW w:w="1242" w:type="dxa"/>
            <w:tcBorders>
              <w:top w:val="nil"/>
              <w:left w:val="nil"/>
              <w:bottom w:val="single" w:sz="4" w:space="0" w:color="auto"/>
              <w:right w:val="single" w:sz="4" w:space="0" w:color="auto"/>
            </w:tcBorders>
            <w:shd w:val="clear" w:color="auto" w:fill="auto"/>
            <w:noWrap/>
            <w:vAlign w:val="bottom"/>
            <w:hideMark/>
          </w:tcPr>
          <w:p w14:paraId="6E647E7E" w14:textId="116B5C7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57,801</w:t>
            </w:r>
          </w:p>
        </w:tc>
        <w:tc>
          <w:tcPr>
            <w:tcW w:w="1178" w:type="dxa"/>
            <w:tcBorders>
              <w:top w:val="nil"/>
              <w:left w:val="nil"/>
              <w:bottom w:val="single" w:sz="4" w:space="0" w:color="auto"/>
              <w:right w:val="single" w:sz="4" w:space="0" w:color="auto"/>
            </w:tcBorders>
            <w:shd w:val="clear" w:color="auto" w:fill="auto"/>
            <w:noWrap/>
            <w:vAlign w:val="bottom"/>
            <w:hideMark/>
          </w:tcPr>
          <w:p w14:paraId="20558A9B"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48.9</w:t>
            </w:r>
          </w:p>
        </w:tc>
      </w:tr>
      <w:tr w:rsidR="005C7561" w:rsidRPr="007B163E" w14:paraId="60B7952F"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4FCFBCE5"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6F8E6DE3"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461A8F5B" w14:textId="2D9373C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9,069</w:t>
            </w:r>
          </w:p>
        </w:tc>
        <w:tc>
          <w:tcPr>
            <w:tcW w:w="1331" w:type="dxa"/>
            <w:tcBorders>
              <w:top w:val="nil"/>
              <w:left w:val="nil"/>
              <w:bottom w:val="single" w:sz="4" w:space="0" w:color="auto"/>
              <w:right w:val="single" w:sz="4" w:space="0" w:color="auto"/>
            </w:tcBorders>
            <w:shd w:val="clear" w:color="auto" w:fill="auto"/>
            <w:noWrap/>
            <w:vAlign w:val="bottom"/>
            <w:hideMark/>
          </w:tcPr>
          <w:p w14:paraId="03FA7380" w14:textId="56CB936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4,647</w:t>
            </w:r>
          </w:p>
        </w:tc>
        <w:tc>
          <w:tcPr>
            <w:tcW w:w="1065" w:type="dxa"/>
            <w:tcBorders>
              <w:top w:val="nil"/>
              <w:left w:val="nil"/>
              <w:bottom w:val="single" w:sz="4" w:space="0" w:color="auto"/>
              <w:right w:val="single" w:sz="4" w:space="0" w:color="auto"/>
            </w:tcBorders>
            <w:shd w:val="clear" w:color="auto" w:fill="auto"/>
            <w:noWrap/>
            <w:vAlign w:val="bottom"/>
            <w:hideMark/>
          </w:tcPr>
          <w:p w14:paraId="3A2D9605" w14:textId="58BB68E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51.2</w:t>
            </w:r>
          </w:p>
        </w:tc>
        <w:tc>
          <w:tcPr>
            <w:tcW w:w="1242" w:type="dxa"/>
            <w:tcBorders>
              <w:top w:val="nil"/>
              <w:left w:val="nil"/>
              <w:bottom w:val="single" w:sz="4" w:space="0" w:color="auto"/>
              <w:right w:val="single" w:sz="4" w:space="0" w:color="auto"/>
            </w:tcBorders>
            <w:shd w:val="clear" w:color="auto" w:fill="auto"/>
            <w:noWrap/>
            <w:vAlign w:val="bottom"/>
            <w:hideMark/>
          </w:tcPr>
          <w:p w14:paraId="01E11137" w14:textId="128F070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4,425</w:t>
            </w:r>
          </w:p>
        </w:tc>
        <w:tc>
          <w:tcPr>
            <w:tcW w:w="1178" w:type="dxa"/>
            <w:tcBorders>
              <w:top w:val="nil"/>
              <w:left w:val="nil"/>
              <w:bottom w:val="single" w:sz="4" w:space="0" w:color="auto"/>
              <w:right w:val="single" w:sz="4" w:space="0" w:color="auto"/>
            </w:tcBorders>
            <w:shd w:val="clear" w:color="auto" w:fill="auto"/>
            <w:noWrap/>
            <w:vAlign w:val="bottom"/>
            <w:hideMark/>
          </w:tcPr>
          <w:p w14:paraId="325E24D4"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48.8</w:t>
            </w:r>
          </w:p>
        </w:tc>
      </w:tr>
      <w:tr w:rsidR="005C7561" w:rsidRPr="007B163E" w14:paraId="47B6EF9B"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7DE31771"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0C07556C"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Grades 1 to 12 including ungraded</w:t>
            </w:r>
          </w:p>
        </w:tc>
        <w:tc>
          <w:tcPr>
            <w:tcW w:w="1597" w:type="dxa"/>
            <w:tcBorders>
              <w:top w:val="nil"/>
              <w:left w:val="nil"/>
              <w:bottom w:val="single" w:sz="4" w:space="0" w:color="auto"/>
              <w:right w:val="single" w:sz="4" w:space="0" w:color="auto"/>
            </w:tcBorders>
            <w:shd w:val="clear" w:color="auto" w:fill="auto"/>
            <w:noWrap/>
            <w:vAlign w:val="bottom"/>
            <w:hideMark/>
          </w:tcPr>
          <w:p w14:paraId="1064BE05" w14:textId="4B65BB6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109,083</w:t>
            </w:r>
          </w:p>
        </w:tc>
        <w:tc>
          <w:tcPr>
            <w:tcW w:w="1331" w:type="dxa"/>
            <w:tcBorders>
              <w:top w:val="nil"/>
              <w:left w:val="nil"/>
              <w:bottom w:val="single" w:sz="4" w:space="0" w:color="auto"/>
              <w:right w:val="single" w:sz="4" w:space="0" w:color="auto"/>
            </w:tcBorders>
            <w:shd w:val="clear" w:color="auto" w:fill="auto"/>
            <w:noWrap/>
            <w:vAlign w:val="bottom"/>
            <w:hideMark/>
          </w:tcPr>
          <w:p w14:paraId="03DA789F" w14:textId="77730C8E"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55,707</w:t>
            </w:r>
          </w:p>
        </w:tc>
        <w:tc>
          <w:tcPr>
            <w:tcW w:w="1065" w:type="dxa"/>
            <w:tcBorders>
              <w:top w:val="nil"/>
              <w:left w:val="nil"/>
              <w:bottom w:val="single" w:sz="4" w:space="0" w:color="auto"/>
              <w:right w:val="single" w:sz="4" w:space="0" w:color="auto"/>
            </w:tcBorders>
            <w:shd w:val="clear" w:color="auto" w:fill="auto"/>
            <w:noWrap/>
            <w:vAlign w:val="bottom"/>
            <w:hideMark/>
          </w:tcPr>
          <w:p w14:paraId="6F522514" w14:textId="3868049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51.1</w:t>
            </w:r>
          </w:p>
        </w:tc>
        <w:tc>
          <w:tcPr>
            <w:tcW w:w="1242" w:type="dxa"/>
            <w:tcBorders>
              <w:top w:val="nil"/>
              <w:left w:val="nil"/>
              <w:bottom w:val="single" w:sz="4" w:space="0" w:color="auto"/>
              <w:right w:val="single" w:sz="4" w:space="0" w:color="auto"/>
            </w:tcBorders>
            <w:shd w:val="clear" w:color="auto" w:fill="auto"/>
            <w:noWrap/>
            <w:vAlign w:val="bottom"/>
            <w:hideMark/>
          </w:tcPr>
          <w:p w14:paraId="3D656EBF" w14:textId="3A27DF40"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53,385</w:t>
            </w:r>
          </w:p>
        </w:tc>
        <w:tc>
          <w:tcPr>
            <w:tcW w:w="1178" w:type="dxa"/>
            <w:tcBorders>
              <w:top w:val="nil"/>
              <w:left w:val="nil"/>
              <w:bottom w:val="single" w:sz="4" w:space="0" w:color="auto"/>
              <w:right w:val="single" w:sz="4" w:space="0" w:color="auto"/>
            </w:tcBorders>
            <w:shd w:val="clear" w:color="auto" w:fill="auto"/>
            <w:noWrap/>
            <w:vAlign w:val="bottom"/>
            <w:hideMark/>
          </w:tcPr>
          <w:p w14:paraId="7756603D"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48.9</w:t>
            </w:r>
          </w:p>
        </w:tc>
      </w:tr>
      <w:tr w:rsidR="005C7561" w:rsidRPr="007B163E" w14:paraId="10D9C5E6"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5012F96E"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New Brunswick</w:t>
            </w:r>
          </w:p>
          <w:p w14:paraId="02F7CEED"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77CA0507"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1C2FE0D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73D0ABD5" w14:textId="3E3F66F0"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97,911</w:t>
            </w:r>
          </w:p>
        </w:tc>
        <w:tc>
          <w:tcPr>
            <w:tcW w:w="1331" w:type="dxa"/>
            <w:tcBorders>
              <w:top w:val="nil"/>
              <w:left w:val="nil"/>
              <w:bottom w:val="single" w:sz="4" w:space="0" w:color="auto"/>
              <w:right w:val="single" w:sz="4" w:space="0" w:color="auto"/>
            </w:tcBorders>
            <w:shd w:val="clear" w:color="auto" w:fill="auto"/>
            <w:noWrap/>
            <w:vAlign w:val="bottom"/>
            <w:hideMark/>
          </w:tcPr>
          <w:p w14:paraId="275CF886" w14:textId="00F3979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50,061</w:t>
            </w:r>
          </w:p>
        </w:tc>
        <w:tc>
          <w:tcPr>
            <w:tcW w:w="1065" w:type="dxa"/>
            <w:tcBorders>
              <w:top w:val="nil"/>
              <w:left w:val="nil"/>
              <w:bottom w:val="single" w:sz="4" w:space="0" w:color="auto"/>
              <w:right w:val="single" w:sz="4" w:space="0" w:color="auto"/>
            </w:tcBorders>
            <w:shd w:val="clear" w:color="auto" w:fill="auto"/>
            <w:noWrap/>
            <w:vAlign w:val="bottom"/>
            <w:hideMark/>
          </w:tcPr>
          <w:p w14:paraId="34B7071F" w14:textId="776DDBA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51.1</w:t>
            </w:r>
          </w:p>
        </w:tc>
        <w:tc>
          <w:tcPr>
            <w:tcW w:w="1242" w:type="dxa"/>
            <w:tcBorders>
              <w:top w:val="nil"/>
              <w:left w:val="nil"/>
              <w:bottom w:val="single" w:sz="4" w:space="0" w:color="auto"/>
              <w:right w:val="single" w:sz="4" w:space="0" w:color="auto"/>
            </w:tcBorders>
            <w:shd w:val="clear" w:color="auto" w:fill="auto"/>
            <w:noWrap/>
            <w:vAlign w:val="bottom"/>
            <w:hideMark/>
          </w:tcPr>
          <w:p w14:paraId="6C98ECF4" w14:textId="667F97D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47,853</w:t>
            </w:r>
          </w:p>
        </w:tc>
        <w:tc>
          <w:tcPr>
            <w:tcW w:w="1178" w:type="dxa"/>
            <w:tcBorders>
              <w:top w:val="nil"/>
              <w:left w:val="nil"/>
              <w:bottom w:val="single" w:sz="4" w:space="0" w:color="auto"/>
              <w:right w:val="single" w:sz="4" w:space="0" w:color="auto"/>
            </w:tcBorders>
            <w:shd w:val="clear" w:color="auto" w:fill="auto"/>
            <w:noWrap/>
            <w:vAlign w:val="bottom"/>
            <w:hideMark/>
          </w:tcPr>
          <w:p w14:paraId="41C72B6D"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48.9</w:t>
            </w:r>
          </w:p>
        </w:tc>
      </w:tr>
      <w:tr w:rsidR="005C7561" w:rsidRPr="007B163E" w14:paraId="560A5284"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0D89BF1B"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78752B46"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420A0CAC" w14:textId="19AF125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7,122</w:t>
            </w:r>
          </w:p>
        </w:tc>
        <w:tc>
          <w:tcPr>
            <w:tcW w:w="1331" w:type="dxa"/>
            <w:tcBorders>
              <w:top w:val="nil"/>
              <w:left w:val="nil"/>
              <w:bottom w:val="single" w:sz="4" w:space="0" w:color="auto"/>
              <w:right w:val="single" w:sz="4" w:space="0" w:color="auto"/>
            </w:tcBorders>
            <w:shd w:val="clear" w:color="auto" w:fill="auto"/>
            <w:noWrap/>
            <w:vAlign w:val="bottom"/>
            <w:hideMark/>
          </w:tcPr>
          <w:p w14:paraId="16950039" w14:textId="3788BEA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3,579</w:t>
            </w:r>
          </w:p>
        </w:tc>
        <w:tc>
          <w:tcPr>
            <w:tcW w:w="1065" w:type="dxa"/>
            <w:tcBorders>
              <w:top w:val="nil"/>
              <w:left w:val="nil"/>
              <w:bottom w:val="single" w:sz="4" w:space="0" w:color="auto"/>
              <w:right w:val="single" w:sz="4" w:space="0" w:color="auto"/>
            </w:tcBorders>
            <w:shd w:val="clear" w:color="auto" w:fill="auto"/>
            <w:noWrap/>
            <w:vAlign w:val="bottom"/>
            <w:hideMark/>
          </w:tcPr>
          <w:p w14:paraId="6D364719" w14:textId="031A6020"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50.3</w:t>
            </w:r>
          </w:p>
        </w:tc>
        <w:tc>
          <w:tcPr>
            <w:tcW w:w="1242" w:type="dxa"/>
            <w:tcBorders>
              <w:top w:val="nil"/>
              <w:left w:val="nil"/>
              <w:bottom w:val="single" w:sz="4" w:space="0" w:color="auto"/>
              <w:right w:val="single" w:sz="4" w:space="0" w:color="auto"/>
            </w:tcBorders>
            <w:shd w:val="clear" w:color="auto" w:fill="auto"/>
            <w:noWrap/>
            <w:vAlign w:val="bottom"/>
            <w:hideMark/>
          </w:tcPr>
          <w:p w14:paraId="5652735B" w14:textId="0F1DD9AE"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3,543</w:t>
            </w:r>
          </w:p>
        </w:tc>
        <w:tc>
          <w:tcPr>
            <w:tcW w:w="1178" w:type="dxa"/>
            <w:tcBorders>
              <w:top w:val="nil"/>
              <w:left w:val="nil"/>
              <w:bottom w:val="single" w:sz="4" w:space="0" w:color="auto"/>
              <w:right w:val="single" w:sz="4" w:space="0" w:color="auto"/>
            </w:tcBorders>
            <w:shd w:val="clear" w:color="auto" w:fill="auto"/>
            <w:noWrap/>
            <w:vAlign w:val="bottom"/>
            <w:hideMark/>
          </w:tcPr>
          <w:p w14:paraId="34204BD7"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49.7</w:t>
            </w:r>
          </w:p>
        </w:tc>
      </w:tr>
      <w:tr w:rsidR="005C7561" w:rsidRPr="007B163E" w14:paraId="309A7631"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650C82DE"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2C057496"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Grades 1 to 12</w:t>
            </w:r>
          </w:p>
        </w:tc>
        <w:tc>
          <w:tcPr>
            <w:tcW w:w="1597" w:type="dxa"/>
            <w:tcBorders>
              <w:top w:val="nil"/>
              <w:left w:val="nil"/>
              <w:bottom w:val="single" w:sz="4" w:space="0" w:color="auto"/>
              <w:right w:val="single" w:sz="4" w:space="0" w:color="auto"/>
            </w:tcBorders>
            <w:shd w:val="clear" w:color="auto" w:fill="auto"/>
            <w:noWrap/>
            <w:vAlign w:val="bottom"/>
            <w:hideMark/>
          </w:tcPr>
          <w:p w14:paraId="68567495" w14:textId="071D6DE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90,792</w:t>
            </w:r>
          </w:p>
        </w:tc>
        <w:tc>
          <w:tcPr>
            <w:tcW w:w="1331" w:type="dxa"/>
            <w:tcBorders>
              <w:top w:val="nil"/>
              <w:left w:val="nil"/>
              <w:bottom w:val="single" w:sz="4" w:space="0" w:color="auto"/>
              <w:right w:val="single" w:sz="4" w:space="0" w:color="auto"/>
            </w:tcBorders>
            <w:shd w:val="clear" w:color="auto" w:fill="auto"/>
            <w:noWrap/>
            <w:vAlign w:val="bottom"/>
            <w:hideMark/>
          </w:tcPr>
          <w:p w14:paraId="57C36D04" w14:textId="5231812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46,476</w:t>
            </w:r>
          </w:p>
        </w:tc>
        <w:tc>
          <w:tcPr>
            <w:tcW w:w="1065" w:type="dxa"/>
            <w:tcBorders>
              <w:top w:val="nil"/>
              <w:left w:val="nil"/>
              <w:bottom w:val="single" w:sz="4" w:space="0" w:color="auto"/>
              <w:right w:val="single" w:sz="4" w:space="0" w:color="auto"/>
            </w:tcBorders>
            <w:shd w:val="clear" w:color="auto" w:fill="auto"/>
            <w:noWrap/>
            <w:vAlign w:val="bottom"/>
            <w:hideMark/>
          </w:tcPr>
          <w:p w14:paraId="7F3A1A13" w14:textId="0BE06B95"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51.2</w:t>
            </w:r>
          </w:p>
        </w:tc>
        <w:tc>
          <w:tcPr>
            <w:tcW w:w="1242" w:type="dxa"/>
            <w:tcBorders>
              <w:top w:val="nil"/>
              <w:left w:val="nil"/>
              <w:bottom w:val="single" w:sz="4" w:space="0" w:color="auto"/>
              <w:right w:val="single" w:sz="4" w:space="0" w:color="auto"/>
            </w:tcBorders>
            <w:shd w:val="clear" w:color="auto" w:fill="auto"/>
            <w:noWrap/>
            <w:vAlign w:val="bottom"/>
            <w:hideMark/>
          </w:tcPr>
          <w:p w14:paraId="7307531F" w14:textId="01FDAFC5"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44,313</w:t>
            </w:r>
          </w:p>
        </w:tc>
        <w:tc>
          <w:tcPr>
            <w:tcW w:w="1178" w:type="dxa"/>
            <w:tcBorders>
              <w:top w:val="nil"/>
              <w:left w:val="nil"/>
              <w:bottom w:val="single" w:sz="4" w:space="0" w:color="auto"/>
              <w:right w:val="single" w:sz="4" w:space="0" w:color="auto"/>
            </w:tcBorders>
            <w:shd w:val="clear" w:color="auto" w:fill="auto"/>
            <w:noWrap/>
            <w:vAlign w:val="bottom"/>
            <w:hideMark/>
          </w:tcPr>
          <w:p w14:paraId="7B0CAECA"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48.8</w:t>
            </w:r>
          </w:p>
        </w:tc>
      </w:tr>
      <w:tr w:rsidR="005C7561" w:rsidRPr="007B163E" w14:paraId="27CA2165" w14:textId="77777777" w:rsidTr="00892732">
        <w:trPr>
          <w:trHeight w:val="533"/>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30B5048D"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Quebec</w:t>
            </w:r>
          </w:p>
          <w:p w14:paraId="2B7C6B64"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5F30B0D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69FC4BCB"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0EF48CFB" w14:textId="265F94A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890,883</w:t>
            </w:r>
          </w:p>
        </w:tc>
        <w:tc>
          <w:tcPr>
            <w:tcW w:w="1331" w:type="dxa"/>
            <w:tcBorders>
              <w:top w:val="nil"/>
              <w:left w:val="nil"/>
              <w:bottom w:val="single" w:sz="4" w:space="0" w:color="auto"/>
              <w:right w:val="single" w:sz="4" w:space="0" w:color="auto"/>
            </w:tcBorders>
            <w:shd w:val="clear" w:color="auto" w:fill="auto"/>
            <w:noWrap/>
            <w:vAlign w:val="bottom"/>
            <w:hideMark/>
          </w:tcPr>
          <w:p w14:paraId="56D131AE" w14:textId="2E95646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458,772</w:t>
            </w:r>
          </w:p>
        </w:tc>
        <w:tc>
          <w:tcPr>
            <w:tcW w:w="1065" w:type="dxa"/>
            <w:tcBorders>
              <w:top w:val="nil"/>
              <w:left w:val="nil"/>
              <w:bottom w:val="single" w:sz="4" w:space="0" w:color="auto"/>
              <w:right w:val="single" w:sz="4" w:space="0" w:color="auto"/>
            </w:tcBorders>
            <w:shd w:val="clear" w:color="auto" w:fill="auto"/>
            <w:noWrap/>
            <w:vAlign w:val="bottom"/>
            <w:hideMark/>
          </w:tcPr>
          <w:p w14:paraId="326BB867" w14:textId="276E784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51.5</w:t>
            </w:r>
          </w:p>
        </w:tc>
        <w:tc>
          <w:tcPr>
            <w:tcW w:w="1242" w:type="dxa"/>
            <w:tcBorders>
              <w:top w:val="nil"/>
              <w:left w:val="nil"/>
              <w:bottom w:val="single" w:sz="4" w:space="0" w:color="auto"/>
              <w:right w:val="single" w:sz="4" w:space="0" w:color="auto"/>
            </w:tcBorders>
            <w:shd w:val="clear" w:color="auto" w:fill="auto"/>
            <w:noWrap/>
            <w:vAlign w:val="bottom"/>
            <w:hideMark/>
          </w:tcPr>
          <w:p w14:paraId="698E193D" w14:textId="15B94C32"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432,111</w:t>
            </w:r>
          </w:p>
        </w:tc>
        <w:tc>
          <w:tcPr>
            <w:tcW w:w="1178" w:type="dxa"/>
            <w:tcBorders>
              <w:top w:val="nil"/>
              <w:left w:val="nil"/>
              <w:bottom w:val="single" w:sz="4" w:space="0" w:color="auto"/>
              <w:right w:val="single" w:sz="4" w:space="0" w:color="auto"/>
            </w:tcBorders>
            <w:shd w:val="clear" w:color="auto" w:fill="auto"/>
            <w:noWrap/>
            <w:vAlign w:val="bottom"/>
            <w:hideMark/>
          </w:tcPr>
          <w:p w14:paraId="0B6B207D"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48.5</w:t>
            </w:r>
          </w:p>
        </w:tc>
      </w:tr>
      <w:tr w:rsidR="005C7561" w:rsidRPr="007B163E" w14:paraId="1C3A6141"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106FEC32"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30C4FF19"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107B401F" w14:textId="0459303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102,474</w:t>
            </w:r>
          </w:p>
        </w:tc>
        <w:tc>
          <w:tcPr>
            <w:tcW w:w="1331" w:type="dxa"/>
            <w:tcBorders>
              <w:top w:val="nil"/>
              <w:left w:val="nil"/>
              <w:bottom w:val="single" w:sz="4" w:space="0" w:color="auto"/>
              <w:right w:val="single" w:sz="4" w:space="0" w:color="auto"/>
            </w:tcBorders>
            <w:shd w:val="clear" w:color="auto" w:fill="auto"/>
            <w:noWrap/>
            <w:vAlign w:val="bottom"/>
            <w:hideMark/>
          </w:tcPr>
          <w:p w14:paraId="6357972A" w14:textId="1E80F37D"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52,629</w:t>
            </w:r>
          </w:p>
        </w:tc>
        <w:tc>
          <w:tcPr>
            <w:tcW w:w="1065" w:type="dxa"/>
            <w:tcBorders>
              <w:top w:val="nil"/>
              <w:left w:val="nil"/>
              <w:bottom w:val="single" w:sz="4" w:space="0" w:color="auto"/>
              <w:right w:val="single" w:sz="4" w:space="0" w:color="auto"/>
            </w:tcBorders>
            <w:shd w:val="clear" w:color="auto" w:fill="auto"/>
            <w:noWrap/>
            <w:vAlign w:val="bottom"/>
            <w:hideMark/>
          </w:tcPr>
          <w:p w14:paraId="324EFF0D" w14:textId="145CCE1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51.4</w:t>
            </w:r>
          </w:p>
        </w:tc>
        <w:tc>
          <w:tcPr>
            <w:tcW w:w="1242" w:type="dxa"/>
            <w:tcBorders>
              <w:top w:val="nil"/>
              <w:left w:val="nil"/>
              <w:bottom w:val="single" w:sz="4" w:space="0" w:color="auto"/>
              <w:right w:val="single" w:sz="4" w:space="0" w:color="auto"/>
            </w:tcBorders>
            <w:shd w:val="clear" w:color="auto" w:fill="auto"/>
            <w:noWrap/>
            <w:vAlign w:val="bottom"/>
            <w:hideMark/>
          </w:tcPr>
          <w:p w14:paraId="1B9B5291" w14:textId="056E0F3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49,845</w:t>
            </w:r>
          </w:p>
        </w:tc>
        <w:tc>
          <w:tcPr>
            <w:tcW w:w="1178" w:type="dxa"/>
            <w:tcBorders>
              <w:top w:val="nil"/>
              <w:left w:val="nil"/>
              <w:bottom w:val="single" w:sz="4" w:space="0" w:color="auto"/>
              <w:right w:val="single" w:sz="4" w:space="0" w:color="auto"/>
            </w:tcBorders>
            <w:shd w:val="clear" w:color="auto" w:fill="auto"/>
            <w:noWrap/>
            <w:vAlign w:val="bottom"/>
            <w:hideMark/>
          </w:tcPr>
          <w:p w14:paraId="30BB4B09"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48.6</w:t>
            </w:r>
          </w:p>
        </w:tc>
      </w:tr>
      <w:tr w:rsidR="005C7561" w:rsidRPr="007B163E" w14:paraId="252A2F86"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06B1AAF2"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68F7BF75"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 1 to 11</w:t>
            </w:r>
          </w:p>
        </w:tc>
        <w:tc>
          <w:tcPr>
            <w:tcW w:w="1597" w:type="dxa"/>
            <w:tcBorders>
              <w:top w:val="nil"/>
              <w:left w:val="nil"/>
              <w:bottom w:val="single" w:sz="4" w:space="0" w:color="auto"/>
              <w:right w:val="single" w:sz="4" w:space="0" w:color="auto"/>
            </w:tcBorders>
            <w:shd w:val="clear" w:color="auto" w:fill="auto"/>
            <w:noWrap/>
            <w:vAlign w:val="bottom"/>
            <w:hideMark/>
          </w:tcPr>
          <w:p w14:paraId="0378D887" w14:textId="5B2C579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788,415</w:t>
            </w:r>
          </w:p>
        </w:tc>
        <w:tc>
          <w:tcPr>
            <w:tcW w:w="1331" w:type="dxa"/>
            <w:tcBorders>
              <w:top w:val="nil"/>
              <w:left w:val="nil"/>
              <w:bottom w:val="single" w:sz="4" w:space="0" w:color="auto"/>
              <w:right w:val="single" w:sz="4" w:space="0" w:color="auto"/>
            </w:tcBorders>
            <w:shd w:val="clear" w:color="auto" w:fill="auto"/>
            <w:noWrap/>
            <w:vAlign w:val="bottom"/>
            <w:hideMark/>
          </w:tcPr>
          <w:p w14:paraId="4E177188" w14:textId="10A66EA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406,140</w:t>
            </w:r>
          </w:p>
        </w:tc>
        <w:tc>
          <w:tcPr>
            <w:tcW w:w="1065" w:type="dxa"/>
            <w:tcBorders>
              <w:top w:val="nil"/>
              <w:left w:val="nil"/>
              <w:bottom w:val="single" w:sz="4" w:space="0" w:color="auto"/>
              <w:right w:val="single" w:sz="4" w:space="0" w:color="auto"/>
            </w:tcBorders>
            <w:shd w:val="clear" w:color="auto" w:fill="auto"/>
            <w:noWrap/>
            <w:vAlign w:val="bottom"/>
            <w:hideMark/>
          </w:tcPr>
          <w:p w14:paraId="746B5AF9" w14:textId="0EF5D5C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51.5</w:t>
            </w:r>
          </w:p>
        </w:tc>
        <w:tc>
          <w:tcPr>
            <w:tcW w:w="1242" w:type="dxa"/>
            <w:tcBorders>
              <w:top w:val="nil"/>
              <w:left w:val="nil"/>
              <w:bottom w:val="single" w:sz="4" w:space="0" w:color="auto"/>
              <w:right w:val="single" w:sz="4" w:space="0" w:color="auto"/>
            </w:tcBorders>
            <w:shd w:val="clear" w:color="auto" w:fill="auto"/>
            <w:noWrap/>
            <w:vAlign w:val="bottom"/>
            <w:hideMark/>
          </w:tcPr>
          <w:p w14:paraId="558E0A3A" w14:textId="106F825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382,272</w:t>
            </w:r>
          </w:p>
        </w:tc>
        <w:tc>
          <w:tcPr>
            <w:tcW w:w="1178" w:type="dxa"/>
            <w:tcBorders>
              <w:top w:val="nil"/>
              <w:left w:val="nil"/>
              <w:bottom w:val="single" w:sz="4" w:space="0" w:color="auto"/>
              <w:right w:val="single" w:sz="4" w:space="0" w:color="auto"/>
            </w:tcBorders>
            <w:shd w:val="clear" w:color="auto" w:fill="auto"/>
            <w:noWrap/>
            <w:vAlign w:val="bottom"/>
            <w:hideMark/>
          </w:tcPr>
          <w:p w14:paraId="452B3201"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48.5</w:t>
            </w:r>
          </w:p>
        </w:tc>
      </w:tr>
      <w:tr w:rsidR="005C7561" w:rsidRPr="007B163E" w14:paraId="3B1BA59A"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5E6DF561"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Ontario(6)</w:t>
            </w:r>
          </w:p>
          <w:p w14:paraId="3B6B71F1"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23FEED04"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05D76A5A"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3417C581" w14:textId="2D4451D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1,993,431</w:t>
            </w:r>
          </w:p>
        </w:tc>
        <w:tc>
          <w:tcPr>
            <w:tcW w:w="1331" w:type="dxa"/>
            <w:tcBorders>
              <w:top w:val="nil"/>
              <w:left w:val="nil"/>
              <w:bottom w:val="single" w:sz="4" w:space="0" w:color="auto"/>
              <w:right w:val="single" w:sz="4" w:space="0" w:color="auto"/>
            </w:tcBorders>
            <w:shd w:val="clear" w:color="auto" w:fill="auto"/>
            <w:noWrap/>
            <w:vAlign w:val="bottom"/>
            <w:hideMark/>
          </w:tcPr>
          <w:p w14:paraId="0F00B24B" w14:textId="130B6CA9"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1,024,377</w:t>
            </w:r>
          </w:p>
        </w:tc>
        <w:tc>
          <w:tcPr>
            <w:tcW w:w="1065" w:type="dxa"/>
            <w:tcBorders>
              <w:top w:val="nil"/>
              <w:left w:val="nil"/>
              <w:bottom w:val="single" w:sz="4" w:space="0" w:color="auto"/>
              <w:right w:val="single" w:sz="4" w:space="0" w:color="auto"/>
            </w:tcBorders>
            <w:shd w:val="clear" w:color="auto" w:fill="auto"/>
            <w:noWrap/>
            <w:vAlign w:val="bottom"/>
            <w:hideMark/>
          </w:tcPr>
          <w:p w14:paraId="28C4A537" w14:textId="148D6B91"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51.4</w:t>
            </w:r>
          </w:p>
        </w:tc>
        <w:tc>
          <w:tcPr>
            <w:tcW w:w="1242" w:type="dxa"/>
            <w:tcBorders>
              <w:top w:val="nil"/>
              <w:left w:val="nil"/>
              <w:bottom w:val="single" w:sz="4" w:space="0" w:color="auto"/>
              <w:right w:val="single" w:sz="4" w:space="0" w:color="auto"/>
            </w:tcBorders>
            <w:shd w:val="clear" w:color="auto" w:fill="auto"/>
            <w:noWrap/>
            <w:vAlign w:val="bottom"/>
            <w:hideMark/>
          </w:tcPr>
          <w:p w14:paraId="1B02EAC7" w14:textId="7180B36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969,054</w:t>
            </w:r>
          </w:p>
        </w:tc>
        <w:tc>
          <w:tcPr>
            <w:tcW w:w="1178" w:type="dxa"/>
            <w:tcBorders>
              <w:top w:val="nil"/>
              <w:left w:val="nil"/>
              <w:bottom w:val="single" w:sz="4" w:space="0" w:color="auto"/>
              <w:right w:val="single" w:sz="4" w:space="0" w:color="auto"/>
            </w:tcBorders>
            <w:shd w:val="clear" w:color="auto" w:fill="auto"/>
            <w:noWrap/>
            <w:vAlign w:val="bottom"/>
            <w:hideMark/>
          </w:tcPr>
          <w:p w14:paraId="59F585D2"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48.6</w:t>
            </w:r>
          </w:p>
        </w:tc>
      </w:tr>
      <w:tr w:rsidR="005C7561" w:rsidRPr="007B163E" w14:paraId="03F6AFD1"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2EACD665"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37A9A52D"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023289F1" w14:textId="49661B7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258,063</w:t>
            </w:r>
          </w:p>
        </w:tc>
        <w:tc>
          <w:tcPr>
            <w:tcW w:w="1331" w:type="dxa"/>
            <w:tcBorders>
              <w:top w:val="nil"/>
              <w:left w:val="nil"/>
              <w:bottom w:val="single" w:sz="4" w:space="0" w:color="auto"/>
              <w:right w:val="single" w:sz="4" w:space="0" w:color="auto"/>
            </w:tcBorders>
            <w:shd w:val="clear" w:color="auto" w:fill="auto"/>
            <w:noWrap/>
            <w:vAlign w:val="bottom"/>
            <w:hideMark/>
          </w:tcPr>
          <w:p w14:paraId="67E286D0" w14:textId="4589DBD9"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131,943</w:t>
            </w:r>
          </w:p>
        </w:tc>
        <w:tc>
          <w:tcPr>
            <w:tcW w:w="1065" w:type="dxa"/>
            <w:tcBorders>
              <w:top w:val="nil"/>
              <w:left w:val="nil"/>
              <w:bottom w:val="single" w:sz="4" w:space="0" w:color="auto"/>
              <w:right w:val="single" w:sz="4" w:space="0" w:color="auto"/>
            </w:tcBorders>
            <w:shd w:val="clear" w:color="auto" w:fill="auto"/>
            <w:noWrap/>
            <w:vAlign w:val="bottom"/>
            <w:hideMark/>
          </w:tcPr>
          <w:p w14:paraId="785AD678" w14:textId="7A903C0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w:t>
            </w:r>
          </w:p>
        </w:tc>
        <w:tc>
          <w:tcPr>
            <w:tcW w:w="1242" w:type="dxa"/>
            <w:tcBorders>
              <w:top w:val="nil"/>
              <w:left w:val="nil"/>
              <w:bottom w:val="single" w:sz="4" w:space="0" w:color="auto"/>
              <w:right w:val="single" w:sz="4" w:space="0" w:color="auto"/>
            </w:tcBorders>
            <w:shd w:val="clear" w:color="auto" w:fill="auto"/>
            <w:noWrap/>
            <w:vAlign w:val="bottom"/>
            <w:hideMark/>
          </w:tcPr>
          <w:p w14:paraId="4FE2A291" w14:textId="6F68EF00"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126,123</w:t>
            </w:r>
          </w:p>
        </w:tc>
        <w:tc>
          <w:tcPr>
            <w:tcW w:w="1178" w:type="dxa"/>
            <w:tcBorders>
              <w:top w:val="nil"/>
              <w:left w:val="nil"/>
              <w:bottom w:val="single" w:sz="4" w:space="0" w:color="auto"/>
              <w:right w:val="single" w:sz="4" w:space="0" w:color="auto"/>
            </w:tcBorders>
            <w:shd w:val="clear" w:color="auto" w:fill="auto"/>
            <w:noWrap/>
            <w:vAlign w:val="bottom"/>
            <w:hideMark/>
          </w:tcPr>
          <w:p w14:paraId="448380F2" w14:textId="1CE9C2FE"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48.9</w:t>
            </w:r>
          </w:p>
        </w:tc>
      </w:tr>
      <w:tr w:rsidR="005C7561" w:rsidRPr="007B163E" w14:paraId="27CC2815" w14:textId="77777777" w:rsidTr="00FF0916">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29C3879F"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4D36960F"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 1 to 12 including ungraded</w:t>
            </w:r>
          </w:p>
        </w:tc>
        <w:tc>
          <w:tcPr>
            <w:tcW w:w="1597" w:type="dxa"/>
            <w:tcBorders>
              <w:top w:val="nil"/>
              <w:left w:val="nil"/>
              <w:bottom w:val="single" w:sz="4" w:space="0" w:color="auto"/>
              <w:right w:val="single" w:sz="4" w:space="0" w:color="auto"/>
            </w:tcBorders>
            <w:shd w:val="clear" w:color="auto" w:fill="auto"/>
            <w:noWrap/>
            <w:vAlign w:val="bottom"/>
            <w:hideMark/>
          </w:tcPr>
          <w:p w14:paraId="4227993D" w14:textId="0BD6DA59"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1,735,365</w:t>
            </w:r>
          </w:p>
        </w:tc>
        <w:tc>
          <w:tcPr>
            <w:tcW w:w="1331" w:type="dxa"/>
            <w:tcBorders>
              <w:top w:val="nil"/>
              <w:left w:val="nil"/>
              <w:bottom w:val="single" w:sz="4" w:space="0" w:color="auto"/>
              <w:right w:val="single" w:sz="4" w:space="0" w:color="auto"/>
            </w:tcBorders>
            <w:shd w:val="clear" w:color="auto" w:fill="auto"/>
            <w:noWrap/>
            <w:vAlign w:val="bottom"/>
            <w:hideMark/>
          </w:tcPr>
          <w:p w14:paraId="042E8032" w14:textId="614129E1"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892,443</w:t>
            </w:r>
          </w:p>
        </w:tc>
        <w:tc>
          <w:tcPr>
            <w:tcW w:w="1065" w:type="dxa"/>
            <w:tcBorders>
              <w:top w:val="nil"/>
              <w:left w:val="nil"/>
              <w:bottom w:val="single" w:sz="4" w:space="0" w:color="auto"/>
              <w:right w:val="single" w:sz="4" w:space="0" w:color="auto"/>
            </w:tcBorders>
            <w:shd w:val="clear" w:color="auto" w:fill="auto"/>
            <w:noWrap/>
            <w:vAlign w:val="bottom"/>
            <w:hideMark/>
          </w:tcPr>
          <w:p w14:paraId="06F8B923" w14:textId="74D6685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51.4</w:t>
            </w:r>
          </w:p>
        </w:tc>
        <w:tc>
          <w:tcPr>
            <w:tcW w:w="1242" w:type="dxa"/>
            <w:tcBorders>
              <w:top w:val="nil"/>
              <w:left w:val="nil"/>
              <w:bottom w:val="single" w:sz="4" w:space="0" w:color="auto"/>
              <w:right w:val="single" w:sz="4" w:space="0" w:color="auto"/>
            </w:tcBorders>
            <w:shd w:val="clear" w:color="auto" w:fill="auto"/>
            <w:noWrap/>
            <w:vAlign w:val="bottom"/>
            <w:hideMark/>
          </w:tcPr>
          <w:p w14:paraId="0EE32552" w14:textId="04163D8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842,934</w:t>
            </w:r>
          </w:p>
        </w:tc>
        <w:tc>
          <w:tcPr>
            <w:tcW w:w="1178" w:type="dxa"/>
            <w:tcBorders>
              <w:top w:val="nil"/>
              <w:left w:val="nil"/>
              <w:bottom w:val="single" w:sz="4" w:space="0" w:color="auto"/>
              <w:right w:val="single" w:sz="4" w:space="0" w:color="auto"/>
            </w:tcBorders>
            <w:shd w:val="clear" w:color="auto" w:fill="auto"/>
            <w:noWrap/>
            <w:vAlign w:val="bottom"/>
            <w:hideMark/>
          </w:tcPr>
          <w:p w14:paraId="3B1B77B5"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48.6</w:t>
            </w:r>
          </w:p>
        </w:tc>
      </w:tr>
      <w:tr w:rsidR="005C7561" w:rsidRPr="007B163E" w14:paraId="55121527" w14:textId="77777777" w:rsidTr="00FF0916">
        <w:trPr>
          <w:trHeight w:val="217"/>
          <w:jc w:val="center"/>
        </w:trPr>
        <w:tc>
          <w:tcPr>
            <w:tcW w:w="2036"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2A727D"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Manitoba</w:t>
            </w:r>
          </w:p>
          <w:p w14:paraId="1D76FC7B"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78C0B0B4"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1347E82C"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48A2A059" w14:textId="17C305C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181,023</w:t>
            </w:r>
          </w:p>
        </w:tc>
        <w:tc>
          <w:tcPr>
            <w:tcW w:w="1331" w:type="dxa"/>
            <w:tcBorders>
              <w:top w:val="nil"/>
              <w:left w:val="nil"/>
              <w:bottom w:val="single" w:sz="4" w:space="0" w:color="auto"/>
              <w:right w:val="single" w:sz="4" w:space="0" w:color="auto"/>
            </w:tcBorders>
            <w:shd w:val="clear" w:color="auto" w:fill="auto"/>
            <w:noWrap/>
            <w:vAlign w:val="bottom"/>
            <w:hideMark/>
          </w:tcPr>
          <w:p w14:paraId="21EE514C" w14:textId="223CAE0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93,213</w:t>
            </w:r>
          </w:p>
        </w:tc>
        <w:tc>
          <w:tcPr>
            <w:tcW w:w="1065" w:type="dxa"/>
            <w:tcBorders>
              <w:top w:val="nil"/>
              <w:left w:val="nil"/>
              <w:bottom w:val="single" w:sz="4" w:space="0" w:color="auto"/>
              <w:right w:val="single" w:sz="4" w:space="0" w:color="auto"/>
            </w:tcBorders>
            <w:shd w:val="clear" w:color="auto" w:fill="auto"/>
            <w:noWrap/>
            <w:vAlign w:val="bottom"/>
            <w:hideMark/>
          </w:tcPr>
          <w:p w14:paraId="4EB197B7" w14:textId="693F4C6E"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51.5</w:t>
            </w:r>
          </w:p>
        </w:tc>
        <w:tc>
          <w:tcPr>
            <w:tcW w:w="1242" w:type="dxa"/>
            <w:tcBorders>
              <w:top w:val="nil"/>
              <w:left w:val="nil"/>
              <w:bottom w:val="single" w:sz="4" w:space="0" w:color="auto"/>
              <w:right w:val="single" w:sz="4" w:space="0" w:color="auto"/>
            </w:tcBorders>
            <w:shd w:val="clear" w:color="auto" w:fill="auto"/>
            <w:noWrap/>
            <w:vAlign w:val="bottom"/>
            <w:hideMark/>
          </w:tcPr>
          <w:p w14:paraId="0E162FC9" w14:textId="669B397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87,810</w:t>
            </w:r>
          </w:p>
        </w:tc>
        <w:tc>
          <w:tcPr>
            <w:tcW w:w="1178" w:type="dxa"/>
            <w:tcBorders>
              <w:top w:val="nil"/>
              <w:left w:val="nil"/>
              <w:bottom w:val="single" w:sz="4" w:space="0" w:color="auto"/>
              <w:right w:val="single" w:sz="4" w:space="0" w:color="auto"/>
            </w:tcBorders>
            <w:shd w:val="clear" w:color="auto" w:fill="auto"/>
            <w:noWrap/>
            <w:vAlign w:val="bottom"/>
            <w:hideMark/>
          </w:tcPr>
          <w:p w14:paraId="0433DF81"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48.5</w:t>
            </w:r>
          </w:p>
        </w:tc>
      </w:tr>
      <w:tr w:rsidR="005C7561" w:rsidRPr="007B163E" w14:paraId="08044F8D" w14:textId="77777777" w:rsidTr="00FF0916">
        <w:trPr>
          <w:trHeight w:val="217"/>
          <w:jc w:val="center"/>
        </w:trPr>
        <w:tc>
          <w:tcPr>
            <w:tcW w:w="2036"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26956"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0A4FDEDD"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352576DD" w14:textId="26318D5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13,353</w:t>
            </w:r>
          </w:p>
        </w:tc>
        <w:tc>
          <w:tcPr>
            <w:tcW w:w="1331" w:type="dxa"/>
            <w:tcBorders>
              <w:top w:val="nil"/>
              <w:left w:val="nil"/>
              <w:bottom w:val="single" w:sz="4" w:space="0" w:color="auto"/>
              <w:right w:val="single" w:sz="4" w:space="0" w:color="auto"/>
            </w:tcBorders>
            <w:shd w:val="clear" w:color="auto" w:fill="auto"/>
            <w:noWrap/>
            <w:vAlign w:val="bottom"/>
            <w:hideMark/>
          </w:tcPr>
          <w:p w14:paraId="794DC70F" w14:textId="7858E60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6,888</w:t>
            </w:r>
          </w:p>
        </w:tc>
        <w:tc>
          <w:tcPr>
            <w:tcW w:w="1065" w:type="dxa"/>
            <w:tcBorders>
              <w:top w:val="nil"/>
              <w:left w:val="nil"/>
              <w:bottom w:val="single" w:sz="4" w:space="0" w:color="auto"/>
              <w:right w:val="single" w:sz="4" w:space="0" w:color="auto"/>
            </w:tcBorders>
            <w:shd w:val="clear" w:color="auto" w:fill="auto"/>
            <w:noWrap/>
            <w:vAlign w:val="bottom"/>
            <w:hideMark/>
          </w:tcPr>
          <w:p w14:paraId="37DA954B" w14:textId="40C2CAD2"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51.6</w:t>
            </w:r>
          </w:p>
        </w:tc>
        <w:tc>
          <w:tcPr>
            <w:tcW w:w="1242" w:type="dxa"/>
            <w:tcBorders>
              <w:top w:val="nil"/>
              <w:left w:val="nil"/>
              <w:bottom w:val="single" w:sz="4" w:space="0" w:color="auto"/>
              <w:right w:val="single" w:sz="4" w:space="0" w:color="auto"/>
            </w:tcBorders>
            <w:shd w:val="clear" w:color="auto" w:fill="auto"/>
            <w:noWrap/>
            <w:vAlign w:val="bottom"/>
            <w:hideMark/>
          </w:tcPr>
          <w:p w14:paraId="579E280D" w14:textId="6C44C95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6,465</w:t>
            </w:r>
          </w:p>
        </w:tc>
        <w:tc>
          <w:tcPr>
            <w:tcW w:w="1178" w:type="dxa"/>
            <w:tcBorders>
              <w:top w:val="nil"/>
              <w:left w:val="nil"/>
              <w:bottom w:val="single" w:sz="4" w:space="0" w:color="auto"/>
              <w:right w:val="single" w:sz="4" w:space="0" w:color="auto"/>
            </w:tcBorders>
            <w:shd w:val="clear" w:color="auto" w:fill="auto"/>
            <w:noWrap/>
            <w:vAlign w:val="bottom"/>
            <w:hideMark/>
          </w:tcPr>
          <w:p w14:paraId="69735156"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48.4</w:t>
            </w:r>
          </w:p>
        </w:tc>
      </w:tr>
      <w:tr w:rsidR="005C7561" w:rsidRPr="007B163E" w14:paraId="3DE8C68C" w14:textId="77777777" w:rsidTr="00FF0916">
        <w:trPr>
          <w:trHeight w:val="217"/>
          <w:jc w:val="center"/>
        </w:trPr>
        <w:tc>
          <w:tcPr>
            <w:tcW w:w="2036"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6C78A4"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645CE9B1"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Grades 1 to 12 including ungraded</w:t>
            </w:r>
          </w:p>
        </w:tc>
        <w:tc>
          <w:tcPr>
            <w:tcW w:w="1597" w:type="dxa"/>
            <w:tcBorders>
              <w:top w:val="nil"/>
              <w:left w:val="nil"/>
              <w:bottom w:val="single" w:sz="4" w:space="0" w:color="auto"/>
              <w:right w:val="single" w:sz="4" w:space="0" w:color="auto"/>
            </w:tcBorders>
            <w:shd w:val="clear" w:color="auto" w:fill="auto"/>
            <w:noWrap/>
            <w:vAlign w:val="bottom"/>
            <w:hideMark/>
          </w:tcPr>
          <w:p w14:paraId="5B7E1B64" w14:textId="0ED4759D"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167,676</w:t>
            </w:r>
          </w:p>
        </w:tc>
        <w:tc>
          <w:tcPr>
            <w:tcW w:w="1331" w:type="dxa"/>
            <w:tcBorders>
              <w:top w:val="nil"/>
              <w:left w:val="nil"/>
              <w:bottom w:val="single" w:sz="4" w:space="0" w:color="auto"/>
              <w:right w:val="single" w:sz="4" w:space="0" w:color="auto"/>
            </w:tcBorders>
            <w:shd w:val="clear" w:color="auto" w:fill="auto"/>
            <w:noWrap/>
            <w:vAlign w:val="bottom"/>
            <w:hideMark/>
          </w:tcPr>
          <w:p w14:paraId="0FEDC158" w14:textId="21168DC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86,325</w:t>
            </w:r>
          </w:p>
        </w:tc>
        <w:tc>
          <w:tcPr>
            <w:tcW w:w="1065" w:type="dxa"/>
            <w:tcBorders>
              <w:top w:val="nil"/>
              <w:left w:val="nil"/>
              <w:bottom w:val="single" w:sz="4" w:space="0" w:color="auto"/>
              <w:right w:val="single" w:sz="4" w:space="0" w:color="auto"/>
            </w:tcBorders>
            <w:shd w:val="clear" w:color="auto" w:fill="auto"/>
            <w:noWrap/>
            <w:vAlign w:val="bottom"/>
            <w:hideMark/>
          </w:tcPr>
          <w:p w14:paraId="2F1F03AB" w14:textId="1A905B1D"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51.5</w:t>
            </w:r>
          </w:p>
        </w:tc>
        <w:tc>
          <w:tcPr>
            <w:tcW w:w="1242" w:type="dxa"/>
            <w:tcBorders>
              <w:top w:val="nil"/>
              <w:left w:val="nil"/>
              <w:bottom w:val="single" w:sz="4" w:space="0" w:color="auto"/>
              <w:right w:val="single" w:sz="4" w:space="0" w:color="auto"/>
            </w:tcBorders>
            <w:shd w:val="clear" w:color="auto" w:fill="auto"/>
            <w:noWrap/>
            <w:vAlign w:val="bottom"/>
            <w:hideMark/>
          </w:tcPr>
          <w:p w14:paraId="53DC8186" w14:textId="502D5E7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81,345</w:t>
            </w:r>
          </w:p>
        </w:tc>
        <w:tc>
          <w:tcPr>
            <w:tcW w:w="1178" w:type="dxa"/>
            <w:tcBorders>
              <w:top w:val="nil"/>
              <w:left w:val="nil"/>
              <w:bottom w:val="single" w:sz="4" w:space="0" w:color="auto"/>
              <w:right w:val="single" w:sz="4" w:space="0" w:color="auto"/>
            </w:tcBorders>
            <w:shd w:val="clear" w:color="auto" w:fill="auto"/>
            <w:noWrap/>
            <w:vAlign w:val="bottom"/>
            <w:hideMark/>
          </w:tcPr>
          <w:p w14:paraId="4D61D9AE"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48.5</w:t>
            </w:r>
          </w:p>
        </w:tc>
      </w:tr>
      <w:tr w:rsidR="005C7561" w:rsidRPr="007B163E" w14:paraId="6410F568"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2615B6A3"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Saskatchewan</w:t>
            </w:r>
          </w:p>
          <w:p w14:paraId="2A0C5386"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35ECFA05"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5F407073"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4626D56D" w14:textId="2CA62E3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175,755</w:t>
            </w:r>
          </w:p>
        </w:tc>
        <w:tc>
          <w:tcPr>
            <w:tcW w:w="1331" w:type="dxa"/>
            <w:tcBorders>
              <w:top w:val="nil"/>
              <w:left w:val="nil"/>
              <w:bottom w:val="single" w:sz="4" w:space="0" w:color="auto"/>
              <w:right w:val="single" w:sz="4" w:space="0" w:color="auto"/>
            </w:tcBorders>
            <w:shd w:val="clear" w:color="auto" w:fill="auto"/>
            <w:noWrap/>
            <w:vAlign w:val="bottom"/>
            <w:hideMark/>
          </w:tcPr>
          <w:p w14:paraId="5AD694C8" w14:textId="02D69E41"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89,928</w:t>
            </w:r>
          </w:p>
        </w:tc>
        <w:tc>
          <w:tcPr>
            <w:tcW w:w="1065" w:type="dxa"/>
            <w:tcBorders>
              <w:top w:val="nil"/>
              <w:left w:val="nil"/>
              <w:bottom w:val="single" w:sz="4" w:space="0" w:color="auto"/>
              <w:right w:val="single" w:sz="4" w:space="0" w:color="auto"/>
            </w:tcBorders>
            <w:shd w:val="clear" w:color="auto" w:fill="auto"/>
            <w:noWrap/>
            <w:vAlign w:val="bottom"/>
            <w:hideMark/>
          </w:tcPr>
          <w:p w14:paraId="7516A2DB" w14:textId="5630DE8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51.2</w:t>
            </w:r>
          </w:p>
        </w:tc>
        <w:tc>
          <w:tcPr>
            <w:tcW w:w="1242" w:type="dxa"/>
            <w:tcBorders>
              <w:top w:val="nil"/>
              <w:left w:val="nil"/>
              <w:bottom w:val="single" w:sz="4" w:space="0" w:color="auto"/>
              <w:right w:val="single" w:sz="4" w:space="0" w:color="auto"/>
            </w:tcBorders>
            <w:shd w:val="clear" w:color="auto" w:fill="auto"/>
            <w:noWrap/>
            <w:vAlign w:val="bottom"/>
            <w:hideMark/>
          </w:tcPr>
          <w:p w14:paraId="0072A279" w14:textId="2B5C000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85,827</w:t>
            </w:r>
          </w:p>
        </w:tc>
        <w:tc>
          <w:tcPr>
            <w:tcW w:w="1178" w:type="dxa"/>
            <w:tcBorders>
              <w:top w:val="nil"/>
              <w:left w:val="nil"/>
              <w:bottom w:val="single" w:sz="4" w:space="0" w:color="auto"/>
              <w:right w:val="single" w:sz="4" w:space="0" w:color="auto"/>
            </w:tcBorders>
            <w:shd w:val="clear" w:color="auto" w:fill="auto"/>
            <w:noWrap/>
            <w:vAlign w:val="bottom"/>
            <w:hideMark/>
          </w:tcPr>
          <w:p w14:paraId="48CFB99F"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48.8</w:t>
            </w:r>
          </w:p>
        </w:tc>
      </w:tr>
      <w:tr w:rsidR="005C7561" w:rsidRPr="007B163E" w14:paraId="113F22AD"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79A38A9E"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1209C890"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1C5FE4DA" w14:textId="0B9CD83D"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18,819</w:t>
            </w:r>
          </w:p>
        </w:tc>
        <w:tc>
          <w:tcPr>
            <w:tcW w:w="1331" w:type="dxa"/>
            <w:tcBorders>
              <w:top w:val="nil"/>
              <w:left w:val="nil"/>
              <w:bottom w:val="single" w:sz="4" w:space="0" w:color="auto"/>
              <w:right w:val="single" w:sz="4" w:space="0" w:color="auto"/>
            </w:tcBorders>
            <w:shd w:val="clear" w:color="auto" w:fill="auto"/>
            <w:noWrap/>
            <w:vAlign w:val="bottom"/>
            <w:hideMark/>
          </w:tcPr>
          <w:p w14:paraId="25DB3CF0" w14:textId="7790835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9,750</w:t>
            </w:r>
          </w:p>
        </w:tc>
        <w:tc>
          <w:tcPr>
            <w:tcW w:w="1065" w:type="dxa"/>
            <w:tcBorders>
              <w:top w:val="nil"/>
              <w:left w:val="nil"/>
              <w:bottom w:val="single" w:sz="4" w:space="0" w:color="auto"/>
              <w:right w:val="single" w:sz="4" w:space="0" w:color="auto"/>
            </w:tcBorders>
            <w:shd w:val="clear" w:color="auto" w:fill="auto"/>
            <w:noWrap/>
            <w:vAlign w:val="bottom"/>
            <w:hideMark/>
          </w:tcPr>
          <w:p w14:paraId="66BD9070" w14:textId="4DBE1E3E"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51.8</w:t>
            </w:r>
          </w:p>
        </w:tc>
        <w:tc>
          <w:tcPr>
            <w:tcW w:w="1242" w:type="dxa"/>
            <w:tcBorders>
              <w:top w:val="nil"/>
              <w:left w:val="nil"/>
              <w:bottom w:val="single" w:sz="4" w:space="0" w:color="auto"/>
              <w:right w:val="single" w:sz="4" w:space="0" w:color="auto"/>
            </w:tcBorders>
            <w:shd w:val="clear" w:color="auto" w:fill="auto"/>
            <w:noWrap/>
            <w:vAlign w:val="bottom"/>
            <w:hideMark/>
          </w:tcPr>
          <w:p w14:paraId="115AFCF2" w14:textId="060B8AE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9,066</w:t>
            </w:r>
          </w:p>
        </w:tc>
        <w:tc>
          <w:tcPr>
            <w:tcW w:w="1178" w:type="dxa"/>
            <w:tcBorders>
              <w:top w:val="nil"/>
              <w:left w:val="nil"/>
              <w:bottom w:val="single" w:sz="4" w:space="0" w:color="auto"/>
              <w:right w:val="single" w:sz="4" w:space="0" w:color="auto"/>
            </w:tcBorders>
            <w:shd w:val="clear" w:color="auto" w:fill="auto"/>
            <w:noWrap/>
            <w:vAlign w:val="bottom"/>
            <w:hideMark/>
          </w:tcPr>
          <w:p w14:paraId="6AA684BC"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48.2</w:t>
            </w:r>
          </w:p>
        </w:tc>
      </w:tr>
      <w:tr w:rsidR="005C7561" w:rsidRPr="007B163E" w14:paraId="1935FCE1"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3E21FC6C" w14:textId="77777777" w:rsidR="005C7561" w:rsidRPr="007B163E" w:rsidRDefault="005C7561" w:rsidP="005C7561">
            <w:pPr>
              <w:rPr>
                <w:rFonts w:ascii="Times New Roman" w:hAnsi="Times New Roman" w:cs="Times New Roman"/>
                <w:sz w:val="20"/>
                <w:lang w:val="en-CA"/>
                <w:rPrChange w:id="1" w:author="Liane Venasse" w:date="2018-09-18T16:10:00Z">
                  <w:rPr>
                    <w:rFonts w:cstheme="minorHAnsi"/>
                    <w:color w:val="000000"/>
                    <w:sz w:val="20"/>
                    <w:szCs w:val="20"/>
                  </w:rPr>
                </w:rPrChange>
              </w:rPr>
            </w:pPr>
          </w:p>
        </w:tc>
        <w:tc>
          <w:tcPr>
            <w:tcW w:w="2307" w:type="dxa"/>
            <w:tcBorders>
              <w:top w:val="nil"/>
              <w:left w:val="nil"/>
              <w:bottom w:val="single" w:sz="4" w:space="0" w:color="auto"/>
              <w:right w:val="single" w:sz="4" w:space="0" w:color="auto"/>
            </w:tcBorders>
            <w:shd w:val="clear" w:color="auto" w:fill="auto"/>
            <w:noWrap/>
            <w:vAlign w:val="bottom"/>
            <w:hideMark/>
          </w:tcPr>
          <w:p w14:paraId="38DD9034" w14:textId="77777777" w:rsidR="005C7561" w:rsidRPr="007B163E" w:rsidRDefault="005C7561" w:rsidP="005C7561">
            <w:pPr>
              <w:rPr>
                <w:rFonts w:ascii="Times New Roman" w:hAnsi="Times New Roman" w:cs="Times New Roman"/>
                <w:sz w:val="20"/>
                <w:lang w:val="en-CA"/>
                <w:rPrChange w:id="2" w:author="Liane Venasse" w:date="2018-09-18T16:10:00Z">
                  <w:rPr>
                    <w:rFonts w:cstheme="minorHAnsi"/>
                    <w:color w:val="000000"/>
                    <w:sz w:val="20"/>
                    <w:szCs w:val="20"/>
                  </w:rPr>
                </w:rPrChange>
              </w:rPr>
            </w:pPr>
            <w:r w:rsidRPr="007B163E">
              <w:rPr>
                <w:rFonts w:ascii="Times New Roman" w:hAnsi="Times New Roman" w:cs="Times New Roman"/>
                <w:sz w:val="20"/>
                <w:lang w:val="en-CA"/>
                <w:rPrChange w:id="3" w:author="Liane Venasse" w:date="2018-09-18T16:10:00Z">
                  <w:rPr>
                    <w:rFonts w:cstheme="minorHAnsi"/>
                    <w:color w:val="000000"/>
                    <w:sz w:val="20"/>
                    <w:szCs w:val="20"/>
                  </w:rPr>
                </w:rPrChange>
              </w:rPr>
              <w:t>Grade 1 to 12</w:t>
            </w:r>
          </w:p>
        </w:tc>
        <w:tc>
          <w:tcPr>
            <w:tcW w:w="1597" w:type="dxa"/>
            <w:tcBorders>
              <w:top w:val="nil"/>
              <w:left w:val="nil"/>
              <w:bottom w:val="single" w:sz="4" w:space="0" w:color="auto"/>
              <w:right w:val="single" w:sz="4" w:space="0" w:color="auto"/>
            </w:tcBorders>
            <w:shd w:val="clear" w:color="auto" w:fill="auto"/>
            <w:noWrap/>
            <w:vAlign w:val="bottom"/>
            <w:hideMark/>
          </w:tcPr>
          <w:p w14:paraId="26F1F3FB" w14:textId="435C5DB6" w:rsidR="005C7561" w:rsidRPr="007B163E" w:rsidRDefault="005C7561" w:rsidP="00926162">
            <w:pPr>
              <w:jc w:val="center"/>
              <w:rPr>
                <w:rFonts w:ascii="Times New Roman" w:hAnsi="Times New Roman" w:cs="Times New Roman"/>
                <w:sz w:val="20"/>
                <w:lang w:val="en-CA"/>
                <w:rPrChange w:id="4" w:author="Liane Venasse" w:date="2018-09-18T16:10:00Z">
                  <w:rPr>
                    <w:rFonts w:cstheme="minorHAnsi"/>
                    <w:color w:val="000000"/>
                    <w:sz w:val="20"/>
                    <w:szCs w:val="20"/>
                  </w:rPr>
                </w:rPrChange>
              </w:rPr>
            </w:pPr>
            <w:r w:rsidRPr="007B163E">
              <w:rPr>
                <w:rFonts w:ascii="Times New Roman" w:hAnsi="Times New Roman" w:cs="Times New Roman"/>
                <w:sz w:val="20"/>
                <w:lang w:val="en-CA"/>
                <w:rPrChange w:id="5" w:author="Liane Venasse" w:date="2018-09-18T16:10:00Z">
                  <w:rPr>
                    <w:rFonts w:cstheme="minorHAnsi"/>
                    <w:color w:val="000000"/>
                    <w:sz w:val="20"/>
                    <w:szCs w:val="20"/>
                  </w:rPr>
                </w:rPrChange>
              </w:rPr>
              <w:t>156,942</w:t>
            </w:r>
          </w:p>
        </w:tc>
        <w:tc>
          <w:tcPr>
            <w:tcW w:w="1331" w:type="dxa"/>
            <w:tcBorders>
              <w:top w:val="nil"/>
              <w:left w:val="nil"/>
              <w:bottom w:val="single" w:sz="4" w:space="0" w:color="auto"/>
              <w:right w:val="single" w:sz="4" w:space="0" w:color="auto"/>
            </w:tcBorders>
            <w:shd w:val="clear" w:color="auto" w:fill="auto"/>
            <w:noWrap/>
            <w:vAlign w:val="bottom"/>
            <w:hideMark/>
          </w:tcPr>
          <w:p w14:paraId="2B29BCE6" w14:textId="27979DF2" w:rsidR="005C7561" w:rsidRPr="007B163E" w:rsidRDefault="005C7561" w:rsidP="00926162">
            <w:pPr>
              <w:jc w:val="center"/>
              <w:rPr>
                <w:rFonts w:ascii="Times New Roman" w:hAnsi="Times New Roman" w:cs="Times New Roman"/>
                <w:sz w:val="20"/>
                <w:lang w:val="en-CA"/>
                <w:rPrChange w:id="6" w:author="Liane Venasse" w:date="2018-09-18T16:10:00Z">
                  <w:rPr>
                    <w:rFonts w:cstheme="minorHAnsi"/>
                    <w:color w:val="000000"/>
                    <w:sz w:val="20"/>
                    <w:szCs w:val="20"/>
                  </w:rPr>
                </w:rPrChange>
              </w:rPr>
            </w:pPr>
            <w:r w:rsidRPr="007B163E">
              <w:rPr>
                <w:rFonts w:ascii="Times New Roman" w:hAnsi="Times New Roman" w:cs="Times New Roman"/>
                <w:sz w:val="20"/>
                <w:lang w:val="en-CA"/>
                <w:rPrChange w:id="7" w:author="Liane Venasse" w:date="2018-09-18T16:10:00Z">
                  <w:rPr>
                    <w:rFonts w:cstheme="minorHAnsi"/>
                    <w:color w:val="000000"/>
                    <w:sz w:val="20"/>
                    <w:szCs w:val="20"/>
                  </w:rPr>
                </w:rPrChange>
              </w:rPr>
              <w:t>80,178</w:t>
            </w:r>
          </w:p>
        </w:tc>
        <w:tc>
          <w:tcPr>
            <w:tcW w:w="1065" w:type="dxa"/>
            <w:tcBorders>
              <w:top w:val="nil"/>
              <w:left w:val="nil"/>
              <w:bottom w:val="single" w:sz="4" w:space="0" w:color="auto"/>
              <w:right w:val="single" w:sz="4" w:space="0" w:color="auto"/>
            </w:tcBorders>
            <w:shd w:val="clear" w:color="auto" w:fill="auto"/>
            <w:noWrap/>
            <w:vAlign w:val="bottom"/>
            <w:hideMark/>
          </w:tcPr>
          <w:p w14:paraId="7B409FCA" w14:textId="699C8153" w:rsidR="005C7561" w:rsidRPr="007B163E" w:rsidRDefault="005C7561" w:rsidP="00926162">
            <w:pPr>
              <w:jc w:val="center"/>
              <w:rPr>
                <w:rFonts w:ascii="Times New Roman" w:hAnsi="Times New Roman" w:cs="Times New Roman"/>
                <w:sz w:val="20"/>
                <w:lang w:val="en-CA"/>
                <w:rPrChange w:id="8" w:author="Liane Venasse" w:date="2018-09-18T16:10:00Z">
                  <w:rPr>
                    <w:rFonts w:cstheme="minorHAnsi"/>
                    <w:color w:val="000000"/>
                    <w:sz w:val="20"/>
                    <w:szCs w:val="20"/>
                  </w:rPr>
                </w:rPrChange>
              </w:rPr>
            </w:pPr>
            <w:r w:rsidRPr="007B163E">
              <w:rPr>
                <w:rFonts w:ascii="Times New Roman" w:hAnsi="Times New Roman" w:cs="Times New Roman"/>
                <w:sz w:val="20"/>
                <w:lang w:val="en-CA"/>
                <w:rPrChange w:id="9" w:author="Liane Venasse" w:date="2018-09-18T16:10:00Z">
                  <w:rPr>
                    <w:rFonts w:cstheme="minorHAnsi"/>
                    <w:color w:val="000000"/>
                    <w:sz w:val="20"/>
                    <w:szCs w:val="20"/>
                  </w:rPr>
                </w:rPrChange>
              </w:rPr>
              <w:t>51.1</w:t>
            </w:r>
          </w:p>
        </w:tc>
        <w:tc>
          <w:tcPr>
            <w:tcW w:w="1242" w:type="dxa"/>
            <w:tcBorders>
              <w:top w:val="nil"/>
              <w:left w:val="nil"/>
              <w:bottom w:val="single" w:sz="4" w:space="0" w:color="auto"/>
              <w:right w:val="single" w:sz="4" w:space="0" w:color="auto"/>
            </w:tcBorders>
            <w:shd w:val="clear" w:color="auto" w:fill="auto"/>
            <w:noWrap/>
            <w:vAlign w:val="bottom"/>
            <w:hideMark/>
          </w:tcPr>
          <w:p w14:paraId="793EF939" w14:textId="6CFD116C" w:rsidR="005C7561" w:rsidRPr="007B163E" w:rsidRDefault="005C7561" w:rsidP="00926162">
            <w:pPr>
              <w:jc w:val="center"/>
              <w:rPr>
                <w:rFonts w:ascii="Times New Roman" w:hAnsi="Times New Roman" w:cs="Times New Roman"/>
                <w:sz w:val="20"/>
                <w:lang w:val="en-CA"/>
                <w:rPrChange w:id="10" w:author="Liane Venasse" w:date="2018-09-18T16:10:00Z">
                  <w:rPr>
                    <w:rFonts w:cstheme="minorHAnsi"/>
                    <w:color w:val="000000"/>
                    <w:sz w:val="20"/>
                    <w:szCs w:val="20"/>
                  </w:rPr>
                </w:rPrChange>
              </w:rPr>
            </w:pPr>
            <w:r w:rsidRPr="007B163E">
              <w:rPr>
                <w:rFonts w:ascii="Times New Roman" w:hAnsi="Times New Roman" w:cs="Times New Roman"/>
                <w:sz w:val="20"/>
                <w:lang w:val="en-CA"/>
                <w:rPrChange w:id="11" w:author="Liane Venasse" w:date="2018-09-18T16:10:00Z">
                  <w:rPr>
                    <w:rFonts w:cstheme="minorHAnsi"/>
                    <w:color w:val="000000"/>
                    <w:sz w:val="20"/>
                    <w:szCs w:val="20"/>
                  </w:rPr>
                </w:rPrChange>
              </w:rPr>
              <w:t>76,755</w:t>
            </w:r>
          </w:p>
        </w:tc>
        <w:tc>
          <w:tcPr>
            <w:tcW w:w="1178" w:type="dxa"/>
            <w:tcBorders>
              <w:top w:val="nil"/>
              <w:left w:val="nil"/>
              <w:bottom w:val="single" w:sz="4" w:space="0" w:color="auto"/>
              <w:right w:val="single" w:sz="4" w:space="0" w:color="auto"/>
            </w:tcBorders>
            <w:shd w:val="clear" w:color="auto" w:fill="auto"/>
            <w:noWrap/>
            <w:vAlign w:val="bottom"/>
            <w:hideMark/>
          </w:tcPr>
          <w:p w14:paraId="7FEBEED2" w14:textId="77777777" w:rsidR="005C7561" w:rsidRPr="007B163E" w:rsidRDefault="005C7561" w:rsidP="00926162">
            <w:pPr>
              <w:jc w:val="center"/>
              <w:rPr>
                <w:rFonts w:ascii="Times New Roman" w:hAnsi="Times New Roman" w:cs="Times New Roman"/>
                <w:sz w:val="20"/>
                <w:lang w:val="en-CA"/>
                <w:rPrChange w:id="12" w:author="Liane Venasse" w:date="2018-09-18T16:10:00Z">
                  <w:rPr>
                    <w:rFonts w:cstheme="minorHAnsi"/>
                    <w:color w:val="000000"/>
                    <w:sz w:val="20"/>
                    <w:szCs w:val="20"/>
                  </w:rPr>
                </w:rPrChange>
              </w:rPr>
            </w:pPr>
            <w:r w:rsidRPr="007B163E">
              <w:rPr>
                <w:rFonts w:ascii="Times New Roman" w:hAnsi="Times New Roman" w:cs="Times New Roman"/>
                <w:sz w:val="20"/>
                <w:lang w:val="en-CA"/>
                <w:rPrChange w:id="13" w:author="Liane Venasse" w:date="2018-09-18T16:10:00Z">
                  <w:rPr>
                    <w:rFonts w:cstheme="minorHAnsi"/>
                    <w:color w:val="000000"/>
                    <w:sz w:val="20"/>
                    <w:szCs w:val="20"/>
                  </w:rPr>
                </w:rPrChange>
              </w:rPr>
              <w:t>48.9</w:t>
            </w:r>
          </w:p>
        </w:tc>
      </w:tr>
      <w:tr w:rsidR="005C7561" w:rsidRPr="007B163E" w14:paraId="1C52442C"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473310B1"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Alberta(8)</w:t>
            </w:r>
          </w:p>
          <w:p w14:paraId="0D141EAF"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57E9E4E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42FE8C9D"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3A654D0F" w14:textId="65E0016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640,869</w:t>
            </w:r>
          </w:p>
        </w:tc>
        <w:tc>
          <w:tcPr>
            <w:tcW w:w="1331" w:type="dxa"/>
            <w:tcBorders>
              <w:top w:val="nil"/>
              <w:left w:val="nil"/>
              <w:bottom w:val="single" w:sz="4" w:space="0" w:color="auto"/>
              <w:right w:val="single" w:sz="4" w:space="0" w:color="auto"/>
            </w:tcBorders>
            <w:shd w:val="clear" w:color="auto" w:fill="auto"/>
            <w:noWrap/>
            <w:vAlign w:val="bottom"/>
            <w:hideMark/>
          </w:tcPr>
          <w:p w14:paraId="5B4A131C" w14:textId="5EDA5E7D"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328,566</w:t>
            </w:r>
          </w:p>
        </w:tc>
        <w:tc>
          <w:tcPr>
            <w:tcW w:w="1065" w:type="dxa"/>
            <w:tcBorders>
              <w:top w:val="nil"/>
              <w:left w:val="nil"/>
              <w:bottom w:val="single" w:sz="4" w:space="0" w:color="auto"/>
              <w:right w:val="single" w:sz="4" w:space="0" w:color="auto"/>
            </w:tcBorders>
            <w:shd w:val="clear" w:color="auto" w:fill="auto"/>
            <w:noWrap/>
            <w:vAlign w:val="bottom"/>
            <w:hideMark/>
          </w:tcPr>
          <w:p w14:paraId="43CC1122" w14:textId="7964ADF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51.3</w:t>
            </w:r>
          </w:p>
        </w:tc>
        <w:tc>
          <w:tcPr>
            <w:tcW w:w="1242" w:type="dxa"/>
            <w:tcBorders>
              <w:top w:val="nil"/>
              <w:left w:val="nil"/>
              <w:bottom w:val="single" w:sz="4" w:space="0" w:color="auto"/>
              <w:right w:val="single" w:sz="4" w:space="0" w:color="auto"/>
            </w:tcBorders>
            <w:shd w:val="clear" w:color="auto" w:fill="auto"/>
            <w:noWrap/>
            <w:vAlign w:val="bottom"/>
            <w:hideMark/>
          </w:tcPr>
          <w:p w14:paraId="06BA17C7" w14:textId="1834E369"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312,303</w:t>
            </w:r>
          </w:p>
        </w:tc>
        <w:tc>
          <w:tcPr>
            <w:tcW w:w="1178" w:type="dxa"/>
            <w:tcBorders>
              <w:top w:val="nil"/>
              <w:left w:val="nil"/>
              <w:bottom w:val="single" w:sz="4" w:space="0" w:color="auto"/>
              <w:right w:val="single" w:sz="4" w:space="0" w:color="auto"/>
            </w:tcBorders>
            <w:shd w:val="clear" w:color="auto" w:fill="auto"/>
            <w:noWrap/>
            <w:vAlign w:val="bottom"/>
            <w:hideMark/>
          </w:tcPr>
          <w:p w14:paraId="2C2ED947"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48.7</w:t>
            </w:r>
          </w:p>
        </w:tc>
      </w:tr>
      <w:tr w:rsidR="005C7561" w:rsidRPr="007B163E" w14:paraId="346ACDBC"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1B0E1B7C"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0741332D"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6B54F1A1" w14:textId="56DC2850"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58,614</w:t>
            </w:r>
          </w:p>
        </w:tc>
        <w:tc>
          <w:tcPr>
            <w:tcW w:w="1331" w:type="dxa"/>
            <w:tcBorders>
              <w:top w:val="nil"/>
              <w:left w:val="nil"/>
              <w:bottom w:val="single" w:sz="4" w:space="0" w:color="auto"/>
              <w:right w:val="single" w:sz="4" w:space="0" w:color="auto"/>
            </w:tcBorders>
            <w:shd w:val="clear" w:color="auto" w:fill="auto"/>
            <w:noWrap/>
            <w:vAlign w:val="bottom"/>
            <w:hideMark/>
          </w:tcPr>
          <w:p w14:paraId="34C694BE" w14:textId="1ABC292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31,083</w:t>
            </w:r>
          </w:p>
        </w:tc>
        <w:tc>
          <w:tcPr>
            <w:tcW w:w="1065" w:type="dxa"/>
            <w:tcBorders>
              <w:top w:val="nil"/>
              <w:left w:val="nil"/>
              <w:bottom w:val="single" w:sz="4" w:space="0" w:color="auto"/>
              <w:right w:val="single" w:sz="4" w:space="0" w:color="auto"/>
            </w:tcBorders>
            <w:shd w:val="clear" w:color="auto" w:fill="auto"/>
            <w:noWrap/>
            <w:vAlign w:val="bottom"/>
            <w:hideMark/>
          </w:tcPr>
          <w:p w14:paraId="4144FC30" w14:textId="29F9670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53.0</w:t>
            </w:r>
          </w:p>
        </w:tc>
        <w:tc>
          <w:tcPr>
            <w:tcW w:w="1242" w:type="dxa"/>
            <w:tcBorders>
              <w:top w:val="nil"/>
              <w:left w:val="nil"/>
              <w:bottom w:val="single" w:sz="4" w:space="0" w:color="auto"/>
              <w:right w:val="single" w:sz="4" w:space="0" w:color="auto"/>
            </w:tcBorders>
            <w:shd w:val="clear" w:color="auto" w:fill="auto"/>
            <w:noWrap/>
            <w:vAlign w:val="bottom"/>
            <w:hideMark/>
          </w:tcPr>
          <w:p w14:paraId="0E8B9C00" w14:textId="54F3B09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27,534</w:t>
            </w:r>
          </w:p>
        </w:tc>
        <w:tc>
          <w:tcPr>
            <w:tcW w:w="1178" w:type="dxa"/>
            <w:tcBorders>
              <w:top w:val="nil"/>
              <w:left w:val="nil"/>
              <w:bottom w:val="single" w:sz="4" w:space="0" w:color="auto"/>
              <w:right w:val="single" w:sz="4" w:space="0" w:color="auto"/>
            </w:tcBorders>
            <w:shd w:val="clear" w:color="auto" w:fill="auto"/>
            <w:noWrap/>
            <w:vAlign w:val="bottom"/>
            <w:hideMark/>
          </w:tcPr>
          <w:p w14:paraId="1CEC6852"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47.0</w:t>
            </w:r>
          </w:p>
        </w:tc>
      </w:tr>
      <w:tr w:rsidR="005C7561" w:rsidRPr="007B163E" w14:paraId="7DDBF663"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006364C4"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001D60EA"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 1 to 12</w:t>
            </w:r>
          </w:p>
        </w:tc>
        <w:tc>
          <w:tcPr>
            <w:tcW w:w="1597" w:type="dxa"/>
            <w:tcBorders>
              <w:top w:val="nil"/>
              <w:left w:val="nil"/>
              <w:bottom w:val="single" w:sz="4" w:space="0" w:color="auto"/>
              <w:right w:val="single" w:sz="4" w:space="0" w:color="auto"/>
            </w:tcBorders>
            <w:shd w:val="clear" w:color="auto" w:fill="auto"/>
            <w:noWrap/>
            <w:vAlign w:val="bottom"/>
            <w:hideMark/>
          </w:tcPr>
          <w:p w14:paraId="021B9CD9" w14:textId="363762C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582,249</w:t>
            </w:r>
          </w:p>
        </w:tc>
        <w:tc>
          <w:tcPr>
            <w:tcW w:w="1331" w:type="dxa"/>
            <w:tcBorders>
              <w:top w:val="nil"/>
              <w:left w:val="nil"/>
              <w:bottom w:val="single" w:sz="4" w:space="0" w:color="auto"/>
              <w:right w:val="single" w:sz="4" w:space="0" w:color="auto"/>
            </w:tcBorders>
            <w:shd w:val="clear" w:color="auto" w:fill="auto"/>
            <w:noWrap/>
            <w:vAlign w:val="bottom"/>
            <w:hideMark/>
          </w:tcPr>
          <w:p w14:paraId="785CD648" w14:textId="45080B4E"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297,486</w:t>
            </w:r>
          </w:p>
        </w:tc>
        <w:tc>
          <w:tcPr>
            <w:tcW w:w="1065" w:type="dxa"/>
            <w:tcBorders>
              <w:top w:val="nil"/>
              <w:left w:val="nil"/>
              <w:bottom w:val="single" w:sz="4" w:space="0" w:color="auto"/>
              <w:right w:val="single" w:sz="4" w:space="0" w:color="auto"/>
            </w:tcBorders>
            <w:shd w:val="clear" w:color="auto" w:fill="auto"/>
            <w:noWrap/>
            <w:vAlign w:val="bottom"/>
            <w:hideMark/>
          </w:tcPr>
          <w:p w14:paraId="1C957BD5" w14:textId="6E4887C5"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51.1</w:t>
            </w:r>
          </w:p>
        </w:tc>
        <w:tc>
          <w:tcPr>
            <w:tcW w:w="1242" w:type="dxa"/>
            <w:tcBorders>
              <w:top w:val="nil"/>
              <w:left w:val="nil"/>
              <w:bottom w:val="single" w:sz="4" w:space="0" w:color="auto"/>
              <w:right w:val="single" w:sz="4" w:space="0" w:color="auto"/>
            </w:tcBorders>
            <w:shd w:val="clear" w:color="auto" w:fill="auto"/>
            <w:noWrap/>
            <w:vAlign w:val="bottom"/>
            <w:hideMark/>
          </w:tcPr>
          <w:p w14:paraId="2DBC57BF" w14:textId="2276A41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284,772</w:t>
            </w:r>
          </w:p>
        </w:tc>
        <w:tc>
          <w:tcPr>
            <w:tcW w:w="1178" w:type="dxa"/>
            <w:tcBorders>
              <w:top w:val="nil"/>
              <w:left w:val="nil"/>
              <w:bottom w:val="single" w:sz="4" w:space="0" w:color="auto"/>
              <w:right w:val="single" w:sz="4" w:space="0" w:color="auto"/>
            </w:tcBorders>
            <w:shd w:val="clear" w:color="auto" w:fill="auto"/>
            <w:noWrap/>
            <w:vAlign w:val="bottom"/>
            <w:hideMark/>
          </w:tcPr>
          <w:p w14:paraId="2D7F0B29"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48.9</w:t>
            </w:r>
          </w:p>
        </w:tc>
      </w:tr>
      <w:tr w:rsidR="005C7561" w:rsidRPr="007B163E" w14:paraId="22BF6B45"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7A8833A4"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British Columbia(7)</w:t>
            </w:r>
          </w:p>
          <w:p w14:paraId="5632083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58715C7A"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0FF586E5"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5944B91C" w14:textId="675F996D"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545,253</w:t>
            </w:r>
          </w:p>
        </w:tc>
        <w:tc>
          <w:tcPr>
            <w:tcW w:w="1331" w:type="dxa"/>
            <w:tcBorders>
              <w:top w:val="nil"/>
              <w:left w:val="nil"/>
              <w:bottom w:val="single" w:sz="4" w:space="0" w:color="auto"/>
              <w:right w:val="single" w:sz="4" w:space="0" w:color="auto"/>
            </w:tcBorders>
            <w:shd w:val="clear" w:color="auto" w:fill="auto"/>
            <w:noWrap/>
            <w:vAlign w:val="bottom"/>
            <w:hideMark/>
          </w:tcPr>
          <w:p w14:paraId="3C7E50AC" w14:textId="4BF2FA1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279,924</w:t>
            </w:r>
          </w:p>
        </w:tc>
        <w:tc>
          <w:tcPr>
            <w:tcW w:w="1065" w:type="dxa"/>
            <w:tcBorders>
              <w:top w:val="nil"/>
              <w:left w:val="nil"/>
              <w:bottom w:val="single" w:sz="4" w:space="0" w:color="auto"/>
              <w:right w:val="single" w:sz="4" w:space="0" w:color="auto"/>
            </w:tcBorders>
            <w:shd w:val="clear" w:color="auto" w:fill="auto"/>
            <w:noWrap/>
            <w:vAlign w:val="bottom"/>
            <w:hideMark/>
          </w:tcPr>
          <w:p w14:paraId="54E9A6BB" w14:textId="76D9AF72"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51.3</w:t>
            </w:r>
          </w:p>
        </w:tc>
        <w:tc>
          <w:tcPr>
            <w:tcW w:w="1242" w:type="dxa"/>
            <w:tcBorders>
              <w:top w:val="nil"/>
              <w:left w:val="nil"/>
              <w:bottom w:val="single" w:sz="4" w:space="0" w:color="auto"/>
              <w:right w:val="single" w:sz="4" w:space="0" w:color="auto"/>
            </w:tcBorders>
            <w:shd w:val="clear" w:color="auto" w:fill="auto"/>
            <w:noWrap/>
            <w:vAlign w:val="bottom"/>
            <w:hideMark/>
          </w:tcPr>
          <w:p w14:paraId="22AE4261" w14:textId="057879B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265,329</w:t>
            </w:r>
          </w:p>
        </w:tc>
        <w:tc>
          <w:tcPr>
            <w:tcW w:w="1178" w:type="dxa"/>
            <w:tcBorders>
              <w:top w:val="nil"/>
              <w:left w:val="nil"/>
              <w:bottom w:val="single" w:sz="4" w:space="0" w:color="auto"/>
              <w:right w:val="single" w:sz="4" w:space="0" w:color="auto"/>
            </w:tcBorders>
            <w:shd w:val="clear" w:color="auto" w:fill="auto"/>
            <w:noWrap/>
            <w:vAlign w:val="bottom"/>
            <w:hideMark/>
          </w:tcPr>
          <w:p w14:paraId="1235530A"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48.7</w:t>
            </w:r>
          </w:p>
        </w:tc>
      </w:tr>
      <w:tr w:rsidR="005C7561" w:rsidRPr="007B163E" w14:paraId="3F3F9FBD"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2482F83B"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4F79B1D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0AA79C96" w14:textId="346FCC6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38,217</w:t>
            </w:r>
          </w:p>
        </w:tc>
        <w:tc>
          <w:tcPr>
            <w:tcW w:w="1331" w:type="dxa"/>
            <w:tcBorders>
              <w:top w:val="nil"/>
              <w:left w:val="nil"/>
              <w:bottom w:val="single" w:sz="4" w:space="0" w:color="auto"/>
              <w:right w:val="single" w:sz="4" w:space="0" w:color="auto"/>
            </w:tcBorders>
            <w:shd w:val="clear" w:color="auto" w:fill="auto"/>
            <w:noWrap/>
            <w:vAlign w:val="bottom"/>
            <w:hideMark/>
          </w:tcPr>
          <w:p w14:paraId="5B2ECB0E" w14:textId="5A48F5A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19,671</w:t>
            </w:r>
          </w:p>
        </w:tc>
        <w:tc>
          <w:tcPr>
            <w:tcW w:w="1065" w:type="dxa"/>
            <w:tcBorders>
              <w:top w:val="nil"/>
              <w:left w:val="nil"/>
              <w:bottom w:val="single" w:sz="4" w:space="0" w:color="auto"/>
              <w:right w:val="single" w:sz="4" w:space="0" w:color="auto"/>
            </w:tcBorders>
            <w:shd w:val="clear" w:color="auto" w:fill="auto"/>
            <w:noWrap/>
            <w:vAlign w:val="bottom"/>
            <w:hideMark/>
          </w:tcPr>
          <w:p w14:paraId="2D30CA81" w14:textId="341AFCC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51.5</w:t>
            </w:r>
          </w:p>
        </w:tc>
        <w:tc>
          <w:tcPr>
            <w:tcW w:w="1242" w:type="dxa"/>
            <w:tcBorders>
              <w:top w:val="nil"/>
              <w:left w:val="nil"/>
              <w:bottom w:val="single" w:sz="4" w:space="0" w:color="auto"/>
              <w:right w:val="single" w:sz="4" w:space="0" w:color="auto"/>
            </w:tcBorders>
            <w:shd w:val="clear" w:color="auto" w:fill="auto"/>
            <w:noWrap/>
            <w:vAlign w:val="bottom"/>
            <w:hideMark/>
          </w:tcPr>
          <w:p w14:paraId="43D5785A" w14:textId="376214BA"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18,546</w:t>
            </w:r>
          </w:p>
        </w:tc>
        <w:tc>
          <w:tcPr>
            <w:tcW w:w="1178" w:type="dxa"/>
            <w:tcBorders>
              <w:top w:val="nil"/>
              <w:left w:val="nil"/>
              <w:bottom w:val="single" w:sz="4" w:space="0" w:color="auto"/>
              <w:right w:val="single" w:sz="4" w:space="0" w:color="auto"/>
            </w:tcBorders>
            <w:shd w:val="clear" w:color="auto" w:fill="auto"/>
            <w:noWrap/>
            <w:vAlign w:val="bottom"/>
            <w:hideMark/>
          </w:tcPr>
          <w:p w14:paraId="6F76E517"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48.5</w:t>
            </w:r>
          </w:p>
        </w:tc>
      </w:tr>
      <w:tr w:rsidR="005C7561" w:rsidRPr="007B163E" w14:paraId="3A4681BF"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06DFDD38"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553672BA"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 1 to 12 including ungraded</w:t>
            </w:r>
          </w:p>
        </w:tc>
        <w:tc>
          <w:tcPr>
            <w:tcW w:w="1597" w:type="dxa"/>
            <w:tcBorders>
              <w:top w:val="nil"/>
              <w:left w:val="nil"/>
              <w:bottom w:val="single" w:sz="4" w:space="0" w:color="auto"/>
              <w:right w:val="single" w:sz="4" w:space="0" w:color="auto"/>
            </w:tcBorders>
            <w:shd w:val="clear" w:color="auto" w:fill="auto"/>
            <w:noWrap/>
            <w:vAlign w:val="bottom"/>
            <w:hideMark/>
          </w:tcPr>
          <w:p w14:paraId="24DC2B0E" w14:textId="11C1593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507,036</w:t>
            </w:r>
          </w:p>
        </w:tc>
        <w:tc>
          <w:tcPr>
            <w:tcW w:w="1331" w:type="dxa"/>
            <w:tcBorders>
              <w:top w:val="nil"/>
              <w:left w:val="nil"/>
              <w:bottom w:val="single" w:sz="4" w:space="0" w:color="auto"/>
              <w:right w:val="single" w:sz="4" w:space="0" w:color="auto"/>
            </w:tcBorders>
            <w:shd w:val="clear" w:color="auto" w:fill="auto"/>
            <w:noWrap/>
            <w:vAlign w:val="bottom"/>
            <w:hideMark/>
          </w:tcPr>
          <w:p w14:paraId="2D6C77A0" w14:textId="5562B3F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260,250</w:t>
            </w:r>
          </w:p>
        </w:tc>
        <w:tc>
          <w:tcPr>
            <w:tcW w:w="1065" w:type="dxa"/>
            <w:tcBorders>
              <w:top w:val="nil"/>
              <w:left w:val="nil"/>
              <w:bottom w:val="single" w:sz="4" w:space="0" w:color="auto"/>
              <w:right w:val="single" w:sz="4" w:space="0" w:color="auto"/>
            </w:tcBorders>
            <w:shd w:val="clear" w:color="auto" w:fill="auto"/>
            <w:noWrap/>
            <w:vAlign w:val="bottom"/>
            <w:hideMark/>
          </w:tcPr>
          <w:p w14:paraId="3536102A" w14:textId="620B1B1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51.3</w:t>
            </w:r>
          </w:p>
        </w:tc>
        <w:tc>
          <w:tcPr>
            <w:tcW w:w="1242" w:type="dxa"/>
            <w:tcBorders>
              <w:top w:val="nil"/>
              <w:left w:val="nil"/>
              <w:bottom w:val="single" w:sz="4" w:space="0" w:color="auto"/>
              <w:right w:val="single" w:sz="4" w:space="0" w:color="auto"/>
            </w:tcBorders>
            <w:shd w:val="clear" w:color="auto" w:fill="auto"/>
            <w:noWrap/>
            <w:vAlign w:val="bottom"/>
            <w:hideMark/>
          </w:tcPr>
          <w:p w14:paraId="7616E955" w14:textId="4E346B2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246,780</w:t>
            </w:r>
          </w:p>
        </w:tc>
        <w:tc>
          <w:tcPr>
            <w:tcW w:w="1178" w:type="dxa"/>
            <w:tcBorders>
              <w:top w:val="nil"/>
              <w:left w:val="nil"/>
              <w:bottom w:val="single" w:sz="4" w:space="0" w:color="auto"/>
              <w:right w:val="single" w:sz="4" w:space="0" w:color="auto"/>
            </w:tcBorders>
            <w:shd w:val="clear" w:color="auto" w:fill="auto"/>
            <w:noWrap/>
            <w:vAlign w:val="bottom"/>
            <w:hideMark/>
          </w:tcPr>
          <w:p w14:paraId="6802460E"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48.7</w:t>
            </w:r>
          </w:p>
        </w:tc>
      </w:tr>
      <w:tr w:rsidR="005C7561" w:rsidRPr="007B163E" w14:paraId="1E609BF0"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3DEC3D20"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Yukon</w:t>
            </w:r>
          </w:p>
          <w:p w14:paraId="2AF1CC11"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192E810B"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281946CF"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6CBE356F" w14:textId="11B65AF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5,220</w:t>
            </w:r>
          </w:p>
        </w:tc>
        <w:tc>
          <w:tcPr>
            <w:tcW w:w="1331" w:type="dxa"/>
            <w:tcBorders>
              <w:top w:val="nil"/>
              <w:left w:val="nil"/>
              <w:bottom w:val="single" w:sz="4" w:space="0" w:color="auto"/>
              <w:right w:val="single" w:sz="4" w:space="0" w:color="auto"/>
            </w:tcBorders>
            <w:shd w:val="clear" w:color="auto" w:fill="auto"/>
            <w:noWrap/>
            <w:vAlign w:val="bottom"/>
            <w:hideMark/>
          </w:tcPr>
          <w:p w14:paraId="5814D30B" w14:textId="27E63A5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2,715</w:t>
            </w:r>
          </w:p>
        </w:tc>
        <w:tc>
          <w:tcPr>
            <w:tcW w:w="1065" w:type="dxa"/>
            <w:tcBorders>
              <w:top w:val="nil"/>
              <w:left w:val="nil"/>
              <w:bottom w:val="single" w:sz="4" w:space="0" w:color="auto"/>
              <w:right w:val="single" w:sz="4" w:space="0" w:color="auto"/>
            </w:tcBorders>
            <w:shd w:val="clear" w:color="auto" w:fill="auto"/>
            <w:noWrap/>
            <w:vAlign w:val="bottom"/>
            <w:hideMark/>
          </w:tcPr>
          <w:p w14:paraId="31F1203E" w14:textId="4B73FB6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52.0</w:t>
            </w:r>
          </w:p>
        </w:tc>
        <w:tc>
          <w:tcPr>
            <w:tcW w:w="1242" w:type="dxa"/>
            <w:tcBorders>
              <w:top w:val="nil"/>
              <w:left w:val="nil"/>
              <w:bottom w:val="single" w:sz="4" w:space="0" w:color="auto"/>
              <w:right w:val="single" w:sz="4" w:space="0" w:color="auto"/>
            </w:tcBorders>
            <w:shd w:val="clear" w:color="auto" w:fill="auto"/>
            <w:noWrap/>
            <w:vAlign w:val="bottom"/>
            <w:hideMark/>
          </w:tcPr>
          <w:p w14:paraId="0A6EBCCC" w14:textId="4D892B82"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2,505</w:t>
            </w:r>
          </w:p>
        </w:tc>
        <w:tc>
          <w:tcPr>
            <w:tcW w:w="1178" w:type="dxa"/>
            <w:tcBorders>
              <w:top w:val="nil"/>
              <w:left w:val="nil"/>
              <w:bottom w:val="single" w:sz="4" w:space="0" w:color="auto"/>
              <w:right w:val="single" w:sz="4" w:space="0" w:color="auto"/>
            </w:tcBorders>
            <w:shd w:val="clear" w:color="auto" w:fill="auto"/>
            <w:noWrap/>
            <w:vAlign w:val="bottom"/>
            <w:hideMark/>
          </w:tcPr>
          <w:p w14:paraId="554DA285"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48.0</w:t>
            </w:r>
          </w:p>
        </w:tc>
      </w:tr>
      <w:tr w:rsidR="005C7561" w:rsidRPr="007B163E" w14:paraId="7438842C"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7B4B14EF"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0A6F115C"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61F9A5B3" w14:textId="236A5961"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498</w:t>
            </w:r>
          </w:p>
        </w:tc>
        <w:tc>
          <w:tcPr>
            <w:tcW w:w="1331" w:type="dxa"/>
            <w:tcBorders>
              <w:top w:val="nil"/>
              <w:left w:val="nil"/>
              <w:bottom w:val="single" w:sz="4" w:space="0" w:color="auto"/>
              <w:right w:val="single" w:sz="4" w:space="0" w:color="auto"/>
            </w:tcBorders>
            <w:shd w:val="clear" w:color="auto" w:fill="auto"/>
            <w:noWrap/>
            <w:vAlign w:val="bottom"/>
            <w:hideMark/>
          </w:tcPr>
          <w:p w14:paraId="4156B578" w14:textId="39AB19D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273</w:t>
            </w:r>
          </w:p>
        </w:tc>
        <w:tc>
          <w:tcPr>
            <w:tcW w:w="1065" w:type="dxa"/>
            <w:tcBorders>
              <w:top w:val="nil"/>
              <w:left w:val="nil"/>
              <w:bottom w:val="single" w:sz="4" w:space="0" w:color="auto"/>
              <w:right w:val="single" w:sz="4" w:space="0" w:color="auto"/>
            </w:tcBorders>
            <w:shd w:val="clear" w:color="auto" w:fill="auto"/>
            <w:noWrap/>
            <w:vAlign w:val="bottom"/>
            <w:hideMark/>
          </w:tcPr>
          <w:p w14:paraId="367C9695" w14:textId="518D075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54.8</w:t>
            </w:r>
          </w:p>
        </w:tc>
        <w:tc>
          <w:tcPr>
            <w:tcW w:w="1242" w:type="dxa"/>
            <w:tcBorders>
              <w:top w:val="nil"/>
              <w:left w:val="nil"/>
              <w:bottom w:val="single" w:sz="4" w:space="0" w:color="auto"/>
              <w:right w:val="single" w:sz="4" w:space="0" w:color="auto"/>
            </w:tcBorders>
            <w:shd w:val="clear" w:color="auto" w:fill="auto"/>
            <w:noWrap/>
            <w:vAlign w:val="bottom"/>
            <w:hideMark/>
          </w:tcPr>
          <w:p w14:paraId="64A9B1BC" w14:textId="31CB04A1"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222</w:t>
            </w:r>
          </w:p>
        </w:tc>
        <w:tc>
          <w:tcPr>
            <w:tcW w:w="1178" w:type="dxa"/>
            <w:tcBorders>
              <w:top w:val="nil"/>
              <w:left w:val="nil"/>
              <w:bottom w:val="single" w:sz="4" w:space="0" w:color="auto"/>
              <w:right w:val="single" w:sz="4" w:space="0" w:color="auto"/>
            </w:tcBorders>
            <w:shd w:val="clear" w:color="auto" w:fill="auto"/>
            <w:noWrap/>
            <w:vAlign w:val="bottom"/>
            <w:hideMark/>
          </w:tcPr>
          <w:p w14:paraId="5D1470CE"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44.6</w:t>
            </w:r>
          </w:p>
        </w:tc>
      </w:tr>
      <w:tr w:rsidR="005C7561" w:rsidRPr="007B163E" w14:paraId="5D3DC12E"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3733770F"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4C6B43A7"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 1 to 12 including ungraded</w:t>
            </w:r>
          </w:p>
        </w:tc>
        <w:tc>
          <w:tcPr>
            <w:tcW w:w="1597" w:type="dxa"/>
            <w:tcBorders>
              <w:top w:val="nil"/>
              <w:left w:val="nil"/>
              <w:bottom w:val="single" w:sz="4" w:space="0" w:color="auto"/>
              <w:right w:val="single" w:sz="4" w:space="0" w:color="auto"/>
            </w:tcBorders>
            <w:shd w:val="clear" w:color="auto" w:fill="auto"/>
            <w:noWrap/>
            <w:vAlign w:val="bottom"/>
            <w:hideMark/>
          </w:tcPr>
          <w:p w14:paraId="4A0F4944" w14:textId="682FBE8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4,722</w:t>
            </w:r>
          </w:p>
        </w:tc>
        <w:tc>
          <w:tcPr>
            <w:tcW w:w="1331" w:type="dxa"/>
            <w:tcBorders>
              <w:top w:val="nil"/>
              <w:left w:val="nil"/>
              <w:bottom w:val="single" w:sz="4" w:space="0" w:color="auto"/>
              <w:right w:val="single" w:sz="4" w:space="0" w:color="auto"/>
            </w:tcBorders>
            <w:shd w:val="clear" w:color="auto" w:fill="auto"/>
            <w:noWrap/>
            <w:vAlign w:val="bottom"/>
            <w:hideMark/>
          </w:tcPr>
          <w:p w14:paraId="477A893F" w14:textId="2187B08D"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2,436</w:t>
            </w:r>
          </w:p>
        </w:tc>
        <w:tc>
          <w:tcPr>
            <w:tcW w:w="1065" w:type="dxa"/>
            <w:tcBorders>
              <w:top w:val="nil"/>
              <w:left w:val="nil"/>
              <w:bottom w:val="single" w:sz="4" w:space="0" w:color="auto"/>
              <w:right w:val="single" w:sz="4" w:space="0" w:color="auto"/>
            </w:tcBorders>
            <w:shd w:val="clear" w:color="auto" w:fill="auto"/>
            <w:noWrap/>
            <w:vAlign w:val="bottom"/>
            <w:hideMark/>
          </w:tcPr>
          <w:p w14:paraId="42F02408" w14:textId="4FBB7229"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51.6</w:t>
            </w:r>
          </w:p>
        </w:tc>
        <w:tc>
          <w:tcPr>
            <w:tcW w:w="1242" w:type="dxa"/>
            <w:tcBorders>
              <w:top w:val="nil"/>
              <w:left w:val="nil"/>
              <w:bottom w:val="single" w:sz="4" w:space="0" w:color="auto"/>
              <w:right w:val="single" w:sz="4" w:space="0" w:color="auto"/>
            </w:tcBorders>
            <w:shd w:val="clear" w:color="auto" w:fill="auto"/>
            <w:noWrap/>
            <w:vAlign w:val="bottom"/>
            <w:hideMark/>
          </w:tcPr>
          <w:p w14:paraId="11A32133" w14:textId="4DF74785"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2,283</w:t>
            </w:r>
          </w:p>
        </w:tc>
        <w:tc>
          <w:tcPr>
            <w:tcW w:w="1178" w:type="dxa"/>
            <w:tcBorders>
              <w:top w:val="nil"/>
              <w:left w:val="nil"/>
              <w:bottom w:val="single" w:sz="4" w:space="0" w:color="auto"/>
              <w:right w:val="single" w:sz="4" w:space="0" w:color="auto"/>
            </w:tcBorders>
            <w:shd w:val="clear" w:color="auto" w:fill="auto"/>
            <w:noWrap/>
            <w:vAlign w:val="bottom"/>
            <w:hideMark/>
          </w:tcPr>
          <w:p w14:paraId="3A3D5049"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48.3</w:t>
            </w:r>
          </w:p>
        </w:tc>
      </w:tr>
      <w:tr w:rsidR="005C7561" w:rsidRPr="007B163E" w14:paraId="10E89F6B"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2528F88D"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Northwest Territories</w:t>
            </w:r>
          </w:p>
          <w:p w14:paraId="2FD3EFD9"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70A51B44"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0913EBD4"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5C4ADBB0" w14:textId="14D564D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8,301</w:t>
            </w:r>
          </w:p>
        </w:tc>
        <w:tc>
          <w:tcPr>
            <w:tcW w:w="1331" w:type="dxa"/>
            <w:tcBorders>
              <w:top w:val="nil"/>
              <w:left w:val="nil"/>
              <w:bottom w:val="single" w:sz="4" w:space="0" w:color="auto"/>
              <w:right w:val="single" w:sz="4" w:space="0" w:color="auto"/>
            </w:tcBorders>
            <w:shd w:val="clear" w:color="auto" w:fill="auto"/>
            <w:noWrap/>
            <w:vAlign w:val="bottom"/>
            <w:hideMark/>
          </w:tcPr>
          <w:p w14:paraId="3EDAC734" w14:textId="2BEED82D"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4,143</w:t>
            </w:r>
          </w:p>
        </w:tc>
        <w:tc>
          <w:tcPr>
            <w:tcW w:w="1065" w:type="dxa"/>
            <w:tcBorders>
              <w:top w:val="nil"/>
              <w:left w:val="nil"/>
              <w:bottom w:val="single" w:sz="4" w:space="0" w:color="auto"/>
              <w:right w:val="single" w:sz="4" w:space="0" w:color="auto"/>
            </w:tcBorders>
            <w:shd w:val="clear" w:color="auto" w:fill="auto"/>
            <w:noWrap/>
            <w:vAlign w:val="bottom"/>
            <w:hideMark/>
          </w:tcPr>
          <w:p w14:paraId="6A18EEAE" w14:textId="5371ADC0"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49.9</w:t>
            </w:r>
          </w:p>
        </w:tc>
        <w:tc>
          <w:tcPr>
            <w:tcW w:w="1242" w:type="dxa"/>
            <w:tcBorders>
              <w:top w:val="nil"/>
              <w:left w:val="nil"/>
              <w:bottom w:val="single" w:sz="4" w:space="0" w:color="auto"/>
              <w:right w:val="single" w:sz="4" w:space="0" w:color="auto"/>
            </w:tcBorders>
            <w:shd w:val="clear" w:color="auto" w:fill="auto"/>
            <w:noWrap/>
            <w:vAlign w:val="bottom"/>
            <w:hideMark/>
          </w:tcPr>
          <w:p w14:paraId="59896C6A" w14:textId="2B8282C5"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4,158</w:t>
            </w:r>
          </w:p>
        </w:tc>
        <w:tc>
          <w:tcPr>
            <w:tcW w:w="1178" w:type="dxa"/>
            <w:tcBorders>
              <w:top w:val="nil"/>
              <w:left w:val="nil"/>
              <w:bottom w:val="single" w:sz="4" w:space="0" w:color="auto"/>
              <w:right w:val="single" w:sz="4" w:space="0" w:color="auto"/>
            </w:tcBorders>
            <w:shd w:val="clear" w:color="auto" w:fill="auto"/>
            <w:noWrap/>
            <w:vAlign w:val="bottom"/>
            <w:hideMark/>
          </w:tcPr>
          <w:p w14:paraId="08110B3C"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50.1</w:t>
            </w:r>
          </w:p>
        </w:tc>
      </w:tr>
      <w:tr w:rsidR="005C7561" w:rsidRPr="007B163E" w14:paraId="2C1321D4"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47387C33"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5D01906F"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200EDF59" w14:textId="426C5AB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738</w:t>
            </w:r>
          </w:p>
        </w:tc>
        <w:tc>
          <w:tcPr>
            <w:tcW w:w="1331" w:type="dxa"/>
            <w:tcBorders>
              <w:top w:val="nil"/>
              <w:left w:val="nil"/>
              <w:bottom w:val="single" w:sz="4" w:space="0" w:color="auto"/>
              <w:right w:val="single" w:sz="4" w:space="0" w:color="auto"/>
            </w:tcBorders>
            <w:shd w:val="clear" w:color="auto" w:fill="auto"/>
            <w:noWrap/>
            <w:vAlign w:val="bottom"/>
            <w:hideMark/>
          </w:tcPr>
          <w:p w14:paraId="759B17D2" w14:textId="3F5B2B2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369</w:t>
            </w:r>
          </w:p>
        </w:tc>
        <w:tc>
          <w:tcPr>
            <w:tcW w:w="1065" w:type="dxa"/>
            <w:tcBorders>
              <w:top w:val="nil"/>
              <w:left w:val="nil"/>
              <w:bottom w:val="single" w:sz="4" w:space="0" w:color="auto"/>
              <w:right w:val="single" w:sz="4" w:space="0" w:color="auto"/>
            </w:tcBorders>
            <w:shd w:val="clear" w:color="auto" w:fill="auto"/>
            <w:noWrap/>
            <w:vAlign w:val="bottom"/>
            <w:hideMark/>
          </w:tcPr>
          <w:p w14:paraId="59EDBFDC" w14:textId="083C322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w:t>
            </w:r>
          </w:p>
        </w:tc>
        <w:tc>
          <w:tcPr>
            <w:tcW w:w="1242" w:type="dxa"/>
            <w:tcBorders>
              <w:top w:val="nil"/>
              <w:left w:val="nil"/>
              <w:bottom w:val="single" w:sz="4" w:space="0" w:color="auto"/>
              <w:right w:val="single" w:sz="4" w:space="0" w:color="auto"/>
            </w:tcBorders>
            <w:shd w:val="clear" w:color="auto" w:fill="auto"/>
            <w:noWrap/>
            <w:vAlign w:val="bottom"/>
            <w:hideMark/>
          </w:tcPr>
          <w:p w14:paraId="10E63C68" w14:textId="144ACAEF"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366</w:t>
            </w:r>
          </w:p>
        </w:tc>
        <w:tc>
          <w:tcPr>
            <w:tcW w:w="1178" w:type="dxa"/>
            <w:tcBorders>
              <w:top w:val="nil"/>
              <w:left w:val="nil"/>
              <w:bottom w:val="single" w:sz="4" w:space="0" w:color="auto"/>
              <w:right w:val="single" w:sz="4" w:space="0" w:color="auto"/>
            </w:tcBorders>
            <w:shd w:val="clear" w:color="auto" w:fill="auto"/>
            <w:noWrap/>
            <w:vAlign w:val="bottom"/>
            <w:hideMark/>
          </w:tcPr>
          <w:p w14:paraId="6BA82151" w14:textId="0CF1153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w:t>
            </w:r>
          </w:p>
        </w:tc>
      </w:tr>
      <w:tr w:rsidR="005C7561" w:rsidRPr="007B163E" w14:paraId="08DE888D"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7505902A"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71788667"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 1 to 12</w:t>
            </w:r>
          </w:p>
        </w:tc>
        <w:tc>
          <w:tcPr>
            <w:tcW w:w="1597" w:type="dxa"/>
            <w:tcBorders>
              <w:top w:val="nil"/>
              <w:left w:val="nil"/>
              <w:bottom w:val="single" w:sz="4" w:space="0" w:color="auto"/>
              <w:right w:val="single" w:sz="4" w:space="0" w:color="auto"/>
            </w:tcBorders>
            <w:shd w:val="clear" w:color="auto" w:fill="auto"/>
            <w:noWrap/>
            <w:vAlign w:val="bottom"/>
            <w:hideMark/>
          </w:tcPr>
          <w:p w14:paraId="37C91408" w14:textId="5E61632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7,560</w:t>
            </w:r>
          </w:p>
        </w:tc>
        <w:tc>
          <w:tcPr>
            <w:tcW w:w="1331" w:type="dxa"/>
            <w:tcBorders>
              <w:top w:val="nil"/>
              <w:left w:val="nil"/>
              <w:bottom w:val="single" w:sz="4" w:space="0" w:color="auto"/>
              <w:right w:val="single" w:sz="4" w:space="0" w:color="auto"/>
            </w:tcBorders>
            <w:shd w:val="clear" w:color="auto" w:fill="auto"/>
            <w:noWrap/>
            <w:vAlign w:val="bottom"/>
            <w:hideMark/>
          </w:tcPr>
          <w:p w14:paraId="38123F10" w14:textId="04500183"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3,768</w:t>
            </w:r>
          </w:p>
        </w:tc>
        <w:tc>
          <w:tcPr>
            <w:tcW w:w="1065" w:type="dxa"/>
            <w:tcBorders>
              <w:top w:val="nil"/>
              <w:left w:val="nil"/>
              <w:bottom w:val="single" w:sz="4" w:space="0" w:color="auto"/>
              <w:right w:val="single" w:sz="4" w:space="0" w:color="auto"/>
            </w:tcBorders>
            <w:shd w:val="clear" w:color="auto" w:fill="auto"/>
            <w:noWrap/>
            <w:vAlign w:val="bottom"/>
            <w:hideMark/>
          </w:tcPr>
          <w:p w14:paraId="2F0A1F95" w14:textId="74648E92"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49.8</w:t>
            </w:r>
          </w:p>
        </w:tc>
        <w:tc>
          <w:tcPr>
            <w:tcW w:w="1242" w:type="dxa"/>
            <w:tcBorders>
              <w:top w:val="nil"/>
              <w:left w:val="nil"/>
              <w:bottom w:val="single" w:sz="4" w:space="0" w:color="auto"/>
              <w:right w:val="single" w:sz="4" w:space="0" w:color="auto"/>
            </w:tcBorders>
            <w:shd w:val="clear" w:color="auto" w:fill="auto"/>
            <w:noWrap/>
            <w:vAlign w:val="bottom"/>
            <w:hideMark/>
          </w:tcPr>
          <w:p w14:paraId="326A57A5" w14:textId="337EB3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3,798</w:t>
            </w:r>
          </w:p>
        </w:tc>
        <w:tc>
          <w:tcPr>
            <w:tcW w:w="1178" w:type="dxa"/>
            <w:tcBorders>
              <w:top w:val="nil"/>
              <w:left w:val="nil"/>
              <w:bottom w:val="single" w:sz="4" w:space="0" w:color="auto"/>
              <w:right w:val="single" w:sz="4" w:space="0" w:color="auto"/>
            </w:tcBorders>
            <w:shd w:val="clear" w:color="auto" w:fill="auto"/>
            <w:noWrap/>
            <w:vAlign w:val="bottom"/>
            <w:hideMark/>
          </w:tcPr>
          <w:p w14:paraId="34B1177B"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50.2</w:t>
            </w:r>
          </w:p>
        </w:tc>
      </w:tr>
      <w:tr w:rsidR="005C7561" w:rsidRPr="007B163E" w14:paraId="19D3B4CB" w14:textId="77777777" w:rsidTr="00892732">
        <w:trPr>
          <w:trHeight w:val="217"/>
          <w:jc w:val="center"/>
        </w:trPr>
        <w:tc>
          <w:tcPr>
            <w:tcW w:w="2036" w:type="dxa"/>
            <w:vMerge w:val="restart"/>
            <w:tcBorders>
              <w:top w:val="nil"/>
              <w:left w:val="single" w:sz="4" w:space="0" w:color="auto"/>
              <w:right w:val="single" w:sz="4" w:space="0" w:color="auto"/>
            </w:tcBorders>
            <w:shd w:val="clear" w:color="auto" w:fill="auto"/>
            <w:noWrap/>
            <w:vAlign w:val="bottom"/>
            <w:hideMark/>
          </w:tcPr>
          <w:p w14:paraId="5C294BE8"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Nunavut</w:t>
            </w:r>
          </w:p>
          <w:p w14:paraId="3751F67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p w14:paraId="5E685438"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w:t>
            </w:r>
          </w:p>
        </w:tc>
        <w:tc>
          <w:tcPr>
            <w:tcW w:w="2307" w:type="dxa"/>
            <w:tcBorders>
              <w:top w:val="nil"/>
              <w:left w:val="nil"/>
              <w:bottom w:val="single" w:sz="4" w:space="0" w:color="auto"/>
              <w:right w:val="single" w:sz="4" w:space="0" w:color="auto"/>
            </w:tcBorders>
            <w:shd w:val="clear" w:color="auto" w:fill="auto"/>
            <w:noWrap/>
            <w:vAlign w:val="bottom"/>
            <w:hideMark/>
          </w:tcPr>
          <w:p w14:paraId="6373DC4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Total grades</w:t>
            </w:r>
          </w:p>
        </w:tc>
        <w:tc>
          <w:tcPr>
            <w:tcW w:w="1597" w:type="dxa"/>
            <w:tcBorders>
              <w:top w:val="nil"/>
              <w:left w:val="nil"/>
              <w:bottom w:val="single" w:sz="4" w:space="0" w:color="auto"/>
              <w:right w:val="single" w:sz="4" w:space="0" w:color="auto"/>
            </w:tcBorders>
            <w:shd w:val="clear" w:color="auto" w:fill="auto"/>
            <w:noWrap/>
            <w:vAlign w:val="bottom"/>
            <w:hideMark/>
          </w:tcPr>
          <w:p w14:paraId="6ED5A9BD" w14:textId="06721D81"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10,026</w:t>
            </w:r>
          </w:p>
        </w:tc>
        <w:tc>
          <w:tcPr>
            <w:tcW w:w="1331" w:type="dxa"/>
            <w:tcBorders>
              <w:top w:val="nil"/>
              <w:left w:val="nil"/>
              <w:bottom w:val="single" w:sz="4" w:space="0" w:color="auto"/>
              <w:right w:val="single" w:sz="4" w:space="0" w:color="auto"/>
            </w:tcBorders>
            <w:shd w:val="clear" w:color="auto" w:fill="auto"/>
            <w:noWrap/>
            <w:vAlign w:val="bottom"/>
            <w:hideMark/>
          </w:tcPr>
          <w:p w14:paraId="15DDA8BB" w14:textId="26F1BF2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5,082</w:t>
            </w:r>
          </w:p>
        </w:tc>
        <w:tc>
          <w:tcPr>
            <w:tcW w:w="1065" w:type="dxa"/>
            <w:tcBorders>
              <w:top w:val="nil"/>
              <w:left w:val="nil"/>
              <w:bottom w:val="single" w:sz="4" w:space="0" w:color="auto"/>
              <w:right w:val="single" w:sz="4" w:space="0" w:color="auto"/>
            </w:tcBorders>
            <w:shd w:val="clear" w:color="auto" w:fill="auto"/>
            <w:noWrap/>
            <w:vAlign w:val="bottom"/>
            <w:hideMark/>
          </w:tcPr>
          <w:p w14:paraId="739EC527" w14:textId="5D179669"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50.7</w:t>
            </w:r>
          </w:p>
        </w:tc>
        <w:tc>
          <w:tcPr>
            <w:tcW w:w="1242" w:type="dxa"/>
            <w:tcBorders>
              <w:top w:val="nil"/>
              <w:left w:val="nil"/>
              <w:bottom w:val="single" w:sz="4" w:space="0" w:color="auto"/>
              <w:right w:val="single" w:sz="4" w:space="0" w:color="auto"/>
            </w:tcBorders>
            <w:shd w:val="clear" w:color="auto" w:fill="auto"/>
            <w:noWrap/>
            <w:vAlign w:val="bottom"/>
            <w:hideMark/>
          </w:tcPr>
          <w:p w14:paraId="2CFE645A" w14:textId="1D46241C"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4,944</w:t>
            </w:r>
          </w:p>
        </w:tc>
        <w:tc>
          <w:tcPr>
            <w:tcW w:w="1178" w:type="dxa"/>
            <w:tcBorders>
              <w:top w:val="nil"/>
              <w:left w:val="nil"/>
              <w:bottom w:val="single" w:sz="4" w:space="0" w:color="auto"/>
              <w:right w:val="single" w:sz="4" w:space="0" w:color="auto"/>
            </w:tcBorders>
            <w:shd w:val="clear" w:color="auto" w:fill="auto"/>
            <w:noWrap/>
            <w:vAlign w:val="bottom"/>
            <w:hideMark/>
          </w:tcPr>
          <w:p w14:paraId="365C9BD9"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49.3</w:t>
            </w:r>
          </w:p>
        </w:tc>
      </w:tr>
      <w:tr w:rsidR="005C7561" w:rsidRPr="007B163E" w14:paraId="096BDCB1" w14:textId="77777777" w:rsidTr="00892732">
        <w:trPr>
          <w:trHeight w:val="217"/>
          <w:jc w:val="center"/>
        </w:trPr>
        <w:tc>
          <w:tcPr>
            <w:tcW w:w="2036" w:type="dxa"/>
            <w:vMerge/>
            <w:tcBorders>
              <w:left w:val="single" w:sz="4" w:space="0" w:color="auto"/>
              <w:right w:val="single" w:sz="4" w:space="0" w:color="auto"/>
            </w:tcBorders>
            <w:shd w:val="clear" w:color="auto" w:fill="auto"/>
            <w:noWrap/>
            <w:vAlign w:val="bottom"/>
            <w:hideMark/>
          </w:tcPr>
          <w:p w14:paraId="69CB84DE"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3FB53089"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Kindergarten</w:t>
            </w:r>
          </w:p>
        </w:tc>
        <w:tc>
          <w:tcPr>
            <w:tcW w:w="1597" w:type="dxa"/>
            <w:tcBorders>
              <w:top w:val="nil"/>
              <w:left w:val="nil"/>
              <w:bottom w:val="single" w:sz="4" w:space="0" w:color="auto"/>
              <w:right w:val="single" w:sz="4" w:space="0" w:color="auto"/>
            </w:tcBorders>
            <w:shd w:val="clear" w:color="auto" w:fill="auto"/>
            <w:noWrap/>
            <w:vAlign w:val="bottom"/>
            <w:hideMark/>
          </w:tcPr>
          <w:p w14:paraId="2513C339" w14:textId="160C430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807</w:t>
            </w:r>
          </w:p>
        </w:tc>
        <w:tc>
          <w:tcPr>
            <w:tcW w:w="1331" w:type="dxa"/>
            <w:tcBorders>
              <w:top w:val="nil"/>
              <w:left w:val="nil"/>
              <w:bottom w:val="single" w:sz="4" w:space="0" w:color="auto"/>
              <w:right w:val="single" w:sz="4" w:space="0" w:color="auto"/>
            </w:tcBorders>
            <w:shd w:val="clear" w:color="auto" w:fill="auto"/>
            <w:noWrap/>
            <w:vAlign w:val="bottom"/>
            <w:hideMark/>
          </w:tcPr>
          <w:p w14:paraId="0235382E" w14:textId="545BE43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384</w:t>
            </w:r>
          </w:p>
        </w:tc>
        <w:tc>
          <w:tcPr>
            <w:tcW w:w="1065" w:type="dxa"/>
            <w:tcBorders>
              <w:top w:val="nil"/>
              <w:left w:val="nil"/>
              <w:bottom w:val="single" w:sz="4" w:space="0" w:color="auto"/>
              <w:right w:val="single" w:sz="4" w:space="0" w:color="auto"/>
            </w:tcBorders>
            <w:shd w:val="clear" w:color="auto" w:fill="auto"/>
            <w:noWrap/>
            <w:vAlign w:val="bottom"/>
            <w:hideMark/>
          </w:tcPr>
          <w:p w14:paraId="4EB8E15A" w14:textId="3DA6636B"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47.6</w:t>
            </w:r>
          </w:p>
        </w:tc>
        <w:tc>
          <w:tcPr>
            <w:tcW w:w="1242" w:type="dxa"/>
            <w:tcBorders>
              <w:top w:val="nil"/>
              <w:left w:val="nil"/>
              <w:bottom w:val="single" w:sz="4" w:space="0" w:color="auto"/>
              <w:right w:val="single" w:sz="4" w:space="0" w:color="auto"/>
            </w:tcBorders>
            <w:shd w:val="clear" w:color="auto" w:fill="auto"/>
            <w:noWrap/>
            <w:vAlign w:val="bottom"/>
            <w:hideMark/>
          </w:tcPr>
          <w:p w14:paraId="25AA0CB8" w14:textId="574C4B0D"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423</w:t>
            </w:r>
          </w:p>
        </w:tc>
        <w:tc>
          <w:tcPr>
            <w:tcW w:w="1178" w:type="dxa"/>
            <w:tcBorders>
              <w:top w:val="nil"/>
              <w:left w:val="nil"/>
              <w:bottom w:val="single" w:sz="4" w:space="0" w:color="auto"/>
              <w:right w:val="single" w:sz="4" w:space="0" w:color="auto"/>
            </w:tcBorders>
            <w:shd w:val="clear" w:color="auto" w:fill="auto"/>
            <w:noWrap/>
            <w:vAlign w:val="bottom"/>
            <w:hideMark/>
          </w:tcPr>
          <w:p w14:paraId="07B6C337"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52.4</w:t>
            </w:r>
          </w:p>
        </w:tc>
      </w:tr>
      <w:tr w:rsidR="005C7561" w:rsidRPr="007B163E" w14:paraId="436C6DF1" w14:textId="77777777" w:rsidTr="00892732">
        <w:trPr>
          <w:trHeight w:val="217"/>
          <w:jc w:val="center"/>
        </w:trPr>
        <w:tc>
          <w:tcPr>
            <w:tcW w:w="2036" w:type="dxa"/>
            <w:vMerge/>
            <w:tcBorders>
              <w:left w:val="single" w:sz="4" w:space="0" w:color="auto"/>
              <w:bottom w:val="single" w:sz="4" w:space="0" w:color="auto"/>
              <w:right w:val="single" w:sz="4" w:space="0" w:color="auto"/>
            </w:tcBorders>
            <w:shd w:val="clear" w:color="auto" w:fill="auto"/>
            <w:noWrap/>
            <w:vAlign w:val="bottom"/>
            <w:hideMark/>
          </w:tcPr>
          <w:p w14:paraId="09FE1F43" w14:textId="77777777" w:rsidR="005C7561" w:rsidRPr="007B163E" w:rsidRDefault="005C7561" w:rsidP="005C7561">
            <w:pPr>
              <w:rPr>
                <w:rFonts w:ascii="Times New Roman" w:hAnsi="Times New Roman" w:cs="Times New Roman"/>
                <w:sz w:val="20"/>
                <w:lang w:val="en-CA"/>
              </w:rPr>
            </w:pPr>
          </w:p>
        </w:tc>
        <w:tc>
          <w:tcPr>
            <w:tcW w:w="2307" w:type="dxa"/>
            <w:tcBorders>
              <w:top w:val="nil"/>
              <w:left w:val="nil"/>
              <w:bottom w:val="single" w:sz="4" w:space="0" w:color="auto"/>
              <w:right w:val="single" w:sz="4" w:space="0" w:color="auto"/>
            </w:tcBorders>
            <w:shd w:val="clear" w:color="auto" w:fill="auto"/>
            <w:noWrap/>
            <w:vAlign w:val="bottom"/>
            <w:hideMark/>
          </w:tcPr>
          <w:p w14:paraId="75020037"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Grade 1 to 12</w:t>
            </w:r>
          </w:p>
        </w:tc>
        <w:tc>
          <w:tcPr>
            <w:tcW w:w="1597" w:type="dxa"/>
            <w:tcBorders>
              <w:top w:val="nil"/>
              <w:left w:val="nil"/>
              <w:bottom w:val="single" w:sz="4" w:space="0" w:color="auto"/>
              <w:right w:val="single" w:sz="4" w:space="0" w:color="auto"/>
            </w:tcBorders>
            <w:shd w:val="clear" w:color="auto" w:fill="auto"/>
            <w:noWrap/>
            <w:vAlign w:val="bottom"/>
            <w:hideMark/>
          </w:tcPr>
          <w:p w14:paraId="68CF24A1" w14:textId="75C85CB4"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9,216</w:t>
            </w:r>
          </w:p>
        </w:tc>
        <w:tc>
          <w:tcPr>
            <w:tcW w:w="1331" w:type="dxa"/>
            <w:tcBorders>
              <w:top w:val="nil"/>
              <w:left w:val="nil"/>
              <w:bottom w:val="single" w:sz="4" w:space="0" w:color="auto"/>
              <w:right w:val="single" w:sz="4" w:space="0" w:color="auto"/>
            </w:tcBorders>
            <w:shd w:val="clear" w:color="auto" w:fill="auto"/>
            <w:noWrap/>
            <w:vAlign w:val="bottom"/>
            <w:hideMark/>
          </w:tcPr>
          <w:p w14:paraId="6DBD2EFE" w14:textId="72820276"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4,695</w:t>
            </w:r>
          </w:p>
        </w:tc>
        <w:tc>
          <w:tcPr>
            <w:tcW w:w="1065" w:type="dxa"/>
            <w:tcBorders>
              <w:top w:val="nil"/>
              <w:left w:val="nil"/>
              <w:bottom w:val="single" w:sz="4" w:space="0" w:color="auto"/>
              <w:right w:val="single" w:sz="4" w:space="0" w:color="auto"/>
            </w:tcBorders>
            <w:shd w:val="clear" w:color="auto" w:fill="auto"/>
            <w:noWrap/>
            <w:vAlign w:val="bottom"/>
            <w:hideMark/>
          </w:tcPr>
          <w:p w14:paraId="0DC0C5CE" w14:textId="64638D38"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50.9</w:t>
            </w:r>
          </w:p>
        </w:tc>
        <w:tc>
          <w:tcPr>
            <w:tcW w:w="1242" w:type="dxa"/>
            <w:tcBorders>
              <w:top w:val="nil"/>
              <w:left w:val="nil"/>
              <w:bottom w:val="single" w:sz="4" w:space="0" w:color="auto"/>
              <w:right w:val="single" w:sz="4" w:space="0" w:color="auto"/>
            </w:tcBorders>
            <w:shd w:val="clear" w:color="auto" w:fill="auto"/>
            <w:noWrap/>
            <w:vAlign w:val="bottom"/>
            <w:hideMark/>
          </w:tcPr>
          <w:p w14:paraId="3771294F" w14:textId="1F16AE22"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4,524</w:t>
            </w:r>
          </w:p>
        </w:tc>
        <w:tc>
          <w:tcPr>
            <w:tcW w:w="1178" w:type="dxa"/>
            <w:tcBorders>
              <w:top w:val="nil"/>
              <w:left w:val="nil"/>
              <w:bottom w:val="single" w:sz="4" w:space="0" w:color="auto"/>
              <w:right w:val="single" w:sz="4" w:space="0" w:color="auto"/>
            </w:tcBorders>
            <w:shd w:val="clear" w:color="auto" w:fill="auto"/>
            <w:noWrap/>
            <w:vAlign w:val="bottom"/>
            <w:hideMark/>
          </w:tcPr>
          <w:p w14:paraId="0B4A7B64" w14:textId="77777777" w:rsidR="005C7561" w:rsidRPr="007B163E" w:rsidRDefault="005C7561" w:rsidP="00926162">
            <w:pPr>
              <w:jc w:val="center"/>
              <w:rPr>
                <w:rFonts w:ascii="Times New Roman" w:hAnsi="Times New Roman" w:cs="Times New Roman"/>
                <w:sz w:val="20"/>
                <w:lang w:val="en-CA"/>
              </w:rPr>
            </w:pPr>
            <w:r w:rsidRPr="007B163E">
              <w:rPr>
                <w:rFonts w:ascii="Times New Roman" w:hAnsi="Times New Roman" w:cs="Times New Roman"/>
                <w:sz w:val="20"/>
                <w:lang w:val="en-CA"/>
              </w:rPr>
              <w:t>49.1</w:t>
            </w:r>
          </w:p>
        </w:tc>
      </w:tr>
    </w:tbl>
    <w:p w14:paraId="31C27C63"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Notes</w:t>
      </w:r>
      <w:r w:rsidRPr="007B163E">
        <w:rPr>
          <w:rFonts w:ascii="Times New Roman" w:hAnsi="Times New Roman" w:cs="Times New Roman"/>
          <w:sz w:val="20"/>
          <w:lang w:val="en-CA"/>
        </w:rPr>
        <w:t>:</w:t>
      </w:r>
    </w:p>
    <w:p w14:paraId="0D2AA089" w14:textId="4F0F8D7E" w:rsidR="005C7561" w:rsidRDefault="00D5258F" w:rsidP="004E0D00">
      <w:pPr>
        <w:spacing w:after="0"/>
        <w:rPr>
          <w:rFonts w:ascii="Times New Roman" w:hAnsi="Times New Roman" w:cs="Times New Roman"/>
          <w:sz w:val="20"/>
          <w:lang w:val="en-CA"/>
        </w:rPr>
      </w:pPr>
      <w:r>
        <w:rPr>
          <w:rFonts w:ascii="Times New Roman" w:hAnsi="Times New Roman" w:cs="Times New Roman"/>
          <w:sz w:val="20"/>
          <w:lang w:val="en-CA"/>
        </w:rPr>
        <w:t>1.</w:t>
      </w:r>
      <w:r w:rsidR="005C7561" w:rsidRPr="007B163E">
        <w:rPr>
          <w:rFonts w:ascii="Times New Roman" w:hAnsi="Times New Roman" w:cs="Times New Roman"/>
          <w:sz w:val="20"/>
          <w:lang w:val="en-CA"/>
        </w:rPr>
        <w:t xml:space="preserve"> </w:t>
      </w:r>
      <w:proofErr w:type="gramStart"/>
      <w:r w:rsidR="005C7561" w:rsidRPr="007B163E">
        <w:rPr>
          <w:rFonts w:ascii="Times New Roman" w:hAnsi="Times New Roman" w:cs="Times New Roman"/>
          <w:sz w:val="20"/>
          <w:lang w:val="en-CA"/>
        </w:rPr>
        <w:t>Excludes</w:t>
      </w:r>
      <w:proofErr w:type="gramEnd"/>
      <w:r w:rsidR="005C7561" w:rsidRPr="007B163E">
        <w:rPr>
          <w:rFonts w:ascii="Times New Roman" w:hAnsi="Times New Roman" w:cs="Times New Roman"/>
          <w:sz w:val="20"/>
          <w:lang w:val="en-CA"/>
        </w:rPr>
        <w:t xml:space="preserve"> upgrading programs for adults and vocational programs for youth and adults. The exception being Nova Scotia where vocational programs were included.</w:t>
      </w:r>
    </w:p>
    <w:p w14:paraId="410E6A37" w14:textId="77777777" w:rsidR="00D5258F" w:rsidRPr="007B163E" w:rsidRDefault="00D5258F" w:rsidP="004E0D00">
      <w:pPr>
        <w:spacing w:after="0"/>
        <w:rPr>
          <w:rFonts w:ascii="Times New Roman" w:hAnsi="Times New Roman" w:cs="Times New Roman"/>
          <w:sz w:val="20"/>
          <w:lang w:val="en-CA"/>
        </w:rPr>
      </w:pPr>
    </w:p>
    <w:p w14:paraId="375D4E95" w14:textId="6C4BE1C0" w:rsidR="005C7561" w:rsidRDefault="005C7561" w:rsidP="004E0D00">
      <w:pPr>
        <w:spacing w:after="0"/>
        <w:rPr>
          <w:rFonts w:ascii="Times New Roman" w:hAnsi="Times New Roman" w:cs="Times New Roman"/>
          <w:sz w:val="20"/>
          <w:lang w:val="en-CA"/>
        </w:rPr>
      </w:pPr>
      <w:r w:rsidRPr="007B163E">
        <w:rPr>
          <w:rFonts w:ascii="Times New Roman" w:hAnsi="Times New Roman" w:cs="Times New Roman"/>
          <w:sz w:val="20"/>
          <w:lang w:val="en-CA"/>
        </w:rPr>
        <w:t>2</w:t>
      </w:r>
      <w:r w:rsidR="00D5258F">
        <w:rPr>
          <w:rFonts w:ascii="Times New Roman" w:hAnsi="Times New Roman" w:cs="Times New Roman"/>
          <w:sz w:val="20"/>
          <w:lang w:val="en-CA"/>
        </w:rPr>
        <w:t>.</w:t>
      </w:r>
      <w:r w:rsidRPr="007B163E">
        <w:rPr>
          <w:rFonts w:ascii="Times New Roman" w:hAnsi="Times New Roman" w:cs="Times New Roman"/>
          <w:sz w:val="20"/>
          <w:lang w:val="en-CA"/>
        </w:rPr>
        <w:t xml:space="preserve"> Kindergarten includes junior and senior kindergarten.</w:t>
      </w:r>
    </w:p>
    <w:p w14:paraId="610DA163" w14:textId="77777777" w:rsidR="00D5258F" w:rsidRPr="007B163E" w:rsidRDefault="00D5258F" w:rsidP="004E0D00">
      <w:pPr>
        <w:spacing w:after="0"/>
        <w:rPr>
          <w:rFonts w:ascii="Times New Roman" w:hAnsi="Times New Roman" w:cs="Times New Roman"/>
          <w:sz w:val="20"/>
          <w:lang w:val="en-CA"/>
        </w:rPr>
      </w:pPr>
    </w:p>
    <w:p w14:paraId="119C876B" w14:textId="1A4758C9" w:rsidR="005C7561" w:rsidRDefault="005C7561" w:rsidP="004E0D00">
      <w:pPr>
        <w:spacing w:after="0"/>
        <w:rPr>
          <w:rFonts w:ascii="Times New Roman" w:hAnsi="Times New Roman" w:cs="Times New Roman"/>
          <w:sz w:val="20"/>
          <w:lang w:val="en-CA"/>
        </w:rPr>
      </w:pPr>
      <w:r w:rsidRPr="007B163E">
        <w:rPr>
          <w:rFonts w:ascii="Times New Roman" w:hAnsi="Times New Roman" w:cs="Times New Roman"/>
          <w:sz w:val="20"/>
          <w:lang w:val="en-CA"/>
        </w:rPr>
        <w:t>5</w:t>
      </w:r>
      <w:r w:rsidR="00D5258F">
        <w:rPr>
          <w:rFonts w:ascii="Times New Roman" w:hAnsi="Times New Roman" w:cs="Times New Roman"/>
          <w:sz w:val="20"/>
          <w:lang w:val="en-CA"/>
        </w:rPr>
        <w:t>.</w:t>
      </w:r>
      <w:r w:rsidRPr="007B163E">
        <w:rPr>
          <w:rFonts w:ascii="Times New Roman" w:hAnsi="Times New Roman" w:cs="Times New Roman"/>
          <w:sz w:val="20"/>
          <w:lang w:val="en-CA"/>
        </w:rPr>
        <w:t xml:space="preserve"> Figures may not add up to the sum of all categories due to missing categories and/or rounding values.</w:t>
      </w:r>
    </w:p>
    <w:p w14:paraId="62F531E6" w14:textId="77777777" w:rsidR="00D5258F" w:rsidRPr="007B163E" w:rsidRDefault="00D5258F" w:rsidP="004E0D00">
      <w:pPr>
        <w:spacing w:after="0"/>
        <w:rPr>
          <w:rFonts w:ascii="Times New Roman" w:hAnsi="Times New Roman" w:cs="Times New Roman"/>
          <w:sz w:val="20"/>
          <w:lang w:val="en-CA"/>
        </w:rPr>
      </w:pPr>
    </w:p>
    <w:p w14:paraId="3D03CCD1" w14:textId="4C90E7E4" w:rsidR="005C7561" w:rsidRDefault="005C7561" w:rsidP="004E0D00">
      <w:pPr>
        <w:spacing w:after="0"/>
        <w:rPr>
          <w:rFonts w:ascii="Times New Roman" w:hAnsi="Times New Roman" w:cs="Times New Roman"/>
          <w:sz w:val="20"/>
        </w:rPr>
      </w:pPr>
      <w:r w:rsidRPr="007B163E">
        <w:rPr>
          <w:rFonts w:ascii="Times New Roman" w:hAnsi="Times New Roman" w:cs="Times New Roman"/>
          <w:sz w:val="20"/>
          <w:lang w:val="en-CA"/>
        </w:rPr>
        <w:t>6</w:t>
      </w:r>
      <w:r w:rsidR="00D5258F">
        <w:rPr>
          <w:rFonts w:ascii="Times New Roman" w:hAnsi="Times New Roman" w:cs="Times New Roman"/>
          <w:sz w:val="20"/>
          <w:lang w:val="en-CA"/>
        </w:rPr>
        <w:t>.</w:t>
      </w:r>
      <w:r w:rsidRPr="007B163E">
        <w:rPr>
          <w:rFonts w:ascii="Times New Roman" w:hAnsi="Times New Roman" w:cs="Times New Roman"/>
          <w:sz w:val="20"/>
        </w:rPr>
        <w:t xml:space="preserve"> Due to a change in data collection methods in Ontario, data for 2006/2007 and subsequent years are not strictly comparable with data for the years prior to 2006/2007.</w:t>
      </w:r>
    </w:p>
    <w:p w14:paraId="738823B6" w14:textId="77777777" w:rsidR="00D5258F" w:rsidRPr="007B163E" w:rsidRDefault="00D5258F" w:rsidP="004E0D00">
      <w:pPr>
        <w:spacing w:after="0"/>
        <w:rPr>
          <w:rFonts w:ascii="Times New Roman" w:hAnsi="Times New Roman" w:cs="Times New Roman"/>
          <w:sz w:val="20"/>
        </w:rPr>
      </w:pPr>
    </w:p>
    <w:p w14:paraId="55D54990" w14:textId="69B2A74E" w:rsidR="005C7561" w:rsidRDefault="005C7561" w:rsidP="004E0D00">
      <w:pPr>
        <w:spacing w:after="0"/>
        <w:rPr>
          <w:rFonts w:ascii="Times New Roman" w:hAnsi="Times New Roman" w:cs="Times New Roman"/>
          <w:sz w:val="20"/>
        </w:rPr>
      </w:pPr>
      <w:r w:rsidRPr="007B163E">
        <w:rPr>
          <w:rFonts w:ascii="Times New Roman" w:hAnsi="Times New Roman" w:cs="Times New Roman"/>
          <w:sz w:val="20"/>
        </w:rPr>
        <w:t>7</w:t>
      </w:r>
      <w:r w:rsidR="00D5258F">
        <w:rPr>
          <w:rFonts w:ascii="Times New Roman" w:hAnsi="Times New Roman" w:cs="Times New Roman"/>
          <w:sz w:val="20"/>
        </w:rPr>
        <w:t>.</w:t>
      </w:r>
      <w:r w:rsidRPr="007B163E">
        <w:rPr>
          <w:rFonts w:ascii="Times New Roman" w:hAnsi="Times New Roman" w:cs="Times New Roman"/>
          <w:sz w:val="20"/>
        </w:rPr>
        <w:t xml:space="preserve"> From 2010/2011 onwards, the enrolment counts for British Columbia include students in 'distributed learning' (also referred to as 'distance learning' or 'DL'), which offers students flexibility in how and where they access their programs. This type of access is much more common, and a much more formalized part of the elementary-secondary school system, in British Columbia than it is in the other provinces/territories.</w:t>
      </w:r>
    </w:p>
    <w:p w14:paraId="48CEF12E" w14:textId="77777777" w:rsidR="00D5258F" w:rsidRPr="007B163E" w:rsidRDefault="00D5258F" w:rsidP="004E0D00">
      <w:pPr>
        <w:spacing w:after="0"/>
        <w:rPr>
          <w:rFonts w:ascii="Times New Roman" w:hAnsi="Times New Roman" w:cs="Times New Roman"/>
          <w:sz w:val="20"/>
        </w:rPr>
      </w:pPr>
    </w:p>
    <w:p w14:paraId="17610B45" w14:textId="4607597D" w:rsidR="004E0D00" w:rsidRDefault="005C7561" w:rsidP="00D5258F">
      <w:pPr>
        <w:spacing w:after="0"/>
        <w:rPr>
          <w:rFonts w:ascii="Times New Roman" w:hAnsi="Times New Roman" w:cs="Times New Roman"/>
          <w:sz w:val="20"/>
          <w:lang w:val="en-CA"/>
        </w:rPr>
      </w:pPr>
      <w:r w:rsidRPr="007B163E">
        <w:rPr>
          <w:rFonts w:ascii="Times New Roman" w:hAnsi="Times New Roman" w:cs="Times New Roman"/>
          <w:sz w:val="20"/>
        </w:rPr>
        <w:t>8</w:t>
      </w:r>
      <w:r w:rsidR="00D5258F">
        <w:rPr>
          <w:rFonts w:ascii="Times New Roman" w:hAnsi="Times New Roman" w:cs="Times New Roman"/>
          <w:sz w:val="20"/>
        </w:rPr>
        <w:t>.</w:t>
      </w:r>
      <w:r w:rsidRPr="007B163E">
        <w:rPr>
          <w:rFonts w:ascii="Times New Roman" w:hAnsi="Times New Roman" w:cs="Times New Roman"/>
          <w:sz w:val="20"/>
        </w:rPr>
        <w:t xml:space="preserve"> In Alberta, data prior to 2011/2012 are not comparable with more recent data due to a change in methodology.</w:t>
      </w:r>
    </w:p>
    <w:p w14:paraId="2300D9D8" w14:textId="77777777" w:rsidR="00D5258F" w:rsidRPr="00D5258F" w:rsidRDefault="00D5258F" w:rsidP="00D5258F">
      <w:pPr>
        <w:spacing w:after="0"/>
        <w:rPr>
          <w:rFonts w:ascii="Times New Roman" w:hAnsi="Times New Roman" w:cs="Times New Roman"/>
          <w:sz w:val="20"/>
          <w:lang w:val="en-CA"/>
        </w:rPr>
      </w:pPr>
    </w:p>
    <w:p w14:paraId="661B8723"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 Table 37-10-0007-01</w:t>
      </w:r>
    </w:p>
    <w:p w14:paraId="491C475F" w14:textId="77777777" w:rsidR="005C7561" w:rsidRPr="007B163E" w:rsidRDefault="005C7561" w:rsidP="005C7561">
      <w:pPr>
        <w:rPr>
          <w:rFonts w:ascii="Times New Roman" w:hAnsi="Times New Roman" w:cs="Times New Roman"/>
          <w:bCs/>
          <w:lang w:val="en-CA"/>
        </w:rPr>
      </w:pPr>
    </w:p>
    <w:p w14:paraId="5CEAD270"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br w:type="page"/>
      </w:r>
    </w:p>
    <w:p w14:paraId="4D0489EC" w14:textId="63F90CD5" w:rsidR="00926162" w:rsidRPr="00B539D7" w:rsidRDefault="005C7561" w:rsidP="00B539D7">
      <w:pPr>
        <w:keepNext/>
        <w:keepLines/>
        <w:spacing w:before="240" w:after="0" w:line="288" w:lineRule="auto"/>
        <w:outlineLvl w:val="0"/>
        <w:rPr>
          <w:rFonts w:ascii="Times New Roman" w:eastAsiaTheme="majorEastAsia" w:hAnsi="Times New Roman" w:cs="Times New Roman"/>
          <w:sz w:val="32"/>
          <w:szCs w:val="32"/>
          <w:lang w:val="en-CA"/>
        </w:rPr>
      </w:pPr>
      <w:r w:rsidRPr="007B163E">
        <w:rPr>
          <w:rFonts w:ascii="Times New Roman" w:eastAsiaTheme="majorEastAsia" w:hAnsi="Times New Roman" w:cs="Times New Roman"/>
          <w:sz w:val="32"/>
          <w:szCs w:val="32"/>
          <w:lang w:val="en-CA"/>
        </w:rPr>
        <w:t xml:space="preserve">I: </w:t>
      </w:r>
      <w:r w:rsidRPr="007B163E">
        <w:rPr>
          <w:rFonts w:ascii="Times New Roman" w:eastAsiaTheme="majorEastAsia" w:hAnsi="Times New Roman" w:cs="Times New Roman"/>
          <w:sz w:val="32"/>
          <w:szCs w:val="32"/>
        </w:rPr>
        <w:t>Special</w:t>
      </w:r>
      <w:r w:rsidRPr="007B163E">
        <w:rPr>
          <w:rFonts w:ascii="Times New Roman" w:eastAsiaTheme="majorEastAsia" w:hAnsi="Times New Roman" w:cs="Times New Roman"/>
          <w:sz w:val="32"/>
          <w:szCs w:val="32"/>
          <w:lang w:val="en-CA"/>
        </w:rPr>
        <w:t xml:space="preserve"> protection measures</w:t>
      </w:r>
    </w:p>
    <w:p w14:paraId="48EBDB93" w14:textId="646E469B" w:rsidR="00926162" w:rsidRPr="00B539D7" w:rsidRDefault="005C7561" w:rsidP="00B539D7">
      <w:pPr>
        <w:keepNext/>
        <w:keepLines/>
        <w:spacing w:before="240" w:after="0" w:line="288" w:lineRule="auto"/>
        <w:outlineLvl w:val="0"/>
        <w:rPr>
          <w:rFonts w:ascii="Times New Roman" w:eastAsiaTheme="majorEastAsia" w:hAnsi="Times New Roman" w:cs="Times New Roman"/>
          <w:sz w:val="32"/>
          <w:szCs w:val="32"/>
          <w:lang w:val="en-CA"/>
        </w:rPr>
      </w:pPr>
      <w:r w:rsidRPr="007B163E">
        <w:rPr>
          <w:rFonts w:ascii="Times New Roman" w:eastAsiaTheme="majorEastAsia" w:hAnsi="Times New Roman" w:cs="Times New Roman"/>
          <w:sz w:val="28"/>
          <w:szCs w:val="26"/>
          <w:lang w:val="en-CA"/>
        </w:rPr>
        <w:t>I3: Sexual exploitation, abuse and trafficking (arts. 34 and 35)</w:t>
      </w:r>
    </w:p>
    <w:p w14:paraId="56B19F00" w14:textId="7597927B" w:rsidR="00926162" w:rsidRPr="00B539D7" w:rsidRDefault="006D303B" w:rsidP="00B539D7">
      <w:pPr>
        <w:keepNext/>
        <w:keepLines/>
        <w:spacing w:before="240" w:after="120" w:line="288" w:lineRule="auto"/>
        <w:outlineLvl w:val="0"/>
        <w:rPr>
          <w:rFonts w:ascii="Times New Roman" w:eastAsiaTheme="majorEastAsia" w:hAnsi="Times New Roman" w:cs="Times New Roman"/>
          <w:sz w:val="24"/>
          <w:szCs w:val="24"/>
          <w:lang w:val="en-CA"/>
        </w:rPr>
      </w:pPr>
      <w:r>
        <w:rPr>
          <w:rFonts w:ascii="Times New Roman" w:eastAsiaTheme="majorEastAsia" w:hAnsi="Times New Roman" w:cs="Times New Roman"/>
          <w:sz w:val="24"/>
          <w:szCs w:val="24"/>
          <w:lang w:val="en-CA"/>
        </w:rPr>
        <w:t>I3.</w:t>
      </w:r>
      <w:r w:rsidR="005C7561" w:rsidRPr="007B163E">
        <w:rPr>
          <w:rFonts w:ascii="Times New Roman" w:eastAsiaTheme="majorEastAsia" w:hAnsi="Times New Roman" w:cs="Times New Roman"/>
          <w:sz w:val="24"/>
          <w:szCs w:val="24"/>
          <w:lang w:val="en-CA"/>
        </w:rPr>
        <w:t>25</w:t>
      </w:r>
      <w:r>
        <w:rPr>
          <w:rFonts w:ascii="Times New Roman" w:eastAsiaTheme="majorEastAsia" w:hAnsi="Times New Roman" w:cs="Times New Roman"/>
          <w:sz w:val="24"/>
          <w:szCs w:val="24"/>
          <w:lang w:val="en-CA"/>
        </w:rPr>
        <w:t xml:space="preserve"> </w:t>
      </w:r>
      <w:r w:rsidR="005C7561" w:rsidRPr="007B163E">
        <w:rPr>
          <w:rFonts w:ascii="Times New Roman" w:eastAsiaTheme="majorEastAsia" w:hAnsi="Times New Roman" w:cs="Times New Roman"/>
          <w:sz w:val="24"/>
          <w:szCs w:val="24"/>
          <w:lang w:val="en-CA"/>
        </w:rPr>
        <w:t>(c): The number of reported cases of sexual exploitation, sexual abuse and sale of children, abduction of children and violence against children during reporting period;</w:t>
      </w:r>
    </w:p>
    <w:p w14:paraId="13CCB527" w14:textId="76C73FA0" w:rsidR="00FE2D9D" w:rsidRPr="00B539D7" w:rsidRDefault="005C7561" w:rsidP="00B539D7">
      <w:pPr>
        <w:numPr>
          <w:ilvl w:val="0"/>
          <w:numId w:val="3"/>
        </w:numPr>
        <w:spacing w:after="120" w:line="288" w:lineRule="auto"/>
        <w:ind w:left="360"/>
        <w:rPr>
          <w:rFonts w:ascii="Times New Roman" w:hAnsi="Times New Roman" w:cs="Times New Roman"/>
          <w:bCs/>
          <w:lang w:val="en-CA" w:eastAsia="en-CA"/>
        </w:rPr>
      </w:pPr>
      <w:r w:rsidRPr="007B163E">
        <w:rPr>
          <w:rFonts w:ascii="Times New Roman" w:hAnsi="Times New Roman" w:cs="Times New Roman"/>
          <w:bCs/>
          <w:lang w:val="en-CA" w:eastAsia="en-CA"/>
        </w:rPr>
        <w:t>For data on abduction of children, please see Table 23, titled “Number of children Abducted by age groups for Canada, provinces and territories, 2016”.</w:t>
      </w:r>
    </w:p>
    <w:p w14:paraId="4E2BB3EB" w14:textId="70594DC6" w:rsidR="00926162" w:rsidRPr="00B539D7" w:rsidRDefault="005C7561" w:rsidP="00B539D7">
      <w:pPr>
        <w:numPr>
          <w:ilvl w:val="0"/>
          <w:numId w:val="3"/>
        </w:numPr>
        <w:spacing w:after="120" w:line="288" w:lineRule="auto"/>
        <w:ind w:left="360"/>
        <w:rPr>
          <w:rFonts w:ascii="Times New Roman" w:hAnsi="Times New Roman" w:cs="Times New Roman"/>
          <w:bCs/>
          <w:lang w:val="en-CA" w:eastAsia="en-CA"/>
        </w:rPr>
      </w:pPr>
      <w:r w:rsidRPr="007B163E">
        <w:rPr>
          <w:rFonts w:ascii="Times New Roman" w:hAnsi="Times New Roman" w:cs="Times New Roman"/>
          <w:bCs/>
          <w:lang w:val="en-CA" w:eastAsia="en-CA"/>
        </w:rPr>
        <w:t>For sexual exploitation and violence against children, please see Table 15, titled “Criminal violations against children (excluding abductions), 2016”.</w:t>
      </w:r>
    </w:p>
    <w:p w14:paraId="39D959BE" w14:textId="17F4F781" w:rsidR="00B539D7" w:rsidRPr="00B539D7" w:rsidRDefault="005C7561" w:rsidP="00B539D7">
      <w:pPr>
        <w:keepNext/>
        <w:keepLines/>
        <w:spacing w:before="240" w:after="120" w:line="288" w:lineRule="auto"/>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I3.25 (e): Th</w:t>
      </w:r>
      <w:r w:rsidR="00FE2D9D">
        <w:rPr>
          <w:rFonts w:ascii="Times New Roman" w:eastAsiaTheme="majorEastAsia" w:hAnsi="Times New Roman" w:cs="Times New Roman"/>
          <w:sz w:val="24"/>
          <w:szCs w:val="24"/>
          <w:lang w:val="en-CA"/>
        </w:rPr>
        <w:t>e number of children trafficked</w:t>
      </w:r>
    </w:p>
    <w:p w14:paraId="32711944" w14:textId="29BFE4CC" w:rsidR="00B539D7" w:rsidRPr="00B539D7" w:rsidRDefault="005C7561" w:rsidP="00B539D7">
      <w:pPr>
        <w:numPr>
          <w:ilvl w:val="0"/>
          <w:numId w:val="3"/>
        </w:numPr>
        <w:spacing w:after="120" w:line="288" w:lineRule="auto"/>
        <w:ind w:left="357" w:hanging="357"/>
        <w:rPr>
          <w:rFonts w:ascii="Times New Roman" w:hAnsi="Times New Roman" w:cs="Times New Roman"/>
          <w:bCs/>
          <w:lang w:val="en-CA" w:eastAsia="en-CA"/>
        </w:rPr>
      </w:pPr>
      <w:r w:rsidRPr="007B163E">
        <w:rPr>
          <w:rFonts w:ascii="Times New Roman" w:hAnsi="Times New Roman" w:cs="Times New Roman"/>
          <w:bCs/>
          <w:lang w:val="en-CA" w:eastAsia="en-CA"/>
        </w:rPr>
        <w:t>Between 2009 and 2014, there were 206 police-reported incidents of human trafficking in Canada out of which 25.1% involved children under 18 years of age. The offences which comprise the category of human trafficking in the Uniform Crime Reporting Survey include: trafficking in persons (</w:t>
      </w:r>
      <w:r w:rsidRPr="007B163E">
        <w:rPr>
          <w:rFonts w:ascii="Times New Roman" w:hAnsi="Times New Roman" w:cs="Times New Roman"/>
          <w:bCs/>
          <w:i/>
          <w:iCs/>
          <w:lang w:val="en-CA" w:eastAsia="en-CA"/>
        </w:rPr>
        <w:t>CCC</w:t>
      </w:r>
      <w:r w:rsidRPr="007B163E">
        <w:rPr>
          <w:rFonts w:ascii="Times New Roman" w:hAnsi="Times New Roman" w:cs="Times New Roman"/>
          <w:bCs/>
          <w:lang w:val="en-CA" w:eastAsia="en-CA"/>
        </w:rPr>
        <w:t>s. 279.01); trafficking in persons under 18 (</w:t>
      </w:r>
      <w:r w:rsidRPr="007B163E">
        <w:rPr>
          <w:rFonts w:ascii="Times New Roman" w:hAnsi="Times New Roman" w:cs="Times New Roman"/>
          <w:bCs/>
          <w:i/>
          <w:iCs/>
          <w:lang w:val="en-CA" w:eastAsia="en-CA"/>
        </w:rPr>
        <w:t>CCC</w:t>
      </w:r>
      <w:r w:rsidRPr="007B163E">
        <w:rPr>
          <w:rFonts w:ascii="Times New Roman" w:hAnsi="Times New Roman" w:cs="Times New Roman"/>
          <w:bCs/>
          <w:lang w:val="en-CA" w:eastAsia="en-CA"/>
        </w:rPr>
        <w:t>s. 279.011); material benefit (</w:t>
      </w:r>
      <w:r w:rsidRPr="007B163E">
        <w:rPr>
          <w:rFonts w:ascii="Times New Roman" w:hAnsi="Times New Roman" w:cs="Times New Roman"/>
          <w:bCs/>
          <w:i/>
          <w:iCs/>
          <w:lang w:val="en-CA" w:eastAsia="en-CA"/>
        </w:rPr>
        <w:t>CCC</w:t>
      </w:r>
      <w:r w:rsidRPr="007B163E">
        <w:rPr>
          <w:rFonts w:ascii="Times New Roman" w:hAnsi="Times New Roman" w:cs="Times New Roman"/>
          <w:bCs/>
          <w:lang w:val="en-CA" w:eastAsia="en-CA"/>
        </w:rPr>
        <w:t>s. 279.02); and, withholding or destroying documents (</w:t>
      </w:r>
      <w:r w:rsidRPr="007B163E">
        <w:rPr>
          <w:rFonts w:ascii="Times New Roman" w:hAnsi="Times New Roman" w:cs="Times New Roman"/>
          <w:bCs/>
          <w:i/>
          <w:iCs/>
          <w:lang w:val="en-CA" w:eastAsia="en-CA"/>
        </w:rPr>
        <w:t>CCC</w:t>
      </w:r>
      <w:r w:rsidRPr="007B163E">
        <w:rPr>
          <w:rFonts w:ascii="Times New Roman" w:hAnsi="Times New Roman" w:cs="Times New Roman"/>
          <w:bCs/>
          <w:lang w:val="en-CA" w:eastAsia="en-CA"/>
        </w:rPr>
        <w:t xml:space="preserve">s. 279.03). In addition, it also includes an offence in the </w:t>
      </w:r>
      <w:r w:rsidRPr="007B163E">
        <w:rPr>
          <w:rFonts w:ascii="Times New Roman" w:hAnsi="Times New Roman" w:cs="Times New Roman"/>
          <w:bCs/>
          <w:i/>
          <w:iCs/>
          <w:lang w:val="en-CA" w:eastAsia="en-CA"/>
        </w:rPr>
        <w:t>Immigration and Refugee Protection Act</w:t>
      </w:r>
      <w:r w:rsidRPr="007B163E">
        <w:rPr>
          <w:rFonts w:ascii="Times New Roman" w:hAnsi="Times New Roman" w:cs="Times New Roman"/>
          <w:bCs/>
          <w:lang w:val="en-CA" w:eastAsia="en-CA"/>
        </w:rPr>
        <w:t xml:space="preserve"> which targets cross-border trafficking.</w:t>
      </w:r>
      <w:r w:rsidRPr="007B163E">
        <w:rPr>
          <w:rFonts w:ascii="Times New Roman" w:hAnsi="Times New Roman" w:cs="Times New Roman"/>
          <w:vertAlign w:val="superscript"/>
          <w:lang w:val="en-CA" w:eastAsia="en-CA"/>
        </w:rPr>
        <w:footnoteReference w:id="7"/>
      </w:r>
      <w:r w:rsidRPr="007B163E">
        <w:rPr>
          <w:rFonts w:ascii="Times New Roman" w:hAnsi="Times New Roman" w:cs="Times New Roman"/>
          <w:bCs/>
          <w:lang w:val="en-CA" w:eastAsia="en-CA"/>
        </w:rPr>
        <w:t xml:space="preserve"> </w:t>
      </w:r>
    </w:p>
    <w:p w14:paraId="6B41DCBA" w14:textId="58BDCA93" w:rsidR="00B539D7" w:rsidRPr="00B539D7" w:rsidRDefault="005C7561" w:rsidP="00B539D7">
      <w:pPr>
        <w:keepNext/>
        <w:keepLines/>
        <w:spacing w:before="240" w:after="120" w:line="288" w:lineRule="auto"/>
        <w:outlineLvl w:val="1"/>
        <w:rPr>
          <w:rFonts w:ascii="Times New Roman" w:eastAsiaTheme="majorEastAsia" w:hAnsi="Times New Roman" w:cs="Times New Roman"/>
          <w:sz w:val="28"/>
          <w:szCs w:val="26"/>
          <w:lang w:val="en-CA"/>
        </w:rPr>
      </w:pPr>
      <w:r w:rsidRPr="007B163E">
        <w:rPr>
          <w:rFonts w:ascii="Times New Roman" w:eastAsiaTheme="majorEastAsia" w:hAnsi="Times New Roman" w:cs="Times New Roman"/>
          <w:sz w:val="28"/>
          <w:szCs w:val="26"/>
          <w:lang w:val="en-CA"/>
        </w:rPr>
        <w:t>I4: Children in conflict with the law, and administration of juvenile justice (art.10)</w:t>
      </w:r>
    </w:p>
    <w:p w14:paraId="6F03AF3A" w14:textId="154E8FFE" w:rsidR="005C7561" w:rsidRPr="00B539D7" w:rsidRDefault="005C7561" w:rsidP="00B539D7">
      <w:pPr>
        <w:keepNext/>
        <w:keepLines/>
        <w:spacing w:before="240" w:after="120" w:line="288" w:lineRule="auto"/>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I4.26: The number of persons under 18 years of age who have been arrested by the police due to an alleged conflict with the law;</w:t>
      </w:r>
    </w:p>
    <w:p w14:paraId="7B6645FE" w14:textId="77777777" w:rsidR="005C7561" w:rsidRPr="007B163E" w:rsidRDefault="005C7561" w:rsidP="005C7561">
      <w:pPr>
        <w:numPr>
          <w:ilvl w:val="0"/>
          <w:numId w:val="3"/>
        </w:numPr>
        <w:spacing w:after="120" w:line="288" w:lineRule="auto"/>
        <w:ind w:left="360"/>
        <w:contextualSpacing/>
        <w:rPr>
          <w:rFonts w:ascii="Times New Roman" w:hAnsi="Times New Roman" w:cs="Times New Roman"/>
          <w:bCs/>
          <w:lang w:val="en-CA" w:eastAsia="en-CA"/>
        </w:rPr>
      </w:pPr>
      <w:r w:rsidRPr="007B163E">
        <w:rPr>
          <w:rFonts w:ascii="Times New Roman" w:hAnsi="Times New Roman" w:cs="Times New Roman"/>
          <w:bCs/>
          <w:lang w:val="en-CA" w:eastAsia="en-CA"/>
        </w:rPr>
        <w:t>In 2016, there were approximately 88,000 youth accused of a criminal offence − about 5,000 fewer than in the previous year. Of the youth accused of a criminal offence in 2016, 45% were formally charged by police, while the remaining 55% were dealt with by other means, including diversion from the formal criminal justice system through the use of warnings, cautions, referrals to community programs, and other diversion programs.</w:t>
      </w:r>
      <w:r w:rsidRPr="007B163E">
        <w:rPr>
          <w:rFonts w:ascii="Times New Roman" w:hAnsi="Times New Roman" w:cs="Times New Roman"/>
          <w:bCs/>
          <w:vertAlign w:val="superscript"/>
          <w:lang w:val="en-CA" w:eastAsia="en-CA"/>
        </w:rPr>
        <w:footnoteReference w:id="8"/>
      </w:r>
    </w:p>
    <w:p w14:paraId="1D982048" w14:textId="77777777" w:rsidR="005C7561" w:rsidRPr="007B163E" w:rsidRDefault="005C7561" w:rsidP="005C7561">
      <w:pPr>
        <w:rPr>
          <w:rFonts w:ascii="Times New Roman" w:hAnsi="Times New Roman" w:cs="Times New Roman"/>
          <w:bCs/>
          <w:lang w:val="en-CA"/>
        </w:rPr>
      </w:pPr>
    </w:p>
    <w:p w14:paraId="5AA02948" w14:textId="59519773" w:rsidR="005C7561" w:rsidRPr="006119C2" w:rsidRDefault="005C7561" w:rsidP="006119C2">
      <w:pPr>
        <w:spacing w:after="0"/>
        <w:rPr>
          <w:rFonts w:ascii="Times New Roman" w:hAnsi="Times New Roman" w:cs="Times New Roman"/>
          <w:bCs/>
          <w:lang w:val="en-CA"/>
        </w:rPr>
      </w:pPr>
      <w:r w:rsidRPr="007B163E">
        <w:rPr>
          <w:rFonts w:ascii="Times New Roman" w:hAnsi="Times New Roman" w:cs="Times New Roman"/>
          <w:bCs/>
          <w:lang w:val="en-CA"/>
        </w:rPr>
        <w:br w:type="page"/>
      </w:r>
      <w:r w:rsidRPr="007B163E">
        <w:rPr>
          <w:rFonts w:ascii="Times New Roman" w:hAnsi="Times New Roman" w:cs="Times New Roman"/>
          <w:b/>
          <w:bCs/>
          <w:lang w:val="en-CA"/>
        </w:rPr>
        <w:t>Table 36: Total number of cases in which children have been found guilty of a criminal offence for children (12 to 17 years) by sex and age group for Canada, provinces and territories for 2015/2016</w:t>
      </w:r>
    </w:p>
    <w:tbl>
      <w:tblPr>
        <w:tblW w:w="10264" w:type="dxa"/>
        <w:jc w:val="center"/>
        <w:tblLayout w:type="fixed"/>
        <w:tblLook w:val="04A0" w:firstRow="1" w:lastRow="0" w:firstColumn="1" w:lastColumn="0" w:noHBand="0" w:noVBand="1"/>
      </w:tblPr>
      <w:tblGrid>
        <w:gridCol w:w="2780"/>
        <w:gridCol w:w="1740"/>
        <w:gridCol w:w="1436"/>
        <w:gridCol w:w="1436"/>
        <w:gridCol w:w="1436"/>
        <w:gridCol w:w="1436"/>
      </w:tblGrid>
      <w:tr w:rsidR="005C7561" w:rsidRPr="006119C2" w14:paraId="7F1B0BF2" w14:textId="77777777" w:rsidTr="006170E0">
        <w:trPr>
          <w:trHeight w:val="417"/>
          <w:tblHeader/>
          <w:jc w:val="center"/>
        </w:trPr>
        <w:tc>
          <w:tcPr>
            <w:tcW w:w="2780" w:type="dxa"/>
            <w:tcBorders>
              <w:top w:val="single" w:sz="4" w:space="0" w:color="auto"/>
              <w:left w:val="single" w:sz="4" w:space="0" w:color="auto"/>
              <w:bottom w:val="single" w:sz="4" w:space="0" w:color="auto"/>
              <w:right w:val="single" w:sz="4" w:space="0" w:color="auto"/>
            </w:tcBorders>
            <w:shd w:val="clear" w:color="000000" w:fill="99CCFF"/>
            <w:noWrap/>
            <w:tcMar>
              <w:top w:w="29" w:type="dxa"/>
              <w:left w:w="115" w:type="dxa"/>
              <w:bottom w:w="29" w:type="dxa"/>
              <w:right w:w="115" w:type="dxa"/>
            </w:tcMar>
            <w:vAlign w:val="bottom"/>
            <w:hideMark/>
          </w:tcPr>
          <w:p w14:paraId="4D5C99C7" w14:textId="77777777" w:rsidR="005C7561" w:rsidRPr="006119C2" w:rsidRDefault="005C7561" w:rsidP="005C7561">
            <w:pPr>
              <w:rPr>
                <w:rFonts w:ascii="Times New Roman" w:hAnsi="Times New Roman" w:cs="Times New Roman"/>
                <w:b/>
                <w:bCs/>
                <w:sz w:val="20"/>
                <w:szCs w:val="20"/>
                <w:lang w:val="en-CA"/>
              </w:rPr>
            </w:pPr>
            <w:r w:rsidRPr="006119C2">
              <w:rPr>
                <w:rFonts w:ascii="Times New Roman" w:hAnsi="Times New Roman" w:cs="Times New Roman"/>
                <w:b/>
                <w:bCs/>
                <w:sz w:val="20"/>
                <w:szCs w:val="20"/>
                <w:lang w:val="en-CA"/>
              </w:rPr>
              <w:t> </w:t>
            </w:r>
          </w:p>
        </w:tc>
        <w:tc>
          <w:tcPr>
            <w:tcW w:w="174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74845356" w14:textId="77777777" w:rsidR="005C7561" w:rsidRPr="006119C2" w:rsidRDefault="005C7561" w:rsidP="006170E0">
            <w:pPr>
              <w:spacing w:before="120" w:after="120"/>
              <w:jc w:val="center"/>
              <w:rPr>
                <w:rFonts w:ascii="Times New Roman" w:hAnsi="Times New Roman" w:cs="Times New Roman"/>
                <w:b/>
                <w:bCs/>
                <w:sz w:val="20"/>
                <w:szCs w:val="20"/>
                <w:lang w:val="en-CA"/>
              </w:rPr>
            </w:pPr>
            <w:r w:rsidRPr="006119C2">
              <w:rPr>
                <w:rFonts w:ascii="Times New Roman" w:hAnsi="Times New Roman" w:cs="Times New Roman"/>
                <w:b/>
                <w:bCs/>
                <w:sz w:val="20"/>
                <w:szCs w:val="20"/>
                <w:lang w:val="en-CA"/>
              </w:rPr>
              <w:t>Age</w:t>
            </w:r>
          </w:p>
        </w:tc>
        <w:tc>
          <w:tcPr>
            <w:tcW w:w="1436"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137E079A" w14:textId="77777777" w:rsidR="005C7561" w:rsidRPr="006119C2" w:rsidRDefault="005C7561" w:rsidP="006170E0">
            <w:pPr>
              <w:spacing w:before="120" w:after="120"/>
              <w:jc w:val="center"/>
              <w:rPr>
                <w:rFonts w:ascii="Times New Roman" w:hAnsi="Times New Roman" w:cs="Times New Roman"/>
                <w:b/>
                <w:bCs/>
                <w:sz w:val="20"/>
                <w:szCs w:val="20"/>
                <w:lang w:val="en-CA"/>
              </w:rPr>
            </w:pPr>
            <w:r w:rsidRPr="006119C2">
              <w:rPr>
                <w:rFonts w:ascii="Times New Roman" w:hAnsi="Times New Roman" w:cs="Times New Roman"/>
                <w:b/>
                <w:bCs/>
                <w:sz w:val="20"/>
                <w:szCs w:val="20"/>
                <w:lang w:val="en-CA"/>
              </w:rPr>
              <w:t>Total</w:t>
            </w:r>
          </w:p>
        </w:tc>
        <w:tc>
          <w:tcPr>
            <w:tcW w:w="1436"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64F64E13" w14:textId="77777777" w:rsidR="005C7561" w:rsidRPr="006119C2" w:rsidRDefault="005C7561" w:rsidP="006170E0">
            <w:pPr>
              <w:spacing w:before="120" w:after="120"/>
              <w:jc w:val="center"/>
              <w:rPr>
                <w:rFonts w:ascii="Times New Roman" w:hAnsi="Times New Roman" w:cs="Times New Roman"/>
                <w:b/>
                <w:bCs/>
                <w:sz w:val="20"/>
                <w:szCs w:val="20"/>
                <w:lang w:val="en-CA"/>
              </w:rPr>
            </w:pPr>
            <w:r w:rsidRPr="006119C2">
              <w:rPr>
                <w:rFonts w:ascii="Times New Roman" w:hAnsi="Times New Roman" w:cs="Times New Roman"/>
                <w:b/>
                <w:bCs/>
                <w:sz w:val="20"/>
                <w:szCs w:val="20"/>
                <w:lang w:val="en-CA"/>
              </w:rPr>
              <w:t>Males</w:t>
            </w:r>
          </w:p>
        </w:tc>
        <w:tc>
          <w:tcPr>
            <w:tcW w:w="1436"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581E1268" w14:textId="77777777" w:rsidR="005C7561" w:rsidRPr="006119C2" w:rsidRDefault="005C7561" w:rsidP="006170E0">
            <w:pPr>
              <w:spacing w:before="120" w:after="120"/>
              <w:jc w:val="center"/>
              <w:rPr>
                <w:rFonts w:ascii="Times New Roman" w:hAnsi="Times New Roman" w:cs="Times New Roman"/>
                <w:b/>
                <w:bCs/>
                <w:sz w:val="20"/>
                <w:szCs w:val="20"/>
                <w:lang w:val="en-CA"/>
              </w:rPr>
            </w:pPr>
            <w:r w:rsidRPr="006119C2">
              <w:rPr>
                <w:rFonts w:ascii="Times New Roman" w:hAnsi="Times New Roman" w:cs="Times New Roman"/>
                <w:b/>
                <w:bCs/>
                <w:sz w:val="20"/>
                <w:szCs w:val="20"/>
                <w:lang w:val="en-CA"/>
              </w:rPr>
              <w:t>Females</w:t>
            </w:r>
          </w:p>
        </w:tc>
        <w:tc>
          <w:tcPr>
            <w:tcW w:w="1436"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14B50204" w14:textId="77777777" w:rsidR="005C7561" w:rsidRPr="006119C2" w:rsidRDefault="005C7561" w:rsidP="006170E0">
            <w:pPr>
              <w:spacing w:before="120" w:after="120"/>
              <w:jc w:val="center"/>
              <w:rPr>
                <w:rFonts w:ascii="Times New Roman" w:hAnsi="Times New Roman" w:cs="Times New Roman"/>
                <w:b/>
                <w:bCs/>
                <w:sz w:val="20"/>
                <w:szCs w:val="20"/>
                <w:lang w:val="en-CA"/>
              </w:rPr>
            </w:pPr>
            <w:r w:rsidRPr="006119C2">
              <w:rPr>
                <w:rFonts w:ascii="Times New Roman" w:hAnsi="Times New Roman" w:cs="Times New Roman"/>
                <w:b/>
                <w:bCs/>
                <w:sz w:val="20"/>
                <w:szCs w:val="20"/>
                <w:lang w:val="en-CA"/>
              </w:rPr>
              <w:t>Sex unknown</w:t>
            </w:r>
          </w:p>
        </w:tc>
      </w:tr>
      <w:tr w:rsidR="005C7561" w:rsidRPr="006119C2" w14:paraId="20CBB5C3"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A64178"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Canada</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2A6A7E"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442BB5"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6,455</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4D809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4,403</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4BFA46"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1,196</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CD3736"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856</w:t>
            </w:r>
          </w:p>
        </w:tc>
      </w:tr>
      <w:tr w:rsidR="005C7561" w:rsidRPr="006119C2" w14:paraId="656F9436"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08B495"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04A18D"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B68DD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10,597</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6D49D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7,619</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B6FF9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1,812</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793EEB"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1,166</w:t>
            </w:r>
          </w:p>
        </w:tc>
      </w:tr>
      <w:tr w:rsidR="005C7561" w:rsidRPr="006119C2" w14:paraId="41854831"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0495C977"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Newfoundland and Labrador</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5E98A6"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12D78C"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87</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E3D506"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71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70313D"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1DE274"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w:t>
            </w:r>
          </w:p>
        </w:tc>
      </w:tr>
      <w:tr w:rsidR="005C7561" w:rsidRPr="006119C2" w14:paraId="4D4B8164"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2F67A7"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2A84212"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FB5C32"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160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0CB1B9"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115</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0AE296"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42</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A35DA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w:t>
            </w:r>
          </w:p>
        </w:tc>
      </w:tr>
      <w:tr w:rsidR="005C7561" w:rsidRPr="006119C2" w14:paraId="2A8BB2F8"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AFB0FE"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Prince Edward Island</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25EE0B"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29F9CF"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613D8F"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26</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837C1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3CD387"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w:t>
            </w:r>
          </w:p>
        </w:tc>
      </w:tr>
      <w:tr w:rsidR="005C7561" w:rsidRPr="006119C2" w14:paraId="3517F319"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5D8E2A"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C23B255"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07D2EE3"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48</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7C834C"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29</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C5C35D"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7</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E4AEEF"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12</w:t>
            </w:r>
          </w:p>
        </w:tc>
      </w:tr>
      <w:tr w:rsidR="005C7561" w:rsidRPr="006119C2" w14:paraId="49EB13CE"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D5CB9D"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Nova Scotia</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F13575"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9C80E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144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08F421"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91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8A7F43"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23</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410F0C"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30</w:t>
            </w:r>
          </w:p>
        </w:tc>
      </w:tr>
      <w:tr w:rsidR="005C7561" w:rsidRPr="006119C2" w14:paraId="1F175921"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639482"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4534CA"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07030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313</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0AD3C4"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202</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6AEBF5"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44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EAE31C"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67</w:t>
            </w:r>
          </w:p>
        </w:tc>
      </w:tr>
      <w:tr w:rsidR="005C7561" w:rsidRPr="006119C2" w14:paraId="3D9141A3"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C3040E"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New Brunswick</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7F685A"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D3015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170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E631E1"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126</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2145A15"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44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D0AD33"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r>
      <w:tr w:rsidR="005C7561" w:rsidRPr="006119C2" w14:paraId="48B2B2B2"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8FE855"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D0AE64"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BEFDE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298</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2077D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242</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A34269"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56</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3789EB"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r>
      <w:tr w:rsidR="005C7561" w:rsidRPr="006119C2" w14:paraId="34F6A62D"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7E2498"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Quebec</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4E8B1A"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3B1A8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1,381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7625E2"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1,176</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980B6B"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205</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FAEA2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r>
      <w:tr w:rsidR="005C7561" w:rsidRPr="006119C2" w14:paraId="70CE183B"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51E06A"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1B4691"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6F1B3D"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2,290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74E8F3"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1,961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197A7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329</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7ACB17"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r>
      <w:tr w:rsidR="005C7561" w:rsidRPr="006119C2" w14:paraId="4FF30F20"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847856"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Ontario</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093A1B"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0706DB"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1,564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9EF2B9"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1,212</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D28404"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349</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1F5B0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w:t>
            </w:r>
          </w:p>
        </w:tc>
      </w:tr>
      <w:tr w:rsidR="005C7561" w:rsidRPr="006119C2" w14:paraId="10CE1BF4"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982FB1"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6A76CF"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5CD76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2,772</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C0CCDC"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2,254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7FD51D"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515</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01F6E0F"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w:t>
            </w:r>
          </w:p>
        </w:tc>
      </w:tr>
      <w:tr w:rsidR="005C7561" w:rsidRPr="006119C2" w14:paraId="5DE86C7B"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1325B3"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Manitoba</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9A177F"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844A5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697</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23BD79"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289FB4"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838093"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697</w:t>
            </w:r>
          </w:p>
        </w:tc>
      </w:tr>
      <w:tr w:rsidR="005C7561" w:rsidRPr="006119C2" w14:paraId="6B68AA3D"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9685CC"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97B828"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80903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1,010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29D5A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F6C2DF"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9EBA95"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1,010</w:t>
            </w:r>
          </w:p>
        </w:tc>
      </w:tr>
      <w:tr w:rsidR="005C7561" w:rsidRPr="006119C2" w14:paraId="2903910D"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57C446"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Saskatchewan</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116A4D"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27E0A4"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820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EE1D729"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543</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0802BB"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160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5D9AAC"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117</w:t>
            </w:r>
          </w:p>
        </w:tc>
      </w:tr>
      <w:tr w:rsidR="005C7561" w:rsidRPr="006119C2" w14:paraId="49D84F85"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E06E07"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E9AEE7"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E79BC6"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1,107</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4FDC2F"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800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BEEE7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241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CDFFB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66</w:t>
            </w:r>
          </w:p>
        </w:tc>
      </w:tr>
      <w:tr w:rsidR="005C7561" w:rsidRPr="006119C2" w14:paraId="442BFA52"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6F9010"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Alberta</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F67B1E"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EDE2EC7"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1,049</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B54BF5"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824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2FAA4D"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225</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A543EF"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w:t>
            </w:r>
          </w:p>
        </w:tc>
      </w:tr>
      <w:tr w:rsidR="005C7561" w:rsidRPr="006119C2" w14:paraId="590F93E3"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2EF51A"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7DD411"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3D600D"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1,662</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9A9E53"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1,320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B8BA8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342</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D9C2B6"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w:t>
            </w:r>
          </w:p>
        </w:tc>
      </w:tr>
      <w:tr w:rsidR="005C7561" w:rsidRPr="006119C2" w14:paraId="7044B2BB"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A94827"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British Columbia</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41CE19"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8C44F7"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468</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3E6DD4"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313</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083D66"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150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2854A9"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5</w:t>
            </w:r>
          </w:p>
        </w:tc>
      </w:tr>
      <w:tr w:rsidR="005C7561" w:rsidRPr="006119C2" w14:paraId="6A4A439A"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8999E3"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E146F2"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6B9591"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871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55CBD8"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648</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79F417"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218</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95C8F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5</w:t>
            </w:r>
          </w:p>
        </w:tc>
      </w:tr>
      <w:tr w:rsidR="005C7561" w:rsidRPr="006119C2" w14:paraId="54A10C62"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104F6D"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Yukon</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C3DDCB"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207C60"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506198"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BCBB4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17</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69F321"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w:t>
            </w:r>
          </w:p>
        </w:tc>
      </w:tr>
      <w:tr w:rsidR="005C7561" w:rsidRPr="006119C2" w14:paraId="26B20D69" w14:textId="77777777" w:rsidTr="00B539D7">
        <w:trPr>
          <w:trHeight w:val="196"/>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64EBCF"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B746BB"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21484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32</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DFA00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0B9951"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11</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E0591AB"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w:t>
            </w:r>
          </w:p>
        </w:tc>
      </w:tr>
      <w:tr w:rsidR="005C7561" w:rsidRPr="006119C2" w14:paraId="65B4D2AD" w14:textId="77777777" w:rsidTr="00B539D7">
        <w:trPr>
          <w:trHeight w:val="219"/>
          <w:jc w:val="center"/>
        </w:trPr>
        <w:tc>
          <w:tcPr>
            <w:tcW w:w="2780" w:type="dxa"/>
            <w:vMerge w:val="restart"/>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B94924"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Northwest Territories</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37B54F"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335944"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F436B4"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E38FA8"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0AC1A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r>
      <w:tr w:rsidR="005C7561" w:rsidRPr="006119C2" w14:paraId="7D23D54C" w14:textId="77777777" w:rsidTr="00B539D7">
        <w:trPr>
          <w:trHeight w:val="219"/>
          <w:jc w:val="center"/>
        </w:trPr>
        <w:tc>
          <w:tcPr>
            <w:tcW w:w="2780" w:type="dxa"/>
            <w:vMerge/>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0325F7"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D45CE1"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1FC1003"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FF089F"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FAAB2F"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85E15E"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r>
      <w:tr w:rsidR="005C7561" w:rsidRPr="006119C2" w14:paraId="147246E5" w14:textId="77777777" w:rsidTr="006119C2">
        <w:trPr>
          <w:trHeight w:val="219"/>
          <w:jc w:val="center"/>
        </w:trPr>
        <w:tc>
          <w:tcPr>
            <w:tcW w:w="2780"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BAB214"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 xml:space="preserve"> Nunavut</w:t>
            </w: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F4E91A4"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12 to 15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361B63"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23</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C5AADC"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17</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38AA89"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5</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F34A32"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1</w:t>
            </w:r>
          </w:p>
        </w:tc>
      </w:tr>
      <w:tr w:rsidR="005C7561" w:rsidRPr="006119C2" w14:paraId="65DE44C7" w14:textId="77777777" w:rsidTr="006119C2">
        <w:trPr>
          <w:trHeight w:val="219"/>
          <w:jc w:val="center"/>
        </w:trPr>
        <w:tc>
          <w:tcPr>
            <w:tcW w:w="2780"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7F1673CA" w14:textId="77777777" w:rsidR="005C7561" w:rsidRPr="006119C2" w:rsidRDefault="005C7561" w:rsidP="005C7561">
            <w:pPr>
              <w:rPr>
                <w:rFonts w:ascii="Times New Roman" w:hAnsi="Times New Roman" w:cs="Times New Roman"/>
                <w:sz w:val="20"/>
                <w:szCs w:val="20"/>
                <w:lang w:val="en-CA"/>
              </w:rPr>
            </w:pPr>
          </w:p>
        </w:tc>
        <w:tc>
          <w:tcPr>
            <w:tcW w:w="174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64F9DB" w14:textId="77777777" w:rsidR="005C7561" w:rsidRPr="006119C2" w:rsidRDefault="005C7561" w:rsidP="005C7561">
            <w:pPr>
              <w:rPr>
                <w:rFonts w:ascii="Times New Roman" w:hAnsi="Times New Roman" w:cs="Times New Roman"/>
                <w:sz w:val="20"/>
                <w:szCs w:val="20"/>
                <w:lang w:val="en-CA"/>
              </w:rPr>
            </w:pPr>
            <w:r w:rsidRPr="006119C2">
              <w:rPr>
                <w:rFonts w:ascii="Times New Roman" w:hAnsi="Times New Roman" w:cs="Times New Roman"/>
                <w:sz w:val="20"/>
                <w:szCs w:val="20"/>
                <w:lang w:val="en-CA"/>
              </w:rPr>
              <w:t>16 and 17 years</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D20893"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34</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9FA3DB"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27</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E5DC1BA"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7</w:t>
            </w:r>
          </w:p>
        </w:tc>
        <w:tc>
          <w:tcPr>
            <w:tcW w:w="1436"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DDED1D" w14:textId="77777777" w:rsidR="005C7561" w:rsidRPr="006119C2" w:rsidRDefault="005C7561" w:rsidP="005C7561">
            <w:pPr>
              <w:jc w:val="center"/>
              <w:rPr>
                <w:rFonts w:ascii="Times New Roman" w:hAnsi="Times New Roman" w:cs="Times New Roman"/>
                <w:sz w:val="20"/>
                <w:szCs w:val="20"/>
                <w:lang w:val="en-CA"/>
              </w:rPr>
            </w:pPr>
            <w:r w:rsidRPr="006119C2">
              <w:rPr>
                <w:rFonts w:ascii="Times New Roman" w:hAnsi="Times New Roman" w:cs="Times New Roman"/>
                <w:sz w:val="20"/>
                <w:szCs w:val="20"/>
                <w:lang w:val="en-CA"/>
              </w:rPr>
              <w:t>0</w:t>
            </w:r>
          </w:p>
        </w:tc>
      </w:tr>
    </w:tbl>
    <w:p w14:paraId="6EBF429A" w14:textId="77777777" w:rsidR="00D5258F" w:rsidRPr="007B163E" w:rsidRDefault="00D5258F" w:rsidP="00D5258F">
      <w:pPr>
        <w:rPr>
          <w:rFonts w:ascii="Times New Roman" w:hAnsi="Times New Roman" w:cs="Times New Roman"/>
          <w:sz w:val="20"/>
          <w:lang w:val="en-CA"/>
        </w:rPr>
      </w:pPr>
      <w:r w:rsidRPr="007B163E">
        <w:rPr>
          <w:rFonts w:ascii="Times New Roman" w:hAnsi="Times New Roman" w:cs="Times New Roman"/>
          <w:sz w:val="20"/>
          <w:lang w:val="en-CA"/>
        </w:rPr>
        <w:t xml:space="preserve">..: Not available for specified period </w:t>
      </w:r>
    </w:p>
    <w:p w14:paraId="1B017EEE"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bCs/>
          <w:sz w:val="20"/>
          <w:lang w:val="en-CA"/>
        </w:rPr>
        <w:t>Note:</w:t>
      </w:r>
      <w:r w:rsidRPr="007B163E">
        <w:rPr>
          <w:rFonts w:ascii="Times New Roman" w:hAnsi="Times New Roman" w:cs="Times New Roman"/>
          <w:b/>
          <w:bCs/>
          <w:i/>
          <w:sz w:val="20"/>
          <w:lang w:val="en-CA"/>
        </w:rPr>
        <w:t xml:space="preserve"> </w:t>
      </w:r>
      <w:r w:rsidRPr="007B163E">
        <w:rPr>
          <w:rFonts w:ascii="Times New Roman" w:hAnsi="Times New Roman" w:cs="Times New Roman"/>
          <w:sz w:val="20"/>
          <w:lang w:val="en-CA"/>
        </w:rPr>
        <w:t>This is based on data collected from the youth component of the Integrated Criminal Court Survey (ICCS). The ICCS is administered by the Canadian Centre for Justice Statistics (Statistics Canada) in collaboration with provincial and territorial government departments responsible for criminal courts in Canada. The survey collects statistical information on adult and youth court cases involving Criminal Code and other federal statute offences. Data contained in this table represent the youth court portion of the survey. The individuals involved are persons aged 12 to 17 years at the time of the offence. Data are based on a fiscal year (April 1 through March 31).</w:t>
      </w:r>
    </w:p>
    <w:p w14:paraId="7C4C22A1" w14:textId="77777777" w:rsidR="005C7561" w:rsidRPr="007B163E" w:rsidRDefault="005C7561" w:rsidP="005C7561">
      <w:pPr>
        <w:rPr>
          <w:rFonts w:ascii="Times New Roman" w:hAnsi="Times New Roman" w:cs="Times New Roman"/>
          <w:bCs/>
          <w:sz w:val="20"/>
          <w:lang w:val="en-CA"/>
        </w:rPr>
      </w:pPr>
      <w:r w:rsidRPr="004E0D00">
        <w:rPr>
          <w:rFonts w:ascii="Times New Roman" w:hAnsi="Times New Roman" w:cs="Times New Roman"/>
          <w:b/>
          <w:bCs/>
          <w:sz w:val="20"/>
          <w:lang w:val="en-CA"/>
        </w:rPr>
        <w:t>Source:</w:t>
      </w:r>
      <w:r w:rsidRPr="007B163E">
        <w:rPr>
          <w:rFonts w:ascii="Times New Roman" w:hAnsi="Times New Roman" w:cs="Times New Roman"/>
          <w:b/>
          <w:bCs/>
          <w:i/>
          <w:sz w:val="20"/>
          <w:lang w:val="en-CA"/>
        </w:rPr>
        <w:t xml:space="preserve"> </w:t>
      </w:r>
      <w:r w:rsidRPr="007B163E">
        <w:rPr>
          <w:rFonts w:ascii="Times New Roman" w:hAnsi="Times New Roman" w:cs="Times New Roman"/>
          <w:bCs/>
          <w:sz w:val="20"/>
          <w:lang w:val="en-CA"/>
        </w:rPr>
        <w:t>Statistics Canada</w:t>
      </w:r>
      <w:r w:rsidRPr="007B163E">
        <w:rPr>
          <w:rFonts w:ascii="Times New Roman" w:hAnsi="Times New Roman" w:cs="Times New Roman"/>
          <w:b/>
          <w:bCs/>
          <w:i/>
          <w:sz w:val="20"/>
          <w:lang w:val="en-CA"/>
        </w:rPr>
        <w:t xml:space="preserve"> </w:t>
      </w:r>
      <w:r w:rsidRPr="007B163E">
        <w:rPr>
          <w:rFonts w:ascii="Times New Roman" w:hAnsi="Times New Roman" w:cs="Times New Roman"/>
          <w:bCs/>
          <w:sz w:val="20"/>
          <w:lang w:val="en-CA"/>
        </w:rPr>
        <w:t>Table 35-10-0038-01 (formerly CANSIM 252-0064) - Youth courts, number of cases and charges by type of decision; Integrated Criminal Court Survey (ICCS)</w:t>
      </w:r>
    </w:p>
    <w:p w14:paraId="0FD96F9B" w14:textId="77777777" w:rsidR="005C7561" w:rsidRPr="007B163E" w:rsidRDefault="005C7561" w:rsidP="005C7561">
      <w:pPr>
        <w:rPr>
          <w:rFonts w:ascii="Times New Roman" w:hAnsi="Times New Roman" w:cs="Times New Roman"/>
          <w:lang w:val="en-CA"/>
        </w:rPr>
      </w:pPr>
    </w:p>
    <w:p w14:paraId="239B3D31"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158736E7" w14:textId="77777777" w:rsidR="005C7561" w:rsidRPr="007B163E" w:rsidRDefault="005C7561" w:rsidP="006170E0">
      <w:pPr>
        <w:spacing w:after="0"/>
        <w:jc w:val="center"/>
        <w:rPr>
          <w:rFonts w:ascii="Times New Roman" w:hAnsi="Times New Roman" w:cs="Times New Roman"/>
          <w:b/>
          <w:bCs/>
          <w:lang w:val="en-CA"/>
        </w:rPr>
      </w:pPr>
      <w:r w:rsidRPr="007B163E">
        <w:rPr>
          <w:rFonts w:ascii="Times New Roman" w:hAnsi="Times New Roman" w:cs="Times New Roman"/>
          <w:b/>
          <w:bCs/>
          <w:lang w:val="en-CA"/>
        </w:rPr>
        <w:t>Table 37: Total number of cases in which children have been found guilty of a criminal offence for children (12 to 17 years) by sex and type of offence for Canada, provinces and territories for 2015/2016</w:t>
      </w:r>
    </w:p>
    <w:tbl>
      <w:tblPr>
        <w:tblW w:w="10790" w:type="dxa"/>
        <w:jc w:val="center"/>
        <w:tblLook w:val="04A0" w:firstRow="1" w:lastRow="0" w:firstColumn="1" w:lastColumn="0" w:noHBand="0" w:noVBand="1"/>
      </w:tblPr>
      <w:tblGrid>
        <w:gridCol w:w="1538"/>
        <w:gridCol w:w="1112"/>
        <w:gridCol w:w="1118"/>
        <w:gridCol w:w="1217"/>
        <w:gridCol w:w="1106"/>
        <w:gridCol w:w="1366"/>
        <w:gridCol w:w="1086"/>
        <w:gridCol w:w="1086"/>
        <w:gridCol w:w="1161"/>
      </w:tblGrid>
      <w:tr w:rsidR="005C7561" w:rsidRPr="007B163E" w14:paraId="074B14B8" w14:textId="77777777" w:rsidTr="006430FC">
        <w:trPr>
          <w:trHeight w:val="289"/>
          <w:tblHeader/>
          <w:jc w:val="center"/>
        </w:trPr>
        <w:tc>
          <w:tcPr>
            <w:tcW w:w="1524" w:type="dxa"/>
            <w:tcBorders>
              <w:top w:val="single" w:sz="4" w:space="0" w:color="auto"/>
              <w:left w:val="single" w:sz="4" w:space="0" w:color="auto"/>
              <w:bottom w:val="single" w:sz="4" w:space="0" w:color="auto"/>
              <w:right w:val="single" w:sz="4" w:space="0" w:color="auto"/>
            </w:tcBorders>
            <w:shd w:val="clear" w:color="000000" w:fill="99CCFF"/>
            <w:noWrap/>
            <w:tcMar>
              <w:top w:w="29" w:type="dxa"/>
              <w:left w:w="115" w:type="dxa"/>
              <w:bottom w:w="29" w:type="dxa"/>
              <w:right w:w="115" w:type="dxa"/>
            </w:tcMar>
            <w:vAlign w:val="bottom"/>
            <w:hideMark/>
          </w:tcPr>
          <w:p w14:paraId="7F51F4EF" w14:textId="77777777" w:rsidR="005C7561" w:rsidRPr="007B163E" w:rsidRDefault="005C7561" w:rsidP="006170E0">
            <w:pPr>
              <w:jc w:val="center"/>
              <w:rPr>
                <w:rFonts w:ascii="Times New Roman" w:hAnsi="Times New Roman" w:cs="Times New Roman"/>
                <w:b/>
                <w:lang w:val="en-CA"/>
              </w:rPr>
            </w:pPr>
            <w:r w:rsidRPr="007B163E">
              <w:rPr>
                <w:rFonts w:ascii="Times New Roman" w:hAnsi="Times New Roman" w:cs="Times New Roman"/>
                <w:b/>
                <w:lang w:val="en-CA"/>
              </w:rPr>
              <w:t>Jurisdictions</w:t>
            </w:r>
          </w:p>
          <w:p w14:paraId="062E7DCC" w14:textId="77777777" w:rsidR="005C7561" w:rsidRPr="007B163E" w:rsidRDefault="005C7561" w:rsidP="006170E0">
            <w:pPr>
              <w:jc w:val="center"/>
              <w:rPr>
                <w:rFonts w:ascii="Times New Roman" w:hAnsi="Times New Roman" w:cs="Times New Roman"/>
                <w:b/>
                <w:lang w:val="en-CA"/>
              </w:rPr>
            </w:pPr>
          </w:p>
        </w:tc>
        <w:tc>
          <w:tcPr>
            <w:tcW w:w="1112"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bottom"/>
            <w:hideMark/>
          </w:tcPr>
          <w:p w14:paraId="409CB015" w14:textId="77777777" w:rsidR="005C7561" w:rsidRPr="007B163E" w:rsidRDefault="005C7561" w:rsidP="006170E0">
            <w:pPr>
              <w:jc w:val="center"/>
              <w:rPr>
                <w:rFonts w:ascii="Times New Roman" w:hAnsi="Times New Roman" w:cs="Times New Roman"/>
                <w:b/>
                <w:lang w:val="en-CA"/>
              </w:rPr>
            </w:pPr>
            <w:r w:rsidRPr="007B163E">
              <w:rPr>
                <w:rFonts w:ascii="Times New Roman" w:hAnsi="Times New Roman" w:cs="Times New Roman"/>
                <w:b/>
                <w:lang w:val="en-CA"/>
              </w:rPr>
              <w:t>Sex of the Accused</w:t>
            </w:r>
          </w:p>
        </w:tc>
        <w:tc>
          <w:tcPr>
            <w:tcW w:w="1118"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bottom"/>
            <w:hideMark/>
          </w:tcPr>
          <w:p w14:paraId="561BFF94" w14:textId="77777777" w:rsidR="005C7561" w:rsidRPr="007B163E" w:rsidRDefault="005C7561" w:rsidP="006170E0">
            <w:pPr>
              <w:jc w:val="center"/>
              <w:rPr>
                <w:rFonts w:ascii="Times New Roman" w:hAnsi="Times New Roman" w:cs="Times New Roman"/>
                <w:b/>
                <w:lang w:val="en-CA"/>
              </w:rPr>
            </w:pPr>
            <w:r w:rsidRPr="007B163E">
              <w:rPr>
                <w:rFonts w:ascii="Times New Roman" w:hAnsi="Times New Roman" w:cs="Times New Roman"/>
                <w:b/>
                <w:lang w:val="en-CA"/>
              </w:rPr>
              <w:t>Total offences</w:t>
            </w:r>
          </w:p>
        </w:tc>
        <w:tc>
          <w:tcPr>
            <w:tcW w:w="1217"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0B28A477" w14:textId="77777777" w:rsidR="005C7561" w:rsidRPr="007B163E" w:rsidRDefault="005C7561" w:rsidP="006170E0">
            <w:pPr>
              <w:jc w:val="center"/>
              <w:rPr>
                <w:rFonts w:ascii="Times New Roman" w:hAnsi="Times New Roman" w:cs="Times New Roman"/>
                <w:b/>
                <w:lang w:val="en-CA"/>
              </w:rPr>
            </w:pPr>
            <w:r w:rsidRPr="007B163E">
              <w:rPr>
                <w:rFonts w:ascii="Times New Roman" w:hAnsi="Times New Roman" w:cs="Times New Roman"/>
                <w:b/>
                <w:bCs/>
              </w:rPr>
              <w:t>Criminal Code-- Crimes against the person</w:t>
            </w:r>
          </w:p>
        </w:tc>
        <w:tc>
          <w:tcPr>
            <w:tcW w:w="1148" w:type="dxa"/>
            <w:tcBorders>
              <w:top w:val="single" w:sz="4" w:space="0" w:color="auto"/>
              <w:left w:val="nil"/>
              <w:bottom w:val="single" w:sz="4" w:space="0" w:color="auto"/>
              <w:right w:val="single" w:sz="4" w:space="0" w:color="auto"/>
            </w:tcBorders>
            <w:shd w:val="clear" w:color="000000" w:fill="99CCFF"/>
            <w:tcMar>
              <w:top w:w="29" w:type="dxa"/>
              <w:left w:w="115" w:type="dxa"/>
              <w:bottom w:w="29" w:type="dxa"/>
              <w:right w:w="115" w:type="dxa"/>
            </w:tcMar>
            <w:vAlign w:val="center"/>
          </w:tcPr>
          <w:p w14:paraId="313A1896" w14:textId="77777777" w:rsidR="005C7561" w:rsidRPr="007B163E" w:rsidRDefault="005C7561" w:rsidP="006170E0">
            <w:pPr>
              <w:jc w:val="center"/>
              <w:rPr>
                <w:rFonts w:ascii="Times New Roman" w:hAnsi="Times New Roman" w:cs="Times New Roman"/>
                <w:b/>
                <w:lang w:val="en-CA"/>
              </w:rPr>
            </w:pPr>
            <w:r w:rsidRPr="007B163E">
              <w:rPr>
                <w:rFonts w:ascii="Times New Roman" w:hAnsi="Times New Roman" w:cs="Times New Roman"/>
                <w:b/>
                <w:bCs/>
              </w:rPr>
              <w:t>Criminal Code -- Crimes against property</w:t>
            </w:r>
          </w:p>
        </w:tc>
        <w:tc>
          <w:tcPr>
            <w:tcW w:w="1366" w:type="dxa"/>
            <w:tcBorders>
              <w:top w:val="single" w:sz="4" w:space="0" w:color="auto"/>
              <w:left w:val="single" w:sz="4" w:space="0" w:color="auto"/>
              <w:bottom w:val="single" w:sz="4" w:space="0" w:color="auto"/>
              <w:right w:val="single" w:sz="4" w:space="0" w:color="auto"/>
            </w:tcBorders>
            <w:shd w:val="clear" w:color="000000" w:fill="99CCFF"/>
            <w:noWrap/>
            <w:tcMar>
              <w:top w:w="29" w:type="dxa"/>
              <w:left w:w="115" w:type="dxa"/>
              <w:bottom w:w="29" w:type="dxa"/>
              <w:right w:w="115" w:type="dxa"/>
            </w:tcMar>
            <w:vAlign w:val="bottom"/>
            <w:hideMark/>
          </w:tcPr>
          <w:p w14:paraId="1CCE048B" w14:textId="77777777" w:rsidR="005C7561" w:rsidRPr="007B163E" w:rsidRDefault="005C7561" w:rsidP="006170E0">
            <w:pPr>
              <w:spacing w:before="120" w:after="120"/>
              <w:jc w:val="center"/>
              <w:rPr>
                <w:rFonts w:ascii="Times New Roman" w:hAnsi="Times New Roman" w:cs="Times New Roman"/>
                <w:b/>
                <w:lang w:val="en-CA"/>
              </w:rPr>
            </w:pPr>
            <w:r w:rsidRPr="007B163E">
              <w:rPr>
                <w:rFonts w:ascii="Times New Roman" w:hAnsi="Times New Roman" w:cs="Times New Roman"/>
                <w:b/>
                <w:bCs/>
              </w:rPr>
              <w:t xml:space="preserve">Criminal Code -- </w:t>
            </w:r>
            <w:proofErr w:type="spellStart"/>
            <w:r w:rsidRPr="007B163E">
              <w:rPr>
                <w:rFonts w:ascii="Times New Roman" w:hAnsi="Times New Roman" w:cs="Times New Roman"/>
                <w:b/>
                <w:lang w:val="en-CA"/>
              </w:rPr>
              <w:t>Adminis-tration</w:t>
            </w:r>
            <w:proofErr w:type="spellEnd"/>
            <w:r w:rsidRPr="007B163E">
              <w:rPr>
                <w:rFonts w:ascii="Times New Roman" w:hAnsi="Times New Roman" w:cs="Times New Roman"/>
                <w:b/>
                <w:lang w:val="en-CA"/>
              </w:rPr>
              <w:t xml:space="preserve"> of justice</w:t>
            </w:r>
          </w:p>
        </w:tc>
        <w:tc>
          <w:tcPr>
            <w:tcW w:w="1072"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bottom"/>
            <w:hideMark/>
          </w:tcPr>
          <w:p w14:paraId="2690F801" w14:textId="77777777" w:rsidR="005C7561" w:rsidRPr="007B163E" w:rsidRDefault="005C7561" w:rsidP="006170E0">
            <w:pPr>
              <w:jc w:val="center"/>
              <w:rPr>
                <w:rFonts w:ascii="Times New Roman" w:hAnsi="Times New Roman" w:cs="Times New Roman"/>
                <w:b/>
                <w:lang w:val="en-CA"/>
              </w:rPr>
            </w:pPr>
            <w:r w:rsidRPr="007B163E">
              <w:rPr>
                <w:rFonts w:ascii="Times New Roman" w:hAnsi="Times New Roman" w:cs="Times New Roman"/>
                <w:b/>
                <w:lang w:val="en-CA"/>
              </w:rPr>
              <w:t>Other --Criminal Code</w:t>
            </w:r>
          </w:p>
        </w:tc>
        <w:tc>
          <w:tcPr>
            <w:tcW w:w="1072"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bottom"/>
            <w:hideMark/>
          </w:tcPr>
          <w:p w14:paraId="2286F7FC" w14:textId="624DC756" w:rsidR="005C7561" w:rsidRPr="007B163E" w:rsidRDefault="005C7561" w:rsidP="006170E0">
            <w:pPr>
              <w:jc w:val="center"/>
              <w:rPr>
                <w:rFonts w:ascii="Times New Roman" w:hAnsi="Times New Roman" w:cs="Times New Roman"/>
                <w:b/>
                <w:lang w:val="en-CA"/>
              </w:rPr>
            </w:pPr>
            <w:r w:rsidRPr="007B163E">
              <w:rPr>
                <w:rFonts w:ascii="Times New Roman" w:hAnsi="Times New Roman" w:cs="Times New Roman"/>
                <w:b/>
                <w:lang w:val="en-CA"/>
              </w:rPr>
              <w:t>Criminal Code --traffic</w:t>
            </w:r>
          </w:p>
        </w:tc>
        <w:tc>
          <w:tcPr>
            <w:tcW w:w="1161"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bottom"/>
            <w:hideMark/>
          </w:tcPr>
          <w:p w14:paraId="2EE44C2D" w14:textId="5CE52B72" w:rsidR="005C7561" w:rsidRPr="007B163E" w:rsidRDefault="005C7561" w:rsidP="006170E0">
            <w:pPr>
              <w:jc w:val="center"/>
              <w:rPr>
                <w:rFonts w:ascii="Times New Roman" w:hAnsi="Times New Roman" w:cs="Times New Roman"/>
                <w:b/>
                <w:lang w:val="en-CA"/>
              </w:rPr>
            </w:pPr>
            <w:r w:rsidRPr="007B163E">
              <w:rPr>
                <w:rFonts w:ascii="Times New Roman" w:hAnsi="Times New Roman" w:cs="Times New Roman"/>
                <w:b/>
                <w:lang w:val="en-CA"/>
              </w:rPr>
              <w:t>Other federal statutes*</w:t>
            </w:r>
          </w:p>
        </w:tc>
      </w:tr>
      <w:tr w:rsidR="005C7561" w:rsidRPr="007B163E" w14:paraId="36305AE3"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66669D6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Canada</w:t>
            </w:r>
          </w:p>
          <w:p w14:paraId="09B23C7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15C72B6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D7E2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28C0B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12,183</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76E00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3,812</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4A7E91A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3,595</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A6138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1,263</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247D8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856</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473C1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287</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D944C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2,370</w:t>
            </w:r>
          </w:p>
        </w:tc>
      </w:tr>
      <w:tr w:rsidR="005C7561" w:rsidRPr="007B163E" w14:paraId="3E02DEDE"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781B9326"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E90D1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A827F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3,041</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11E4D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905</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428478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794</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F0BC3A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517</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5E05B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0EC0F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95</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0D51A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649</w:t>
            </w:r>
          </w:p>
        </w:tc>
      </w:tr>
      <w:tr w:rsidR="005C7561" w:rsidRPr="007B163E" w14:paraId="11983171"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F2CCB16"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77B5B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8282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2,162</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D14BE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511</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54590C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687</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36A87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279</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EAD60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111</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224FF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62AD1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525</w:t>
            </w:r>
          </w:p>
        </w:tc>
      </w:tr>
      <w:tr w:rsidR="005C7561" w:rsidRPr="007B163E" w14:paraId="59B6A001"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16AD71D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Newfoundland and Labrador</w:t>
            </w:r>
          </w:p>
          <w:p w14:paraId="16F57BB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62979B7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D34978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A5C15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186</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F7733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73</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3A0CA0F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67</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87C0E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FF447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F2631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CF7B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w:t>
            </w:r>
          </w:p>
        </w:tc>
      </w:tr>
      <w:tr w:rsidR="005C7561" w:rsidRPr="007B163E" w14:paraId="4F252E10"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4E253AF3"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536E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BEE4A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57550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23</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1B64DBF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20</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5722B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DAAE3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5ABD5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1D828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r>
      <w:tr w:rsidR="005C7561" w:rsidRPr="007B163E" w14:paraId="5792E57D"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6064FE6B"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812A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3D1D3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9627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29797B4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7B788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CBF18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FD35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F308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2676DF46"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397AD2F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Prince Edward Island</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FD00F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19C6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E25D5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13</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4222EDA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16</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104FA1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FA071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EEB7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0561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r>
      <w:tr w:rsidR="005C7561" w:rsidRPr="007B163E" w14:paraId="691FE258"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39605579"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BBE3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00E5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5FD9F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3</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7739EC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42F78E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3CDF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4D64B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1E22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r>
      <w:tr w:rsidR="005C7561" w:rsidRPr="007B163E" w14:paraId="33AFE95E"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73B3E7C"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D8DF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0FBE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0B2ED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5410530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8</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4F2A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1ACE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69E0E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8E5D1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r>
      <w:tr w:rsidR="005C7561" w:rsidRPr="007B163E" w14:paraId="2DCE1D40"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7E9880D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Nova Scotia</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93425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660C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299</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E765D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87</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2C3BD7E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97</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D5B1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0B12C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DC07C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22381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59</w:t>
            </w:r>
          </w:p>
        </w:tc>
      </w:tr>
      <w:tr w:rsidR="005C7561" w:rsidRPr="007B163E" w14:paraId="3FB2ED49"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5744ECC0"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3B6D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D343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67</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7CD51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23</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7ACDFCC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18</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67DAF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4788F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5F8DF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D6ACE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r>
      <w:tr w:rsidR="005C7561" w:rsidRPr="007B163E" w14:paraId="4F647EE4"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4E45D02D"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50333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C9181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97</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AE587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40</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3E85925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25</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4C192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36CD4B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284BA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EA950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r>
      <w:tr w:rsidR="005C7561" w:rsidRPr="007B163E" w14:paraId="272499EE"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5D64DE2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New Brunswick</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AB322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B077B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373</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ED3DA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106</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5B63643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141</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09954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41</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B0E78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AF60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1D2BC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w:t>
            </w:r>
          </w:p>
        </w:tc>
      </w:tr>
      <w:tr w:rsidR="005C7561" w:rsidRPr="007B163E" w14:paraId="0F4F4531"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4231FAE1"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72652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9F53B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100</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5BAFC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29</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587361B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29</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79D14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5E607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A6AC1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259EF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r>
      <w:tr w:rsidR="005C7561" w:rsidRPr="007B163E" w14:paraId="11E3009C" w14:textId="77777777" w:rsidTr="00B539D7">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6F1E20C5"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DC19B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D2FD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48CCF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33EC23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18FF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11432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4920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73B4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18ACF184" w14:textId="77777777" w:rsidTr="00B539D7">
        <w:trPr>
          <w:trHeight w:val="289"/>
          <w:jc w:val="center"/>
        </w:trPr>
        <w:tc>
          <w:tcPr>
            <w:tcW w:w="1524" w:type="dxa"/>
            <w:vMerge w:val="restart"/>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4C9B23A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Quebec</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B3CCB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C10C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3,144</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F92A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1,125</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13D9311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746</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3D9DD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128</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DC3F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272</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8D619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58</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E650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815</w:t>
            </w:r>
          </w:p>
        </w:tc>
      </w:tr>
      <w:tr w:rsidR="005C7561" w:rsidRPr="007B163E" w14:paraId="21F122B1" w14:textId="77777777" w:rsidTr="00B539D7">
        <w:trPr>
          <w:trHeight w:val="289"/>
          <w:jc w:val="center"/>
        </w:trPr>
        <w:tc>
          <w:tcPr>
            <w:tcW w:w="1524" w:type="dxa"/>
            <w:vMerge/>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3DBA0296"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01FFB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BC1DC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534</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CEE5E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200</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6E57D3D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119</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67E7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3A62A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E80A9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EB463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142</w:t>
            </w:r>
          </w:p>
        </w:tc>
      </w:tr>
      <w:tr w:rsidR="005C7561" w:rsidRPr="007B163E" w14:paraId="0A7F0125" w14:textId="77777777" w:rsidTr="00B539D7">
        <w:trPr>
          <w:trHeight w:val="289"/>
          <w:jc w:val="center"/>
        </w:trPr>
        <w:tc>
          <w:tcPr>
            <w:tcW w:w="1524" w:type="dxa"/>
            <w:vMerge/>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3ACCA60F"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0B6B6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246C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6107F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467B4B3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00AD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094C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C386F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1DBA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0967C152"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455B9E6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Ontario</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D833C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471DC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3,536</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4E35E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1,225</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7175E9B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1,095</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9481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403</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337F75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222</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19A70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2924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521</w:t>
            </w:r>
          </w:p>
        </w:tc>
      </w:tr>
      <w:tr w:rsidR="005C7561" w:rsidRPr="007B163E" w14:paraId="6D9C5AAE" w14:textId="77777777" w:rsidTr="006430FC">
        <w:trPr>
          <w:trHeight w:val="374"/>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6C701817"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59182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FF618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885</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4CA8E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296</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3AF9206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229</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25CF1F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184</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BACBA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2367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33C8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137</w:t>
            </w:r>
          </w:p>
        </w:tc>
      </w:tr>
      <w:tr w:rsidR="005C7561" w:rsidRPr="007B163E" w14:paraId="521B864D"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224FACB0"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A0AFE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8A2F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3BEDA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0618D0A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0A286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BBFF8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46ECA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BF0DB5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r>
      <w:tr w:rsidR="005C7561" w:rsidRPr="007B163E" w14:paraId="1D5E9439"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04FC0ED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Manitoba</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D12F6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148D8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878C8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3627E2C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32BE5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CBBBF6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A9CE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6590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r>
      <w:tr w:rsidR="005C7561" w:rsidRPr="007B163E" w14:paraId="660F88B2"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506920E7"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2021B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BA8DF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E471B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68EBCD3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2D100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CD7E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75A61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A7217F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r>
      <w:tr w:rsidR="005C7561" w:rsidRPr="007B163E" w14:paraId="6415838D"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7CFC068D"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94530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41D42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1,827</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C741D2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426</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6D8F44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556</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C391D7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2D3C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99</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665B7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CF2D9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471</w:t>
            </w:r>
          </w:p>
        </w:tc>
      </w:tr>
      <w:tr w:rsidR="005C7561" w:rsidRPr="007B163E" w14:paraId="0831F918"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286495C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Saskatchewan</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D3FB0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051B9F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1,351</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58400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294</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269E0E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406</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93FF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218</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B2B36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132</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9948C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8952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258</w:t>
            </w:r>
          </w:p>
        </w:tc>
      </w:tr>
      <w:tr w:rsidR="005C7561" w:rsidRPr="007B163E" w14:paraId="41697C75"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002DD4D4"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4A8AF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C1867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402</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A51352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79</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6871583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114</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52D6A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88</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02A5B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89CCC9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6114D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84</w:t>
            </w:r>
          </w:p>
        </w:tc>
      </w:tr>
      <w:tr w:rsidR="005C7561" w:rsidRPr="007B163E" w14:paraId="504A3F86"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6D8741E"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EB4DA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610018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185</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1842E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36</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00CC93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86</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54DC4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931AB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75712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8354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w:t>
            </w:r>
          </w:p>
        </w:tc>
      </w:tr>
      <w:tr w:rsidR="005C7561" w:rsidRPr="007B163E" w14:paraId="7167F7AD"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4B73C96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Alberta</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033A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F9931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2,160</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8D654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534</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7274036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715</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B45F3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304</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B67DB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146</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01345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68</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242A2B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393</w:t>
            </w:r>
          </w:p>
        </w:tc>
      </w:tr>
      <w:tr w:rsidR="005C7561" w:rsidRPr="007B163E" w14:paraId="5666D0F4"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3C959B76"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79E2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E77A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571</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4C73A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142</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36FEB68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172</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AD042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106</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C842A7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5E3E8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924B7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119</w:t>
            </w:r>
          </w:p>
        </w:tc>
      </w:tr>
      <w:tr w:rsidR="005C7561" w:rsidRPr="007B163E" w14:paraId="55E01E02"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416AF29D"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EA3FE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p w14:paraId="3BA397EE" w14:textId="77777777" w:rsidR="005C7561" w:rsidRPr="007B163E" w:rsidRDefault="005C7561" w:rsidP="005C7561">
            <w:pPr>
              <w:jc w:val="center"/>
              <w:rPr>
                <w:rFonts w:ascii="Times New Roman" w:hAnsi="Times New Roman" w:cs="Times New Roman"/>
                <w:lang w:val="en-CA"/>
              </w:rPr>
            </w:pP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0852B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59F4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1148" w:type="dxa"/>
            <w:tcBorders>
              <w:top w:val="single" w:sz="4" w:space="0" w:color="auto"/>
              <w:left w:val="nil"/>
              <w:bottom w:val="single" w:sz="4" w:space="0" w:color="auto"/>
              <w:right w:val="single" w:sz="4" w:space="0" w:color="auto"/>
            </w:tcBorders>
            <w:tcMar>
              <w:top w:w="29" w:type="dxa"/>
              <w:left w:w="115" w:type="dxa"/>
              <w:bottom w:w="29" w:type="dxa"/>
              <w:right w:w="115" w:type="dxa"/>
            </w:tcMar>
            <w:vAlign w:val="center"/>
          </w:tcPr>
          <w:p w14:paraId="4600BBB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52D9E1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17A17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993C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4C21D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r>
      <w:tr w:rsidR="005C7561" w:rsidRPr="007B163E" w14:paraId="27A337D7" w14:textId="77777777" w:rsidTr="006430FC">
        <w:trPr>
          <w:trHeight w:val="584"/>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11EC20C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British Columbia</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AB3056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E426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996</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9A592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326</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2B5C0DB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281</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86A3F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112</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4DBC1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3655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7C61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228</w:t>
            </w:r>
          </w:p>
        </w:tc>
      </w:tr>
      <w:tr w:rsidR="005C7561" w:rsidRPr="007B163E" w14:paraId="45CADF59"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3BA1F4F8"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F3F9AF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2903D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371</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864B7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98</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010908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84</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8C070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58</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F79A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E839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E7F5B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122</w:t>
            </w:r>
          </w:p>
        </w:tc>
      </w:tr>
      <w:tr w:rsidR="005C7561" w:rsidRPr="007B163E" w14:paraId="26F5D2EF" w14:textId="77777777" w:rsidTr="00B539D7">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12E74010"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C915A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F465B9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357E5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243C7D1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9798A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C7E21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3A22C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5578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r>
      <w:tr w:rsidR="005C7561" w:rsidRPr="007B163E" w14:paraId="3194F3F0" w14:textId="77777777" w:rsidTr="00B539D7">
        <w:trPr>
          <w:trHeight w:val="289"/>
          <w:jc w:val="center"/>
        </w:trPr>
        <w:tc>
          <w:tcPr>
            <w:tcW w:w="1524" w:type="dxa"/>
            <w:vMerge w:val="restart"/>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3FA9D8F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Yukon</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F45F4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F81CC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75E7F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9</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41510CD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10</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6604E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D6A3E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5A9F2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9935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r>
      <w:tr w:rsidR="005C7561" w:rsidRPr="007B163E" w14:paraId="43B63A1A" w14:textId="77777777" w:rsidTr="00B539D7">
        <w:trPr>
          <w:trHeight w:val="289"/>
          <w:jc w:val="center"/>
        </w:trPr>
        <w:tc>
          <w:tcPr>
            <w:tcW w:w="1524" w:type="dxa"/>
            <w:vMerge/>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3A5F0B37"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3E0C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6BDA1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99993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7</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4997A10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7</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0A7A4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20156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8707B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4CCF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r>
      <w:tr w:rsidR="005C7561" w:rsidRPr="007B163E" w14:paraId="0E09F0E0" w14:textId="77777777" w:rsidTr="00B539D7">
        <w:trPr>
          <w:trHeight w:val="289"/>
          <w:jc w:val="center"/>
        </w:trPr>
        <w:tc>
          <w:tcPr>
            <w:tcW w:w="1524" w:type="dxa"/>
            <w:vMerge/>
            <w:tcBorders>
              <w:top w:val="single" w:sz="4" w:space="0" w:color="auto"/>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40DFCCCA"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C036F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08F2C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558DD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3C30102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E8A3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C9BF1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B5580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FE1F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r>
      <w:tr w:rsidR="005C7561" w:rsidRPr="007B163E" w14:paraId="4037A782"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2E6A705B" w14:textId="77777777" w:rsidR="005C7561" w:rsidRPr="007B163E" w:rsidRDefault="005C7561" w:rsidP="005C7561">
            <w:pPr>
              <w:rPr>
                <w:rFonts w:ascii="Times New Roman" w:hAnsi="Times New Roman" w:cs="Times New Roman"/>
                <w:lang w:val="en-CA"/>
              </w:rPr>
            </w:pPr>
          </w:p>
          <w:p w14:paraId="446528A0" w14:textId="77777777" w:rsidR="005C7561" w:rsidRPr="007B163E" w:rsidRDefault="005C7561" w:rsidP="005C7561">
            <w:pPr>
              <w:rPr>
                <w:rFonts w:ascii="Times New Roman" w:hAnsi="Times New Roman" w:cs="Times New Roman"/>
                <w:lang w:val="en-CA"/>
              </w:rPr>
            </w:pPr>
          </w:p>
          <w:p w14:paraId="77D46C98" w14:textId="77777777" w:rsidR="005C7561" w:rsidRPr="007B163E" w:rsidRDefault="005C7561" w:rsidP="005C7561">
            <w:pPr>
              <w:rPr>
                <w:rFonts w:ascii="Times New Roman" w:hAnsi="Times New Roman" w:cs="Times New Roman"/>
                <w:lang w:val="en-CA"/>
              </w:rPr>
            </w:pPr>
          </w:p>
          <w:p w14:paraId="2B5707B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Northwest Territories</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4CEF08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1EE8C7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8E884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2</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420E81E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4</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9A55A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D4E69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A9F49E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E235D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0C721779"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3222077C"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85F10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7D1A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6A880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6EF07D1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AFC607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F0E34C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0CD92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F3222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23F6B97D"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0FFB469D"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5D0BDB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0AF6A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A5A1C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3</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143C878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6</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28AC1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05E20C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1D58D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E5764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2B04C783" w14:textId="77777777" w:rsidTr="006430FC">
        <w:trPr>
          <w:trHeight w:val="289"/>
          <w:jc w:val="center"/>
        </w:trPr>
        <w:tc>
          <w:tcPr>
            <w:tcW w:w="1524" w:type="dxa"/>
            <w:vMerge w:val="restart"/>
            <w:tcBorders>
              <w:top w:val="nil"/>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4B36BF6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Nunavut</w:t>
            </w: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58FDA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7089EF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C7C17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18</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3A55307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17</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304CF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05B1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8466B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0662E2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r>
      <w:tr w:rsidR="005C7561" w:rsidRPr="007B163E" w14:paraId="1E31CB6D" w14:textId="77777777" w:rsidTr="006430FC">
        <w:trPr>
          <w:trHeight w:val="289"/>
          <w:jc w:val="center"/>
        </w:trPr>
        <w:tc>
          <w:tcPr>
            <w:tcW w:w="1524" w:type="dxa"/>
            <w:vMerge/>
            <w:tcBorders>
              <w:left w:val="single" w:sz="4" w:space="0" w:color="auto"/>
              <w:right w:val="single" w:sz="4" w:space="0" w:color="auto"/>
            </w:tcBorders>
            <w:shd w:val="clear" w:color="auto" w:fill="auto"/>
            <w:noWrap/>
            <w:tcMar>
              <w:top w:w="29" w:type="dxa"/>
              <w:left w:w="115" w:type="dxa"/>
              <w:bottom w:w="29" w:type="dxa"/>
              <w:right w:w="115" w:type="dxa"/>
            </w:tcMar>
            <w:vAlign w:val="bottom"/>
            <w:hideMark/>
          </w:tcPr>
          <w:p w14:paraId="7166BB69"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30AEA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Females</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A8C16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80FDD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5</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03BD4F2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9255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F249A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005DA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152B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779DD53A" w14:textId="77777777" w:rsidTr="006430FC">
        <w:trPr>
          <w:trHeight w:val="289"/>
          <w:jc w:val="center"/>
        </w:trPr>
        <w:tc>
          <w:tcPr>
            <w:tcW w:w="1524" w:type="dxa"/>
            <w:vMerge/>
            <w:tcBorders>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bottom"/>
            <w:hideMark/>
          </w:tcPr>
          <w:p w14:paraId="7755E1D8" w14:textId="77777777" w:rsidR="005C7561" w:rsidRPr="007B163E" w:rsidRDefault="005C7561" w:rsidP="005C7561">
            <w:pPr>
              <w:rPr>
                <w:rFonts w:ascii="Times New Roman" w:hAnsi="Times New Roman" w:cs="Times New Roman"/>
                <w:lang w:val="en-CA"/>
              </w:rPr>
            </w:pPr>
          </w:p>
        </w:tc>
        <w:tc>
          <w:tcPr>
            <w:tcW w:w="111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4C6261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Sex unknown</w:t>
            </w:r>
          </w:p>
        </w:tc>
        <w:tc>
          <w:tcPr>
            <w:tcW w:w="1118"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AFF55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217"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6381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148" w:type="dxa"/>
            <w:tcBorders>
              <w:top w:val="single" w:sz="4" w:space="0" w:color="auto"/>
              <w:left w:val="nil"/>
              <w:bottom w:val="single" w:sz="4" w:space="0" w:color="auto"/>
              <w:right w:val="single" w:sz="4" w:space="0" w:color="auto"/>
            </w:tcBorders>
            <w:shd w:val="clear" w:color="auto" w:fill="auto"/>
            <w:tcMar>
              <w:top w:w="29" w:type="dxa"/>
              <w:left w:w="115" w:type="dxa"/>
              <w:bottom w:w="29" w:type="dxa"/>
              <w:right w:w="115" w:type="dxa"/>
            </w:tcMar>
            <w:vAlign w:val="center"/>
          </w:tcPr>
          <w:p w14:paraId="296A85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w:t>
            </w:r>
          </w:p>
        </w:tc>
        <w:tc>
          <w:tcPr>
            <w:tcW w:w="1366"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A0AA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CC5E5F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72"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14576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161"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69CB0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bl>
    <w:p w14:paraId="7D0A198A" w14:textId="77777777" w:rsidR="005C7561" w:rsidRPr="00D5258F" w:rsidRDefault="005C7561" w:rsidP="005C7561">
      <w:pPr>
        <w:rPr>
          <w:rFonts w:ascii="Times New Roman" w:hAnsi="Times New Roman" w:cs="Times New Roman"/>
          <w:bCs/>
          <w:sz w:val="20"/>
          <w:lang w:val="en-CA"/>
        </w:rPr>
      </w:pPr>
      <w:r w:rsidRPr="00D5258F">
        <w:rPr>
          <w:rFonts w:ascii="Times New Roman" w:hAnsi="Times New Roman" w:cs="Times New Roman"/>
          <w:bCs/>
          <w:sz w:val="20"/>
          <w:lang w:val="en-CA"/>
        </w:rPr>
        <w:t xml:space="preserve">.. </w:t>
      </w:r>
      <w:proofErr w:type="gramStart"/>
      <w:r w:rsidRPr="00D5258F">
        <w:rPr>
          <w:rFonts w:ascii="Times New Roman" w:hAnsi="Times New Roman" w:cs="Times New Roman"/>
          <w:bCs/>
          <w:sz w:val="20"/>
          <w:lang w:val="en-CA"/>
        </w:rPr>
        <w:t>not</w:t>
      </w:r>
      <w:proofErr w:type="gramEnd"/>
      <w:r w:rsidRPr="00D5258F">
        <w:rPr>
          <w:rFonts w:ascii="Times New Roman" w:hAnsi="Times New Roman" w:cs="Times New Roman"/>
          <w:bCs/>
          <w:sz w:val="20"/>
          <w:lang w:val="en-CA"/>
        </w:rPr>
        <w:t xml:space="preserve"> available for a specific reference period</w:t>
      </w:r>
    </w:p>
    <w:p w14:paraId="0782AC90" w14:textId="58F07168"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w:t>
      </w:r>
      <w:r w:rsidRPr="007B163E">
        <w:rPr>
          <w:rFonts w:ascii="Times New Roman" w:hAnsi="Times New Roman" w:cs="Times New Roman"/>
          <w:b/>
          <w:sz w:val="20"/>
          <w:lang w:val="en-CA"/>
        </w:rPr>
        <w:t xml:space="preserve"> </w:t>
      </w:r>
      <w:r w:rsidRPr="004E0D00">
        <w:rPr>
          <w:rFonts w:ascii="Times New Roman" w:hAnsi="Times New Roman" w:cs="Times New Roman"/>
          <w:sz w:val="20"/>
          <w:lang w:val="en-CA"/>
        </w:rPr>
        <w:t>Other federal statutes</w:t>
      </w:r>
      <w:r w:rsidRPr="007B163E">
        <w:rPr>
          <w:rFonts w:ascii="Times New Roman" w:hAnsi="Times New Roman" w:cs="Times New Roman"/>
          <w:sz w:val="20"/>
          <w:lang w:val="en-CA"/>
        </w:rPr>
        <w:t xml:space="preserve"> include the Controlled Drugs and Substances Act (CDSA), the Youth </w:t>
      </w:r>
      <w:r w:rsidR="00F10F90" w:rsidRPr="007B163E">
        <w:rPr>
          <w:rFonts w:ascii="Times New Roman" w:hAnsi="Times New Roman" w:cs="Times New Roman"/>
          <w:sz w:val="20"/>
          <w:lang w:val="en-CA"/>
        </w:rPr>
        <w:t>Criminal Justice Act (YCJA) and</w:t>
      </w:r>
      <w:r w:rsidRPr="007B163E">
        <w:rPr>
          <w:rFonts w:ascii="Times New Roman" w:hAnsi="Times New Roman" w:cs="Times New Roman"/>
          <w:sz w:val="20"/>
          <w:lang w:val="en-CA"/>
        </w:rPr>
        <w:t xml:space="preserve"> residual federal statutes offences. This offence category excludes Criminal Code of Canada offences. </w:t>
      </w:r>
    </w:p>
    <w:p w14:paraId="3B22B34E"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bCs/>
          <w:sz w:val="20"/>
          <w:lang w:val="en-CA"/>
        </w:rPr>
        <w:t>Note:</w:t>
      </w:r>
      <w:r w:rsidRPr="007B163E">
        <w:rPr>
          <w:rFonts w:ascii="Times New Roman" w:hAnsi="Times New Roman" w:cs="Times New Roman"/>
          <w:b/>
          <w:bCs/>
          <w:i/>
          <w:sz w:val="20"/>
          <w:lang w:val="en-CA"/>
        </w:rPr>
        <w:t xml:space="preserve"> </w:t>
      </w:r>
      <w:r w:rsidRPr="007B163E">
        <w:rPr>
          <w:rFonts w:ascii="Times New Roman" w:hAnsi="Times New Roman" w:cs="Times New Roman"/>
          <w:sz w:val="20"/>
          <w:lang w:val="en-CA"/>
        </w:rPr>
        <w:t xml:space="preserve">This is based on data collected from the youth component of the Integrated Criminal Court Survey (ICCS). The ICCS is administered by the Canadian Centre for Justice Statistics (Statistics Canada) in collaboration with provincial and territorial government departments responsible for criminal courts in Canada. The survey collects statistical information on adult and youth court cases involving Criminal Code and other federal statute offences. Data contained in this table represent the youth court portion of the survey. The individuals involved are persons aged 12 to 17 years at the time of the offence. Data are based on a fiscal year (April 1 through March 31). </w:t>
      </w:r>
    </w:p>
    <w:p w14:paraId="3D458A8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
          <w:bCs/>
          <w:i/>
          <w:sz w:val="20"/>
          <w:lang w:val="en-CA"/>
        </w:rPr>
        <w:t xml:space="preserve"> </w:t>
      </w:r>
      <w:r w:rsidRPr="007B163E">
        <w:rPr>
          <w:rFonts w:ascii="Times New Roman" w:hAnsi="Times New Roman" w:cs="Times New Roman"/>
          <w:bCs/>
          <w:sz w:val="20"/>
          <w:lang w:val="en-CA"/>
        </w:rPr>
        <w:t>Statistics Canada</w:t>
      </w:r>
      <w:r w:rsidRPr="007B163E">
        <w:rPr>
          <w:rFonts w:ascii="Times New Roman" w:hAnsi="Times New Roman" w:cs="Times New Roman"/>
          <w:b/>
          <w:bCs/>
          <w:i/>
          <w:sz w:val="20"/>
          <w:lang w:val="en-CA"/>
        </w:rPr>
        <w:t xml:space="preserve"> </w:t>
      </w:r>
      <w:r w:rsidRPr="007B163E">
        <w:rPr>
          <w:rFonts w:ascii="Times New Roman" w:hAnsi="Times New Roman" w:cs="Times New Roman"/>
          <w:sz w:val="20"/>
          <w:lang w:val="en-CA"/>
        </w:rPr>
        <w:t>Table 35-10-0038-01 (formerly CANSIM 252-0064) - Youth courts, number of cases and charges by type of decision; Integrated Criminal Court Survey (ICCS)</w:t>
      </w:r>
    </w:p>
    <w:p w14:paraId="2FDF6888" w14:textId="77777777" w:rsidR="005C7561" w:rsidRPr="007B163E" w:rsidRDefault="005C7561" w:rsidP="005C7561">
      <w:pPr>
        <w:rPr>
          <w:rFonts w:ascii="Times New Roman" w:hAnsi="Times New Roman" w:cs="Times New Roman"/>
          <w:lang w:val="en-CA"/>
        </w:rPr>
      </w:pPr>
    </w:p>
    <w:p w14:paraId="28B9F1F0"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00835770" w14:textId="77777777" w:rsidR="005C7561" w:rsidRPr="007B163E" w:rsidRDefault="005C7561" w:rsidP="006119C2">
      <w:pPr>
        <w:spacing w:after="0"/>
        <w:jc w:val="center"/>
        <w:rPr>
          <w:rFonts w:ascii="Times New Roman" w:hAnsi="Times New Roman" w:cs="Times New Roman"/>
          <w:b/>
          <w:bCs/>
          <w:lang w:val="en-CA"/>
        </w:rPr>
      </w:pPr>
      <w:r w:rsidRPr="007B163E">
        <w:rPr>
          <w:rFonts w:ascii="Times New Roman" w:hAnsi="Times New Roman" w:cs="Times New Roman"/>
          <w:b/>
          <w:bCs/>
          <w:lang w:val="en-CA"/>
        </w:rPr>
        <w:t>Table 38: Total number of cases in which children have been found guilty of a criminal offence by type of offences for children (12 to 17 years) by gender and age for Canada, 2015/2016</w:t>
      </w:r>
    </w:p>
    <w:tbl>
      <w:tblPr>
        <w:tblW w:w="10345" w:type="dxa"/>
        <w:jc w:val="center"/>
        <w:tblLook w:val="04A0" w:firstRow="1" w:lastRow="0" w:firstColumn="1" w:lastColumn="0" w:noHBand="0" w:noVBand="1"/>
      </w:tblPr>
      <w:tblGrid>
        <w:gridCol w:w="3670"/>
        <w:gridCol w:w="1635"/>
        <w:gridCol w:w="1260"/>
        <w:gridCol w:w="1800"/>
        <w:gridCol w:w="1980"/>
      </w:tblGrid>
      <w:tr w:rsidR="005C7561" w:rsidRPr="007B163E" w14:paraId="0C29C85D" w14:textId="77777777" w:rsidTr="006430FC">
        <w:trPr>
          <w:trHeight w:val="300"/>
          <w:tblHeader/>
          <w:jc w:val="center"/>
        </w:trPr>
        <w:tc>
          <w:tcPr>
            <w:tcW w:w="3670" w:type="dxa"/>
            <w:tcBorders>
              <w:top w:val="single" w:sz="4" w:space="0" w:color="auto"/>
              <w:left w:val="single" w:sz="4" w:space="0" w:color="auto"/>
              <w:bottom w:val="single" w:sz="4" w:space="0" w:color="auto"/>
              <w:right w:val="single" w:sz="4" w:space="0" w:color="auto"/>
            </w:tcBorders>
            <w:shd w:val="clear" w:color="000000" w:fill="99CCFF"/>
            <w:tcMar>
              <w:top w:w="29" w:type="dxa"/>
              <w:left w:w="115" w:type="dxa"/>
              <w:bottom w:w="29" w:type="dxa"/>
              <w:right w:w="115" w:type="dxa"/>
            </w:tcMar>
            <w:vAlign w:val="center"/>
            <w:hideMark/>
          </w:tcPr>
          <w:p w14:paraId="49BE0F98" w14:textId="0701E6FE" w:rsidR="005C7561" w:rsidRPr="007B163E" w:rsidRDefault="005C7561" w:rsidP="006170E0">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Offences*</w:t>
            </w:r>
          </w:p>
        </w:tc>
        <w:tc>
          <w:tcPr>
            <w:tcW w:w="1635"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1B6924FF" w14:textId="77777777" w:rsidR="005C7561" w:rsidRPr="007B163E" w:rsidRDefault="005C7561" w:rsidP="006170E0">
            <w:pPr>
              <w:spacing w:before="120" w:after="120"/>
              <w:jc w:val="center"/>
              <w:rPr>
                <w:rFonts w:ascii="Times New Roman" w:hAnsi="Times New Roman" w:cs="Times New Roman"/>
                <w:b/>
                <w:lang w:val="en-CA"/>
              </w:rPr>
            </w:pPr>
            <w:r w:rsidRPr="007B163E">
              <w:rPr>
                <w:rFonts w:ascii="Times New Roman" w:hAnsi="Times New Roman" w:cs="Times New Roman"/>
                <w:b/>
                <w:lang w:val="en-CA"/>
              </w:rPr>
              <w:t>Sex</w:t>
            </w:r>
          </w:p>
        </w:tc>
        <w:tc>
          <w:tcPr>
            <w:tcW w:w="126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2BBD035C" w14:textId="77777777" w:rsidR="005C7561" w:rsidRPr="007B163E" w:rsidRDefault="005C7561" w:rsidP="006170E0">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Age</w:t>
            </w:r>
          </w:p>
        </w:tc>
        <w:tc>
          <w:tcPr>
            <w:tcW w:w="180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0D36A728" w14:textId="77777777" w:rsidR="005C7561" w:rsidRPr="007B163E" w:rsidRDefault="005C7561" w:rsidP="006170E0">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12 to 15 years</w:t>
            </w:r>
          </w:p>
        </w:tc>
        <w:tc>
          <w:tcPr>
            <w:tcW w:w="1980" w:type="dxa"/>
            <w:tcBorders>
              <w:top w:val="single" w:sz="4" w:space="0" w:color="auto"/>
              <w:left w:val="nil"/>
              <w:bottom w:val="single" w:sz="4" w:space="0" w:color="auto"/>
              <w:right w:val="single" w:sz="4" w:space="0" w:color="auto"/>
            </w:tcBorders>
            <w:shd w:val="clear" w:color="000000" w:fill="99CCFF"/>
            <w:noWrap/>
            <w:tcMar>
              <w:top w:w="29" w:type="dxa"/>
              <w:left w:w="115" w:type="dxa"/>
              <w:bottom w:w="29" w:type="dxa"/>
              <w:right w:w="115" w:type="dxa"/>
            </w:tcMar>
            <w:vAlign w:val="center"/>
            <w:hideMark/>
          </w:tcPr>
          <w:p w14:paraId="04B76EFE" w14:textId="77777777" w:rsidR="005C7561" w:rsidRPr="007B163E" w:rsidRDefault="005C7561" w:rsidP="006170E0">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16 and 17 years</w:t>
            </w:r>
          </w:p>
        </w:tc>
      </w:tr>
      <w:tr w:rsidR="005C7561" w:rsidRPr="007B163E" w14:paraId="04608A32"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9F85334"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Total offences</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9CCD4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87CF3E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17,387</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A541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6,455</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CAE28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10,597</w:t>
            </w:r>
          </w:p>
        </w:tc>
      </w:tr>
      <w:tr w:rsidR="005C7561" w:rsidRPr="007B163E" w14:paraId="070EABBB"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A2421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CEEA8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07823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12,183</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51BAE5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4,403</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1FCB73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7,619</w:t>
            </w:r>
          </w:p>
        </w:tc>
      </w:tr>
      <w:tr w:rsidR="005C7561" w:rsidRPr="007B163E" w14:paraId="67B36BB4"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8DECF1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6BC95D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CDB1E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3,041</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2DA4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1,196</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0FC98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1,812</w:t>
            </w:r>
          </w:p>
        </w:tc>
      </w:tr>
      <w:tr w:rsidR="005C7561" w:rsidRPr="007B163E" w14:paraId="6045D822"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37B78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98969E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Sex unknown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B16A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2,162</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4D0D2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856</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FE491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1,166</w:t>
            </w:r>
          </w:p>
        </w:tc>
      </w:tr>
      <w:tr w:rsidR="005C7561" w:rsidRPr="007B163E" w14:paraId="058D64EB"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816AB6"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xml:space="preserve"> Total Criminal Code</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E7CA9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52FFA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13,842</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26A7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5,462</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02052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8,147</w:t>
            </w:r>
          </w:p>
        </w:tc>
      </w:tr>
      <w:tr w:rsidR="005C7561" w:rsidRPr="007B163E" w14:paraId="08B0EF06"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C654F7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A6FFC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2AFEDF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9,813</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2498A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3,779</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A6390A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5,935</w:t>
            </w:r>
          </w:p>
        </w:tc>
      </w:tr>
      <w:tr w:rsidR="005C7561" w:rsidRPr="007B163E" w14:paraId="133C5DF3"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CE6DE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5C188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024ECE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2,392</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A1EE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991</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40E92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1,380</w:t>
            </w:r>
          </w:p>
        </w:tc>
      </w:tr>
      <w:tr w:rsidR="005C7561" w:rsidRPr="007B163E" w14:paraId="0E1D2607"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ECE74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716AE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Sex unknown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E1E1CA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1,637</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43DB6C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692</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9A3CD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832</w:t>
            </w:r>
          </w:p>
        </w:tc>
      </w:tr>
      <w:tr w:rsidR="005C7561" w:rsidRPr="007B163E" w14:paraId="083A3D40"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48A22D"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xml:space="preserve">  Criminal Code (without traffic)</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8264B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5E046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13,411</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2DB30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5,381</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DDC51C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7,804</w:t>
            </w:r>
          </w:p>
        </w:tc>
      </w:tr>
      <w:tr w:rsidR="005C7561" w:rsidRPr="007B163E" w14:paraId="5A0D29EB"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4C80C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F4A1B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5EDB4E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9,526</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B41518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3,728</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E101C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5,700</w:t>
            </w:r>
          </w:p>
        </w:tc>
      </w:tr>
      <w:tr w:rsidR="005C7561" w:rsidRPr="007B163E" w14:paraId="72CF806F"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60E104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4939A4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D92AD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2,297</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F0C41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972</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2ECF3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1,305</w:t>
            </w:r>
          </w:p>
        </w:tc>
      </w:tr>
      <w:tr w:rsidR="005C7561" w:rsidRPr="007B163E" w14:paraId="42C06CEF"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7F294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5F1B2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Sex unknown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A16DE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1,588</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01FC6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681</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3BD7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799</w:t>
            </w:r>
          </w:p>
        </w:tc>
      </w:tr>
      <w:tr w:rsidR="005C7561" w:rsidRPr="007B163E" w14:paraId="219F1855"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B1FE84F"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xml:space="preserve">   Crimes against the person</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20169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0F43F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5,228</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AE716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2,243</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740879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2,905</w:t>
            </w:r>
          </w:p>
        </w:tc>
      </w:tr>
      <w:tr w:rsidR="005C7561" w:rsidRPr="007B163E" w14:paraId="68E8AF32"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F75323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156BA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6D0050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3,812</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5E37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1,627</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A959E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2,145</w:t>
            </w:r>
          </w:p>
        </w:tc>
      </w:tr>
      <w:tr w:rsidR="005C7561" w:rsidRPr="007B163E" w14:paraId="0E7C2622"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95FC7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0318E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DF2E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905</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FB99D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401</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4A967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498</w:t>
            </w:r>
          </w:p>
        </w:tc>
      </w:tr>
      <w:tr w:rsidR="005C7561" w:rsidRPr="007B163E" w14:paraId="44EEBD37"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BCFAF6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89067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Sex unknown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8C8F8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511</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FF17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215</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52A5AE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262</w:t>
            </w:r>
          </w:p>
        </w:tc>
      </w:tr>
      <w:tr w:rsidR="005C7561" w:rsidRPr="007B163E" w14:paraId="6251EC4F"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DDCAA3"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xml:space="preserve">   Crimes against property</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B3990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022B7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5,076</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491A4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2,121</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A816D7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2,888</w:t>
            </w:r>
          </w:p>
        </w:tc>
      </w:tr>
      <w:tr w:rsidR="005C7561" w:rsidRPr="007B163E" w14:paraId="7EA554C6"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E390B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4341D5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E56707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3,595</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5265C1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1,453</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BA8327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2,116</w:t>
            </w:r>
          </w:p>
        </w:tc>
      </w:tr>
      <w:tr w:rsidR="005C7561" w:rsidRPr="007B163E" w14:paraId="53752AD8"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B223D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15EF4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C8A7B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794</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ABC5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342</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3B35FF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449</w:t>
            </w:r>
          </w:p>
        </w:tc>
      </w:tr>
      <w:tr w:rsidR="005C7561" w:rsidRPr="007B163E" w14:paraId="7B7BE7D4"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F98F7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10095E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Sex unknown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838D1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687</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C7B05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326</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2C430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323</w:t>
            </w:r>
          </w:p>
        </w:tc>
      </w:tr>
      <w:tr w:rsidR="005C7561" w:rsidRPr="007B163E" w14:paraId="6C0D4164"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79B563"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xml:space="preserve">   Administration of justice</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307D1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A3BCB4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2,059</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F30AA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644</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EDC0E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1,351</w:t>
            </w:r>
          </w:p>
        </w:tc>
      </w:tr>
      <w:tr w:rsidR="005C7561" w:rsidRPr="007B163E" w14:paraId="52D1389C"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392887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8965A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D0D11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1,263</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6376E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349</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7D5DE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888</w:t>
            </w:r>
          </w:p>
        </w:tc>
      </w:tr>
      <w:tr w:rsidR="005C7561" w:rsidRPr="007B163E" w14:paraId="2DE588AD"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F75A63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767B4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F6315F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517</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74ED57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201</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60E2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305</w:t>
            </w:r>
          </w:p>
        </w:tc>
      </w:tr>
      <w:tr w:rsidR="005C7561" w:rsidRPr="007B163E" w14:paraId="04E6D3BB"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9B92FA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06645E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Sex unknown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9585A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279</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934B7A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94</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6772C2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158</w:t>
            </w:r>
          </w:p>
        </w:tc>
      </w:tr>
      <w:tr w:rsidR="005C7561" w:rsidRPr="007B163E" w14:paraId="706B040F"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555971"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xml:space="preserve">   Other Criminal Code</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35519D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2CD4C7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1,048</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8FC02C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373</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704061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660</w:t>
            </w:r>
          </w:p>
        </w:tc>
      </w:tr>
      <w:tr w:rsidR="005C7561" w:rsidRPr="007B163E" w14:paraId="4E34A163"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87B3F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50F5EE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9B86D6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856</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34AE0B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299</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A9B98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551</w:t>
            </w:r>
          </w:p>
        </w:tc>
      </w:tr>
      <w:tr w:rsidR="005C7561" w:rsidRPr="007B163E" w14:paraId="6A411424"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420277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09795B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256726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96ECD6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AC9C96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w:t>
            </w:r>
          </w:p>
        </w:tc>
      </w:tr>
      <w:tr w:rsidR="005C7561" w:rsidRPr="007B163E" w14:paraId="4D0CA49D"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DAE961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DC121F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Sex unknown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3FBA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111</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8DE961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46</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311C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w:t>
            </w:r>
          </w:p>
        </w:tc>
      </w:tr>
      <w:tr w:rsidR="005C7561" w:rsidRPr="007B163E" w14:paraId="1C399148"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913E8BC"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xml:space="preserve">  Criminal Code traffic</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BD45C0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DA2E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431</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935432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B5D0FF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343</w:t>
            </w:r>
          </w:p>
        </w:tc>
      </w:tr>
      <w:tr w:rsidR="005C7561" w:rsidRPr="007B163E" w14:paraId="10E53C2D"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872CE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7D196A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E8D08C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287</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39706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EE88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235</w:t>
            </w:r>
          </w:p>
        </w:tc>
      </w:tr>
      <w:tr w:rsidR="005C7561" w:rsidRPr="007B163E" w14:paraId="1E1EEA49"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54256B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D04EE6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13A323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95</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0A64C0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BFFB7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75</w:t>
            </w:r>
          </w:p>
        </w:tc>
      </w:tr>
      <w:tr w:rsidR="005C7561" w:rsidRPr="007B163E" w14:paraId="46D5B12E"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30EB52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479F3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Sex unknown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4B2B3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49</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689FA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65D5D6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w:t>
            </w:r>
          </w:p>
        </w:tc>
      </w:tr>
      <w:tr w:rsidR="005C7561" w:rsidRPr="007B163E" w14:paraId="08AD784C"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FB0D5A"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xml:space="preserve"> Other federal statutes</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3BEEC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2644A4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3,545</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27922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993</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C22A8A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2,450</w:t>
            </w:r>
          </w:p>
        </w:tc>
      </w:tr>
      <w:tr w:rsidR="005C7561" w:rsidRPr="007B163E" w14:paraId="54F347BD"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1ECBCE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21698D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7F35F0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2,370</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7E91935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624</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1CE5D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1,684</w:t>
            </w:r>
          </w:p>
        </w:tc>
      </w:tr>
      <w:tr w:rsidR="005C7561" w:rsidRPr="007B163E" w14:paraId="7ADAEA26"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14140BC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6015B81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C4578B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649</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035F8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205</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4179DB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432</w:t>
            </w:r>
          </w:p>
        </w:tc>
      </w:tr>
      <w:tr w:rsidR="005C7561" w:rsidRPr="007B163E" w14:paraId="07D0EDD6" w14:textId="77777777" w:rsidTr="006430FC">
        <w:trPr>
          <w:trHeight w:val="300"/>
          <w:jc w:val="center"/>
        </w:trPr>
        <w:tc>
          <w:tcPr>
            <w:tcW w:w="3670" w:type="dxa"/>
            <w:tcBorders>
              <w:top w:val="nil"/>
              <w:left w:val="single" w:sz="4" w:space="0" w:color="auto"/>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B559D9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635"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5E8C091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Sex unknown</w:t>
            </w:r>
          </w:p>
        </w:tc>
        <w:tc>
          <w:tcPr>
            <w:tcW w:w="126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3D44AF2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525</w:t>
            </w:r>
          </w:p>
        </w:tc>
        <w:tc>
          <w:tcPr>
            <w:tcW w:w="180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EFFA3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164</w:t>
            </w:r>
          </w:p>
        </w:tc>
        <w:tc>
          <w:tcPr>
            <w:tcW w:w="1980" w:type="dxa"/>
            <w:tcBorders>
              <w:top w:val="nil"/>
              <w:left w:val="nil"/>
              <w:bottom w:val="single" w:sz="4" w:space="0" w:color="auto"/>
              <w:right w:val="single" w:sz="4" w:space="0" w:color="auto"/>
            </w:tcBorders>
            <w:shd w:val="clear" w:color="auto" w:fill="auto"/>
            <w:noWrap/>
            <w:tcMar>
              <w:top w:w="29" w:type="dxa"/>
              <w:left w:w="115" w:type="dxa"/>
              <w:bottom w:w="29" w:type="dxa"/>
              <w:right w:w="115" w:type="dxa"/>
            </w:tcMar>
            <w:vAlign w:val="center"/>
            <w:hideMark/>
          </w:tcPr>
          <w:p w14:paraId="001D870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334</w:t>
            </w:r>
          </w:p>
        </w:tc>
      </w:tr>
    </w:tbl>
    <w:p w14:paraId="7540CE42"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lang w:val="en-CA"/>
        </w:rPr>
        <w:t xml:space="preserve"> </w:t>
      </w:r>
      <w:r w:rsidRPr="007B163E">
        <w:rPr>
          <w:rFonts w:ascii="Times New Roman" w:hAnsi="Times New Roman" w:cs="Times New Roman"/>
          <w:b/>
          <w:sz w:val="20"/>
          <w:lang w:val="en-CA"/>
        </w:rPr>
        <w:t>*</w:t>
      </w:r>
      <w:r w:rsidRPr="007B163E">
        <w:rPr>
          <w:rFonts w:ascii="Times New Roman" w:hAnsi="Times New Roman" w:cs="Times New Roman"/>
          <w:sz w:val="20"/>
          <w:lang w:val="en-CA"/>
        </w:rPr>
        <w:t xml:space="preserve">Crimes against a person include culpable homicide, attempted murder, robbery, sexual assault, other sexual offences, </w:t>
      </w:r>
      <w:proofErr w:type="gramStart"/>
      <w:r w:rsidRPr="007B163E">
        <w:rPr>
          <w:rFonts w:ascii="Times New Roman" w:hAnsi="Times New Roman" w:cs="Times New Roman"/>
          <w:sz w:val="20"/>
          <w:lang w:val="en-CA"/>
        </w:rPr>
        <w:t>assault</w:t>
      </w:r>
      <w:proofErr w:type="gramEnd"/>
      <w:r w:rsidRPr="007B163E">
        <w:rPr>
          <w:rFonts w:ascii="Times New Roman" w:hAnsi="Times New Roman" w:cs="Times New Roman"/>
          <w:sz w:val="20"/>
          <w:lang w:val="en-CA"/>
        </w:rPr>
        <w:t xml:space="preserve"> with a weapon or causing bodily harm, aggravated assault, assault, uttering threats, criminal harassment and other crimes against persons. Crimes against property include theft, breaking and entering, fraud, mischief, possess stolen property and other property crime offences. Administration of justice offences include failure to appear, breach of probation, escape and being at large without excuse, failure to comply with an order, and other offences against the administration of justice. Other Criminal Code offences includes firearms and other weapons offences, prostitution-related offences, disturbing the peace and residual criminal code offences. Criminal Code Traffic offences include impaired driving and other Criminal Code traffic offences. Other federal statutes include the Controlled Drugs and Substances Act, the Youth Criminal Justice Act and residual federal statutes offences.</w:t>
      </w:r>
    </w:p>
    <w:p w14:paraId="6F2BCF5C" w14:textId="2E779071" w:rsidR="005C7561" w:rsidRPr="004E0D00" w:rsidRDefault="005C7561" w:rsidP="005C7561">
      <w:pPr>
        <w:rPr>
          <w:rFonts w:ascii="Times New Roman" w:hAnsi="Times New Roman" w:cs="Times New Roman"/>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
          <w:bCs/>
          <w:i/>
          <w:sz w:val="20"/>
          <w:lang w:val="en-CA"/>
        </w:rPr>
        <w:t xml:space="preserve"> </w:t>
      </w:r>
      <w:r w:rsidRPr="007B163E">
        <w:rPr>
          <w:rFonts w:ascii="Times New Roman" w:hAnsi="Times New Roman" w:cs="Times New Roman"/>
          <w:bCs/>
          <w:sz w:val="20"/>
          <w:lang w:val="en-CA"/>
        </w:rPr>
        <w:t>Statistics Canada</w:t>
      </w:r>
      <w:r w:rsidRPr="007B163E">
        <w:rPr>
          <w:rFonts w:ascii="Times New Roman" w:hAnsi="Times New Roman" w:cs="Times New Roman"/>
          <w:b/>
          <w:bCs/>
          <w:i/>
          <w:sz w:val="20"/>
          <w:lang w:val="en-CA"/>
        </w:rPr>
        <w:t xml:space="preserve"> </w:t>
      </w:r>
      <w:r w:rsidRPr="007B163E">
        <w:rPr>
          <w:rFonts w:ascii="Times New Roman" w:hAnsi="Times New Roman" w:cs="Times New Roman"/>
          <w:sz w:val="20"/>
          <w:lang w:val="en-CA"/>
        </w:rPr>
        <w:t>Table 35-10-0038-01 (formerly CANSIM 252-0064) - Youth courts, number of cases and charges by type of decision; Integrated Criminal C</w:t>
      </w:r>
      <w:r w:rsidR="004E0D00">
        <w:rPr>
          <w:rFonts w:ascii="Times New Roman" w:hAnsi="Times New Roman" w:cs="Times New Roman"/>
          <w:sz w:val="20"/>
          <w:lang w:val="en-CA"/>
        </w:rPr>
        <w:t>ourt Survey (ICCS)</w:t>
      </w:r>
    </w:p>
    <w:p w14:paraId="7EBF0131" w14:textId="77777777" w:rsidR="005C7561" w:rsidRPr="007B163E" w:rsidRDefault="005C7561" w:rsidP="005C7561">
      <w:pPr>
        <w:rPr>
          <w:rFonts w:ascii="Times New Roman" w:hAnsi="Times New Roman" w:cs="Times New Roman"/>
          <w:b/>
          <w:bCs/>
          <w:sz w:val="20"/>
          <w:lang w:val="en-CA"/>
        </w:rPr>
      </w:pPr>
      <w:r w:rsidRPr="007B163E">
        <w:rPr>
          <w:rFonts w:ascii="Times New Roman" w:hAnsi="Times New Roman" w:cs="Times New Roman"/>
          <w:b/>
          <w:bCs/>
          <w:sz w:val="20"/>
          <w:lang w:val="en-CA"/>
        </w:rPr>
        <w:t xml:space="preserve">Notes for Tables 38, 39 and 40: </w:t>
      </w:r>
    </w:p>
    <w:p w14:paraId="009DAFEA" w14:textId="23EDDA6F"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1</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These data are collected from the youth component of the Integrated Criminal Court Survey (ICCS). The ICCS is administered by the Canadian Centre for Justice Statistics (Statistics Canada) in collaboration with provincial and territorial government departments responsible for criminal courts in Canada. The survey collects statistical information on adult and youth court cases involving Criminal Code and other federal statute offences. Data contained in this table represent the youth court portion of the survey. The individuals involved are persons aged 12 to 17 years at the time of the offence. Data are based on a fiscal year (April 1 through March 31).</w:t>
      </w:r>
    </w:p>
    <w:p w14:paraId="3C7241E8" w14:textId="464BA7D3"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2</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There are many factors that influence variations between jurisdictions. These may include Crown and police charging practices, offence distributions, and various forms of diversion programs. Therefore, comparisons between jurisdictions should be interpreted with caution.</w:t>
      </w:r>
    </w:p>
    <w:p w14:paraId="065726F8" w14:textId="385B2F5C"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3</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A case is one or more charges against an accused person, which were processed by the courts at the same time (date of offence, date of initiation, date of first appearance, or date of decision), and received a final decision. The definition attempts to reflect court processing. All data have been processed using this case definition. </w:t>
      </w:r>
    </w:p>
    <w:p w14:paraId="587EB42F" w14:textId="0AA8755C"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4</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The Common Offence Classification (COC) is a standard grouping of offences (for example, aggravated assault, impaired driving) involving 32 offence categories. This offence framework permits users to compare analytical results across the different databases, and to examine data from different sectors of the justice system using a single set of offence categories. Each common offence category is constructed by aggregating individual Uniform Crime Reporting offence categories into the larger common categories.</w:t>
      </w:r>
    </w:p>
    <w:p w14:paraId="0FD362D7" w14:textId="6A8D6A35"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5</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w:t>
      </w:r>
      <w:r w:rsidRPr="00F8710A">
        <w:rPr>
          <w:rFonts w:ascii="Times New Roman" w:hAnsi="Times New Roman" w:cs="Times New Roman"/>
          <w:sz w:val="20"/>
          <w:lang w:val="en-CA"/>
        </w:rPr>
        <w:t>Other federal statutes include the Controlled Drugs and Substances Act, Youth Criminal Justice Act and residual federal statutes offences. This offence category excludes Criminal Code of Canada offences.</w:t>
      </w:r>
    </w:p>
    <w:p w14:paraId="3B839DEF" w14:textId="2FED4DAA"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6</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Cases are counted according to the fiscal year in which they are completed. Each year, the ICCS database is considered final at the end of March for the production of court statistics pertaining to the preceding fiscal year. These counts do not include cases that were pending a final decision at the end of the reference period. If a final decision is reached in the next fiscal year, then these cases are included in the completed case counts for that fiscal year. However, if a one-year period of inactivity elapses, then these cases are deemed complete and the originally published counts for the previous fiscal year are subsequently updated and reported in the next year's release of the data. Historically, updates to a previous year's counts have resulted in an increase of about 2%.</w:t>
      </w:r>
    </w:p>
    <w:p w14:paraId="434EACC5" w14:textId="6E361F22" w:rsidR="005C7561" w:rsidRPr="00F8710A" w:rsidRDefault="005C7561" w:rsidP="005C7561">
      <w:pPr>
        <w:rPr>
          <w:rFonts w:ascii="Times New Roman" w:hAnsi="Times New Roman" w:cs="Times New Roman"/>
          <w:sz w:val="20"/>
          <w:lang w:val="en-CA"/>
        </w:rPr>
      </w:pPr>
      <w:r w:rsidRPr="00F8710A">
        <w:rPr>
          <w:rFonts w:ascii="Times New Roman" w:hAnsi="Times New Roman" w:cs="Times New Roman"/>
          <w:bCs/>
          <w:sz w:val="20"/>
          <w:lang w:val="en-CA"/>
        </w:rPr>
        <w:t>7</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A case that has more than one charge is represented by the charge with the "most serious offence" (MSO). The most serious offence is selected using the following rules. First, court decisions are considered and the charge with the "most serious decision" (MSD) is selected. Court decisions for each charge in a case are ranked from most to least serious as follows: (1) guilty, (2) guilty of a lesser offence, (3) acquitted, (4) stay of proceeding, (5) withdrawn, dismissed or discharged, (6) not criminally responsible, (7) other, and (8) transfer of court jurisdiction. Second, in cases where two or more charges result in the same MSD (for example, guilty), Criminal Code sanctions are considered. The charge with the most serious offence type is selected according to an offence seriousness scale, based on actual sentences handed down by courts in Canada. If, after looking at the offence seriousness scale, two or more charges remain tied then information about the sentence type and duration of the sentence are considered (for example, custody and length of custody, then probation and length of probation, etcetera).</w:t>
      </w:r>
    </w:p>
    <w:p w14:paraId="3C46DE54" w14:textId="3A1CDC95"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8</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Age is the age of the accused at the time of the offence.</w:t>
      </w:r>
    </w:p>
    <w:p w14:paraId="05CC116A" w14:textId="4040CD59" w:rsidR="005C7561" w:rsidRPr="00F8710A" w:rsidRDefault="005C7561" w:rsidP="005C7561">
      <w:pPr>
        <w:rPr>
          <w:rFonts w:ascii="Times New Roman" w:hAnsi="Times New Roman" w:cs="Times New Roman"/>
          <w:sz w:val="20"/>
          <w:lang w:val="en-CA"/>
        </w:rPr>
      </w:pPr>
      <w:r w:rsidRPr="00F8710A">
        <w:rPr>
          <w:rFonts w:ascii="Times New Roman" w:hAnsi="Times New Roman" w:cs="Times New Roman"/>
          <w:bCs/>
          <w:sz w:val="20"/>
          <w:lang w:val="en-CA"/>
        </w:rPr>
        <w:t>9</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Information on the sex of the accused is not available from Manitoba as of 2005/2006.</w:t>
      </w:r>
    </w:p>
    <w:p w14:paraId="00C4BB45" w14:textId="12614F06"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10</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Pre-charge screening refers to a formal process whereby a Crown prosecutor (as opposed to police) determines whether a charge is officially laid and proceeds to court. Pre-charge screening is meant to keep less serious cases out of the court system and reduce court workload. The use of pre-charge screening by the Crown may also affect the number and percentage of cases resulting in a guilty finding through increased vetting of charges. Currently in Canada, pre-charge screening systems are in place in New Brunswick, Quebec and British Columbia.</w:t>
      </w:r>
    </w:p>
    <w:p w14:paraId="1650FC8B" w14:textId="2958C849"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11</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Guilty findings include guilty of the charged offence, of an included offence, of an attempt of the charged offence, or of an attempt of an included offence. This category also includes guilty pleas, and cases where an absolute or conditional discharge has been imposed.</w:t>
      </w:r>
    </w:p>
    <w:p w14:paraId="3BF515FF"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br w:type="page"/>
      </w:r>
    </w:p>
    <w:p w14:paraId="08D1EDAA" w14:textId="57F67D60" w:rsidR="006119C2" w:rsidRPr="00B539D7" w:rsidRDefault="005C7561" w:rsidP="00B539D7">
      <w:pPr>
        <w:keepNext/>
        <w:keepLines/>
        <w:spacing w:before="240" w:after="120" w:line="288" w:lineRule="auto"/>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I4.26 (b): Cases where legal or oth</w:t>
      </w:r>
      <w:r w:rsidR="006119C2">
        <w:rPr>
          <w:rFonts w:ascii="Times New Roman" w:eastAsiaTheme="majorEastAsia" w:hAnsi="Times New Roman" w:cs="Times New Roman"/>
          <w:sz w:val="24"/>
          <w:szCs w:val="24"/>
          <w:lang w:val="en-CA"/>
        </w:rPr>
        <w:t>er assistance has been provided</w:t>
      </w:r>
    </w:p>
    <w:p w14:paraId="3FED779D" w14:textId="77777777" w:rsidR="005C7561" w:rsidRPr="007B163E" w:rsidRDefault="005C7561" w:rsidP="006119C2">
      <w:pPr>
        <w:spacing w:after="0"/>
        <w:jc w:val="center"/>
        <w:rPr>
          <w:rFonts w:ascii="Times New Roman" w:hAnsi="Times New Roman" w:cs="Times New Roman"/>
          <w:bCs/>
          <w:lang w:val="en-CA"/>
        </w:rPr>
      </w:pPr>
      <w:r w:rsidRPr="007B163E">
        <w:rPr>
          <w:rFonts w:ascii="Times New Roman" w:hAnsi="Times New Roman" w:cs="Times New Roman"/>
          <w:b/>
          <w:bCs/>
          <w:lang w:val="en-CA"/>
        </w:rPr>
        <w:t>Table 39: Approved Youth matter criminal legal aid applications (1), for Canada, provinces and territories for 2012-2013 to 2014-2015, (2)</w:t>
      </w:r>
    </w:p>
    <w:tbl>
      <w:tblPr>
        <w:tblW w:w="9765" w:type="dxa"/>
        <w:jc w:val="center"/>
        <w:tblLayout w:type="fixed"/>
        <w:tblLook w:val="04A0" w:firstRow="1" w:lastRow="0" w:firstColumn="1" w:lastColumn="0" w:noHBand="0" w:noVBand="1"/>
      </w:tblPr>
      <w:tblGrid>
        <w:gridCol w:w="3217"/>
        <w:gridCol w:w="2182"/>
        <w:gridCol w:w="2183"/>
        <w:gridCol w:w="2183"/>
      </w:tblGrid>
      <w:tr w:rsidR="005C7561" w:rsidRPr="007B163E" w14:paraId="1F803DEC" w14:textId="77777777" w:rsidTr="00B539D7">
        <w:trPr>
          <w:trHeight w:val="344"/>
          <w:jc w:val="center"/>
        </w:trPr>
        <w:tc>
          <w:tcPr>
            <w:tcW w:w="3217" w:type="dxa"/>
            <w:tcBorders>
              <w:top w:val="single" w:sz="4" w:space="0" w:color="auto"/>
              <w:left w:val="single" w:sz="4" w:space="0" w:color="auto"/>
              <w:bottom w:val="single" w:sz="4" w:space="0" w:color="auto"/>
              <w:right w:val="single" w:sz="4" w:space="0" w:color="auto"/>
            </w:tcBorders>
            <w:shd w:val="clear" w:color="000000" w:fill="99CCFF"/>
            <w:vAlign w:val="center"/>
            <w:hideMark/>
          </w:tcPr>
          <w:p w14:paraId="14128B18" w14:textId="77777777" w:rsidR="005C7561" w:rsidRPr="007B163E" w:rsidRDefault="005C7561" w:rsidP="006170E0">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Geography</w:t>
            </w:r>
          </w:p>
        </w:tc>
        <w:tc>
          <w:tcPr>
            <w:tcW w:w="2182" w:type="dxa"/>
            <w:tcBorders>
              <w:top w:val="single" w:sz="4" w:space="0" w:color="auto"/>
              <w:left w:val="nil"/>
              <w:bottom w:val="single" w:sz="4" w:space="0" w:color="auto"/>
              <w:right w:val="single" w:sz="4" w:space="0" w:color="auto"/>
            </w:tcBorders>
            <w:shd w:val="clear" w:color="000000" w:fill="99CCFF"/>
            <w:vAlign w:val="center"/>
            <w:hideMark/>
          </w:tcPr>
          <w:p w14:paraId="266ECF05" w14:textId="77777777" w:rsidR="005C7561" w:rsidRPr="007B163E" w:rsidRDefault="005C7561" w:rsidP="006170E0">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2012-2013</w:t>
            </w:r>
          </w:p>
        </w:tc>
        <w:tc>
          <w:tcPr>
            <w:tcW w:w="2183" w:type="dxa"/>
            <w:tcBorders>
              <w:top w:val="single" w:sz="4" w:space="0" w:color="auto"/>
              <w:left w:val="nil"/>
              <w:bottom w:val="single" w:sz="4" w:space="0" w:color="auto"/>
              <w:right w:val="single" w:sz="4" w:space="0" w:color="auto"/>
            </w:tcBorders>
            <w:shd w:val="clear" w:color="000000" w:fill="99CCFF"/>
            <w:vAlign w:val="center"/>
            <w:hideMark/>
          </w:tcPr>
          <w:p w14:paraId="0408A83F" w14:textId="77777777" w:rsidR="005C7561" w:rsidRPr="007B163E" w:rsidRDefault="005C7561" w:rsidP="006170E0">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2013-2014</w:t>
            </w:r>
          </w:p>
        </w:tc>
        <w:tc>
          <w:tcPr>
            <w:tcW w:w="2183" w:type="dxa"/>
            <w:tcBorders>
              <w:top w:val="single" w:sz="4" w:space="0" w:color="auto"/>
              <w:left w:val="nil"/>
              <w:bottom w:val="single" w:sz="4" w:space="0" w:color="auto"/>
              <w:right w:val="single" w:sz="4" w:space="0" w:color="auto"/>
            </w:tcBorders>
            <w:shd w:val="clear" w:color="000000" w:fill="99CCFF"/>
            <w:vAlign w:val="center"/>
            <w:hideMark/>
          </w:tcPr>
          <w:p w14:paraId="5B2B198E" w14:textId="77777777" w:rsidR="005C7561" w:rsidRPr="007B163E" w:rsidRDefault="005C7561" w:rsidP="006170E0">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2014-2015</w:t>
            </w:r>
          </w:p>
        </w:tc>
      </w:tr>
      <w:tr w:rsidR="005C7561" w:rsidRPr="007B163E" w14:paraId="220E8690" w14:textId="77777777" w:rsidTr="00B539D7">
        <w:trPr>
          <w:trHeight w:val="240"/>
          <w:jc w:val="center"/>
        </w:trPr>
        <w:tc>
          <w:tcPr>
            <w:tcW w:w="3217" w:type="dxa"/>
            <w:tcBorders>
              <w:top w:val="nil"/>
              <w:left w:val="single" w:sz="4" w:space="0" w:color="auto"/>
              <w:bottom w:val="single" w:sz="4" w:space="0" w:color="auto"/>
              <w:right w:val="single" w:sz="4" w:space="0" w:color="auto"/>
            </w:tcBorders>
            <w:shd w:val="clear" w:color="auto" w:fill="auto"/>
            <w:noWrap/>
            <w:vAlign w:val="bottom"/>
            <w:hideMark/>
          </w:tcPr>
          <w:p w14:paraId="15D4385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Canada </w:t>
            </w:r>
          </w:p>
        </w:tc>
        <w:tc>
          <w:tcPr>
            <w:tcW w:w="2182" w:type="dxa"/>
            <w:tcBorders>
              <w:top w:val="nil"/>
              <w:left w:val="nil"/>
              <w:bottom w:val="single" w:sz="4" w:space="0" w:color="auto"/>
              <w:right w:val="single" w:sz="4" w:space="0" w:color="auto"/>
            </w:tcBorders>
            <w:shd w:val="clear" w:color="000000" w:fill="FFFFFF"/>
            <w:noWrap/>
            <w:vAlign w:val="center"/>
            <w:hideMark/>
          </w:tcPr>
          <w:p w14:paraId="09821E8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37,284</w:t>
            </w:r>
          </w:p>
        </w:tc>
        <w:tc>
          <w:tcPr>
            <w:tcW w:w="2183" w:type="dxa"/>
            <w:tcBorders>
              <w:top w:val="nil"/>
              <w:left w:val="nil"/>
              <w:bottom w:val="single" w:sz="4" w:space="0" w:color="auto"/>
              <w:right w:val="single" w:sz="4" w:space="0" w:color="auto"/>
            </w:tcBorders>
            <w:shd w:val="clear" w:color="000000" w:fill="FFFFFF"/>
            <w:noWrap/>
            <w:vAlign w:val="center"/>
            <w:hideMark/>
          </w:tcPr>
          <w:p w14:paraId="5FD9C80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33,031</w:t>
            </w:r>
          </w:p>
        </w:tc>
        <w:tc>
          <w:tcPr>
            <w:tcW w:w="2183" w:type="dxa"/>
            <w:tcBorders>
              <w:top w:val="nil"/>
              <w:left w:val="nil"/>
              <w:bottom w:val="single" w:sz="4" w:space="0" w:color="auto"/>
              <w:right w:val="single" w:sz="4" w:space="0" w:color="auto"/>
            </w:tcBorders>
            <w:shd w:val="clear" w:color="000000" w:fill="FFFFFF"/>
            <w:noWrap/>
            <w:vAlign w:val="center"/>
            <w:hideMark/>
          </w:tcPr>
          <w:p w14:paraId="40DAB99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28,579</w:t>
            </w:r>
          </w:p>
        </w:tc>
      </w:tr>
      <w:tr w:rsidR="005C7561" w:rsidRPr="007B163E" w14:paraId="07ACB908" w14:textId="77777777" w:rsidTr="00B539D7">
        <w:trPr>
          <w:trHeight w:val="172"/>
          <w:jc w:val="center"/>
        </w:trPr>
        <w:tc>
          <w:tcPr>
            <w:tcW w:w="3217" w:type="dxa"/>
            <w:tcBorders>
              <w:top w:val="nil"/>
              <w:left w:val="single" w:sz="4" w:space="0" w:color="auto"/>
              <w:bottom w:val="single" w:sz="4" w:space="0" w:color="auto"/>
              <w:right w:val="single" w:sz="4" w:space="0" w:color="auto"/>
            </w:tcBorders>
            <w:shd w:val="clear" w:color="auto" w:fill="auto"/>
            <w:noWrap/>
            <w:vAlign w:val="bottom"/>
            <w:hideMark/>
          </w:tcPr>
          <w:p w14:paraId="224CF85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Newfoundland and Labrador (3) </w:t>
            </w:r>
          </w:p>
        </w:tc>
        <w:tc>
          <w:tcPr>
            <w:tcW w:w="2182" w:type="dxa"/>
            <w:tcBorders>
              <w:top w:val="nil"/>
              <w:left w:val="nil"/>
              <w:bottom w:val="single" w:sz="4" w:space="0" w:color="auto"/>
              <w:right w:val="single" w:sz="4" w:space="0" w:color="auto"/>
            </w:tcBorders>
            <w:shd w:val="clear" w:color="000000" w:fill="FFFFFF"/>
            <w:noWrap/>
            <w:vAlign w:val="center"/>
            <w:hideMark/>
          </w:tcPr>
          <w:p w14:paraId="7DDFD3A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357</w:t>
            </w:r>
          </w:p>
        </w:tc>
        <w:tc>
          <w:tcPr>
            <w:tcW w:w="2183" w:type="dxa"/>
            <w:tcBorders>
              <w:top w:val="nil"/>
              <w:left w:val="nil"/>
              <w:bottom w:val="single" w:sz="4" w:space="0" w:color="auto"/>
              <w:right w:val="single" w:sz="4" w:space="0" w:color="auto"/>
            </w:tcBorders>
            <w:shd w:val="clear" w:color="000000" w:fill="FFFFFF"/>
            <w:noWrap/>
            <w:vAlign w:val="center"/>
            <w:hideMark/>
          </w:tcPr>
          <w:p w14:paraId="0EC7BAC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330</w:t>
            </w:r>
          </w:p>
        </w:tc>
        <w:tc>
          <w:tcPr>
            <w:tcW w:w="2183" w:type="dxa"/>
            <w:tcBorders>
              <w:top w:val="nil"/>
              <w:left w:val="nil"/>
              <w:bottom w:val="single" w:sz="4" w:space="0" w:color="auto"/>
              <w:right w:val="single" w:sz="4" w:space="0" w:color="auto"/>
            </w:tcBorders>
            <w:shd w:val="clear" w:color="000000" w:fill="FFFFFF"/>
            <w:noWrap/>
            <w:vAlign w:val="center"/>
            <w:hideMark/>
          </w:tcPr>
          <w:p w14:paraId="1F547F8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297</w:t>
            </w:r>
          </w:p>
        </w:tc>
      </w:tr>
      <w:tr w:rsidR="005C7561" w:rsidRPr="007B163E" w14:paraId="3F1630A1" w14:textId="77777777" w:rsidTr="00B539D7">
        <w:trPr>
          <w:trHeight w:val="172"/>
          <w:jc w:val="center"/>
        </w:trPr>
        <w:tc>
          <w:tcPr>
            <w:tcW w:w="3217" w:type="dxa"/>
            <w:tcBorders>
              <w:top w:val="nil"/>
              <w:left w:val="single" w:sz="4" w:space="0" w:color="auto"/>
              <w:bottom w:val="single" w:sz="4" w:space="0" w:color="auto"/>
              <w:right w:val="single" w:sz="4" w:space="0" w:color="auto"/>
            </w:tcBorders>
            <w:shd w:val="clear" w:color="auto" w:fill="auto"/>
            <w:noWrap/>
            <w:vAlign w:val="bottom"/>
            <w:hideMark/>
          </w:tcPr>
          <w:p w14:paraId="084325B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Prince Edward Island </w:t>
            </w:r>
          </w:p>
        </w:tc>
        <w:tc>
          <w:tcPr>
            <w:tcW w:w="2182" w:type="dxa"/>
            <w:tcBorders>
              <w:top w:val="nil"/>
              <w:left w:val="nil"/>
              <w:bottom w:val="single" w:sz="4" w:space="0" w:color="auto"/>
              <w:right w:val="single" w:sz="4" w:space="0" w:color="auto"/>
            </w:tcBorders>
            <w:shd w:val="clear" w:color="000000" w:fill="FFFFFF"/>
            <w:noWrap/>
            <w:vAlign w:val="center"/>
            <w:hideMark/>
          </w:tcPr>
          <w:p w14:paraId="130AFE6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191</w:t>
            </w:r>
          </w:p>
        </w:tc>
        <w:tc>
          <w:tcPr>
            <w:tcW w:w="2183" w:type="dxa"/>
            <w:tcBorders>
              <w:top w:val="nil"/>
              <w:left w:val="nil"/>
              <w:bottom w:val="single" w:sz="4" w:space="0" w:color="auto"/>
              <w:right w:val="single" w:sz="4" w:space="0" w:color="auto"/>
            </w:tcBorders>
            <w:shd w:val="clear" w:color="000000" w:fill="FFFFFF"/>
            <w:noWrap/>
            <w:vAlign w:val="center"/>
            <w:hideMark/>
          </w:tcPr>
          <w:p w14:paraId="27CF7BB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163</w:t>
            </w:r>
          </w:p>
        </w:tc>
        <w:tc>
          <w:tcPr>
            <w:tcW w:w="2183" w:type="dxa"/>
            <w:tcBorders>
              <w:top w:val="nil"/>
              <w:left w:val="nil"/>
              <w:bottom w:val="single" w:sz="4" w:space="0" w:color="auto"/>
              <w:right w:val="single" w:sz="4" w:space="0" w:color="auto"/>
            </w:tcBorders>
            <w:shd w:val="clear" w:color="000000" w:fill="FFFFFF"/>
            <w:noWrap/>
            <w:vAlign w:val="center"/>
            <w:hideMark/>
          </w:tcPr>
          <w:p w14:paraId="5DCA907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146</w:t>
            </w:r>
          </w:p>
        </w:tc>
      </w:tr>
      <w:tr w:rsidR="005C7561" w:rsidRPr="007B163E" w14:paraId="6C571D22" w14:textId="77777777" w:rsidTr="00B539D7">
        <w:trPr>
          <w:trHeight w:val="172"/>
          <w:jc w:val="center"/>
        </w:trPr>
        <w:tc>
          <w:tcPr>
            <w:tcW w:w="3217" w:type="dxa"/>
            <w:tcBorders>
              <w:top w:val="nil"/>
              <w:left w:val="single" w:sz="4" w:space="0" w:color="auto"/>
              <w:bottom w:val="single" w:sz="4" w:space="0" w:color="auto"/>
              <w:right w:val="single" w:sz="4" w:space="0" w:color="auto"/>
            </w:tcBorders>
            <w:shd w:val="clear" w:color="000000" w:fill="FFFFFF"/>
            <w:vAlign w:val="center"/>
            <w:hideMark/>
          </w:tcPr>
          <w:p w14:paraId="515457D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Nova Scotia</w:t>
            </w:r>
          </w:p>
        </w:tc>
        <w:tc>
          <w:tcPr>
            <w:tcW w:w="2182" w:type="dxa"/>
            <w:tcBorders>
              <w:top w:val="nil"/>
              <w:left w:val="nil"/>
              <w:bottom w:val="single" w:sz="4" w:space="0" w:color="auto"/>
              <w:right w:val="single" w:sz="4" w:space="0" w:color="auto"/>
            </w:tcBorders>
            <w:shd w:val="clear" w:color="000000" w:fill="FFFFFF"/>
            <w:noWrap/>
            <w:vAlign w:val="center"/>
            <w:hideMark/>
          </w:tcPr>
          <w:p w14:paraId="2BB9EA2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2,255</w:t>
            </w:r>
          </w:p>
        </w:tc>
        <w:tc>
          <w:tcPr>
            <w:tcW w:w="2183" w:type="dxa"/>
            <w:tcBorders>
              <w:top w:val="nil"/>
              <w:left w:val="nil"/>
              <w:bottom w:val="single" w:sz="4" w:space="0" w:color="auto"/>
              <w:right w:val="single" w:sz="4" w:space="0" w:color="auto"/>
            </w:tcBorders>
            <w:shd w:val="clear" w:color="000000" w:fill="FFFFFF"/>
            <w:noWrap/>
            <w:vAlign w:val="center"/>
            <w:hideMark/>
          </w:tcPr>
          <w:p w14:paraId="1657E1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1,688</w:t>
            </w:r>
          </w:p>
        </w:tc>
        <w:tc>
          <w:tcPr>
            <w:tcW w:w="2183" w:type="dxa"/>
            <w:tcBorders>
              <w:top w:val="nil"/>
              <w:left w:val="nil"/>
              <w:bottom w:val="single" w:sz="4" w:space="0" w:color="auto"/>
              <w:right w:val="single" w:sz="4" w:space="0" w:color="auto"/>
            </w:tcBorders>
            <w:shd w:val="clear" w:color="000000" w:fill="FFFFFF"/>
            <w:noWrap/>
            <w:vAlign w:val="center"/>
            <w:hideMark/>
          </w:tcPr>
          <w:p w14:paraId="447F8D2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1,423</w:t>
            </w:r>
          </w:p>
        </w:tc>
      </w:tr>
      <w:tr w:rsidR="005C7561" w:rsidRPr="007B163E" w14:paraId="724E2677" w14:textId="77777777" w:rsidTr="00B539D7">
        <w:trPr>
          <w:trHeight w:val="172"/>
          <w:jc w:val="center"/>
        </w:trPr>
        <w:tc>
          <w:tcPr>
            <w:tcW w:w="3217" w:type="dxa"/>
            <w:tcBorders>
              <w:top w:val="nil"/>
              <w:left w:val="single" w:sz="4" w:space="0" w:color="auto"/>
              <w:bottom w:val="single" w:sz="4" w:space="0" w:color="auto"/>
              <w:right w:val="single" w:sz="4" w:space="0" w:color="auto"/>
            </w:tcBorders>
            <w:shd w:val="clear" w:color="auto" w:fill="auto"/>
            <w:noWrap/>
            <w:vAlign w:val="bottom"/>
            <w:hideMark/>
          </w:tcPr>
          <w:p w14:paraId="650586E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New Brunswick </w:t>
            </w:r>
          </w:p>
        </w:tc>
        <w:tc>
          <w:tcPr>
            <w:tcW w:w="2182" w:type="dxa"/>
            <w:tcBorders>
              <w:top w:val="nil"/>
              <w:left w:val="nil"/>
              <w:bottom w:val="single" w:sz="4" w:space="0" w:color="auto"/>
              <w:right w:val="single" w:sz="4" w:space="0" w:color="auto"/>
            </w:tcBorders>
            <w:shd w:val="clear" w:color="000000" w:fill="FFFFFF"/>
            <w:noWrap/>
            <w:vAlign w:val="center"/>
            <w:hideMark/>
          </w:tcPr>
          <w:p w14:paraId="2014446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168</w:t>
            </w:r>
          </w:p>
        </w:tc>
        <w:tc>
          <w:tcPr>
            <w:tcW w:w="2183" w:type="dxa"/>
            <w:tcBorders>
              <w:top w:val="nil"/>
              <w:left w:val="nil"/>
              <w:bottom w:val="single" w:sz="4" w:space="0" w:color="auto"/>
              <w:right w:val="single" w:sz="4" w:space="0" w:color="auto"/>
            </w:tcBorders>
            <w:shd w:val="clear" w:color="000000" w:fill="FFFFFF"/>
            <w:noWrap/>
            <w:vAlign w:val="center"/>
            <w:hideMark/>
          </w:tcPr>
          <w:p w14:paraId="448FDA2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140</w:t>
            </w:r>
          </w:p>
        </w:tc>
        <w:tc>
          <w:tcPr>
            <w:tcW w:w="2183" w:type="dxa"/>
            <w:tcBorders>
              <w:top w:val="nil"/>
              <w:left w:val="nil"/>
              <w:bottom w:val="single" w:sz="4" w:space="0" w:color="auto"/>
              <w:right w:val="single" w:sz="4" w:space="0" w:color="auto"/>
            </w:tcBorders>
            <w:shd w:val="clear" w:color="000000" w:fill="FFFFFF"/>
            <w:noWrap/>
            <w:vAlign w:val="center"/>
            <w:hideMark/>
          </w:tcPr>
          <w:p w14:paraId="5DB1351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143</w:t>
            </w:r>
          </w:p>
        </w:tc>
      </w:tr>
      <w:tr w:rsidR="005C7561" w:rsidRPr="007B163E" w14:paraId="516563D7" w14:textId="77777777" w:rsidTr="00B539D7">
        <w:trPr>
          <w:trHeight w:val="172"/>
          <w:jc w:val="center"/>
        </w:trPr>
        <w:tc>
          <w:tcPr>
            <w:tcW w:w="3217" w:type="dxa"/>
            <w:tcBorders>
              <w:top w:val="nil"/>
              <w:left w:val="single" w:sz="4" w:space="0" w:color="auto"/>
              <w:bottom w:val="single" w:sz="4" w:space="0" w:color="auto"/>
              <w:right w:val="single" w:sz="4" w:space="0" w:color="auto"/>
            </w:tcBorders>
            <w:shd w:val="clear" w:color="000000" w:fill="FFFFFF"/>
            <w:vAlign w:val="center"/>
            <w:hideMark/>
          </w:tcPr>
          <w:p w14:paraId="3B269A2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Quebec</w:t>
            </w:r>
          </w:p>
        </w:tc>
        <w:tc>
          <w:tcPr>
            <w:tcW w:w="2182" w:type="dxa"/>
            <w:tcBorders>
              <w:top w:val="nil"/>
              <w:left w:val="nil"/>
              <w:bottom w:val="single" w:sz="4" w:space="0" w:color="auto"/>
              <w:right w:val="single" w:sz="4" w:space="0" w:color="auto"/>
            </w:tcBorders>
            <w:shd w:val="clear" w:color="000000" w:fill="FFFFFF"/>
            <w:noWrap/>
            <w:vAlign w:val="center"/>
            <w:hideMark/>
          </w:tcPr>
          <w:p w14:paraId="52F43B1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14,250</w:t>
            </w:r>
          </w:p>
        </w:tc>
        <w:tc>
          <w:tcPr>
            <w:tcW w:w="2183" w:type="dxa"/>
            <w:tcBorders>
              <w:top w:val="nil"/>
              <w:left w:val="nil"/>
              <w:bottom w:val="single" w:sz="4" w:space="0" w:color="auto"/>
              <w:right w:val="single" w:sz="4" w:space="0" w:color="auto"/>
            </w:tcBorders>
            <w:shd w:val="clear" w:color="000000" w:fill="FFFFFF"/>
            <w:noWrap/>
            <w:vAlign w:val="center"/>
            <w:hideMark/>
          </w:tcPr>
          <w:p w14:paraId="7E8C677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13,154</w:t>
            </w:r>
          </w:p>
        </w:tc>
        <w:tc>
          <w:tcPr>
            <w:tcW w:w="2183" w:type="dxa"/>
            <w:tcBorders>
              <w:top w:val="nil"/>
              <w:left w:val="nil"/>
              <w:bottom w:val="single" w:sz="4" w:space="0" w:color="auto"/>
              <w:right w:val="single" w:sz="4" w:space="0" w:color="auto"/>
            </w:tcBorders>
            <w:shd w:val="clear" w:color="000000" w:fill="FFFFFF"/>
            <w:noWrap/>
            <w:vAlign w:val="center"/>
            <w:hideMark/>
          </w:tcPr>
          <w:p w14:paraId="6B69B58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10,683</w:t>
            </w:r>
          </w:p>
        </w:tc>
      </w:tr>
      <w:tr w:rsidR="005C7561" w:rsidRPr="007B163E" w14:paraId="59F7FEFF" w14:textId="77777777" w:rsidTr="00B539D7">
        <w:trPr>
          <w:trHeight w:val="180"/>
          <w:jc w:val="center"/>
        </w:trPr>
        <w:tc>
          <w:tcPr>
            <w:tcW w:w="3217" w:type="dxa"/>
            <w:tcBorders>
              <w:top w:val="nil"/>
              <w:left w:val="single" w:sz="4" w:space="0" w:color="auto"/>
              <w:bottom w:val="single" w:sz="4" w:space="0" w:color="auto"/>
              <w:right w:val="single" w:sz="4" w:space="0" w:color="auto"/>
            </w:tcBorders>
            <w:shd w:val="clear" w:color="000000" w:fill="FFFFFF"/>
            <w:vAlign w:val="center"/>
            <w:hideMark/>
          </w:tcPr>
          <w:p w14:paraId="39B415A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Ontario</w:t>
            </w:r>
            <w:r w:rsidRPr="007B163E">
              <w:rPr>
                <w:rFonts w:ascii="Times New Roman" w:hAnsi="Times New Roman" w:cs="Times New Roman"/>
                <w:vertAlign w:val="superscript"/>
                <w:lang w:val="en-CA"/>
              </w:rPr>
              <w:t xml:space="preserve"> </w:t>
            </w:r>
          </w:p>
        </w:tc>
        <w:tc>
          <w:tcPr>
            <w:tcW w:w="2182" w:type="dxa"/>
            <w:tcBorders>
              <w:top w:val="nil"/>
              <w:left w:val="nil"/>
              <w:bottom w:val="single" w:sz="4" w:space="0" w:color="auto"/>
              <w:right w:val="single" w:sz="4" w:space="0" w:color="auto"/>
            </w:tcBorders>
            <w:shd w:val="clear" w:color="000000" w:fill="FFFFFF"/>
            <w:noWrap/>
            <w:vAlign w:val="center"/>
            <w:hideMark/>
          </w:tcPr>
          <w:p w14:paraId="4CB0A7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6,508</w:t>
            </w:r>
          </w:p>
        </w:tc>
        <w:tc>
          <w:tcPr>
            <w:tcW w:w="2183" w:type="dxa"/>
            <w:tcBorders>
              <w:top w:val="nil"/>
              <w:left w:val="nil"/>
              <w:bottom w:val="single" w:sz="4" w:space="0" w:color="auto"/>
              <w:right w:val="single" w:sz="4" w:space="0" w:color="auto"/>
            </w:tcBorders>
            <w:shd w:val="clear" w:color="000000" w:fill="FFFFFF"/>
            <w:noWrap/>
            <w:vAlign w:val="center"/>
            <w:hideMark/>
          </w:tcPr>
          <w:p w14:paraId="301A8E4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5,269</w:t>
            </w:r>
          </w:p>
        </w:tc>
        <w:tc>
          <w:tcPr>
            <w:tcW w:w="2183" w:type="dxa"/>
            <w:tcBorders>
              <w:top w:val="nil"/>
              <w:left w:val="nil"/>
              <w:bottom w:val="single" w:sz="4" w:space="0" w:color="auto"/>
              <w:right w:val="single" w:sz="4" w:space="0" w:color="auto"/>
            </w:tcBorders>
            <w:shd w:val="clear" w:color="000000" w:fill="FFFFFF"/>
            <w:noWrap/>
            <w:vAlign w:val="center"/>
            <w:hideMark/>
          </w:tcPr>
          <w:p w14:paraId="05D1BA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4,753</w:t>
            </w:r>
          </w:p>
        </w:tc>
      </w:tr>
      <w:tr w:rsidR="005C7561" w:rsidRPr="007B163E" w14:paraId="0A322BAA" w14:textId="77777777" w:rsidTr="00B539D7">
        <w:trPr>
          <w:trHeight w:val="172"/>
          <w:jc w:val="center"/>
        </w:trPr>
        <w:tc>
          <w:tcPr>
            <w:tcW w:w="3217" w:type="dxa"/>
            <w:tcBorders>
              <w:top w:val="nil"/>
              <w:left w:val="single" w:sz="4" w:space="0" w:color="auto"/>
              <w:bottom w:val="single" w:sz="4" w:space="0" w:color="auto"/>
              <w:right w:val="single" w:sz="4" w:space="0" w:color="auto"/>
            </w:tcBorders>
            <w:shd w:val="clear" w:color="auto" w:fill="auto"/>
            <w:noWrap/>
            <w:vAlign w:val="bottom"/>
            <w:hideMark/>
          </w:tcPr>
          <w:p w14:paraId="19FE632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Manitoba </w:t>
            </w:r>
          </w:p>
        </w:tc>
        <w:tc>
          <w:tcPr>
            <w:tcW w:w="2182" w:type="dxa"/>
            <w:tcBorders>
              <w:top w:val="nil"/>
              <w:left w:val="nil"/>
              <w:bottom w:val="single" w:sz="4" w:space="0" w:color="auto"/>
              <w:right w:val="single" w:sz="4" w:space="0" w:color="auto"/>
            </w:tcBorders>
            <w:shd w:val="clear" w:color="000000" w:fill="FFFFFF"/>
            <w:noWrap/>
            <w:vAlign w:val="center"/>
            <w:hideMark/>
          </w:tcPr>
          <w:p w14:paraId="4F2E222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4,159</w:t>
            </w:r>
          </w:p>
        </w:tc>
        <w:tc>
          <w:tcPr>
            <w:tcW w:w="2183" w:type="dxa"/>
            <w:tcBorders>
              <w:top w:val="nil"/>
              <w:left w:val="nil"/>
              <w:bottom w:val="single" w:sz="4" w:space="0" w:color="auto"/>
              <w:right w:val="single" w:sz="4" w:space="0" w:color="auto"/>
            </w:tcBorders>
            <w:shd w:val="clear" w:color="000000" w:fill="FFFFFF"/>
            <w:noWrap/>
            <w:vAlign w:val="center"/>
            <w:hideMark/>
          </w:tcPr>
          <w:p w14:paraId="37E06C3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3,774</w:t>
            </w:r>
          </w:p>
        </w:tc>
        <w:tc>
          <w:tcPr>
            <w:tcW w:w="2183" w:type="dxa"/>
            <w:tcBorders>
              <w:top w:val="nil"/>
              <w:left w:val="nil"/>
              <w:bottom w:val="single" w:sz="4" w:space="0" w:color="auto"/>
              <w:right w:val="single" w:sz="4" w:space="0" w:color="auto"/>
            </w:tcBorders>
            <w:shd w:val="clear" w:color="000000" w:fill="FFFFFF"/>
            <w:noWrap/>
            <w:vAlign w:val="center"/>
            <w:hideMark/>
          </w:tcPr>
          <w:p w14:paraId="37A32E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3,160</w:t>
            </w:r>
          </w:p>
        </w:tc>
      </w:tr>
      <w:tr w:rsidR="005C7561" w:rsidRPr="007B163E" w14:paraId="4B7EFA97" w14:textId="77777777" w:rsidTr="00B539D7">
        <w:trPr>
          <w:trHeight w:val="353"/>
          <w:jc w:val="center"/>
        </w:trPr>
        <w:tc>
          <w:tcPr>
            <w:tcW w:w="3217" w:type="dxa"/>
            <w:tcBorders>
              <w:top w:val="nil"/>
              <w:left w:val="single" w:sz="4" w:space="0" w:color="auto"/>
              <w:bottom w:val="single" w:sz="4" w:space="0" w:color="auto"/>
              <w:right w:val="single" w:sz="4" w:space="0" w:color="auto"/>
            </w:tcBorders>
            <w:shd w:val="clear" w:color="auto" w:fill="auto"/>
            <w:noWrap/>
            <w:vAlign w:val="bottom"/>
            <w:hideMark/>
          </w:tcPr>
          <w:p w14:paraId="41C1C72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Saskatchewan </w:t>
            </w:r>
          </w:p>
        </w:tc>
        <w:tc>
          <w:tcPr>
            <w:tcW w:w="2182" w:type="dxa"/>
            <w:tcBorders>
              <w:top w:val="nil"/>
              <w:left w:val="nil"/>
              <w:bottom w:val="single" w:sz="4" w:space="0" w:color="auto"/>
              <w:right w:val="single" w:sz="4" w:space="0" w:color="auto"/>
            </w:tcBorders>
            <w:shd w:val="clear" w:color="000000" w:fill="FFFFFF"/>
            <w:noWrap/>
            <w:vAlign w:val="center"/>
            <w:hideMark/>
          </w:tcPr>
          <w:p w14:paraId="4201744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3,080</w:t>
            </w:r>
          </w:p>
        </w:tc>
        <w:tc>
          <w:tcPr>
            <w:tcW w:w="2183" w:type="dxa"/>
            <w:tcBorders>
              <w:top w:val="nil"/>
              <w:left w:val="nil"/>
              <w:bottom w:val="single" w:sz="4" w:space="0" w:color="auto"/>
              <w:right w:val="single" w:sz="4" w:space="0" w:color="auto"/>
            </w:tcBorders>
            <w:shd w:val="clear" w:color="000000" w:fill="FFFFFF"/>
            <w:noWrap/>
            <w:vAlign w:val="center"/>
            <w:hideMark/>
          </w:tcPr>
          <w:p w14:paraId="4CD6136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2,674</w:t>
            </w:r>
          </w:p>
        </w:tc>
        <w:tc>
          <w:tcPr>
            <w:tcW w:w="2183" w:type="dxa"/>
            <w:tcBorders>
              <w:top w:val="nil"/>
              <w:left w:val="nil"/>
              <w:bottom w:val="single" w:sz="4" w:space="0" w:color="auto"/>
              <w:right w:val="single" w:sz="4" w:space="0" w:color="auto"/>
            </w:tcBorders>
            <w:shd w:val="clear" w:color="000000" w:fill="FFFFFF"/>
            <w:noWrap/>
            <w:vAlign w:val="center"/>
            <w:hideMark/>
          </w:tcPr>
          <w:p w14:paraId="4BB3CAF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2,646</w:t>
            </w:r>
          </w:p>
        </w:tc>
      </w:tr>
      <w:tr w:rsidR="005C7561" w:rsidRPr="007B163E" w14:paraId="24345DA6" w14:textId="77777777" w:rsidTr="00B539D7">
        <w:trPr>
          <w:trHeight w:val="172"/>
          <w:jc w:val="center"/>
        </w:trPr>
        <w:tc>
          <w:tcPr>
            <w:tcW w:w="3217" w:type="dxa"/>
            <w:tcBorders>
              <w:top w:val="nil"/>
              <w:left w:val="single" w:sz="4" w:space="0" w:color="auto"/>
              <w:bottom w:val="single" w:sz="4" w:space="0" w:color="auto"/>
              <w:right w:val="single" w:sz="4" w:space="0" w:color="auto"/>
            </w:tcBorders>
            <w:shd w:val="clear" w:color="auto" w:fill="auto"/>
            <w:noWrap/>
            <w:vAlign w:val="bottom"/>
            <w:hideMark/>
          </w:tcPr>
          <w:p w14:paraId="616052E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Alberta </w:t>
            </w:r>
          </w:p>
        </w:tc>
        <w:tc>
          <w:tcPr>
            <w:tcW w:w="2182" w:type="dxa"/>
            <w:tcBorders>
              <w:top w:val="nil"/>
              <w:left w:val="nil"/>
              <w:bottom w:val="single" w:sz="4" w:space="0" w:color="auto"/>
              <w:right w:val="single" w:sz="4" w:space="0" w:color="auto"/>
            </w:tcBorders>
            <w:shd w:val="clear" w:color="000000" w:fill="FFFFFF"/>
            <w:noWrap/>
            <w:vAlign w:val="center"/>
            <w:hideMark/>
          </w:tcPr>
          <w:p w14:paraId="4759AF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4,312</w:t>
            </w:r>
          </w:p>
        </w:tc>
        <w:tc>
          <w:tcPr>
            <w:tcW w:w="2183" w:type="dxa"/>
            <w:tcBorders>
              <w:top w:val="nil"/>
              <w:left w:val="nil"/>
              <w:bottom w:val="single" w:sz="4" w:space="0" w:color="auto"/>
              <w:right w:val="single" w:sz="4" w:space="0" w:color="auto"/>
            </w:tcBorders>
            <w:shd w:val="clear" w:color="000000" w:fill="FFFFFF"/>
            <w:noWrap/>
            <w:vAlign w:val="center"/>
            <w:hideMark/>
          </w:tcPr>
          <w:p w14:paraId="56B283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3,991</w:t>
            </w:r>
          </w:p>
        </w:tc>
        <w:tc>
          <w:tcPr>
            <w:tcW w:w="2183" w:type="dxa"/>
            <w:tcBorders>
              <w:top w:val="nil"/>
              <w:left w:val="nil"/>
              <w:bottom w:val="single" w:sz="4" w:space="0" w:color="auto"/>
              <w:right w:val="single" w:sz="4" w:space="0" w:color="auto"/>
            </w:tcBorders>
            <w:shd w:val="clear" w:color="000000" w:fill="FFFFFF"/>
            <w:noWrap/>
            <w:vAlign w:val="center"/>
            <w:hideMark/>
          </w:tcPr>
          <w:p w14:paraId="196DCB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3,782</w:t>
            </w:r>
          </w:p>
        </w:tc>
      </w:tr>
      <w:tr w:rsidR="005C7561" w:rsidRPr="007B163E" w14:paraId="7B16C30C" w14:textId="77777777" w:rsidTr="00B539D7">
        <w:trPr>
          <w:trHeight w:val="344"/>
          <w:jc w:val="center"/>
        </w:trPr>
        <w:tc>
          <w:tcPr>
            <w:tcW w:w="3217" w:type="dxa"/>
            <w:tcBorders>
              <w:top w:val="nil"/>
              <w:left w:val="single" w:sz="4" w:space="0" w:color="auto"/>
              <w:bottom w:val="single" w:sz="4" w:space="0" w:color="auto"/>
              <w:right w:val="single" w:sz="4" w:space="0" w:color="auto"/>
            </w:tcBorders>
            <w:shd w:val="clear" w:color="auto" w:fill="auto"/>
            <w:noWrap/>
            <w:vAlign w:val="bottom"/>
            <w:hideMark/>
          </w:tcPr>
          <w:p w14:paraId="07F95F0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British Columbia </w:t>
            </w:r>
          </w:p>
        </w:tc>
        <w:tc>
          <w:tcPr>
            <w:tcW w:w="2182" w:type="dxa"/>
            <w:tcBorders>
              <w:top w:val="nil"/>
              <w:left w:val="nil"/>
              <w:bottom w:val="single" w:sz="4" w:space="0" w:color="auto"/>
              <w:right w:val="single" w:sz="4" w:space="0" w:color="auto"/>
            </w:tcBorders>
            <w:shd w:val="clear" w:color="000000" w:fill="FFFFFF"/>
            <w:noWrap/>
            <w:vAlign w:val="center"/>
            <w:hideMark/>
          </w:tcPr>
          <w:p w14:paraId="04BF727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1,867</w:t>
            </w:r>
          </w:p>
        </w:tc>
        <w:tc>
          <w:tcPr>
            <w:tcW w:w="2183" w:type="dxa"/>
            <w:tcBorders>
              <w:top w:val="nil"/>
              <w:left w:val="nil"/>
              <w:bottom w:val="single" w:sz="4" w:space="0" w:color="auto"/>
              <w:right w:val="single" w:sz="4" w:space="0" w:color="auto"/>
            </w:tcBorders>
            <w:shd w:val="clear" w:color="000000" w:fill="FFFFFF"/>
            <w:noWrap/>
            <w:vAlign w:val="center"/>
            <w:hideMark/>
          </w:tcPr>
          <w:p w14:paraId="3F9676A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1,692</w:t>
            </w:r>
          </w:p>
        </w:tc>
        <w:tc>
          <w:tcPr>
            <w:tcW w:w="2183" w:type="dxa"/>
            <w:tcBorders>
              <w:top w:val="nil"/>
              <w:left w:val="nil"/>
              <w:bottom w:val="single" w:sz="4" w:space="0" w:color="auto"/>
              <w:right w:val="single" w:sz="4" w:space="0" w:color="auto"/>
            </w:tcBorders>
            <w:shd w:val="clear" w:color="000000" w:fill="FFFFFF"/>
            <w:noWrap/>
            <w:vAlign w:val="center"/>
            <w:hideMark/>
          </w:tcPr>
          <w:p w14:paraId="0A51B19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1,435</w:t>
            </w:r>
          </w:p>
        </w:tc>
      </w:tr>
      <w:tr w:rsidR="005C7561" w:rsidRPr="007B163E" w14:paraId="70515897" w14:textId="77777777" w:rsidTr="00B539D7">
        <w:trPr>
          <w:trHeight w:val="344"/>
          <w:jc w:val="center"/>
        </w:trPr>
        <w:tc>
          <w:tcPr>
            <w:tcW w:w="3217" w:type="dxa"/>
            <w:tcBorders>
              <w:top w:val="nil"/>
              <w:left w:val="single" w:sz="4" w:space="0" w:color="auto"/>
              <w:bottom w:val="single" w:sz="4" w:space="0" w:color="auto"/>
              <w:right w:val="single" w:sz="4" w:space="0" w:color="auto"/>
            </w:tcBorders>
            <w:shd w:val="clear" w:color="auto" w:fill="auto"/>
            <w:noWrap/>
            <w:vAlign w:val="bottom"/>
            <w:hideMark/>
          </w:tcPr>
          <w:p w14:paraId="3345915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Yukon (4)</w:t>
            </w:r>
          </w:p>
        </w:tc>
        <w:tc>
          <w:tcPr>
            <w:tcW w:w="2182" w:type="dxa"/>
            <w:tcBorders>
              <w:top w:val="nil"/>
              <w:left w:val="nil"/>
              <w:bottom w:val="single" w:sz="4" w:space="0" w:color="auto"/>
              <w:right w:val="single" w:sz="4" w:space="0" w:color="auto"/>
            </w:tcBorders>
            <w:shd w:val="clear" w:color="000000" w:fill="FFFFFF"/>
            <w:noWrap/>
            <w:vAlign w:val="center"/>
            <w:hideMark/>
          </w:tcPr>
          <w:p w14:paraId="0EE61C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112</w:t>
            </w:r>
          </w:p>
        </w:tc>
        <w:tc>
          <w:tcPr>
            <w:tcW w:w="2183" w:type="dxa"/>
            <w:tcBorders>
              <w:top w:val="nil"/>
              <w:left w:val="nil"/>
              <w:bottom w:val="single" w:sz="4" w:space="0" w:color="auto"/>
              <w:right w:val="single" w:sz="4" w:space="0" w:color="auto"/>
            </w:tcBorders>
            <w:shd w:val="clear" w:color="000000" w:fill="FFFFFF"/>
            <w:noWrap/>
            <w:vAlign w:val="center"/>
            <w:hideMark/>
          </w:tcPr>
          <w:p w14:paraId="2CDCC58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115</w:t>
            </w:r>
          </w:p>
        </w:tc>
        <w:tc>
          <w:tcPr>
            <w:tcW w:w="2183" w:type="dxa"/>
            <w:tcBorders>
              <w:top w:val="nil"/>
              <w:left w:val="nil"/>
              <w:bottom w:val="single" w:sz="4" w:space="0" w:color="auto"/>
              <w:right w:val="single" w:sz="4" w:space="0" w:color="auto"/>
            </w:tcBorders>
            <w:shd w:val="clear" w:color="000000" w:fill="FFFFFF"/>
            <w:noWrap/>
            <w:vAlign w:val="center"/>
            <w:hideMark/>
          </w:tcPr>
          <w:p w14:paraId="2C91CC2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86</w:t>
            </w:r>
          </w:p>
        </w:tc>
      </w:tr>
      <w:tr w:rsidR="005C7561" w:rsidRPr="007B163E" w14:paraId="3B5C548F" w14:textId="77777777" w:rsidTr="00B539D7">
        <w:trPr>
          <w:trHeight w:val="344"/>
          <w:jc w:val="center"/>
        </w:trPr>
        <w:tc>
          <w:tcPr>
            <w:tcW w:w="3217" w:type="dxa"/>
            <w:tcBorders>
              <w:top w:val="nil"/>
              <w:left w:val="single" w:sz="4" w:space="0" w:color="auto"/>
              <w:bottom w:val="single" w:sz="4" w:space="0" w:color="auto"/>
              <w:right w:val="single" w:sz="4" w:space="0" w:color="auto"/>
            </w:tcBorders>
            <w:shd w:val="clear" w:color="000000" w:fill="FFFFFF"/>
            <w:vAlign w:val="center"/>
            <w:hideMark/>
          </w:tcPr>
          <w:p w14:paraId="7BC09F0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Northwest Territories</w:t>
            </w:r>
            <w:r w:rsidRPr="007B163E">
              <w:rPr>
                <w:rFonts w:ascii="Times New Roman" w:hAnsi="Times New Roman" w:cs="Times New Roman"/>
                <w:vertAlign w:val="superscript"/>
                <w:lang w:val="en-CA"/>
              </w:rPr>
              <w:t xml:space="preserve"> 5</w:t>
            </w:r>
          </w:p>
        </w:tc>
        <w:tc>
          <w:tcPr>
            <w:tcW w:w="2182" w:type="dxa"/>
            <w:tcBorders>
              <w:top w:val="nil"/>
              <w:left w:val="nil"/>
              <w:bottom w:val="single" w:sz="4" w:space="0" w:color="auto"/>
              <w:right w:val="single" w:sz="4" w:space="0" w:color="auto"/>
            </w:tcBorders>
            <w:shd w:val="clear" w:color="000000" w:fill="FFFFFF"/>
            <w:noWrap/>
            <w:vAlign w:val="center"/>
            <w:hideMark/>
          </w:tcPr>
          <w:p w14:paraId="27A29B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2183" w:type="dxa"/>
            <w:tcBorders>
              <w:top w:val="nil"/>
              <w:left w:val="nil"/>
              <w:bottom w:val="single" w:sz="4" w:space="0" w:color="auto"/>
              <w:right w:val="single" w:sz="4" w:space="0" w:color="auto"/>
            </w:tcBorders>
            <w:shd w:val="clear" w:color="000000" w:fill="FFFFFF"/>
            <w:noWrap/>
            <w:vAlign w:val="center"/>
            <w:hideMark/>
          </w:tcPr>
          <w:p w14:paraId="2441C3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36</w:t>
            </w:r>
          </w:p>
        </w:tc>
        <w:tc>
          <w:tcPr>
            <w:tcW w:w="2183" w:type="dxa"/>
            <w:tcBorders>
              <w:top w:val="nil"/>
              <w:left w:val="nil"/>
              <w:bottom w:val="single" w:sz="4" w:space="0" w:color="auto"/>
              <w:right w:val="single" w:sz="4" w:space="0" w:color="auto"/>
            </w:tcBorders>
            <w:shd w:val="clear" w:color="000000" w:fill="FFFFFF"/>
            <w:noWrap/>
            <w:vAlign w:val="center"/>
            <w:hideMark/>
          </w:tcPr>
          <w:p w14:paraId="0A034AE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r>
      <w:tr w:rsidR="005C7561" w:rsidRPr="007B163E" w14:paraId="4411317F" w14:textId="77777777" w:rsidTr="00B539D7">
        <w:trPr>
          <w:trHeight w:val="180"/>
          <w:jc w:val="center"/>
        </w:trPr>
        <w:tc>
          <w:tcPr>
            <w:tcW w:w="3217" w:type="dxa"/>
            <w:tcBorders>
              <w:top w:val="nil"/>
              <w:left w:val="single" w:sz="4" w:space="0" w:color="auto"/>
              <w:bottom w:val="single" w:sz="4" w:space="0" w:color="auto"/>
              <w:right w:val="single" w:sz="4" w:space="0" w:color="auto"/>
            </w:tcBorders>
            <w:shd w:val="clear" w:color="000000" w:fill="FFFFFF"/>
            <w:vAlign w:val="center"/>
            <w:hideMark/>
          </w:tcPr>
          <w:p w14:paraId="6024BBF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Nunavut</w:t>
            </w:r>
            <w:r w:rsidRPr="007B163E">
              <w:rPr>
                <w:rFonts w:ascii="Times New Roman" w:hAnsi="Times New Roman" w:cs="Times New Roman"/>
                <w:vertAlign w:val="superscript"/>
                <w:lang w:val="en-CA"/>
              </w:rPr>
              <w:t xml:space="preserve"> 5</w:t>
            </w:r>
          </w:p>
        </w:tc>
        <w:tc>
          <w:tcPr>
            <w:tcW w:w="2182" w:type="dxa"/>
            <w:tcBorders>
              <w:top w:val="nil"/>
              <w:left w:val="nil"/>
              <w:bottom w:val="single" w:sz="4" w:space="0" w:color="auto"/>
              <w:right w:val="single" w:sz="4" w:space="0" w:color="auto"/>
            </w:tcBorders>
            <w:shd w:val="clear" w:color="000000" w:fill="FFFFFF"/>
            <w:noWrap/>
            <w:vAlign w:val="center"/>
            <w:hideMark/>
          </w:tcPr>
          <w:p w14:paraId="7C4C515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2183" w:type="dxa"/>
            <w:tcBorders>
              <w:top w:val="nil"/>
              <w:left w:val="nil"/>
              <w:bottom w:val="single" w:sz="4" w:space="0" w:color="auto"/>
              <w:right w:val="single" w:sz="4" w:space="0" w:color="auto"/>
            </w:tcBorders>
            <w:shd w:val="clear" w:color="000000" w:fill="FFFFFF"/>
            <w:noWrap/>
            <w:vAlign w:val="center"/>
            <w:hideMark/>
          </w:tcPr>
          <w:p w14:paraId="16D969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2183" w:type="dxa"/>
            <w:tcBorders>
              <w:top w:val="nil"/>
              <w:left w:val="nil"/>
              <w:bottom w:val="single" w:sz="4" w:space="0" w:color="auto"/>
              <w:right w:val="single" w:sz="4" w:space="0" w:color="auto"/>
            </w:tcBorders>
            <w:shd w:val="clear" w:color="000000" w:fill="FFFFFF"/>
            <w:noWrap/>
            <w:vAlign w:val="center"/>
            <w:hideMark/>
          </w:tcPr>
          <w:p w14:paraId="2DB2EBE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r>
    </w:tbl>
    <w:p w14:paraId="28708C84" w14:textId="638744FB" w:rsidR="00F8710A" w:rsidRPr="00F8710A" w:rsidRDefault="005C7561" w:rsidP="00F8710A">
      <w:pPr>
        <w:spacing w:after="0"/>
        <w:rPr>
          <w:rFonts w:ascii="Times New Roman" w:hAnsi="Times New Roman" w:cs="Times New Roman"/>
          <w:b/>
          <w:bCs/>
          <w:sz w:val="20"/>
          <w:lang w:val="en-CA"/>
        </w:rPr>
      </w:pPr>
      <w:r w:rsidRPr="007B163E">
        <w:rPr>
          <w:rFonts w:ascii="Times New Roman" w:hAnsi="Times New Roman" w:cs="Times New Roman"/>
          <w:b/>
          <w:bCs/>
          <w:sz w:val="20"/>
          <w:lang w:val="en-CA"/>
        </w:rPr>
        <w:t xml:space="preserve">Notes: </w:t>
      </w:r>
      <w:r w:rsidRPr="00F8710A">
        <w:rPr>
          <w:rFonts w:ascii="Times New Roman" w:hAnsi="Times New Roman" w:cs="Times New Roman"/>
          <w:bCs/>
          <w:sz w:val="20"/>
          <w:lang w:val="en-CA"/>
        </w:rPr>
        <w:br/>
        <w:t xml:space="preserve">1. </w:t>
      </w:r>
      <w:proofErr w:type="gramStart"/>
      <w:r w:rsidRPr="00F8710A">
        <w:rPr>
          <w:rFonts w:ascii="Times New Roman" w:hAnsi="Times New Roman" w:cs="Times New Roman"/>
          <w:sz w:val="20"/>
          <w:lang w:val="en-CA"/>
        </w:rPr>
        <w:t>While</w:t>
      </w:r>
      <w:proofErr w:type="gramEnd"/>
      <w:r w:rsidRPr="00F8710A">
        <w:rPr>
          <w:rFonts w:ascii="Times New Roman" w:hAnsi="Times New Roman" w:cs="Times New Roman"/>
          <w:sz w:val="20"/>
          <w:lang w:val="en-CA"/>
        </w:rPr>
        <w:t xml:space="preserve"> the Legal Aid Survey is a national survey, it is important to note that, from year-to-year, some limitations on coverage of the survey exist and some legal aid plans may be unable to report all or some of the survey data elements. Due to these limitations, the Canada-level total may not include all provinces and territories. Coverage can be determined by selecting all provinces and territories in the geography category.    Approved legal aid application counts refer to full service applications only. An approved application for full service refers to an application for legal assistance which is granted as described in a certificate, referral, or any other authorization denoting that the applicant is entitled to legal aid services.</w:t>
      </w:r>
    </w:p>
    <w:p w14:paraId="1489367A" w14:textId="77777777" w:rsidR="00F8710A" w:rsidRDefault="005C7561" w:rsidP="00F8710A">
      <w:pPr>
        <w:spacing w:after="0"/>
        <w:rPr>
          <w:rFonts w:ascii="Times New Roman" w:hAnsi="Times New Roman" w:cs="Times New Roman"/>
          <w:sz w:val="20"/>
          <w:lang w:val="en-CA"/>
        </w:rPr>
      </w:pPr>
      <w:r w:rsidRPr="00F8710A">
        <w:rPr>
          <w:rFonts w:ascii="Times New Roman" w:hAnsi="Times New Roman" w:cs="Times New Roman"/>
          <w:sz w:val="20"/>
          <w:lang w:val="en-CA"/>
        </w:rPr>
        <w:br/>
      </w:r>
      <w:r w:rsidRPr="00F8710A">
        <w:rPr>
          <w:rFonts w:ascii="Times New Roman" w:hAnsi="Times New Roman" w:cs="Times New Roman"/>
          <w:bCs/>
          <w:sz w:val="20"/>
          <w:lang w:val="en-CA"/>
        </w:rPr>
        <w:t xml:space="preserve">2. </w:t>
      </w:r>
      <w:r w:rsidRPr="00F8710A">
        <w:rPr>
          <w:rFonts w:ascii="Times New Roman" w:hAnsi="Times New Roman" w:cs="Times New Roman"/>
          <w:sz w:val="20"/>
          <w:lang w:val="en-CA"/>
        </w:rPr>
        <w:t>Data are based on the fiscal year (April 1st to March 31st). Figures are as of March 31.</w:t>
      </w:r>
    </w:p>
    <w:p w14:paraId="465EF127" w14:textId="6EFBA243" w:rsidR="00F8710A" w:rsidRPr="00F8710A" w:rsidRDefault="005C7561" w:rsidP="00F8710A">
      <w:pPr>
        <w:spacing w:after="0"/>
        <w:rPr>
          <w:rFonts w:ascii="Times New Roman" w:hAnsi="Times New Roman" w:cs="Times New Roman"/>
          <w:sz w:val="20"/>
          <w:lang w:val="en-CA"/>
        </w:rPr>
      </w:pPr>
      <w:r w:rsidRPr="00F8710A">
        <w:rPr>
          <w:rFonts w:ascii="Times New Roman" w:hAnsi="Times New Roman" w:cs="Times New Roman"/>
          <w:sz w:val="20"/>
          <w:lang w:val="en-CA"/>
        </w:rPr>
        <w:br/>
        <w:t>3. In 2014/2015, the decrease in the total number of applications, as well as the number of approved applications, is in part due to a change in the counting method applied in one of the Newfoundland and Labrador Legal Aid Commission offices.</w:t>
      </w:r>
    </w:p>
    <w:p w14:paraId="5A7EC1F4" w14:textId="77777777" w:rsidR="009D0650" w:rsidRDefault="005C7561" w:rsidP="00F8710A">
      <w:pPr>
        <w:spacing w:after="0"/>
        <w:rPr>
          <w:rFonts w:ascii="Times New Roman" w:hAnsi="Times New Roman" w:cs="Times New Roman"/>
          <w:sz w:val="20"/>
          <w:lang w:val="en-CA"/>
        </w:rPr>
      </w:pPr>
      <w:r w:rsidRPr="00F8710A">
        <w:rPr>
          <w:rFonts w:ascii="Times New Roman" w:hAnsi="Times New Roman" w:cs="Times New Roman"/>
          <w:sz w:val="20"/>
          <w:lang w:val="en-CA"/>
        </w:rPr>
        <w:br/>
      </w:r>
      <w:r w:rsidRPr="00F8710A">
        <w:rPr>
          <w:rFonts w:ascii="Times New Roman" w:hAnsi="Times New Roman" w:cs="Times New Roman"/>
          <w:bCs/>
          <w:sz w:val="20"/>
          <w:lang w:val="en-CA"/>
        </w:rPr>
        <w:t xml:space="preserve">4. </w:t>
      </w:r>
      <w:r w:rsidRPr="00F8710A">
        <w:rPr>
          <w:rFonts w:ascii="Times New Roman" w:hAnsi="Times New Roman" w:cs="Times New Roman"/>
          <w:sz w:val="20"/>
          <w:lang w:val="en-CA"/>
        </w:rPr>
        <w:t>In 2013/2014, Yukon Legal Services Society (YLSS) applied a new method to include full service and summary applications related to circuit court.</w:t>
      </w:r>
    </w:p>
    <w:p w14:paraId="62A4A588" w14:textId="4BE3A347" w:rsidR="005C7561" w:rsidRDefault="005C7561" w:rsidP="00F8710A">
      <w:pPr>
        <w:spacing w:after="0"/>
        <w:rPr>
          <w:rFonts w:ascii="Times New Roman" w:hAnsi="Times New Roman" w:cs="Times New Roman"/>
          <w:sz w:val="20"/>
          <w:lang w:val="en-CA"/>
        </w:rPr>
      </w:pPr>
      <w:r w:rsidRPr="00F8710A">
        <w:rPr>
          <w:rFonts w:ascii="Times New Roman" w:hAnsi="Times New Roman" w:cs="Times New Roman"/>
          <w:sz w:val="20"/>
          <w:lang w:val="en-CA"/>
        </w:rPr>
        <w:br/>
      </w:r>
      <w:r w:rsidRPr="00F8710A">
        <w:rPr>
          <w:rFonts w:ascii="Times New Roman" w:hAnsi="Times New Roman" w:cs="Times New Roman"/>
          <w:bCs/>
          <w:sz w:val="20"/>
          <w:lang w:val="en-CA"/>
        </w:rPr>
        <w:t xml:space="preserve">5. </w:t>
      </w:r>
      <w:r w:rsidRPr="00F8710A">
        <w:rPr>
          <w:rFonts w:ascii="Times New Roman" w:hAnsi="Times New Roman" w:cs="Times New Roman"/>
          <w:sz w:val="20"/>
          <w:lang w:val="en-CA"/>
        </w:rPr>
        <w:t>Presumed eligibility counts are not included in the data for the Northwest Territories or Nunavut. Territorial offences are included with criminal matters.</w:t>
      </w:r>
    </w:p>
    <w:p w14:paraId="42227BEE" w14:textId="77777777" w:rsidR="00F8710A" w:rsidRPr="00F8710A" w:rsidRDefault="00F8710A" w:rsidP="00F8710A">
      <w:pPr>
        <w:spacing w:after="0"/>
        <w:rPr>
          <w:rFonts w:ascii="Times New Roman" w:hAnsi="Times New Roman" w:cs="Times New Roman"/>
          <w:bCs/>
          <w:sz w:val="20"/>
          <w:lang w:val="en-CA"/>
        </w:rPr>
      </w:pPr>
    </w:p>
    <w:p w14:paraId="00E5550E" w14:textId="78FCA371" w:rsidR="00B539D7" w:rsidRDefault="005C7561" w:rsidP="00B539D7">
      <w:pPr>
        <w:spacing w:after="0"/>
        <w:contextualSpacing/>
        <w:rPr>
          <w:rFonts w:ascii="Times New Roman" w:hAnsi="Times New Roman" w:cs="Times New Roman"/>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sz w:val="20"/>
          <w:lang w:val="en-CA"/>
        </w:rPr>
        <w:t xml:space="preserve">  Statistics Canada. Legal Aid Survey, CANSIM </w:t>
      </w:r>
      <w:r w:rsidRPr="007B163E">
        <w:rPr>
          <w:rFonts w:ascii="Times New Roman" w:hAnsi="Times New Roman" w:cs="Times New Roman"/>
          <w:i/>
          <w:iCs/>
          <w:sz w:val="20"/>
          <w:lang w:val="en-CA"/>
        </w:rPr>
        <w:t>Table 258-0010 - Approved legal aid applications, by staff and private lawyers and type of matter, annual (number).</w:t>
      </w:r>
      <w:r w:rsidR="00B539D7">
        <w:rPr>
          <w:rFonts w:ascii="Times New Roman" w:hAnsi="Times New Roman" w:cs="Times New Roman"/>
          <w:sz w:val="20"/>
          <w:lang w:val="en-CA"/>
        </w:rPr>
        <w:t xml:space="preserve"> </w:t>
      </w:r>
    </w:p>
    <w:p w14:paraId="0F173073" w14:textId="77777777" w:rsidR="00B539D7" w:rsidRPr="00B539D7" w:rsidRDefault="00B539D7" w:rsidP="00B539D7">
      <w:pPr>
        <w:spacing w:after="0"/>
        <w:contextualSpacing/>
        <w:rPr>
          <w:rFonts w:ascii="Times New Roman" w:hAnsi="Times New Roman" w:cs="Times New Roman"/>
          <w:sz w:val="20"/>
          <w:lang w:val="en-CA"/>
        </w:rPr>
      </w:pPr>
    </w:p>
    <w:p w14:paraId="6F87254F" w14:textId="2EAF40EF" w:rsidR="006119C2" w:rsidRPr="006119C2" w:rsidRDefault="005C7561" w:rsidP="006119C2">
      <w:pPr>
        <w:pStyle w:val="Heading3"/>
      </w:pPr>
      <w:r w:rsidRPr="007B163E">
        <w:t>I4.26</w:t>
      </w:r>
      <w:r w:rsidR="004E0D00">
        <w:t xml:space="preserve"> </w:t>
      </w:r>
      <w:r w:rsidRPr="007B163E">
        <w:t>(c) The number and percentage of persons under 18 years of age who have:</w:t>
      </w:r>
    </w:p>
    <w:p w14:paraId="7443BE4E" w14:textId="77777777" w:rsidR="005C7561" w:rsidRPr="007B163E" w:rsidRDefault="005C7561" w:rsidP="00B539D7">
      <w:pPr>
        <w:contextualSpacing/>
        <w:rPr>
          <w:rFonts w:ascii="Times New Roman" w:eastAsiaTheme="majorEastAsia" w:hAnsi="Times New Roman" w:cs="Times New Roman"/>
          <w:sz w:val="24"/>
          <w:szCs w:val="24"/>
          <w:lang w:val="en-CA"/>
        </w:rPr>
      </w:pPr>
      <w:proofErr w:type="spellStart"/>
      <w:r w:rsidRPr="007B163E">
        <w:rPr>
          <w:rFonts w:ascii="Times New Roman" w:hAnsi="Times New Roman" w:cs="Times New Roman"/>
          <w:b/>
          <w:bCs/>
          <w:lang w:val="en-CA"/>
        </w:rPr>
        <w:t>i</w:t>
      </w:r>
      <w:proofErr w:type="spellEnd"/>
      <w:r w:rsidRPr="007B163E">
        <w:rPr>
          <w:rFonts w:ascii="Times New Roman" w:eastAsiaTheme="majorEastAsia" w:hAnsi="Times New Roman" w:cs="Times New Roman"/>
          <w:sz w:val="24"/>
          <w:szCs w:val="24"/>
          <w:lang w:val="en-CA"/>
        </w:rPr>
        <w:t>) Been referred to diversion programmes;</w:t>
      </w:r>
    </w:p>
    <w:p w14:paraId="12D599E8" w14:textId="77777777" w:rsidR="00B539D7" w:rsidRDefault="00B539D7" w:rsidP="006119C2">
      <w:pPr>
        <w:spacing w:after="0"/>
        <w:jc w:val="center"/>
        <w:rPr>
          <w:rFonts w:ascii="Times New Roman" w:hAnsi="Times New Roman" w:cs="Times New Roman"/>
          <w:b/>
          <w:bCs/>
          <w:lang w:val="en-CA"/>
        </w:rPr>
      </w:pPr>
    </w:p>
    <w:p w14:paraId="65E89C3D" w14:textId="77777777" w:rsidR="005C7561" w:rsidRPr="007B163E" w:rsidRDefault="005C7561" w:rsidP="006119C2">
      <w:pPr>
        <w:spacing w:after="0"/>
        <w:jc w:val="center"/>
        <w:rPr>
          <w:rFonts w:ascii="Times New Roman" w:hAnsi="Times New Roman" w:cs="Times New Roman"/>
          <w:b/>
          <w:bCs/>
          <w:lang w:val="en-CA"/>
        </w:rPr>
      </w:pPr>
      <w:r w:rsidRPr="007B163E">
        <w:rPr>
          <w:rFonts w:ascii="Times New Roman" w:hAnsi="Times New Roman" w:cs="Times New Roman"/>
          <w:b/>
          <w:bCs/>
          <w:lang w:val="en-CA"/>
        </w:rPr>
        <w:t>Table 40: Rate of Children (12 to 17 years) accused of a crime by clearance status for Canada, 2012-2016</w:t>
      </w:r>
    </w:p>
    <w:tbl>
      <w:tblPr>
        <w:tblW w:w="9360" w:type="dxa"/>
        <w:jc w:val="center"/>
        <w:tblLayout w:type="fixed"/>
        <w:tblLook w:val="04A0" w:firstRow="1" w:lastRow="0" w:firstColumn="1" w:lastColumn="0" w:noHBand="0" w:noVBand="1"/>
      </w:tblPr>
      <w:tblGrid>
        <w:gridCol w:w="1285"/>
        <w:gridCol w:w="4037"/>
        <w:gridCol w:w="4038"/>
      </w:tblGrid>
      <w:tr w:rsidR="005C7561" w:rsidRPr="007B163E" w14:paraId="647B90D8" w14:textId="77777777" w:rsidTr="009D0650">
        <w:trPr>
          <w:trHeight w:val="397"/>
          <w:jc w:val="center"/>
        </w:trPr>
        <w:tc>
          <w:tcPr>
            <w:tcW w:w="1285" w:type="dxa"/>
            <w:tcBorders>
              <w:top w:val="single" w:sz="4" w:space="0" w:color="auto"/>
              <w:left w:val="single" w:sz="4" w:space="0" w:color="auto"/>
              <w:bottom w:val="single" w:sz="4" w:space="0" w:color="auto"/>
              <w:right w:val="single" w:sz="4" w:space="0" w:color="auto"/>
            </w:tcBorders>
            <w:shd w:val="clear" w:color="000000" w:fill="99CCFF"/>
            <w:noWrap/>
            <w:vAlign w:val="bottom"/>
            <w:hideMark/>
          </w:tcPr>
          <w:p w14:paraId="27BEAB33"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w:t>
            </w:r>
          </w:p>
        </w:tc>
        <w:tc>
          <w:tcPr>
            <w:tcW w:w="4037" w:type="dxa"/>
            <w:tcBorders>
              <w:top w:val="single" w:sz="4" w:space="0" w:color="auto"/>
              <w:left w:val="nil"/>
              <w:bottom w:val="single" w:sz="4" w:space="0" w:color="auto"/>
              <w:right w:val="single" w:sz="4" w:space="0" w:color="auto"/>
            </w:tcBorders>
            <w:shd w:val="clear" w:color="000000" w:fill="99CCFF"/>
            <w:noWrap/>
            <w:vAlign w:val="center"/>
            <w:hideMark/>
          </w:tcPr>
          <w:p w14:paraId="58BA919A"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Youth charged with an offence</w:t>
            </w:r>
          </w:p>
        </w:tc>
        <w:tc>
          <w:tcPr>
            <w:tcW w:w="4038" w:type="dxa"/>
            <w:tcBorders>
              <w:top w:val="single" w:sz="4" w:space="0" w:color="auto"/>
              <w:left w:val="nil"/>
              <w:bottom w:val="single" w:sz="4" w:space="0" w:color="auto"/>
              <w:right w:val="single" w:sz="4" w:space="0" w:color="auto"/>
            </w:tcBorders>
            <w:shd w:val="clear" w:color="000000" w:fill="99CCFF"/>
            <w:noWrap/>
            <w:vAlign w:val="center"/>
            <w:hideMark/>
          </w:tcPr>
          <w:p w14:paraId="0870A521"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Youth not charged with an offence**</w:t>
            </w:r>
          </w:p>
        </w:tc>
      </w:tr>
      <w:tr w:rsidR="005C7561" w:rsidRPr="007B163E" w14:paraId="7ADDA4DD" w14:textId="77777777" w:rsidTr="009D0650">
        <w:trPr>
          <w:trHeight w:val="796"/>
          <w:jc w:val="center"/>
        </w:trPr>
        <w:tc>
          <w:tcPr>
            <w:tcW w:w="1285" w:type="dxa"/>
            <w:tcBorders>
              <w:top w:val="nil"/>
              <w:left w:val="single" w:sz="4" w:space="0" w:color="auto"/>
              <w:bottom w:val="single" w:sz="4" w:space="0" w:color="auto"/>
              <w:right w:val="single" w:sz="4" w:space="0" w:color="auto"/>
            </w:tcBorders>
            <w:shd w:val="clear" w:color="000000" w:fill="99CCFF"/>
            <w:noWrap/>
            <w:vAlign w:val="bottom"/>
            <w:hideMark/>
          </w:tcPr>
          <w:p w14:paraId="73708E99"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 </w:t>
            </w:r>
          </w:p>
        </w:tc>
        <w:tc>
          <w:tcPr>
            <w:tcW w:w="8075" w:type="dxa"/>
            <w:gridSpan w:val="2"/>
            <w:tcBorders>
              <w:top w:val="nil"/>
              <w:left w:val="nil"/>
              <w:bottom w:val="single" w:sz="4" w:space="0" w:color="auto"/>
              <w:right w:val="single" w:sz="4" w:space="0" w:color="auto"/>
            </w:tcBorders>
            <w:shd w:val="clear" w:color="000000" w:fill="99CCFF"/>
            <w:noWrap/>
            <w:vAlign w:val="center"/>
            <w:hideMark/>
          </w:tcPr>
          <w:p w14:paraId="401B8582"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rate per 100,000 youth</w:t>
            </w:r>
          </w:p>
        </w:tc>
      </w:tr>
      <w:tr w:rsidR="005C7561" w:rsidRPr="007B163E" w14:paraId="72391774" w14:textId="77777777" w:rsidTr="009D0650">
        <w:trPr>
          <w:trHeight w:val="397"/>
          <w:jc w:val="center"/>
        </w:trPr>
        <w:tc>
          <w:tcPr>
            <w:tcW w:w="1285" w:type="dxa"/>
            <w:tcBorders>
              <w:top w:val="nil"/>
              <w:left w:val="single" w:sz="4" w:space="0" w:color="auto"/>
              <w:bottom w:val="single" w:sz="4" w:space="0" w:color="auto"/>
              <w:right w:val="single" w:sz="4" w:space="0" w:color="auto"/>
            </w:tcBorders>
            <w:shd w:val="clear" w:color="auto" w:fill="auto"/>
            <w:vAlign w:val="center"/>
            <w:hideMark/>
          </w:tcPr>
          <w:p w14:paraId="240AADEB"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2012</w:t>
            </w:r>
          </w:p>
        </w:tc>
        <w:tc>
          <w:tcPr>
            <w:tcW w:w="4037" w:type="dxa"/>
            <w:tcBorders>
              <w:top w:val="nil"/>
              <w:left w:val="nil"/>
              <w:bottom w:val="single" w:sz="4" w:space="0" w:color="auto"/>
              <w:right w:val="single" w:sz="4" w:space="0" w:color="auto"/>
            </w:tcBorders>
            <w:shd w:val="clear" w:color="auto" w:fill="auto"/>
            <w:vAlign w:val="center"/>
            <w:hideMark/>
          </w:tcPr>
          <w:p w14:paraId="48BEDF1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2,234</w:t>
            </w:r>
          </w:p>
        </w:tc>
        <w:tc>
          <w:tcPr>
            <w:tcW w:w="4038" w:type="dxa"/>
            <w:tcBorders>
              <w:top w:val="nil"/>
              <w:left w:val="nil"/>
              <w:bottom w:val="single" w:sz="4" w:space="0" w:color="auto"/>
              <w:right w:val="single" w:sz="4" w:space="0" w:color="auto"/>
            </w:tcBorders>
            <w:shd w:val="clear" w:color="auto" w:fill="auto"/>
            <w:vAlign w:val="center"/>
            <w:hideMark/>
          </w:tcPr>
          <w:p w14:paraId="5D827E6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2,925</w:t>
            </w:r>
          </w:p>
        </w:tc>
      </w:tr>
      <w:tr w:rsidR="005C7561" w:rsidRPr="007B163E" w14:paraId="72D2B0CE" w14:textId="77777777" w:rsidTr="009D0650">
        <w:trPr>
          <w:trHeight w:val="397"/>
          <w:jc w:val="center"/>
        </w:trPr>
        <w:tc>
          <w:tcPr>
            <w:tcW w:w="1285" w:type="dxa"/>
            <w:tcBorders>
              <w:top w:val="nil"/>
              <w:left w:val="single" w:sz="4" w:space="0" w:color="auto"/>
              <w:bottom w:val="single" w:sz="4" w:space="0" w:color="auto"/>
              <w:right w:val="single" w:sz="4" w:space="0" w:color="auto"/>
            </w:tcBorders>
            <w:shd w:val="clear" w:color="auto" w:fill="auto"/>
            <w:vAlign w:val="center"/>
            <w:hideMark/>
          </w:tcPr>
          <w:p w14:paraId="1345A0A6"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2013</w:t>
            </w:r>
          </w:p>
        </w:tc>
        <w:tc>
          <w:tcPr>
            <w:tcW w:w="4037" w:type="dxa"/>
            <w:tcBorders>
              <w:top w:val="nil"/>
              <w:left w:val="nil"/>
              <w:bottom w:val="single" w:sz="4" w:space="0" w:color="auto"/>
              <w:right w:val="single" w:sz="4" w:space="0" w:color="auto"/>
            </w:tcBorders>
            <w:shd w:val="clear" w:color="auto" w:fill="auto"/>
            <w:vAlign w:val="center"/>
            <w:hideMark/>
          </w:tcPr>
          <w:p w14:paraId="7130BC2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1,971</w:t>
            </w:r>
          </w:p>
        </w:tc>
        <w:tc>
          <w:tcPr>
            <w:tcW w:w="4038" w:type="dxa"/>
            <w:tcBorders>
              <w:top w:val="nil"/>
              <w:left w:val="nil"/>
              <w:bottom w:val="single" w:sz="4" w:space="0" w:color="auto"/>
              <w:right w:val="single" w:sz="4" w:space="0" w:color="auto"/>
            </w:tcBorders>
            <w:shd w:val="clear" w:color="auto" w:fill="auto"/>
            <w:vAlign w:val="center"/>
            <w:hideMark/>
          </w:tcPr>
          <w:p w14:paraId="75AFC2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2,426</w:t>
            </w:r>
          </w:p>
        </w:tc>
      </w:tr>
      <w:tr w:rsidR="005C7561" w:rsidRPr="007B163E" w14:paraId="6A7790E8" w14:textId="77777777" w:rsidTr="009D0650">
        <w:trPr>
          <w:trHeight w:val="397"/>
          <w:jc w:val="center"/>
        </w:trPr>
        <w:tc>
          <w:tcPr>
            <w:tcW w:w="1285" w:type="dxa"/>
            <w:tcBorders>
              <w:top w:val="nil"/>
              <w:left w:val="single" w:sz="4" w:space="0" w:color="auto"/>
              <w:bottom w:val="single" w:sz="4" w:space="0" w:color="auto"/>
              <w:right w:val="single" w:sz="4" w:space="0" w:color="auto"/>
            </w:tcBorders>
            <w:shd w:val="clear" w:color="auto" w:fill="auto"/>
            <w:vAlign w:val="center"/>
            <w:hideMark/>
          </w:tcPr>
          <w:p w14:paraId="17D5D509"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2014</w:t>
            </w:r>
          </w:p>
        </w:tc>
        <w:tc>
          <w:tcPr>
            <w:tcW w:w="4037" w:type="dxa"/>
            <w:tcBorders>
              <w:top w:val="nil"/>
              <w:left w:val="nil"/>
              <w:bottom w:val="single" w:sz="4" w:space="0" w:color="auto"/>
              <w:right w:val="single" w:sz="4" w:space="0" w:color="auto"/>
            </w:tcBorders>
            <w:shd w:val="clear" w:color="auto" w:fill="auto"/>
            <w:vAlign w:val="center"/>
            <w:hideMark/>
          </w:tcPr>
          <w:p w14:paraId="015A7A0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1,788</w:t>
            </w:r>
          </w:p>
        </w:tc>
        <w:tc>
          <w:tcPr>
            <w:tcW w:w="4038" w:type="dxa"/>
            <w:tcBorders>
              <w:top w:val="nil"/>
              <w:left w:val="nil"/>
              <w:bottom w:val="single" w:sz="4" w:space="0" w:color="auto"/>
              <w:right w:val="single" w:sz="4" w:space="0" w:color="auto"/>
            </w:tcBorders>
            <w:shd w:val="clear" w:color="auto" w:fill="auto"/>
            <w:vAlign w:val="center"/>
            <w:hideMark/>
          </w:tcPr>
          <w:p w14:paraId="070874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2,256</w:t>
            </w:r>
          </w:p>
        </w:tc>
      </w:tr>
      <w:tr w:rsidR="005C7561" w:rsidRPr="007B163E" w14:paraId="5B77EB68" w14:textId="77777777" w:rsidTr="009D0650">
        <w:trPr>
          <w:trHeight w:val="397"/>
          <w:jc w:val="center"/>
        </w:trPr>
        <w:tc>
          <w:tcPr>
            <w:tcW w:w="1285" w:type="dxa"/>
            <w:tcBorders>
              <w:top w:val="nil"/>
              <w:left w:val="single" w:sz="4" w:space="0" w:color="auto"/>
              <w:bottom w:val="single" w:sz="4" w:space="0" w:color="auto"/>
              <w:right w:val="single" w:sz="4" w:space="0" w:color="auto"/>
            </w:tcBorders>
            <w:shd w:val="clear" w:color="auto" w:fill="auto"/>
            <w:vAlign w:val="center"/>
            <w:hideMark/>
          </w:tcPr>
          <w:p w14:paraId="07FF0517"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2015</w:t>
            </w:r>
          </w:p>
        </w:tc>
        <w:tc>
          <w:tcPr>
            <w:tcW w:w="4037" w:type="dxa"/>
            <w:tcBorders>
              <w:top w:val="nil"/>
              <w:left w:val="nil"/>
              <w:bottom w:val="single" w:sz="4" w:space="0" w:color="auto"/>
              <w:right w:val="single" w:sz="4" w:space="0" w:color="auto"/>
            </w:tcBorders>
            <w:shd w:val="clear" w:color="auto" w:fill="auto"/>
            <w:vAlign w:val="center"/>
            <w:hideMark/>
          </w:tcPr>
          <w:p w14:paraId="5D72F54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1,760</w:t>
            </w:r>
          </w:p>
        </w:tc>
        <w:tc>
          <w:tcPr>
            <w:tcW w:w="4038" w:type="dxa"/>
            <w:tcBorders>
              <w:top w:val="nil"/>
              <w:left w:val="nil"/>
              <w:bottom w:val="single" w:sz="4" w:space="0" w:color="auto"/>
              <w:right w:val="single" w:sz="4" w:space="0" w:color="auto"/>
            </w:tcBorders>
            <w:shd w:val="clear" w:color="auto" w:fill="auto"/>
            <w:vAlign w:val="center"/>
            <w:hideMark/>
          </w:tcPr>
          <w:p w14:paraId="1E37BDC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2,245</w:t>
            </w:r>
          </w:p>
        </w:tc>
      </w:tr>
      <w:tr w:rsidR="005C7561" w:rsidRPr="007B163E" w14:paraId="148F6FCE" w14:textId="77777777" w:rsidTr="009D0650">
        <w:trPr>
          <w:trHeight w:val="397"/>
          <w:jc w:val="center"/>
        </w:trPr>
        <w:tc>
          <w:tcPr>
            <w:tcW w:w="1285" w:type="dxa"/>
            <w:tcBorders>
              <w:top w:val="nil"/>
              <w:left w:val="single" w:sz="4" w:space="0" w:color="auto"/>
              <w:bottom w:val="single" w:sz="4" w:space="0" w:color="auto"/>
              <w:right w:val="single" w:sz="4" w:space="0" w:color="auto"/>
            </w:tcBorders>
            <w:shd w:val="clear" w:color="auto" w:fill="auto"/>
            <w:vAlign w:val="center"/>
            <w:hideMark/>
          </w:tcPr>
          <w:p w14:paraId="228EE181"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2016</w:t>
            </w:r>
          </w:p>
        </w:tc>
        <w:tc>
          <w:tcPr>
            <w:tcW w:w="4037" w:type="dxa"/>
            <w:tcBorders>
              <w:top w:val="nil"/>
              <w:left w:val="nil"/>
              <w:bottom w:val="single" w:sz="4" w:space="0" w:color="auto"/>
              <w:right w:val="single" w:sz="4" w:space="0" w:color="auto"/>
            </w:tcBorders>
            <w:shd w:val="clear" w:color="auto" w:fill="auto"/>
            <w:vAlign w:val="center"/>
            <w:hideMark/>
          </w:tcPr>
          <w:p w14:paraId="5E6DDAD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1,692</w:t>
            </w:r>
          </w:p>
        </w:tc>
        <w:tc>
          <w:tcPr>
            <w:tcW w:w="4038" w:type="dxa"/>
            <w:tcBorders>
              <w:top w:val="nil"/>
              <w:left w:val="nil"/>
              <w:bottom w:val="single" w:sz="4" w:space="0" w:color="auto"/>
              <w:right w:val="single" w:sz="4" w:space="0" w:color="auto"/>
            </w:tcBorders>
            <w:shd w:val="clear" w:color="auto" w:fill="auto"/>
            <w:vAlign w:val="center"/>
            <w:hideMark/>
          </w:tcPr>
          <w:p w14:paraId="3771672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2,103</w:t>
            </w:r>
          </w:p>
        </w:tc>
      </w:tr>
    </w:tbl>
    <w:p w14:paraId="5DC0F87E" w14:textId="77777777" w:rsidR="005C7561" w:rsidRPr="007B163E" w:rsidRDefault="005C7561" w:rsidP="005C7561">
      <w:pPr>
        <w:rPr>
          <w:rFonts w:ascii="Times New Roman" w:hAnsi="Times New Roman" w:cs="Times New Roman"/>
          <w:iCs/>
          <w:sz w:val="20"/>
          <w:lang w:val="en-CA"/>
        </w:rPr>
      </w:pPr>
      <w:r w:rsidRPr="007B163E">
        <w:rPr>
          <w:rFonts w:ascii="Times New Roman" w:hAnsi="Times New Roman" w:cs="Times New Roman"/>
          <w:iCs/>
          <w:sz w:val="20"/>
          <w:lang w:val="en-CA"/>
        </w:rPr>
        <w:t>* Includes youth diverted from the formal criminal justice system by police through the use of extrajudicial measures, such as warnings, cautions or referrals to community programs.</w:t>
      </w:r>
    </w:p>
    <w:p w14:paraId="4F09DEA0" w14:textId="77777777" w:rsidR="005C7561" w:rsidRPr="007B163E" w:rsidRDefault="005C7561" w:rsidP="005C7561">
      <w:pPr>
        <w:rPr>
          <w:rFonts w:ascii="Times New Roman" w:hAnsi="Times New Roman" w:cs="Times New Roman"/>
          <w:iCs/>
          <w:sz w:val="20"/>
          <w:lang w:val="en-CA"/>
        </w:rPr>
      </w:pPr>
      <w:r w:rsidRPr="007B163E">
        <w:rPr>
          <w:rFonts w:ascii="Times New Roman" w:hAnsi="Times New Roman" w:cs="Times New Roman"/>
          <w:b/>
          <w:iCs/>
          <w:sz w:val="20"/>
          <w:lang w:val="en-CA"/>
        </w:rPr>
        <w:t>Note:</w:t>
      </w:r>
      <w:r w:rsidRPr="007B163E">
        <w:rPr>
          <w:rFonts w:ascii="Times New Roman" w:hAnsi="Times New Roman" w:cs="Times New Roman"/>
          <w:iCs/>
          <w:sz w:val="20"/>
          <w:lang w:val="en-CA"/>
        </w:rPr>
        <w:t xml:space="preserve"> Data is based on the number of youth aged 12 to 17 years who were either charged (or recommended for charging) by police or diverted from the formal criminal justice system through the use of warnings, cautions, referrals to community programs, etc. Rates are calculated on the basis of 100,000 youth population. Populations are based on July 1st estimates from Statistics Canada, Demography Division.</w:t>
      </w:r>
    </w:p>
    <w:p w14:paraId="48AE8CB2" w14:textId="77777777" w:rsidR="005C7561" w:rsidRPr="007B163E" w:rsidRDefault="005C7561" w:rsidP="005C7561">
      <w:pPr>
        <w:rPr>
          <w:rFonts w:ascii="Times New Roman" w:hAnsi="Times New Roman" w:cs="Times New Roman"/>
          <w:bCs/>
          <w:sz w:val="20"/>
          <w:lang w:val="en-CA"/>
        </w:rPr>
      </w:pPr>
      <w:r w:rsidRPr="007B163E">
        <w:rPr>
          <w:rFonts w:ascii="Times New Roman" w:hAnsi="Times New Roman" w:cs="Times New Roman"/>
          <w:b/>
          <w:bCs/>
          <w:iCs/>
          <w:sz w:val="20"/>
          <w:lang w:val="en-CA"/>
        </w:rPr>
        <w:t>Source:</w:t>
      </w:r>
      <w:r w:rsidRPr="007B163E">
        <w:rPr>
          <w:rFonts w:ascii="Times New Roman" w:hAnsi="Times New Roman" w:cs="Times New Roman"/>
          <w:iCs/>
          <w:sz w:val="20"/>
          <w:lang w:val="en-CA"/>
        </w:rPr>
        <w:t xml:space="preserve"> Statistics Canada, Canadian Centre for Justice Statistics, Uniform Crime Reporting Survey as extracted from the article, </w:t>
      </w:r>
      <w:r w:rsidRPr="007B163E">
        <w:rPr>
          <w:rFonts w:ascii="Times New Roman" w:hAnsi="Times New Roman" w:cs="Times New Roman"/>
          <w:bCs/>
          <w:sz w:val="20"/>
          <w:lang w:val="en-CA"/>
        </w:rPr>
        <w:t>Keighley, Kathryn. Statistics Canada, “</w:t>
      </w:r>
      <w:r w:rsidRPr="007B163E">
        <w:rPr>
          <w:rFonts w:ascii="Times New Roman" w:hAnsi="Times New Roman" w:cs="Times New Roman"/>
          <w:bCs/>
          <w:i/>
          <w:sz w:val="20"/>
          <w:lang w:val="en-CA"/>
        </w:rPr>
        <w:t>Police-reported crime statistics in Canada</w:t>
      </w:r>
      <w:r w:rsidRPr="007B163E">
        <w:rPr>
          <w:rFonts w:ascii="Times New Roman" w:hAnsi="Times New Roman" w:cs="Times New Roman"/>
          <w:bCs/>
          <w:sz w:val="20"/>
          <w:lang w:val="en-CA"/>
        </w:rPr>
        <w:t>”, July 2017,</w:t>
      </w:r>
      <w:r w:rsidRPr="007B163E">
        <w:rPr>
          <w:rFonts w:ascii="Times New Roman" w:hAnsi="Times New Roman" w:cs="Times New Roman"/>
          <w:sz w:val="20"/>
          <w:lang w:val="en-CA"/>
        </w:rPr>
        <w:t xml:space="preserve"> </w:t>
      </w:r>
      <w:hyperlink r:id="rId10" w:history="1">
        <w:r w:rsidRPr="007B163E">
          <w:rPr>
            <w:rFonts w:ascii="Times New Roman" w:hAnsi="Times New Roman" w:cs="Times New Roman"/>
            <w:bCs/>
            <w:color w:val="0563C1" w:themeColor="hyperlink"/>
            <w:sz w:val="20"/>
            <w:u w:val="single"/>
            <w:lang w:val="en-CA"/>
          </w:rPr>
          <w:t>http://www.statcan.gc.ca/pub/85-002-x/2017001/article/54842-eng.htm</w:t>
        </w:r>
      </w:hyperlink>
      <w:r w:rsidRPr="007B163E">
        <w:rPr>
          <w:rFonts w:ascii="Times New Roman" w:hAnsi="Times New Roman" w:cs="Times New Roman"/>
          <w:bCs/>
          <w:sz w:val="20"/>
          <w:lang w:val="en-CA"/>
        </w:rPr>
        <w:t>)</w:t>
      </w:r>
    </w:p>
    <w:p w14:paraId="6B586A12" w14:textId="77777777" w:rsidR="005C7561" w:rsidRPr="007B163E" w:rsidRDefault="005C7561" w:rsidP="005C7561">
      <w:pPr>
        <w:rPr>
          <w:rFonts w:ascii="Times New Roman" w:hAnsi="Times New Roman" w:cs="Times New Roman"/>
          <w:b/>
          <w:bCs/>
          <w:lang w:val="en-CA"/>
        </w:rPr>
      </w:pPr>
    </w:p>
    <w:p w14:paraId="39EA1379"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63F9E830" w14:textId="77777777" w:rsidR="005C7561" w:rsidRPr="007B163E" w:rsidRDefault="005C7561" w:rsidP="006119C2">
      <w:pPr>
        <w:spacing w:after="0"/>
        <w:jc w:val="center"/>
        <w:rPr>
          <w:rFonts w:ascii="Times New Roman" w:hAnsi="Times New Roman" w:cs="Times New Roman"/>
          <w:b/>
          <w:bCs/>
          <w:lang w:val="en-CA"/>
        </w:rPr>
      </w:pPr>
      <w:r w:rsidRPr="007B163E">
        <w:rPr>
          <w:rFonts w:ascii="Times New Roman" w:hAnsi="Times New Roman" w:cs="Times New Roman"/>
          <w:b/>
          <w:bCs/>
          <w:lang w:val="en-CA"/>
        </w:rPr>
        <w:t>Table 41: Total guilty cases for children (12 to 17 years) by sex and type of sentence for Canada, provinces and territories for 2015-2016</w:t>
      </w:r>
    </w:p>
    <w:tbl>
      <w:tblPr>
        <w:tblW w:w="11070" w:type="dxa"/>
        <w:jc w:val="center"/>
        <w:tblLayout w:type="fixed"/>
        <w:tblLook w:val="04A0" w:firstRow="1" w:lastRow="0" w:firstColumn="1" w:lastColumn="0" w:noHBand="0" w:noVBand="1"/>
      </w:tblPr>
      <w:tblGrid>
        <w:gridCol w:w="1530"/>
        <w:gridCol w:w="1170"/>
        <w:gridCol w:w="990"/>
        <w:gridCol w:w="1260"/>
        <w:gridCol w:w="1260"/>
        <w:gridCol w:w="900"/>
        <w:gridCol w:w="1080"/>
        <w:gridCol w:w="990"/>
        <w:gridCol w:w="1080"/>
        <w:gridCol w:w="810"/>
      </w:tblGrid>
      <w:tr w:rsidR="005C7561" w:rsidRPr="007B163E" w14:paraId="76CAEE08" w14:textId="77777777" w:rsidTr="006430FC">
        <w:trPr>
          <w:cantSplit/>
          <w:trHeight w:val="1403"/>
          <w:tblHeader/>
          <w:jc w:val="center"/>
        </w:trPr>
        <w:tc>
          <w:tcPr>
            <w:tcW w:w="1530" w:type="dxa"/>
            <w:tcBorders>
              <w:top w:val="single" w:sz="4" w:space="0" w:color="auto"/>
              <w:left w:val="single" w:sz="4" w:space="0" w:color="auto"/>
              <w:bottom w:val="single" w:sz="4" w:space="0" w:color="auto"/>
              <w:right w:val="single" w:sz="4" w:space="0" w:color="auto"/>
            </w:tcBorders>
            <w:shd w:val="clear" w:color="000000" w:fill="99CCFF"/>
            <w:noWrap/>
            <w:vAlign w:val="bottom"/>
            <w:hideMark/>
          </w:tcPr>
          <w:p w14:paraId="054D747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single" w:sz="4" w:space="0" w:color="auto"/>
              <w:left w:val="nil"/>
              <w:bottom w:val="single" w:sz="4" w:space="0" w:color="auto"/>
              <w:right w:val="single" w:sz="4" w:space="0" w:color="auto"/>
            </w:tcBorders>
            <w:shd w:val="clear" w:color="000000" w:fill="99CCFF"/>
            <w:noWrap/>
            <w:vAlign w:val="bottom"/>
            <w:hideMark/>
          </w:tcPr>
          <w:p w14:paraId="077A032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990" w:type="dxa"/>
            <w:tcBorders>
              <w:top w:val="single" w:sz="4" w:space="0" w:color="auto"/>
              <w:left w:val="nil"/>
              <w:bottom w:val="single" w:sz="4" w:space="0" w:color="auto"/>
              <w:right w:val="single" w:sz="4" w:space="0" w:color="auto"/>
            </w:tcBorders>
            <w:shd w:val="clear" w:color="000000" w:fill="99CCFF"/>
            <w:noWrap/>
            <w:textDirection w:val="btLr"/>
            <w:vAlign w:val="bottom"/>
            <w:hideMark/>
          </w:tcPr>
          <w:p w14:paraId="6ED8982E"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b/>
                <w:lang w:val="en-CA"/>
              </w:rPr>
              <w:t xml:space="preserve"> Custody</w:t>
            </w:r>
          </w:p>
        </w:tc>
        <w:tc>
          <w:tcPr>
            <w:tcW w:w="1260" w:type="dxa"/>
            <w:tcBorders>
              <w:top w:val="single" w:sz="4" w:space="0" w:color="auto"/>
              <w:left w:val="nil"/>
              <w:bottom w:val="single" w:sz="4" w:space="0" w:color="auto"/>
              <w:right w:val="single" w:sz="4" w:space="0" w:color="auto"/>
            </w:tcBorders>
            <w:shd w:val="clear" w:color="000000" w:fill="99CCFF"/>
            <w:noWrap/>
            <w:textDirection w:val="btLr"/>
            <w:vAlign w:val="bottom"/>
            <w:hideMark/>
          </w:tcPr>
          <w:p w14:paraId="06531DD1"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b/>
                <w:lang w:val="en-CA"/>
              </w:rPr>
              <w:t>Deferred custody &amp; supervision</w:t>
            </w:r>
          </w:p>
        </w:tc>
        <w:tc>
          <w:tcPr>
            <w:tcW w:w="1260" w:type="dxa"/>
            <w:tcBorders>
              <w:top w:val="single" w:sz="4" w:space="0" w:color="auto"/>
              <w:left w:val="nil"/>
              <w:bottom w:val="single" w:sz="4" w:space="0" w:color="auto"/>
              <w:right w:val="single" w:sz="4" w:space="0" w:color="auto"/>
            </w:tcBorders>
            <w:shd w:val="clear" w:color="000000" w:fill="99CCFF"/>
            <w:noWrap/>
            <w:textDirection w:val="btLr"/>
            <w:vAlign w:val="bottom"/>
            <w:hideMark/>
          </w:tcPr>
          <w:p w14:paraId="3DAB8D34"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b/>
                <w:lang w:val="en-CA"/>
              </w:rPr>
              <w:t xml:space="preserve"> Intensive support and supervision</w:t>
            </w:r>
          </w:p>
        </w:tc>
        <w:tc>
          <w:tcPr>
            <w:tcW w:w="900" w:type="dxa"/>
            <w:tcBorders>
              <w:top w:val="single" w:sz="4" w:space="0" w:color="auto"/>
              <w:left w:val="nil"/>
              <w:bottom w:val="single" w:sz="4" w:space="0" w:color="auto"/>
              <w:right w:val="single" w:sz="4" w:space="0" w:color="auto"/>
            </w:tcBorders>
            <w:shd w:val="clear" w:color="000000" w:fill="99CCFF"/>
            <w:noWrap/>
            <w:textDirection w:val="btLr"/>
            <w:vAlign w:val="bottom"/>
            <w:hideMark/>
          </w:tcPr>
          <w:p w14:paraId="7954D928"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b/>
                <w:lang w:val="en-CA"/>
              </w:rPr>
              <w:t xml:space="preserve"> Probation</w:t>
            </w:r>
          </w:p>
        </w:tc>
        <w:tc>
          <w:tcPr>
            <w:tcW w:w="1080" w:type="dxa"/>
            <w:tcBorders>
              <w:top w:val="single" w:sz="4" w:space="0" w:color="auto"/>
              <w:left w:val="nil"/>
              <w:bottom w:val="single" w:sz="4" w:space="0" w:color="auto"/>
              <w:right w:val="single" w:sz="4" w:space="0" w:color="auto"/>
            </w:tcBorders>
            <w:shd w:val="clear" w:color="000000" w:fill="99CCFF"/>
            <w:noWrap/>
            <w:textDirection w:val="btLr"/>
            <w:vAlign w:val="bottom"/>
            <w:hideMark/>
          </w:tcPr>
          <w:p w14:paraId="471BC87F"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b/>
                <w:lang w:val="en-CA"/>
              </w:rPr>
              <w:t>Attend a non-residential program</w:t>
            </w:r>
          </w:p>
        </w:tc>
        <w:tc>
          <w:tcPr>
            <w:tcW w:w="990" w:type="dxa"/>
            <w:tcBorders>
              <w:top w:val="single" w:sz="4" w:space="0" w:color="auto"/>
              <w:left w:val="nil"/>
              <w:bottom w:val="single" w:sz="4" w:space="0" w:color="auto"/>
              <w:right w:val="single" w:sz="4" w:space="0" w:color="auto"/>
            </w:tcBorders>
            <w:shd w:val="clear" w:color="000000" w:fill="99CCFF"/>
            <w:noWrap/>
            <w:textDirection w:val="btLr"/>
            <w:vAlign w:val="bottom"/>
            <w:hideMark/>
          </w:tcPr>
          <w:p w14:paraId="0FE77872"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b/>
                <w:lang w:val="en-CA"/>
              </w:rPr>
              <w:t xml:space="preserve"> Community service order</w:t>
            </w:r>
          </w:p>
        </w:tc>
        <w:tc>
          <w:tcPr>
            <w:tcW w:w="1080" w:type="dxa"/>
            <w:tcBorders>
              <w:top w:val="single" w:sz="4" w:space="0" w:color="auto"/>
              <w:left w:val="nil"/>
              <w:bottom w:val="single" w:sz="4" w:space="0" w:color="auto"/>
              <w:right w:val="single" w:sz="4" w:space="0" w:color="auto"/>
            </w:tcBorders>
            <w:shd w:val="clear" w:color="000000" w:fill="99CCFF"/>
            <w:noWrap/>
            <w:textDirection w:val="btLr"/>
            <w:vAlign w:val="bottom"/>
            <w:hideMark/>
          </w:tcPr>
          <w:p w14:paraId="3E046BC1"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b/>
                <w:lang w:val="en-CA"/>
              </w:rPr>
              <w:t xml:space="preserve"> Reprimand</w:t>
            </w:r>
          </w:p>
        </w:tc>
        <w:tc>
          <w:tcPr>
            <w:tcW w:w="810" w:type="dxa"/>
            <w:tcBorders>
              <w:top w:val="single" w:sz="4" w:space="0" w:color="auto"/>
              <w:left w:val="nil"/>
              <w:bottom w:val="single" w:sz="4" w:space="0" w:color="auto"/>
              <w:right w:val="single" w:sz="4" w:space="0" w:color="auto"/>
            </w:tcBorders>
            <w:shd w:val="clear" w:color="000000" w:fill="99CCFF"/>
            <w:noWrap/>
            <w:textDirection w:val="btLr"/>
            <w:vAlign w:val="bottom"/>
            <w:hideMark/>
          </w:tcPr>
          <w:p w14:paraId="4AA6A9BF" w14:textId="77777777" w:rsidR="005C7561" w:rsidRPr="007B163E" w:rsidRDefault="005C7561" w:rsidP="005C7561">
            <w:pPr>
              <w:rPr>
                <w:rFonts w:ascii="Times New Roman" w:hAnsi="Times New Roman" w:cs="Times New Roman"/>
                <w:b/>
                <w:lang w:val="en-CA"/>
              </w:rPr>
            </w:pPr>
            <w:r w:rsidRPr="007B163E">
              <w:rPr>
                <w:rFonts w:ascii="Times New Roman" w:hAnsi="Times New Roman" w:cs="Times New Roman"/>
                <w:b/>
                <w:lang w:val="en-CA"/>
              </w:rPr>
              <w:t xml:space="preserve"> Other sentences* </w:t>
            </w:r>
          </w:p>
        </w:tc>
      </w:tr>
      <w:tr w:rsidR="005C7561" w:rsidRPr="007B163E" w14:paraId="731F6137"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621AAD7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Canada</w:t>
            </w:r>
          </w:p>
          <w:p w14:paraId="347D216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3F77DD6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7474FEC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475FBE2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2,019</w:t>
            </w:r>
          </w:p>
        </w:tc>
        <w:tc>
          <w:tcPr>
            <w:tcW w:w="1260" w:type="dxa"/>
            <w:tcBorders>
              <w:top w:val="nil"/>
              <w:left w:val="nil"/>
              <w:bottom w:val="single" w:sz="4" w:space="0" w:color="auto"/>
              <w:right w:val="single" w:sz="4" w:space="0" w:color="auto"/>
            </w:tcBorders>
            <w:shd w:val="clear" w:color="auto" w:fill="auto"/>
            <w:noWrap/>
            <w:vAlign w:val="center"/>
            <w:hideMark/>
          </w:tcPr>
          <w:p w14:paraId="3F0F140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569</w:t>
            </w:r>
          </w:p>
        </w:tc>
        <w:tc>
          <w:tcPr>
            <w:tcW w:w="1260" w:type="dxa"/>
            <w:tcBorders>
              <w:top w:val="nil"/>
              <w:left w:val="nil"/>
              <w:bottom w:val="single" w:sz="4" w:space="0" w:color="auto"/>
              <w:right w:val="single" w:sz="4" w:space="0" w:color="auto"/>
            </w:tcBorders>
            <w:shd w:val="clear" w:color="auto" w:fill="auto"/>
            <w:noWrap/>
            <w:vAlign w:val="center"/>
            <w:hideMark/>
          </w:tcPr>
          <w:p w14:paraId="407FD79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183</w:t>
            </w:r>
          </w:p>
        </w:tc>
        <w:tc>
          <w:tcPr>
            <w:tcW w:w="900" w:type="dxa"/>
            <w:tcBorders>
              <w:top w:val="nil"/>
              <w:left w:val="nil"/>
              <w:bottom w:val="single" w:sz="4" w:space="0" w:color="auto"/>
              <w:right w:val="single" w:sz="4" w:space="0" w:color="auto"/>
            </w:tcBorders>
            <w:shd w:val="clear" w:color="auto" w:fill="auto"/>
            <w:noWrap/>
            <w:vAlign w:val="center"/>
            <w:hideMark/>
          </w:tcPr>
          <w:p w14:paraId="037E72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7,150</w:t>
            </w:r>
          </w:p>
        </w:tc>
        <w:tc>
          <w:tcPr>
            <w:tcW w:w="1080" w:type="dxa"/>
            <w:tcBorders>
              <w:top w:val="nil"/>
              <w:left w:val="nil"/>
              <w:bottom w:val="single" w:sz="4" w:space="0" w:color="auto"/>
              <w:right w:val="single" w:sz="4" w:space="0" w:color="auto"/>
            </w:tcBorders>
            <w:shd w:val="clear" w:color="auto" w:fill="auto"/>
            <w:noWrap/>
            <w:vAlign w:val="center"/>
            <w:hideMark/>
          </w:tcPr>
          <w:p w14:paraId="24EF1CA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104</w:t>
            </w:r>
          </w:p>
        </w:tc>
        <w:tc>
          <w:tcPr>
            <w:tcW w:w="990" w:type="dxa"/>
            <w:tcBorders>
              <w:top w:val="nil"/>
              <w:left w:val="nil"/>
              <w:bottom w:val="single" w:sz="4" w:space="0" w:color="auto"/>
              <w:right w:val="single" w:sz="4" w:space="0" w:color="auto"/>
            </w:tcBorders>
            <w:shd w:val="clear" w:color="auto" w:fill="auto"/>
            <w:noWrap/>
            <w:vAlign w:val="center"/>
            <w:hideMark/>
          </w:tcPr>
          <w:p w14:paraId="042A6F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360</w:t>
            </w:r>
          </w:p>
        </w:tc>
        <w:tc>
          <w:tcPr>
            <w:tcW w:w="1080" w:type="dxa"/>
            <w:tcBorders>
              <w:top w:val="nil"/>
              <w:left w:val="nil"/>
              <w:bottom w:val="single" w:sz="4" w:space="0" w:color="auto"/>
              <w:right w:val="single" w:sz="4" w:space="0" w:color="auto"/>
            </w:tcBorders>
            <w:shd w:val="clear" w:color="auto" w:fill="auto"/>
            <w:noWrap/>
            <w:vAlign w:val="center"/>
            <w:hideMark/>
          </w:tcPr>
          <w:p w14:paraId="6B02B7F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2,972</w:t>
            </w:r>
          </w:p>
        </w:tc>
        <w:tc>
          <w:tcPr>
            <w:tcW w:w="810" w:type="dxa"/>
            <w:tcBorders>
              <w:top w:val="nil"/>
              <w:left w:val="nil"/>
              <w:bottom w:val="single" w:sz="4" w:space="0" w:color="auto"/>
              <w:right w:val="single" w:sz="4" w:space="0" w:color="auto"/>
            </w:tcBorders>
            <w:shd w:val="clear" w:color="auto" w:fill="auto"/>
            <w:noWrap/>
            <w:vAlign w:val="center"/>
            <w:hideMark/>
          </w:tcPr>
          <w:p w14:paraId="62585E1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330</w:t>
            </w:r>
          </w:p>
        </w:tc>
      </w:tr>
      <w:tr w:rsidR="005C7561" w:rsidRPr="007B163E" w14:paraId="1BCF243C"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15E15D4A"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01C49F5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6F21ED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362</w:t>
            </w:r>
          </w:p>
        </w:tc>
        <w:tc>
          <w:tcPr>
            <w:tcW w:w="1260" w:type="dxa"/>
            <w:tcBorders>
              <w:top w:val="nil"/>
              <w:left w:val="nil"/>
              <w:bottom w:val="single" w:sz="4" w:space="0" w:color="auto"/>
              <w:right w:val="single" w:sz="4" w:space="0" w:color="auto"/>
            </w:tcBorders>
            <w:shd w:val="clear" w:color="auto" w:fill="auto"/>
            <w:noWrap/>
            <w:vAlign w:val="center"/>
            <w:hideMark/>
          </w:tcPr>
          <w:p w14:paraId="039D5A9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116</w:t>
            </w:r>
          </w:p>
        </w:tc>
        <w:tc>
          <w:tcPr>
            <w:tcW w:w="1260" w:type="dxa"/>
            <w:tcBorders>
              <w:top w:val="nil"/>
              <w:left w:val="nil"/>
              <w:bottom w:val="single" w:sz="4" w:space="0" w:color="auto"/>
              <w:right w:val="single" w:sz="4" w:space="0" w:color="auto"/>
            </w:tcBorders>
            <w:shd w:val="clear" w:color="auto" w:fill="auto"/>
            <w:noWrap/>
            <w:vAlign w:val="center"/>
            <w:hideMark/>
          </w:tcPr>
          <w:p w14:paraId="46AA33D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w:t>
            </w:r>
          </w:p>
        </w:tc>
        <w:tc>
          <w:tcPr>
            <w:tcW w:w="900" w:type="dxa"/>
            <w:tcBorders>
              <w:top w:val="nil"/>
              <w:left w:val="nil"/>
              <w:bottom w:val="single" w:sz="4" w:space="0" w:color="auto"/>
              <w:right w:val="single" w:sz="4" w:space="0" w:color="auto"/>
            </w:tcBorders>
            <w:shd w:val="clear" w:color="auto" w:fill="auto"/>
            <w:noWrap/>
            <w:vAlign w:val="center"/>
            <w:hideMark/>
          </w:tcPr>
          <w:p w14:paraId="0A93B4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1,645</w:t>
            </w:r>
          </w:p>
        </w:tc>
        <w:tc>
          <w:tcPr>
            <w:tcW w:w="1080" w:type="dxa"/>
            <w:tcBorders>
              <w:top w:val="nil"/>
              <w:left w:val="nil"/>
              <w:bottom w:val="single" w:sz="4" w:space="0" w:color="auto"/>
              <w:right w:val="single" w:sz="4" w:space="0" w:color="auto"/>
            </w:tcBorders>
            <w:shd w:val="clear" w:color="auto" w:fill="auto"/>
            <w:noWrap/>
            <w:vAlign w:val="center"/>
            <w:hideMark/>
          </w:tcPr>
          <w:p w14:paraId="5F72BEA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49</w:t>
            </w:r>
          </w:p>
        </w:tc>
        <w:tc>
          <w:tcPr>
            <w:tcW w:w="990" w:type="dxa"/>
            <w:tcBorders>
              <w:top w:val="nil"/>
              <w:left w:val="nil"/>
              <w:bottom w:val="single" w:sz="4" w:space="0" w:color="auto"/>
              <w:right w:val="single" w:sz="4" w:space="0" w:color="auto"/>
            </w:tcBorders>
            <w:shd w:val="clear" w:color="auto" w:fill="auto"/>
            <w:noWrap/>
            <w:vAlign w:val="center"/>
            <w:hideMark/>
          </w:tcPr>
          <w:p w14:paraId="5008733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87</w:t>
            </w:r>
          </w:p>
        </w:tc>
        <w:tc>
          <w:tcPr>
            <w:tcW w:w="1080" w:type="dxa"/>
            <w:tcBorders>
              <w:top w:val="nil"/>
              <w:left w:val="nil"/>
              <w:bottom w:val="single" w:sz="4" w:space="0" w:color="auto"/>
              <w:right w:val="single" w:sz="4" w:space="0" w:color="auto"/>
            </w:tcBorders>
            <w:shd w:val="clear" w:color="auto" w:fill="auto"/>
            <w:noWrap/>
            <w:vAlign w:val="center"/>
            <w:hideMark/>
          </w:tcPr>
          <w:p w14:paraId="6F3801E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635</w:t>
            </w:r>
          </w:p>
        </w:tc>
        <w:tc>
          <w:tcPr>
            <w:tcW w:w="810" w:type="dxa"/>
            <w:tcBorders>
              <w:top w:val="nil"/>
              <w:left w:val="nil"/>
              <w:bottom w:val="single" w:sz="4" w:space="0" w:color="auto"/>
              <w:right w:val="single" w:sz="4" w:space="0" w:color="auto"/>
            </w:tcBorders>
            <w:shd w:val="clear" w:color="auto" w:fill="auto"/>
            <w:noWrap/>
            <w:vAlign w:val="center"/>
            <w:hideMark/>
          </w:tcPr>
          <w:p w14:paraId="52AEED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123</w:t>
            </w:r>
          </w:p>
        </w:tc>
      </w:tr>
      <w:tr w:rsidR="005C7561" w:rsidRPr="007B163E" w14:paraId="36FBC012"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74ADCFAF"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4B056E2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2A5E9DB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327</w:t>
            </w:r>
          </w:p>
        </w:tc>
        <w:tc>
          <w:tcPr>
            <w:tcW w:w="1260" w:type="dxa"/>
            <w:tcBorders>
              <w:top w:val="nil"/>
              <w:left w:val="nil"/>
              <w:bottom w:val="single" w:sz="4" w:space="0" w:color="auto"/>
              <w:right w:val="single" w:sz="4" w:space="0" w:color="auto"/>
            </w:tcBorders>
            <w:shd w:val="clear" w:color="auto" w:fill="auto"/>
            <w:noWrap/>
            <w:vAlign w:val="center"/>
            <w:hideMark/>
          </w:tcPr>
          <w:p w14:paraId="0AD532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82</w:t>
            </w:r>
          </w:p>
        </w:tc>
        <w:tc>
          <w:tcPr>
            <w:tcW w:w="1260" w:type="dxa"/>
            <w:tcBorders>
              <w:top w:val="nil"/>
              <w:left w:val="nil"/>
              <w:bottom w:val="single" w:sz="4" w:space="0" w:color="auto"/>
              <w:right w:val="single" w:sz="4" w:space="0" w:color="auto"/>
            </w:tcBorders>
            <w:shd w:val="clear" w:color="auto" w:fill="auto"/>
            <w:noWrap/>
            <w:vAlign w:val="center"/>
            <w:hideMark/>
          </w:tcPr>
          <w:p w14:paraId="2FECE1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900" w:type="dxa"/>
            <w:tcBorders>
              <w:top w:val="nil"/>
              <w:left w:val="nil"/>
              <w:bottom w:val="single" w:sz="4" w:space="0" w:color="auto"/>
              <w:right w:val="single" w:sz="4" w:space="0" w:color="auto"/>
            </w:tcBorders>
            <w:shd w:val="clear" w:color="auto" w:fill="auto"/>
            <w:noWrap/>
            <w:vAlign w:val="center"/>
            <w:hideMark/>
          </w:tcPr>
          <w:p w14:paraId="2D81A3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970</w:t>
            </w:r>
          </w:p>
        </w:tc>
        <w:tc>
          <w:tcPr>
            <w:tcW w:w="1080" w:type="dxa"/>
            <w:tcBorders>
              <w:top w:val="nil"/>
              <w:left w:val="nil"/>
              <w:bottom w:val="single" w:sz="4" w:space="0" w:color="auto"/>
              <w:right w:val="single" w:sz="4" w:space="0" w:color="auto"/>
            </w:tcBorders>
            <w:shd w:val="clear" w:color="auto" w:fill="auto"/>
            <w:noWrap/>
            <w:vAlign w:val="center"/>
            <w:hideMark/>
          </w:tcPr>
          <w:p w14:paraId="615758E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6EFB1D5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w:t>
            </w:r>
          </w:p>
        </w:tc>
        <w:tc>
          <w:tcPr>
            <w:tcW w:w="1080" w:type="dxa"/>
            <w:tcBorders>
              <w:top w:val="nil"/>
              <w:left w:val="nil"/>
              <w:bottom w:val="single" w:sz="4" w:space="0" w:color="auto"/>
              <w:right w:val="single" w:sz="4" w:space="0" w:color="auto"/>
            </w:tcBorders>
            <w:shd w:val="clear" w:color="auto" w:fill="auto"/>
            <w:noWrap/>
            <w:vAlign w:val="center"/>
            <w:hideMark/>
          </w:tcPr>
          <w:p w14:paraId="32A26B8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281</w:t>
            </w:r>
          </w:p>
        </w:tc>
        <w:tc>
          <w:tcPr>
            <w:tcW w:w="810" w:type="dxa"/>
            <w:tcBorders>
              <w:top w:val="nil"/>
              <w:left w:val="nil"/>
              <w:bottom w:val="single" w:sz="4" w:space="0" w:color="auto"/>
              <w:right w:val="single" w:sz="4" w:space="0" w:color="auto"/>
            </w:tcBorders>
            <w:shd w:val="clear" w:color="auto" w:fill="auto"/>
            <w:noWrap/>
            <w:vAlign w:val="center"/>
            <w:hideMark/>
          </w:tcPr>
          <w:p w14:paraId="1C02EAF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61</w:t>
            </w:r>
          </w:p>
        </w:tc>
      </w:tr>
      <w:tr w:rsidR="005C7561" w:rsidRPr="007B163E" w14:paraId="61477B2E"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730445E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Newfoundland and Labrador</w:t>
            </w:r>
          </w:p>
          <w:p w14:paraId="05FBC20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264F8F7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553E900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5C29572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1260" w:type="dxa"/>
            <w:tcBorders>
              <w:top w:val="nil"/>
              <w:left w:val="nil"/>
              <w:bottom w:val="single" w:sz="4" w:space="0" w:color="auto"/>
              <w:right w:val="single" w:sz="4" w:space="0" w:color="auto"/>
            </w:tcBorders>
            <w:shd w:val="clear" w:color="auto" w:fill="auto"/>
            <w:noWrap/>
            <w:vAlign w:val="center"/>
            <w:hideMark/>
          </w:tcPr>
          <w:p w14:paraId="39016C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260" w:type="dxa"/>
            <w:tcBorders>
              <w:top w:val="nil"/>
              <w:left w:val="nil"/>
              <w:bottom w:val="single" w:sz="4" w:space="0" w:color="auto"/>
              <w:right w:val="single" w:sz="4" w:space="0" w:color="auto"/>
            </w:tcBorders>
            <w:shd w:val="clear" w:color="auto" w:fill="auto"/>
            <w:noWrap/>
            <w:vAlign w:val="center"/>
            <w:hideMark/>
          </w:tcPr>
          <w:p w14:paraId="06B9C07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1F1848F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142</w:t>
            </w:r>
          </w:p>
        </w:tc>
        <w:tc>
          <w:tcPr>
            <w:tcW w:w="1080" w:type="dxa"/>
            <w:tcBorders>
              <w:top w:val="nil"/>
              <w:left w:val="nil"/>
              <w:bottom w:val="single" w:sz="4" w:space="0" w:color="auto"/>
              <w:right w:val="single" w:sz="4" w:space="0" w:color="auto"/>
            </w:tcBorders>
            <w:shd w:val="clear" w:color="auto" w:fill="auto"/>
            <w:noWrap/>
            <w:vAlign w:val="center"/>
            <w:hideMark/>
          </w:tcPr>
          <w:p w14:paraId="01B472D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02A5872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noWrap/>
            <w:vAlign w:val="center"/>
            <w:hideMark/>
          </w:tcPr>
          <w:p w14:paraId="233ECB1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810" w:type="dxa"/>
            <w:tcBorders>
              <w:top w:val="nil"/>
              <w:left w:val="nil"/>
              <w:bottom w:val="single" w:sz="4" w:space="0" w:color="auto"/>
              <w:right w:val="single" w:sz="4" w:space="0" w:color="auto"/>
            </w:tcBorders>
            <w:shd w:val="clear" w:color="auto" w:fill="auto"/>
            <w:noWrap/>
            <w:vAlign w:val="center"/>
            <w:hideMark/>
          </w:tcPr>
          <w:p w14:paraId="3B02461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r>
      <w:tr w:rsidR="005C7561" w:rsidRPr="007B163E" w14:paraId="264E3AD4"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0E4D6E9A"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4B98CA1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3F8D74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260" w:type="dxa"/>
            <w:tcBorders>
              <w:top w:val="nil"/>
              <w:left w:val="nil"/>
              <w:bottom w:val="single" w:sz="4" w:space="0" w:color="auto"/>
              <w:right w:val="single" w:sz="4" w:space="0" w:color="auto"/>
            </w:tcBorders>
            <w:shd w:val="clear" w:color="auto" w:fill="auto"/>
            <w:noWrap/>
            <w:vAlign w:val="center"/>
            <w:hideMark/>
          </w:tcPr>
          <w:p w14:paraId="30A9EA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260" w:type="dxa"/>
            <w:tcBorders>
              <w:top w:val="nil"/>
              <w:left w:val="nil"/>
              <w:bottom w:val="single" w:sz="4" w:space="0" w:color="auto"/>
              <w:right w:val="single" w:sz="4" w:space="0" w:color="auto"/>
            </w:tcBorders>
            <w:shd w:val="clear" w:color="auto" w:fill="auto"/>
            <w:noWrap/>
            <w:vAlign w:val="center"/>
            <w:hideMark/>
          </w:tcPr>
          <w:p w14:paraId="018A40F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2FEB953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w:t>
            </w:r>
          </w:p>
        </w:tc>
        <w:tc>
          <w:tcPr>
            <w:tcW w:w="1080" w:type="dxa"/>
            <w:tcBorders>
              <w:top w:val="nil"/>
              <w:left w:val="nil"/>
              <w:bottom w:val="single" w:sz="4" w:space="0" w:color="auto"/>
              <w:right w:val="single" w:sz="4" w:space="0" w:color="auto"/>
            </w:tcBorders>
            <w:shd w:val="clear" w:color="auto" w:fill="auto"/>
            <w:noWrap/>
            <w:vAlign w:val="center"/>
            <w:hideMark/>
          </w:tcPr>
          <w:p w14:paraId="7BC8CD2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61742D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noWrap/>
            <w:vAlign w:val="center"/>
            <w:hideMark/>
          </w:tcPr>
          <w:p w14:paraId="40FE6F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810" w:type="dxa"/>
            <w:tcBorders>
              <w:top w:val="nil"/>
              <w:left w:val="nil"/>
              <w:bottom w:val="single" w:sz="4" w:space="0" w:color="auto"/>
              <w:right w:val="single" w:sz="4" w:space="0" w:color="auto"/>
            </w:tcBorders>
            <w:shd w:val="clear" w:color="auto" w:fill="auto"/>
            <w:noWrap/>
            <w:vAlign w:val="center"/>
            <w:hideMark/>
          </w:tcPr>
          <w:p w14:paraId="7C06A7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3D129AC3"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22338D7E"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2EC7D04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428DDB6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5727E82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3102B8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506627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80" w:type="dxa"/>
            <w:tcBorders>
              <w:top w:val="nil"/>
              <w:left w:val="nil"/>
              <w:bottom w:val="single" w:sz="4" w:space="0" w:color="auto"/>
              <w:right w:val="single" w:sz="4" w:space="0" w:color="auto"/>
            </w:tcBorders>
            <w:shd w:val="clear" w:color="auto" w:fill="auto"/>
            <w:noWrap/>
            <w:vAlign w:val="center"/>
            <w:hideMark/>
          </w:tcPr>
          <w:p w14:paraId="7A15F4B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375A70A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noWrap/>
            <w:vAlign w:val="center"/>
            <w:hideMark/>
          </w:tcPr>
          <w:p w14:paraId="23A115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810" w:type="dxa"/>
            <w:tcBorders>
              <w:top w:val="nil"/>
              <w:left w:val="nil"/>
              <w:bottom w:val="single" w:sz="4" w:space="0" w:color="auto"/>
              <w:right w:val="single" w:sz="4" w:space="0" w:color="auto"/>
            </w:tcBorders>
            <w:shd w:val="clear" w:color="auto" w:fill="auto"/>
            <w:noWrap/>
            <w:vAlign w:val="center"/>
            <w:hideMark/>
          </w:tcPr>
          <w:p w14:paraId="75C5B7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48C3C549"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0DC8065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Prince Edward Island</w:t>
            </w:r>
          </w:p>
          <w:p w14:paraId="4DA7960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3133C91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2AB6277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2914A4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w:t>
            </w:r>
          </w:p>
        </w:tc>
        <w:tc>
          <w:tcPr>
            <w:tcW w:w="1260" w:type="dxa"/>
            <w:tcBorders>
              <w:top w:val="nil"/>
              <w:left w:val="nil"/>
              <w:bottom w:val="single" w:sz="4" w:space="0" w:color="auto"/>
              <w:right w:val="single" w:sz="4" w:space="0" w:color="auto"/>
            </w:tcBorders>
            <w:shd w:val="clear" w:color="auto" w:fill="auto"/>
            <w:noWrap/>
            <w:vAlign w:val="center"/>
            <w:hideMark/>
          </w:tcPr>
          <w:p w14:paraId="1805D20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260" w:type="dxa"/>
            <w:tcBorders>
              <w:top w:val="nil"/>
              <w:left w:val="nil"/>
              <w:bottom w:val="single" w:sz="4" w:space="0" w:color="auto"/>
              <w:right w:val="single" w:sz="4" w:space="0" w:color="auto"/>
            </w:tcBorders>
            <w:shd w:val="clear" w:color="auto" w:fill="auto"/>
            <w:noWrap/>
            <w:vAlign w:val="center"/>
            <w:hideMark/>
          </w:tcPr>
          <w:p w14:paraId="325760A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5D231DF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w:t>
            </w:r>
          </w:p>
        </w:tc>
        <w:tc>
          <w:tcPr>
            <w:tcW w:w="1080" w:type="dxa"/>
            <w:tcBorders>
              <w:top w:val="nil"/>
              <w:left w:val="nil"/>
              <w:bottom w:val="single" w:sz="4" w:space="0" w:color="auto"/>
              <w:right w:val="single" w:sz="4" w:space="0" w:color="auto"/>
            </w:tcBorders>
            <w:shd w:val="clear" w:color="auto" w:fill="auto"/>
            <w:noWrap/>
            <w:vAlign w:val="center"/>
            <w:hideMark/>
          </w:tcPr>
          <w:p w14:paraId="2742456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346D801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noWrap/>
            <w:vAlign w:val="center"/>
            <w:hideMark/>
          </w:tcPr>
          <w:p w14:paraId="67D8065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657807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5511DD97"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197465ED"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2176F7D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6C0F86B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260" w:type="dxa"/>
            <w:tcBorders>
              <w:top w:val="nil"/>
              <w:left w:val="nil"/>
              <w:bottom w:val="single" w:sz="4" w:space="0" w:color="auto"/>
              <w:right w:val="single" w:sz="4" w:space="0" w:color="auto"/>
            </w:tcBorders>
            <w:shd w:val="clear" w:color="auto" w:fill="auto"/>
            <w:noWrap/>
            <w:vAlign w:val="center"/>
            <w:hideMark/>
          </w:tcPr>
          <w:p w14:paraId="2AAF10F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192B87E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3609D2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080" w:type="dxa"/>
            <w:tcBorders>
              <w:top w:val="nil"/>
              <w:left w:val="nil"/>
              <w:bottom w:val="single" w:sz="4" w:space="0" w:color="auto"/>
              <w:right w:val="single" w:sz="4" w:space="0" w:color="auto"/>
            </w:tcBorders>
            <w:shd w:val="clear" w:color="auto" w:fill="auto"/>
            <w:noWrap/>
            <w:vAlign w:val="center"/>
            <w:hideMark/>
          </w:tcPr>
          <w:p w14:paraId="31EAF3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1D9B9E5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7615422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289772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38E99ACE"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296ED24F"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1B86DC1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1FB7465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260" w:type="dxa"/>
            <w:tcBorders>
              <w:top w:val="nil"/>
              <w:left w:val="nil"/>
              <w:bottom w:val="single" w:sz="4" w:space="0" w:color="auto"/>
              <w:right w:val="single" w:sz="4" w:space="0" w:color="auto"/>
            </w:tcBorders>
            <w:shd w:val="clear" w:color="auto" w:fill="auto"/>
            <w:noWrap/>
            <w:vAlign w:val="center"/>
            <w:hideMark/>
          </w:tcPr>
          <w:p w14:paraId="5511359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1042BDF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6B7ECF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080" w:type="dxa"/>
            <w:tcBorders>
              <w:top w:val="nil"/>
              <w:left w:val="nil"/>
              <w:bottom w:val="single" w:sz="4" w:space="0" w:color="auto"/>
              <w:right w:val="single" w:sz="4" w:space="0" w:color="auto"/>
            </w:tcBorders>
            <w:shd w:val="clear" w:color="auto" w:fill="auto"/>
            <w:noWrap/>
            <w:vAlign w:val="center"/>
            <w:hideMark/>
          </w:tcPr>
          <w:p w14:paraId="7AED22B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765AE1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1777120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4DFB333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4136E9CF"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74E49D0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Nova Scotia</w:t>
            </w:r>
          </w:p>
          <w:p w14:paraId="0169581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4163FF9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3451B41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3D762F3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w:t>
            </w:r>
          </w:p>
        </w:tc>
        <w:tc>
          <w:tcPr>
            <w:tcW w:w="1260" w:type="dxa"/>
            <w:tcBorders>
              <w:top w:val="nil"/>
              <w:left w:val="nil"/>
              <w:bottom w:val="single" w:sz="4" w:space="0" w:color="auto"/>
              <w:right w:val="single" w:sz="4" w:space="0" w:color="auto"/>
            </w:tcBorders>
            <w:shd w:val="clear" w:color="auto" w:fill="auto"/>
            <w:noWrap/>
            <w:vAlign w:val="center"/>
            <w:hideMark/>
          </w:tcPr>
          <w:p w14:paraId="79FF3E6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46</w:t>
            </w:r>
          </w:p>
        </w:tc>
        <w:tc>
          <w:tcPr>
            <w:tcW w:w="1260" w:type="dxa"/>
            <w:tcBorders>
              <w:top w:val="nil"/>
              <w:left w:val="nil"/>
              <w:bottom w:val="single" w:sz="4" w:space="0" w:color="auto"/>
              <w:right w:val="single" w:sz="4" w:space="0" w:color="auto"/>
            </w:tcBorders>
            <w:shd w:val="clear" w:color="auto" w:fill="auto"/>
            <w:noWrap/>
            <w:vAlign w:val="center"/>
            <w:hideMark/>
          </w:tcPr>
          <w:p w14:paraId="5009F04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28548F9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180</w:t>
            </w:r>
          </w:p>
        </w:tc>
        <w:tc>
          <w:tcPr>
            <w:tcW w:w="1080" w:type="dxa"/>
            <w:tcBorders>
              <w:top w:val="nil"/>
              <w:left w:val="nil"/>
              <w:bottom w:val="single" w:sz="4" w:space="0" w:color="auto"/>
              <w:right w:val="single" w:sz="4" w:space="0" w:color="auto"/>
            </w:tcBorders>
            <w:shd w:val="clear" w:color="auto" w:fill="auto"/>
            <w:noWrap/>
            <w:vAlign w:val="center"/>
            <w:hideMark/>
          </w:tcPr>
          <w:p w14:paraId="4F166B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2A26015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080" w:type="dxa"/>
            <w:tcBorders>
              <w:top w:val="nil"/>
              <w:left w:val="nil"/>
              <w:bottom w:val="single" w:sz="4" w:space="0" w:color="auto"/>
              <w:right w:val="single" w:sz="4" w:space="0" w:color="auto"/>
            </w:tcBorders>
            <w:shd w:val="clear" w:color="auto" w:fill="auto"/>
            <w:noWrap/>
            <w:vAlign w:val="center"/>
            <w:hideMark/>
          </w:tcPr>
          <w:p w14:paraId="0F0D135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61</w:t>
            </w:r>
          </w:p>
        </w:tc>
        <w:tc>
          <w:tcPr>
            <w:tcW w:w="810" w:type="dxa"/>
            <w:tcBorders>
              <w:top w:val="nil"/>
              <w:left w:val="nil"/>
              <w:bottom w:val="single" w:sz="4" w:space="0" w:color="auto"/>
              <w:right w:val="single" w:sz="4" w:space="0" w:color="auto"/>
            </w:tcBorders>
            <w:shd w:val="clear" w:color="auto" w:fill="auto"/>
            <w:noWrap/>
            <w:vAlign w:val="center"/>
            <w:hideMark/>
          </w:tcPr>
          <w:p w14:paraId="03AA8E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r>
      <w:tr w:rsidR="005C7561" w:rsidRPr="007B163E" w14:paraId="1F62E535"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72B46EE8"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0F0FA9C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66F0F5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260" w:type="dxa"/>
            <w:tcBorders>
              <w:top w:val="nil"/>
              <w:left w:val="nil"/>
              <w:bottom w:val="single" w:sz="4" w:space="0" w:color="auto"/>
              <w:right w:val="single" w:sz="4" w:space="0" w:color="auto"/>
            </w:tcBorders>
            <w:shd w:val="clear" w:color="auto" w:fill="auto"/>
            <w:noWrap/>
            <w:vAlign w:val="center"/>
            <w:hideMark/>
          </w:tcPr>
          <w:p w14:paraId="4509469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260" w:type="dxa"/>
            <w:tcBorders>
              <w:top w:val="nil"/>
              <w:left w:val="nil"/>
              <w:bottom w:val="single" w:sz="4" w:space="0" w:color="auto"/>
              <w:right w:val="single" w:sz="4" w:space="0" w:color="auto"/>
            </w:tcBorders>
            <w:shd w:val="clear" w:color="auto" w:fill="auto"/>
            <w:noWrap/>
            <w:vAlign w:val="center"/>
            <w:hideMark/>
          </w:tcPr>
          <w:p w14:paraId="0FE6E2C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2797D6A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w:t>
            </w:r>
          </w:p>
        </w:tc>
        <w:tc>
          <w:tcPr>
            <w:tcW w:w="1080" w:type="dxa"/>
            <w:tcBorders>
              <w:top w:val="nil"/>
              <w:left w:val="nil"/>
              <w:bottom w:val="single" w:sz="4" w:space="0" w:color="auto"/>
              <w:right w:val="single" w:sz="4" w:space="0" w:color="auto"/>
            </w:tcBorders>
            <w:shd w:val="clear" w:color="auto" w:fill="auto"/>
            <w:noWrap/>
            <w:vAlign w:val="center"/>
            <w:hideMark/>
          </w:tcPr>
          <w:p w14:paraId="071261A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67399B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noWrap/>
            <w:vAlign w:val="center"/>
            <w:hideMark/>
          </w:tcPr>
          <w:p w14:paraId="281F1BB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810" w:type="dxa"/>
            <w:tcBorders>
              <w:top w:val="nil"/>
              <w:left w:val="nil"/>
              <w:bottom w:val="single" w:sz="4" w:space="0" w:color="auto"/>
              <w:right w:val="single" w:sz="4" w:space="0" w:color="auto"/>
            </w:tcBorders>
            <w:shd w:val="clear" w:color="auto" w:fill="auto"/>
            <w:noWrap/>
            <w:vAlign w:val="center"/>
            <w:hideMark/>
          </w:tcPr>
          <w:p w14:paraId="4C777F7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r>
      <w:tr w:rsidR="005C7561" w:rsidRPr="007B163E" w14:paraId="74B4CAF5"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2FFFF354"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0926A58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2AA8CE8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c>
          <w:tcPr>
            <w:tcW w:w="1260" w:type="dxa"/>
            <w:tcBorders>
              <w:top w:val="nil"/>
              <w:left w:val="nil"/>
              <w:bottom w:val="single" w:sz="4" w:space="0" w:color="auto"/>
              <w:right w:val="single" w:sz="4" w:space="0" w:color="auto"/>
            </w:tcBorders>
            <w:shd w:val="clear" w:color="auto" w:fill="auto"/>
            <w:noWrap/>
            <w:vAlign w:val="center"/>
            <w:hideMark/>
          </w:tcPr>
          <w:p w14:paraId="2907405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260" w:type="dxa"/>
            <w:tcBorders>
              <w:top w:val="nil"/>
              <w:left w:val="nil"/>
              <w:bottom w:val="single" w:sz="4" w:space="0" w:color="auto"/>
              <w:right w:val="single" w:sz="4" w:space="0" w:color="auto"/>
            </w:tcBorders>
            <w:shd w:val="clear" w:color="auto" w:fill="auto"/>
            <w:noWrap/>
            <w:vAlign w:val="center"/>
            <w:hideMark/>
          </w:tcPr>
          <w:p w14:paraId="163C581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240D632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41</w:t>
            </w:r>
          </w:p>
        </w:tc>
        <w:tc>
          <w:tcPr>
            <w:tcW w:w="1080" w:type="dxa"/>
            <w:tcBorders>
              <w:top w:val="nil"/>
              <w:left w:val="nil"/>
              <w:bottom w:val="single" w:sz="4" w:space="0" w:color="auto"/>
              <w:right w:val="single" w:sz="4" w:space="0" w:color="auto"/>
            </w:tcBorders>
            <w:shd w:val="clear" w:color="auto" w:fill="auto"/>
            <w:noWrap/>
            <w:vAlign w:val="center"/>
            <w:hideMark/>
          </w:tcPr>
          <w:p w14:paraId="30A2548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5E913B5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noWrap/>
            <w:vAlign w:val="center"/>
            <w:hideMark/>
          </w:tcPr>
          <w:p w14:paraId="049F892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w:t>
            </w:r>
          </w:p>
        </w:tc>
        <w:tc>
          <w:tcPr>
            <w:tcW w:w="810" w:type="dxa"/>
            <w:tcBorders>
              <w:top w:val="nil"/>
              <w:left w:val="nil"/>
              <w:bottom w:val="single" w:sz="4" w:space="0" w:color="auto"/>
              <w:right w:val="single" w:sz="4" w:space="0" w:color="auto"/>
            </w:tcBorders>
            <w:shd w:val="clear" w:color="auto" w:fill="auto"/>
            <w:noWrap/>
            <w:vAlign w:val="center"/>
            <w:hideMark/>
          </w:tcPr>
          <w:p w14:paraId="775E38C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r>
      <w:tr w:rsidR="005C7561" w:rsidRPr="007B163E" w14:paraId="15CCE9D3"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56DB20B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New Brunswick</w:t>
            </w:r>
          </w:p>
          <w:p w14:paraId="2F824B1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3486B56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2EEADFC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0398A7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w:t>
            </w:r>
          </w:p>
        </w:tc>
        <w:tc>
          <w:tcPr>
            <w:tcW w:w="1260" w:type="dxa"/>
            <w:tcBorders>
              <w:top w:val="nil"/>
              <w:left w:val="nil"/>
              <w:bottom w:val="single" w:sz="4" w:space="0" w:color="auto"/>
              <w:right w:val="single" w:sz="4" w:space="0" w:color="auto"/>
            </w:tcBorders>
            <w:shd w:val="clear" w:color="auto" w:fill="auto"/>
            <w:noWrap/>
            <w:vAlign w:val="center"/>
            <w:hideMark/>
          </w:tcPr>
          <w:p w14:paraId="124E311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w:t>
            </w:r>
          </w:p>
        </w:tc>
        <w:tc>
          <w:tcPr>
            <w:tcW w:w="1260" w:type="dxa"/>
            <w:tcBorders>
              <w:top w:val="nil"/>
              <w:left w:val="nil"/>
              <w:bottom w:val="single" w:sz="4" w:space="0" w:color="auto"/>
              <w:right w:val="single" w:sz="4" w:space="0" w:color="auto"/>
            </w:tcBorders>
            <w:shd w:val="clear" w:color="auto" w:fill="auto"/>
            <w:noWrap/>
            <w:vAlign w:val="center"/>
            <w:hideMark/>
          </w:tcPr>
          <w:p w14:paraId="5CBDE0C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7B64E63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179</w:t>
            </w:r>
          </w:p>
        </w:tc>
        <w:tc>
          <w:tcPr>
            <w:tcW w:w="1080" w:type="dxa"/>
            <w:tcBorders>
              <w:top w:val="nil"/>
              <w:left w:val="nil"/>
              <w:bottom w:val="single" w:sz="4" w:space="0" w:color="auto"/>
              <w:right w:val="single" w:sz="4" w:space="0" w:color="auto"/>
            </w:tcBorders>
            <w:shd w:val="clear" w:color="auto" w:fill="auto"/>
            <w:noWrap/>
            <w:vAlign w:val="center"/>
            <w:hideMark/>
          </w:tcPr>
          <w:p w14:paraId="68E0C7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1250E0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080" w:type="dxa"/>
            <w:tcBorders>
              <w:top w:val="nil"/>
              <w:left w:val="nil"/>
              <w:bottom w:val="single" w:sz="4" w:space="0" w:color="auto"/>
              <w:right w:val="single" w:sz="4" w:space="0" w:color="auto"/>
            </w:tcBorders>
            <w:shd w:val="clear" w:color="auto" w:fill="auto"/>
            <w:noWrap/>
            <w:vAlign w:val="center"/>
            <w:hideMark/>
          </w:tcPr>
          <w:p w14:paraId="43D081A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810" w:type="dxa"/>
            <w:tcBorders>
              <w:top w:val="nil"/>
              <w:left w:val="nil"/>
              <w:bottom w:val="single" w:sz="4" w:space="0" w:color="auto"/>
              <w:right w:val="single" w:sz="4" w:space="0" w:color="auto"/>
            </w:tcBorders>
            <w:shd w:val="clear" w:color="auto" w:fill="auto"/>
            <w:noWrap/>
            <w:vAlign w:val="center"/>
            <w:hideMark/>
          </w:tcPr>
          <w:p w14:paraId="310B33B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r>
      <w:tr w:rsidR="005C7561" w:rsidRPr="007B163E" w14:paraId="04D76BFB"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71330968"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4DFCDF1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7907E04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260" w:type="dxa"/>
            <w:tcBorders>
              <w:top w:val="nil"/>
              <w:left w:val="nil"/>
              <w:bottom w:val="single" w:sz="4" w:space="0" w:color="auto"/>
              <w:right w:val="single" w:sz="4" w:space="0" w:color="auto"/>
            </w:tcBorders>
            <w:shd w:val="clear" w:color="auto" w:fill="auto"/>
            <w:noWrap/>
            <w:vAlign w:val="center"/>
            <w:hideMark/>
          </w:tcPr>
          <w:p w14:paraId="3E3308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260" w:type="dxa"/>
            <w:tcBorders>
              <w:top w:val="nil"/>
              <w:left w:val="nil"/>
              <w:bottom w:val="single" w:sz="4" w:space="0" w:color="auto"/>
              <w:right w:val="single" w:sz="4" w:space="0" w:color="auto"/>
            </w:tcBorders>
            <w:shd w:val="clear" w:color="auto" w:fill="auto"/>
            <w:noWrap/>
            <w:vAlign w:val="center"/>
            <w:hideMark/>
          </w:tcPr>
          <w:p w14:paraId="46D8719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788B1F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42</w:t>
            </w:r>
          </w:p>
        </w:tc>
        <w:tc>
          <w:tcPr>
            <w:tcW w:w="1080" w:type="dxa"/>
            <w:tcBorders>
              <w:top w:val="nil"/>
              <w:left w:val="nil"/>
              <w:bottom w:val="single" w:sz="4" w:space="0" w:color="auto"/>
              <w:right w:val="single" w:sz="4" w:space="0" w:color="auto"/>
            </w:tcBorders>
            <w:shd w:val="clear" w:color="auto" w:fill="auto"/>
            <w:noWrap/>
            <w:vAlign w:val="center"/>
            <w:hideMark/>
          </w:tcPr>
          <w:p w14:paraId="0C52A2A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593799A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noWrap/>
            <w:vAlign w:val="center"/>
            <w:hideMark/>
          </w:tcPr>
          <w:p w14:paraId="450E1DC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810" w:type="dxa"/>
            <w:tcBorders>
              <w:top w:val="nil"/>
              <w:left w:val="nil"/>
              <w:bottom w:val="single" w:sz="4" w:space="0" w:color="auto"/>
              <w:right w:val="single" w:sz="4" w:space="0" w:color="auto"/>
            </w:tcBorders>
            <w:shd w:val="clear" w:color="auto" w:fill="auto"/>
            <w:noWrap/>
            <w:vAlign w:val="center"/>
            <w:hideMark/>
          </w:tcPr>
          <w:p w14:paraId="4998C55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r>
      <w:tr w:rsidR="005C7561" w:rsidRPr="007B163E" w14:paraId="1E72D8FA"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575639B3"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21F066B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1EA22AE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4E552D1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34AEF21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368B35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15A0947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4C6BC0F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5CD69E9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308FF9E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0CFC35B8"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36FAC24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Quebec</w:t>
            </w:r>
          </w:p>
          <w:p w14:paraId="4CFC780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0C96B5D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0CCB8DA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78069D4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314</w:t>
            </w:r>
          </w:p>
        </w:tc>
        <w:tc>
          <w:tcPr>
            <w:tcW w:w="1260" w:type="dxa"/>
            <w:tcBorders>
              <w:top w:val="nil"/>
              <w:left w:val="nil"/>
              <w:bottom w:val="single" w:sz="4" w:space="0" w:color="auto"/>
              <w:right w:val="single" w:sz="4" w:space="0" w:color="auto"/>
            </w:tcBorders>
            <w:shd w:val="clear" w:color="auto" w:fill="auto"/>
            <w:noWrap/>
            <w:vAlign w:val="center"/>
            <w:hideMark/>
          </w:tcPr>
          <w:p w14:paraId="30CD9E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109</w:t>
            </w:r>
          </w:p>
        </w:tc>
        <w:tc>
          <w:tcPr>
            <w:tcW w:w="1260" w:type="dxa"/>
            <w:tcBorders>
              <w:top w:val="nil"/>
              <w:left w:val="nil"/>
              <w:bottom w:val="single" w:sz="4" w:space="0" w:color="auto"/>
              <w:right w:val="single" w:sz="4" w:space="0" w:color="auto"/>
            </w:tcBorders>
            <w:shd w:val="clear" w:color="auto" w:fill="auto"/>
            <w:noWrap/>
            <w:vAlign w:val="center"/>
            <w:hideMark/>
          </w:tcPr>
          <w:p w14:paraId="5B4323B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w:t>
            </w:r>
          </w:p>
        </w:tc>
        <w:tc>
          <w:tcPr>
            <w:tcW w:w="900" w:type="dxa"/>
            <w:tcBorders>
              <w:top w:val="nil"/>
              <w:left w:val="nil"/>
              <w:bottom w:val="single" w:sz="4" w:space="0" w:color="auto"/>
              <w:right w:val="single" w:sz="4" w:space="0" w:color="auto"/>
            </w:tcBorders>
            <w:shd w:val="clear" w:color="auto" w:fill="auto"/>
            <w:noWrap/>
            <w:vAlign w:val="center"/>
            <w:hideMark/>
          </w:tcPr>
          <w:p w14:paraId="39BD3FA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2,144</w:t>
            </w:r>
          </w:p>
        </w:tc>
        <w:tc>
          <w:tcPr>
            <w:tcW w:w="1080" w:type="dxa"/>
            <w:tcBorders>
              <w:top w:val="nil"/>
              <w:left w:val="nil"/>
              <w:bottom w:val="single" w:sz="4" w:space="0" w:color="auto"/>
              <w:right w:val="single" w:sz="4" w:space="0" w:color="auto"/>
            </w:tcBorders>
            <w:shd w:val="clear" w:color="auto" w:fill="auto"/>
            <w:noWrap/>
            <w:vAlign w:val="center"/>
            <w:hideMark/>
          </w:tcPr>
          <w:p w14:paraId="2C40ABC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31</w:t>
            </w:r>
          </w:p>
        </w:tc>
        <w:tc>
          <w:tcPr>
            <w:tcW w:w="990" w:type="dxa"/>
            <w:tcBorders>
              <w:top w:val="nil"/>
              <w:left w:val="nil"/>
              <w:bottom w:val="single" w:sz="4" w:space="0" w:color="auto"/>
              <w:right w:val="single" w:sz="4" w:space="0" w:color="auto"/>
            </w:tcBorders>
            <w:shd w:val="clear" w:color="auto" w:fill="auto"/>
            <w:noWrap/>
            <w:vAlign w:val="center"/>
            <w:hideMark/>
          </w:tcPr>
          <w:p w14:paraId="480B12F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w:t>
            </w:r>
          </w:p>
        </w:tc>
        <w:tc>
          <w:tcPr>
            <w:tcW w:w="1080" w:type="dxa"/>
            <w:tcBorders>
              <w:top w:val="nil"/>
              <w:left w:val="nil"/>
              <w:bottom w:val="single" w:sz="4" w:space="0" w:color="auto"/>
              <w:right w:val="single" w:sz="4" w:space="0" w:color="auto"/>
            </w:tcBorders>
            <w:shd w:val="clear" w:color="auto" w:fill="auto"/>
            <w:noWrap/>
            <w:vAlign w:val="center"/>
            <w:hideMark/>
          </w:tcPr>
          <w:p w14:paraId="6BE44CF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1,675</w:t>
            </w:r>
          </w:p>
        </w:tc>
        <w:tc>
          <w:tcPr>
            <w:tcW w:w="810" w:type="dxa"/>
            <w:tcBorders>
              <w:top w:val="nil"/>
              <w:left w:val="nil"/>
              <w:bottom w:val="single" w:sz="4" w:space="0" w:color="auto"/>
              <w:right w:val="single" w:sz="4" w:space="0" w:color="auto"/>
            </w:tcBorders>
            <w:shd w:val="clear" w:color="auto" w:fill="auto"/>
            <w:noWrap/>
            <w:vAlign w:val="center"/>
            <w:hideMark/>
          </w:tcPr>
          <w:p w14:paraId="306AD1B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r>
      <w:tr w:rsidR="005C7561" w:rsidRPr="007B163E" w14:paraId="3984C83F"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42A59E53"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66B79EC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2D5252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w:t>
            </w:r>
          </w:p>
        </w:tc>
        <w:tc>
          <w:tcPr>
            <w:tcW w:w="1260" w:type="dxa"/>
            <w:tcBorders>
              <w:top w:val="nil"/>
              <w:left w:val="nil"/>
              <w:bottom w:val="single" w:sz="4" w:space="0" w:color="auto"/>
              <w:right w:val="single" w:sz="4" w:space="0" w:color="auto"/>
            </w:tcBorders>
            <w:shd w:val="clear" w:color="auto" w:fill="auto"/>
            <w:noWrap/>
            <w:vAlign w:val="center"/>
            <w:hideMark/>
          </w:tcPr>
          <w:p w14:paraId="4A3B1E7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w:t>
            </w:r>
          </w:p>
        </w:tc>
        <w:tc>
          <w:tcPr>
            <w:tcW w:w="1260" w:type="dxa"/>
            <w:tcBorders>
              <w:top w:val="nil"/>
              <w:left w:val="nil"/>
              <w:bottom w:val="single" w:sz="4" w:space="0" w:color="auto"/>
              <w:right w:val="single" w:sz="4" w:space="0" w:color="auto"/>
            </w:tcBorders>
            <w:shd w:val="clear" w:color="auto" w:fill="auto"/>
            <w:noWrap/>
            <w:vAlign w:val="center"/>
            <w:hideMark/>
          </w:tcPr>
          <w:p w14:paraId="590C0CE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900" w:type="dxa"/>
            <w:tcBorders>
              <w:top w:val="nil"/>
              <w:left w:val="nil"/>
              <w:bottom w:val="single" w:sz="4" w:space="0" w:color="auto"/>
              <w:right w:val="single" w:sz="4" w:space="0" w:color="auto"/>
            </w:tcBorders>
            <w:shd w:val="clear" w:color="auto" w:fill="auto"/>
            <w:noWrap/>
            <w:vAlign w:val="center"/>
            <w:hideMark/>
          </w:tcPr>
          <w:p w14:paraId="3E58B0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354</w:t>
            </w:r>
          </w:p>
        </w:tc>
        <w:tc>
          <w:tcPr>
            <w:tcW w:w="1080" w:type="dxa"/>
            <w:tcBorders>
              <w:top w:val="nil"/>
              <w:left w:val="nil"/>
              <w:bottom w:val="single" w:sz="4" w:space="0" w:color="auto"/>
              <w:right w:val="single" w:sz="4" w:space="0" w:color="auto"/>
            </w:tcBorders>
            <w:shd w:val="clear" w:color="auto" w:fill="auto"/>
            <w:noWrap/>
            <w:vAlign w:val="center"/>
            <w:hideMark/>
          </w:tcPr>
          <w:p w14:paraId="6B6C4EA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5</w:t>
            </w:r>
          </w:p>
        </w:tc>
        <w:tc>
          <w:tcPr>
            <w:tcW w:w="990" w:type="dxa"/>
            <w:tcBorders>
              <w:top w:val="nil"/>
              <w:left w:val="nil"/>
              <w:bottom w:val="single" w:sz="4" w:space="0" w:color="auto"/>
              <w:right w:val="single" w:sz="4" w:space="0" w:color="auto"/>
            </w:tcBorders>
            <w:shd w:val="clear" w:color="auto" w:fill="auto"/>
            <w:noWrap/>
            <w:vAlign w:val="center"/>
            <w:hideMark/>
          </w:tcPr>
          <w:p w14:paraId="3512F48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080" w:type="dxa"/>
            <w:tcBorders>
              <w:top w:val="nil"/>
              <w:left w:val="nil"/>
              <w:bottom w:val="single" w:sz="4" w:space="0" w:color="auto"/>
              <w:right w:val="single" w:sz="4" w:space="0" w:color="auto"/>
            </w:tcBorders>
            <w:shd w:val="clear" w:color="auto" w:fill="auto"/>
            <w:noWrap/>
            <w:vAlign w:val="center"/>
            <w:hideMark/>
          </w:tcPr>
          <w:p w14:paraId="333BA30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325</w:t>
            </w:r>
          </w:p>
        </w:tc>
        <w:tc>
          <w:tcPr>
            <w:tcW w:w="810" w:type="dxa"/>
            <w:tcBorders>
              <w:top w:val="nil"/>
              <w:left w:val="nil"/>
              <w:bottom w:val="single" w:sz="4" w:space="0" w:color="auto"/>
              <w:right w:val="single" w:sz="4" w:space="0" w:color="auto"/>
            </w:tcBorders>
            <w:shd w:val="clear" w:color="auto" w:fill="auto"/>
            <w:noWrap/>
            <w:vAlign w:val="center"/>
            <w:hideMark/>
          </w:tcPr>
          <w:p w14:paraId="11E92D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r>
      <w:tr w:rsidR="005C7561" w:rsidRPr="007B163E" w14:paraId="4472DEAA"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3602ECCF"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2943857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1E63C5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749E89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0102D86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65349D9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2E8E90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2E3F2B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48693D9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086C793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450A0C11"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05D4F5A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Ontario</w:t>
            </w:r>
          </w:p>
          <w:p w14:paraId="55DFDB1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07E58EC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0CA408D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0BF40D0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765</w:t>
            </w:r>
          </w:p>
        </w:tc>
        <w:tc>
          <w:tcPr>
            <w:tcW w:w="1260" w:type="dxa"/>
            <w:tcBorders>
              <w:top w:val="nil"/>
              <w:left w:val="nil"/>
              <w:bottom w:val="single" w:sz="4" w:space="0" w:color="auto"/>
              <w:right w:val="single" w:sz="4" w:space="0" w:color="auto"/>
            </w:tcBorders>
            <w:shd w:val="clear" w:color="auto" w:fill="auto"/>
            <w:noWrap/>
            <w:vAlign w:val="center"/>
            <w:hideMark/>
          </w:tcPr>
          <w:p w14:paraId="2CA5899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115</w:t>
            </w:r>
          </w:p>
        </w:tc>
        <w:tc>
          <w:tcPr>
            <w:tcW w:w="1260" w:type="dxa"/>
            <w:tcBorders>
              <w:top w:val="nil"/>
              <w:left w:val="nil"/>
              <w:bottom w:val="single" w:sz="4" w:space="0" w:color="auto"/>
              <w:right w:val="single" w:sz="4" w:space="0" w:color="auto"/>
            </w:tcBorders>
            <w:shd w:val="clear" w:color="auto" w:fill="auto"/>
            <w:noWrap/>
            <w:vAlign w:val="center"/>
            <w:hideMark/>
          </w:tcPr>
          <w:p w14:paraId="659CF00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900" w:type="dxa"/>
            <w:tcBorders>
              <w:top w:val="nil"/>
              <w:left w:val="nil"/>
              <w:bottom w:val="single" w:sz="4" w:space="0" w:color="auto"/>
              <w:right w:val="single" w:sz="4" w:space="0" w:color="auto"/>
            </w:tcBorders>
            <w:shd w:val="clear" w:color="auto" w:fill="auto"/>
            <w:noWrap/>
            <w:vAlign w:val="center"/>
            <w:hideMark/>
          </w:tcPr>
          <w:p w14:paraId="50B0110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2,446</w:t>
            </w:r>
          </w:p>
        </w:tc>
        <w:tc>
          <w:tcPr>
            <w:tcW w:w="1080" w:type="dxa"/>
            <w:tcBorders>
              <w:top w:val="nil"/>
              <w:left w:val="nil"/>
              <w:bottom w:val="single" w:sz="4" w:space="0" w:color="auto"/>
              <w:right w:val="single" w:sz="4" w:space="0" w:color="auto"/>
            </w:tcBorders>
            <w:shd w:val="clear" w:color="auto" w:fill="auto"/>
            <w:noWrap/>
            <w:vAlign w:val="center"/>
            <w:hideMark/>
          </w:tcPr>
          <w:p w14:paraId="0D8A42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8</w:t>
            </w:r>
          </w:p>
        </w:tc>
        <w:tc>
          <w:tcPr>
            <w:tcW w:w="990" w:type="dxa"/>
            <w:tcBorders>
              <w:top w:val="nil"/>
              <w:left w:val="nil"/>
              <w:bottom w:val="single" w:sz="4" w:space="0" w:color="auto"/>
              <w:right w:val="single" w:sz="4" w:space="0" w:color="auto"/>
            </w:tcBorders>
            <w:shd w:val="clear" w:color="auto" w:fill="auto"/>
            <w:noWrap/>
            <w:vAlign w:val="center"/>
            <w:hideMark/>
          </w:tcPr>
          <w:p w14:paraId="0C20B73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54</w:t>
            </w:r>
          </w:p>
        </w:tc>
        <w:tc>
          <w:tcPr>
            <w:tcW w:w="1080" w:type="dxa"/>
            <w:tcBorders>
              <w:top w:val="nil"/>
              <w:left w:val="nil"/>
              <w:bottom w:val="single" w:sz="4" w:space="0" w:color="auto"/>
              <w:right w:val="single" w:sz="4" w:space="0" w:color="auto"/>
            </w:tcBorders>
            <w:shd w:val="clear" w:color="auto" w:fill="auto"/>
            <w:noWrap/>
            <w:vAlign w:val="center"/>
            <w:hideMark/>
          </w:tcPr>
          <w:p w14:paraId="5E20784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533</w:t>
            </w:r>
          </w:p>
        </w:tc>
        <w:tc>
          <w:tcPr>
            <w:tcW w:w="810" w:type="dxa"/>
            <w:tcBorders>
              <w:top w:val="nil"/>
              <w:left w:val="nil"/>
              <w:bottom w:val="single" w:sz="4" w:space="0" w:color="auto"/>
              <w:right w:val="single" w:sz="4" w:space="0" w:color="auto"/>
            </w:tcBorders>
            <w:shd w:val="clear" w:color="auto" w:fill="auto"/>
            <w:noWrap/>
            <w:vAlign w:val="center"/>
            <w:hideMark/>
          </w:tcPr>
          <w:p w14:paraId="1EB29BA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161</w:t>
            </w:r>
          </w:p>
        </w:tc>
      </w:tr>
      <w:tr w:rsidR="005C7561" w:rsidRPr="007B163E" w14:paraId="5784B812"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2D7DBD12"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4BCB2DA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4CA3893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146</w:t>
            </w:r>
          </w:p>
        </w:tc>
        <w:tc>
          <w:tcPr>
            <w:tcW w:w="1260" w:type="dxa"/>
            <w:tcBorders>
              <w:top w:val="nil"/>
              <w:left w:val="nil"/>
              <w:bottom w:val="single" w:sz="4" w:space="0" w:color="auto"/>
              <w:right w:val="single" w:sz="4" w:space="0" w:color="auto"/>
            </w:tcBorders>
            <w:shd w:val="clear" w:color="auto" w:fill="auto"/>
            <w:noWrap/>
            <w:vAlign w:val="center"/>
            <w:hideMark/>
          </w:tcPr>
          <w:p w14:paraId="38D4784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w:t>
            </w:r>
          </w:p>
        </w:tc>
        <w:tc>
          <w:tcPr>
            <w:tcW w:w="1260" w:type="dxa"/>
            <w:tcBorders>
              <w:top w:val="nil"/>
              <w:left w:val="nil"/>
              <w:bottom w:val="single" w:sz="4" w:space="0" w:color="auto"/>
              <w:right w:val="single" w:sz="4" w:space="0" w:color="auto"/>
            </w:tcBorders>
            <w:shd w:val="clear" w:color="auto" w:fill="auto"/>
            <w:noWrap/>
            <w:vAlign w:val="center"/>
            <w:hideMark/>
          </w:tcPr>
          <w:p w14:paraId="4A17C99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900" w:type="dxa"/>
            <w:tcBorders>
              <w:top w:val="nil"/>
              <w:left w:val="nil"/>
              <w:bottom w:val="single" w:sz="4" w:space="0" w:color="auto"/>
              <w:right w:val="single" w:sz="4" w:space="0" w:color="auto"/>
            </w:tcBorders>
            <w:shd w:val="clear" w:color="auto" w:fill="auto"/>
            <w:noWrap/>
            <w:vAlign w:val="center"/>
            <w:hideMark/>
          </w:tcPr>
          <w:p w14:paraId="0D9E42E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553</w:t>
            </w:r>
          </w:p>
        </w:tc>
        <w:tc>
          <w:tcPr>
            <w:tcW w:w="1080" w:type="dxa"/>
            <w:tcBorders>
              <w:top w:val="nil"/>
              <w:left w:val="nil"/>
              <w:bottom w:val="single" w:sz="4" w:space="0" w:color="auto"/>
              <w:right w:val="single" w:sz="4" w:space="0" w:color="auto"/>
            </w:tcBorders>
            <w:shd w:val="clear" w:color="auto" w:fill="auto"/>
            <w:noWrap/>
            <w:vAlign w:val="center"/>
            <w:hideMark/>
          </w:tcPr>
          <w:p w14:paraId="0B78B07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3</w:t>
            </w:r>
          </w:p>
        </w:tc>
        <w:tc>
          <w:tcPr>
            <w:tcW w:w="990" w:type="dxa"/>
            <w:tcBorders>
              <w:top w:val="nil"/>
              <w:left w:val="nil"/>
              <w:bottom w:val="single" w:sz="4" w:space="0" w:color="auto"/>
              <w:right w:val="single" w:sz="4" w:space="0" w:color="auto"/>
            </w:tcBorders>
            <w:shd w:val="clear" w:color="auto" w:fill="auto"/>
            <w:noWrap/>
            <w:vAlign w:val="center"/>
            <w:hideMark/>
          </w:tcPr>
          <w:p w14:paraId="3015BEC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080" w:type="dxa"/>
            <w:tcBorders>
              <w:top w:val="nil"/>
              <w:left w:val="nil"/>
              <w:bottom w:val="single" w:sz="4" w:space="0" w:color="auto"/>
              <w:right w:val="single" w:sz="4" w:space="0" w:color="auto"/>
            </w:tcBorders>
            <w:shd w:val="clear" w:color="auto" w:fill="auto"/>
            <w:noWrap/>
            <w:vAlign w:val="center"/>
            <w:hideMark/>
          </w:tcPr>
          <w:p w14:paraId="4D45EA4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107</w:t>
            </w:r>
          </w:p>
        </w:tc>
        <w:tc>
          <w:tcPr>
            <w:tcW w:w="810" w:type="dxa"/>
            <w:tcBorders>
              <w:top w:val="nil"/>
              <w:left w:val="nil"/>
              <w:bottom w:val="single" w:sz="4" w:space="0" w:color="auto"/>
              <w:right w:val="single" w:sz="4" w:space="0" w:color="auto"/>
            </w:tcBorders>
            <w:shd w:val="clear" w:color="auto" w:fill="auto"/>
            <w:noWrap/>
            <w:vAlign w:val="center"/>
            <w:hideMark/>
          </w:tcPr>
          <w:p w14:paraId="0E39B94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w:t>
            </w:r>
          </w:p>
        </w:tc>
      </w:tr>
      <w:tr w:rsidR="005C7561" w:rsidRPr="007B163E" w14:paraId="028DDE53"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199672FE"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3BC635B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3E06A2B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260" w:type="dxa"/>
            <w:tcBorders>
              <w:top w:val="nil"/>
              <w:left w:val="nil"/>
              <w:bottom w:val="single" w:sz="4" w:space="0" w:color="auto"/>
              <w:right w:val="single" w:sz="4" w:space="0" w:color="auto"/>
            </w:tcBorders>
            <w:shd w:val="clear" w:color="auto" w:fill="auto"/>
            <w:noWrap/>
            <w:vAlign w:val="center"/>
            <w:hideMark/>
          </w:tcPr>
          <w:p w14:paraId="1F9D110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67A355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0021159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080" w:type="dxa"/>
            <w:tcBorders>
              <w:top w:val="nil"/>
              <w:left w:val="nil"/>
              <w:bottom w:val="single" w:sz="4" w:space="0" w:color="auto"/>
              <w:right w:val="single" w:sz="4" w:space="0" w:color="auto"/>
            </w:tcBorders>
            <w:shd w:val="clear" w:color="auto" w:fill="auto"/>
            <w:noWrap/>
            <w:vAlign w:val="center"/>
            <w:hideMark/>
          </w:tcPr>
          <w:p w14:paraId="104503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42B1105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1DCDD66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7CA5DFF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2AECFF1F"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1796D6A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Manitoba</w:t>
            </w:r>
          </w:p>
          <w:p w14:paraId="10B620A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360FC94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16A8EF5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69F210C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60" w:type="dxa"/>
            <w:tcBorders>
              <w:top w:val="nil"/>
              <w:left w:val="nil"/>
              <w:bottom w:val="single" w:sz="4" w:space="0" w:color="auto"/>
              <w:right w:val="single" w:sz="4" w:space="0" w:color="auto"/>
            </w:tcBorders>
            <w:shd w:val="clear" w:color="auto" w:fill="auto"/>
            <w:noWrap/>
            <w:vAlign w:val="center"/>
            <w:hideMark/>
          </w:tcPr>
          <w:p w14:paraId="067A830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60" w:type="dxa"/>
            <w:tcBorders>
              <w:top w:val="nil"/>
              <w:left w:val="nil"/>
              <w:bottom w:val="single" w:sz="4" w:space="0" w:color="auto"/>
              <w:right w:val="single" w:sz="4" w:space="0" w:color="auto"/>
            </w:tcBorders>
            <w:shd w:val="clear" w:color="auto" w:fill="auto"/>
            <w:noWrap/>
            <w:vAlign w:val="center"/>
            <w:hideMark/>
          </w:tcPr>
          <w:p w14:paraId="25016A2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900" w:type="dxa"/>
            <w:tcBorders>
              <w:top w:val="nil"/>
              <w:left w:val="nil"/>
              <w:bottom w:val="single" w:sz="4" w:space="0" w:color="auto"/>
              <w:right w:val="single" w:sz="4" w:space="0" w:color="auto"/>
            </w:tcBorders>
            <w:shd w:val="clear" w:color="auto" w:fill="auto"/>
            <w:noWrap/>
            <w:vAlign w:val="center"/>
            <w:hideMark/>
          </w:tcPr>
          <w:p w14:paraId="42512B8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80" w:type="dxa"/>
            <w:tcBorders>
              <w:top w:val="nil"/>
              <w:left w:val="nil"/>
              <w:bottom w:val="single" w:sz="4" w:space="0" w:color="auto"/>
              <w:right w:val="single" w:sz="4" w:space="0" w:color="auto"/>
            </w:tcBorders>
            <w:shd w:val="clear" w:color="auto" w:fill="auto"/>
            <w:noWrap/>
            <w:vAlign w:val="center"/>
            <w:hideMark/>
          </w:tcPr>
          <w:p w14:paraId="3EFF0AE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990" w:type="dxa"/>
            <w:tcBorders>
              <w:top w:val="nil"/>
              <w:left w:val="nil"/>
              <w:bottom w:val="single" w:sz="4" w:space="0" w:color="auto"/>
              <w:right w:val="single" w:sz="4" w:space="0" w:color="auto"/>
            </w:tcBorders>
            <w:shd w:val="clear" w:color="auto" w:fill="auto"/>
            <w:noWrap/>
            <w:vAlign w:val="center"/>
            <w:hideMark/>
          </w:tcPr>
          <w:p w14:paraId="5952BA6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80" w:type="dxa"/>
            <w:tcBorders>
              <w:top w:val="nil"/>
              <w:left w:val="nil"/>
              <w:bottom w:val="single" w:sz="4" w:space="0" w:color="auto"/>
              <w:right w:val="single" w:sz="4" w:space="0" w:color="auto"/>
            </w:tcBorders>
            <w:shd w:val="clear" w:color="auto" w:fill="auto"/>
            <w:noWrap/>
            <w:vAlign w:val="center"/>
            <w:hideMark/>
          </w:tcPr>
          <w:p w14:paraId="55C5E3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810" w:type="dxa"/>
            <w:tcBorders>
              <w:top w:val="nil"/>
              <w:left w:val="nil"/>
              <w:bottom w:val="single" w:sz="4" w:space="0" w:color="auto"/>
              <w:right w:val="single" w:sz="4" w:space="0" w:color="auto"/>
            </w:tcBorders>
            <w:shd w:val="clear" w:color="auto" w:fill="auto"/>
            <w:noWrap/>
            <w:vAlign w:val="center"/>
            <w:hideMark/>
          </w:tcPr>
          <w:p w14:paraId="23C3D5C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r>
      <w:tr w:rsidR="005C7561" w:rsidRPr="007B163E" w14:paraId="1DBFA5F0"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61041B35"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75949D0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6158775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60" w:type="dxa"/>
            <w:tcBorders>
              <w:top w:val="nil"/>
              <w:left w:val="nil"/>
              <w:bottom w:val="single" w:sz="4" w:space="0" w:color="auto"/>
              <w:right w:val="single" w:sz="4" w:space="0" w:color="auto"/>
            </w:tcBorders>
            <w:shd w:val="clear" w:color="auto" w:fill="auto"/>
            <w:noWrap/>
            <w:vAlign w:val="center"/>
            <w:hideMark/>
          </w:tcPr>
          <w:p w14:paraId="19E7638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60" w:type="dxa"/>
            <w:tcBorders>
              <w:top w:val="nil"/>
              <w:left w:val="nil"/>
              <w:bottom w:val="single" w:sz="4" w:space="0" w:color="auto"/>
              <w:right w:val="single" w:sz="4" w:space="0" w:color="auto"/>
            </w:tcBorders>
            <w:shd w:val="clear" w:color="auto" w:fill="auto"/>
            <w:noWrap/>
            <w:vAlign w:val="center"/>
            <w:hideMark/>
          </w:tcPr>
          <w:p w14:paraId="5CE215D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900" w:type="dxa"/>
            <w:tcBorders>
              <w:top w:val="nil"/>
              <w:left w:val="nil"/>
              <w:bottom w:val="single" w:sz="4" w:space="0" w:color="auto"/>
              <w:right w:val="single" w:sz="4" w:space="0" w:color="auto"/>
            </w:tcBorders>
            <w:shd w:val="clear" w:color="auto" w:fill="auto"/>
            <w:noWrap/>
            <w:vAlign w:val="center"/>
            <w:hideMark/>
          </w:tcPr>
          <w:p w14:paraId="686CFD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80" w:type="dxa"/>
            <w:tcBorders>
              <w:top w:val="nil"/>
              <w:left w:val="nil"/>
              <w:bottom w:val="single" w:sz="4" w:space="0" w:color="auto"/>
              <w:right w:val="single" w:sz="4" w:space="0" w:color="auto"/>
            </w:tcBorders>
            <w:shd w:val="clear" w:color="auto" w:fill="auto"/>
            <w:noWrap/>
            <w:vAlign w:val="center"/>
            <w:hideMark/>
          </w:tcPr>
          <w:p w14:paraId="3848BEC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990" w:type="dxa"/>
            <w:tcBorders>
              <w:top w:val="nil"/>
              <w:left w:val="nil"/>
              <w:bottom w:val="single" w:sz="4" w:space="0" w:color="auto"/>
              <w:right w:val="single" w:sz="4" w:space="0" w:color="auto"/>
            </w:tcBorders>
            <w:shd w:val="clear" w:color="auto" w:fill="auto"/>
            <w:noWrap/>
            <w:vAlign w:val="center"/>
            <w:hideMark/>
          </w:tcPr>
          <w:p w14:paraId="59CBB1F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80" w:type="dxa"/>
            <w:tcBorders>
              <w:top w:val="nil"/>
              <w:left w:val="nil"/>
              <w:bottom w:val="single" w:sz="4" w:space="0" w:color="auto"/>
              <w:right w:val="single" w:sz="4" w:space="0" w:color="auto"/>
            </w:tcBorders>
            <w:shd w:val="clear" w:color="auto" w:fill="auto"/>
            <w:noWrap/>
            <w:vAlign w:val="center"/>
            <w:hideMark/>
          </w:tcPr>
          <w:p w14:paraId="7677D44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810" w:type="dxa"/>
            <w:tcBorders>
              <w:top w:val="nil"/>
              <w:left w:val="nil"/>
              <w:bottom w:val="single" w:sz="4" w:space="0" w:color="auto"/>
              <w:right w:val="single" w:sz="4" w:space="0" w:color="auto"/>
            </w:tcBorders>
            <w:shd w:val="clear" w:color="auto" w:fill="auto"/>
            <w:noWrap/>
            <w:vAlign w:val="center"/>
            <w:hideMark/>
          </w:tcPr>
          <w:p w14:paraId="6E17AFC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r>
      <w:tr w:rsidR="005C7561" w:rsidRPr="007B163E" w14:paraId="636F102C"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5C4D9BA9"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28599A6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1086475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283</w:t>
            </w:r>
          </w:p>
        </w:tc>
        <w:tc>
          <w:tcPr>
            <w:tcW w:w="1260" w:type="dxa"/>
            <w:tcBorders>
              <w:top w:val="nil"/>
              <w:left w:val="nil"/>
              <w:bottom w:val="single" w:sz="4" w:space="0" w:color="auto"/>
              <w:right w:val="single" w:sz="4" w:space="0" w:color="auto"/>
            </w:tcBorders>
            <w:shd w:val="clear" w:color="auto" w:fill="auto"/>
            <w:noWrap/>
            <w:vAlign w:val="center"/>
            <w:hideMark/>
          </w:tcPr>
          <w:p w14:paraId="0A6C15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69</w:t>
            </w:r>
          </w:p>
        </w:tc>
        <w:tc>
          <w:tcPr>
            <w:tcW w:w="1260" w:type="dxa"/>
            <w:tcBorders>
              <w:top w:val="nil"/>
              <w:left w:val="nil"/>
              <w:bottom w:val="single" w:sz="4" w:space="0" w:color="auto"/>
              <w:right w:val="single" w:sz="4" w:space="0" w:color="auto"/>
            </w:tcBorders>
            <w:shd w:val="clear" w:color="auto" w:fill="auto"/>
            <w:noWrap/>
            <w:vAlign w:val="center"/>
            <w:hideMark/>
          </w:tcPr>
          <w:p w14:paraId="6F91CA7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4711E96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809</w:t>
            </w:r>
          </w:p>
        </w:tc>
        <w:tc>
          <w:tcPr>
            <w:tcW w:w="1080" w:type="dxa"/>
            <w:tcBorders>
              <w:top w:val="nil"/>
              <w:left w:val="nil"/>
              <w:bottom w:val="single" w:sz="4" w:space="0" w:color="auto"/>
              <w:right w:val="single" w:sz="4" w:space="0" w:color="auto"/>
            </w:tcBorders>
            <w:shd w:val="clear" w:color="auto" w:fill="auto"/>
            <w:noWrap/>
            <w:vAlign w:val="center"/>
            <w:hideMark/>
          </w:tcPr>
          <w:p w14:paraId="15335C0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6E5D281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42</w:t>
            </w:r>
          </w:p>
        </w:tc>
        <w:tc>
          <w:tcPr>
            <w:tcW w:w="1080" w:type="dxa"/>
            <w:tcBorders>
              <w:top w:val="nil"/>
              <w:left w:val="nil"/>
              <w:bottom w:val="single" w:sz="4" w:space="0" w:color="auto"/>
              <w:right w:val="single" w:sz="4" w:space="0" w:color="auto"/>
            </w:tcBorders>
            <w:shd w:val="clear" w:color="auto" w:fill="auto"/>
            <w:noWrap/>
            <w:vAlign w:val="center"/>
            <w:hideMark/>
          </w:tcPr>
          <w:p w14:paraId="06D7EE2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228</w:t>
            </w:r>
          </w:p>
        </w:tc>
        <w:tc>
          <w:tcPr>
            <w:tcW w:w="810" w:type="dxa"/>
            <w:tcBorders>
              <w:top w:val="nil"/>
              <w:left w:val="nil"/>
              <w:bottom w:val="single" w:sz="4" w:space="0" w:color="auto"/>
              <w:right w:val="single" w:sz="4" w:space="0" w:color="auto"/>
            </w:tcBorders>
            <w:shd w:val="clear" w:color="auto" w:fill="auto"/>
            <w:noWrap/>
            <w:vAlign w:val="center"/>
            <w:hideMark/>
          </w:tcPr>
          <w:p w14:paraId="24D6E72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39</w:t>
            </w:r>
          </w:p>
        </w:tc>
      </w:tr>
      <w:tr w:rsidR="005C7561" w:rsidRPr="007B163E" w14:paraId="40F3A7B2"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36CC40A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Saskatchewan</w:t>
            </w:r>
          </w:p>
          <w:p w14:paraId="54D80F6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7FD3644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6BBB597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0D647B0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286</w:t>
            </w:r>
          </w:p>
        </w:tc>
        <w:tc>
          <w:tcPr>
            <w:tcW w:w="1260" w:type="dxa"/>
            <w:tcBorders>
              <w:top w:val="nil"/>
              <w:left w:val="nil"/>
              <w:bottom w:val="single" w:sz="4" w:space="0" w:color="auto"/>
              <w:right w:val="single" w:sz="4" w:space="0" w:color="auto"/>
            </w:tcBorders>
            <w:shd w:val="clear" w:color="auto" w:fill="auto"/>
            <w:noWrap/>
            <w:vAlign w:val="center"/>
            <w:hideMark/>
          </w:tcPr>
          <w:p w14:paraId="62D1AAE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73</w:t>
            </w:r>
          </w:p>
        </w:tc>
        <w:tc>
          <w:tcPr>
            <w:tcW w:w="1260" w:type="dxa"/>
            <w:tcBorders>
              <w:top w:val="nil"/>
              <w:left w:val="nil"/>
              <w:bottom w:val="single" w:sz="4" w:space="0" w:color="auto"/>
              <w:right w:val="single" w:sz="4" w:space="0" w:color="auto"/>
            </w:tcBorders>
            <w:shd w:val="clear" w:color="auto" w:fill="auto"/>
            <w:noWrap/>
            <w:vAlign w:val="center"/>
            <w:hideMark/>
          </w:tcPr>
          <w:p w14:paraId="2096C34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52CD4BD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608</w:t>
            </w:r>
          </w:p>
        </w:tc>
        <w:tc>
          <w:tcPr>
            <w:tcW w:w="1080" w:type="dxa"/>
            <w:tcBorders>
              <w:top w:val="nil"/>
              <w:left w:val="nil"/>
              <w:bottom w:val="single" w:sz="4" w:space="0" w:color="auto"/>
              <w:right w:val="single" w:sz="4" w:space="0" w:color="auto"/>
            </w:tcBorders>
            <w:shd w:val="clear" w:color="auto" w:fill="auto"/>
            <w:noWrap/>
            <w:vAlign w:val="center"/>
            <w:hideMark/>
          </w:tcPr>
          <w:p w14:paraId="28E325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2D24D07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38</w:t>
            </w:r>
          </w:p>
        </w:tc>
        <w:tc>
          <w:tcPr>
            <w:tcW w:w="1080" w:type="dxa"/>
            <w:tcBorders>
              <w:top w:val="nil"/>
              <w:left w:val="nil"/>
              <w:bottom w:val="single" w:sz="4" w:space="0" w:color="auto"/>
              <w:right w:val="single" w:sz="4" w:space="0" w:color="auto"/>
            </w:tcBorders>
            <w:shd w:val="clear" w:color="auto" w:fill="auto"/>
            <w:noWrap/>
            <w:vAlign w:val="center"/>
            <w:hideMark/>
          </w:tcPr>
          <w:p w14:paraId="785E46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270</w:t>
            </w:r>
          </w:p>
        </w:tc>
        <w:tc>
          <w:tcPr>
            <w:tcW w:w="810" w:type="dxa"/>
            <w:tcBorders>
              <w:top w:val="nil"/>
              <w:left w:val="nil"/>
              <w:bottom w:val="single" w:sz="4" w:space="0" w:color="auto"/>
              <w:right w:val="single" w:sz="4" w:space="0" w:color="auto"/>
            </w:tcBorders>
            <w:shd w:val="clear" w:color="auto" w:fill="auto"/>
            <w:noWrap/>
            <w:vAlign w:val="center"/>
            <w:hideMark/>
          </w:tcPr>
          <w:p w14:paraId="53B77A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68</w:t>
            </w:r>
          </w:p>
        </w:tc>
      </w:tr>
      <w:tr w:rsidR="005C7561" w:rsidRPr="007B163E" w14:paraId="4B6EA023"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5E752A15"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4FDC605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5468B4F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w:t>
            </w:r>
          </w:p>
        </w:tc>
        <w:tc>
          <w:tcPr>
            <w:tcW w:w="1260" w:type="dxa"/>
            <w:tcBorders>
              <w:top w:val="nil"/>
              <w:left w:val="nil"/>
              <w:bottom w:val="single" w:sz="4" w:space="0" w:color="auto"/>
              <w:right w:val="single" w:sz="4" w:space="0" w:color="auto"/>
            </w:tcBorders>
            <w:shd w:val="clear" w:color="auto" w:fill="auto"/>
            <w:noWrap/>
            <w:vAlign w:val="center"/>
            <w:hideMark/>
          </w:tcPr>
          <w:p w14:paraId="4FF3F70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1260" w:type="dxa"/>
            <w:tcBorders>
              <w:top w:val="nil"/>
              <w:left w:val="nil"/>
              <w:bottom w:val="single" w:sz="4" w:space="0" w:color="auto"/>
              <w:right w:val="single" w:sz="4" w:space="0" w:color="auto"/>
            </w:tcBorders>
            <w:shd w:val="clear" w:color="auto" w:fill="auto"/>
            <w:noWrap/>
            <w:vAlign w:val="center"/>
            <w:hideMark/>
          </w:tcPr>
          <w:p w14:paraId="5D59567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4757A5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158</w:t>
            </w:r>
          </w:p>
        </w:tc>
        <w:tc>
          <w:tcPr>
            <w:tcW w:w="1080" w:type="dxa"/>
            <w:tcBorders>
              <w:top w:val="nil"/>
              <w:left w:val="nil"/>
              <w:bottom w:val="single" w:sz="4" w:space="0" w:color="auto"/>
              <w:right w:val="single" w:sz="4" w:space="0" w:color="auto"/>
            </w:tcBorders>
            <w:shd w:val="clear" w:color="auto" w:fill="auto"/>
            <w:noWrap/>
            <w:vAlign w:val="center"/>
            <w:hideMark/>
          </w:tcPr>
          <w:p w14:paraId="087C5E8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26442C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w:t>
            </w:r>
          </w:p>
        </w:tc>
        <w:tc>
          <w:tcPr>
            <w:tcW w:w="1080" w:type="dxa"/>
            <w:tcBorders>
              <w:top w:val="nil"/>
              <w:left w:val="nil"/>
              <w:bottom w:val="single" w:sz="4" w:space="0" w:color="auto"/>
              <w:right w:val="single" w:sz="4" w:space="0" w:color="auto"/>
            </w:tcBorders>
            <w:shd w:val="clear" w:color="auto" w:fill="auto"/>
            <w:noWrap/>
            <w:vAlign w:val="center"/>
            <w:hideMark/>
          </w:tcPr>
          <w:p w14:paraId="206FE0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94</w:t>
            </w:r>
          </w:p>
        </w:tc>
        <w:tc>
          <w:tcPr>
            <w:tcW w:w="810" w:type="dxa"/>
            <w:tcBorders>
              <w:top w:val="nil"/>
              <w:left w:val="nil"/>
              <w:bottom w:val="single" w:sz="4" w:space="0" w:color="auto"/>
              <w:right w:val="single" w:sz="4" w:space="0" w:color="auto"/>
            </w:tcBorders>
            <w:shd w:val="clear" w:color="auto" w:fill="auto"/>
            <w:noWrap/>
            <w:vAlign w:val="center"/>
            <w:hideMark/>
          </w:tcPr>
          <w:p w14:paraId="7F07059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w:t>
            </w:r>
          </w:p>
        </w:tc>
      </w:tr>
      <w:tr w:rsidR="005C7561" w:rsidRPr="007B163E" w14:paraId="119E1440"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6E024BBC"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6920502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17AFAE8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w:t>
            </w:r>
          </w:p>
        </w:tc>
        <w:tc>
          <w:tcPr>
            <w:tcW w:w="1260" w:type="dxa"/>
            <w:tcBorders>
              <w:top w:val="nil"/>
              <w:left w:val="nil"/>
              <w:bottom w:val="single" w:sz="4" w:space="0" w:color="auto"/>
              <w:right w:val="single" w:sz="4" w:space="0" w:color="auto"/>
            </w:tcBorders>
            <w:shd w:val="clear" w:color="auto" w:fill="auto"/>
            <w:noWrap/>
            <w:vAlign w:val="center"/>
            <w:hideMark/>
          </w:tcPr>
          <w:p w14:paraId="49C73A0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260" w:type="dxa"/>
            <w:tcBorders>
              <w:top w:val="nil"/>
              <w:left w:val="nil"/>
              <w:bottom w:val="single" w:sz="4" w:space="0" w:color="auto"/>
              <w:right w:val="single" w:sz="4" w:space="0" w:color="auto"/>
            </w:tcBorders>
            <w:shd w:val="clear" w:color="auto" w:fill="auto"/>
            <w:noWrap/>
            <w:vAlign w:val="center"/>
            <w:hideMark/>
          </w:tcPr>
          <w:p w14:paraId="7B09CED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425220E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89</w:t>
            </w:r>
          </w:p>
        </w:tc>
        <w:tc>
          <w:tcPr>
            <w:tcW w:w="1080" w:type="dxa"/>
            <w:tcBorders>
              <w:top w:val="nil"/>
              <w:left w:val="nil"/>
              <w:bottom w:val="single" w:sz="4" w:space="0" w:color="auto"/>
              <w:right w:val="single" w:sz="4" w:space="0" w:color="auto"/>
            </w:tcBorders>
            <w:shd w:val="clear" w:color="auto" w:fill="auto"/>
            <w:noWrap/>
            <w:vAlign w:val="center"/>
            <w:hideMark/>
          </w:tcPr>
          <w:p w14:paraId="63C5C46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350C15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080" w:type="dxa"/>
            <w:tcBorders>
              <w:top w:val="nil"/>
              <w:left w:val="nil"/>
              <w:bottom w:val="single" w:sz="4" w:space="0" w:color="auto"/>
              <w:right w:val="single" w:sz="4" w:space="0" w:color="auto"/>
            </w:tcBorders>
            <w:shd w:val="clear" w:color="auto" w:fill="auto"/>
            <w:noWrap/>
            <w:vAlign w:val="center"/>
            <w:hideMark/>
          </w:tcPr>
          <w:p w14:paraId="2B95724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w:t>
            </w:r>
          </w:p>
        </w:tc>
        <w:tc>
          <w:tcPr>
            <w:tcW w:w="810" w:type="dxa"/>
            <w:tcBorders>
              <w:top w:val="nil"/>
              <w:left w:val="nil"/>
              <w:bottom w:val="single" w:sz="4" w:space="0" w:color="auto"/>
              <w:right w:val="single" w:sz="4" w:space="0" w:color="auto"/>
            </w:tcBorders>
            <w:shd w:val="clear" w:color="auto" w:fill="auto"/>
            <w:noWrap/>
            <w:vAlign w:val="center"/>
            <w:hideMark/>
          </w:tcPr>
          <w:p w14:paraId="1F4E159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r>
      <w:tr w:rsidR="005C7561" w:rsidRPr="007B163E" w14:paraId="3F0F5C11"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787B940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Alberta</w:t>
            </w:r>
          </w:p>
          <w:p w14:paraId="37EB5E10"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5B844D3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7D93737F"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1CC2CFA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381</w:t>
            </w:r>
          </w:p>
        </w:tc>
        <w:tc>
          <w:tcPr>
            <w:tcW w:w="1260" w:type="dxa"/>
            <w:tcBorders>
              <w:top w:val="nil"/>
              <w:left w:val="nil"/>
              <w:bottom w:val="single" w:sz="4" w:space="0" w:color="auto"/>
              <w:right w:val="single" w:sz="4" w:space="0" w:color="auto"/>
            </w:tcBorders>
            <w:shd w:val="clear" w:color="auto" w:fill="auto"/>
            <w:noWrap/>
            <w:vAlign w:val="center"/>
            <w:hideMark/>
          </w:tcPr>
          <w:p w14:paraId="78A48DD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104</w:t>
            </w:r>
          </w:p>
        </w:tc>
        <w:tc>
          <w:tcPr>
            <w:tcW w:w="1260" w:type="dxa"/>
            <w:tcBorders>
              <w:top w:val="nil"/>
              <w:left w:val="nil"/>
              <w:bottom w:val="single" w:sz="4" w:space="0" w:color="auto"/>
              <w:right w:val="single" w:sz="4" w:space="0" w:color="auto"/>
            </w:tcBorders>
            <w:shd w:val="clear" w:color="auto" w:fill="auto"/>
            <w:noWrap/>
            <w:vAlign w:val="center"/>
            <w:hideMark/>
          </w:tcPr>
          <w:p w14:paraId="5BE21A9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900" w:type="dxa"/>
            <w:tcBorders>
              <w:top w:val="nil"/>
              <w:left w:val="nil"/>
              <w:bottom w:val="single" w:sz="4" w:space="0" w:color="auto"/>
              <w:right w:val="single" w:sz="4" w:space="0" w:color="auto"/>
            </w:tcBorders>
            <w:shd w:val="clear" w:color="auto" w:fill="auto"/>
            <w:noWrap/>
            <w:vAlign w:val="center"/>
            <w:hideMark/>
          </w:tcPr>
          <w:p w14:paraId="0C23EB2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1,069</w:t>
            </w:r>
          </w:p>
        </w:tc>
        <w:tc>
          <w:tcPr>
            <w:tcW w:w="1080" w:type="dxa"/>
            <w:tcBorders>
              <w:top w:val="nil"/>
              <w:left w:val="nil"/>
              <w:bottom w:val="single" w:sz="4" w:space="0" w:color="auto"/>
              <w:right w:val="single" w:sz="4" w:space="0" w:color="auto"/>
            </w:tcBorders>
            <w:shd w:val="clear" w:color="auto" w:fill="auto"/>
            <w:noWrap/>
            <w:vAlign w:val="center"/>
            <w:hideMark/>
          </w:tcPr>
          <w:p w14:paraId="5901032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65</w:t>
            </w:r>
          </w:p>
        </w:tc>
        <w:tc>
          <w:tcPr>
            <w:tcW w:w="990" w:type="dxa"/>
            <w:tcBorders>
              <w:top w:val="nil"/>
              <w:left w:val="nil"/>
              <w:bottom w:val="single" w:sz="4" w:space="0" w:color="auto"/>
              <w:right w:val="single" w:sz="4" w:space="0" w:color="auto"/>
            </w:tcBorders>
            <w:shd w:val="clear" w:color="auto" w:fill="auto"/>
            <w:noWrap/>
            <w:vAlign w:val="center"/>
            <w:hideMark/>
          </w:tcPr>
          <w:p w14:paraId="16E283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179</w:t>
            </w:r>
          </w:p>
        </w:tc>
        <w:tc>
          <w:tcPr>
            <w:tcW w:w="1080" w:type="dxa"/>
            <w:tcBorders>
              <w:top w:val="nil"/>
              <w:left w:val="nil"/>
              <w:bottom w:val="single" w:sz="4" w:space="0" w:color="auto"/>
              <w:right w:val="single" w:sz="4" w:space="0" w:color="auto"/>
            </w:tcBorders>
            <w:shd w:val="clear" w:color="auto" w:fill="auto"/>
            <w:noWrap/>
            <w:vAlign w:val="center"/>
            <w:hideMark/>
          </w:tcPr>
          <w:p w14:paraId="0AD4DBA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333</w:t>
            </w:r>
          </w:p>
        </w:tc>
        <w:tc>
          <w:tcPr>
            <w:tcW w:w="810" w:type="dxa"/>
            <w:tcBorders>
              <w:top w:val="nil"/>
              <w:left w:val="nil"/>
              <w:bottom w:val="single" w:sz="4" w:space="0" w:color="auto"/>
              <w:right w:val="single" w:sz="4" w:space="0" w:color="auto"/>
            </w:tcBorders>
            <w:shd w:val="clear" w:color="auto" w:fill="auto"/>
            <w:noWrap/>
            <w:vAlign w:val="center"/>
            <w:hideMark/>
          </w:tcPr>
          <w:p w14:paraId="22FC2B2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w:t>
            </w:r>
          </w:p>
        </w:tc>
      </w:tr>
      <w:tr w:rsidR="005C7561" w:rsidRPr="007B163E" w14:paraId="13DCEC7E"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4B4BD22A"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36CA74D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0FF239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w:t>
            </w:r>
          </w:p>
        </w:tc>
        <w:tc>
          <w:tcPr>
            <w:tcW w:w="1260" w:type="dxa"/>
            <w:tcBorders>
              <w:top w:val="nil"/>
              <w:left w:val="nil"/>
              <w:bottom w:val="single" w:sz="4" w:space="0" w:color="auto"/>
              <w:right w:val="single" w:sz="4" w:space="0" w:color="auto"/>
            </w:tcBorders>
            <w:shd w:val="clear" w:color="auto" w:fill="auto"/>
            <w:noWrap/>
            <w:vAlign w:val="center"/>
            <w:hideMark/>
          </w:tcPr>
          <w:p w14:paraId="5AA0161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w:t>
            </w:r>
          </w:p>
        </w:tc>
        <w:tc>
          <w:tcPr>
            <w:tcW w:w="1260" w:type="dxa"/>
            <w:tcBorders>
              <w:top w:val="nil"/>
              <w:left w:val="nil"/>
              <w:bottom w:val="single" w:sz="4" w:space="0" w:color="auto"/>
              <w:right w:val="single" w:sz="4" w:space="0" w:color="auto"/>
            </w:tcBorders>
            <w:shd w:val="clear" w:color="auto" w:fill="auto"/>
            <w:noWrap/>
            <w:vAlign w:val="center"/>
            <w:hideMark/>
          </w:tcPr>
          <w:p w14:paraId="4A7C0EB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144CD88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299</w:t>
            </w:r>
          </w:p>
        </w:tc>
        <w:tc>
          <w:tcPr>
            <w:tcW w:w="1080" w:type="dxa"/>
            <w:tcBorders>
              <w:top w:val="nil"/>
              <w:left w:val="nil"/>
              <w:bottom w:val="single" w:sz="4" w:space="0" w:color="auto"/>
              <w:right w:val="single" w:sz="4" w:space="0" w:color="auto"/>
            </w:tcBorders>
            <w:shd w:val="clear" w:color="auto" w:fill="auto"/>
            <w:noWrap/>
            <w:vAlign w:val="center"/>
            <w:hideMark/>
          </w:tcPr>
          <w:p w14:paraId="631B4AF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41</w:t>
            </w:r>
          </w:p>
        </w:tc>
        <w:tc>
          <w:tcPr>
            <w:tcW w:w="990" w:type="dxa"/>
            <w:tcBorders>
              <w:top w:val="nil"/>
              <w:left w:val="nil"/>
              <w:bottom w:val="single" w:sz="4" w:space="0" w:color="auto"/>
              <w:right w:val="single" w:sz="4" w:space="0" w:color="auto"/>
            </w:tcBorders>
            <w:shd w:val="clear" w:color="auto" w:fill="auto"/>
            <w:noWrap/>
            <w:vAlign w:val="center"/>
            <w:hideMark/>
          </w:tcPr>
          <w:p w14:paraId="2916FD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w:t>
            </w:r>
          </w:p>
        </w:tc>
        <w:tc>
          <w:tcPr>
            <w:tcW w:w="1080" w:type="dxa"/>
            <w:tcBorders>
              <w:top w:val="nil"/>
              <w:left w:val="nil"/>
              <w:bottom w:val="single" w:sz="4" w:space="0" w:color="auto"/>
              <w:right w:val="single" w:sz="4" w:space="0" w:color="auto"/>
            </w:tcBorders>
            <w:shd w:val="clear" w:color="auto" w:fill="auto"/>
            <w:noWrap/>
            <w:vAlign w:val="center"/>
            <w:hideMark/>
          </w:tcPr>
          <w:p w14:paraId="720B048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72</w:t>
            </w:r>
          </w:p>
        </w:tc>
        <w:tc>
          <w:tcPr>
            <w:tcW w:w="810" w:type="dxa"/>
            <w:tcBorders>
              <w:top w:val="nil"/>
              <w:left w:val="nil"/>
              <w:bottom w:val="single" w:sz="4" w:space="0" w:color="auto"/>
              <w:right w:val="single" w:sz="4" w:space="0" w:color="auto"/>
            </w:tcBorders>
            <w:shd w:val="clear" w:color="auto" w:fill="auto"/>
            <w:noWrap/>
            <w:vAlign w:val="center"/>
            <w:hideMark/>
          </w:tcPr>
          <w:p w14:paraId="2BB9D9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w:t>
            </w:r>
          </w:p>
        </w:tc>
      </w:tr>
      <w:tr w:rsidR="005C7561" w:rsidRPr="007B163E" w14:paraId="708547E7"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1D695C91"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6E10E264"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18CA0D9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60" w:type="dxa"/>
            <w:tcBorders>
              <w:top w:val="nil"/>
              <w:left w:val="nil"/>
              <w:bottom w:val="single" w:sz="4" w:space="0" w:color="auto"/>
              <w:right w:val="single" w:sz="4" w:space="0" w:color="auto"/>
            </w:tcBorders>
            <w:shd w:val="clear" w:color="auto" w:fill="auto"/>
            <w:noWrap/>
            <w:vAlign w:val="center"/>
            <w:hideMark/>
          </w:tcPr>
          <w:p w14:paraId="1A79207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60" w:type="dxa"/>
            <w:tcBorders>
              <w:top w:val="nil"/>
              <w:left w:val="nil"/>
              <w:bottom w:val="single" w:sz="4" w:space="0" w:color="auto"/>
              <w:right w:val="single" w:sz="4" w:space="0" w:color="auto"/>
            </w:tcBorders>
            <w:shd w:val="clear" w:color="auto" w:fill="auto"/>
            <w:noWrap/>
            <w:vAlign w:val="center"/>
            <w:hideMark/>
          </w:tcPr>
          <w:p w14:paraId="33DF6CA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900" w:type="dxa"/>
            <w:tcBorders>
              <w:top w:val="nil"/>
              <w:left w:val="nil"/>
              <w:bottom w:val="single" w:sz="4" w:space="0" w:color="auto"/>
              <w:right w:val="single" w:sz="4" w:space="0" w:color="auto"/>
            </w:tcBorders>
            <w:shd w:val="clear" w:color="auto" w:fill="auto"/>
            <w:noWrap/>
            <w:vAlign w:val="center"/>
            <w:hideMark/>
          </w:tcPr>
          <w:p w14:paraId="1D58A42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80" w:type="dxa"/>
            <w:tcBorders>
              <w:top w:val="nil"/>
              <w:left w:val="nil"/>
              <w:bottom w:val="single" w:sz="4" w:space="0" w:color="auto"/>
              <w:right w:val="single" w:sz="4" w:space="0" w:color="auto"/>
            </w:tcBorders>
            <w:shd w:val="clear" w:color="auto" w:fill="auto"/>
            <w:noWrap/>
            <w:vAlign w:val="center"/>
            <w:hideMark/>
          </w:tcPr>
          <w:p w14:paraId="6C9D4ED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990" w:type="dxa"/>
            <w:tcBorders>
              <w:top w:val="nil"/>
              <w:left w:val="nil"/>
              <w:bottom w:val="single" w:sz="4" w:space="0" w:color="auto"/>
              <w:right w:val="single" w:sz="4" w:space="0" w:color="auto"/>
            </w:tcBorders>
            <w:shd w:val="clear" w:color="auto" w:fill="auto"/>
            <w:noWrap/>
            <w:vAlign w:val="center"/>
            <w:hideMark/>
          </w:tcPr>
          <w:p w14:paraId="69E5970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80" w:type="dxa"/>
            <w:tcBorders>
              <w:top w:val="nil"/>
              <w:left w:val="nil"/>
              <w:bottom w:val="single" w:sz="4" w:space="0" w:color="auto"/>
              <w:right w:val="single" w:sz="4" w:space="0" w:color="auto"/>
            </w:tcBorders>
            <w:shd w:val="clear" w:color="auto" w:fill="auto"/>
            <w:noWrap/>
            <w:vAlign w:val="center"/>
            <w:hideMark/>
          </w:tcPr>
          <w:p w14:paraId="27E069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810" w:type="dxa"/>
            <w:tcBorders>
              <w:top w:val="nil"/>
              <w:left w:val="nil"/>
              <w:bottom w:val="single" w:sz="4" w:space="0" w:color="auto"/>
              <w:right w:val="single" w:sz="4" w:space="0" w:color="auto"/>
            </w:tcBorders>
            <w:shd w:val="clear" w:color="auto" w:fill="auto"/>
            <w:noWrap/>
            <w:vAlign w:val="center"/>
            <w:hideMark/>
          </w:tcPr>
          <w:p w14:paraId="67317C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r>
      <w:tr w:rsidR="005C7561" w:rsidRPr="007B163E" w14:paraId="60EDE6DC"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442458B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British Columbia</w:t>
            </w:r>
          </w:p>
          <w:p w14:paraId="416C184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6AEB632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6347E4C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58215C4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146</w:t>
            </w:r>
          </w:p>
        </w:tc>
        <w:tc>
          <w:tcPr>
            <w:tcW w:w="1260" w:type="dxa"/>
            <w:tcBorders>
              <w:top w:val="nil"/>
              <w:left w:val="nil"/>
              <w:bottom w:val="single" w:sz="4" w:space="0" w:color="auto"/>
              <w:right w:val="single" w:sz="4" w:space="0" w:color="auto"/>
            </w:tcBorders>
            <w:shd w:val="clear" w:color="auto" w:fill="auto"/>
            <w:noWrap/>
            <w:vAlign w:val="center"/>
            <w:hideMark/>
          </w:tcPr>
          <w:p w14:paraId="12DDAE1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67</w:t>
            </w:r>
          </w:p>
        </w:tc>
        <w:tc>
          <w:tcPr>
            <w:tcW w:w="1260" w:type="dxa"/>
            <w:tcBorders>
              <w:top w:val="nil"/>
              <w:left w:val="nil"/>
              <w:bottom w:val="single" w:sz="4" w:space="0" w:color="auto"/>
              <w:right w:val="single" w:sz="4" w:space="0" w:color="auto"/>
            </w:tcBorders>
            <w:shd w:val="clear" w:color="auto" w:fill="auto"/>
            <w:noWrap/>
            <w:vAlign w:val="center"/>
            <w:hideMark/>
          </w:tcPr>
          <w:p w14:paraId="5D6B845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134</w:t>
            </w:r>
          </w:p>
        </w:tc>
        <w:tc>
          <w:tcPr>
            <w:tcW w:w="900" w:type="dxa"/>
            <w:tcBorders>
              <w:top w:val="nil"/>
              <w:left w:val="nil"/>
              <w:bottom w:val="single" w:sz="4" w:space="0" w:color="auto"/>
              <w:right w:val="single" w:sz="4" w:space="0" w:color="auto"/>
            </w:tcBorders>
            <w:shd w:val="clear" w:color="auto" w:fill="auto"/>
            <w:noWrap/>
            <w:vAlign w:val="center"/>
            <w:hideMark/>
          </w:tcPr>
          <w:p w14:paraId="00C0BFF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285</w:t>
            </w:r>
          </w:p>
        </w:tc>
        <w:tc>
          <w:tcPr>
            <w:tcW w:w="1080" w:type="dxa"/>
            <w:tcBorders>
              <w:top w:val="nil"/>
              <w:left w:val="nil"/>
              <w:bottom w:val="single" w:sz="4" w:space="0" w:color="auto"/>
              <w:right w:val="single" w:sz="4" w:space="0" w:color="auto"/>
            </w:tcBorders>
            <w:shd w:val="clear" w:color="auto" w:fill="auto"/>
            <w:noWrap/>
            <w:vAlign w:val="center"/>
            <w:hideMark/>
          </w:tcPr>
          <w:p w14:paraId="7D924A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7043679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w:t>
            </w:r>
          </w:p>
        </w:tc>
        <w:tc>
          <w:tcPr>
            <w:tcW w:w="1080" w:type="dxa"/>
            <w:tcBorders>
              <w:top w:val="nil"/>
              <w:left w:val="nil"/>
              <w:bottom w:val="single" w:sz="4" w:space="0" w:color="auto"/>
              <w:right w:val="single" w:sz="4" w:space="0" w:color="auto"/>
            </w:tcBorders>
            <w:shd w:val="clear" w:color="auto" w:fill="auto"/>
            <w:noWrap/>
            <w:vAlign w:val="center"/>
            <w:hideMark/>
          </w:tcPr>
          <w:p w14:paraId="64EA7C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73</w:t>
            </w:r>
          </w:p>
        </w:tc>
        <w:tc>
          <w:tcPr>
            <w:tcW w:w="810" w:type="dxa"/>
            <w:tcBorders>
              <w:top w:val="nil"/>
              <w:left w:val="nil"/>
              <w:bottom w:val="single" w:sz="4" w:space="0" w:color="auto"/>
              <w:right w:val="single" w:sz="4" w:space="0" w:color="auto"/>
            </w:tcBorders>
            <w:shd w:val="clear" w:color="auto" w:fill="auto"/>
            <w:noWrap/>
            <w:vAlign w:val="center"/>
            <w:hideMark/>
          </w:tcPr>
          <w:p w14:paraId="12C66A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w:t>
            </w:r>
          </w:p>
        </w:tc>
      </w:tr>
      <w:tr w:rsidR="005C7561" w:rsidRPr="007B163E" w14:paraId="732FD3F3"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21BE6B27"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212179D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1C4C935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81</w:t>
            </w:r>
          </w:p>
        </w:tc>
        <w:tc>
          <w:tcPr>
            <w:tcW w:w="1260" w:type="dxa"/>
            <w:tcBorders>
              <w:top w:val="nil"/>
              <w:left w:val="nil"/>
              <w:bottom w:val="single" w:sz="4" w:space="0" w:color="auto"/>
              <w:right w:val="single" w:sz="4" w:space="0" w:color="auto"/>
            </w:tcBorders>
            <w:shd w:val="clear" w:color="auto" w:fill="auto"/>
            <w:noWrap/>
            <w:vAlign w:val="center"/>
            <w:hideMark/>
          </w:tcPr>
          <w:p w14:paraId="40BE113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w:t>
            </w:r>
          </w:p>
        </w:tc>
        <w:tc>
          <w:tcPr>
            <w:tcW w:w="1260" w:type="dxa"/>
            <w:tcBorders>
              <w:top w:val="nil"/>
              <w:left w:val="nil"/>
              <w:bottom w:val="single" w:sz="4" w:space="0" w:color="auto"/>
              <w:right w:val="single" w:sz="4" w:space="0" w:color="auto"/>
            </w:tcBorders>
            <w:shd w:val="clear" w:color="auto" w:fill="auto"/>
            <w:noWrap/>
            <w:vAlign w:val="center"/>
            <w:hideMark/>
          </w:tcPr>
          <w:p w14:paraId="56A7D1F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w:t>
            </w:r>
          </w:p>
        </w:tc>
        <w:tc>
          <w:tcPr>
            <w:tcW w:w="900" w:type="dxa"/>
            <w:tcBorders>
              <w:top w:val="nil"/>
              <w:left w:val="nil"/>
              <w:bottom w:val="single" w:sz="4" w:space="0" w:color="auto"/>
              <w:right w:val="single" w:sz="4" w:space="0" w:color="auto"/>
            </w:tcBorders>
            <w:shd w:val="clear" w:color="auto" w:fill="auto"/>
            <w:noWrap/>
            <w:vAlign w:val="center"/>
            <w:hideMark/>
          </w:tcPr>
          <w:p w14:paraId="7F2F8A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126</w:t>
            </w:r>
          </w:p>
        </w:tc>
        <w:tc>
          <w:tcPr>
            <w:tcW w:w="1080" w:type="dxa"/>
            <w:tcBorders>
              <w:top w:val="nil"/>
              <w:left w:val="nil"/>
              <w:bottom w:val="single" w:sz="4" w:space="0" w:color="auto"/>
              <w:right w:val="single" w:sz="4" w:space="0" w:color="auto"/>
            </w:tcBorders>
            <w:shd w:val="clear" w:color="auto" w:fill="auto"/>
            <w:noWrap/>
            <w:vAlign w:val="center"/>
            <w:hideMark/>
          </w:tcPr>
          <w:p w14:paraId="5DD9E9C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0BE9E1C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80" w:type="dxa"/>
            <w:tcBorders>
              <w:top w:val="nil"/>
              <w:left w:val="nil"/>
              <w:bottom w:val="single" w:sz="4" w:space="0" w:color="auto"/>
              <w:right w:val="single" w:sz="4" w:space="0" w:color="auto"/>
            </w:tcBorders>
            <w:shd w:val="clear" w:color="auto" w:fill="auto"/>
            <w:noWrap/>
            <w:vAlign w:val="center"/>
            <w:hideMark/>
          </w:tcPr>
          <w:p w14:paraId="2687D7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810" w:type="dxa"/>
            <w:tcBorders>
              <w:top w:val="nil"/>
              <w:left w:val="nil"/>
              <w:bottom w:val="single" w:sz="4" w:space="0" w:color="auto"/>
              <w:right w:val="single" w:sz="4" w:space="0" w:color="auto"/>
            </w:tcBorders>
            <w:shd w:val="clear" w:color="auto" w:fill="auto"/>
            <w:noWrap/>
            <w:vAlign w:val="center"/>
            <w:hideMark/>
          </w:tcPr>
          <w:p w14:paraId="4457B10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7FAAA9F8"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0CE31322"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7E61AA9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03DA0EE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260" w:type="dxa"/>
            <w:tcBorders>
              <w:top w:val="nil"/>
              <w:left w:val="nil"/>
              <w:bottom w:val="single" w:sz="4" w:space="0" w:color="auto"/>
              <w:right w:val="single" w:sz="4" w:space="0" w:color="auto"/>
            </w:tcBorders>
            <w:shd w:val="clear" w:color="auto" w:fill="auto"/>
            <w:noWrap/>
            <w:vAlign w:val="center"/>
            <w:hideMark/>
          </w:tcPr>
          <w:p w14:paraId="5F7AF9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0BBCE3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900" w:type="dxa"/>
            <w:tcBorders>
              <w:top w:val="nil"/>
              <w:left w:val="nil"/>
              <w:bottom w:val="single" w:sz="4" w:space="0" w:color="auto"/>
              <w:right w:val="single" w:sz="4" w:space="0" w:color="auto"/>
            </w:tcBorders>
            <w:shd w:val="clear" w:color="auto" w:fill="auto"/>
            <w:noWrap/>
            <w:vAlign w:val="center"/>
            <w:hideMark/>
          </w:tcPr>
          <w:p w14:paraId="686E0F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80" w:type="dxa"/>
            <w:tcBorders>
              <w:top w:val="nil"/>
              <w:left w:val="nil"/>
              <w:bottom w:val="single" w:sz="4" w:space="0" w:color="auto"/>
              <w:right w:val="single" w:sz="4" w:space="0" w:color="auto"/>
            </w:tcBorders>
            <w:shd w:val="clear" w:color="auto" w:fill="auto"/>
            <w:noWrap/>
            <w:vAlign w:val="center"/>
            <w:hideMark/>
          </w:tcPr>
          <w:p w14:paraId="6149738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59E32D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7B66F7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810" w:type="dxa"/>
            <w:tcBorders>
              <w:top w:val="nil"/>
              <w:left w:val="nil"/>
              <w:bottom w:val="single" w:sz="4" w:space="0" w:color="auto"/>
              <w:right w:val="single" w:sz="4" w:space="0" w:color="auto"/>
            </w:tcBorders>
            <w:shd w:val="clear" w:color="auto" w:fill="auto"/>
            <w:noWrap/>
            <w:vAlign w:val="center"/>
            <w:hideMark/>
          </w:tcPr>
          <w:p w14:paraId="38285DF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311CDFCD"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514780F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Yukon</w:t>
            </w:r>
          </w:p>
          <w:p w14:paraId="3F2C20F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1AFA2A6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0A3A915C" w14:textId="77777777" w:rsidR="005C7561" w:rsidRPr="007B163E" w:rsidRDefault="005C7561" w:rsidP="005C7561">
            <w:pPr>
              <w:rPr>
                <w:rFonts w:ascii="Times New Roman" w:hAnsi="Times New Roman" w:cs="Times New Roman"/>
                <w:lang w:val="en-CA"/>
              </w:rPr>
            </w:pPr>
          </w:p>
          <w:p w14:paraId="03E73045" w14:textId="77777777" w:rsidR="005C7561" w:rsidRPr="007B163E" w:rsidRDefault="005C7561" w:rsidP="005C7561">
            <w:pPr>
              <w:rPr>
                <w:rFonts w:ascii="Times New Roman" w:hAnsi="Times New Roman" w:cs="Times New Roman"/>
                <w:lang w:val="en-CA"/>
              </w:rPr>
            </w:pPr>
          </w:p>
          <w:p w14:paraId="5733833C" w14:textId="77777777" w:rsidR="005C7561" w:rsidRPr="007B163E" w:rsidRDefault="005C7561" w:rsidP="005C7561">
            <w:pPr>
              <w:rPr>
                <w:rFonts w:ascii="Times New Roman" w:hAnsi="Times New Roman" w:cs="Times New Roman"/>
                <w:lang w:val="en-CA"/>
              </w:rPr>
            </w:pPr>
          </w:p>
          <w:p w14:paraId="6E3E692A"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6B555E5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45108F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260" w:type="dxa"/>
            <w:tcBorders>
              <w:top w:val="nil"/>
              <w:left w:val="nil"/>
              <w:bottom w:val="single" w:sz="4" w:space="0" w:color="auto"/>
              <w:right w:val="single" w:sz="4" w:space="0" w:color="auto"/>
            </w:tcBorders>
            <w:shd w:val="clear" w:color="auto" w:fill="auto"/>
            <w:noWrap/>
            <w:vAlign w:val="center"/>
            <w:hideMark/>
          </w:tcPr>
          <w:p w14:paraId="276DBDE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260" w:type="dxa"/>
            <w:tcBorders>
              <w:top w:val="nil"/>
              <w:left w:val="nil"/>
              <w:bottom w:val="single" w:sz="4" w:space="0" w:color="auto"/>
              <w:right w:val="single" w:sz="4" w:space="0" w:color="auto"/>
            </w:tcBorders>
            <w:shd w:val="clear" w:color="auto" w:fill="auto"/>
            <w:noWrap/>
            <w:vAlign w:val="center"/>
            <w:hideMark/>
          </w:tcPr>
          <w:p w14:paraId="381C169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289BBBD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w:t>
            </w:r>
          </w:p>
        </w:tc>
        <w:tc>
          <w:tcPr>
            <w:tcW w:w="1080" w:type="dxa"/>
            <w:tcBorders>
              <w:top w:val="nil"/>
              <w:left w:val="nil"/>
              <w:bottom w:val="single" w:sz="4" w:space="0" w:color="auto"/>
              <w:right w:val="single" w:sz="4" w:space="0" w:color="auto"/>
            </w:tcBorders>
            <w:shd w:val="clear" w:color="auto" w:fill="auto"/>
            <w:noWrap/>
            <w:vAlign w:val="center"/>
            <w:hideMark/>
          </w:tcPr>
          <w:p w14:paraId="7981A2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7D4258A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75505CD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810" w:type="dxa"/>
            <w:tcBorders>
              <w:top w:val="nil"/>
              <w:left w:val="nil"/>
              <w:bottom w:val="single" w:sz="4" w:space="0" w:color="auto"/>
              <w:right w:val="single" w:sz="4" w:space="0" w:color="auto"/>
            </w:tcBorders>
            <w:shd w:val="clear" w:color="auto" w:fill="auto"/>
            <w:noWrap/>
            <w:vAlign w:val="center"/>
            <w:hideMark/>
          </w:tcPr>
          <w:p w14:paraId="2706209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r>
      <w:tr w:rsidR="005C7561" w:rsidRPr="007B163E" w14:paraId="52143A1C"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3BC295FD"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3300CE9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410191B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w:t>
            </w:r>
          </w:p>
        </w:tc>
        <w:tc>
          <w:tcPr>
            <w:tcW w:w="1260" w:type="dxa"/>
            <w:tcBorders>
              <w:top w:val="nil"/>
              <w:left w:val="nil"/>
              <w:bottom w:val="single" w:sz="4" w:space="0" w:color="auto"/>
              <w:right w:val="single" w:sz="4" w:space="0" w:color="auto"/>
            </w:tcBorders>
            <w:shd w:val="clear" w:color="auto" w:fill="auto"/>
            <w:noWrap/>
            <w:vAlign w:val="center"/>
            <w:hideMark/>
          </w:tcPr>
          <w:p w14:paraId="743F77F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260" w:type="dxa"/>
            <w:tcBorders>
              <w:top w:val="nil"/>
              <w:left w:val="nil"/>
              <w:bottom w:val="single" w:sz="4" w:space="0" w:color="auto"/>
              <w:right w:val="single" w:sz="4" w:space="0" w:color="auto"/>
            </w:tcBorders>
            <w:shd w:val="clear" w:color="auto" w:fill="auto"/>
            <w:noWrap/>
            <w:vAlign w:val="center"/>
            <w:hideMark/>
          </w:tcPr>
          <w:p w14:paraId="41EAF75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6E1F4A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080" w:type="dxa"/>
            <w:tcBorders>
              <w:top w:val="nil"/>
              <w:left w:val="nil"/>
              <w:bottom w:val="single" w:sz="4" w:space="0" w:color="auto"/>
              <w:right w:val="single" w:sz="4" w:space="0" w:color="auto"/>
            </w:tcBorders>
            <w:shd w:val="clear" w:color="auto" w:fill="auto"/>
            <w:noWrap/>
            <w:vAlign w:val="center"/>
            <w:hideMark/>
          </w:tcPr>
          <w:p w14:paraId="416F5E7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0</w:t>
            </w:r>
          </w:p>
        </w:tc>
        <w:tc>
          <w:tcPr>
            <w:tcW w:w="990" w:type="dxa"/>
            <w:tcBorders>
              <w:top w:val="nil"/>
              <w:left w:val="nil"/>
              <w:bottom w:val="single" w:sz="4" w:space="0" w:color="auto"/>
              <w:right w:val="single" w:sz="4" w:space="0" w:color="auto"/>
            </w:tcBorders>
            <w:shd w:val="clear" w:color="auto" w:fill="auto"/>
            <w:noWrap/>
            <w:vAlign w:val="center"/>
            <w:hideMark/>
          </w:tcPr>
          <w:p w14:paraId="6887316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257FFFA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810" w:type="dxa"/>
            <w:tcBorders>
              <w:top w:val="nil"/>
              <w:left w:val="nil"/>
              <w:bottom w:val="single" w:sz="4" w:space="0" w:color="auto"/>
              <w:right w:val="single" w:sz="4" w:space="0" w:color="auto"/>
            </w:tcBorders>
            <w:shd w:val="clear" w:color="auto" w:fill="auto"/>
            <w:noWrap/>
            <w:vAlign w:val="center"/>
            <w:hideMark/>
          </w:tcPr>
          <w:p w14:paraId="3A7FC0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3D796B3C"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6D062281"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1F66A30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3F8825D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60" w:type="dxa"/>
            <w:tcBorders>
              <w:top w:val="nil"/>
              <w:left w:val="nil"/>
              <w:bottom w:val="single" w:sz="4" w:space="0" w:color="auto"/>
              <w:right w:val="single" w:sz="4" w:space="0" w:color="auto"/>
            </w:tcBorders>
            <w:shd w:val="clear" w:color="auto" w:fill="auto"/>
            <w:noWrap/>
            <w:vAlign w:val="center"/>
            <w:hideMark/>
          </w:tcPr>
          <w:p w14:paraId="651FB5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260" w:type="dxa"/>
            <w:tcBorders>
              <w:top w:val="nil"/>
              <w:left w:val="nil"/>
              <w:bottom w:val="single" w:sz="4" w:space="0" w:color="auto"/>
              <w:right w:val="single" w:sz="4" w:space="0" w:color="auto"/>
            </w:tcBorders>
            <w:shd w:val="clear" w:color="auto" w:fill="auto"/>
            <w:noWrap/>
            <w:vAlign w:val="center"/>
            <w:hideMark/>
          </w:tcPr>
          <w:p w14:paraId="0C85521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900" w:type="dxa"/>
            <w:tcBorders>
              <w:top w:val="nil"/>
              <w:left w:val="nil"/>
              <w:bottom w:val="single" w:sz="4" w:space="0" w:color="auto"/>
              <w:right w:val="single" w:sz="4" w:space="0" w:color="auto"/>
            </w:tcBorders>
            <w:shd w:val="clear" w:color="auto" w:fill="auto"/>
            <w:noWrap/>
            <w:vAlign w:val="center"/>
            <w:hideMark/>
          </w:tcPr>
          <w:p w14:paraId="71AA40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80" w:type="dxa"/>
            <w:tcBorders>
              <w:top w:val="nil"/>
              <w:left w:val="nil"/>
              <w:bottom w:val="single" w:sz="4" w:space="0" w:color="auto"/>
              <w:right w:val="single" w:sz="4" w:space="0" w:color="auto"/>
            </w:tcBorders>
            <w:shd w:val="clear" w:color="auto" w:fill="auto"/>
            <w:noWrap/>
            <w:vAlign w:val="center"/>
            <w:hideMark/>
          </w:tcPr>
          <w:p w14:paraId="2B7C1E8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rPr>
              <w:t>..</w:t>
            </w:r>
          </w:p>
        </w:tc>
        <w:tc>
          <w:tcPr>
            <w:tcW w:w="990" w:type="dxa"/>
            <w:tcBorders>
              <w:top w:val="nil"/>
              <w:left w:val="nil"/>
              <w:bottom w:val="single" w:sz="4" w:space="0" w:color="auto"/>
              <w:right w:val="single" w:sz="4" w:space="0" w:color="auto"/>
            </w:tcBorders>
            <w:shd w:val="clear" w:color="auto" w:fill="auto"/>
            <w:noWrap/>
            <w:vAlign w:val="center"/>
            <w:hideMark/>
          </w:tcPr>
          <w:p w14:paraId="53AC9D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1080" w:type="dxa"/>
            <w:tcBorders>
              <w:top w:val="nil"/>
              <w:left w:val="nil"/>
              <w:bottom w:val="single" w:sz="4" w:space="0" w:color="auto"/>
              <w:right w:val="single" w:sz="4" w:space="0" w:color="auto"/>
            </w:tcBorders>
            <w:shd w:val="clear" w:color="auto" w:fill="auto"/>
            <w:noWrap/>
            <w:vAlign w:val="center"/>
            <w:hideMark/>
          </w:tcPr>
          <w:p w14:paraId="2033685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c>
          <w:tcPr>
            <w:tcW w:w="810" w:type="dxa"/>
            <w:tcBorders>
              <w:top w:val="nil"/>
              <w:left w:val="nil"/>
              <w:bottom w:val="single" w:sz="4" w:space="0" w:color="auto"/>
              <w:right w:val="single" w:sz="4" w:space="0" w:color="auto"/>
            </w:tcBorders>
            <w:shd w:val="clear" w:color="auto" w:fill="auto"/>
            <w:noWrap/>
            <w:vAlign w:val="center"/>
            <w:hideMark/>
          </w:tcPr>
          <w:p w14:paraId="6F3774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w:t>
            </w:r>
          </w:p>
        </w:tc>
      </w:tr>
      <w:tr w:rsidR="005C7561" w:rsidRPr="007B163E" w14:paraId="15A2BB91"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7613B223"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Northwest Territories</w:t>
            </w:r>
          </w:p>
          <w:p w14:paraId="6CA5E4A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33417891"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71BB186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31A5384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260" w:type="dxa"/>
            <w:tcBorders>
              <w:top w:val="nil"/>
              <w:left w:val="nil"/>
              <w:bottom w:val="single" w:sz="4" w:space="0" w:color="auto"/>
              <w:right w:val="single" w:sz="4" w:space="0" w:color="auto"/>
            </w:tcBorders>
            <w:shd w:val="clear" w:color="auto" w:fill="auto"/>
            <w:noWrap/>
            <w:vAlign w:val="center"/>
            <w:hideMark/>
          </w:tcPr>
          <w:p w14:paraId="2A6D19F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368A03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67B81F5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080" w:type="dxa"/>
            <w:tcBorders>
              <w:top w:val="nil"/>
              <w:left w:val="nil"/>
              <w:bottom w:val="single" w:sz="4" w:space="0" w:color="auto"/>
              <w:right w:val="single" w:sz="4" w:space="0" w:color="auto"/>
            </w:tcBorders>
            <w:shd w:val="clear" w:color="auto" w:fill="auto"/>
            <w:noWrap/>
            <w:vAlign w:val="center"/>
            <w:hideMark/>
          </w:tcPr>
          <w:p w14:paraId="1D97B0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990" w:type="dxa"/>
            <w:tcBorders>
              <w:top w:val="nil"/>
              <w:left w:val="nil"/>
              <w:bottom w:val="single" w:sz="4" w:space="0" w:color="auto"/>
              <w:right w:val="single" w:sz="4" w:space="0" w:color="auto"/>
            </w:tcBorders>
            <w:shd w:val="clear" w:color="auto" w:fill="auto"/>
            <w:noWrap/>
            <w:vAlign w:val="center"/>
            <w:hideMark/>
          </w:tcPr>
          <w:p w14:paraId="5F6226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536B0EA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4D1E11E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r>
      <w:tr w:rsidR="005C7561" w:rsidRPr="007B163E" w14:paraId="302F1EF2"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1F0276EE"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3C99465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5F2CC5E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53B04B1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2D3E737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4FE0BD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80" w:type="dxa"/>
            <w:tcBorders>
              <w:top w:val="nil"/>
              <w:left w:val="nil"/>
              <w:bottom w:val="single" w:sz="4" w:space="0" w:color="auto"/>
              <w:right w:val="single" w:sz="4" w:space="0" w:color="auto"/>
            </w:tcBorders>
            <w:shd w:val="clear" w:color="auto" w:fill="auto"/>
            <w:noWrap/>
            <w:vAlign w:val="center"/>
            <w:hideMark/>
          </w:tcPr>
          <w:p w14:paraId="7BE306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990" w:type="dxa"/>
            <w:tcBorders>
              <w:top w:val="nil"/>
              <w:left w:val="nil"/>
              <w:bottom w:val="single" w:sz="4" w:space="0" w:color="auto"/>
              <w:right w:val="single" w:sz="4" w:space="0" w:color="auto"/>
            </w:tcBorders>
            <w:shd w:val="clear" w:color="auto" w:fill="auto"/>
            <w:noWrap/>
            <w:vAlign w:val="center"/>
            <w:hideMark/>
          </w:tcPr>
          <w:p w14:paraId="4F71382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45840C6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75DCBC4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4E8BE140"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1AC30435"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46851402"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7A5D77C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260" w:type="dxa"/>
            <w:tcBorders>
              <w:top w:val="nil"/>
              <w:left w:val="nil"/>
              <w:bottom w:val="single" w:sz="4" w:space="0" w:color="auto"/>
              <w:right w:val="single" w:sz="4" w:space="0" w:color="auto"/>
            </w:tcBorders>
            <w:shd w:val="clear" w:color="auto" w:fill="auto"/>
            <w:noWrap/>
            <w:vAlign w:val="center"/>
            <w:hideMark/>
          </w:tcPr>
          <w:p w14:paraId="6EC7F7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087212A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1B417BF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c>
          <w:tcPr>
            <w:tcW w:w="1080" w:type="dxa"/>
            <w:tcBorders>
              <w:top w:val="nil"/>
              <w:left w:val="nil"/>
              <w:bottom w:val="single" w:sz="4" w:space="0" w:color="auto"/>
              <w:right w:val="single" w:sz="4" w:space="0" w:color="auto"/>
            </w:tcBorders>
            <w:shd w:val="clear" w:color="auto" w:fill="auto"/>
            <w:noWrap/>
            <w:vAlign w:val="center"/>
            <w:hideMark/>
          </w:tcPr>
          <w:p w14:paraId="3A3C6AA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990" w:type="dxa"/>
            <w:tcBorders>
              <w:top w:val="nil"/>
              <w:left w:val="nil"/>
              <w:bottom w:val="single" w:sz="4" w:space="0" w:color="auto"/>
              <w:right w:val="single" w:sz="4" w:space="0" w:color="auto"/>
            </w:tcBorders>
            <w:shd w:val="clear" w:color="auto" w:fill="auto"/>
            <w:noWrap/>
            <w:vAlign w:val="center"/>
            <w:hideMark/>
          </w:tcPr>
          <w:p w14:paraId="3AD523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1DAF5A8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6B30E9F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r>
      <w:tr w:rsidR="005C7561" w:rsidRPr="007B163E" w14:paraId="6DEF08B2" w14:textId="77777777" w:rsidTr="006430FC">
        <w:trPr>
          <w:trHeight w:val="383"/>
          <w:jc w:val="center"/>
        </w:trPr>
        <w:tc>
          <w:tcPr>
            <w:tcW w:w="1530" w:type="dxa"/>
            <w:vMerge w:val="restart"/>
            <w:tcBorders>
              <w:top w:val="nil"/>
              <w:left w:val="single" w:sz="4" w:space="0" w:color="auto"/>
              <w:right w:val="single" w:sz="4" w:space="0" w:color="auto"/>
            </w:tcBorders>
            <w:shd w:val="clear" w:color="auto" w:fill="auto"/>
            <w:noWrap/>
            <w:vAlign w:val="bottom"/>
            <w:hideMark/>
          </w:tcPr>
          <w:p w14:paraId="674D234C"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Nunavut</w:t>
            </w:r>
          </w:p>
          <w:p w14:paraId="15500CA7"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p w14:paraId="3B0227AD"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w:t>
            </w:r>
          </w:p>
        </w:tc>
        <w:tc>
          <w:tcPr>
            <w:tcW w:w="1170" w:type="dxa"/>
            <w:tcBorders>
              <w:top w:val="nil"/>
              <w:left w:val="nil"/>
              <w:bottom w:val="single" w:sz="4" w:space="0" w:color="auto"/>
              <w:right w:val="single" w:sz="4" w:space="0" w:color="auto"/>
            </w:tcBorders>
            <w:shd w:val="clear" w:color="auto" w:fill="auto"/>
            <w:noWrap/>
            <w:vAlign w:val="bottom"/>
            <w:hideMark/>
          </w:tcPr>
          <w:p w14:paraId="5CB8FCD9"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Males</w:t>
            </w:r>
          </w:p>
        </w:tc>
        <w:tc>
          <w:tcPr>
            <w:tcW w:w="990" w:type="dxa"/>
            <w:tcBorders>
              <w:top w:val="nil"/>
              <w:left w:val="nil"/>
              <w:bottom w:val="single" w:sz="4" w:space="0" w:color="auto"/>
              <w:right w:val="single" w:sz="4" w:space="0" w:color="auto"/>
            </w:tcBorders>
            <w:shd w:val="clear" w:color="auto" w:fill="auto"/>
            <w:noWrap/>
            <w:vAlign w:val="center"/>
            <w:hideMark/>
          </w:tcPr>
          <w:p w14:paraId="3FC90B5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260" w:type="dxa"/>
            <w:tcBorders>
              <w:top w:val="nil"/>
              <w:left w:val="nil"/>
              <w:bottom w:val="single" w:sz="4" w:space="0" w:color="auto"/>
              <w:right w:val="single" w:sz="4" w:space="0" w:color="auto"/>
            </w:tcBorders>
            <w:shd w:val="clear" w:color="auto" w:fill="auto"/>
            <w:noWrap/>
            <w:vAlign w:val="center"/>
            <w:hideMark/>
          </w:tcPr>
          <w:p w14:paraId="1EC4E1C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1260" w:type="dxa"/>
            <w:tcBorders>
              <w:top w:val="nil"/>
              <w:left w:val="nil"/>
              <w:bottom w:val="single" w:sz="4" w:space="0" w:color="auto"/>
              <w:right w:val="single" w:sz="4" w:space="0" w:color="auto"/>
            </w:tcBorders>
            <w:shd w:val="clear" w:color="auto" w:fill="auto"/>
            <w:noWrap/>
            <w:vAlign w:val="center"/>
            <w:hideMark/>
          </w:tcPr>
          <w:p w14:paraId="0216224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262CC9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w:t>
            </w:r>
          </w:p>
        </w:tc>
        <w:tc>
          <w:tcPr>
            <w:tcW w:w="1080" w:type="dxa"/>
            <w:tcBorders>
              <w:top w:val="nil"/>
              <w:left w:val="nil"/>
              <w:bottom w:val="single" w:sz="4" w:space="0" w:color="auto"/>
              <w:right w:val="single" w:sz="4" w:space="0" w:color="auto"/>
            </w:tcBorders>
            <w:shd w:val="clear" w:color="auto" w:fill="auto"/>
            <w:noWrap/>
            <w:vAlign w:val="center"/>
            <w:hideMark/>
          </w:tcPr>
          <w:p w14:paraId="1F35E6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90" w:type="dxa"/>
            <w:tcBorders>
              <w:top w:val="nil"/>
              <w:left w:val="nil"/>
              <w:bottom w:val="single" w:sz="4" w:space="0" w:color="auto"/>
              <w:right w:val="single" w:sz="4" w:space="0" w:color="auto"/>
            </w:tcBorders>
            <w:shd w:val="clear" w:color="auto" w:fill="auto"/>
            <w:noWrap/>
            <w:vAlign w:val="center"/>
            <w:hideMark/>
          </w:tcPr>
          <w:p w14:paraId="71C5907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noWrap/>
            <w:vAlign w:val="center"/>
            <w:hideMark/>
          </w:tcPr>
          <w:p w14:paraId="43436EA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0CFA006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r>
      <w:tr w:rsidR="005C7561" w:rsidRPr="007B163E" w14:paraId="64E051FC" w14:textId="77777777" w:rsidTr="006430FC">
        <w:trPr>
          <w:trHeight w:val="383"/>
          <w:jc w:val="center"/>
        </w:trPr>
        <w:tc>
          <w:tcPr>
            <w:tcW w:w="1530" w:type="dxa"/>
            <w:vMerge/>
            <w:tcBorders>
              <w:left w:val="single" w:sz="4" w:space="0" w:color="auto"/>
              <w:right w:val="single" w:sz="4" w:space="0" w:color="auto"/>
            </w:tcBorders>
            <w:shd w:val="clear" w:color="auto" w:fill="auto"/>
            <w:noWrap/>
            <w:vAlign w:val="bottom"/>
            <w:hideMark/>
          </w:tcPr>
          <w:p w14:paraId="062D903A"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1D02A26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Females</w:t>
            </w:r>
          </w:p>
        </w:tc>
        <w:tc>
          <w:tcPr>
            <w:tcW w:w="990" w:type="dxa"/>
            <w:tcBorders>
              <w:top w:val="nil"/>
              <w:left w:val="nil"/>
              <w:bottom w:val="single" w:sz="4" w:space="0" w:color="auto"/>
              <w:right w:val="single" w:sz="4" w:space="0" w:color="auto"/>
            </w:tcBorders>
            <w:shd w:val="clear" w:color="auto" w:fill="auto"/>
            <w:noWrap/>
            <w:vAlign w:val="center"/>
            <w:hideMark/>
          </w:tcPr>
          <w:p w14:paraId="091D8FD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260" w:type="dxa"/>
            <w:tcBorders>
              <w:top w:val="nil"/>
              <w:left w:val="nil"/>
              <w:bottom w:val="single" w:sz="4" w:space="0" w:color="auto"/>
              <w:right w:val="single" w:sz="4" w:space="0" w:color="auto"/>
            </w:tcBorders>
            <w:shd w:val="clear" w:color="auto" w:fill="auto"/>
            <w:noWrap/>
            <w:vAlign w:val="center"/>
            <w:hideMark/>
          </w:tcPr>
          <w:p w14:paraId="4E23914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4588514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19A271B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080" w:type="dxa"/>
            <w:tcBorders>
              <w:top w:val="nil"/>
              <w:left w:val="nil"/>
              <w:bottom w:val="single" w:sz="4" w:space="0" w:color="auto"/>
              <w:right w:val="single" w:sz="4" w:space="0" w:color="auto"/>
            </w:tcBorders>
            <w:shd w:val="clear" w:color="auto" w:fill="auto"/>
            <w:noWrap/>
            <w:vAlign w:val="center"/>
            <w:hideMark/>
          </w:tcPr>
          <w:p w14:paraId="07F0AB4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990" w:type="dxa"/>
            <w:tcBorders>
              <w:top w:val="nil"/>
              <w:left w:val="nil"/>
              <w:bottom w:val="single" w:sz="4" w:space="0" w:color="auto"/>
              <w:right w:val="single" w:sz="4" w:space="0" w:color="auto"/>
            </w:tcBorders>
            <w:shd w:val="clear" w:color="auto" w:fill="auto"/>
            <w:noWrap/>
            <w:vAlign w:val="center"/>
            <w:hideMark/>
          </w:tcPr>
          <w:p w14:paraId="36E6C4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4E0EB98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25EF35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r>
      <w:tr w:rsidR="005C7561" w:rsidRPr="007B163E" w14:paraId="610835AD" w14:textId="77777777" w:rsidTr="006430FC">
        <w:trPr>
          <w:trHeight w:val="383"/>
          <w:jc w:val="center"/>
        </w:trPr>
        <w:tc>
          <w:tcPr>
            <w:tcW w:w="1530" w:type="dxa"/>
            <w:vMerge/>
            <w:tcBorders>
              <w:left w:val="single" w:sz="4" w:space="0" w:color="auto"/>
              <w:bottom w:val="single" w:sz="4" w:space="0" w:color="auto"/>
              <w:right w:val="single" w:sz="4" w:space="0" w:color="auto"/>
            </w:tcBorders>
            <w:shd w:val="clear" w:color="auto" w:fill="auto"/>
            <w:noWrap/>
            <w:vAlign w:val="bottom"/>
            <w:hideMark/>
          </w:tcPr>
          <w:p w14:paraId="0CB618C7" w14:textId="77777777" w:rsidR="005C7561" w:rsidRPr="007B163E" w:rsidRDefault="005C7561" w:rsidP="005C7561">
            <w:pPr>
              <w:rPr>
                <w:rFonts w:ascii="Times New Roman" w:hAnsi="Times New Roman" w:cs="Times New Roman"/>
                <w:lang w:val="en-CA"/>
              </w:rPr>
            </w:pPr>
          </w:p>
        </w:tc>
        <w:tc>
          <w:tcPr>
            <w:tcW w:w="1170" w:type="dxa"/>
            <w:tcBorders>
              <w:top w:val="nil"/>
              <w:left w:val="nil"/>
              <w:bottom w:val="single" w:sz="4" w:space="0" w:color="auto"/>
              <w:right w:val="single" w:sz="4" w:space="0" w:color="auto"/>
            </w:tcBorders>
            <w:shd w:val="clear" w:color="auto" w:fill="auto"/>
            <w:noWrap/>
            <w:vAlign w:val="bottom"/>
            <w:hideMark/>
          </w:tcPr>
          <w:p w14:paraId="40E130C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Unknown</w:t>
            </w:r>
          </w:p>
        </w:tc>
        <w:tc>
          <w:tcPr>
            <w:tcW w:w="990" w:type="dxa"/>
            <w:tcBorders>
              <w:top w:val="nil"/>
              <w:left w:val="nil"/>
              <w:bottom w:val="single" w:sz="4" w:space="0" w:color="auto"/>
              <w:right w:val="single" w:sz="4" w:space="0" w:color="auto"/>
            </w:tcBorders>
            <w:shd w:val="clear" w:color="auto" w:fill="auto"/>
            <w:noWrap/>
            <w:vAlign w:val="center"/>
            <w:hideMark/>
          </w:tcPr>
          <w:p w14:paraId="1A1A369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7AADEE7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260" w:type="dxa"/>
            <w:tcBorders>
              <w:top w:val="nil"/>
              <w:left w:val="nil"/>
              <w:bottom w:val="single" w:sz="4" w:space="0" w:color="auto"/>
              <w:right w:val="single" w:sz="4" w:space="0" w:color="auto"/>
            </w:tcBorders>
            <w:shd w:val="clear" w:color="auto" w:fill="auto"/>
            <w:noWrap/>
            <w:vAlign w:val="center"/>
            <w:hideMark/>
          </w:tcPr>
          <w:p w14:paraId="7DA225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00" w:type="dxa"/>
            <w:tcBorders>
              <w:top w:val="nil"/>
              <w:left w:val="nil"/>
              <w:bottom w:val="single" w:sz="4" w:space="0" w:color="auto"/>
              <w:right w:val="single" w:sz="4" w:space="0" w:color="auto"/>
            </w:tcBorders>
            <w:shd w:val="clear" w:color="auto" w:fill="auto"/>
            <w:noWrap/>
            <w:vAlign w:val="center"/>
            <w:hideMark/>
          </w:tcPr>
          <w:p w14:paraId="508074C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noWrap/>
            <w:vAlign w:val="center"/>
            <w:hideMark/>
          </w:tcPr>
          <w:p w14:paraId="6B0C798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990" w:type="dxa"/>
            <w:tcBorders>
              <w:top w:val="nil"/>
              <w:left w:val="nil"/>
              <w:bottom w:val="single" w:sz="4" w:space="0" w:color="auto"/>
              <w:right w:val="single" w:sz="4" w:space="0" w:color="auto"/>
            </w:tcBorders>
            <w:shd w:val="clear" w:color="auto" w:fill="auto"/>
            <w:noWrap/>
            <w:vAlign w:val="center"/>
            <w:hideMark/>
          </w:tcPr>
          <w:p w14:paraId="589E8F8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080" w:type="dxa"/>
            <w:tcBorders>
              <w:top w:val="nil"/>
              <w:left w:val="nil"/>
              <w:bottom w:val="single" w:sz="4" w:space="0" w:color="auto"/>
              <w:right w:val="single" w:sz="4" w:space="0" w:color="auto"/>
            </w:tcBorders>
            <w:shd w:val="clear" w:color="auto" w:fill="auto"/>
            <w:noWrap/>
            <w:vAlign w:val="center"/>
            <w:hideMark/>
          </w:tcPr>
          <w:p w14:paraId="55F4E81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810" w:type="dxa"/>
            <w:tcBorders>
              <w:top w:val="nil"/>
              <w:left w:val="nil"/>
              <w:bottom w:val="single" w:sz="4" w:space="0" w:color="auto"/>
              <w:right w:val="single" w:sz="4" w:space="0" w:color="auto"/>
            </w:tcBorders>
            <w:shd w:val="clear" w:color="auto" w:fill="auto"/>
            <w:noWrap/>
            <w:vAlign w:val="center"/>
            <w:hideMark/>
          </w:tcPr>
          <w:p w14:paraId="2F79719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bl>
    <w:p w14:paraId="13001D0B" w14:textId="77777777" w:rsidR="005C7561" w:rsidRPr="007B163E" w:rsidRDefault="005C7561" w:rsidP="005C7561">
      <w:pPr>
        <w:rPr>
          <w:rFonts w:ascii="Times New Roman" w:hAnsi="Times New Roman" w:cs="Times New Roman"/>
          <w:lang w:val="en-CA"/>
        </w:rPr>
      </w:pPr>
    </w:p>
    <w:p w14:paraId="0666F7C1"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*The category ‘other' includes, for example, absolute discharge, restitution, prohibition, seizure, forfeiture, compensation, pay purchaser and conditional discharge, as well as other court imposed conditions such as apologies and essays. </w:t>
      </w:r>
    </w:p>
    <w:p w14:paraId="373B68E7" w14:textId="77777777" w:rsidR="005C7561" w:rsidRPr="007B163E" w:rsidRDefault="005C7561" w:rsidP="005C7561">
      <w:pPr>
        <w:rPr>
          <w:rFonts w:ascii="Times New Roman" w:hAnsi="Times New Roman" w:cs="Times New Roman"/>
          <w:b/>
          <w:bCs/>
          <w:sz w:val="20"/>
          <w:lang w:val="en-CA"/>
        </w:rPr>
      </w:pPr>
      <w:r w:rsidRPr="007B163E">
        <w:rPr>
          <w:rFonts w:ascii="Times New Roman" w:hAnsi="Times New Roman" w:cs="Times New Roman"/>
          <w:b/>
          <w:bCs/>
          <w:sz w:val="20"/>
          <w:lang w:val="en-CA"/>
        </w:rPr>
        <w:t xml:space="preserve">.. </w:t>
      </w:r>
      <w:proofErr w:type="gramStart"/>
      <w:r w:rsidRPr="007B163E">
        <w:rPr>
          <w:rFonts w:ascii="Times New Roman" w:hAnsi="Times New Roman" w:cs="Times New Roman"/>
          <w:b/>
          <w:bCs/>
          <w:sz w:val="20"/>
          <w:lang w:val="en-CA"/>
        </w:rPr>
        <w:t>not</w:t>
      </w:r>
      <w:proofErr w:type="gramEnd"/>
      <w:r w:rsidRPr="007B163E">
        <w:rPr>
          <w:rFonts w:ascii="Times New Roman" w:hAnsi="Times New Roman" w:cs="Times New Roman"/>
          <w:b/>
          <w:bCs/>
          <w:sz w:val="20"/>
          <w:lang w:val="en-CA"/>
        </w:rPr>
        <w:t xml:space="preserve"> available for a specific reference period</w:t>
      </w:r>
    </w:p>
    <w:p w14:paraId="7D342BD3"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sz w:val="20"/>
          <w:lang w:val="en-CA"/>
        </w:rPr>
        <w:t xml:space="preserve">Note: </w:t>
      </w:r>
      <w:r w:rsidRPr="007B163E">
        <w:rPr>
          <w:rFonts w:ascii="Times New Roman" w:hAnsi="Times New Roman" w:cs="Times New Roman"/>
          <w:sz w:val="20"/>
          <w:lang w:val="en-CA"/>
        </w:rPr>
        <w:t xml:space="preserve">Conditional sentences are not shown as there are less than 30 guilty cases receiving this sentence type in Canada that year. </w:t>
      </w:r>
    </w:p>
    <w:p w14:paraId="7D80CF46" w14:textId="0DBEE418" w:rsidR="005C7561" w:rsidRPr="004E0D00" w:rsidRDefault="005C7561" w:rsidP="005C7561">
      <w:pPr>
        <w:rPr>
          <w:rFonts w:ascii="Times New Roman" w:hAnsi="Times New Roman" w:cs="Times New Roman"/>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bCs/>
          <w:sz w:val="20"/>
          <w:lang w:val="en-CA"/>
        </w:rPr>
        <w:t xml:space="preserve"> Statistics Canada,</w:t>
      </w:r>
      <w:r w:rsidRPr="007B163E">
        <w:rPr>
          <w:rFonts w:ascii="Times New Roman" w:hAnsi="Times New Roman" w:cs="Times New Roman"/>
          <w:b/>
          <w:bCs/>
          <w:i/>
          <w:sz w:val="20"/>
          <w:lang w:val="en-CA"/>
        </w:rPr>
        <w:t xml:space="preserve"> </w:t>
      </w:r>
      <w:r w:rsidRPr="007B163E">
        <w:rPr>
          <w:rFonts w:ascii="Times New Roman" w:hAnsi="Times New Roman" w:cs="Times New Roman"/>
          <w:sz w:val="20"/>
          <w:lang w:val="en-CA"/>
        </w:rPr>
        <w:t>Table 35-10-0041-01 (formerly CANSIM 252-0067) - Youth courts, guilty cases by type of sentence, Integrated Cr</w:t>
      </w:r>
      <w:r w:rsidR="004E0D00">
        <w:rPr>
          <w:rFonts w:ascii="Times New Roman" w:hAnsi="Times New Roman" w:cs="Times New Roman"/>
          <w:sz w:val="20"/>
          <w:lang w:val="en-CA"/>
        </w:rPr>
        <w:t>iminal Court Survey (ICCS)</w:t>
      </w:r>
    </w:p>
    <w:p w14:paraId="519CB474" w14:textId="77777777" w:rsidR="005C7561" w:rsidRPr="007B163E" w:rsidRDefault="005C7561" w:rsidP="005C7561">
      <w:pPr>
        <w:rPr>
          <w:rFonts w:ascii="Times New Roman" w:hAnsi="Times New Roman" w:cs="Times New Roman"/>
          <w:b/>
          <w:sz w:val="20"/>
          <w:lang w:val="en-CA"/>
        </w:rPr>
      </w:pPr>
      <w:r w:rsidRPr="007B163E">
        <w:rPr>
          <w:rFonts w:ascii="Times New Roman" w:hAnsi="Times New Roman" w:cs="Times New Roman"/>
          <w:b/>
          <w:sz w:val="20"/>
          <w:lang w:val="en-CA"/>
        </w:rPr>
        <w:t xml:space="preserve">Notes: </w:t>
      </w:r>
    </w:p>
    <w:p w14:paraId="03C3A215" w14:textId="5582B34C"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1</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These data are collected from the youth component of the Integrated Criminal Court Survey (ICCS). The ICCS is administered by the Canadian Centre for Justice Statistics (Statistics Canada) in collaboration with provincial and territorial government departments responsible for criminal courts in Canada. The survey collects statistical information on adult and youth court cases involving Criminal Code and other federal statute offences. Data contained in this table represent the youth court portion of the survey. The individuals involved are persons aged 12 to 17 years at the time of the offence. Data are based on a fiscal year (April 1 through March 31).</w:t>
      </w:r>
    </w:p>
    <w:p w14:paraId="032DAE3D" w14:textId="3D4C4418"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2</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There are many factors that influence variations between jurisdictions. These may include Crown and police charging practices, offence distributions, and various forms of diversion programs. Therefore, comparisons between jurisdictions should be interpreted with caution.</w:t>
      </w:r>
    </w:p>
    <w:p w14:paraId="0A820CE4" w14:textId="09D587E1"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3</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A case is one or more charges against an accused person, which were processed by the courts at the same time (date of offence, date of initiation, date of first appearance, or date of decision), and received a final decision. The definition attempts to reflect court processing. All data have been processed using this case definition.</w:t>
      </w:r>
    </w:p>
    <w:p w14:paraId="3A35392F" w14:textId="73F81B3B"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4</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Cases are counted according to the fiscal year in which they are completed. Each year, the ICCS database is considered final at the end of March for the production of court statistics pertaining to the preceding fiscal year. These counts do not include cases that were pending a final decision at the end of the reference period. If a final decision is reached in the next fiscal year, then these cases are included in the completed case counts for that fiscal year. However, if a one-year period of inactivity elapses, then these cases are deemed complete and the originally published counts for the previous fiscal year are subsequently updated and reported in the next year's release of the data. Historically, updates to a previous year's counts have resulted in an increase of about 2%.</w:t>
      </w:r>
    </w:p>
    <w:p w14:paraId="26DF8CF1" w14:textId="0A849D63" w:rsidR="005C7561" w:rsidRPr="00F8710A" w:rsidRDefault="005C7561" w:rsidP="005C7561">
      <w:pPr>
        <w:rPr>
          <w:rFonts w:ascii="Times New Roman" w:hAnsi="Times New Roman" w:cs="Times New Roman"/>
          <w:sz w:val="20"/>
          <w:lang w:val="en-CA"/>
        </w:rPr>
      </w:pPr>
      <w:r w:rsidRPr="00F8710A">
        <w:rPr>
          <w:rFonts w:ascii="Times New Roman" w:hAnsi="Times New Roman" w:cs="Times New Roman"/>
          <w:bCs/>
          <w:sz w:val="20"/>
          <w:lang w:val="en-CA"/>
        </w:rPr>
        <w:t>5</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A case that has more than one charge is represented by the charge with the "most serious offence" (MSO). The most serious offence is selected using the following rules. First, court decisions are considered and the charge with the "most serious decision" (MSD) is selected. Court decisions for each charge in a case are ranked from most to least serious as follows: (1) guilty, (2) guilty of a lesser offence, (3) acquitted, (4) stay of proceeding, (5) withdrawn, dismissed or discharged, (6) not criminally responsible, (7) other, and (8) transfer of court jurisdiction. Second, in cases where two or more charges result in the same MSD (for example, guilty), Criminal Code sanctions are considered. The charge with the most serious offence type is selected according to an offence seriousness scale, based on actual sentences handed down by courts in Canada. If, after looking at the offence seriousness scale, two or more charges remain tied then information about the sentence type and duration of the sentence are considered (for example, custody and length of custody, then probation and length of probation, etcetera).</w:t>
      </w:r>
    </w:p>
    <w:p w14:paraId="692ED20A" w14:textId="590C58BF"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6</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Age is the age of the accused at the time of the offence.</w:t>
      </w:r>
    </w:p>
    <w:p w14:paraId="443CB754" w14:textId="5118EBFE" w:rsidR="005C7561" w:rsidRPr="00F8710A" w:rsidRDefault="005C7561" w:rsidP="005C7561">
      <w:pPr>
        <w:rPr>
          <w:rFonts w:ascii="Times New Roman" w:hAnsi="Times New Roman" w:cs="Times New Roman"/>
          <w:sz w:val="20"/>
          <w:lang w:val="en-CA"/>
        </w:rPr>
      </w:pPr>
      <w:r w:rsidRPr="00F8710A">
        <w:rPr>
          <w:rFonts w:ascii="Times New Roman" w:hAnsi="Times New Roman" w:cs="Times New Roman"/>
          <w:bCs/>
          <w:sz w:val="20"/>
          <w:lang w:val="en-CA"/>
        </w:rPr>
        <w:t>7</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Information on the sex of the accused is not available from Manitoba as of 2005/2006.</w:t>
      </w:r>
    </w:p>
    <w:p w14:paraId="6851E85B" w14:textId="71A0D79C"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8</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Since 2004/2005 for the Northwest Territories, the number of custody orders have been under-reported and the number of probation orders have been over-reported by unknown amounts due to clerical procedures. The majority of custody orders were captured as probation.</w:t>
      </w:r>
    </w:p>
    <w:p w14:paraId="294BD8E8" w14:textId="3C7DF3FD"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9</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Age is the age of the accused at the time of the offence.</w:t>
      </w:r>
    </w:p>
    <w:p w14:paraId="5DCCFAB2" w14:textId="4B89F3EF"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10</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Guilty findings include guilty of the charged offence, of an included offence, of an attempt of the charged offence, or of an attempt of an included offence. This category also includes guilty pleas, and cases where an absolute or conditional discharge has been imposed.</w:t>
      </w:r>
    </w:p>
    <w:p w14:paraId="1BBA6445" w14:textId="29D537C9"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11</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Cases can have more than one sentence. Therefore, sanctions are not mutually exclusive and will not add to 100%. Data are for cases with a guilty finding only.</w:t>
      </w:r>
      <w:r w:rsidRPr="00F8710A">
        <w:rPr>
          <w:rFonts w:ascii="Times New Roman" w:hAnsi="Times New Roman" w:cs="Times New Roman"/>
          <w:bCs/>
          <w:sz w:val="20"/>
          <w:lang w:val="en-CA"/>
        </w:rPr>
        <w:tab/>
      </w:r>
    </w:p>
    <w:p w14:paraId="58A56A3B" w14:textId="227554F0"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12</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Youth Sentences may be one of the following types: Custody, Deferred Custody and Supervision, Intensive Support and Supervision, Probation, Attend a Non-residential Program, Fine, Community Service Order, Reprimand and Other Sentence. This Other Sentence category includes absolute discharge, restitution, prohibition, seizure, forfeiture, compensation, pay purchaser, essays, apologies, counseling programs and conditional discharge, deferred custody and supervision, intensive support and supervision, attendance at non-residential program and reprimand where sentencing data under the Youth Criminal Justice Act (YCJA) are not available.</w:t>
      </w:r>
    </w:p>
    <w:p w14:paraId="5CE937FE" w14:textId="0F35B5CB"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13</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Probation is mandatory in cases where the accused is given a conditional discharge or a suspended sentence.</w:t>
      </w:r>
    </w:p>
    <w:p w14:paraId="7A15EDF3" w14:textId="04FD272C" w:rsidR="005C7561" w:rsidRPr="00F8710A" w:rsidRDefault="005C7561" w:rsidP="005C7561">
      <w:pPr>
        <w:rPr>
          <w:rFonts w:ascii="Times New Roman" w:hAnsi="Times New Roman" w:cs="Times New Roman"/>
          <w:bCs/>
          <w:sz w:val="20"/>
          <w:lang w:val="en-CA"/>
        </w:rPr>
      </w:pPr>
      <w:r w:rsidRPr="00F8710A">
        <w:rPr>
          <w:rFonts w:ascii="Times New Roman" w:hAnsi="Times New Roman" w:cs="Times New Roman"/>
          <w:bCs/>
          <w:sz w:val="20"/>
          <w:lang w:val="en-CA"/>
        </w:rPr>
        <w:t>14</w:t>
      </w:r>
      <w:r w:rsidR="00F8710A" w:rsidRPr="00F8710A">
        <w:rPr>
          <w:rFonts w:ascii="Times New Roman" w:hAnsi="Times New Roman" w:cs="Times New Roman"/>
          <w:bCs/>
          <w:sz w:val="20"/>
          <w:lang w:val="en-CA"/>
        </w:rPr>
        <w:t>.</w:t>
      </w:r>
      <w:r w:rsidRPr="00F8710A">
        <w:rPr>
          <w:rFonts w:ascii="Times New Roman" w:hAnsi="Times New Roman" w:cs="Times New Roman"/>
          <w:bCs/>
          <w:sz w:val="20"/>
          <w:lang w:val="en-CA"/>
        </w:rPr>
        <w:t xml:space="preserve"> The category ‘other sentences' includes, for example, absolute discharge, restitution, prohibition, seizure, forfeiture, compensation, pay purchaser and conditional discharge, as well as other court imposed conditions such as apologies and essays. Other sentences also includes deferred custody and supervision, intensive support and supervision, attendance at non-residential program and reprimand where sentencing data under the Youth Criminal Justice Act (YCJA) are not available.</w:t>
      </w:r>
    </w:p>
    <w:p w14:paraId="36568BF3" w14:textId="77777777" w:rsidR="005C7561" w:rsidRPr="007B163E" w:rsidRDefault="005C7561" w:rsidP="005C7561">
      <w:pPr>
        <w:rPr>
          <w:rFonts w:ascii="Times New Roman" w:hAnsi="Times New Roman" w:cs="Times New Roman"/>
          <w:b/>
          <w:bCs/>
          <w:sz w:val="20"/>
          <w:lang w:val="en-CA"/>
        </w:rPr>
      </w:pPr>
    </w:p>
    <w:p w14:paraId="68E17636" w14:textId="2C80ED21" w:rsidR="004E0D00" w:rsidRPr="004E0D00" w:rsidRDefault="005C7561" w:rsidP="006D303B">
      <w:pPr>
        <w:pStyle w:val="Heading2"/>
        <w:rPr>
          <w:rFonts w:eastAsiaTheme="minorHAnsi"/>
          <w:bCs/>
          <w:sz w:val="20"/>
          <w:szCs w:val="22"/>
        </w:rPr>
      </w:pPr>
      <w:r w:rsidRPr="007B163E">
        <w:rPr>
          <w:bCs/>
          <w:sz w:val="20"/>
        </w:rPr>
        <w:br w:type="page"/>
      </w:r>
      <w:r w:rsidRPr="007B163E">
        <w:t>I5: Children deprived of their liberty, including any form of detention, imprisonment or placement in custodial settings (art. 37 (b)-(d))</w:t>
      </w:r>
    </w:p>
    <w:p w14:paraId="0160AD8E" w14:textId="74EEC500" w:rsidR="000A2E09" w:rsidRPr="000A2E09" w:rsidRDefault="005C7561" w:rsidP="000A2E09">
      <w:pPr>
        <w:keepNext/>
        <w:keepLines/>
        <w:spacing w:before="240" w:after="0" w:line="288" w:lineRule="auto"/>
        <w:contextualSpacing/>
        <w:outlineLvl w:val="2"/>
        <w:rPr>
          <w:rFonts w:ascii="Times New Roman" w:eastAsiaTheme="majorEastAsia" w:hAnsi="Times New Roman" w:cs="Times New Roman"/>
          <w:sz w:val="24"/>
          <w:szCs w:val="24"/>
          <w:lang w:val="en-CA"/>
        </w:rPr>
      </w:pPr>
      <w:r w:rsidRPr="007B163E">
        <w:rPr>
          <w:rFonts w:ascii="Times New Roman" w:eastAsiaTheme="majorEastAsia" w:hAnsi="Times New Roman" w:cs="Times New Roman"/>
          <w:sz w:val="24"/>
          <w:szCs w:val="24"/>
          <w:lang w:val="en-CA"/>
        </w:rPr>
        <w:t>I5.27 (a): The number of persons under 18 years of age held in police stations or pretrial detention after having been accused of committing a crime reported to the police, and the average length of their detentions;</w:t>
      </w:r>
    </w:p>
    <w:p w14:paraId="6DBB33CF" w14:textId="77777777" w:rsidR="005C7561" w:rsidRPr="007B163E" w:rsidRDefault="005C7561" w:rsidP="000A2E09">
      <w:pPr>
        <w:spacing w:before="240" w:after="0"/>
        <w:jc w:val="center"/>
        <w:rPr>
          <w:rFonts w:ascii="Times New Roman" w:hAnsi="Times New Roman" w:cs="Times New Roman"/>
          <w:b/>
          <w:bCs/>
          <w:lang w:val="en-CA"/>
        </w:rPr>
      </w:pPr>
      <w:r w:rsidRPr="007B163E">
        <w:rPr>
          <w:rFonts w:ascii="Times New Roman" w:hAnsi="Times New Roman" w:cs="Times New Roman"/>
          <w:b/>
          <w:bCs/>
          <w:lang w:val="en-CA"/>
        </w:rPr>
        <w:t>Table 42: Average counts of children (12-17 years) in correctional services in Canada, 2015-2016</w:t>
      </w:r>
    </w:p>
    <w:tbl>
      <w:tblPr>
        <w:tblW w:w="10535" w:type="dxa"/>
        <w:jc w:val="center"/>
        <w:tblLayout w:type="fixed"/>
        <w:tblLook w:val="04A0" w:firstRow="1" w:lastRow="0" w:firstColumn="1" w:lastColumn="0" w:noHBand="0" w:noVBand="1"/>
      </w:tblPr>
      <w:tblGrid>
        <w:gridCol w:w="4230"/>
        <w:gridCol w:w="1710"/>
        <w:gridCol w:w="1023"/>
        <w:gridCol w:w="1807"/>
        <w:gridCol w:w="1765"/>
      </w:tblGrid>
      <w:tr w:rsidR="005C7561" w:rsidRPr="007B163E" w14:paraId="114DE167" w14:textId="77777777" w:rsidTr="006119C2">
        <w:trPr>
          <w:cantSplit/>
          <w:trHeight w:val="881"/>
          <w:jc w:val="center"/>
        </w:trPr>
        <w:tc>
          <w:tcPr>
            <w:tcW w:w="4230" w:type="dxa"/>
            <w:vMerge w:val="restart"/>
            <w:tcBorders>
              <w:top w:val="single" w:sz="4" w:space="0" w:color="auto"/>
              <w:left w:val="single" w:sz="4" w:space="0" w:color="auto"/>
              <w:bottom w:val="single" w:sz="4" w:space="0" w:color="auto"/>
              <w:right w:val="single" w:sz="4" w:space="0" w:color="auto"/>
            </w:tcBorders>
            <w:shd w:val="clear" w:color="000000" w:fill="99CCFF"/>
            <w:vAlign w:val="center"/>
            <w:hideMark/>
          </w:tcPr>
          <w:p w14:paraId="41BF8A4E" w14:textId="77777777" w:rsidR="005C7561" w:rsidRPr="007B163E" w:rsidRDefault="005C7561" w:rsidP="006170E0">
            <w:pPr>
              <w:jc w:val="center"/>
              <w:rPr>
                <w:rFonts w:ascii="Times New Roman" w:hAnsi="Times New Roman" w:cs="Times New Roman"/>
                <w:b/>
                <w:bCs/>
                <w:lang w:val="en-CA"/>
              </w:rPr>
            </w:pPr>
            <w:r w:rsidRPr="007B163E">
              <w:rPr>
                <w:rFonts w:ascii="Times New Roman" w:hAnsi="Times New Roman" w:cs="Times New Roman"/>
                <w:b/>
                <w:bCs/>
                <w:lang w:val="en-CA"/>
              </w:rPr>
              <w:t>Type of correctional supervision</w:t>
            </w:r>
          </w:p>
        </w:tc>
        <w:tc>
          <w:tcPr>
            <w:tcW w:w="2733" w:type="dxa"/>
            <w:gridSpan w:val="2"/>
            <w:tcBorders>
              <w:top w:val="single" w:sz="4" w:space="0" w:color="auto"/>
              <w:left w:val="nil"/>
              <w:bottom w:val="single" w:sz="4" w:space="0" w:color="auto"/>
              <w:right w:val="single" w:sz="4" w:space="0" w:color="auto"/>
            </w:tcBorders>
            <w:shd w:val="clear" w:color="000000" w:fill="99CCFF"/>
            <w:vAlign w:val="center"/>
            <w:hideMark/>
          </w:tcPr>
          <w:p w14:paraId="6C29A0C9" w14:textId="77777777" w:rsidR="005C7561" w:rsidRPr="007B163E" w:rsidRDefault="005C7561" w:rsidP="006119C2">
            <w:pPr>
              <w:jc w:val="center"/>
              <w:rPr>
                <w:rFonts w:ascii="Times New Roman" w:hAnsi="Times New Roman" w:cs="Times New Roman"/>
                <w:b/>
                <w:bCs/>
                <w:lang w:val="en-CA"/>
              </w:rPr>
            </w:pPr>
            <w:r w:rsidRPr="007B163E">
              <w:rPr>
                <w:rFonts w:ascii="Times New Roman" w:hAnsi="Times New Roman" w:cs="Times New Roman"/>
                <w:b/>
                <w:bCs/>
                <w:lang w:val="en-CA"/>
              </w:rPr>
              <w:t>2015-2016</w:t>
            </w:r>
          </w:p>
        </w:tc>
        <w:tc>
          <w:tcPr>
            <w:tcW w:w="1807" w:type="dxa"/>
            <w:tcBorders>
              <w:top w:val="single" w:sz="4" w:space="0" w:color="auto"/>
              <w:left w:val="nil"/>
              <w:bottom w:val="single" w:sz="4" w:space="0" w:color="auto"/>
              <w:right w:val="single" w:sz="4" w:space="0" w:color="auto"/>
            </w:tcBorders>
            <w:shd w:val="clear" w:color="000000" w:fill="99CCFF"/>
            <w:vAlign w:val="center"/>
            <w:hideMark/>
          </w:tcPr>
          <w:p w14:paraId="140A1FAE" w14:textId="77777777" w:rsidR="005C7561" w:rsidRPr="007B163E" w:rsidRDefault="005C7561" w:rsidP="006119C2">
            <w:pPr>
              <w:jc w:val="center"/>
              <w:rPr>
                <w:rFonts w:ascii="Times New Roman" w:hAnsi="Times New Roman" w:cs="Times New Roman"/>
                <w:b/>
                <w:bCs/>
                <w:lang w:val="en-CA"/>
              </w:rPr>
            </w:pPr>
            <w:r w:rsidRPr="007B163E">
              <w:rPr>
                <w:rFonts w:ascii="Times New Roman" w:hAnsi="Times New Roman" w:cs="Times New Roman"/>
                <w:b/>
                <w:bCs/>
                <w:lang w:val="en-CA"/>
              </w:rPr>
              <w:t>Percent change in rate from 2014-2015 to 2015-2016 (1)</w:t>
            </w:r>
          </w:p>
        </w:tc>
        <w:tc>
          <w:tcPr>
            <w:tcW w:w="1765" w:type="dxa"/>
            <w:tcBorders>
              <w:top w:val="single" w:sz="4" w:space="0" w:color="auto"/>
              <w:left w:val="nil"/>
              <w:bottom w:val="single" w:sz="4" w:space="0" w:color="auto"/>
              <w:right w:val="single" w:sz="4" w:space="0" w:color="auto"/>
            </w:tcBorders>
            <w:shd w:val="clear" w:color="000000" w:fill="99CCFF"/>
            <w:vAlign w:val="center"/>
            <w:hideMark/>
          </w:tcPr>
          <w:p w14:paraId="636E15F9" w14:textId="77777777" w:rsidR="005C7561" w:rsidRPr="007B163E" w:rsidRDefault="005C7561" w:rsidP="006119C2">
            <w:pPr>
              <w:jc w:val="center"/>
              <w:rPr>
                <w:rFonts w:ascii="Times New Roman" w:hAnsi="Times New Roman" w:cs="Times New Roman"/>
                <w:b/>
                <w:bCs/>
                <w:lang w:val="en-CA"/>
              </w:rPr>
            </w:pPr>
            <w:r w:rsidRPr="007B163E">
              <w:rPr>
                <w:rFonts w:ascii="Times New Roman" w:hAnsi="Times New Roman" w:cs="Times New Roman"/>
                <w:b/>
                <w:bCs/>
                <w:lang w:val="en-CA"/>
              </w:rPr>
              <w:t>Percent change in rate from 2011-2012 to 2015-2016</w:t>
            </w:r>
          </w:p>
        </w:tc>
      </w:tr>
      <w:tr w:rsidR="005C7561" w:rsidRPr="007B163E" w14:paraId="14FF103C" w14:textId="77777777" w:rsidTr="006119C2">
        <w:trPr>
          <w:cantSplit/>
          <w:trHeight w:val="601"/>
          <w:jc w:val="center"/>
        </w:trPr>
        <w:tc>
          <w:tcPr>
            <w:tcW w:w="4230" w:type="dxa"/>
            <w:vMerge/>
            <w:tcBorders>
              <w:top w:val="single" w:sz="4" w:space="0" w:color="auto"/>
              <w:left w:val="single" w:sz="4" w:space="0" w:color="auto"/>
              <w:bottom w:val="single" w:sz="4" w:space="0" w:color="auto"/>
              <w:right w:val="single" w:sz="4" w:space="0" w:color="auto"/>
            </w:tcBorders>
            <w:vAlign w:val="center"/>
            <w:hideMark/>
          </w:tcPr>
          <w:p w14:paraId="73CCEE21" w14:textId="77777777" w:rsidR="005C7561" w:rsidRPr="007B163E" w:rsidRDefault="005C7561" w:rsidP="005C7561">
            <w:pPr>
              <w:rPr>
                <w:rFonts w:ascii="Times New Roman" w:hAnsi="Times New Roman" w:cs="Times New Roman"/>
                <w:b/>
                <w:bCs/>
                <w:lang w:val="en-CA"/>
              </w:rPr>
            </w:pPr>
          </w:p>
        </w:tc>
        <w:tc>
          <w:tcPr>
            <w:tcW w:w="1710" w:type="dxa"/>
            <w:tcBorders>
              <w:top w:val="nil"/>
              <w:left w:val="nil"/>
              <w:bottom w:val="single" w:sz="4" w:space="0" w:color="auto"/>
              <w:right w:val="single" w:sz="4" w:space="0" w:color="auto"/>
            </w:tcBorders>
            <w:shd w:val="clear" w:color="000000" w:fill="99CCFF"/>
            <w:vAlign w:val="center"/>
            <w:hideMark/>
          </w:tcPr>
          <w:p w14:paraId="17D84D4B"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number</w:t>
            </w:r>
          </w:p>
        </w:tc>
        <w:tc>
          <w:tcPr>
            <w:tcW w:w="1023" w:type="dxa"/>
            <w:tcBorders>
              <w:top w:val="nil"/>
              <w:left w:val="nil"/>
              <w:bottom w:val="single" w:sz="4" w:space="0" w:color="auto"/>
              <w:right w:val="single" w:sz="4" w:space="0" w:color="auto"/>
            </w:tcBorders>
            <w:shd w:val="clear" w:color="000000" w:fill="99CCFF"/>
            <w:noWrap/>
            <w:vAlign w:val="center"/>
            <w:hideMark/>
          </w:tcPr>
          <w:p w14:paraId="6019FFE6"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Rate (2)</w:t>
            </w:r>
          </w:p>
        </w:tc>
        <w:tc>
          <w:tcPr>
            <w:tcW w:w="1807" w:type="dxa"/>
            <w:tcBorders>
              <w:top w:val="nil"/>
              <w:left w:val="nil"/>
              <w:bottom w:val="single" w:sz="4" w:space="0" w:color="auto"/>
              <w:right w:val="single" w:sz="4" w:space="0" w:color="auto"/>
            </w:tcBorders>
            <w:shd w:val="clear" w:color="000000" w:fill="99CCFF"/>
            <w:vAlign w:val="center"/>
            <w:hideMark/>
          </w:tcPr>
          <w:p w14:paraId="607B0999"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percent</w:t>
            </w:r>
          </w:p>
        </w:tc>
        <w:tc>
          <w:tcPr>
            <w:tcW w:w="1765" w:type="dxa"/>
            <w:tcBorders>
              <w:top w:val="nil"/>
              <w:left w:val="nil"/>
              <w:bottom w:val="single" w:sz="4" w:space="0" w:color="auto"/>
              <w:right w:val="single" w:sz="4" w:space="0" w:color="auto"/>
            </w:tcBorders>
            <w:shd w:val="clear" w:color="000000" w:fill="99CCFF"/>
            <w:vAlign w:val="center"/>
            <w:hideMark/>
          </w:tcPr>
          <w:p w14:paraId="6B2C13C3"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percent</w:t>
            </w:r>
          </w:p>
        </w:tc>
      </w:tr>
      <w:tr w:rsidR="005C7561" w:rsidRPr="007B163E" w14:paraId="7A62B8BA" w14:textId="77777777" w:rsidTr="006430FC">
        <w:trPr>
          <w:cantSplit/>
          <w:trHeight w:val="251"/>
          <w:jc w:val="center"/>
        </w:trPr>
        <w:tc>
          <w:tcPr>
            <w:tcW w:w="4230" w:type="dxa"/>
            <w:tcBorders>
              <w:top w:val="nil"/>
              <w:left w:val="single" w:sz="4" w:space="0" w:color="auto"/>
              <w:bottom w:val="single" w:sz="4" w:space="0" w:color="auto"/>
              <w:right w:val="single" w:sz="4" w:space="0" w:color="auto"/>
            </w:tcBorders>
            <w:shd w:val="clear" w:color="auto" w:fill="auto"/>
            <w:noWrap/>
            <w:vAlign w:val="bottom"/>
            <w:hideMark/>
          </w:tcPr>
          <w:p w14:paraId="181E92F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 custody (3)</w:t>
            </w:r>
          </w:p>
        </w:tc>
        <w:tc>
          <w:tcPr>
            <w:tcW w:w="1710" w:type="dxa"/>
            <w:tcBorders>
              <w:top w:val="nil"/>
              <w:left w:val="nil"/>
              <w:bottom w:val="single" w:sz="4" w:space="0" w:color="auto"/>
              <w:right w:val="single" w:sz="4" w:space="0" w:color="auto"/>
            </w:tcBorders>
            <w:shd w:val="clear" w:color="auto" w:fill="auto"/>
            <w:vAlign w:val="center"/>
            <w:hideMark/>
          </w:tcPr>
          <w:p w14:paraId="67F88D94"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998</w:t>
            </w:r>
          </w:p>
        </w:tc>
        <w:tc>
          <w:tcPr>
            <w:tcW w:w="1023" w:type="dxa"/>
            <w:tcBorders>
              <w:top w:val="nil"/>
              <w:left w:val="nil"/>
              <w:bottom w:val="single" w:sz="4" w:space="0" w:color="auto"/>
              <w:right w:val="single" w:sz="4" w:space="0" w:color="auto"/>
            </w:tcBorders>
            <w:shd w:val="clear" w:color="auto" w:fill="auto"/>
            <w:vAlign w:val="center"/>
            <w:hideMark/>
          </w:tcPr>
          <w:p w14:paraId="455C5908"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5</w:t>
            </w:r>
          </w:p>
        </w:tc>
        <w:tc>
          <w:tcPr>
            <w:tcW w:w="1807" w:type="dxa"/>
            <w:tcBorders>
              <w:top w:val="nil"/>
              <w:left w:val="nil"/>
              <w:bottom w:val="single" w:sz="4" w:space="0" w:color="auto"/>
              <w:right w:val="single" w:sz="4" w:space="0" w:color="auto"/>
            </w:tcBorders>
            <w:shd w:val="clear" w:color="auto" w:fill="auto"/>
            <w:vAlign w:val="center"/>
            <w:hideMark/>
          </w:tcPr>
          <w:p w14:paraId="02D061D3"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-3</w:t>
            </w:r>
          </w:p>
        </w:tc>
        <w:tc>
          <w:tcPr>
            <w:tcW w:w="1765" w:type="dxa"/>
            <w:tcBorders>
              <w:top w:val="nil"/>
              <w:left w:val="nil"/>
              <w:bottom w:val="single" w:sz="4" w:space="0" w:color="auto"/>
              <w:right w:val="single" w:sz="4" w:space="0" w:color="auto"/>
            </w:tcBorders>
            <w:shd w:val="clear" w:color="auto" w:fill="auto"/>
            <w:vAlign w:val="center"/>
            <w:hideMark/>
          </w:tcPr>
          <w:p w14:paraId="0F458DEF"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-27</w:t>
            </w:r>
          </w:p>
        </w:tc>
      </w:tr>
      <w:tr w:rsidR="005C7561" w:rsidRPr="007B163E" w14:paraId="0CFA677F" w14:textId="77777777" w:rsidTr="006430FC">
        <w:trPr>
          <w:cantSplit/>
          <w:trHeight w:val="300"/>
          <w:jc w:val="center"/>
        </w:trPr>
        <w:tc>
          <w:tcPr>
            <w:tcW w:w="4230" w:type="dxa"/>
            <w:tcBorders>
              <w:top w:val="nil"/>
              <w:left w:val="single" w:sz="4" w:space="0" w:color="auto"/>
              <w:bottom w:val="single" w:sz="4" w:space="0" w:color="auto"/>
              <w:right w:val="single" w:sz="4" w:space="0" w:color="auto"/>
            </w:tcBorders>
            <w:shd w:val="clear" w:color="auto" w:fill="auto"/>
            <w:noWrap/>
            <w:vAlign w:val="bottom"/>
            <w:hideMark/>
          </w:tcPr>
          <w:p w14:paraId="3855C38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Pre-trial detention (4)</w:t>
            </w:r>
          </w:p>
        </w:tc>
        <w:tc>
          <w:tcPr>
            <w:tcW w:w="1710" w:type="dxa"/>
            <w:tcBorders>
              <w:top w:val="nil"/>
              <w:left w:val="nil"/>
              <w:bottom w:val="single" w:sz="4" w:space="0" w:color="auto"/>
              <w:right w:val="single" w:sz="4" w:space="0" w:color="auto"/>
            </w:tcBorders>
            <w:shd w:val="clear" w:color="auto" w:fill="auto"/>
            <w:vAlign w:val="center"/>
            <w:hideMark/>
          </w:tcPr>
          <w:p w14:paraId="4D3B444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579</w:t>
            </w:r>
          </w:p>
        </w:tc>
        <w:tc>
          <w:tcPr>
            <w:tcW w:w="1023" w:type="dxa"/>
            <w:tcBorders>
              <w:top w:val="nil"/>
              <w:left w:val="nil"/>
              <w:bottom w:val="single" w:sz="4" w:space="0" w:color="auto"/>
              <w:right w:val="single" w:sz="4" w:space="0" w:color="auto"/>
            </w:tcBorders>
            <w:shd w:val="clear" w:color="auto" w:fill="auto"/>
            <w:vAlign w:val="center"/>
            <w:hideMark/>
          </w:tcPr>
          <w:p w14:paraId="75B7F62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807" w:type="dxa"/>
            <w:tcBorders>
              <w:top w:val="nil"/>
              <w:left w:val="nil"/>
              <w:bottom w:val="single" w:sz="4" w:space="0" w:color="auto"/>
              <w:right w:val="single" w:sz="4" w:space="0" w:color="auto"/>
            </w:tcBorders>
            <w:shd w:val="clear" w:color="auto" w:fill="auto"/>
            <w:vAlign w:val="center"/>
            <w:hideMark/>
          </w:tcPr>
          <w:p w14:paraId="2D6BB24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1765" w:type="dxa"/>
            <w:tcBorders>
              <w:top w:val="nil"/>
              <w:left w:val="nil"/>
              <w:bottom w:val="single" w:sz="4" w:space="0" w:color="auto"/>
              <w:right w:val="single" w:sz="4" w:space="0" w:color="auto"/>
            </w:tcBorders>
            <w:shd w:val="clear" w:color="auto" w:fill="auto"/>
            <w:vAlign w:val="center"/>
            <w:hideMark/>
          </w:tcPr>
          <w:p w14:paraId="17A4165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r>
      <w:tr w:rsidR="005C7561" w:rsidRPr="007B163E" w14:paraId="163C211C" w14:textId="77777777" w:rsidTr="006430FC">
        <w:trPr>
          <w:cantSplit/>
          <w:trHeight w:val="305"/>
          <w:jc w:val="center"/>
        </w:trPr>
        <w:tc>
          <w:tcPr>
            <w:tcW w:w="4230" w:type="dxa"/>
            <w:tcBorders>
              <w:top w:val="nil"/>
              <w:left w:val="single" w:sz="4" w:space="0" w:color="auto"/>
              <w:bottom w:val="single" w:sz="4" w:space="0" w:color="auto"/>
              <w:right w:val="single" w:sz="4" w:space="0" w:color="auto"/>
            </w:tcBorders>
            <w:shd w:val="clear" w:color="auto" w:fill="auto"/>
            <w:vAlign w:val="bottom"/>
            <w:hideMark/>
          </w:tcPr>
          <w:p w14:paraId="7D611CB8"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Sentenced custody</w:t>
            </w:r>
          </w:p>
        </w:tc>
        <w:tc>
          <w:tcPr>
            <w:tcW w:w="1710" w:type="dxa"/>
            <w:tcBorders>
              <w:top w:val="nil"/>
              <w:left w:val="nil"/>
              <w:bottom w:val="single" w:sz="4" w:space="0" w:color="auto"/>
              <w:right w:val="single" w:sz="4" w:space="0" w:color="auto"/>
            </w:tcBorders>
            <w:shd w:val="clear" w:color="auto" w:fill="auto"/>
            <w:vAlign w:val="center"/>
            <w:hideMark/>
          </w:tcPr>
          <w:p w14:paraId="1197B7C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396</w:t>
            </w:r>
          </w:p>
        </w:tc>
        <w:tc>
          <w:tcPr>
            <w:tcW w:w="1023" w:type="dxa"/>
            <w:tcBorders>
              <w:top w:val="nil"/>
              <w:left w:val="nil"/>
              <w:bottom w:val="single" w:sz="4" w:space="0" w:color="auto"/>
              <w:right w:val="single" w:sz="4" w:space="0" w:color="auto"/>
            </w:tcBorders>
            <w:shd w:val="clear" w:color="auto" w:fill="auto"/>
            <w:vAlign w:val="center"/>
            <w:hideMark/>
          </w:tcPr>
          <w:p w14:paraId="04722DB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807" w:type="dxa"/>
            <w:tcBorders>
              <w:top w:val="nil"/>
              <w:left w:val="nil"/>
              <w:bottom w:val="single" w:sz="4" w:space="0" w:color="auto"/>
              <w:right w:val="single" w:sz="4" w:space="0" w:color="auto"/>
            </w:tcBorders>
            <w:shd w:val="clear" w:color="auto" w:fill="auto"/>
            <w:vAlign w:val="center"/>
            <w:hideMark/>
          </w:tcPr>
          <w:p w14:paraId="2B5109A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c>
          <w:tcPr>
            <w:tcW w:w="1765" w:type="dxa"/>
            <w:tcBorders>
              <w:top w:val="nil"/>
              <w:left w:val="nil"/>
              <w:bottom w:val="single" w:sz="4" w:space="0" w:color="auto"/>
              <w:right w:val="single" w:sz="4" w:space="0" w:color="auto"/>
            </w:tcBorders>
            <w:shd w:val="clear" w:color="auto" w:fill="auto"/>
            <w:vAlign w:val="center"/>
            <w:hideMark/>
          </w:tcPr>
          <w:p w14:paraId="5EEBC6F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-37</w:t>
            </w:r>
          </w:p>
        </w:tc>
      </w:tr>
      <w:tr w:rsidR="005C7561" w:rsidRPr="007B163E" w14:paraId="7CE25400" w14:textId="77777777" w:rsidTr="006430FC">
        <w:trPr>
          <w:cantSplit/>
          <w:trHeight w:val="359"/>
          <w:jc w:val="center"/>
        </w:trPr>
        <w:tc>
          <w:tcPr>
            <w:tcW w:w="4230" w:type="dxa"/>
            <w:tcBorders>
              <w:top w:val="nil"/>
              <w:left w:val="single" w:sz="4" w:space="0" w:color="auto"/>
              <w:bottom w:val="single" w:sz="4" w:space="0" w:color="auto"/>
              <w:right w:val="single" w:sz="4" w:space="0" w:color="auto"/>
            </w:tcBorders>
            <w:shd w:val="clear" w:color="auto" w:fill="auto"/>
            <w:noWrap/>
            <w:vAlign w:val="bottom"/>
            <w:hideMark/>
          </w:tcPr>
          <w:p w14:paraId="1BCEF7EE"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Provincial Director remand (5)</w:t>
            </w:r>
          </w:p>
        </w:tc>
        <w:tc>
          <w:tcPr>
            <w:tcW w:w="1710" w:type="dxa"/>
            <w:tcBorders>
              <w:top w:val="nil"/>
              <w:left w:val="nil"/>
              <w:bottom w:val="single" w:sz="4" w:space="0" w:color="auto"/>
              <w:right w:val="single" w:sz="4" w:space="0" w:color="auto"/>
            </w:tcBorders>
            <w:shd w:val="clear" w:color="auto" w:fill="auto"/>
            <w:vAlign w:val="center"/>
            <w:hideMark/>
          </w:tcPr>
          <w:p w14:paraId="6E0A273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w:t>
            </w:r>
          </w:p>
        </w:tc>
        <w:tc>
          <w:tcPr>
            <w:tcW w:w="1023" w:type="dxa"/>
            <w:tcBorders>
              <w:top w:val="nil"/>
              <w:left w:val="nil"/>
              <w:bottom w:val="single" w:sz="4" w:space="0" w:color="auto"/>
              <w:right w:val="single" w:sz="4" w:space="0" w:color="auto"/>
            </w:tcBorders>
            <w:shd w:val="clear" w:color="auto" w:fill="auto"/>
            <w:vAlign w:val="center"/>
            <w:hideMark/>
          </w:tcPr>
          <w:p w14:paraId="1690882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c>
          <w:tcPr>
            <w:tcW w:w="1807" w:type="dxa"/>
            <w:tcBorders>
              <w:top w:val="nil"/>
              <w:left w:val="nil"/>
              <w:bottom w:val="single" w:sz="4" w:space="0" w:color="auto"/>
              <w:right w:val="single" w:sz="4" w:space="0" w:color="auto"/>
            </w:tcBorders>
            <w:shd w:val="clear" w:color="auto" w:fill="auto"/>
            <w:vAlign w:val="center"/>
            <w:hideMark/>
          </w:tcPr>
          <w:p w14:paraId="41C4528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w:t>
            </w:r>
          </w:p>
        </w:tc>
        <w:tc>
          <w:tcPr>
            <w:tcW w:w="1765" w:type="dxa"/>
            <w:tcBorders>
              <w:top w:val="nil"/>
              <w:left w:val="nil"/>
              <w:bottom w:val="single" w:sz="4" w:space="0" w:color="auto"/>
              <w:right w:val="single" w:sz="4" w:space="0" w:color="auto"/>
            </w:tcBorders>
            <w:shd w:val="clear" w:color="auto" w:fill="auto"/>
            <w:vAlign w:val="center"/>
            <w:hideMark/>
          </w:tcPr>
          <w:p w14:paraId="239DEEE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17</w:t>
            </w:r>
          </w:p>
        </w:tc>
      </w:tr>
      <w:tr w:rsidR="005C7561" w:rsidRPr="007B163E" w14:paraId="57E151FB" w14:textId="77777777" w:rsidTr="006430FC">
        <w:trPr>
          <w:cantSplit/>
          <w:trHeight w:val="368"/>
          <w:jc w:val="center"/>
        </w:trPr>
        <w:tc>
          <w:tcPr>
            <w:tcW w:w="4230" w:type="dxa"/>
            <w:tcBorders>
              <w:top w:val="nil"/>
              <w:left w:val="single" w:sz="4" w:space="0" w:color="auto"/>
              <w:bottom w:val="single" w:sz="4" w:space="0" w:color="auto"/>
              <w:right w:val="single" w:sz="4" w:space="0" w:color="auto"/>
            </w:tcBorders>
            <w:shd w:val="clear" w:color="auto" w:fill="auto"/>
            <w:vAlign w:val="bottom"/>
            <w:hideMark/>
          </w:tcPr>
          <w:p w14:paraId="11BD8687"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Total community supervision (3, 6)</w:t>
            </w:r>
          </w:p>
        </w:tc>
        <w:tc>
          <w:tcPr>
            <w:tcW w:w="1710" w:type="dxa"/>
            <w:tcBorders>
              <w:top w:val="nil"/>
              <w:left w:val="nil"/>
              <w:bottom w:val="single" w:sz="4" w:space="0" w:color="auto"/>
              <w:right w:val="single" w:sz="4" w:space="0" w:color="auto"/>
            </w:tcBorders>
            <w:shd w:val="clear" w:color="auto" w:fill="auto"/>
            <w:vAlign w:val="center"/>
            <w:hideMark/>
          </w:tcPr>
          <w:p w14:paraId="2EDEACB4"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7,514</w:t>
            </w:r>
          </w:p>
        </w:tc>
        <w:tc>
          <w:tcPr>
            <w:tcW w:w="1023" w:type="dxa"/>
            <w:tcBorders>
              <w:top w:val="nil"/>
              <w:left w:val="nil"/>
              <w:bottom w:val="single" w:sz="4" w:space="0" w:color="auto"/>
              <w:right w:val="single" w:sz="4" w:space="0" w:color="auto"/>
            </w:tcBorders>
            <w:shd w:val="clear" w:color="auto" w:fill="auto"/>
            <w:vAlign w:val="center"/>
            <w:hideMark/>
          </w:tcPr>
          <w:p w14:paraId="2F94500E"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43</w:t>
            </w:r>
          </w:p>
        </w:tc>
        <w:tc>
          <w:tcPr>
            <w:tcW w:w="1807" w:type="dxa"/>
            <w:tcBorders>
              <w:top w:val="nil"/>
              <w:left w:val="nil"/>
              <w:bottom w:val="single" w:sz="4" w:space="0" w:color="auto"/>
              <w:right w:val="single" w:sz="4" w:space="0" w:color="auto"/>
            </w:tcBorders>
            <w:shd w:val="clear" w:color="auto" w:fill="auto"/>
            <w:vAlign w:val="center"/>
            <w:hideMark/>
          </w:tcPr>
          <w:p w14:paraId="67CFFAAE"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-12</w:t>
            </w:r>
          </w:p>
        </w:tc>
        <w:tc>
          <w:tcPr>
            <w:tcW w:w="1765" w:type="dxa"/>
            <w:tcBorders>
              <w:top w:val="nil"/>
              <w:left w:val="nil"/>
              <w:bottom w:val="single" w:sz="4" w:space="0" w:color="auto"/>
              <w:right w:val="single" w:sz="4" w:space="0" w:color="auto"/>
            </w:tcBorders>
            <w:shd w:val="clear" w:color="auto" w:fill="auto"/>
            <w:vAlign w:val="center"/>
            <w:hideMark/>
          </w:tcPr>
          <w:p w14:paraId="30D0DDFF"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-34</w:t>
            </w:r>
          </w:p>
        </w:tc>
      </w:tr>
      <w:tr w:rsidR="005C7561" w:rsidRPr="007B163E" w14:paraId="7D1B25EA" w14:textId="77777777" w:rsidTr="006430FC">
        <w:trPr>
          <w:cantSplit/>
          <w:trHeight w:val="260"/>
          <w:jc w:val="center"/>
        </w:trPr>
        <w:tc>
          <w:tcPr>
            <w:tcW w:w="4230" w:type="dxa"/>
            <w:tcBorders>
              <w:top w:val="nil"/>
              <w:left w:val="single" w:sz="4" w:space="0" w:color="auto"/>
              <w:bottom w:val="single" w:sz="4" w:space="0" w:color="auto"/>
              <w:right w:val="single" w:sz="4" w:space="0" w:color="auto"/>
            </w:tcBorders>
            <w:shd w:val="clear" w:color="auto" w:fill="auto"/>
            <w:vAlign w:val="bottom"/>
            <w:hideMark/>
          </w:tcPr>
          <w:p w14:paraId="7A12FBEC"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Probation</w:t>
            </w:r>
          </w:p>
        </w:tc>
        <w:tc>
          <w:tcPr>
            <w:tcW w:w="1710" w:type="dxa"/>
            <w:tcBorders>
              <w:top w:val="nil"/>
              <w:left w:val="nil"/>
              <w:bottom w:val="single" w:sz="4" w:space="0" w:color="auto"/>
              <w:right w:val="single" w:sz="4" w:space="0" w:color="auto"/>
            </w:tcBorders>
            <w:shd w:val="clear" w:color="auto" w:fill="auto"/>
            <w:vAlign w:val="center"/>
            <w:hideMark/>
          </w:tcPr>
          <w:p w14:paraId="4557829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6,668</w:t>
            </w:r>
          </w:p>
        </w:tc>
        <w:tc>
          <w:tcPr>
            <w:tcW w:w="1023" w:type="dxa"/>
            <w:tcBorders>
              <w:top w:val="nil"/>
              <w:left w:val="nil"/>
              <w:bottom w:val="single" w:sz="4" w:space="0" w:color="auto"/>
              <w:right w:val="single" w:sz="4" w:space="0" w:color="auto"/>
            </w:tcBorders>
            <w:shd w:val="clear" w:color="auto" w:fill="auto"/>
            <w:vAlign w:val="center"/>
            <w:hideMark/>
          </w:tcPr>
          <w:p w14:paraId="4939F6C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39</w:t>
            </w:r>
          </w:p>
        </w:tc>
        <w:tc>
          <w:tcPr>
            <w:tcW w:w="1807" w:type="dxa"/>
            <w:tcBorders>
              <w:top w:val="nil"/>
              <w:left w:val="nil"/>
              <w:bottom w:val="single" w:sz="4" w:space="0" w:color="auto"/>
              <w:right w:val="single" w:sz="4" w:space="0" w:color="auto"/>
            </w:tcBorders>
            <w:shd w:val="clear" w:color="auto" w:fill="auto"/>
            <w:vAlign w:val="center"/>
            <w:hideMark/>
          </w:tcPr>
          <w:p w14:paraId="4FBD304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w:t>
            </w:r>
          </w:p>
        </w:tc>
        <w:tc>
          <w:tcPr>
            <w:tcW w:w="1765" w:type="dxa"/>
            <w:tcBorders>
              <w:top w:val="nil"/>
              <w:left w:val="nil"/>
              <w:bottom w:val="single" w:sz="4" w:space="0" w:color="auto"/>
              <w:right w:val="single" w:sz="4" w:space="0" w:color="auto"/>
            </w:tcBorders>
            <w:shd w:val="clear" w:color="auto" w:fill="auto"/>
            <w:vAlign w:val="center"/>
            <w:hideMark/>
          </w:tcPr>
          <w:p w14:paraId="27F1AA3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-35</w:t>
            </w:r>
          </w:p>
        </w:tc>
      </w:tr>
      <w:tr w:rsidR="005C7561" w:rsidRPr="007B163E" w14:paraId="2FA57225" w14:textId="77777777" w:rsidTr="006430FC">
        <w:trPr>
          <w:cantSplit/>
          <w:trHeight w:val="440"/>
          <w:jc w:val="center"/>
        </w:trPr>
        <w:tc>
          <w:tcPr>
            <w:tcW w:w="4230" w:type="dxa"/>
            <w:tcBorders>
              <w:top w:val="nil"/>
              <w:left w:val="single" w:sz="4" w:space="0" w:color="auto"/>
              <w:bottom w:val="single" w:sz="4" w:space="0" w:color="auto"/>
              <w:right w:val="single" w:sz="4" w:space="0" w:color="auto"/>
            </w:tcBorders>
            <w:shd w:val="clear" w:color="auto" w:fill="auto"/>
            <w:noWrap/>
            <w:vAlign w:val="bottom"/>
            <w:hideMark/>
          </w:tcPr>
          <w:p w14:paraId="158A757A"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Intensive support and supervision (7)</w:t>
            </w:r>
          </w:p>
        </w:tc>
        <w:tc>
          <w:tcPr>
            <w:tcW w:w="1710" w:type="dxa"/>
            <w:tcBorders>
              <w:top w:val="nil"/>
              <w:left w:val="nil"/>
              <w:bottom w:val="single" w:sz="4" w:space="0" w:color="auto"/>
              <w:right w:val="single" w:sz="4" w:space="0" w:color="auto"/>
            </w:tcBorders>
            <w:shd w:val="clear" w:color="auto" w:fill="auto"/>
            <w:vAlign w:val="center"/>
            <w:hideMark/>
          </w:tcPr>
          <w:p w14:paraId="7BC9795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267</w:t>
            </w:r>
          </w:p>
        </w:tc>
        <w:tc>
          <w:tcPr>
            <w:tcW w:w="1023" w:type="dxa"/>
            <w:tcBorders>
              <w:top w:val="nil"/>
              <w:left w:val="nil"/>
              <w:bottom w:val="single" w:sz="4" w:space="0" w:color="auto"/>
              <w:right w:val="single" w:sz="4" w:space="0" w:color="auto"/>
            </w:tcBorders>
            <w:shd w:val="clear" w:color="auto" w:fill="auto"/>
            <w:vAlign w:val="center"/>
            <w:hideMark/>
          </w:tcPr>
          <w:p w14:paraId="7B4135B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807" w:type="dxa"/>
            <w:tcBorders>
              <w:top w:val="nil"/>
              <w:left w:val="nil"/>
              <w:bottom w:val="single" w:sz="4" w:space="0" w:color="auto"/>
              <w:right w:val="single" w:sz="4" w:space="0" w:color="auto"/>
            </w:tcBorders>
            <w:shd w:val="clear" w:color="auto" w:fill="auto"/>
            <w:vAlign w:val="center"/>
            <w:hideMark/>
          </w:tcPr>
          <w:p w14:paraId="0FB71E1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1765" w:type="dxa"/>
            <w:tcBorders>
              <w:top w:val="nil"/>
              <w:left w:val="nil"/>
              <w:bottom w:val="single" w:sz="4" w:space="0" w:color="auto"/>
              <w:right w:val="single" w:sz="4" w:space="0" w:color="auto"/>
            </w:tcBorders>
            <w:shd w:val="clear" w:color="auto" w:fill="auto"/>
            <w:vAlign w:val="center"/>
            <w:hideMark/>
          </w:tcPr>
          <w:p w14:paraId="7F09A25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w:t>
            </w:r>
          </w:p>
        </w:tc>
      </w:tr>
      <w:tr w:rsidR="005C7561" w:rsidRPr="007B163E" w14:paraId="2817F35F" w14:textId="77777777" w:rsidTr="006430FC">
        <w:trPr>
          <w:cantSplit/>
          <w:trHeight w:val="300"/>
          <w:jc w:val="center"/>
        </w:trPr>
        <w:tc>
          <w:tcPr>
            <w:tcW w:w="4230" w:type="dxa"/>
            <w:tcBorders>
              <w:top w:val="nil"/>
              <w:left w:val="single" w:sz="4" w:space="0" w:color="auto"/>
              <w:bottom w:val="single" w:sz="4" w:space="0" w:color="auto"/>
              <w:right w:val="single" w:sz="4" w:space="0" w:color="auto"/>
            </w:tcBorders>
            <w:shd w:val="clear" w:color="auto" w:fill="auto"/>
            <w:noWrap/>
            <w:vAlign w:val="bottom"/>
          </w:tcPr>
          <w:p w14:paraId="7918B235"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Deferred custody and supervision (8)</w:t>
            </w:r>
          </w:p>
        </w:tc>
        <w:tc>
          <w:tcPr>
            <w:tcW w:w="1710" w:type="dxa"/>
            <w:tcBorders>
              <w:top w:val="nil"/>
              <w:left w:val="nil"/>
              <w:bottom w:val="single" w:sz="4" w:space="0" w:color="auto"/>
              <w:right w:val="single" w:sz="4" w:space="0" w:color="auto"/>
            </w:tcBorders>
            <w:shd w:val="clear" w:color="auto" w:fill="auto"/>
            <w:vAlign w:val="center"/>
          </w:tcPr>
          <w:p w14:paraId="4379810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258</w:t>
            </w:r>
          </w:p>
        </w:tc>
        <w:tc>
          <w:tcPr>
            <w:tcW w:w="1023" w:type="dxa"/>
            <w:tcBorders>
              <w:top w:val="nil"/>
              <w:left w:val="nil"/>
              <w:bottom w:val="single" w:sz="4" w:space="0" w:color="auto"/>
              <w:right w:val="single" w:sz="4" w:space="0" w:color="auto"/>
            </w:tcBorders>
            <w:shd w:val="clear" w:color="auto" w:fill="auto"/>
            <w:vAlign w:val="center"/>
          </w:tcPr>
          <w:p w14:paraId="2756F6F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807" w:type="dxa"/>
            <w:tcBorders>
              <w:top w:val="nil"/>
              <w:left w:val="nil"/>
              <w:bottom w:val="single" w:sz="4" w:space="0" w:color="auto"/>
              <w:right w:val="single" w:sz="4" w:space="0" w:color="auto"/>
            </w:tcBorders>
            <w:shd w:val="clear" w:color="auto" w:fill="auto"/>
            <w:vAlign w:val="center"/>
          </w:tcPr>
          <w:p w14:paraId="4E4DB9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765" w:type="dxa"/>
            <w:tcBorders>
              <w:top w:val="nil"/>
              <w:left w:val="nil"/>
              <w:bottom w:val="single" w:sz="4" w:space="0" w:color="auto"/>
              <w:right w:val="single" w:sz="4" w:space="0" w:color="auto"/>
            </w:tcBorders>
            <w:shd w:val="clear" w:color="auto" w:fill="auto"/>
            <w:vAlign w:val="center"/>
          </w:tcPr>
          <w:p w14:paraId="16C1E91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r>
      <w:tr w:rsidR="005C7561" w:rsidRPr="007B163E" w14:paraId="2275FA9C" w14:textId="77777777" w:rsidTr="006430FC">
        <w:trPr>
          <w:cantSplit/>
          <w:trHeight w:val="305"/>
          <w:jc w:val="center"/>
        </w:trPr>
        <w:tc>
          <w:tcPr>
            <w:tcW w:w="4230" w:type="dxa"/>
            <w:tcBorders>
              <w:top w:val="nil"/>
              <w:left w:val="single" w:sz="4" w:space="0" w:color="auto"/>
              <w:bottom w:val="single" w:sz="4" w:space="0" w:color="auto"/>
              <w:right w:val="single" w:sz="4" w:space="0" w:color="auto"/>
            </w:tcBorders>
            <w:shd w:val="clear" w:color="auto" w:fill="auto"/>
            <w:noWrap/>
            <w:vAlign w:val="bottom"/>
            <w:hideMark/>
          </w:tcPr>
          <w:p w14:paraId="39E03916"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Community portion of custody sentence (9)</w:t>
            </w:r>
          </w:p>
        </w:tc>
        <w:tc>
          <w:tcPr>
            <w:tcW w:w="1710" w:type="dxa"/>
            <w:tcBorders>
              <w:top w:val="nil"/>
              <w:left w:val="nil"/>
              <w:bottom w:val="single" w:sz="4" w:space="0" w:color="auto"/>
              <w:right w:val="single" w:sz="4" w:space="0" w:color="auto"/>
            </w:tcBorders>
            <w:shd w:val="clear" w:color="auto" w:fill="auto"/>
            <w:vAlign w:val="center"/>
            <w:hideMark/>
          </w:tcPr>
          <w:p w14:paraId="69FAD5F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320</w:t>
            </w:r>
          </w:p>
        </w:tc>
        <w:tc>
          <w:tcPr>
            <w:tcW w:w="1023" w:type="dxa"/>
            <w:tcBorders>
              <w:top w:val="nil"/>
              <w:left w:val="nil"/>
              <w:bottom w:val="single" w:sz="4" w:space="0" w:color="auto"/>
              <w:right w:val="single" w:sz="4" w:space="0" w:color="auto"/>
            </w:tcBorders>
            <w:shd w:val="clear" w:color="auto" w:fill="auto"/>
            <w:vAlign w:val="center"/>
            <w:hideMark/>
          </w:tcPr>
          <w:p w14:paraId="56EF177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807" w:type="dxa"/>
            <w:tcBorders>
              <w:top w:val="nil"/>
              <w:left w:val="nil"/>
              <w:bottom w:val="single" w:sz="4" w:space="0" w:color="auto"/>
              <w:right w:val="single" w:sz="4" w:space="0" w:color="auto"/>
            </w:tcBorders>
            <w:shd w:val="clear" w:color="auto" w:fill="auto"/>
            <w:vAlign w:val="center"/>
            <w:hideMark/>
          </w:tcPr>
          <w:p w14:paraId="2D63BC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765" w:type="dxa"/>
            <w:tcBorders>
              <w:top w:val="nil"/>
              <w:left w:val="nil"/>
              <w:bottom w:val="single" w:sz="4" w:space="0" w:color="auto"/>
              <w:right w:val="single" w:sz="4" w:space="0" w:color="auto"/>
            </w:tcBorders>
            <w:shd w:val="clear" w:color="auto" w:fill="auto"/>
            <w:vAlign w:val="center"/>
            <w:hideMark/>
          </w:tcPr>
          <w:p w14:paraId="66388C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r>
      <w:tr w:rsidR="005C7561" w:rsidRPr="007B163E" w14:paraId="2FB3619E" w14:textId="77777777" w:rsidTr="006430FC">
        <w:trPr>
          <w:cantSplit/>
          <w:trHeight w:val="350"/>
          <w:jc w:val="center"/>
        </w:trPr>
        <w:tc>
          <w:tcPr>
            <w:tcW w:w="4230" w:type="dxa"/>
            <w:tcBorders>
              <w:top w:val="nil"/>
              <w:left w:val="single" w:sz="4" w:space="0" w:color="auto"/>
              <w:bottom w:val="single" w:sz="4" w:space="0" w:color="auto"/>
              <w:right w:val="single" w:sz="4" w:space="0" w:color="auto"/>
            </w:tcBorders>
            <w:shd w:val="clear" w:color="auto" w:fill="auto"/>
            <w:vAlign w:val="bottom"/>
          </w:tcPr>
          <w:p w14:paraId="231BFB48"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Total correctional services (3,6)</w:t>
            </w:r>
          </w:p>
        </w:tc>
        <w:tc>
          <w:tcPr>
            <w:tcW w:w="1710" w:type="dxa"/>
            <w:tcBorders>
              <w:top w:val="nil"/>
              <w:left w:val="nil"/>
              <w:bottom w:val="single" w:sz="4" w:space="0" w:color="auto"/>
              <w:right w:val="single" w:sz="4" w:space="0" w:color="auto"/>
            </w:tcBorders>
            <w:shd w:val="clear" w:color="auto" w:fill="auto"/>
            <w:vAlign w:val="center"/>
          </w:tcPr>
          <w:p w14:paraId="0383AD03"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8,455</w:t>
            </w:r>
          </w:p>
        </w:tc>
        <w:tc>
          <w:tcPr>
            <w:tcW w:w="1023" w:type="dxa"/>
            <w:tcBorders>
              <w:top w:val="nil"/>
              <w:left w:val="nil"/>
              <w:bottom w:val="single" w:sz="4" w:space="0" w:color="auto"/>
              <w:right w:val="single" w:sz="4" w:space="0" w:color="auto"/>
            </w:tcBorders>
            <w:shd w:val="clear" w:color="auto" w:fill="auto"/>
            <w:vAlign w:val="center"/>
          </w:tcPr>
          <w:p w14:paraId="6D90F3E0"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49</w:t>
            </w:r>
          </w:p>
        </w:tc>
        <w:tc>
          <w:tcPr>
            <w:tcW w:w="1807" w:type="dxa"/>
            <w:tcBorders>
              <w:top w:val="nil"/>
              <w:left w:val="nil"/>
              <w:bottom w:val="single" w:sz="4" w:space="0" w:color="auto"/>
              <w:right w:val="single" w:sz="4" w:space="0" w:color="auto"/>
            </w:tcBorders>
            <w:shd w:val="clear" w:color="auto" w:fill="auto"/>
            <w:vAlign w:val="center"/>
          </w:tcPr>
          <w:p w14:paraId="6CE8C385"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-11</w:t>
            </w:r>
          </w:p>
        </w:tc>
        <w:tc>
          <w:tcPr>
            <w:tcW w:w="1765" w:type="dxa"/>
            <w:tcBorders>
              <w:top w:val="nil"/>
              <w:left w:val="nil"/>
              <w:bottom w:val="single" w:sz="4" w:space="0" w:color="auto"/>
              <w:right w:val="single" w:sz="4" w:space="0" w:color="auto"/>
            </w:tcBorders>
            <w:shd w:val="clear" w:color="auto" w:fill="auto"/>
            <w:vAlign w:val="center"/>
          </w:tcPr>
          <w:p w14:paraId="38A1BBEE"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-33</w:t>
            </w:r>
          </w:p>
        </w:tc>
      </w:tr>
    </w:tbl>
    <w:p w14:paraId="0FB4C12B" w14:textId="77777777" w:rsidR="005C7561" w:rsidRPr="007B163E" w:rsidRDefault="005C7561" w:rsidP="005C7561">
      <w:pPr>
        <w:rPr>
          <w:rFonts w:ascii="Times New Roman" w:hAnsi="Times New Roman" w:cs="Times New Roman"/>
          <w:b/>
          <w:sz w:val="20"/>
          <w:lang w:val="en-CA"/>
        </w:rPr>
      </w:pPr>
      <w:r w:rsidRPr="007B163E">
        <w:rPr>
          <w:rFonts w:ascii="Times New Roman" w:hAnsi="Times New Roman" w:cs="Times New Roman"/>
          <w:b/>
          <w:sz w:val="20"/>
          <w:lang w:val="en-CA"/>
        </w:rPr>
        <w:t>Notes:</w:t>
      </w:r>
    </w:p>
    <w:p w14:paraId="24634F23" w14:textId="2643833B"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sz w:val="20"/>
          <w:lang w:val="en-CA"/>
        </w:rPr>
        <w:t>1</w:t>
      </w:r>
      <w:r w:rsidR="00FF54BD" w:rsidRPr="00FF54BD">
        <w:rPr>
          <w:rFonts w:ascii="Times New Roman" w:hAnsi="Times New Roman" w:cs="Times New Roman"/>
          <w:sz w:val="20"/>
          <w:lang w:val="en-CA"/>
        </w:rPr>
        <w:t>.</w:t>
      </w:r>
      <w:r w:rsidRPr="00FF54BD">
        <w:rPr>
          <w:rFonts w:ascii="Times New Roman" w:hAnsi="Times New Roman" w:cs="Times New Roman"/>
          <w:sz w:val="20"/>
          <w:lang w:val="en-CA"/>
        </w:rPr>
        <w:t xml:space="preserve"> Percent change in rate "Total community supervision" and "Total correctional services" from 2014/2015 to 2015/2016 exclude Alberta.</w:t>
      </w:r>
    </w:p>
    <w:p w14:paraId="10DFB441" w14:textId="48148CD4"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bCs/>
          <w:sz w:val="20"/>
          <w:lang w:val="en-CA"/>
        </w:rPr>
        <w:t>2</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Rates are calculated per 10,000 youth population (12 to 17 years) using revised July 1st population estimates from Statistics Canada, Demography Division. Rates may not match those previously published in other reports.</w:t>
      </w:r>
    </w:p>
    <w:p w14:paraId="7112E07A" w14:textId="5188B2E7" w:rsidR="005C7561" w:rsidRPr="00FF54BD" w:rsidRDefault="005C7561" w:rsidP="005C7561">
      <w:pPr>
        <w:rPr>
          <w:rFonts w:ascii="Times New Roman" w:hAnsi="Times New Roman" w:cs="Times New Roman"/>
          <w:bCs/>
          <w:sz w:val="20"/>
          <w:lang w:val="en-CA"/>
        </w:rPr>
      </w:pPr>
      <w:r w:rsidRPr="00FF54BD">
        <w:rPr>
          <w:rFonts w:ascii="Times New Roman" w:hAnsi="Times New Roman" w:cs="Times New Roman"/>
          <w:bCs/>
          <w:sz w:val="20"/>
          <w:lang w:val="en-CA"/>
        </w:rPr>
        <w:t>3</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Exclude Quebec due to unavailability of data.</w:t>
      </w:r>
    </w:p>
    <w:p w14:paraId="7C3A915E" w14:textId="45205D87"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bCs/>
          <w:sz w:val="20"/>
          <w:lang w:val="en-CA"/>
        </w:rPr>
        <w:t>4</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w:t>
      </w:r>
      <w:r w:rsidRPr="00FF54BD">
        <w:rPr>
          <w:rFonts w:ascii="Times New Roman" w:hAnsi="Times New Roman" w:cs="Times New Roman"/>
          <w:sz w:val="20"/>
          <w:lang w:val="en-CA"/>
        </w:rPr>
        <w:t>Pre-trial detention is to hold a young person temporarily in custody, while awaiting trial or sentencing. It is equivalent to remand for adults.</w:t>
      </w:r>
    </w:p>
    <w:p w14:paraId="6DE7B676" w14:textId="6D203A10"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bCs/>
          <w:sz w:val="20"/>
          <w:lang w:val="en-CA"/>
        </w:rPr>
        <w:t>5</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w:t>
      </w:r>
      <w:r w:rsidRPr="00FF54BD">
        <w:rPr>
          <w:rFonts w:ascii="Times New Roman" w:hAnsi="Times New Roman" w:cs="Times New Roman"/>
          <w:sz w:val="20"/>
          <w:lang w:val="en-CA"/>
        </w:rPr>
        <w:t xml:space="preserve">Provincial Director </w:t>
      </w:r>
      <w:proofErr w:type="gramStart"/>
      <w:r w:rsidRPr="00FF54BD">
        <w:rPr>
          <w:rFonts w:ascii="Times New Roman" w:hAnsi="Times New Roman" w:cs="Times New Roman"/>
          <w:sz w:val="20"/>
          <w:lang w:val="en-CA"/>
        </w:rPr>
        <w:t>remand</w:t>
      </w:r>
      <w:proofErr w:type="gramEnd"/>
      <w:r w:rsidRPr="00FF54BD">
        <w:rPr>
          <w:rFonts w:ascii="Times New Roman" w:hAnsi="Times New Roman" w:cs="Times New Roman"/>
          <w:sz w:val="20"/>
          <w:lang w:val="en-CA"/>
        </w:rPr>
        <w:t xml:space="preserve"> is to hold a young person in custody following the breach of a community supervision condition pursuant to a warrant issued by the Provincial Director.</w:t>
      </w:r>
    </w:p>
    <w:p w14:paraId="6D4FBBAF" w14:textId="7844FF0F"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bCs/>
          <w:sz w:val="20"/>
          <w:lang w:val="en-CA"/>
        </w:rPr>
        <w:t>6</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w:t>
      </w:r>
      <w:r w:rsidRPr="00FF54BD">
        <w:rPr>
          <w:rFonts w:ascii="Times New Roman" w:hAnsi="Times New Roman" w:cs="Times New Roman"/>
          <w:sz w:val="20"/>
          <w:lang w:val="en-CA"/>
        </w:rPr>
        <w:t>Excludes Nova Scotia and New Brunswick.</w:t>
      </w:r>
    </w:p>
    <w:p w14:paraId="26E01B4B" w14:textId="50EF2435"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bCs/>
          <w:sz w:val="20"/>
          <w:lang w:val="en-CA"/>
        </w:rPr>
        <w:t>7</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w:t>
      </w:r>
      <w:r w:rsidRPr="00FF54BD">
        <w:rPr>
          <w:rFonts w:ascii="Times New Roman" w:hAnsi="Times New Roman" w:cs="Times New Roman"/>
          <w:sz w:val="20"/>
          <w:lang w:val="en-CA"/>
        </w:rPr>
        <w:t xml:space="preserve">Similar to probation, an intensive support and supervision order is served in the community under conditions, but provides closer monitoring and support than a probation order to assist the young person in changing his or her behaviour. This is an "opt-in" sanction under the </w:t>
      </w:r>
      <w:r w:rsidRPr="00FF54BD">
        <w:rPr>
          <w:rFonts w:ascii="Times New Roman" w:hAnsi="Times New Roman" w:cs="Times New Roman"/>
          <w:i/>
          <w:iCs/>
          <w:sz w:val="20"/>
          <w:lang w:val="en-CA"/>
        </w:rPr>
        <w:t>Youth Criminal Justice Act</w:t>
      </w:r>
      <w:r w:rsidRPr="00FF54BD">
        <w:rPr>
          <w:rFonts w:ascii="Times New Roman" w:hAnsi="Times New Roman" w:cs="Times New Roman"/>
          <w:sz w:val="20"/>
          <w:lang w:val="en-CA"/>
        </w:rPr>
        <w:t xml:space="preserve"> (</w:t>
      </w:r>
      <w:r w:rsidRPr="00FF54BD">
        <w:rPr>
          <w:rFonts w:ascii="Times New Roman" w:hAnsi="Times New Roman" w:cs="Times New Roman"/>
          <w:i/>
          <w:iCs/>
          <w:sz w:val="20"/>
          <w:lang w:val="en-CA"/>
        </w:rPr>
        <w:t>YCJA</w:t>
      </w:r>
      <w:r w:rsidRPr="00FF54BD">
        <w:rPr>
          <w:rFonts w:ascii="Times New Roman" w:hAnsi="Times New Roman" w:cs="Times New Roman"/>
          <w:sz w:val="20"/>
          <w:lang w:val="en-CA"/>
        </w:rPr>
        <w:t>), meaning that provinces and territories may choose not to implement this option, taking into consideration available resources.</w:t>
      </w:r>
    </w:p>
    <w:p w14:paraId="7E83C351" w14:textId="7D7C08DC"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bCs/>
          <w:sz w:val="20"/>
          <w:lang w:val="en-CA"/>
        </w:rPr>
        <w:t>8</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w:t>
      </w:r>
      <w:r w:rsidRPr="00FF54BD">
        <w:rPr>
          <w:rFonts w:ascii="Times New Roman" w:hAnsi="Times New Roman" w:cs="Times New Roman"/>
          <w:sz w:val="20"/>
          <w:lang w:val="en-CA"/>
        </w:rPr>
        <w:t>A deferred custody and supervision order allows a young person who would otherwise be sentenced to custody to serve the sentence in the community under a number of conditions. Similar to the conditional sentence of imprisonment for adults, violation of conditions may result in the young person being sent to custody.</w:t>
      </w:r>
    </w:p>
    <w:p w14:paraId="1FE8E7AC" w14:textId="5F2F59B4"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bCs/>
          <w:sz w:val="20"/>
          <w:lang w:val="en-CA"/>
        </w:rPr>
        <w:t> 9</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w:t>
      </w:r>
      <w:r w:rsidRPr="00FF54BD">
        <w:rPr>
          <w:rFonts w:ascii="Times New Roman" w:hAnsi="Times New Roman" w:cs="Times New Roman"/>
          <w:sz w:val="20"/>
          <w:lang w:val="en-CA"/>
        </w:rPr>
        <w:t xml:space="preserve">The </w:t>
      </w:r>
      <w:r w:rsidRPr="00FF54BD">
        <w:rPr>
          <w:rFonts w:ascii="Times New Roman" w:hAnsi="Times New Roman" w:cs="Times New Roman"/>
          <w:i/>
          <w:iCs/>
          <w:sz w:val="20"/>
          <w:lang w:val="en-CA"/>
        </w:rPr>
        <w:t>Youth Criminal Justice Act</w:t>
      </w:r>
      <w:r w:rsidRPr="00FF54BD">
        <w:rPr>
          <w:rFonts w:ascii="Times New Roman" w:hAnsi="Times New Roman" w:cs="Times New Roman"/>
          <w:sz w:val="20"/>
          <w:lang w:val="en-CA"/>
        </w:rPr>
        <w:t xml:space="preserve"> (</w:t>
      </w:r>
      <w:r w:rsidRPr="00FF54BD">
        <w:rPr>
          <w:rFonts w:ascii="Times New Roman" w:hAnsi="Times New Roman" w:cs="Times New Roman"/>
          <w:i/>
          <w:iCs/>
          <w:sz w:val="20"/>
          <w:lang w:val="en-CA"/>
        </w:rPr>
        <w:t>YCJA</w:t>
      </w:r>
      <w:r w:rsidRPr="00FF54BD">
        <w:rPr>
          <w:rFonts w:ascii="Times New Roman" w:hAnsi="Times New Roman" w:cs="Times New Roman"/>
          <w:sz w:val="20"/>
          <w:lang w:val="en-CA"/>
        </w:rPr>
        <w:t>) stipulates that the final one-third of most custody sentences shall be served under community supervision.</w:t>
      </w:r>
    </w:p>
    <w:p w14:paraId="450C8508"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b/>
          <w:bCs/>
          <w:sz w:val="20"/>
          <w:lang w:val="en-CA"/>
        </w:rPr>
        <w:t>Source:</w:t>
      </w:r>
      <w:r w:rsidRPr="007B163E">
        <w:rPr>
          <w:rFonts w:ascii="Times New Roman" w:hAnsi="Times New Roman" w:cs="Times New Roman"/>
          <w:sz w:val="20"/>
          <w:lang w:val="en-CA"/>
        </w:rPr>
        <w:t xml:space="preserve"> Statistics Canada, Canadian Centre for Justice Statistics, Youth Corrections Key Indicator Report, 2015/2016.</w:t>
      </w:r>
    </w:p>
    <w:p w14:paraId="0C584BB1" w14:textId="77777777" w:rsidR="005C7561" w:rsidRPr="007B163E" w:rsidRDefault="005C7561" w:rsidP="005C7561">
      <w:pPr>
        <w:rPr>
          <w:rFonts w:ascii="Times New Roman" w:hAnsi="Times New Roman" w:cs="Times New Roman"/>
          <w:b/>
          <w:lang w:val="en-CA"/>
        </w:rPr>
      </w:pPr>
    </w:p>
    <w:p w14:paraId="325C793A"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br w:type="page"/>
      </w:r>
    </w:p>
    <w:p w14:paraId="20A37B31" w14:textId="77777777" w:rsidR="005C7561" w:rsidRPr="007B163E" w:rsidRDefault="005C7561" w:rsidP="006119C2">
      <w:pPr>
        <w:spacing w:after="0"/>
        <w:jc w:val="center"/>
        <w:rPr>
          <w:rFonts w:ascii="Times New Roman" w:hAnsi="Times New Roman" w:cs="Times New Roman"/>
          <w:b/>
          <w:bCs/>
          <w:lang w:val="en-CA"/>
        </w:rPr>
      </w:pPr>
      <w:r w:rsidRPr="007B163E">
        <w:rPr>
          <w:rFonts w:ascii="Times New Roman" w:hAnsi="Times New Roman" w:cs="Times New Roman"/>
          <w:b/>
          <w:bCs/>
          <w:lang w:val="en-CA"/>
        </w:rPr>
        <w:t>Table 43: Average counts of children (12-17 years) in correctional services in the provinces and territories, 2015-2016</w:t>
      </w:r>
    </w:p>
    <w:tbl>
      <w:tblPr>
        <w:tblW w:w="11155" w:type="dxa"/>
        <w:jc w:val="center"/>
        <w:tblLayout w:type="fixed"/>
        <w:tblLook w:val="04A0" w:firstRow="1" w:lastRow="0" w:firstColumn="1" w:lastColumn="0" w:noHBand="0" w:noVBand="1"/>
      </w:tblPr>
      <w:tblGrid>
        <w:gridCol w:w="1795"/>
        <w:gridCol w:w="1080"/>
        <w:gridCol w:w="720"/>
        <w:gridCol w:w="1260"/>
        <w:gridCol w:w="1080"/>
        <w:gridCol w:w="720"/>
        <w:gridCol w:w="1260"/>
        <w:gridCol w:w="1260"/>
        <w:gridCol w:w="720"/>
        <w:gridCol w:w="1260"/>
      </w:tblGrid>
      <w:tr w:rsidR="005C7561" w:rsidRPr="007B163E" w14:paraId="6EDC049A" w14:textId="77777777" w:rsidTr="006430FC">
        <w:trPr>
          <w:trHeight w:val="701"/>
          <w:tblHeader/>
          <w:jc w:val="center"/>
        </w:trPr>
        <w:tc>
          <w:tcPr>
            <w:tcW w:w="1795" w:type="dxa"/>
            <w:vMerge w:val="restart"/>
            <w:tcBorders>
              <w:top w:val="single" w:sz="4" w:space="0" w:color="auto"/>
              <w:left w:val="single" w:sz="4" w:space="0" w:color="auto"/>
              <w:bottom w:val="single" w:sz="4" w:space="0" w:color="auto"/>
              <w:right w:val="single" w:sz="4" w:space="0" w:color="auto"/>
            </w:tcBorders>
            <w:shd w:val="clear" w:color="000000" w:fill="99CCFF"/>
            <w:vAlign w:val="center"/>
            <w:hideMark/>
          </w:tcPr>
          <w:p w14:paraId="3AB9C777"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Jurisdiction</w:t>
            </w:r>
          </w:p>
        </w:tc>
        <w:tc>
          <w:tcPr>
            <w:tcW w:w="3060" w:type="dxa"/>
            <w:gridSpan w:val="3"/>
            <w:tcBorders>
              <w:top w:val="single" w:sz="4" w:space="0" w:color="auto"/>
              <w:left w:val="nil"/>
              <w:bottom w:val="single" w:sz="4" w:space="0" w:color="auto"/>
              <w:right w:val="single" w:sz="4" w:space="0" w:color="auto"/>
            </w:tcBorders>
            <w:shd w:val="clear" w:color="000000" w:fill="99CCFF"/>
            <w:vAlign w:val="center"/>
            <w:hideMark/>
          </w:tcPr>
          <w:p w14:paraId="0425F0B5"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Total custody (1,2)</w:t>
            </w:r>
          </w:p>
        </w:tc>
        <w:tc>
          <w:tcPr>
            <w:tcW w:w="3060" w:type="dxa"/>
            <w:gridSpan w:val="3"/>
            <w:tcBorders>
              <w:top w:val="single" w:sz="4" w:space="0" w:color="auto"/>
              <w:left w:val="nil"/>
              <w:bottom w:val="single" w:sz="4" w:space="0" w:color="auto"/>
              <w:right w:val="single" w:sz="4" w:space="0" w:color="auto"/>
            </w:tcBorders>
            <w:shd w:val="clear" w:color="000000" w:fill="99CCFF"/>
            <w:vAlign w:val="center"/>
            <w:hideMark/>
          </w:tcPr>
          <w:p w14:paraId="3E900661"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Total community (1,3,4)</w:t>
            </w:r>
          </w:p>
        </w:tc>
        <w:tc>
          <w:tcPr>
            <w:tcW w:w="3240" w:type="dxa"/>
            <w:gridSpan w:val="3"/>
            <w:tcBorders>
              <w:top w:val="single" w:sz="4" w:space="0" w:color="auto"/>
              <w:left w:val="nil"/>
              <w:bottom w:val="single" w:sz="4" w:space="0" w:color="auto"/>
              <w:right w:val="single" w:sz="4" w:space="0" w:color="auto"/>
            </w:tcBorders>
            <w:shd w:val="clear" w:color="000000" w:fill="99CCFF"/>
            <w:vAlign w:val="center"/>
            <w:hideMark/>
          </w:tcPr>
          <w:p w14:paraId="36517AAD"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Total correctional services (1,3)</w:t>
            </w:r>
          </w:p>
        </w:tc>
      </w:tr>
      <w:tr w:rsidR="005C7561" w:rsidRPr="007B163E" w14:paraId="7200DD4D" w14:textId="77777777" w:rsidTr="006430FC">
        <w:trPr>
          <w:trHeight w:val="1601"/>
          <w:tblHeader/>
          <w:jc w:val="center"/>
        </w:trPr>
        <w:tc>
          <w:tcPr>
            <w:tcW w:w="1795" w:type="dxa"/>
            <w:vMerge/>
            <w:tcBorders>
              <w:top w:val="single" w:sz="4" w:space="0" w:color="auto"/>
              <w:left w:val="single" w:sz="4" w:space="0" w:color="auto"/>
              <w:bottom w:val="single" w:sz="4" w:space="0" w:color="auto"/>
              <w:right w:val="single" w:sz="4" w:space="0" w:color="auto"/>
            </w:tcBorders>
            <w:vAlign w:val="center"/>
            <w:hideMark/>
          </w:tcPr>
          <w:p w14:paraId="09A98C46" w14:textId="77777777" w:rsidR="005C7561" w:rsidRPr="007B163E" w:rsidRDefault="005C7561" w:rsidP="005C7561">
            <w:pPr>
              <w:rPr>
                <w:rFonts w:ascii="Times New Roman" w:hAnsi="Times New Roman" w:cs="Times New Roman"/>
                <w:b/>
                <w:bCs/>
                <w:lang w:val="en-CA"/>
              </w:rPr>
            </w:pPr>
          </w:p>
        </w:tc>
        <w:tc>
          <w:tcPr>
            <w:tcW w:w="1080" w:type="dxa"/>
            <w:tcBorders>
              <w:top w:val="nil"/>
              <w:left w:val="nil"/>
              <w:bottom w:val="single" w:sz="4" w:space="0" w:color="auto"/>
              <w:right w:val="single" w:sz="4" w:space="0" w:color="auto"/>
            </w:tcBorders>
            <w:shd w:val="clear" w:color="000000" w:fill="99CCFF"/>
            <w:vAlign w:val="center"/>
            <w:hideMark/>
          </w:tcPr>
          <w:p w14:paraId="48770483"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number</w:t>
            </w:r>
          </w:p>
        </w:tc>
        <w:tc>
          <w:tcPr>
            <w:tcW w:w="720" w:type="dxa"/>
            <w:tcBorders>
              <w:top w:val="nil"/>
              <w:left w:val="nil"/>
              <w:bottom w:val="single" w:sz="4" w:space="0" w:color="auto"/>
              <w:right w:val="single" w:sz="4" w:space="0" w:color="auto"/>
            </w:tcBorders>
            <w:shd w:val="clear" w:color="000000" w:fill="99CCFF"/>
            <w:vAlign w:val="center"/>
            <w:hideMark/>
          </w:tcPr>
          <w:p w14:paraId="18F50071" w14:textId="77777777" w:rsidR="005C7561" w:rsidRPr="007B163E" w:rsidRDefault="005C7561" w:rsidP="005C7561">
            <w:pPr>
              <w:jc w:val="center"/>
              <w:rPr>
                <w:rFonts w:ascii="Times New Roman" w:hAnsi="Times New Roman" w:cs="Times New Roman"/>
                <w:b/>
                <w:bCs/>
                <w:lang w:val="en-CA"/>
              </w:rPr>
            </w:pPr>
          </w:p>
          <w:p w14:paraId="0A1EA348"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Rate (5)</w:t>
            </w:r>
          </w:p>
        </w:tc>
        <w:tc>
          <w:tcPr>
            <w:tcW w:w="1260" w:type="dxa"/>
            <w:tcBorders>
              <w:top w:val="nil"/>
              <w:left w:val="nil"/>
              <w:bottom w:val="single" w:sz="4" w:space="0" w:color="auto"/>
              <w:right w:val="single" w:sz="4" w:space="0" w:color="auto"/>
            </w:tcBorders>
            <w:shd w:val="clear" w:color="000000" w:fill="99CCFF"/>
            <w:vAlign w:val="center"/>
            <w:hideMark/>
          </w:tcPr>
          <w:p w14:paraId="546AA56C"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percent change in rate from 2014/2015 to 2015/2016</w:t>
            </w:r>
          </w:p>
        </w:tc>
        <w:tc>
          <w:tcPr>
            <w:tcW w:w="1080" w:type="dxa"/>
            <w:tcBorders>
              <w:top w:val="nil"/>
              <w:left w:val="nil"/>
              <w:bottom w:val="single" w:sz="4" w:space="0" w:color="auto"/>
              <w:right w:val="single" w:sz="4" w:space="0" w:color="auto"/>
            </w:tcBorders>
            <w:shd w:val="clear" w:color="000000" w:fill="99CCFF"/>
            <w:vAlign w:val="center"/>
            <w:hideMark/>
          </w:tcPr>
          <w:p w14:paraId="1A58F6C7"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number</w:t>
            </w:r>
          </w:p>
        </w:tc>
        <w:tc>
          <w:tcPr>
            <w:tcW w:w="720" w:type="dxa"/>
            <w:tcBorders>
              <w:top w:val="nil"/>
              <w:left w:val="nil"/>
              <w:bottom w:val="single" w:sz="4" w:space="0" w:color="auto"/>
              <w:right w:val="single" w:sz="4" w:space="0" w:color="auto"/>
            </w:tcBorders>
            <w:shd w:val="clear" w:color="000000" w:fill="99CCFF"/>
            <w:vAlign w:val="center"/>
            <w:hideMark/>
          </w:tcPr>
          <w:p w14:paraId="62000243"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Rate(5)</w:t>
            </w:r>
          </w:p>
        </w:tc>
        <w:tc>
          <w:tcPr>
            <w:tcW w:w="1260" w:type="dxa"/>
            <w:tcBorders>
              <w:top w:val="nil"/>
              <w:left w:val="nil"/>
              <w:bottom w:val="single" w:sz="4" w:space="0" w:color="auto"/>
              <w:right w:val="single" w:sz="4" w:space="0" w:color="auto"/>
            </w:tcBorders>
            <w:shd w:val="clear" w:color="000000" w:fill="99CCFF"/>
            <w:vAlign w:val="bottom"/>
            <w:hideMark/>
          </w:tcPr>
          <w:p w14:paraId="3563B99B"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percent change in rate from 2014/2015 to 2015/2016(6)</w:t>
            </w:r>
          </w:p>
        </w:tc>
        <w:tc>
          <w:tcPr>
            <w:tcW w:w="1260" w:type="dxa"/>
            <w:tcBorders>
              <w:top w:val="nil"/>
              <w:left w:val="nil"/>
              <w:bottom w:val="single" w:sz="4" w:space="0" w:color="auto"/>
              <w:right w:val="single" w:sz="4" w:space="0" w:color="auto"/>
            </w:tcBorders>
            <w:shd w:val="clear" w:color="000000" w:fill="99CCFF"/>
            <w:vAlign w:val="center"/>
            <w:hideMark/>
          </w:tcPr>
          <w:p w14:paraId="4DD42D0D"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number</w:t>
            </w:r>
          </w:p>
        </w:tc>
        <w:tc>
          <w:tcPr>
            <w:tcW w:w="720" w:type="dxa"/>
            <w:tcBorders>
              <w:top w:val="nil"/>
              <w:left w:val="nil"/>
              <w:bottom w:val="single" w:sz="4" w:space="0" w:color="auto"/>
              <w:right w:val="single" w:sz="4" w:space="0" w:color="auto"/>
            </w:tcBorders>
            <w:shd w:val="clear" w:color="000000" w:fill="99CCFF"/>
            <w:vAlign w:val="center"/>
            <w:hideMark/>
          </w:tcPr>
          <w:p w14:paraId="5FD118F9"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Rate(5)</w:t>
            </w:r>
          </w:p>
        </w:tc>
        <w:tc>
          <w:tcPr>
            <w:tcW w:w="1260" w:type="dxa"/>
            <w:tcBorders>
              <w:top w:val="nil"/>
              <w:left w:val="nil"/>
              <w:bottom w:val="single" w:sz="4" w:space="0" w:color="auto"/>
              <w:right w:val="single" w:sz="4" w:space="0" w:color="auto"/>
            </w:tcBorders>
            <w:shd w:val="clear" w:color="000000" w:fill="99CCFF"/>
            <w:vAlign w:val="bottom"/>
            <w:hideMark/>
          </w:tcPr>
          <w:p w14:paraId="73B7ECB5"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percent change in rate from 2014/2015 to 2015/2016 (6)</w:t>
            </w:r>
          </w:p>
        </w:tc>
      </w:tr>
      <w:tr w:rsidR="005C7561" w:rsidRPr="007B163E" w14:paraId="5D3199B1" w14:textId="77777777" w:rsidTr="006430FC">
        <w:trPr>
          <w:trHeight w:val="600"/>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2636D56D"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Newfoundland and Labrador</w:t>
            </w:r>
          </w:p>
        </w:tc>
        <w:tc>
          <w:tcPr>
            <w:tcW w:w="1080" w:type="dxa"/>
            <w:tcBorders>
              <w:top w:val="nil"/>
              <w:left w:val="nil"/>
              <w:bottom w:val="single" w:sz="4" w:space="0" w:color="auto"/>
              <w:right w:val="single" w:sz="4" w:space="0" w:color="auto"/>
            </w:tcBorders>
            <w:shd w:val="clear" w:color="auto" w:fill="auto"/>
            <w:vAlign w:val="center"/>
            <w:hideMark/>
          </w:tcPr>
          <w:p w14:paraId="20A6733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720" w:type="dxa"/>
            <w:tcBorders>
              <w:top w:val="nil"/>
              <w:left w:val="nil"/>
              <w:bottom w:val="single" w:sz="4" w:space="0" w:color="auto"/>
              <w:right w:val="single" w:sz="4" w:space="0" w:color="auto"/>
            </w:tcBorders>
            <w:shd w:val="clear" w:color="auto" w:fill="auto"/>
            <w:vAlign w:val="center"/>
            <w:hideMark/>
          </w:tcPr>
          <w:p w14:paraId="2C9EDCC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260" w:type="dxa"/>
            <w:tcBorders>
              <w:top w:val="nil"/>
              <w:left w:val="nil"/>
              <w:bottom w:val="single" w:sz="4" w:space="0" w:color="auto"/>
              <w:right w:val="single" w:sz="4" w:space="0" w:color="auto"/>
            </w:tcBorders>
            <w:shd w:val="clear" w:color="auto" w:fill="auto"/>
            <w:vAlign w:val="center"/>
            <w:hideMark/>
          </w:tcPr>
          <w:p w14:paraId="6589537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080" w:type="dxa"/>
            <w:tcBorders>
              <w:top w:val="nil"/>
              <w:left w:val="nil"/>
              <w:bottom w:val="single" w:sz="4" w:space="0" w:color="auto"/>
              <w:right w:val="single" w:sz="4" w:space="0" w:color="auto"/>
            </w:tcBorders>
            <w:shd w:val="clear" w:color="auto" w:fill="auto"/>
            <w:vAlign w:val="center"/>
            <w:hideMark/>
          </w:tcPr>
          <w:p w14:paraId="60535EB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203</w:t>
            </w:r>
          </w:p>
        </w:tc>
        <w:tc>
          <w:tcPr>
            <w:tcW w:w="720" w:type="dxa"/>
            <w:tcBorders>
              <w:top w:val="nil"/>
              <w:left w:val="nil"/>
              <w:bottom w:val="single" w:sz="4" w:space="0" w:color="auto"/>
              <w:right w:val="single" w:sz="4" w:space="0" w:color="auto"/>
            </w:tcBorders>
            <w:shd w:val="clear" w:color="auto" w:fill="auto"/>
            <w:vAlign w:val="center"/>
            <w:hideMark/>
          </w:tcPr>
          <w:p w14:paraId="796530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63</w:t>
            </w:r>
          </w:p>
        </w:tc>
        <w:tc>
          <w:tcPr>
            <w:tcW w:w="1260" w:type="dxa"/>
            <w:tcBorders>
              <w:top w:val="nil"/>
              <w:left w:val="nil"/>
              <w:bottom w:val="single" w:sz="4" w:space="0" w:color="auto"/>
              <w:right w:val="single" w:sz="4" w:space="0" w:color="auto"/>
            </w:tcBorders>
            <w:shd w:val="clear" w:color="auto" w:fill="auto"/>
            <w:vAlign w:val="center"/>
            <w:hideMark/>
          </w:tcPr>
          <w:p w14:paraId="39F7FF2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260" w:type="dxa"/>
            <w:tcBorders>
              <w:top w:val="nil"/>
              <w:left w:val="nil"/>
              <w:bottom w:val="single" w:sz="4" w:space="0" w:color="auto"/>
              <w:right w:val="single" w:sz="4" w:space="0" w:color="auto"/>
            </w:tcBorders>
            <w:shd w:val="clear" w:color="auto" w:fill="auto"/>
            <w:vAlign w:val="center"/>
            <w:hideMark/>
          </w:tcPr>
          <w:p w14:paraId="7A0566F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213</w:t>
            </w:r>
          </w:p>
        </w:tc>
        <w:tc>
          <w:tcPr>
            <w:tcW w:w="720" w:type="dxa"/>
            <w:tcBorders>
              <w:top w:val="nil"/>
              <w:left w:val="nil"/>
              <w:bottom w:val="single" w:sz="4" w:space="0" w:color="auto"/>
              <w:right w:val="single" w:sz="4" w:space="0" w:color="auto"/>
            </w:tcBorders>
            <w:shd w:val="clear" w:color="auto" w:fill="auto"/>
            <w:vAlign w:val="center"/>
            <w:hideMark/>
          </w:tcPr>
          <w:p w14:paraId="3C4B269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67</w:t>
            </w:r>
          </w:p>
        </w:tc>
        <w:tc>
          <w:tcPr>
            <w:tcW w:w="1260" w:type="dxa"/>
            <w:tcBorders>
              <w:top w:val="nil"/>
              <w:left w:val="nil"/>
              <w:bottom w:val="single" w:sz="4" w:space="0" w:color="auto"/>
              <w:right w:val="single" w:sz="4" w:space="0" w:color="auto"/>
            </w:tcBorders>
            <w:shd w:val="clear" w:color="auto" w:fill="auto"/>
            <w:vAlign w:val="center"/>
            <w:hideMark/>
          </w:tcPr>
          <w:p w14:paraId="2A1405D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r>
      <w:tr w:rsidR="005C7561" w:rsidRPr="007B163E" w14:paraId="68368B48" w14:textId="77777777" w:rsidTr="006430FC">
        <w:trPr>
          <w:trHeight w:val="300"/>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52E21429"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Prince Edward Island</w:t>
            </w:r>
          </w:p>
        </w:tc>
        <w:tc>
          <w:tcPr>
            <w:tcW w:w="1080" w:type="dxa"/>
            <w:tcBorders>
              <w:top w:val="nil"/>
              <w:left w:val="nil"/>
              <w:bottom w:val="single" w:sz="4" w:space="0" w:color="auto"/>
              <w:right w:val="single" w:sz="4" w:space="0" w:color="auto"/>
            </w:tcBorders>
            <w:shd w:val="clear" w:color="auto" w:fill="auto"/>
            <w:vAlign w:val="center"/>
            <w:hideMark/>
          </w:tcPr>
          <w:p w14:paraId="462C423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720" w:type="dxa"/>
            <w:tcBorders>
              <w:top w:val="nil"/>
              <w:left w:val="nil"/>
              <w:bottom w:val="single" w:sz="4" w:space="0" w:color="auto"/>
              <w:right w:val="single" w:sz="4" w:space="0" w:color="auto"/>
            </w:tcBorders>
            <w:shd w:val="clear" w:color="auto" w:fill="auto"/>
            <w:vAlign w:val="center"/>
            <w:hideMark/>
          </w:tcPr>
          <w:p w14:paraId="2AF4D8E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260" w:type="dxa"/>
            <w:tcBorders>
              <w:top w:val="nil"/>
              <w:left w:val="nil"/>
              <w:bottom w:val="single" w:sz="4" w:space="0" w:color="auto"/>
              <w:right w:val="single" w:sz="4" w:space="0" w:color="auto"/>
            </w:tcBorders>
            <w:shd w:val="clear" w:color="auto" w:fill="auto"/>
            <w:vAlign w:val="center"/>
            <w:hideMark/>
          </w:tcPr>
          <w:p w14:paraId="0E30D94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1080" w:type="dxa"/>
            <w:tcBorders>
              <w:top w:val="nil"/>
              <w:left w:val="nil"/>
              <w:bottom w:val="single" w:sz="4" w:space="0" w:color="auto"/>
              <w:right w:val="single" w:sz="4" w:space="0" w:color="auto"/>
            </w:tcBorders>
            <w:shd w:val="clear" w:color="auto" w:fill="auto"/>
            <w:vAlign w:val="center"/>
            <w:hideMark/>
          </w:tcPr>
          <w:p w14:paraId="030B37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72</w:t>
            </w:r>
          </w:p>
        </w:tc>
        <w:tc>
          <w:tcPr>
            <w:tcW w:w="720" w:type="dxa"/>
            <w:tcBorders>
              <w:top w:val="nil"/>
              <w:left w:val="nil"/>
              <w:bottom w:val="single" w:sz="4" w:space="0" w:color="auto"/>
              <w:right w:val="single" w:sz="4" w:space="0" w:color="auto"/>
            </w:tcBorders>
            <w:shd w:val="clear" w:color="auto" w:fill="auto"/>
            <w:vAlign w:val="center"/>
            <w:hideMark/>
          </w:tcPr>
          <w:p w14:paraId="606A8A9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74</w:t>
            </w:r>
          </w:p>
        </w:tc>
        <w:tc>
          <w:tcPr>
            <w:tcW w:w="1260" w:type="dxa"/>
            <w:tcBorders>
              <w:top w:val="nil"/>
              <w:left w:val="nil"/>
              <w:bottom w:val="single" w:sz="4" w:space="0" w:color="auto"/>
              <w:right w:val="single" w:sz="4" w:space="0" w:color="auto"/>
            </w:tcBorders>
            <w:shd w:val="clear" w:color="auto" w:fill="auto"/>
            <w:vAlign w:val="center"/>
            <w:hideMark/>
          </w:tcPr>
          <w:p w14:paraId="7253F8B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w:t>
            </w:r>
          </w:p>
        </w:tc>
        <w:tc>
          <w:tcPr>
            <w:tcW w:w="1260" w:type="dxa"/>
            <w:tcBorders>
              <w:top w:val="nil"/>
              <w:left w:val="nil"/>
              <w:bottom w:val="single" w:sz="4" w:space="0" w:color="auto"/>
              <w:right w:val="single" w:sz="4" w:space="0" w:color="auto"/>
            </w:tcBorders>
            <w:shd w:val="clear" w:color="auto" w:fill="auto"/>
            <w:vAlign w:val="center"/>
            <w:hideMark/>
          </w:tcPr>
          <w:p w14:paraId="1A79228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79</w:t>
            </w:r>
          </w:p>
        </w:tc>
        <w:tc>
          <w:tcPr>
            <w:tcW w:w="720" w:type="dxa"/>
            <w:tcBorders>
              <w:top w:val="nil"/>
              <w:left w:val="nil"/>
              <w:bottom w:val="single" w:sz="4" w:space="0" w:color="auto"/>
              <w:right w:val="single" w:sz="4" w:space="0" w:color="auto"/>
            </w:tcBorders>
            <w:shd w:val="clear" w:color="auto" w:fill="auto"/>
            <w:vAlign w:val="center"/>
            <w:hideMark/>
          </w:tcPr>
          <w:p w14:paraId="342E68B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w:t>
            </w:r>
          </w:p>
        </w:tc>
        <w:tc>
          <w:tcPr>
            <w:tcW w:w="1260" w:type="dxa"/>
            <w:tcBorders>
              <w:top w:val="nil"/>
              <w:left w:val="nil"/>
              <w:bottom w:val="single" w:sz="4" w:space="0" w:color="auto"/>
              <w:right w:val="single" w:sz="4" w:space="0" w:color="auto"/>
            </w:tcBorders>
            <w:shd w:val="clear" w:color="auto" w:fill="auto"/>
            <w:vAlign w:val="center"/>
            <w:hideMark/>
          </w:tcPr>
          <w:p w14:paraId="7374F06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w:t>
            </w:r>
          </w:p>
        </w:tc>
      </w:tr>
      <w:tr w:rsidR="005C7561" w:rsidRPr="007B163E" w14:paraId="5C32811F" w14:textId="77777777" w:rsidTr="006430FC">
        <w:trPr>
          <w:trHeight w:val="791"/>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0F8A4577"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Nova Scotia</w:t>
            </w:r>
          </w:p>
        </w:tc>
        <w:tc>
          <w:tcPr>
            <w:tcW w:w="1080" w:type="dxa"/>
            <w:tcBorders>
              <w:top w:val="nil"/>
              <w:left w:val="nil"/>
              <w:bottom w:val="single" w:sz="4" w:space="0" w:color="auto"/>
              <w:right w:val="single" w:sz="4" w:space="0" w:color="auto"/>
            </w:tcBorders>
            <w:shd w:val="clear" w:color="auto" w:fill="auto"/>
            <w:vAlign w:val="center"/>
            <w:hideMark/>
          </w:tcPr>
          <w:p w14:paraId="4697A6D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w:t>
            </w:r>
          </w:p>
        </w:tc>
        <w:tc>
          <w:tcPr>
            <w:tcW w:w="720" w:type="dxa"/>
            <w:tcBorders>
              <w:top w:val="nil"/>
              <w:left w:val="nil"/>
              <w:bottom w:val="single" w:sz="4" w:space="0" w:color="auto"/>
              <w:right w:val="single" w:sz="4" w:space="0" w:color="auto"/>
            </w:tcBorders>
            <w:shd w:val="clear" w:color="auto" w:fill="auto"/>
            <w:vAlign w:val="center"/>
            <w:hideMark/>
          </w:tcPr>
          <w:p w14:paraId="42E78FC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260" w:type="dxa"/>
            <w:tcBorders>
              <w:top w:val="nil"/>
              <w:left w:val="nil"/>
              <w:bottom w:val="single" w:sz="4" w:space="0" w:color="auto"/>
              <w:right w:val="single" w:sz="4" w:space="0" w:color="auto"/>
            </w:tcBorders>
            <w:shd w:val="clear" w:color="auto" w:fill="auto"/>
            <w:vAlign w:val="center"/>
            <w:hideMark/>
          </w:tcPr>
          <w:p w14:paraId="48843F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080" w:type="dxa"/>
            <w:tcBorders>
              <w:top w:val="nil"/>
              <w:left w:val="nil"/>
              <w:bottom w:val="single" w:sz="4" w:space="0" w:color="auto"/>
              <w:right w:val="single" w:sz="4" w:space="0" w:color="auto"/>
            </w:tcBorders>
            <w:shd w:val="clear" w:color="auto" w:fill="auto"/>
            <w:vAlign w:val="center"/>
            <w:hideMark/>
          </w:tcPr>
          <w:p w14:paraId="1492779F" w14:textId="77777777" w:rsidR="005C7561" w:rsidRPr="007B163E" w:rsidRDefault="005C7561" w:rsidP="005C7561">
            <w:pPr>
              <w:jc w:val="center"/>
              <w:rPr>
                <w:rFonts w:ascii="Times New Roman" w:hAnsi="Times New Roman" w:cs="Times New Roman"/>
                <w:lang w:val="en-CA"/>
              </w:rPr>
            </w:pPr>
            <w:proofErr w:type="spellStart"/>
            <w:r w:rsidRPr="007B163E">
              <w:rPr>
                <w:rFonts w:ascii="Times New Roman" w:hAnsi="Times New Roman" w:cs="Times New Roman"/>
                <w:lang w:val="en-CA"/>
              </w:rPr>
              <w:t>na</w:t>
            </w:r>
            <w:proofErr w:type="spellEnd"/>
          </w:p>
        </w:tc>
        <w:tc>
          <w:tcPr>
            <w:tcW w:w="720" w:type="dxa"/>
            <w:tcBorders>
              <w:top w:val="nil"/>
              <w:left w:val="nil"/>
              <w:bottom w:val="single" w:sz="4" w:space="0" w:color="auto"/>
              <w:right w:val="single" w:sz="4" w:space="0" w:color="auto"/>
            </w:tcBorders>
            <w:shd w:val="clear" w:color="auto" w:fill="auto"/>
            <w:vAlign w:val="center"/>
            <w:hideMark/>
          </w:tcPr>
          <w:p w14:paraId="5203D80A" w14:textId="77777777" w:rsidR="005C7561" w:rsidRPr="007B163E" w:rsidRDefault="005C7561" w:rsidP="005C7561">
            <w:pPr>
              <w:jc w:val="center"/>
              <w:rPr>
                <w:rFonts w:ascii="Times New Roman" w:hAnsi="Times New Roman" w:cs="Times New Roman"/>
                <w:lang w:val="en-CA"/>
              </w:rPr>
            </w:pPr>
            <w:proofErr w:type="spellStart"/>
            <w:r w:rsidRPr="007B163E">
              <w:rPr>
                <w:rFonts w:ascii="Times New Roman" w:hAnsi="Times New Roman" w:cs="Times New Roman"/>
                <w:lang w:val="en-CA"/>
              </w:rPr>
              <w:t>na</w:t>
            </w:r>
            <w:proofErr w:type="spellEnd"/>
          </w:p>
        </w:tc>
        <w:tc>
          <w:tcPr>
            <w:tcW w:w="1260" w:type="dxa"/>
            <w:tcBorders>
              <w:top w:val="nil"/>
              <w:left w:val="nil"/>
              <w:bottom w:val="single" w:sz="4" w:space="0" w:color="auto"/>
              <w:right w:val="single" w:sz="4" w:space="0" w:color="auto"/>
            </w:tcBorders>
            <w:shd w:val="clear" w:color="auto" w:fill="auto"/>
            <w:vAlign w:val="center"/>
            <w:hideMark/>
          </w:tcPr>
          <w:p w14:paraId="7883EA3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1260" w:type="dxa"/>
            <w:tcBorders>
              <w:top w:val="nil"/>
              <w:left w:val="nil"/>
              <w:bottom w:val="single" w:sz="4" w:space="0" w:color="auto"/>
              <w:right w:val="single" w:sz="4" w:space="0" w:color="auto"/>
            </w:tcBorders>
            <w:shd w:val="clear" w:color="auto" w:fill="auto"/>
            <w:vAlign w:val="center"/>
            <w:hideMark/>
          </w:tcPr>
          <w:p w14:paraId="77BC75F3" w14:textId="77777777" w:rsidR="005C7561" w:rsidRPr="007B163E" w:rsidRDefault="005C7561" w:rsidP="005C7561">
            <w:pPr>
              <w:jc w:val="center"/>
              <w:rPr>
                <w:rFonts w:ascii="Times New Roman" w:hAnsi="Times New Roman" w:cs="Times New Roman"/>
                <w:lang w:val="en-CA"/>
              </w:rPr>
            </w:pPr>
            <w:proofErr w:type="spellStart"/>
            <w:r w:rsidRPr="007B163E">
              <w:rPr>
                <w:rFonts w:ascii="Times New Roman" w:hAnsi="Times New Roman" w:cs="Times New Roman"/>
                <w:lang w:val="en-CA"/>
              </w:rPr>
              <w:t>na</w:t>
            </w:r>
            <w:proofErr w:type="spellEnd"/>
          </w:p>
        </w:tc>
        <w:tc>
          <w:tcPr>
            <w:tcW w:w="720" w:type="dxa"/>
            <w:tcBorders>
              <w:top w:val="nil"/>
              <w:left w:val="nil"/>
              <w:bottom w:val="single" w:sz="4" w:space="0" w:color="auto"/>
              <w:right w:val="single" w:sz="4" w:space="0" w:color="auto"/>
            </w:tcBorders>
            <w:shd w:val="clear" w:color="auto" w:fill="auto"/>
            <w:vAlign w:val="center"/>
            <w:hideMark/>
          </w:tcPr>
          <w:p w14:paraId="1405D9CD" w14:textId="77777777" w:rsidR="005C7561" w:rsidRPr="007B163E" w:rsidRDefault="005C7561" w:rsidP="005C7561">
            <w:pPr>
              <w:jc w:val="center"/>
              <w:rPr>
                <w:rFonts w:ascii="Times New Roman" w:hAnsi="Times New Roman" w:cs="Times New Roman"/>
                <w:lang w:val="en-CA"/>
              </w:rPr>
            </w:pPr>
            <w:proofErr w:type="spellStart"/>
            <w:r w:rsidRPr="007B163E">
              <w:rPr>
                <w:rFonts w:ascii="Times New Roman" w:hAnsi="Times New Roman" w:cs="Times New Roman"/>
                <w:lang w:val="en-CA"/>
              </w:rPr>
              <w:t>na</w:t>
            </w:r>
            <w:proofErr w:type="spellEnd"/>
          </w:p>
        </w:tc>
        <w:tc>
          <w:tcPr>
            <w:tcW w:w="1260" w:type="dxa"/>
            <w:tcBorders>
              <w:top w:val="nil"/>
              <w:left w:val="nil"/>
              <w:bottom w:val="single" w:sz="4" w:space="0" w:color="auto"/>
              <w:right w:val="single" w:sz="4" w:space="0" w:color="auto"/>
            </w:tcBorders>
            <w:shd w:val="clear" w:color="auto" w:fill="auto"/>
            <w:vAlign w:val="center"/>
            <w:hideMark/>
          </w:tcPr>
          <w:p w14:paraId="3F813DF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r>
      <w:tr w:rsidR="005C7561" w:rsidRPr="007B163E" w14:paraId="6313EF0F" w14:textId="77777777" w:rsidTr="006430FC">
        <w:trPr>
          <w:trHeight w:val="600"/>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1890670B"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New Brunswick</w:t>
            </w:r>
          </w:p>
        </w:tc>
        <w:tc>
          <w:tcPr>
            <w:tcW w:w="1080" w:type="dxa"/>
            <w:tcBorders>
              <w:top w:val="nil"/>
              <w:left w:val="nil"/>
              <w:bottom w:val="single" w:sz="4" w:space="0" w:color="auto"/>
              <w:right w:val="single" w:sz="4" w:space="0" w:color="auto"/>
            </w:tcBorders>
            <w:shd w:val="clear" w:color="auto" w:fill="auto"/>
            <w:vAlign w:val="center"/>
            <w:hideMark/>
          </w:tcPr>
          <w:p w14:paraId="76CDD03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27</w:t>
            </w:r>
          </w:p>
        </w:tc>
        <w:tc>
          <w:tcPr>
            <w:tcW w:w="720" w:type="dxa"/>
            <w:tcBorders>
              <w:top w:val="nil"/>
              <w:left w:val="nil"/>
              <w:bottom w:val="single" w:sz="4" w:space="0" w:color="auto"/>
              <w:right w:val="single" w:sz="4" w:space="0" w:color="auto"/>
            </w:tcBorders>
            <w:shd w:val="clear" w:color="auto" w:fill="auto"/>
            <w:vAlign w:val="center"/>
            <w:hideMark/>
          </w:tcPr>
          <w:p w14:paraId="50BA73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260" w:type="dxa"/>
            <w:tcBorders>
              <w:top w:val="nil"/>
              <w:left w:val="nil"/>
              <w:bottom w:val="single" w:sz="4" w:space="0" w:color="auto"/>
              <w:right w:val="single" w:sz="4" w:space="0" w:color="auto"/>
            </w:tcBorders>
            <w:shd w:val="clear" w:color="auto" w:fill="auto"/>
            <w:vAlign w:val="center"/>
            <w:hideMark/>
          </w:tcPr>
          <w:p w14:paraId="1BE715C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w:t>
            </w:r>
          </w:p>
        </w:tc>
        <w:tc>
          <w:tcPr>
            <w:tcW w:w="1080" w:type="dxa"/>
            <w:tcBorders>
              <w:top w:val="nil"/>
              <w:left w:val="nil"/>
              <w:bottom w:val="single" w:sz="4" w:space="0" w:color="auto"/>
              <w:right w:val="single" w:sz="4" w:space="0" w:color="auto"/>
            </w:tcBorders>
            <w:shd w:val="clear" w:color="auto" w:fill="auto"/>
            <w:vAlign w:val="center"/>
            <w:hideMark/>
          </w:tcPr>
          <w:p w14:paraId="0B3BA9AC" w14:textId="77777777" w:rsidR="005C7561" w:rsidRPr="007B163E" w:rsidRDefault="005C7561" w:rsidP="005C7561">
            <w:pPr>
              <w:jc w:val="center"/>
              <w:rPr>
                <w:rFonts w:ascii="Times New Roman" w:hAnsi="Times New Roman" w:cs="Times New Roman"/>
                <w:lang w:val="en-CA"/>
              </w:rPr>
            </w:pPr>
            <w:proofErr w:type="spellStart"/>
            <w:r w:rsidRPr="007B163E">
              <w:rPr>
                <w:rFonts w:ascii="Times New Roman" w:hAnsi="Times New Roman" w:cs="Times New Roman"/>
                <w:lang w:val="en-CA"/>
              </w:rPr>
              <w:t>na</w:t>
            </w:r>
            <w:proofErr w:type="spellEnd"/>
          </w:p>
        </w:tc>
        <w:tc>
          <w:tcPr>
            <w:tcW w:w="720" w:type="dxa"/>
            <w:tcBorders>
              <w:top w:val="nil"/>
              <w:left w:val="nil"/>
              <w:bottom w:val="single" w:sz="4" w:space="0" w:color="auto"/>
              <w:right w:val="single" w:sz="4" w:space="0" w:color="auto"/>
            </w:tcBorders>
            <w:shd w:val="clear" w:color="auto" w:fill="auto"/>
            <w:vAlign w:val="center"/>
            <w:hideMark/>
          </w:tcPr>
          <w:p w14:paraId="0AE8E34F" w14:textId="77777777" w:rsidR="005C7561" w:rsidRPr="007B163E" w:rsidRDefault="005C7561" w:rsidP="005C7561">
            <w:pPr>
              <w:jc w:val="center"/>
              <w:rPr>
                <w:rFonts w:ascii="Times New Roman" w:hAnsi="Times New Roman" w:cs="Times New Roman"/>
                <w:lang w:val="en-CA"/>
              </w:rPr>
            </w:pPr>
            <w:proofErr w:type="spellStart"/>
            <w:r w:rsidRPr="007B163E">
              <w:rPr>
                <w:rFonts w:ascii="Times New Roman" w:hAnsi="Times New Roman" w:cs="Times New Roman"/>
                <w:lang w:val="en-CA"/>
              </w:rPr>
              <w:t>na</w:t>
            </w:r>
            <w:proofErr w:type="spellEnd"/>
          </w:p>
        </w:tc>
        <w:tc>
          <w:tcPr>
            <w:tcW w:w="1260" w:type="dxa"/>
            <w:tcBorders>
              <w:top w:val="nil"/>
              <w:left w:val="nil"/>
              <w:bottom w:val="single" w:sz="4" w:space="0" w:color="auto"/>
              <w:right w:val="single" w:sz="4" w:space="0" w:color="auto"/>
            </w:tcBorders>
            <w:shd w:val="clear" w:color="auto" w:fill="auto"/>
            <w:vAlign w:val="center"/>
            <w:hideMark/>
          </w:tcPr>
          <w:p w14:paraId="23650D8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c>
          <w:tcPr>
            <w:tcW w:w="1260" w:type="dxa"/>
            <w:tcBorders>
              <w:top w:val="nil"/>
              <w:left w:val="nil"/>
              <w:bottom w:val="single" w:sz="4" w:space="0" w:color="auto"/>
              <w:right w:val="single" w:sz="4" w:space="0" w:color="auto"/>
            </w:tcBorders>
            <w:shd w:val="clear" w:color="auto" w:fill="auto"/>
            <w:vAlign w:val="center"/>
            <w:hideMark/>
          </w:tcPr>
          <w:p w14:paraId="76C537AD" w14:textId="77777777" w:rsidR="005C7561" w:rsidRPr="007B163E" w:rsidRDefault="005C7561" w:rsidP="005C7561">
            <w:pPr>
              <w:jc w:val="center"/>
              <w:rPr>
                <w:rFonts w:ascii="Times New Roman" w:hAnsi="Times New Roman" w:cs="Times New Roman"/>
                <w:lang w:val="en-CA"/>
              </w:rPr>
            </w:pPr>
            <w:proofErr w:type="spellStart"/>
            <w:r w:rsidRPr="007B163E">
              <w:rPr>
                <w:rFonts w:ascii="Times New Roman" w:hAnsi="Times New Roman" w:cs="Times New Roman"/>
                <w:lang w:val="en-CA"/>
              </w:rPr>
              <w:t>na</w:t>
            </w:r>
            <w:proofErr w:type="spellEnd"/>
          </w:p>
        </w:tc>
        <w:tc>
          <w:tcPr>
            <w:tcW w:w="720" w:type="dxa"/>
            <w:tcBorders>
              <w:top w:val="nil"/>
              <w:left w:val="nil"/>
              <w:bottom w:val="single" w:sz="4" w:space="0" w:color="auto"/>
              <w:right w:val="single" w:sz="4" w:space="0" w:color="auto"/>
            </w:tcBorders>
            <w:shd w:val="clear" w:color="auto" w:fill="auto"/>
            <w:vAlign w:val="center"/>
            <w:hideMark/>
          </w:tcPr>
          <w:p w14:paraId="06F5F22B" w14:textId="77777777" w:rsidR="005C7561" w:rsidRPr="007B163E" w:rsidRDefault="005C7561" w:rsidP="005C7561">
            <w:pPr>
              <w:jc w:val="center"/>
              <w:rPr>
                <w:rFonts w:ascii="Times New Roman" w:hAnsi="Times New Roman" w:cs="Times New Roman"/>
                <w:lang w:val="en-CA"/>
              </w:rPr>
            </w:pPr>
            <w:proofErr w:type="spellStart"/>
            <w:r w:rsidRPr="007B163E">
              <w:rPr>
                <w:rFonts w:ascii="Times New Roman" w:hAnsi="Times New Roman" w:cs="Times New Roman"/>
                <w:lang w:val="en-CA"/>
              </w:rPr>
              <w:t>na</w:t>
            </w:r>
            <w:proofErr w:type="spellEnd"/>
          </w:p>
        </w:tc>
        <w:tc>
          <w:tcPr>
            <w:tcW w:w="1260" w:type="dxa"/>
            <w:tcBorders>
              <w:top w:val="nil"/>
              <w:left w:val="nil"/>
              <w:bottom w:val="single" w:sz="4" w:space="0" w:color="auto"/>
              <w:right w:val="single" w:sz="4" w:space="0" w:color="auto"/>
            </w:tcBorders>
            <w:shd w:val="clear" w:color="auto" w:fill="auto"/>
            <w:vAlign w:val="center"/>
            <w:hideMark/>
          </w:tcPr>
          <w:p w14:paraId="24581B1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r>
      <w:tr w:rsidR="005C7561" w:rsidRPr="007B163E" w14:paraId="3BFD4FE9" w14:textId="77777777" w:rsidTr="006430FC">
        <w:trPr>
          <w:trHeight w:val="300"/>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0EC70B03"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Ontario</w:t>
            </w:r>
          </w:p>
        </w:tc>
        <w:tc>
          <w:tcPr>
            <w:tcW w:w="1080" w:type="dxa"/>
            <w:tcBorders>
              <w:top w:val="nil"/>
              <w:left w:val="nil"/>
              <w:bottom w:val="single" w:sz="4" w:space="0" w:color="auto"/>
              <w:right w:val="single" w:sz="4" w:space="0" w:color="auto"/>
            </w:tcBorders>
            <w:shd w:val="clear" w:color="auto" w:fill="auto"/>
            <w:vAlign w:val="center"/>
            <w:hideMark/>
          </w:tcPr>
          <w:p w14:paraId="04FE2F8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311</w:t>
            </w:r>
          </w:p>
        </w:tc>
        <w:tc>
          <w:tcPr>
            <w:tcW w:w="720" w:type="dxa"/>
            <w:tcBorders>
              <w:top w:val="nil"/>
              <w:left w:val="nil"/>
              <w:bottom w:val="single" w:sz="4" w:space="0" w:color="auto"/>
              <w:right w:val="single" w:sz="4" w:space="0" w:color="auto"/>
            </w:tcBorders>
            <w:shd w:val="clear" w:color="auto" w:fill="auto"/>
            <w:vAlign w:val="center"/>
            <w:hideMark/>
          </w:tcPr>
          <w:p w14:paraId="26724C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260" w:type="dxa"/>
            <w:tcBorders>
              <w:top w:val="nil"/>
              <w:left w:val="nil"/>
              <w:bottom w:val="single" w:sz="4" w:space="0" w:color="auto"/>
              <w:right w:val="single" w:sz="4" w:space="0" w:color="auto"/>
            </w:tcBorders>
            <w:shd w:val="clear" w:color="auto" w:fill="auto"/>
            <w:vAlign w:val="center"/>
            <w:hideMark/>
          </w:tcPr>
          <w:p w14:paraId="09E01C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080" w:type="dxa"/>
            <w:tcBorders>
              <w:top w:val="nil"/>
              <w:left w:val="nil"/>
              <w:bottom w:val="single" w:sz="4" w:space="0" w:color="auto"/>
              <w:right w:val="single" w:sz="4" w:space="0" w:color="auto"/>
            </w:tcBorders>
            <w:shd w:val="clear" w:color="auto" w:fill="auto"/>
            <w:vAlign w:val="center"/>
            <w:hideMark/>
          </w:tcPr>
          <w:p w14:paraId="75A5EA6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2,872</w:t>
            </w:r>
          </w:p>
        </w:tc>
        <w:tc>
          <w:tcPr>
            <w:tcW w:w="720" w:type="dxa"/>
            <w:tcBorders>
              <w:top w:val="nil"/>
              <w:left w:val="nil"/>
              <w:bottom w:val="single" w:sz="4" w:space="0" w:color="auto"/>
              <w:right w:val="single" w:sz="4" w:space="0" w:color="auto"/>
            </w:tcBorders>
            <w:shd w:val="clear" w:color="auto" w:fill="auto"/>
            <w:vAlign w:val="center"/>
            <w:hideMark/>
          </w:tcPr>
          <w:p w14:paraId="791E35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w:t>
            </w:r>
          </w:p>
        </w:tc>
        <w:tc>
          <w:tcPr>
            <w:tcW w:w="1260" w:type="dxa"/>
            <w:tcBorders>
              <w:top w:val="nil"/>
              <w:left w:val="nil"/>
              <w:bottom w:val="single" w:sz="4" w:space="0" w:color="auto"/>
              <w:right w:val="single" w:sz="4" w:space="0" w:color="auto"/>
            </w:tcBorders>
            <w:shd w:val="clear" w:color="auto" w:fill="auto"/>
            <w:vAlign w:val="center"/>
            <w:hideMark/>
          </w:tcPr>
          <w:p w14:paraId="16E9FAC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w:t>
            </w:r>
          </w:p>
        </w:tc>
        <w:tc>
          <w:tcPr>
            <w:tcW w:w="1260" w:type="dxa"/>
            <w:tcBorders>
              <w:top w:val="nil"/>
              <w:left w:val="nil"/>
              <w:bottom w:val="single" w:sz="4" w:space="0" w:color="auto"/>
              <w:right w:val="single" w:sz="4" w:space="0" w:color="auto"/>
            </w:tcBorders>
            <w:shd w:val="clear" w:color="auto" w:fill="auto"/>
            <w:vAlign w:val="center"/>
            <w:hideMark/>
          </w:tcPr>
          <w:p w14:paraId="2947580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3,183</w:t>
            </w:r>
          </w:p>
        </w:tc>
        <w:tc>
          <w:tcPr>
            <w:tcW w:w="720" w:type="dxa"/>
            <w:tcBorders>
              <w:top w:val="nil"/>
              <w:left w:val="nil"/>
              <w:bottom w:val="single" w:sz="4" w:space="0" w:color="auto"/>
              <w:right w:val="single" w:sz="4" w:space="0" w:color="auto"/>
            </w:tcBorders>
            <w:shd w:val="clear" w:color="auto" w:fill="auto"/>
            <w:vAlign w:val="center"/>
            <w:hideMark/>
          </w:tcPr>
          <w:p w14:paraId="3108B7F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w:t>
            </w:r>
          </w:p>
        </w:tc>
        <w:tc>
          <w:tcPr>
            <w:tcW w:w="1260" w:type="dxa"/>
            <w:tcBorders>
              <w:top w:val="nil"/>
              <w:left w:val="nil"/>
              <w:bottom w:val="single" w:sz="4" w:space="0" w:color="auto"/>
              <w:right w:val="single" w:sz="4" w:space="0" w:color="auto"/>
            </w:tcBorders>
            <w:shd w:val="clear" w:color="auto" w:fill="auto"/>
            <w:vAlign w:val="center"/>
            <w:hideMark/>
          </w:tcPr>
          <w:p w14:paraId="3685899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w:t>
            </w:r>
          </w:p>
        </w:tc>
      </w:tr>
      <w:tr w:rsidR="005C7561" w:rsidRPr="007B163E" w14:paraId="6A8B0B2D" w14:textId="77777777" w:rsidTr="006430FC">
        <w:trPr>
          <w:trHeight w:val="300"/>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7FEF6B7E"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Manitoba</w:t>
            </w:r>
          </w:p>
        </w:tc>
        <w:tc>
          <w:tcPr>
            <w:tcW w:w="1080" w:type="dxa"/>
            <w:tcBorders>
              <w:top w:val="nil"/>
              <w:left w:val="nil"/>
              <w:bottom w:val="single" w:sz="4" w:space="0" w:color="auto"/>
              <w:right w:val="single" w:sz="4" w:space="0" w:color="auto"/>
            </w:tcBorders>
            <w:shd w:val="clear" w:color="auto" w:fill="auto"/>
            <w:vAlign w:val="center"/>
            <w:hideMark/>
          </w:tcPr>
          <w:p w14:paraId="1EFBB66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235</w:t>
            </w:r>
          </w:p>
        </w:tc>
        <w:tc>
          <w:tcPr>
            <w:tcW w:w="720" w:type="dxa"/>
            <w:tcBorders>
              <w:top w:val="nil"/>
              <w:left w:val="nil"/>
              <w:bottom w:val="single" w:sz="4" w:space="0" w:color="auto"/>
              <w:right w:val="single" w:sz="4" w:space="0" w:color="auto"/>
            </w:tcBorders>
            <w:shd w:val="clear" w:color="auto" w:fill="auto"/>
            <w:vAlign w:val="center"/>
            <w:hideMark/>
          </w:tcPr>
          <w:p w14:paraId="3991BAE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w:t>
            </w:r>
          </w:p>
        </w:tc>
        <w:tc>
          <w:tcPr>
            <w:tcW w:w="1260" w:type="dxa"/>
            <w:tcBorders>
              <w:top w:val="nil"/>
              <w:left w:val="nil"/>
              <w:bottom w:val="single" w:sz="4" w:space="0" w:color="auto"/>
              <w:right w:val="single" w:sz="4" w:space="0" w:color="auto"/>
            </w:tcBorders>
            <w:shd w:val="clear" w:color="auto" w:fill="auto"/>
            <w:vAlign w:val="center"/>
            <w:hideMark/>
          </w:tcPr>
          <w:p w14:paraId="26BB105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1080" w:type="dxa"/>
            <w:tcBorders>
              <w:top w:val="nil"/>
              <w:left w:val="nil"/>
              <w:bottom w:val="single" w:sz="4" w:space="0" w:color="auto"/>
              <w:right w:val="single" w:sz="4" w:space="0" w:color="auto"/>
            </w:tcBorders>
            <w:shd w:val="clear" w:color="auto" w:fill="auto"/>
            <w:vAlign w:val="center"/>
            <w:hideMark/>
          </w:tcPr>
          <w:p w14:paraId="716DF7A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1,360</w:t>
            </w:r>
          </w:p>
        </w:tc>
        <w:tc>
          <w:tcPr>
            <w:tcW w:w="720" w:type="dxa"/>
            <w:tcBorders>
              <w:top w:val="nil"/>
              <w:left w:val="nil"/>
              <w:bottom w:val="single" w:sz="4" w:space="0" w:color="auto"/>
              <w:right w:val="single" w:sz="4" w:space="0" w:color="auto"/>
            </w:tcBorders>
            <w:shd w:val="clear" w:color="auto" w:fill="auto"/>
            <w:vAlign w:val="center"/>
            <w:hideMark/>
          </w:tcPr>
          <w:p w14:paraId="22C3722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139</w:t>
            </w:r>
          </w:p>
        </w:tc>
        <w:tc>
          <w:tcPr>
            <w:tcW w:w="1260" w:type="dxa"/>
            <w:tcBorders>
              <w:top w:val="nil"/>
              <w:left w:val="nil"/>
              <w:bottom w:val="single" w:sz="4" w:space="0" w:color="auto"/>
              <w:right w:val="single" w:sz="4" w:space="0" w:color="auto"/>
            </w:tcBorders>
            <w:shd w:val="clear" w:color="auto" w:fill="auto"/>
            <w:vAlign w:val="center"/>
            <w:hideMark/>
          </w:tcPr>
          <w:p w14:paraId="3F00096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1260" w:type="dxa"/>
            <w:tcBorders>
              <w:top w:val="nil"/>
              <w:left w:val="nil"/>
              <w:bottom w:val="single" w:sz="4" w:space="0" w:color="auto"/>
              <w:right w:val="single" w:sz="4" w:space="0" w:color="auto"/>
            </w:tcBorders>
            <w:shd w:val="clear" w:color="auto" w:fill="auto"/>
            <w:vAlign w:val="center"/>
            <w:hideMark/>
          </w:tcPr>
          <w:p w14:paraId="7F74B0B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1,594</w:t>
            </w:r>
          </w:p>
        </w:tc>
        <w:tc>
          <w:tcPr>
            <w:tcW w:w="720" w:type="dxa"/>
            <w:tcBorders>
              <w:top w:val="nil"/>
              <w:left w:val="nil"/>
              <w:bottom w:val="single" w:sz="4" w:space="0" w:color="auto"/>
              <w:right w:val="single" w:sz="4" w:space="0" w:color="auto"/>
            </w:tcBorders>
            <w:shd w:val="clear" w:color="auto" w:fill="auto"/>
            <w:vAlign w:val="center"/>
            <w:hideMark/>
          </w:tcPr>
          <w:p w14:paraId="3AAB6A1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163</w:t>
            </w:r>
          </w:p>
        </w:tc>
        <w:tc>
          <w:tcPr>
            <w:tcW w:w="1260" w:type="dxa"/>
            <w:tcBorders>
              <w:top w:val="nil"/>
              <w:left w:val="nil"/>
              <w:bottom w:val="single" w:sz="4" w:space="0" w:color="auto"/>
              <w:right w:val="single" w:sz="4" w:space="0" w:color="auto"/>
            </w:tcBorders>
            <w:shd w:val="clear" w:color="auto" w:fill="auto"/>
            <w:vAlign w:val="center"/>
            <w:hideMark/>
          </w:tcPr>
          <w:p w14:paraId="5D10DA1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r>
      <w:tr w:rsidR="005C7561" w:rsidRPr="007B163E" w14:paraId="053B9C7B" w14:textId="77777777" w:rsidTr="006430FC">
        <w:trPr>
          <w:trHeight w:val="395"/>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7338BC59"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Saskatchewan</w:t>
            </w:r>
          </w:p>
        </w:tc>
        <w:tc>
          <w:tcPr>
            <w:tcW w:w="1080" w:type="dxa"/>
            <w:tcBorders>
              <w:top w:val="nil"/>
              <w:left w:val="nil"/>
              <w:bottom w:val="single" w:sz="4" w:space="0" w:color="auto"/>
              <w:right w:val="single" w:sz="4" w:space="0" w:color="auto"/>
            </w:tcBorders>
            <w:shd w:val="clear" w:color="auto" w:fill="auto"/>
            <w:vAlign w:val="center"/>
            <w:hideMark/>
          </w:tcPr>
          <w:p w14:paraId="629E9DF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152</w:t>
            </w:r>
          </w:p>
        </w:tc>
        <w:tc>
          <w:tcPr>
            <w:tcW w:w="720" w:type="dxa"/>
            <w:tcBorders>
              <w:top w:val="nil"/>
              <w:left w:val="nil"/>
              <w:bottom w:val="single" w:sz="4" w:space="0" w:color="auto"/>
              <w:right w:val="single" w:sz="4" w:space="0" w:color="auto"/>
            </w:tcBorders>
            <w:shd w:val="clear" w:color="auto" w:fill="auto"/>
            <w:vAlign w:val="center"/>
            <w:hideMark/>
          </w:tcPr>
          <w:p w14:paraId="7A1EDB7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c>
          <w:tcPr>
            <w:tcW w:w="1260" w:type="dxa"/>
            <w:tcBorders>
              <w:top w:val="nil"/>
              <w:left w:val="nil"/>
              <w:bottom w:val="single" w:sz="4" w:space="0" w:color="auto"/>
              <w:right w:val="single" w:sz="4" w:space="0" w:color="auto"/>
            </w:tcBorders>
            <w:shd w:val="clear" w:color="auto" w:fill="auto"/>
            <w:vAlign w:val="center"/>
            <w:hideMark/>
          </w:tcPr>
          <w:p w14:paraId="0CD6D3D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16</w:t>
            </w:r>
          </w:p>
        </w:tc>
        <w:tc>
          <w:tcPr>
            <w:tcW w:w="1080" w:type="dxa"/>
            <w:tcBorders>
              <w:top w:val="nil"/>
              <w:left w:val="nil"/>
              <w:bottom w:val="single" w:sz="4" w:space="0" w:color="auto"/>
              <w:right w:val="single" w:sz="4" w:space="0" w:color="auto"/>
            </w:tcBorders>
            <w:shd w:val="clear" w:color="auto" w:fill="auto"/>
            <w:vAlign w:val="center"/>
            <w:hideMark/>
          </w:tcPr>
          <w:p w14:paraId="288A27D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1,005</w:t>
            </w:r>
          </w:p>
        </w:tc>
        <w:tc>
          <w:tcPr>
            <w:tcW w:w="720" w:type="dxa"/>
            <w:tcBorders>
              <w:top w:val="nil"/>
              <w:left w:val="nil"/>
              <w:bottom w:val="single" w:sz="4" w:space="0" w:color="auto"/>
              <w:right w:val="single" w:sz="4" w:space="0" w:color="auto"/>
            </w:tcBorders>
            <w:shd w:val="clear" w:color="auto" w:fill="auto"/>
            <w:vAlign w:val="center"/>
            <w:hideMark/>
          </w:tcPr>
          <w:p w14:paraId="57272E2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123</w:t>
            </w:r>
          </w:p>
        </w:tc>
        <w:tc>
          <w:tcPr>
            <w:tcW w:w="1260" w:type="dxa"/>
            <w:tcBorders>
              <w:top w:val="nil"/>
              <w:left w:val="nil"/>
              <w:bottom w:val="single" w:sz="4" w:space="0" w:color="auto"/>
              <w:right w:val="single" w:sz="4" w:space="0" w:color="auto"/>
            </w:tcBorders>
            <w:shd w:val="clear" w:color="auto" w:fill="auto"/>
            <w:vAlign w:val="center"/>
            <w:hideMark/>
          </w:tcPr>
          <w:p w14:paraId="15239B1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w:t>
            </w:r>
          </w:p>
        </w:tc>
        <w:tc>
          <w:tcPr>
            <w:tcW w:w="1260" w:type="dxa"/>
            <w:tcBorders>
              <w:top w:val="nil"/>
              <w:left w:val="nil"/>
              <w:bottom w:val="single" w:sz="4" w:space="0" w:color="auto"/>
              <w:right w:val="single" w:sz="4" w:space="0" w:color="auto"/>
            </w:tcBorders>
            <w:shd w:val="clear" w:color="auto" w:fill="auto"/>
            <w:vAlign w:val="center"/>
            <w:hideMark/>
          </w:tcPr>
          <w:p w14:paraId="1200946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1,158</w:t>
            </w:r>
          </w:p>
        </w:tc>
        <w:tc>
          <w:tcPr>
            <w:tcW w:w="720" w:type="dxa"/>
            <w:tcBorders>
              <w:top w:val="nil"/>
              <w:left w:val="nil"/>
              <w:bottom w:val="single" w:sz="4" w:space="0" w:color="auto"/>
              <w:right w:val="single" w:sz="4" w:space="0" w:color="auto"/>
            </w:tcBorders>
            <w:shd w:val="clear" w:color="auto" w:fill="auto"/>
            <w:vAlign w:val="center"/>
            <w:hideMark/>
          </w:tcPr>
          <w:p w14:paraId="3B4AC46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141</w:t>
            </w:r>
          </w:p>
        </w:tc>
        <w:tc>
          <w:tcPr>
            <w:tcW w:w="1260" w:type="dxa"/>
            <w:tcBorders>
              <w:top w:val="nil"/>
              <w:left w:val="nil"/>
              <w:bottom w:val="single" w:sz="4" w:space="0" w:color="auto"/>
              <w:right w:val="single" w:sz="4" w:space="0" w:color="auto"/>
            </w:tcBorders>
            <w:shd w:val="clear" w:color="auto" w:fill="auto"/>
            <w:vAlign w:val="center"/>
            <w:hideMark/>
          </w:tcPr>
          <w:p w14:paraId="3E5CB29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r>
      <w:tr w:rsidR="005C7561" w:rsidRPr="007B163E" w14:paraId="67E43C48" w14:textId="77777777" w:rsidTr="006430FC">
        <w:trPr>
          <w:trHeight w:val="530"/>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5AEEBD73"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Alberta</w:t>
            </w:r>
          </w:p>
        </w:tc>
        <w:tc>
          <w:tcPr>
            <w:tcW w:w="1080" w:type="dxa"/>
            <w:tcBorders>
              <w:top w:val="nil"/>
              <w:left w:val="nil"/>
              <w:bottom w:val="single" w:sz="4" w:space="0" w:color="auto"/>
              <w:right w:val="single" w:sz="4" w:space="0" w:color="auto"/>
            </w:tcBorders>
            <w:shd w:val="clear" w:color="auto" w:fill="auto"/>
            <w:vAlign w:val="center"/>
            <w:hideMark/>
          </w:tcPr>
          <w:p w14:paraId="13E6C9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146</w:t>
            </w:r>
          </w:p>
        </w:tc>
        <w:tc>
          <w:tcPr>
            <w:tcW w:w="720" w:type="dxa"/>
            <w:tcBorders>
              <w:top w:val="nil"/>
              <w:left w:val="nil"/>
              <w:bottom w:val="single" w:sz="4" w:space="0" w:color="auto"/>
              <w:right w:val="single" w:sz="4" w:space="0" w:color="auto"/>
            </w:tcBorders>
            <w:shd w:val="clear" w:color="auto" w:fill="auto"/>
            <w:vAlign w:val="center"/>
            <w:hideMark/>
          </w:tcPr>
          <w:p w14:paraId="17C9727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1260" w:type="dxa"/>
            <w:tcBorders>
              <w:top w:val="nil"/>
              <w:left w:val="nil"/>
              <w:bottom w:val="single" w:sz="4" w:space="0" w:color="auto"/>
              <w:right w:val="single" w:sz="4" w:space="0" w:color="auto"/>
            </w:tcBorders>
            <w:shd w:val="clear" w:color="auto" w:fill="auto"/>
            <w:vAlign w:val="center"/>
            <w:hideMark/>
          </w:tcPr>
          <w:p w14:paraId="26386D3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w:t>
            </w:r>
          </w:p>
        </w:tc>
        <w:tc>
          <w:tcPr>
            <w:tcW w:w="1080" w:type="dxa"/>
            <w:tcBorders>
              <w:top w:val="nil"/>
              <w:left w:val="nil"/>
              <w:bottom w:val="single" w:sz="4" w:space="0" w:color="auto"/>
              <w:right w:val="single" w:sz="4" w:space="0" w:color="auto"/>
            </w:tcBorders>
            <w:shd w:val="clear" w:color="auto" w:fill="auto"/>
            <w:vAlign w:val="center"/>
            <w:hideMark/>
          </w:tcPr>
          <w:p w14:paraId="5DC181E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1,325</w:t>
            </w:r>
          </w:p>
        </w:tc>
        <w:tc>
          <w:tcPr>
            <w:tcW w:w="720" w:type="dxa"/>
            <w:tcBorders>
              <w:top w:val="nil"/>
              <w:left w:val="nil"/>
              <w:bottom w:val="single" w:sz="4" w:space="0" w:color="auto"/>
              <w:right w:val="single" w:sz="4" w:space="0" w:color="auto"/>
            </w:tcBorders>
            <w:shd w:val="clear" w:color="auto" w:fill="auto"/>
            <w:vAlign w:val="center"/>
            <w:hideMark/>
          </w:tcPr>
          <w:p w14:paraId="63A0A4D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w:t>
            </w:r>
          </w:p>
        </w:tc>
        <w:tc>
          <w:tcPr>
            <w:tcW w:w="1260" w:type="dxa"/>
            <w:tcBorders>
              <w:top w:val="nil"/>
              <w:left w:val="nil"/>
              <w:bottom w:val="single" w:sz="4" w:space="0" w:color="auto"/>
              <w:right w:val="single" w:sz="4" w:space="0" w:color="auto"/>
            </w:tcBorders>
            <w:shd w:val="clear" w:color="auto" w:fill="auto"/>
            <w:vAlign w:val="center"/>
            <w:hideMark/>
          </w:tcPr>
          <w:p w14:paraId="24E017CF" w14:textId="77777777" w:rsidR="005C7561" w:rsidRPr="007B163E" w:rsidRDefault="005C7561" w:rsidP="005C7561">
            <w:pPr>
              <w:jc w:val="center"/>
              <w:rPr>
                <w:rFonts w:ascii="Times New Roman" w:hAnsi="Times New Roman" w:cs="Times New Roman"/>
                <w:lang w:val="en-CA"/>
              </w:rPr>
            </w:pPr>
            <w:proofErr w:type="spellStart"/>
            <w:r w:rsidRPr="007B163E">
              <w:rPr>
                <w:rFonts w:ascii="Times New Roman" w:hAnsi="Times New Roman" w:cs="Times New Roman"/>
                <w:lang w:val="en-CA"/>
              </w:rPr>
              <w:t>na</w:t>
            </w:r>
            <w:proofErr w:type="spellEnd"/>
          </w:p>
        </w:tc>
        <w:tc>
          <w:tcPr>
            <w:tcW w:w="1260" w:type="dxa"/>
            <w:tcBorders>
              <w:top w:val="nil"/>
              <w:left w:val="nil"/>
              <w:bottom w:val="single" w:sz="4" w:space="0" w:color="auto"/>
              <w:right w:val="single" w:sz="4" w:space="0" w:color="auto"/>
            </w:tcBorders>
            <w:shd w:val="clear" w:color="auto" w:fill="auto"/>
            <w:vAlign w:val="center"/>
            <w:hideMark/>
          </w:tcPr>
          <w:p w14:paraId="43FE1BE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1,471</w:t>
            </w:r>
          </w:p>
        </w:tc>
        <w:tc>
          <w:tcPr>
            <w:tcW w:w="720" w:type="dxa"/>
            <w:tcBorders>
              <w:top w:val="nil"/>
              <w:left w:val="nil"/>
              <w:bottom w:val="single" w:sz="4" w:space="0" w:color="auto"/>
              <w:right w:val="single" w:sz="4" w:space="0" w:color="auto"/>
            </w:tcBorders>
            <w:shd w:val="clear" w:color="auto" w:fill="auto"/>
            <w:vAlign w:val="center"/>
            <w:hideMark/>
          </w:tcPr>
          <w:p w14:paraId="0681D74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w:t>
            </w:r>
          </w:p>
        </w:tc>
        <w:tc>
          <w:tcPr>
            <w:tcW w:w="1260" w:type="dxa"/>
            <w:tcBorders>
              <w:top w:val="nil"/>
              <w:left w:val="nil"/>
              <w:bottom w:val="single" w:sz="4" w:space="0" w:color="auto"/>
              <w:right w:val="single" w:sz="4" w:space="0" w:color="auto"/>
            </w:tcBorders>
            <w:shd w:val="clear" w:color="auto" w:fill="auto"/>
            <w:vAlign w:val="center"/>
            <w:hideMark/>
          </w:tcPr>
          <w:p w14:paraId="3E2D38A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N/A</w:t>
            </w:r>
          </w:p>
        </w:tc>
      </w:tr>
      <w:tr w:rsidR="005C7561" w:rsidRPr="007B163E" w14:paraId="700E8B1B" w14:textId="77777777" w:rsidTr="006430FC">
        <w:trPr>
          <w:trHeight w:val="300"/>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39E98487"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British Columbia</w:t>
            </w:r>
          </w:p>
        </w:tc>
        <w:tc>
          <w:tcPr>
            <w:tcW w:w="1080" w:type="dxa"/>
            <w:tcBorders>
              <w:top w:val="nil"/>
              <w:left w:val="nil"/>
              <w:bottom w:val="single" w:sz="4" w:space="0" w:color="auto"/>
              <w:right w:val="single" w:sz="4" w:space="0" w:color="auto"/>
            </w:tcBorders>
            <w:shd w:val="clear" w:color="auto" w:fill="auto"/>
            <w:vAlign w:val="center"/>
            <w:hideMark/>
          </w:tcPr>
          <w:p w14:paraId="4E8DF7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65</w:t>
            </w:r>
          </w:p>
        </w:tc>
        <w:tc>
          <w:tcPr>
            <w:tcW w:w="720" w:type="dxa"/>
            <w:tcBorders>
              <w:top w:val="nil"/>
              <w:left w:val="nil"/>
              <w:bottom w:val="single" w:sz="4" w:space="0" w:color="auto"/>
              <w:right w:val="single" w:sz="4" w:space="0" w:color="auto"/>
            </w:tcBorders>
            <w:shd w:val="clear" w:color="auto" w:fill="auto"/>
            <w:vAlign w:val="center"/>
            <w:hideMark/>
          </w:tcPr>
          <w:p w14:paraId="376B152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260" w:type="dxa"/>
            <w:tcBorders>
              <w:top w:val="nil"/>
              <w:left w:val="nil"/>
              <w:bottom w:val="single" w:sz="4" w:space="0" w:color="auto"/>
              <w:right w:val="single" w:sz="4" w:space="0" w:color="auto"/>
            </w:tcBorders>
            <w:shd w:val="clear" w:color="auto" w:fill="auto"/>
            <w:vAlign w:val="center"/>
            <w:hideMark/>
          </w:tcPr>
          <w:p w14:paraId="22167B2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080" w:type="dxa"/>
            <w:tcBorders>
              <w:top w:val="nil"/>
              <w:left w:val="nil"/>
              <w:bottom w:val="single" w:sz="4" w:space="0" w:color="auto"/>
              <w:right w:val="single" w:sz="4" w:space="0" w:color="auto"/>
            </w:tcBorders>
            <w:shd w:val="clear" w:color="auto" w:fill="auto"/>
            <w:vAlign w:val="center"/>
            <w:hideMark/>
          </w:tcPr>
          <w:p w14:paraId="537ED9F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569</w:t>
            </w:r>
          </w:p>
        </w:tc>
        <w:tc>
          <w:tcPr>
            <w:tcW w:w="720" w:type="dxa"/>
            <w:tcBorders>
              <w:top w:val="nil"/>
              <w:left w:val="nil"/>
              <w:bottom w:val="single" w:sz="4" w:space="0" w:color="auto"/>
              <w:right w:val="single" w:sz="4" w:space="0" w:color="auto"/>
            </w:tcBorders>
            <w:shd w:val="clear" w:color="auto" w:fill="auto"/>
            <w:vAlign w:val="center"/>
            <w:hideMark/>
          </w:tcPr>
          <w:p w14:paraId="447D847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c>
          <w:tcPr>
            <w:tcW w:w="1260" w:type="dxa"/>
            <w:tcBorders>
              <w:top w:val="nil"/>
              <w:left w:val="nil"/>
              <w:bottom w:val="single" w:sz="4" w:space="0" w:color="auto"/>
              <w:right w:val="single" w:sz="4" w:space="0" w:color="auto"/>
            </w:tcBorders>
            <w:shd w:val="clear" w:color="auto" w:fill="auto"/>
            <w:vAlign w:val="center"/>
            <w:hideMark/>
          </w:tcPr>
          <w:p w14:paraId="1E4ED27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c>
          <w:tcPr>
            <w:tcW w:w="1260" w:type="dxa"/>
            <w:tcBorders>
              <w:top w:val="nil"/>
              <w:left w:val="nil"/>
              <w:bottom w:val="single" w:sz="4" w:space="0" w:color="auto"/>
              <w:right w:val="single" w:sz="4" w:space="0" w:color="auto"/>
            </w:tcBorders>
            <w:shd w:val="clear" w:color="auto" w:fill="auto"/>
            <w:vAlign w:val="center"/>
            <w:hideMark/>
          </w:tcPr>
          <w:p w14:paraId="50ED234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634</w:t>
            </w:r>
          </w:p>
        </w:tc>
        <w:tc>
          <w:tcPr>
            <w:tcW w:w="720" w:type="dxa"/>
            <w:tcBorders>
              <w:top w:val="nil"/>
              <w:left w:val="nil"/>
              <w:bottom w:val="single" w:sz="4" w:space="0" w:color="auto"/>
              <w:right w:val="single" w:sz="4" w:space="0" w:color="auto"/>
            </w:tcBorders>
            <w:shd w:val="clear" w:color="auto" w:fill="auto"/>
            <w:vAlign w:val="center"/>
            <w:hideMark/>
          </w:tcPr>
          <w:p w14:paraId="346E506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w:t>
            </w:r>
          </w:p>
        </w:tc>
        <w:tc>
          <w:tcPr>
            <w:tcW w:w="1260" w:type="dxa"/>
            <w:tcBorders>
              <w:top w:val="nil"/>
              <w:left w:val="nil"/>
              <w:bottom w:val="single" w:sz="4" w:space="0" w:color="auto"/>
              <w:right w:val="single" w:sz="4" w:space="0" w:color="auto"/>
            </w:tcBorders>
            <w:shd w:val="clear" w:color="auto" w:fill="auto"/>
            <w:vAlign w:val="center"/>
            <w:hideMark/>
          </w:tcPr>
          <w:p w14:paraId="070F467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w:t>
            </w:r>
          </w:p>
        </w:tc>
      </w:tr>
      <w:tr w:rsidR="005C7561" w:rsidRPr="007B163E" w14:paraId="44023892" w14:textId="77777777" w:rsidTr="006430FC">
        <w:trPr>
          <w:trHeight w:val="600"/>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78FB8922"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Yukon</w:t>
            </w:r>
          </w:p>
        </w:tc>
        <w:tc>
          <w:tcPr>
            <w:tcW w:w="1080" w:type="dxa"/>
            <w:tcBorders>
              <w:top w:val="nil"/>
              <w:left w:val="nil"/>
              <w:bottom w:val="single" w:sz="4" w:space="0" w:color="auto"/>
              <w:right w:val="single" w:sz="4" w:space="0" w:color="auto"/>
            </w:tcBorders>
            <w:shd w:val="clear" w:color="auto" w:fill="auto"/>
            <w:vAlign w:val="center"/>
            <w:hideMark/>
          </w:tcPr>
          <w:p w14:paraId="64C8E72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720" w:type="dxa"/>
            <w:tcBorders>
              <w:top w:val="nil"/>
              <w:left w:val="nil"/>
              <w:bottom w:val="single" w:sz="4" w:space="0" w:color="auto"/>
              <w:right w:val="single" w:sz="4" w:space="0" w:color="auto"/>
            </w:tcBorders>
            <w:shd w:val="clear" w:color="auto" w:fill="auto"/>
            <w:vAlign w:val="center"/>
            <w:hideMark/>
          </w:tcPr>
          <w:p w14:paraId="0A5851C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29</w:t>
            </w:r>
          </w:p>
        </w:tc>
        <w:tc>
          <w:tcPr>
            <w:tcW w:w="1260" w:type="dxa"/>
            <w:tcBorders>
              <w:top w:val="nil"/>
              <w:left w:val="nil"/>
              <w:bottom w:val="single" w:sz="4" w:space="0" w:color="auto"/>
              <w:right w:val="single" w:sz="4" w:space="0" w:color="auto"/>
            </w:tcBorders>
            <w:shd w:val="clear" w:color="auto" w:fill="auto"/>
            <w:vAlign w:val="center"/>
            <w:hideMark/>
          </w:tcPr>
          <w:p w14:paraId="7946293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80</w:t>
            </w:r>
          </w:p>
        </w:tc>
        <w:tc>
          <w:tcPr>
            <w:tcW w:w="1080" w:type="dxa"/>
            <w:tcBorders>
              <w:top w:val="nil"/>
              <w:left w:val="nil"/>
              <w:bottom w:val="single" w:sz="4" w:space="0" w:color="auto"/>
              <w:right w:val="single" w:sz="4" w:space="0" w:color="auto"/>
            </w:tcBorders>
            <w:shd w:val="clear" w:color="auto" w:fill="auto"/>
            <w:vAlign w:val="center"/>
            <w:hideMark/>
          </w:tcPr>
          <w:p w14:paraId="13A9033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25</w:t>
            </w:r>
          </w:p>
        </w:tc>
        <w:tc>
          <w:tcPr>
            <w:tcW w:w="720" w:type="dxa"/>
            <w:tcBorders>
              <w:top w:val="nil"/>
              <w:left w:val="nil"/>
              <w:bottom w:val="single" w:sz="4" w:space="0" w:color="auto"/>
              <w:right w:val="single" w:sz="4" w:space="0" w:color="auto"/>
            </w:tcBorders>
            <w:shd w:val="clear" w:color="auto" w:fill="auto"/>
            <w:vAlign w:val="center"/>
            <w:hideMark/>
          </w:tcPr>
          <w:p w14:paraId="55ED512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101</w:t>
            </w:r>
          </w:p>
        </w:tc>
        <w:tc>
          <w:tcPr>
            <w:tcW w:w="1260" w:type="dxa"/>
            <w:tcBorders>
              <w:top w:val="nil"/>
              <w:left w:val="nil"/>
              <w:bottom w:val="single" w:sz="4" w:space="0" w:color="auto"/>
              <w:right w:val="single" w:sz="4" w:space="0" w:color="auto"/>
            </w:tcBorders>
            <w:shd w:val="clear" w:color="auto" w:fill="auto"/>
            <w:vAlign w:val="center"/>
            <w:hideMark/>
          </w:tcPr>
          <w:p w14:paraId="0C4E84B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w:t>
            </w:r>
          </w:p>
        </w:tc>
        <w:tc>
          <w:tcPr>
            <w:tcW w:w="1260" w:type="dxa"/>
            <w:tcBorders>
              <w:top w:val="nil"/>
              <w:left w:val="nil"/>
              <w:bottom w:val="single" w:sz="4" w:space="0" w:color="auto"/>
              <w:right w:val="single" w:sz="4" w:space="0" w:color="auto"/>
            </w:tcBorders>
            <w:shd w:val="clear" w:color="auto" w:fill="auto"/>
            <w:vAlign w:val="center"/>
            <w:hideMark/>
          </w:tcPr>
          <w:p w14:paraId="3B46CBA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32</w:t>
            </w:r>
          </w:p>
        </w:tc>
        <w:tc>
          <w:tcPr>
            <w:tcW w:w="720" w:type="dxa"/>
            <w:tcBorders>
              <w:top w:val="nil"/>
              <w:left w:val="nil"/>
              <w:bottom w:val="single" w:sz="4" w:space="0" w:color="auto"/>
              <w:right w:val="single" w:sz="4" w:space="0" w:color="auto"/>
            </w:tcBorders>
            <w:shd w:val="clear" w:color="auto" w:fill="auto"/>
            <w:vAlign w:val="center"/>
            <w:hideMark/>
          </w:tcPr>
          <w:p w14:paraId="2600B29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129</w:t>
            </w:r>
          </w:p>
        </w:tc>
        <w:tc>
          <w:tcPr>
            <w:tcW w:w="1260" w:type="dxa"/>
            <w:tcBorders>
              <w:top w:val="nil"/>
              <w:left w:val="nil"/>
              <w:bottom w:val="single" w:sz="4" w:space="0" w:color="auto"/>
              <w:right w:val="single" w:sz="4" w:space="0" w:color="auto"/>
            </w:tcBorders>
            <w:shd w:val="clear" w:color="auto" w:fill="auto"/>
            <w:vAlign w:val="center"/>
            <w:hideMark/>
          </w:tcPr>
          <w:p w14:paraId="03CF552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54</w:t>
            </w:r>
          </w:p>
        </w:tc>
      </w:tr>
      <w:tr w:rsidR="005C7561" w:rsidRPr="007B163E" w14:paraId="4ACBA747" w14:textId="77777777" w:rsidTr="006430FC">
        <w:trPr>
          <w:trHeight w:val="345"/>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2441017F"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Northwest Territories</w:t>
            </w:r>
          </w:p>
        </w:tc>
        <w:tc>
          <w:tcPr>
            <w:tcW w:w="1080" w:type="dxa"/>
            <w:tcBorders>
              <w:top w:val="nil"/>
              <w:left w:val="nil"/>
              <w:bottom w:val="single" w:sz="4" w:space="0" w:color="auto"/>
              <w:right w:val="single" w:sz="4" w:space="0" w:color="auto"/>
            </w:tcBorders>
            <w:shd w:val="clear" w:color="auto" w:fill="auto"/>
            <w:vAlign w:val="center"/>
            <w:hideMark/>
          </w:tcPr>
          <w:p w14:paraId="6CE3316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c>
          <w:tcPr>
            <w:tcW w:w="720" w:type="dxa"/>
            <w:tcBorders>
              <w:top w:val="nil"/>
              <w:left w:val="nil"/>
              <w:bottom w:val="single" w:sz="4" w:space="0" w:color="auto"/>
              <w:right w:val="single" w:sz="4" w:space="0" w:color="auto"/>
            </w:tcBorders>
            <w:shd w:val="clear" w:color="auto" w:fill="auto"/>
            <w:vAlign w:val="center"/>
            <w:hideMark/>
          </w:tcPr>
          <w:p w14:paraId="62EB85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w:t>
            </w:r>
          </w:p>
        </w:tc>
        <w:tc>
          <w:tcPr>
            <w:tcW w:w="1260" w:type="dxa"/>
            <w:tcBorders>
              <w:top w:val="nil"/>
              <w:left w:val="nil"/>
              <w:bottom w:val="single" w:sz="4" w:space="0" w:color="auto"/>
              <w:right w:val="single" w:sz="4" w:space="0" w:color="auto"/>
            </w:tcBorders>
            <w:shd w:val="clear" w:color="auto" w:fill="auto"/>
            <w:vAlign w:val="center"/>
            <w:hideMark/>
          </w:tcPr>
          <w:p w14:paraId="007CB30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c>
          <w:tcPr>
            <w:tcW w:w="1080" w:type="dxa"/>
            <w:tcBorders>
              <w:top w:val="nil"/>
              <w:left w:val="nil"/>
              <w:bottom w:val="single" w:sz="4" w:space="0" w:color="auto"/>
              <w:right w:val="single" w:sz="4" w:space="0" w:color="auto"/>
            </w:tcBorders>
            <w:shd w:val="clear" w:color="auto" w:fill="auto"/>
            <w:vAlign w:val="center"/>
            <w:hideMark/>
          </w:tcPr>
          <w:p w14:paraId="4AECF1A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40</w:t>
            </w:r>
          </w:p>
        </w:tc>
        <w:tc>
          <w:tcPr>
            <w:tcW w:w="720" w:type="dxa"/>
            <w:tcBorders>
              <w:top w:val="nil"/>
              <w:left w:val="nil"/>
              <w:bottom w:val="single" w:sz="4" w:space="0" w:color="auto"/>
              <w:right w:val="single" w:sz="4" w:space="0" w:color="auto"/>
            </w:tcBorders>
            <w:shd w:val="clear" w:color="auto" w:fill="auto"/>
            <w:vAlign w:val="center"/>
            <w:hideMark/>
          </w:tcPr>
          <w:p w14:paraId="7EFF72E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133</w:t>
            </w:r>
          </w:p>
        </w:tc>
        <w:tc>
          <w:tcPr>
            <w:tcW w:w="1260" w:type="dxa"/>
            <w:tcBorders>
              <w:top w:val="nil"/>
              <w:left w:val="nil"/>
              <w:bottom w:val="single" w:sz="4" w:space="0" w:color="auto"/>
              <w:right w:val="single" w:sz="4" w:space="0" w:color="auto"/>
            </w:tcBorders>
            <w:shd w:val="clear" w:color="auto" w:fill="auto"/>
            <w:vAlign w:val="center"/>
            <w:hideMark/>
          </w:tcPr>
          <w:p w14:paraId="28E7E80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w:t>
            </w:r>
          </w:p>
        </w:tc>
        <w:tc>
          <w:tcPr>
            <w:tcW w:w="1260" w:type="dxa"/>
            <w:tcBorders>
              <w:top w:val="nil"/>
              <w:left w:val="nil"/>
              <w:bottom w:val="single" w:sz="4" w:space="0" w:color="auto"/>
              <w:right w:val="single" w:sz="4" w:space="0" w:color="auto"/>
            </w:tcBorders>
            <w:shd w:val="clear" w:color="auto" w:fill="auto"/>
            <w:vAlign w:val="center"/>
            <w:hideMark/>
          </w:tcPr>
          <w:p w14:paraId="63BE165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44</w:t>
            </w:r>
          </w:p>
        </w:tc>
        <w:tc>
          <w:tcPr>
            <w:tcW w:w="720" w:type="dxa"/>
            <w:tcBorders>
              <w:top w:val="nil"/>
              <w:left w:val="nil"/>
              <w:bottom w:val="single" w:sz="4" w:space="0" w:color="auto"/>
              <w:right w:val="single" w:sz="4" w:space="0" w:color="auto"/>
            </w:tcBorders>
            <w:shd w:val="clear" w:color="auto" w:fill="auto"/>
            <w:vAlign w:val="center"/>
            <w:hideMark/>
          </w:tcPr>
          <w:p w14:paraId="0E6CA6E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145</w:t>
            </w:r>
          </w:p>
        </w:tc>
        <w:tc>
          <w:tcPr>
            <w:tcW w:w="1260" w:type="dxa"/>
            <w:tcBorders>
              <w:top w:val="nil"/>
              <w:left w:val="nil"/>
              <w:bottom w:val="single" w:sz="4" w:space="0" w:color="auto"/>
              <w:right w:val="single" w:sz="4" w:space="0" w:color="auto"/>
            </w:tcBorders>
            <w:shd w:val="clear" w:color="auto" w:fill="auto"/>
            <w:vAlign w:val="center"/>
            <w:hideMark/>
          </w:tcPr>
          <w:p w14:paraId="794AEF4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-18</w:t>
            </w:r>
          </w:p>
        </w:tc>
      </w:tr>
      <w:tr w:rsidR="005C7561" w:rsidRPr="007B163E" w14:paraId="36AB4F44" w14:textId="77777777" w:rsidTr="006430FC">
        <w:trPr>
          <w:trHeight w:val="300"/>
          <w:jc w:val="center"/>
        </w:trPr>
        <w:tc>
          <w:tcPr>
            <w:tcW w:w="1795" w:type="dxa"/>
            <w:tcBorders>
              <w:top w:val="nil"/>
              <w:left w:val="single" w:sz="4" w:space="0" w:color="auto"/>
              <w:bottom w:val="single" w:sz="4" w:space="0" w:color="auto"/>
              <w:right w:val="single" w:sz="4" w:space="0" w:color="auto"/>
            </w:tcBorders>
            <w:shd w:val="clear" w:color="auto" w:fill="auto"/>
            <w:vAlign w:val="center"/>
            <w:hideMark/>
          </w:tcPr>
          <w:p w14:paraId="01DD391F" w14:textId="77777777" w:rsidR="005C7561" w:rsidRPr="007B163E" w:rsidRDefault="005C7561" w:rsidP="005C7561">
            <w:pPr>
              <w:rPr>
                <w:rFonts w:ascii="Times New Roman" w:hAnsi="Times New Roman" w:cs="Times New Roman"/>
                <w:bCs/>
                <w:lang w:val="en-CA"/>
              </w:rPr>
            </w:pPr>
            <w:r w:rsidRPr="007B163E">
              <w:rPr>
                <w:rFonts w:ascii="Times New Roman" w:hAnsi="Times New Roman" w:cs="Times New Roman"/>
                <w:bCs/>
                <w:lang w:val="en-CA"/>
              </w:rPr>
              <w:t>Nunavut</w:t>
            </w:r>
          </w:p>
        </w:tc>
        <w:tc>
          <w:tcPr>
            <w:tcW w:w="1080" w:type="dxa"/>
            <w:tcBorders>
              <w:top w:val="nil"/>
              <w:left w:val="nil"/>
              <w:bottom w:val="single" w:sz="4" w:space="0" w:color="auto"/>
              <w:right w:val="single" w:sz="4" w:space="0" w:color="auto"/>
            </w:tcBorders>
            <w:shd w:val="clear" w:color="auto" w:fill="auto"/>
            <w:vAlign w:val="center"/>
            <w:hideMark/>
          </w:tcPr>
          <w:p w14:paraId="1EE5041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w:t>
            </w:r>
          </w:p>
        </w:tc>
        <w:tc>
          <w:tcPr>
            <w:tcW w:w="720" w:type="dxa"/>
            <w:tcBorders>
              <w:top w:val="nil"/>
              <w:left w:val="nil"/>
              <w:bottom w:val="single" w:sz="4" w:space="0" w:color="auto"/>
              <w:right w:val="single" w:sz="4" w:space="0" w:color="auto"/>
            </w:tcBorders>
            <w:shd w:val="clear" w:color="auto" w:fill="auto"/>
            <w:vAlign w:val="center"/>
            <w:hideMark/>
          </w:tcPr>
          <w:p w14:paraId="52DA0E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w:t>
            </w:r>
          </w:p>
        </w:tc>
        <w:tc>
          <w:tcPr>
            <w:tcW w:w="1260" w:type="dxa"/>
            <w:tcBorders>
              <w:top w:val="nil"/>
              <w:left w:val="nil"/>
              <w:bottom w:val="single" w:sz="4" w:space="0" w:color="auto"/>
              <w:right w:val="single" w:sz="4" w:space="0" w:color="auto"/>
            </w:tcBorders>
            <w:shd w:val="clear" w:color="auto" w:fill="auto"/>
            <w:vAlign w:val="center"/>
            <w:hideMark/>
          </w:tcPr>
          <w:p w14:paraId="12589A6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c>
          <w:tcPr>
            <w:tcW w:w="1080" w:type="dxa"/>
            <w:tcBorders>
              <w:top w:val="nil"/>
              <w:left w:val="nil"/>
              <w:bottom w:val="single" w:sz="4" w:space="0" w:color="auto"/>
              <w:right w:val="single" w:sz="4" w:space="0" w:color="auto"/>
            </w:tcBorders>
            <w:shd w:val="clear" w:color="auto" w:fill="auto"/>
            <w:vAlign w:val="center"/>
            <w:hideMark/>
          </w:tcPr>
          <w:p w14:paraId="6C27366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w:t>
            </w:r>
          </w:p>
        </w:tc>
        <w:tc>
          <w:tcPr>
            <w:tcW w:w="720" w:type="dxa"/>
            <w:tcBorders>
              <w:top w:val="nil"/>
              <w:left w:val="nil"/>
              <w:bottom w:val="single" w:sz="4" w:space="0" w:color="auto"/>
              <w:right w:val="single" w:sz="4" w:space="0" w:color="auto"/>
            </w:tcBorders>
            <w:shd w:val="clear" w:color="auto" w:fill="auto"/>
            <w:vAlign w:val="center"/>
            <w:hideMark/>
          </w:tcPr>
          <w:p w14:paraId="376006D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114</w:t>
            </w:r>
          </w:p>
        </w:tc>
        <w:tc>
          <w:tcPr>
            <w:tcW w:w="1260" w:type="dxa"/>
            <w:tcBorders>
              <w:top w:val="nil"/>
              <w:left w:val="nil"/>
              <w:bottom w:val="single" w:sz="4" w:space="0" w:color="auto"/>
              <w:right w:val="single" w:sz="4" w:space="0" w:color="auto"/>
            </w:tcBorders>
            <w:shd w:val="clear" w:color="auto" w:fill="auto"/>
            <w:vAlign w:val="center"/>
            <w:hideMark/>
          </w:tcPr>
          <w:p w14:paraId="79F2F05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260" w:type="dxa"/>
            <w:tcBorders>
              <w:top w:val="nil"/>
              <w:left w:val="nil"/>
              <w:bottom w:val="single" w:sz="4" w:space="0" w:color="auto"/>
              <w:right w:val="single" w:sz="4" w:space="0" w:color="auto"/>
            </w:tcBorders>
            <w:shd w:val="clear" w:color="auto" w:fill="auto"/>
            <w:vAlign w:val="center"/>
            <w:hideMark/>
          </w:tcPr>
          <w:p w14:paraId="77FC41E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w:t>
            </w:r>
          </w:p>
        </w:tc>
        <w:tc>
          <w:tcPr>
            <w:tcW w:w="720" w:type="dxa"/>
            <w:tcBorders>
              <w:top w:val="nil"/>
              <w:left w:val="nil"/>
              <w:bottom w:val="single" w:sz="4" w:space="0" w:color="auto"/>
              <w:right w:val="single" w:sz="4" w:space="0" w:color="auto"/>
            </w:tcBorders>
            <w:shd w:val="clear" w:color="auto" w:fill="auto"/>
            <w:vAlign w:val="center"/>
            <w:hideMark/>
          </w:tcPr>
          <w:p w14:paraId="237A240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127</w:t>
            </w:r>
          </w:p>
        </w:tc>
        <w:tc>
          <w:tcPr>
            <w:tcW w:w="1260" w:type="dxa"/>
            <w:tcBorders>
              <w:top w:val="nil"/>
              <w:left w:val="nil"/>
              <w:bottom w:val="single" w:sz="4" w:space="0" w:color="auto"/>
              <w:right w:val="single" w:sz="4" w:space="0" w:color="auto"/>
            </w:tcBorders>
            <w:shd w:val="clear" w:color="auto" w:fill="auto"/>
            <w:vAlign w:val="center"/>
            <w:hideMark/>
          </w:tcPr>
          <w:p w14:paraId="1FC3D41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w:t>
            </w:r>
          </w:p>
        </w:tc>
      </w:tr>
      <w:tr w:rsidR="005C7561" w:rsidRPr="007B163E" w14:paraId="364B8BAA" w14:textId="77777777" w:rsidTr="006430FC">
        <w:trPr>
          <w:trHeight w:val="449"/>
          <w:jc w:val="center"/>
        </w:trPr>
        <w:tc>
          <w:tcPr>
            <w:tcW w:w="1795" w:type="dxa"/>
            <w:tcBorders>
              <w:top w:val="nil"/>
              <w:left w:val="single" w:sz="4" w:space="0" w:color="auto"/>
              <w:bottom w:val="single" w:sz="4" w:space="0" w:color="auto"/>
              <w:right w:val="single" w:sz="4" w:space="0" w:color="auto"/>
            </w:tcBorders>
            <w:shd w:val="clear" w:color="auto" w:fill="auto"/>
            <w:noWrap/>
            <w:vAlign w:val="bottom"/>
            <w:hideMark/>
          </w:tcPr>
          <w:p w14:paraId="650CBB4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Total (7)</w:t>
            </w:r>
          </w:p>
        </w:tc>
        <w:tc>
          <w:tcPr>
            <w:tcW w:w="1080" w:type="dxa"/>
            <w:tcBorders>
              <w:top w:val="nil"/>
              <w:left w:val="nil"/>
              <w:bottom w:val="single" w:sz="4" w:space="0" w:color="auto"/>
              <w:right w:val="single" w:sz="4" w:space="0" w:color="auto"/>
            </w:tcBorders>
            <w:shd w:val="clear" w:color="auto" w:fill="auto"/>
            <w:vAlign w:val="center"/>
            <w:hideMark/>
          </w:tcPr>
          <w:p w14:paraId="347A130C"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998</w:t>
            </w:r>
          </w:p>
        </w:tc>
        <w:tc>
          <w:tcPr>
            <w:tcW w:w="720" w:type="dxa"/>
            <w:tcBorders>
              <w:top w:val="nil"/>
              <w:left w:val="nil"/>
              <w:bottom w:val="single" w:sz="4" w:space="0" w:color="auto"/>
              <w:right w:val="single" w:sz="4" w:space="0" w:color="auto"/>
            </w:tcBorders>
            <w:shd w:val="clear" w:color="auto" w:fill="auto"/>
            <w:vAlign w:val="center"/>
            <w:hideMark/>
          </w:tcPr>
          <w:p w14:paraId="4A39954A"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5</w:t>
            </w:r>
          </w:p>
        </w:tc>
        <w:tc>
          <w:tcPr>
            <w:tcW w:w="1260" w:type="dxa"/>
            <w:tcBorders>
              <w:top w:val="nil"/>
              <w:left w:val="nil"/>
              <w:bottom w:val="single" w:sz="4" w:space="0" w:color="auto"/>
              <w:right w:val="single" w:sz="4" w:space="0" w:color="auto"/>
            </w:tcBorders>
            <w:shd w:val="clear" w:color="auto" w:fill="auto"/>
            <w:vAlign w:val="center"/>
            <w:hideMark/>
          </w:tcPr>
          <w:p w14:paraId="1E21213C"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-3</w:t>
            </w:r>
          </w:p>
        </w:tc>
        <w:tc>
          <w:tcPr>
            <w:tcW w:w="1080" w:type="dxa"/>
            <w:tcBorders>
              <w:top w:val="nil"/>
              <w:left w:val="nil"/>
              <w:bottom w:val="single" w:sz="4" w:space="0" w:color="auto"/>
              <w:right w:val="single" w:sz="4" w:space="0" w:color="auto"/>
            </w:tcBorders>
            <w:shd w:val="clear" w:color="auto" w:fill="auto"/>
            <w:vAlign w:val="center"/>
            <w:hideMark/>
          </w:tcPr>
          <w:p w14:paraId="7804BD1B"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7,514</w:t>
            </w:r>
          </w:p>
        </w:tc>
        <w:tc>
          <w:tcPr>
            <w:tcW w:w="720" w:type="dxa"/>
            <w:tcBorders>
              <w:top w:val="nil"/>
              <w:left w:val="nil"/>
              <w:bottom w:val="single" w:sz="4" w:space="0" w:color="auto"/>
              <w:right w:val="single" w:sz="4" w:space="0" w:color="auto"/>
            </w:tcBorders>
            <w:shd w:val="clear" w:color="auto" w:fill="auto"/>
            <w:vAlign w:val="center"/>
            <w:hideMark/>
          </w:tcPr>
          <w:p w14:paraId="68D7AB7E"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43</w:t>
            </w:r>
          </w:p>
        </w:tc>
        <w:tc>
          <w:tcPr>
            <w:tcW w:w="1260" w:type="dxa"/>
            <w:tcBorders>
              <w:top w:val="nil"/>
              <w:left w:val="nil"/>
              <w:bottom w:val="single" w:sz="4" w:space="0" w:color="auto"/>
              <w:right w:val="single" w:sz="4" w:space="0" w:color="auto"/>
            </w:tcBorders>
            <w:shd w:val="clear" w:color="auto" w:fill="auto"/>
            <w:vAlign w:val="center"/>
            <w:hideMark/>
          </w:tcPr>
          <w:p w14:paraId="34DAF630"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-12</w:t>
            </w:r>
          </w:p>
        </w:tc>
        <w:tc>
          <w:tcPr>
            <w:tcW w:w="1260" w:type="dxa"/>
            <w:tcBorders>
              <w:top w:val="nil"/>
              <w:left w:val="nil"/>
              <w:bottom w:val="single" w:sz="4" w:space="0" w:color="auto"/>
              <w:right w:val="single" w:sz="4" w:space="0" w:color="auto"/>
            </w:tcBorders>
            <w:shd w:val="clear" w:color="auto" w:fill="auto"/>
            <w:vAlign w:val="center"/>
            <w:hideMark/>
          </w:tcPr>
          <w:p w14:paraId="4F235B1D"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8,455</w:t>
            </w:r>
          </w:p>
        </w:tc>
        <w:tc>
          <w:tcPr>
            <w:tcW w:w="720" w:type="dxa"/>
            <w:tcBorders>
              <w:top w:val="nil"/>
              <w:left w:val="nil"/>
              <w:bottom w:val="single" w:sz="4" w:space="0" w:color="auto"/>
              <w:right w:val="single" w:sz="4" w:space="0" w:color="auto"/>
            </w:tcBorders>
            <w:shd w:val="clear" w:color="auto" w:fill="auto"/>
            <w:vAlign w:val="center"/>
            <w:hideMark/>
          </w:tcPr>
          <w:p w14:paraId="1A6B52E9"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49</w:t>
            </w:r>
          </w:p>
        </w:tc>
        <w:tc>
          <w:tcPr>
            <w:tcW w:w="1260" w:type="dxa"/>
            <w:tcBorders>
              <w:top w:val="nil"/>
              <w:left w:val="nil"/>
              <w:bottom w:val="single" w:sz="4" w:space="0" w:color="auto"/>
              <w:right w:val="single" w:sz="4" w:space="0" w:color="auto"/>
            </w:tcBorders>
            <w:shd w:val="clear" w:color="auto" w:fill="auto"/>
            <w:vAlign w:val="center"/>
            <w:hideMark/>
          </w:tcPr>
          <w:p w14:paraId="22587349"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-11</w:t>
            </w:r>
          </w:p>
        </w:tc>
      </w:tr>
    </w:tbl>
    <w:p w14:paraId="0646FF08" w14:textId="77777777" w:rsidR="00FF54BD" w:rsidRDefault="005C7561" w:rsidP="00FF54BD">
      <w:pPr>
        <w:spacing w:after="0"/>
        <w:rPr>
          <w:rFonts w:ascii="Times New Roman" w:hAnsi="Times New Roman" w:cs="Times New Roman"/>
          <w:bCs/>
          <w:sz w:val="20"/>
          <w:lang w:val="en-CA"/>
        </w:rPr>
      </w:pPr>
      <w:proofErr w:type="spellStart"/>
      <w:proofErr w:type="gramStart"/>
      <w:r w:rsidRPr="007B163E">
        <w:rPr>
          <w:rFonts w:ascii="Times New Roman" w:hAnsi="Times New Roman" w:cs="Times New Roman"/>
          <w:bCs/>
          <w:sz w:val="20"/>
          <w:lang w:val="en-CA"/>
        </w:rPr>
        <w:t>na</w:t>
      </w:r>
      <w:proofErr w:type="spellEnd"/>
      <w:proofErr w:type="gramEnd"/>
      <w:r w:rsidRPr="007B163E">
        <w:rPr>
          <w:rFonts w:ascii="Times New Roman" w:hAnsi="Times New Roman" w:cs="Times New Roman"/>
          <w:bCs/>
          <w:sz w:val="20"/>
          <w:lang w:val="en-CA"/>
        </w:rPr>
        <w:t>: Not available f</w:t>
      </w:r>
      <w:r w:rsidR="00FF54BD">
        <w:rPr>
          <w:rFonts w:ascii="Times New Roman" w:hAnsi="Times New Roman" w:cs="Times New Roman"/>
          <w:bCs/>
          <w:sz w:val="20"/>
          <w:lang w:val="en-CA"/>
        </w:rPr>
        <w:t>or a specific reference period.</w:t>
      </w:r>
    </w:p>
    <w:p w14:paraId="42D546DD" w14:textId="0B0C5A5D" w:rsidR="00FF54BD" w:rsidRDefault="00FF54BD" w:rsidP="00FF54BD">
      <w:pPr>
        <w:spacing w:after="0"/>
        <w:rPr>
          <w:rFonts w:ascii="Times New Roman" w:hAnsi="Times New Roman" w:cs="Times New Roman"/>
          <w:bCs/>
          <w:sz w:val="20"/>
          <w:lang w:val="en-CA"/>
        </w:rPr>
      </w:pPr>
      <w:r>
        <w:rPr>
          <w:rFonts w:ascii="Times New Roman" w:hAnsi="Times New Roman" w:cs="Times New Roman"/>
          <w:bCs/>
          <w:sz w:val="20"/>
          <w:lang w:val="en-CA"/>
        </w:rPr>
        <w:t>N/A: Not applicable.</w:t>
      </w:r>
    </w:p>
    <w:p w14:paraId="73F35F99" w14:textId="77777777" w:rsidR="00FF54BD" w:rsidRPr="00FF54BD" w:rsidRDefault="00FF54BD" w:rsidP="00FF54BD">
      <w:pPr>
        <w:spacing w:after="0"/>
        <w:rPr>
          <w:rFonts w:ascii="Times New Roman" w:hAnsi="Times New Roman" w:cs="Times New Roman"/>
          <w:bCs/>
          <w:sz w:val="20"/>
          <w:lang w:val="en-CA"/>
        </w:rPr>
      </w:pPr>
    </w:p>
    <w:p w14:paraId="136322FD" w14:textId="77777777" w:rsidR="005C7561" w:rsidRPr="007B163E" w:rsidRDefault="005C7561" w:rsidP="006119C2">
      <w:pPr>
        <w:spacing w:after="0"/>
        <w:rPr>
          <w:rFonts w:ascii="Times New Roman" w:hAnsi="Times New Roman" w:cs="Times New Roman"/>
          <w:bCs/>
          <w:sz w:val="20"/>
          <w:lang w:val="en-CA"/>
        </w:rPr>
      </w:pPr>
      <w:r w:rsidRPr="007B163E">
        <w:rPr>
          <w:rFonts w:ascii="Times New Roman" w:hAnsi="Times New Roman" w:cs="Times New Roman"/>
          <w:b/>
          <w:bCs/>
          <w:sz w:val="20"/>
          <w:lang w:val="en-CA"/>
        </w:rPr>
        <w:t>Notes</w:t>
      </w:r>
      <w:r w:rsidRPr="007B163E">
        <w:rPr>
          <w:rFonts w:ascii="Times New Roman" w:hAnsi="Times New Roman" w:cs="Times New Roman"/>
          <w:bCs/>
          <w:sz w:val="20"/>
          <w:lang w:val="en-CA"/>
        </w:rPr>
        <w:t>:</w:t>
      </w:r>
    </w:p>
    <w:p w14:paraId="5D420EC3" w14:textId="5AA76B2A" w:rsidR="005C7561" w:rsidRDefault="005C7561" w:rsidP="006119C2">
      <w:pPr>
        <w:spacing w:after="0"/>
        <w:rPr>
          <w:rFonts w:ascii="Times New Roman" w:hAnsi="Times New Roman" w:cs="Times New Roman"/>
          <w:sz w:val="20"/>
          <w:lang w:val="en-CA"/>
        </w:rPr>
      </w:pPr>
      <w:r w:rsidRPr="00FF54BD">
        <w:rPr>
          <w:rFonts w:ascii="Times New Roman" w:hAnsi="Times New Roman" w:cs="Times New Roman"/>
          <w:bCs/>
          <w:sz w:val="20"/>
          <w:lang w:val="en-CA"/>
        </w:rPr>
        <w:t>1</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w:t>
      </w:r>
      <w:r w:rsidRPr="00FF54BD">
        <w:rPr>
          <w:rFonts w:ascii="Times New Roman" w:hAnsi="Times New Roman" w:cs="Times New Roman"/>
          <w:sz w:val="20"/>
          <w:lang w:val="en-CA"/>
        </w:rPr>
        <w:t>Exclude</w:t>
      </w:r>
      <w:r w:rsidR="00FF54BD">
        <w:rPr>
          <w:rFonts w:ascii="Times New Roman" w:hAnsi="Times New Roman" w:cs="Times New Roman"/>
          <w:sz w:val="20"/>
          <w:lang w:val="en-CA"/>
        </w:rPr>
        <w:t>s</w:t>
      </w:r>
      <w:r w:rsidRPr="00FF54BD">
        <w:rPr>
          <w:rFonts w:ascii="Times New Roman" w:hAnsi="Times New Roman" w:cs="Times New Roman"/>
          <w:sz w:val="20"/>
          <w:lang w:val="en-CA"/>
        </w:rPr>
        <w:t xml:space="preserve"> Quebec due to unavailability of data.</w:t>
      </w:r>
    </w:p>
    <w:p w14:paraId="305FDE39" w14:textId="77777777" w:rsidR="006119C2" w:rsidRPr="00FF54BD" w:rsidRDefault="006119C2" w:rsidP="006119C2">
      <w:pPr>
        <w:spacing w:after="0"/>
        <w:rPr>
          <w:rFonts w:ascii="Times New Roman" w:hAnsi="Times New Roman" w:cs="Times New Roman"/>
          <w:bCs/>
          <w:sz w:val="20"/>
          <w:lang w:val="en-CA"/>
        </w:rPr>
      </w:pPr>
    </w:p>
    <w:p w14:paraId="4A3D3A49" w14:textId="2C560367"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sz w:val="20"/>
          <w:lang w:val="en-CA"/>
        </w:rPr>
        <w:t>2</w:t>
      </w:r>
      <w:r w:rsidR="00FF54BD" w:rsidRPr="00FF54BD">
        <w:rPr>
          <w:rFonts w:ascii="Times New Roman" w:hAnsi="Times New Roman" w:cs="Times New Roman"/>
          <w:sz w:val="20"/>
          <w:lang w:val="en-CA"/>
        </w:rPr>
        <w:t>.</w:t>
      </w:r>
      <w:r w:rsidRPr="00FF54BD">
        <w:rPr>
          <w:rFonts w:ascii="Times New Roman" w:hAnsi="Times New Roman" w:cs="Times New Roman"/>
          <w:sz w:val="20"/>
          <w:lang w:val="en-CA"/>
        </w:rPr>
        <w:t xml:space="preserve"> Includes pre-trial detention, sentenced custody and Provincial Director Remand.</w:t>
      </w:r>
    </w:p>
    <w:p w14:paraId="29F1EE7E" w14:textId="312679E1"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sz w:val="20"/>
          <w:lang w:val="en-CA"/>
        </w:rPr>
        <w:t>3</w:t>
      </w:r>
      <w:r w:rsidR="00FF54BD" w:rsidRPr="00FF54BD">
        <w:rPr>
          <w:rFonts w:ascii="Times New Roman" w:hAnsi="Times New Roman" w:cs="Times New Roman"/>
          <w:sz w:val="20"/>
          <w:lang w:val="en-CA"/>
        </w:rPr>
        <w:t>.</w:t>
      </w:r>
      <w:r w:rsidRPr="00FF54BD">
        <w:rPr>
          <w:rFonts w:ascii="Times New Roman" w:hAnsi="Times New Roman" w:cs="Times New Roman"/>
          <w:sz w:val="20"/>
          <w:lang w:val="en-CA"/>
        </w:rPr>
        <w:t xml:space="preserve"> Excludes Nova Scotia and New Brunswick due to unavailability of data.</w:t>
      </w:r>
    </w:p>
    <w:p w14:paraId="415727CC" w14:textId="25F05D8C" w:rsidR="005C7561" w:rsidRPr="00FF54BD" w:rsidRDefault="005C7561" w:rsidP="005C7561">
      <w:pPr>
        <w:rPr>
          <w:rFonts w:ascii="Times New Roman" w:hAnsi="Times New Roman" w:cs="Times New Roman"/>
          <w:bCs/>
          <w:sz w:val="20"/>
          <w:lang w:val="en-CA"/>
        </w:rPr>
      </w:pPr>
      <w:r w:rsidRPr="00FF54BD">
        <w:rPr>
          <w:rFonts w:ascii="Times New Roman" w:hAnsi="Times New Roman" w:cs="Times New Roman"/>
          <w:sz w:val="20"/>
          <w:lang w:val="en-CA"/>
        </w:rPr>
        <w:t>4</w:t>
      </w:r>
      <w:r w:rsidR="00FF54BD" w:rsidRPr="00FF54BD">
        <w:rPr>
          <w:rFonts w:ascii="Times New Roman" w:hAnsi="Times New Roman" w:cs="Times New Roman"/>
          <w:sz w:val="20"/>
          <w:lang w:val="en-CA"/>
        </w:rPr>
        <w:t>.</w:t>
      </w:r>
      <w:r w:rsidRPr="00FF54BD">
        <w:rPr>
          <w:rFonts w:ascii="Times New Roman" w:hAnsi="Times New Roman" w:cs="Times New Roman"/>
          <w:sz w:val="20"/>
          <w:lang w:val="en-CA"/>
        </w:rPr>
        <w:t xml:space="preserve"> Includes probation, deferred custody and supervision, intensive support and supervision and community portions of custody sentences.</w:t>
      </w:r>
    </w:p>
    <w:p w14:paraId="479E96A6" w14:textId="1D00F110"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bCs/>
          <w:sz w:val="20"/>
          <w:lang w:val="en-CA"/>
        </w:rPr>
        <w:t>5</w:t>
      </w:r>
      <w:r w:rsidR="00FF54BD" w:rsidRPr="00FF54BD">
        <w:rPr>
          <w:rFonts w:ascii="Times New Roman" w:hAnsi="Times New Roman" w:cs="Times New Roman"/>
          <w:bCs/>
          <w:sz w:val="20"/>
          <w:lang w:val="en-CA"/>
        </w:rPr>
        <w:t>.</w:t>
      </w:r>
      <w:r w:rsidRPr="00FF54BD">
        <w:rPr>
          <w:rFonts w:ascii="Times New Roman" w:hAnsi="Times New Roman" w:cs="Times New Roman"/>
          <w:bCs/>
          <w:sz w:val="20"/>
          <w:lang w:val="en-CA"/>
        </w:rPr>
        <w:t xml:space="preserve"> </w:t>
      </w:r>
      <w:r w:rsidRPr="00FF54BD">
        <w:rPr>
          <w:rFonts w:ascii="Times New Roman" w:hAnsi="Times New Roman" w:cs="Times New Roman"/>
          <w:sz w:val="20"/>
          <w:lang w:val="en-CA"/>
        </w:rPr>
        <w:t>Rates are calculated per 10,000 youth population (12 to 17 years) using revised July 1st population estimates from Statistics Canada, Demography Division. Rates may not match those previously published in other reports.</w:t>
      </w:r>
    </w:p>
    <w:p w14:paraId="2A063A78" w14:textId="77777777" w:rsidR="005C7561" w:rsidRPr="00FF54BD" w:rsidRDefault="005C7561" w:rsidP="005C7561">
      <w:pPr>
        <w:rPr>
          <w:rFonts w:ascii="Times New Roman" w:hAnsi="Times New Roman" w:cs="Times New Roman"/>
          <w:bCs/>
          <w:sz w:val="20"/>
          <w:lang w:val="en-CA"/>
        </w:rPr>
      </w:pPr>
      <w:r w:rsidRPr="00FF54BD">
        <w:rPr>
          <w:rFonts w:ascii="Times New Roman" w:hAnsi="Times New Roman" w:cs="Times New Roman"/>
          <w:sz w:val="20"/>
          <w:lang w:val="en-CA"/>
        </w:rPr>
        <w:t>6: The total</w:t>
      </w:r>
      <w:r w:rsidRPr="00FF54BD">
        <w:rPr>
          <w:rFonts w:ascii="Times New Roman" w:hAnsi="Times New Roman" w:cs="Times New Roman"/>
          <w:bCs/>
          <w:sz w:val="20"/>
          <w:lang w:val="en-CA"/>
        </w:rPr>
        <w:t xml:space="preserve"> p</w:t>
      </w:r>
      <w:r w:rsidRPr="00FF54BD">
        <w:rPr>
          <w:rFonts w:ascii="Times New Roman" w:hAnsi="Times New Roman" w:cs="Times New Roman"/>
          <w:sz w:val="20"/>
          <w:lang w:val="en-CA"/>
        </w:rPr>
        <w:t>ercent change in rate "Total community supervision" and "Total correctional services" exclude Alberta.</w:t>
      </w:r>
    </w:p>
    <w:p w14:paraId="4BFDD11B" w14:textId="77777777" w:rsidR="005C7561" w:rsidRPr="00FF54BD" w:rsidRDefault="005C7561" w:rsidP="005C7561">
      <w:pPr>
        <w:rPr>
          <w:rFonts w:ascii="Times New Roman" w:hAnsi="Times New Roman" w:cs="Times New Roman"/>
          <w:sz w:val="20"/>
          <w:lang w:val="en-CA"/>
        </w:rPr>
      </w:pPr>
      <w:r w:rsidRPr="00FF54BD">
        <w:rPr>
          <w:rFonts w:ascii="Times New Roman" w:hAnsi="Times New Roman" w:cs="Times New Roman"/>
          <w:sz w:val="20"/>
          <w:lang w:val="en-CA"/>
        </w:rPr>
        <w:t>The total numbers, rates and percent changes of youth exclude Nova Scotia, New Brunswick for "Total community" and "Total correctional services".</w:t>
      </w:r>
    </w:p>
    <w:p w14:paraId="6CE5F29B" w14:textId="63C70A64" w:rsidR="005C7561" w:rsidRPr="007B163E" w:rsidRDefault="005C7561" w:rsidP="005C7561">
      <w:pPr>
        <w:rPr>
          <w:rFonts w:ascii="Times New Roman" w:hAnsi="Times New Roman" w:cs="Times New Roman"/>
          <w:b/>
          <w:lang w:val="en-CA"/>
        </w:rPr>
      </w:pPr>
      <w:r w:rsidRPr="007B163E">
        <w:rPr>
          <w:rFonts w:ascii="Times New Roman" w:hAnsi="Times New Roman" w:cs="Times New Roman"/>
          <w:b/>
          <w:bCs/>
          <w:sz w:val="20"/>
          <w:lang w:val="en-CA"/>
        </w:rPr>
        <w:t>Source:</w:t>
      </w:r>
      <w:r w:rsidRPr="007B163E">
        <w:rPr>
          <w:rFonts w:ascii="Times New Roman" w:hAnsi="Times New Roman" w:cs="Times New Roman"/>
          <w:sz w:val="20"/>
          <w:lang w:val="en-CA"/>
        </w:rPr>
        <w:t xml:space="preserve"> Statistics Canada, Canadian Centre for Justice Statistics, Youth Corrections Key Indicator Report, 2015/2016.</w:t>
      </w:r>
    </w:p>
    <w:p w14:paraId="4C991C58" w14:textId="77777777" w:rsidR="005C7561" w:rsidRPr="007B163E" w:rsidRDefault="005C7561" w:rsidP="006119C2">
      <w:pPr>
        <w:spacing w:after="0"/>
        <w:jc w:val="center"/>
        <w:rPr>
          <w:rFonts w:ascii="Times New Roman" w:hAnsi="Times New Roman" w:cs="Times New Roman"/>
          <w:b/>
          <w:bCs/>
          <w:lang w:val="en-CA"/>
        </w:rPr>
      </w:pPr>
      <w:r w:rsidRPr="007B163E">
        <w:rPr>
          <w:rFonts w:ascii="Times New Roman" w:hAnsi="Times New Roman" w:cs="Times New Roman"/>
          <w:b/>
          <w:bCs/>
          <w:lang w:val="en-CA"/>
        </w:rPr>
        <w:t>Table 44: Time served by children (12-17 years) by legal hold status*, nine jurisdictions (1), percent of releases for Canada, 2015-2016</w:t>
      </w:r>
    </w:p>
    <w:tbl>
      <w:tblPr>
        <w:tblW w:w="10515" w:type="dxa"/>
        <w:tblLook w:val="04A0" w:firstRow="1" w:lastRow="0" w:firstColumn="1" w:lastColumn="0" w:noHBand="0" w:noVBand="1"/>
      </w:tblPr>
      <w:tblGrid>
        <w:gridCol w:w="2702"/>
        <w:gridCol w:w="1526"/>
        <w:gridCol w:w="1610"/>
        <w:gridCol w:w="1610"/>
        <w:gridCol w:w="1591"/>
        <w:gridCol w:w="1476"/>
      </w:tblGrid>
      <w:tr w:rsidR="005C7561" w:rsidRPr="007B163E" w14:paraId="2AB8F7D7" w14:textId="77777777" w:rsidTr="006430FC">
        <w:trPr>
          <w:trHeight w:val="229"/>
        </w:trPr>
        <w:tc>
          <w:tcPr>
            <w:tcW w:w="2702" w:type="dxa"/>
            <w:vMerge w:val="restart"/>
            <w:tcBorders>
              <w:top w:val="single" w:sz="4" w:space="0" w:color="auto"/>
              <w:left w:val="single" w:sz="4" w:space="0" w:color="auto"/>
              <w:bottom w:val="single" w:sz="4" w:space="0" w:color="auto"/>
              <w:right w:val="single" w:sz="4" w:space="0" w:color="auto"/>
            </w:tcBorders>
            <w:shd w:val="clear" w:color="000000" w:fill="99CCFF"/>
            <w:vAlign w:val="center"/>
            <w:hideMark/>
          </w:tcPr>
          <w:p w14:paraId="28E13583" w14:textId="77777777" w:rsidR="005C7561" w:rsidRPr="007B163E" w:rsidRDefault="005C7561" w:rsidP="00563EE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Legal hold status</w:t>
            </w:r>
          </w:p>
        </w:tc>
        <w:tc>
          <w:tcPr>
            <w:tcW w:w="7813" w:type="dxa"/>
            <w:gridSpan w:val="5"/>
            <w:tcBorders>
              <w:top w:val="single" w:sz="4" w:space="0" w:color="auto"/>
              <w:left w:val="nil"/>
              <w:bottom w:val="single" w:sz="4" w:space="0" w:color="auto"/>
              <w:right w:val="single" w:sz="4" w:space="0" w:color="auto"/>
            </w:tcBorders>
            <w:shd w:val="clear" w:color="000000" w:fill="99CCFF"/>
            <w:noWrap/>
            <w:vAlign w:val="center"/>
            <w:hideMark/>
          </w:tcPr>
          <w:p w14:paraId="62CE9863" w14:textId="77777777" w:rsidR="005C7561" w:rsidRPr="007B163E" w:rsidRDefault="005C7561" w:rsidP="00563EE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Length of time served(2)</w:t>
            </w:r>
          </w:p>
        </w:tc>
      </w:tr>
      <w:tr w:rsidR="005C7561" w:rsidRPr="007B163E" w14:paraId="0EBE50DA" w14:textId="77777777" w:rsidTr="006430FC">
        <w:trPr>
          <w:trHeight w:val="1146"/>
        </w:trPr>
        <w:tc>
          <w:tcPr>
            <w:tcW w:w="2702" w:type="dxa"/>
            <w:vMerge/>
            <w:tcBorders>
              <w:top w:val="single" w:sz="4" w:space="0" w:color="auto"/>
              <w:left w:val="single" w:sz="4" w:space="0" w:color="auto"/>
              <w:bottom w:val="single" w:sz="4" w:space="0" w:color="auto"/>
              <w:right w:val="single" w:sz="4" w:space="0" w:color="auto"/>
            </w:tcBorders>
            <w:vAlign w:val="center"/>
            <w:hideMark/>
          </w:tcPr>
          <w:p w14:paraId="1508BFD6" w14:textId="77777777" w:rsidR="005C7561" w:rsidRPr="007B163E" w:rsidRDefault="005C7561" w:rsidP="00563EEA">
            <w:pPr>
              <w:spacing w:before="120" w:after="120"/>
              <w:jc w:val="center"/>
              <w:rPr>
                <w:rFonts w:ascii="Times New Roman" w:hAnsi="Times New Roman" w:cs="Times New Roman"/>
                <w:b/>
                <w:bCs/>
                <w:lang w:val="en-CA"/>
              </w:rPr>
            </w:pPr>
          </w:p>
        </w:tc>
        <w:tc>
          <w:tcPr>
            <w:tcW w:w="1526" w:type="dxa"/>
            <w:tcBorders>
              <w:top w:val="nil"/>
              <w:left w:val="nil"/>
              <w:bottom w:val="single" w:sz="4" w:space="0" w:color="auto"/>
              <w:right w:val="single" w:sz="4" w:space="0" w:color="auto"/>
            </w:tcBorders>
            <w:shd w:val="clear" w:color="000000" w:fill="99CCFF"/>
            <w:vAlign w:val="center"/>
            <w:hideMark/>
          </w:tcPr>
          <w:p w14:paraId="0BB42839" w14:textId="77777777" w:rsidR="005C7561" w:rsidRPr="007B163E" w:rsidRDefault="005C7561" w:rsidP="00563EE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1 month or less</w:t>
            </w:r>
          </w:p>
        </w:tc>
        <w:tc>
          <w:tcPr>
            <w:tcW w:w="1610" w:type="dxa"/>
            <w:tcBorders>
              <w:top w:val="nil"/>
              <w:left w:val="nil"/>
              <w:bottom w:val="single" w:sz="4" w:space="0" w:color="auto"/>
              <w:right w:val="single" w:sz="4" w:space="0" w:color="auto"/>
            </w:tcBorders>
            <w:shd w:val="clear" w:color="000000" w:fill="99CCFF"/>
            <w:vAlign w:val="center"/>
            <w:hideMark/>
          </w:tcPr>
          <w:p w14:paraId="1977BE05" w14:textId="77777777" w:rsidR="005C7561" w:rsidRPr="007B163E" w:rsidRDefault="005C7561" w:rsidP="00563EE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Greater than 1 month to 6 months</w:t>
            </w:r>
          </w:p>
        </w:tc>
        <w:tc>
          <w:tcPr>
            <w:tcW w:w="1610" w:type="dxa"/>
            <w:tcBorders>
              <w:top w:val="nil"/>
              <w:left w:val="nil"/>
              <w:bottom w:val="single" w:sz="4" w:space="0" w:color="auto"/>
              <w:right w:val="single" w:sz="4" w:space="0" w:color="auto"/>
            </w:tcBorders>
            <w:shd w:val="clear" w:color="000000" w:fill="99CCFF"/>
            <w:vAlign w:val="center"/>
            <w:hideMark/>
          </w:tcPr>
          <w:p w14:paraId="21C178D8" w14:textId="77777777" w:rsidR="005C7561" w:rsidRPr="007B163E" w:rsidRDefault="005C7561" w:rsidP="00563EE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Greater than 6 months to 1 year</w:t>
            </w:r>
          </w:p>
        </w:tc>
        <w:tc>
          <w:tcPr>
            <w:tcW w:w="1591" w:type="dxa"/>
            <w:tcBorders>
              <w:top w:val="nil"/>
              <w:left w:val="nil"/>
              <w:bottom w:val="single" w:sz="4" w:space="0" w:color="auto"/>
              <w:right w:val="single" w:sz="4" w:space="0" w:color="auto"/>
            </w:tcBorders>
            <w:shd w:val="clear" w:color="000000" w:fill="99CCFF"/>
            <w:vAlign w:val="center"/>
            <w:hideMark/>
          </w:tcPr>
          <w:p w14:paraId="1645C4B2"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Greater than 1 year to 2 years</w:t>
            </w:r>
          </w:p>
        </w:tc>
        <w:tc>
          <w:tcPr>
            <w:tcW w:w="1473" w:type="dxa"/>
            <w:tcBorders>
              <w:top w:val="nil"/>
              <w:left w:val="nil"/>
              <w:bottom w:val="single" w:sz="4" w:space="0" w:color="auto"/>
              <w:right w:val="single" w:sz="4" w:space="0" w:color="auto"/>
            </w:tcBorders>
            <w:shd w:val="clear" w:color="000000" w:fill="99CCFF"/>
            <w:vAlign w:val="center"/>
            <w:hideMark/>
          </w:tcPr>
          <w:p w14:paraId="0D97AC6C"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More than 2 years</w:t>
            </w:r>
          </w:p>
        </w:tc>
      </w:tr>
      <w:tr w:rsidR="005C7561" w:rsidRPr="007B163E" w14:paraId="0FBF4FA5" w14:textId="77777777" w:rsidTr="006430FC">
        <w:trPr>
          <w:trHeight w:val="229"/>
        </w:trPr>
        <w:tc>
          <w:tcPr>
            <w:tcW w:w="2702" w:type="dxa"/>
            <w:vMerge/>
            <w:tcBorders>
              <w:top w:val="single" w:sz="4" w:space="0" w:color="auto"/>
              <w:left w:val="single" w:sz="4" w:space="0" w:color="auto"/>
              <w:bottom w:val="single" w:sz="4" w:space="0" w:color="auto"/>
              <w:right w:val="single" w:sz="4" w:space="0" w:color="auto"/>
            </w:tcBorders>
            <w:vAlign w:val="center"/>
            <w:hideMark/>
          </w:tcPr>
          <w:p w14:paraId="363075B7" w14:textId="77777777" w:rsidR="005C7561" w:rsidRPr="007B163E" w:rsidRDefault="005C7561" w:rsidP="00563EEA">
            <w:pPr>
              <w:spacing w:before="120" w:after="120"/>
              <w:jc w:val="center"/>
              <w:rPr>
                <w:rFonts w:ascii="Times New Roman" w:hAnsi="Times New Roman" w:cs="Times New Roman"/>
                <w:b/>
                <w:bCs/>
                <w:lang w:val="en-CA"/>
              </w:rPr>
            </w:pPr>
          </w:p>
        </w:tc>
        <w:tc>
          <w:tcPr>
            <w:tcW w:w="7813" w:type="dxa"/>
            <w:gridSpan w:val="5"/>
            <w:tcBorders>
              <w:top w:val="single" w:sz="4" w:space="0" w:color="auto"/>
              <w:left w:val="nil"/>
              <w:bottom w:val="single" w:sz="4" w:space="0" w:color="auto"/>
              <w:right w:val="single" w:sz="4" w:space="0" w:color="auto"/>
            </w:tcBorders>
            <w:shd w:val="clear" w:color="000000" w:fill="99CCFF"/>
            <w:vAlign w:val="center"/>
            <w:hideMark/>
          </w:tcPr>
          <w:p w14:paraId="7C20C1FF" w14:textId="77777777" w:rsidR="005C7561" w:rsidRPr="007B163E" w:rsidRDefault="005C7561" w:rsidP="00563EEA">
            <w:pPr>
              <w:spacing w:before="120" w:after="120"/>
              <w:jc w:val="center"/>
              <w:rPr>
                <w:rFonts w:ascii="Times New Roman" w:hAnsi="Times New Roman" w:cs="Times New Roman"/>
                <w:b/>
                <w:bCs/>
                <w:lang w:val="en-CA"/>
              </w:rPr>
            </w:pPr>
            <w:r w:rsidRPr="007B163E">
              <w:rPr>
                <w:rFonts w:ascii="Times New Roman" w:hAnsi="Times New Roman" w:cs="Times New Roman"/>
                <w:b/>
                <w:bCs/>
                <w:lang w:val="en-CA"/>
              </w:rPr>
              <w:t>percent of releases</w:t>
            </w:r>
          </w:p>
        </w:tc>
      </w:tr>
      <w:tr w:rsidR="005C7561" w:rsidRPr="007B163E" w14:paraId="1D1ACBCD" w14:textId="77777777" w:rsidTr="006430FC">
        <w:trPr>
          <w:trHeight w:val="458"/>
        </w:trPr>
        <w:tc>
          <w:tcPr>
            <w:tcW w:w="2702" w:type="dxa"/>
            <w:tcBorders>
              <w:top w:val="nil"/>
              <w:left w:val="single" w:sz="4" w:space="0" w:color="auto"/>
              <w:bottom w:val="single" w:sz="4" w:space="0" w:color="auto"/>
              <w:right w:val="single" w:sz="4" w:space="0" w:color="auto"/>
            </w:tcBorders>
            <w:shd w:val="clear" w:color="auto" w:fill="auto"/>
            <w:vAlign w:val="center"/>
            <w:hideMark/>
          </w:tcPr>
          <w:p w14:paraId="395F3818"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Pre-trial detention</w:t>
            </w:r>
          </w:p>
        </w:tc>
        <w:tc>
          <w:tcPr>
            <w:tcW w:w="1526" w:type="dxa"/>
            <w:tcBorders>
              <w:top w:val="nil"/>
              <w:left w:val="nil"/>
              <w:bottom w:val="single" w:sz="4" w:space="0" w:color="auto"/>
              <w:right w:val="single" w:sz="4" w:space="0" w:color="auto"/>
            </w:tcBorders>
            <w:shd w:val="clear" w:color="auto" w:fill="auto"/>
            <w:vAlign w:val="center"/>
            <w:hideMark/>
          </w:tcPr>
          <w:p w14:paraId="14F7D1A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79</w:t>
            </w:r>
          </w:p>
        </w:tc>
        <w:tc>
          <w:tcPr>
            <w:tcW w:w="1610" w:type="dxa"/>
            <w:tcBorders>
              <w:top w:val="nil"/>
              <w:left w:val="nil"/>
              <w:bottom w:val="single" w:sz="4" w:space="0" w:color="auto"/>
              <w:right w:val="single" w:sz="4" w:space="0" w:color="auto"/>
            </w:tcBorders>
            <w:shd w:val="clear" w:color="auto" w:fill="auto"/>
            <w:vAlign w:val="center"/>
            <w:hideMark/>
          </w:tcPr>
          <w:p w14:paraId="0233B55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19</w:t>
            </w:r>
          </w:p>
        </w:tc>
        <w:tc>
          <w:tcPr>
            <w:tcW w:w="1610" w:type="dxa"/>
            <w:tcBorders>
              <w:top w:val="nil"/>
              <w:left w:val="nil"/>
              <w:bottom w:val="single" w:sz="4" w:space="0" w:color="auto"/>
              <w:right w:val="single" w:sz="4" w:space="0" w:color="auto"/>
            </w:tcBorders>
            <w:shd w:val="clear" w:color="auto" w:fill="auto"/>
            <w:vAlign w:val="center"/>
            <w:hideMark/>
          </w:tcPr>
          <w:p w14:paraId="14C075C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591" w:type="dxa"/>
            <w:tcBorders>
              <w:top w:val="nil"/>
              <w:left w:val="nil"/>
              <w:bottom w:val="single" w:sz="4" w:space="0" w:color="auto"/>
              <w:right w:val="single" w:sz="4" w:space="0" w:color="auto"/>
            </w:tcBorders>
            <w:shd w:val="clear" w:color="auto" w:fill="auto"/>
            <w:vAlign w:val="center"/>
            <w:hideMark/>
          </w:tcPr>
          <w:p w14:paraId="3672ABA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473" w:type="dxa"/>
            <w:tcBorders>
              <w:top w:val="nil"/>
              <w:left w:val="nil"/>
              <w:bottom w:val="single" w:sz="4" w:space="0" w:color="auto"/>
              <w:right w:val="single" w:sz="4" w:space="0" w:color="auto"/>
            </w:tcBorders>
            <w:shd w:val="clear" w:color="auto" w:fill="auto"/>
            <w:vAlign w:val="center"/>
            <w:hideMark/>
          </w:tcPr>
          <w:p w14:paraId="6830398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w:t>
            </w:r>
          </w:p>
        </w:tc>
      </w:tr>
      <w:tr w:rsidR="005C7561" w:rsidRPr="007B163E" w14:paraId="2EE0ECB4" w14:textId="77777777" w:rsidTr="006430FC">
        <w:trPr>
          <w:trHeight w:val="458"/>
        </w:trPr>
        <w:tc>
          <w:tcPr>
            <w:tcW w:w="2702" w:type="dxa"/>
            <w:tcBorders>
              <w:top w:val="nil"/>
              <w:left w:val="single" w:sz="4" w:space="0" w:color="auto"/>
              <w:bottom w:val="single" w:sz="4" w:space="0" w:color="auto"/>
              <w:right w:val="single" w:sz="4" w:space="0" w:color="auto"/>
            </w:tcBorders>
            <w:shd w:val="clear" w:color="auto" w:fill="auto"/>
            <w:vAlign w:val="center"/>
            <w:hideMark/>
          </w:tcPr>
          <w:p w14:paraId="28094B52"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Sentenced custody</w:t>
            </w:r>
          </w:p>
        </w:tc>
        <w:tc>
          <w:tcPr>
            <w:tcW w:w="1526" w:type="dxa"/>
            <w:tcBorders>
              <w:top w:val="nil"/>
              <w:left w:val="nil"/>
              <w:bottom w:val="single" w:sz="4" w:space="0" w:color="auto"/>
              <w:right w:val="single" w:sz="4" w:space="0" w:color="auto"/>
            </w:tcBorders>
            <w:shd w:val="clear" w:color="auto" w:fill="auto"/>
            <w:vAlign w:val="center"/>
            <w:hideMark/>
          </w:tcPr>
          <w:p w14:paraId="079B461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w:t>
            </w:r>
          </w:p>
        </w:tc>
        <w:tc>
          <w:tcPr>
            <w:tcW w:w="1610" w:type="dxa"/>
            <w:tcBorders>
              <w:top w:val="nil"/>
              <w:left w:val="nil"/>
              <w:bottom w:val="single" w:sz="4" w:space="0" w:color="auto"/>
              <w:right w:val="single" w:sz="4" w:space="0" w:color="auto"/>
            </w:tcBorders>
            <w:shd w:val="clear" w:color="auto" w:fill="auto"/>
            <w:vAlign w:val="center"/>
            <w:hideMark/>
          </w:tcPr>
          <w:p w14:paraId="6ADC5D6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47</w:t>
            </w:r>
          </w:p>
        </w:tc>
        <w:tc>
          <w:tcPr>
            <w:tcW w:w="1610" w:type="dxa"/>
            <w:tcBorders>
              <w:top w:val="nil"/>
              <w:left w:val="nil"/>
              <w:bottom w:val="single" w:sz="4" w:space="0" w:color="auto"/>
              <w:right w:val="single" w:sz="4" w:space="0" w:color="auto"/>
            </w:tcBorders>
            <w:shd w:val="clear" w:color="auto" w:fill="auto"/>
            <w:vAlign w:val="center"/>
            <w:hideMark/>
          </w:tcPr>
          <w:p w14:paraId="22F941F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w:t>
            </w:r>
          </w:p>
        </w:tc>
        <w:tc>
          <w:tcPr>
            <w:tcW w:w="1591" w:type="dxa"/>
            <w:tcBorders>
              <w:top w:val="nil"/>
              <w:left w:val="nil"/>
              <w:bottom w:val="single" w:sz="4" w:space="0" w:color="auto"/>
              <w:right w:val="single" w:sz="4" w:space="0" w:color="auto"/>
            </w:tcBorders>
            <w:shd w:val="clear" w:color="auto" w:fill="auto"/>
            <w:vAlign w:val="center"/>
            <w:hideMark/>
          </w:tcPr>
          <w:p w14:paraId="4F63937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w:t>
            </w:r>
          </w:p>
        </w:tc>
        <w:tc>
          <w:tcPr>
            <w:tcW w:w="1473" w:type="dxa"/>
            <w:tcBorders>
              <w:top w:val="nil"/>
              <w:left w:val="nil"/>
              <w:bottom w:val="single" w:sz="4" w:space="0" w:color="auto"/>
              <w:right w:val="single" w:sz="4" w:space="0" w:color="auto"/>
            </w:tcBorders>
            <w:shd w:val="clear" w:color="auto" w:fill="auto"/>
            <w:vAlign w:val="center"/>
            <w:hideMark/>
          </w:tcPr>
          <w:p w14:paraId="3A1E138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r>
      <w:tr w:rsidR="005C7561" w:rsidRPr="007B163E" w14:paraId="52D793CC" w14:textId="77777777" w:rsidTr="006430FC">
        <w:trPr>
          <w:trHeight w:val="458"/>
        </w:trPr>
        <w:tc>
          <w:tcPr>
            <w:tcW w:w="2702" w:type="dxa"/>
            <w:tcBorders>
              <w:top w:val="nil"/>
              <w:left w:val="single" w:sz="4" w:space="0" w:color="auto"/>
              <w:bottom w:val="single" w:sz="4" w:space="0" w:color="auto"/>
              <w:right w:val="single" w:sz="4" w:space="0" w:color="auto"/>
            </w:tcBorders>
            <w:shd w:val="clear" w:color="auto" w:fill="auto"/>
            <w:vAlign w:val="center"/>
            <w:hideMark/>
          </w:tcPr>
          <w:p w14:paraId="05E57F20"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Supervised probation</w:t>
            </w:r>
          </w:p>
        </w:tc>
        <w:tc>
          <w:tcPr>
            <w:tcW w:w="1526" w:type="dxa"/>
            <w:tcBorders>
              <w:top w:val="nil"/>
              <w:left w:val="nil"/>
              <w:bottom w:val="single" w:sz="4" w:space="0" w:color="auto"/>
              <w:right w:val="single" w:sz="4" w:space="0" w:color="auto"/>
            </w:tcBorders>
            <w:shd w:val="clear" w:color="auto" w:fill="auto"/>
            <w:vAlign w:val="center"/>
            <w:hideMark/>
          </w:tcPr>
          <w:p w14:paraId="504A97E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w:t>
            </w:r>
          </w:p>
        </w:tc>
        <w:tc>
          <w:tcPr>
            <w:tcW w:w="1610" w:type="dxa"/>
            <w:tcBorders>
              <w:top w:val="nil"/>
              <w:left w:val="nil"/>
              <w:bottom w:val="single" w:sz="4" w:space="0" w:color="auto"/>
              <w:right w:val="single" w:sz="4" w:space="0" w:color="auto"/>
            </w:tcBorders>
            <w:shd w:val="clear" w:color="auto" w:fill="auto"/>
            <w:vAlign w:val="center"/>
            <w:hideMark/>
          </w:tcPr>
          <w:p w14:paraId="58B2A2B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w:t>
            </w:r>
          </w:p>
        </w:tc>
        <w:tc>
          <w:tcPr>
            <w:tcW w:w="1610" w:type="dxa"/>
            <w:tcBorders>
              <w:top w:val="nil"/>
              <w:left w:val="nil"/>
              <w:bottom w:val="single" w:sz="4" w:space="0" w:color="auto"/>
              <w:right w:val="single" w:sz="4" w:space="0" w:color="auto"/>
            </w:tcBorders>
            <w:shd w:val="clear" w:color="auto" w:fill="auto"/>
            <w:vAlign w:val="center"/>
            <w:hideMark/>
          </w:tcPr>
          <w:p w14:paraId="5818C42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42</w:t>
            </w:r>
          </w:p>
        </w:tc>
        <w:tc>
          <w:tcPr>
            <w:tcW w:w="1591" w:type="dxa"/>
            <w:tcBorders>
              <w:top w:val="nil"/>
              <w:left w:val="nil"/>
              <w:bottom w:val="single" w:sz="4" w:space="0" w:color="auto"/>
              <w:right w:val="single" w:sz="4" w:space="0" w:color="auto"/>
            </w:tcBorders>
            <w:shd w:val="clear" w:color="auto" w:fill="auto"/>
            <w:vAlign w:val="center"/>
            <w:hideMark/>
          </w:tcPr>
          <w:p w14:paraId="492A1A88"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34</w:t>
            </w:r>
          </w:p>
        </w:tc>
        <w:tc>
          <w:tcPr>
            <w:tcW w:w="1473" w:type="dxa"/>
            <w:tcBorders>
              <w:top w:val="nil"/>
              <w:left w:val="nil"/>
              <w:bottom w:val="single" w:sz="4" w:space="0" w:color="auto"/>
              <w:right w:val="single" w:sz="4" w:space="0" w:color="auto"/>
            </w:tcBorders>
            <w:shd w:val="clear" w:color="auto" w:fill="auto"/>
            <w:vAlign w:val="center"/>
            <w:hideMark/>
          </w:tcPr>
          <w:p w14:paraId="6F48B1BD"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w:t>
            </w:r>
          </w:p>
        </w:tc>
      </w:tr>
    </w:tbl>
    <w:p w14:paraId="334DE7EE" w14:textId="77777777" w:rsidR="005C7561" w:rsidRPr="007B163E" w:rsidRDefault="005C7561" w:rsidP="005C7561">
      <w:pPr>
        <w:rPr>
          <w:rFonts w:ascii="Times New Roman" w:hAnsi="Times New Roman" w:cs="Times New Roman"/>
          <w:sz w:val="20"/>
          <w:lang w:val="en-CA"/>
        </w:rPr>
      </w:pPr>
      <w:r w:rsidRPr="007B163E">
        <w:rPr>
          <w:rFonts w:ascii="Times New Roman" w:hAnsi="Times New Roman" w:cs="Times New Roman"/>
          <w:sz w:val="20"/>
          <w:lang w:val="en-CA"/>
        </w:rPr>
        <w:t xml:space="preserve">* “Legal hold status” refers to the type of supervision or the reason for admission to a specific status at a particular time, including pre-trial detention, sentenced custody and probation. </w:t>
      </w:r>
    </w:p>
    <w:p w14:paraId="4EC761BD" w14:textId="77777777" w:rsidR="005C7561" w:rsidRPr="007B163E" w:rsidRDefault="005C7561" w:rsidP="005C7561">
      <w:pPr>
        <w:rPr>
          <w:rFonts w:ascii="Times New Roman" w:hAnsi="Times New Roman" w:cs="Times New Roman"/>
          <w:b/>
          <w:sz w:val="20"/>
          <w:lang w:val="en-CA"/>
        </w:rPr>
      </w:pPr>
      <w:r w:rsidRPr="007B163E">
        <w:rPr>
          <w:rFonts w:ascii="Times New Roman" w:hAnsi="Times New Roman" w:cs="Times New Roman"/>
          <w:b/>
          <w:sz w:val="20"/>
          <w:lang w:val="en-CA"/>
        </w:rPr>
        <w:t>Notes:</w:t>
      </w:r>
    </w:p>
    <w:p w14:paraId="51FD660D" w14:textId="55DEF851" w:rsidR="005C7561" w:rsidRPr="009D0650" w:rsidRDefault="00FF54BD" w:rsidP="005C7561">
      <w:pPr>
        <w:rPr>
          <w:rFonts w:ascii="Times New Roman" w:hAnsi="Times New Roman" w:cs="Times New Roman"/>
          <w:sz w:val="20"/>
          <w:lang w:val="en-CA"/>
        </w:rPr>
      </w:pPr>
      <w:r w:rsidRPr="009D0650">
        <w:rPr>
          <w:rFonts w:ascii="Times New Roman" w:hAnsi="Times New Roman" w:cs="Times New Roman"/>
          <w:sz w:val="20"/>
          <w:lang w:val="en-CA"/>
        </w:rPr>
        <w:t>1.</w:t>
      </w:r>
      <w:r w:rsidR="005C7561" w:rsidRPr="009D0650">
        <w:rPr>
          <w:rFonts w:ascii="Times New Roman" w:hAnsi="Times New Roman" w:cs="Times New Roman"/>
          <w:sz w:val="20"/>
          <w:lang w:val="en-CA"/>
        </w:rPr>
        <w:t xml:space="preserve"> Excludes Nova Scotia, Quebec, Saskatchewan and Alberta. Releases represent the end of a legal status in correctional services and do not necessarily represent the end of supervision by correctional services. The same person can be included several times in the release counts where the individual moves from one type of legal status to another (e.g. from pre-trial detention to sentenced custody and then to community services). As such, releases represent the number of movements within a fiscal year out of pre-trial detention, sentenced custody and the community statuses regardless of the individual's preceding or following legal status.</w:t>
      </w:r>
    </w:p>
    <w:p w14:paraId="0140EB20" w14:textId="3CDB611B" w:rsidR="005C7561" w:rsidRPr="007B163E" w:rsidRDefault="00FF54BD" w:rsidP="005C7561">
      <w:pPr>
        <w:rPr>
          <w:rFonts w:ascii="Times New Roman" w:hAnsi="Times New Roman" w:cs="Times New Roman"/>
          <w:sz w:val="20"/>
          <w:lang w:val="en-CA"/>
        </w:rPr>
      </w:pPr>
      <w:r w:rsidRPr="009D0650">
        <w:rPr>
          <w:rFonts w:ascii="Times New Roman" w:hAnsi="Times New Roman" w:cs="Times New Roman"/>
          <w:sz w:val="20"/>
          <w:lang w:val="en-CA"/>
        </w:rPr>
        <w:t>2</w:t>
      </w:r>
      <w:r>
        <w:rPr>
          <w:rFonts w:ascii="Times New Roman" w:hAnsi="Times New Roman" w:cs="Times New Roman"/>
          <w:b/>
          <w:sz w:val="20"/>
          <w:lang w:val="en-CA"/>
        </w:rPr>
        <w:t>.</w:t>
      </w:r>
      <w:r w:rsidR="005C7561" w:rsidRPr="007B163E">
        <w:rPr>
          <w:rFonts w:ascii="Times New Roman" w:hAnsi="Times New Roman" w:cs="Times New Roman"/>
          <w:sz w:val="20"/>
          <w:lang w:val="en-CA"/>
        </w:rPr>
        <w:t xml:space="preserve"> Releases with unknown time were excluded.</w:t>
      </w:r>
    </w:p>
    <w:p w14:paraId="3288DB68"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b/>
          <w:sz w:val="20"/>
          <w:lang w:val="en-CA"/>
        </w:rPr>
        <w:t>Sources:</w:t>
      </w:r>
      <w:r w:rsidRPr="007B163E">
        <w:rPr>
          <w:rFonts w:ascii="Times New Roman" w:hAnsi="Times New Roman" w:cs="Times New Roman"/>
          <w:sz w:val="20"/>
          <w:lang w:val="en-CA"/>
        </w:rPr>
        <w:t xml:space="preserve"> Statistics Canada, Canadian Centre for Justice Statistics, Youth Custody and Community Services Survey and Integrated Correctional Services Survey, 2015/2016</w:t>
      </w:r>
    </w:p>
    <w:p w14:paraId="4755E1C6" w14:textId="77777777" w:rsidR="005C7561" w:rsidRPr="007B163E" w:rsidRDefault="005C7561" w:rsidP="005C7561">
      <w:pPr>
        <w:rPr>
          <w:rFonts w:ascii="Times New Roman" w:hAnsi="Times New Roman" w:cs="Times New Roman"/>
          <w:lang w:val="en-CA"/>
        </w:rPr>
      </w:pPr>
    </w:p>
    <w:p w14:paraId="44C348BA" w14:textId="77777777" w:rsidR="005C7561" w:rsidRPr="007B163E" w:rsidRDefault="005C7561" w:rsidP="005C7561">
      <w:pPr>
        <w:rPr>
          <w:rFonts w:ascii="Times New Roman" w:hAnsi="Times New Roman" w:cs="Times New Roman"/>
          <w:lang w:val="en-CA"/>
        </w:rPr>
      </w:pPr>
    </w:p>
    <w:p w14:paraId="4C19EFE6" w14:textId="3203DCB1" w:rsidR="006D303B" w:rsidRDefault="005C7561" w:rsidP="005C7561">
      <w:pPr>
        <w:keepNext/>
        <w:keepLines/>
        <w:spacing w:before="240" w:after="120" w:line="288" w:lineRule="auto"/>
        <w:contextualSpacing/>
        <w:outlineLvl w:val="1"/>
        <w:rPr>
          <w:rFonts w:ascii="Times New Roman" w:eastAsiaTheme="majorEastAsia" w:hAnsi="Times New Roman" w:cs="Times New Roman"/>
          <w:sz w:val="28"/>
          <w:szCs w:val="26"/>
          <w:lang w:val="en-CA"/>
        </w:rPr>
      </w:pPr>
      <w:r w:rsidRPr="007B163E">
        <w:rPr>
          <w:rFonts w:ascii="Times New Roman" w:eastAsiaTheme="majorEastAsia" w:hAnsi="Times New Roman" w:cs="Times New Roman"/>
          <w:sz w:val="28"/>
          <w:szCs w:val="26"/>
          <w:lang w:val="en-CA"/>
        </w:rPr>
        <w:t>I6: Children in armed conflicts (art. 38), including physical and psychological recovery and</w:t>
      </w:r>
      <w:r w:rsidR="00563EEA">
        <w:rPr>
          <w:rFonts w:ascii="Times New Roman" w:eastAsiaTheme="majorEastAsia" w:hAnsi="Times New Roman" w:cs="Times New Roman"/>
          <w:sz w:val="28"/>
          <w:szCs w:val="26"/>
          <w:lang w:val="en-CA"/>
        </w:rPr>
        <w:t xml:space="preserve"> social reintegration (art. 39)</w:t>
      </w:r>
    </w:p>
    <w:p w14:paraId="6449BCCA" w14:textId="1A151B2E" w:rsidR="005C7561" w:rsidRPr="007B163E" w:rsidRDefault="005C7561" w:rsidP="003E20DE">
      <w:pPr>
        <w:pStyle w:val="Heading3"/>
      </w:pPr>
      <w:r w:rsidRPr="007B163E">
        <w:t>I6.28 (a): The number and percentage of persons under 18 who are recruited or who voluntarily enlist in the armed forces, and the proportion of those who participate in hostilities;</w:t>
      </w:r>
    </w:p>
    <w:p w14:paraId="7BDC8E82" w14:textId="7E9B0396" w:rsidR="005C7561" w:rsidRPr="007B163E" w:rsidRDefault="005C7561" w:rsidP="005C7561">
      <w:pPr>
        <w:numPr>
          <w:ilvl w:val="0"/>
          <w:numId w:val="3"/>
        </w:numPr>
        <w:spacing w:before="120" w:after="120" w:line="288" w:lineRule="auto"/>
        <w:ind w:left="360"/>
        <w:contextualSpacing/>
        <w:rPr>
          <w:rFonts w:ascii="Times New Roman" w:hAnsi="Times New Roman" w:cs="Times New Roman"/>
          <w:lang w:val="en-CA" w:eastAsia="en-CA"/>
        </w:rPr>
      </w:pPr>
      <w:r w:rsidRPr="007B163E">
        <w:rPr>
          <w:rFonts w:ascii="Times New Roman" w:hAnsi="Times New Roman" w:cs="Times New Roman"/>
          <w:lang w:val="en-CA" w:eastAsia="en-CA"/>
        </w:rPr>
        <w:t>All recruitment of personnel in the Canadian Armed Forces is voluntary. Canada does not practice conscription or any form of forced or obligatory service.  In this regard, recruitment campaigns of the Canadian Armed Forces are informational in nature.  If an individual wishes to enter the Canadian Armed Forces, they fill in an application. If the Canadian Armed Forces offer a particular position to the candidate, the latter is not obliged to accept the position. Recruitment of personnel under the age of 18 is done with the informed and written consent of the person's parents or legal guardians.  Article 20, paragraph 3, of the National Defence Act sta</w:t>
      </w:r>
      <w:r w:rsidR="00BF665D">
        <w:rPr>
          <w:rFonts w:ascii="Times New Roman" w:hAnsi="Times New Roman" w:cs="Times New Roman"/>
          <w:lang w:val="en-CA" w:eastAsia="en-CA"/>
        </w:rPr>
        <w:t>tes that “</w:t>
      </w:r>
      <w:r w:rsidRPr="007B163E">
        <w:rPr>
          <w:rFonts w:ascii="Times New Roman" w:hAnsi="Times New Roman" w:cs="Times New Roman"/>
          <w:lang w:val="en-CA" w:eastAsia="en-CA"/>
        </w:rPr>
        <w:t>a person under the age of eighteen years shall not be enrolled without the consent of one of the parents or the guardian of that person”;</w:t>
      </w:r>
    </w:p>
    <w:p w14:paraId="57541E77" w14:textId="77777777" w:rsidR="005C7561" w:rsidRPr="007B163E" w:rsidRDefault="005C7561" w:rsidP="005C7561">
      <w:pPr>
        <w:rPr>
          <w:rFonts w:ascii="Times New Roman" w:hAnsi="Times New Roman" w:cs="Times New Roman"/>
          <w:b/>
          <w:bCs/>
          <w:lang w:val="en-CA"/>
        </w:rPr>
      </w:pPr>
    </w:p>
    <w:p w14:paraId="5121A434" w14:textId="77777777" w:rsidR="005C7561" w:rsidRPr="007B163E" w:rsidRDefault="005C7561" w:rsidP="00563EEA">
      <w:pPr>
        <w:spacing w:before="120" w:after="0"/>
        <w:jc w:val="center"/>
        <w:rPr>
          <w:rFonts w:ascii="Times New Roman" w:hAnsi="Times New Roman" w:cs="Times New Roman"/>
          <w:b/>
          <w:bCs/>
          <w:lang w:val="en-CA"/>
        </w:rPr>
      </w:pPr>
      <w:r w:rsidRPr="007B163E">
        <w:rPr>
          <w:rFonts w:ascii="Times New Roman" w:hAnsi="Times New Roman" w:cs="Times New Roman"/>
          <w:b/>
          <w:bCs/>
          <w:lang w:val="en-CA"/>
        </w:rPr>
        <w:t>Table 45: Enrollment of Children aged 16 and 17 in Regular Force and Primary Reserve for 2015-2016, 2016-2017 and 2017-2018</w:t>
      </w:r>
    </w:p>
    <w:tbl>
      <w:tblPr>
        <w:tblW w:w="10440" w:type="dxa"/>
        <w:jc w:val="center"/>
        <w:tblLayout w:type="fixed"/>
        <w:tblCellMar>
          <w:left w:w="0" w:type="dxa"/>
          <w:right w:w="0" w:type="dxa"/>
        </w:tblCellMar>
        <w:tblLook w:val="04A0" w:firstRow="1" w:lastRow="0" w:firstColumn="1" w:lastColumn="0" w:noHBand="0" w:noVBand="1"/>
      </w:tblPr>
      <w:tblGrid>
        <w:gridCol w:w="1363"/>
        <w:gridCol w:w="848"/>
        <w:gridCol w:w="849"/>
        <w:gridCol w:w="1530"/>
        <w:gridCol w:w="1620"/>
        <w:gridCol w:w="1260"/>
        <w:gridCol w:w="1350"/>
        <w:gridCol w:w="1620"/>
      </w:tblGrid>
      <w:tr w:rsidR="005C7561" w:rsidRPr="007B163E" w14:paraId="75E330ED" w14:textId="77777777" w:rsidTr="002C39C6">
        <w:trPr>
          <w:trHeight w:val="313"/>
          <w:jc w:val="center"/>
        </w:trPr>
        <w:tc>
          <w:tcPr>
            <w:tcW w:w="1363" w:type="dxa"/>
            <w:shd w:val="clear" w:color="auto" w:fill="auto"/>
            <w:noWrap/>
            <w:tcMar>
              <w:top w:w="29" w:type="dxa"/>
              <w:left w:w="115" w:type="dxa"/>
              <w:bottom w:w="29" w:type="dxa"/>
              <w:right w:w="115" w:type="dxa"/>
            </w:tcMar>
            <w:vAlign w:val="bottom"/>
            <w:hideMark/>
          </w:tcPr>
          <w:p w14:paraId="12A54B17" w14:textId="77777777" w:rsidR="005C7561" w:rsidRPr="007B163E" w:rsidRDefault="005C7561" w:rsidP="005C7561">
            <w:pPr>
              <w:rPr>
                <w:rFonts w:ascii="Times New Roman" w:hAnsi="Times New Roman" w:cs="Times New Roman"/>
                <w:lang w:val="en-CA"/>
              </w:rPr>
            </w:pPr>
          </w:p>
        </w:tc>
        <w:tc>
          <w:tcPr>
            <w:tcW w:w="4847" w:type="dxa"/>
            <w:gridSpan w:val="4"/>
            <w:tcBorders>
              <w:top w:val="single" w:sz="8" w:space="0" w:color="auto"/>
              <w:left w:val="single" w:sz="8" w:space="0" w:color="auto"/>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6A3E6FEB"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Enrols</w:t>
            </w:r>
          </w:p>
        </w:tc>
        <w:tc>
          <w:tcPr>
            <w:tcW w:w="4230" w:type="dxa"/>
            <w:gridSpan w:val="3"/>
            <w:tcBorders>
              <w:top w:val="single" w:sz="8" w:space="0" w:color="auto"/>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78587DE8"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Percentages</w:t>
            </w:r>
          </w:p>
        </w:tc>
      </w:tr>
      <w:tr w:rsidR="005C7561" w:rsidRPr="007B163E" w14:paraId="2D39A263" w14:textId="77777777" w:rsidTr="002C39C6">
        <w:trPr>
          <w:trHeight w:val="288"/>
          <w:jc w:val="center"/>
        </w:trPr>
        <w:tc>
          <w:tcPr>
            <w:tcW w:w="1363" w:type="dxa"/>
            <w:tcBorders>
              <w:top w:val="single" w:sz="8" w:space="0" w:color="auto"/>
              <w:left w:val="single" w:sz="8" w:space="0" w:color="auto"/>
              <w:bottom w:val="single" w:sz="8" w:space="0" w:color="auto"/>
              <w:right w:val="single" w:sz="8" w:space="0" w:color="auto"/>
            </w:tcBorders>
            <w:shd w:val="clear" w:color="auto" w:fill="99CCFF"/>
            <w:noWrap/>
            <w:tcMar>
              <w:top w:w="29" w:type="dxa"/>
              <w:left w:w="115" w:type="dxa"/>
              <w:bottom w:w="29" w:type="dxa"/>
              <w:right w:w="115" w:type="dxa"/>
            </w:tcMar>
            <w:vAlign w:val="bottom"/>
            <w:hideMark/>
          </w:tcPr>
          <w:p w14:paraId="27D8F9D9"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FY*</w:t>
            </w:r>
          </w:p>
        </w:tc>
        <w:tc>
          <w:tcPr>
            <w:tcW w:w="848"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49F5B626"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16yo</w:t>
            </w:r>
          </w:p>
        </w:tc>
        <w:tc>
          <w:tcPr>
            <w:tcW w:w="849"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7259B21C"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17yo</w:t>
            </w:r>
          </w:p>
        </w:tc>
        <w:tc>
          <w:tcPr>
            <w:tcW w:w="153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7612C1FF"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 &amp; 17yo</w:t>
            </w:r>
          </w:p>
        </w:tc>
        <w:tc>
          <w:tcPr>
            <w:tcW w:w="162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48A94E25"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All ages</w:t>
            </w:r>
          </w:p>
        </w:tc>
        <w:tc>
          <w:tcPr>
            <w:tcW w:w="126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2227BAAF"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%16yo</w:t>
            </w:r>
          </w:p>
        </w:tc>
        <w:tc>
          <w:tcPr>
            <w:tcW w:w="135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69318BDC"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%17yo</w:t>
            </w:r>
          </w:p>
        </w:tc>
        <w:tc>
          <w:tcPr>
            <w:tcW w:w="162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2CCF7148"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 &amp; 17yo</w:t>
            </w:r>
          </w:p>
        </w:tc>
      </w:tr>
      <w:tr w:rsidR="005C7561" w:rsidRPr="007B163E" w14:paraId="1FB79290" w14:textId="77777777" w:rsidTr="002C39C6">
        <w:trPr>
          <w:trHeight w:val="288"/>
          <w:jc w:val="center"/>
        </w:trPr>
        <w:tc>
          <w:tcPr>
            <w:tcW w:w="1363" w:type="dxa"/>
            <w:tcBorders>
              <w:top w:val="nil"/>
              <w:left w:val="single" w:sz="8" w:space="0" w:color="auto"/>
              <w:bottom w:val="single" w:sz="8" w:space="0" w:color="auto"/>
              <w:right w:val="single" w:sz="8" w:space="0" w:color="auto"/>
            </w:tcBorders>
            <w:noWrap/>
            <w:tcMar>
              <w:top w:w="29" w:type="dxa"/>
              <w:left w:w="115" w:type="dxa"/>
              <w:bottom w:w="29" w:type="dxa"/>
              <w:right w:w="115" w:type="dxa"/>
            </w:tcMar>
            <w:vAlign w:val="bottom"/>
            <w:hideMark/>
          </w:tcPr>
          <w:p w14:paraId="17177188" w14:textId="77777777" w:rsidR="005C7561" w:rsidRPr="006170E0" w:rsidRDefault="005C7561" w:rsidP="005C7561">
            <w:pPr>
              <w:rPr>
                <w:rFonts w:ascii="Times New Roman" w:hAnsi="Times New Roman" w:cs="Times New Roman"/>
                <w:bCs/>
                <w:lang w:val="en-CA"/>
              </w:rPr>
            </w:pPr>
            <w:r w:rsidRPr="006170E0">
              <w:rPr>
                <w:rFonts w:ascii="Times New Roman" w:hAnsi="Times New Roman" w:cs="Times New Roman"/>
                <w:bCs/>
                <w:lang w:val="en-CA"/>
              </w:rPr>
              <w:t>2015-2016</w:t>
            </w:r>
          </w:p>
        </w:tc>
        <w:tc>
          <w:tcPr>
            <w:tcW w:w="848"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796B1F68"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326</w:t>
            </w:r>
          </w:p>
        </w:tc>
        <w:tc>
          <w:tcPr>
            <w:tcW w:w="849"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1DA0D10B"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764</w:t>
            </w:r>
          </w:p>
        </w:tc>
        <w:tc>
          <w:tcPr>
            <w:tcW w:w="153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D805B01"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1090</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002FFE33"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7917</w:t>
            </w:r>
          </w:p>
        </w:tc>
        <w:tc>
          <w:tcPr>
            <w:tcW w:w="126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4C378CEB"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4.1%</w:t>
            </w:r>
          </w:p>
        </w:tc>
        <w:tc>
          <w:tcPr>
            <w:tcW w:w="135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0A25FB87"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9.6%</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E2F17F9"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13.8%</w:t>
            </w:r>
          </w:p>
        </w:tc>
      </w:tr>
      <w:tr w:rsidR="005C7561" w:rsidRPr="007B163E" w14:paraId="68A8BEB6" w14:textId="77777777" w:rsidTr="002C39C6">
        <w:trPr>
          <w:trHeight w:val="288"/>
          <w:jc w:val="center"/>
        </w:trPr>
        <w:tc>
          <w:tcPr>
            <w:tcW w:w="1363" w:type="dxa"/>
            <w:tcBorders>
              <w:top w:val="nil"/>
              <w:left w:val="single" w:sz="8" w:space="0" w:color="auto"/>
              <w:bottom w:val="single" w:sz="8" w:space="0" w:color="auto"/>
              <w:right w:val="single" w:sz="8" w:space="0" w:color="auto"/>
            </w:tcBorders>
            <w:noWrap/>
            <w:tcMar>
              <w:top w:w="29" w:type="dxa"/>
              <w:left w:w="115" w:type="dxa"/>
              <w:bottom w:w="29" w:type="dxa"/>
              <w:right w:w="115" w:type="dxa"/>
            </w:tcMar>
            <w:vAlign w:val="bottom"/>
            <w:hideMark/>
          </w:tcPr>
          <w:p w14:paraId="607E4F64" w14:textId="77777777" w:rsidR="005C7561" w:rsidRPr="006170E0" w:rsidRDefault="005C7561" w:rsidP="005C7561">
            <w:pPr>
              <w:rPr>
                <w:rFonts w:ascii="Times New Roman" w:hAnsi="Times New Roman" w:cs="Times New Roman"/>
                <w:bCs/>
                <w:lang w:val="en-CA"/>
              </w:rPr>
            </w:pPr>
            <w:r w:rsidRPr="006170E0">
              <w:rPr>
                <w:rFonts w:ascii="Times New Roman" w:hAnsi="Times New Roman" w:cs="Times New Roman"/>
                <w:bCs/>
                <w:lang w:val="en-CA"/>
              </w:rPr>
              <w:t>2016-2017</w:t>
            </w:r>
          </w:p>
        </w:tc>
        <w:tc>
          <w:tcPr>
            <w:tcW w:w="848"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8B88831"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389</w:t>
            </w:r>
          </w:p>
        </w:tc>
        <w:tc>
          <w:tcPr>
            <w:tcW w:w="849"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0A4DA9FA"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805</w:t>
            </w:r>
          </w:p>
        </w:tc>
        <w:tc>
          <w:tcPr>
            <w:tcW w:w="153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07E9E0E"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1194</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74826ECD"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8744</w:t>
            </w:r>
          </w:p>
        </w:tc>
        <w:tc>
          <w:tcPr>
            <w:tcW w:w="126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4AE1A802"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4.4%</w:t>
            </w:r>
          </w:p>
        </w:tc>
        <w:tc>
          <w:tcPr>
            <w:tcW w:w="135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4DF7202E"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9.2%</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1C9A5B2E"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13.7%</w:t>
            </w:r>
          </w:p>
        </w:tc>
      </w:tr>
      <w:tr w:rsidR="005C7561" w:rsidRPr="007B163E" w14:paraId="3B31CA35" w14:textId="77777777" w:rsidTr="002C39C6">
        <w:trPr>
          <w:trHeight w:val="288"/>
          <w:jc w:val="center"/>
        </w:trPr>
        <w:tc>
          <w:tcPr>
            <w:tcW w:w="1363" w:type="dxa"/>
            <w:tcBorders>
              <w:top w:val="nil"/>
              <w:left w:val="single" w:sz="8" w:space="0" w:color="auto"/>
              <w:bottom w:val="single" w:sz="8" w:space="0" w:color="auto"/>
              <w:right w:val="single" w:sz="8" w:space="0" w:color="auto"/>
            </w:tcBorders>
            <w:noWrap/>
            <w:tcMar>
              <w:top w:w="29" w:type="dxa"/>
              <w:left w:w="115" w:type="dxa"/>
              <w:bottom w:w="29" w:type="dxa"/>
              <w:right w:w="115" w:type="dxa"/>
            </w:tcMar>
            <w:vAlign w:val="bottom"/>
            <w:hideMark/>
          </w:tcPr>
          <w:p w14:paraId="2CA94581" w14:textId="77777777" w:rsidR="005C7561" w:rsidRPr="006170E0" w:rsidRDefault="005C7561" w:rsidP="005C7561">
            <w:pPr>
              <w:rPr>
                <w:rFonts w:ascii="Times New Roman" w:hAnsi="Times New Roman" w:cs="Times New Roman"/>
                <w:bCs/>
                <w:lang w:val="en-CA"/>
              </w:rPr>
            </w:pPr>
            <w:r w:rsidRPr="006170E0">
              <w:rPr>
                <w:rFonts w:ascii="Times New Roman" w:hAnsi="Times New Roman" w:cs="Times New Roman"/>
                <w:bCs/>
                <w:lang w:val="en-CA"/>
              </w:rPr>
              <w:t>2017-2018</w:t>
            </w:r>
          </w:p>
        </w:tc>
        <w:tc>
          <w:tcPr>
            <w:tcW w:w="848"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74DC233A"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441</w:t>
            </w:r>
          </w:p>
        </w:tc>
        <w:tc>
          <w:tcPr>
            <w:tcW w:w="849"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C405F35"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852</w:t>
            </w:r>
          </w:p>
        </w:tc>
        <w:tc>
          <w:tcPr>
            <w:tcW w:w="153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0C9146E7"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1293</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C59CCCE"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9364</w:t>
            </w:r>
          </w:p>
        </w:tc>
        <w:tc>
          <w:tcPr>
            <w:tcW w:w="126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C12E036"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4.7%</w:t>
            </w:r>
          </w:p>
        </w:tc>
        <w:tc>
          <w:tcPr>
            <w:tcW w:w="135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B306E9A"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9.1%</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C0FF4DE" w14:textId="77777777" w:rsidR="005C7561" w:rsidRPr="006170E0" w:rsidRDefault="005C7561" w:rsidP="005C7561">
            <w:pPr>
              <w:jc w:val="center"/>
              <w:rPr>
                <w:rFonts w:ascii="Times New Roman" w:hAnsi="Times New Roman" w:cs="Times New Roman"/>
                <w:lang w:val="en-CA"/>
              </w:rPr>
            </w:pPr>
            <w:r w:rsidRPr="006170E0">
              <w:rPr>
                <w:rFonts w:ascii="Times New Roman" w:hAnsi="Times New Roman" w:cs="Times New Roman"/>
                <w:lang w:val="en-CA"/>
              </w:rPr>
              <w:t>13.8%</w:t>
            </w:r>
          </w:p>
        </w:tc>
      </w:tr>
    </w:tbl>
    <w:p w14:paraId="002719EA" w14:textId="07F124E5" w:rsidR="005C7561" w:rsidRPr="007B163E" w:rsidRDefault="00AD3CC3" w:rsidP="00AD3CC3">
      <w:pPr>
        <w:ind w:left="720"/>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w:t>
      </w:r>
      <w:proofErr w:type="spellStart"/>
      <w:r w:rsidRPr="007B163E">
        <w:rPr>
          <w:rFonts w:ascii="Times New Roman" w:hAnsi="Times New Roman" w:cs="Times New Roman"/>
          <w:sz w:val="20"/>
          <w:lang w:val="en-CA"/>
        </w:rPr>
        <w:t>Malakieh</w:t>
      </w:r>
      <w:proofErr w:type="spellEnd"/>
      <w:r w:rsidRPr="007B163E">
        <w:rPr>
          <w:rFonts w:ascii="Times New Roman" w:hAnsi="Times New Roman" w:cs="Times New Roman"/>
          <w:sz w:val="20"/>
          <w:lang w:val="en-CA"/>
        </w:rPr>
        <w:t>, Jamil. 2017. "</w:t>
      </w:r>
      <w:r w:rsidRPr="007B163E">
        <w:rPr>
          <w:rFonts w:ascii="Times New Roman" w:hAnsi="Times New Roman" w:cs="Times New Roman"/>
          <w:i/>
          <w:sz w:val="20"/>
          <w:lang w:val="en-CA"/>
        </w:rPr>
        <w:t>Youth correctional statistics in Canada, 2015/2016</w:t>
      </w:r>
      <w:r w:rsidRPr="007B163E">
        <w:rPr>
          <w:rFonts w:ascii="Times New Roman" w:hAnsi="Times New Roman" w:cs="Times New Roman"/>
          <w:sz w:val="20"/>
          <w:lang w:val="en-CA"/>
        </w:rPr>
        <w:t xml:space="preserve">." </w:t>
      </w:r>
      <w:proofErr w:type="spellStart"/>
      <w:r w:rsidRPr="007B163E">
        <w:rPr>
          <w:rFonts w:ascii="Times New Roman" w:hAnsi="Times New Roman" w:cs="Times New Roman"/>
          <w:sz w:val="20"/>
          <w:lang w:val="en-CA"/>
        </w:rPr>
        <w:t>Juristat</w:t>
      </w:r>
      <w:proofErr w:type="spellEnd"/>
      <w:r w:rsidRPr="007B163E">
        <w:rPr>
          <w:rFonts w:ascii="Times New Roman" w:hAnsi="Times New Roman" w:cs="Times New Roman"/>
          <w:sz w:val="20"/>
          <w:lang w:val="en-CA"/>
        </w:rPr>
        <w:t xml:space="preserve">: Canadian Centre for Justice Statistics. </w:t>
      </w:r>
    </w:p>
    <w:p w14:paraId="7719E47F" w14:textId="77777777" w:rsidR="005C7561" w:rsidRPr="007B163E" w:rsidRDefault="005C7561" w:rsidP="00563EEA">
      <w:pPr>
        <w:spacing w:after="0"/>
        <w:jc w:val="center"/>
        <w:rPr>
          <w:rFonts w:ascii="Times New Roman" w:hAnsi="Times New Roman" w:cs="Times New Roman"/>
          <w:b/>
          <w:bCs/>
          <w:lang w:val="en-CA"/>
        </w:rPr>
      </w:pPr>
      <w:r w:rsidRPr="007B163E">
        <w:rPr>
          <w:rFonts w:ascii="Times New Roman" w:hAnsi="Times New Roman" w:cs="Times New Roman"/>
          <w:b/>
          <w:bCs/>
          <w:lang w:val="en-CA"/>
        </w:rPr>
        <w:t>Table 46: Enrollment of Children aged 16 and 17 in Regular Force only for 2015-2016, 2016-2017 and 2017-2018</w:t>
      </w:r>
    </w:p>
    <w:tbl>
      <w:tblPr>
        <w:tblW w:w="10440" w:type="dxa"/>
        <w:jc w:val="center"/>
        <w:tblLayout w:type="fixed"/>
        <w:tblCellMar>
          <w:left w:w="0" w:type="dxa"/>
          <w:right w:w="0" w:type="dxa"/>
        </w:tblCellMar>
        <w:tblLook w:val="04A0" w:firstRow="1" w:lastRow="0" w:firstColumn="1" w:lastColumn="0" w:noHBand="0" w:noVBand="1"/>
      </w:tblPr>
      <w:tblGrid>
        <w:gridCol w:w="1363"/>
        <w:gridCol w:w="848"/>
        <w:gridCol w:w="849"/>
        <w:gridCol w:w="1620"/>
        <w:gridCol w:w="1530"/>
        <w:gridCol w:w="1260"/>
        <w:gridCol w:w="1350"/>
        <w:gridCol w:w="1620"/>
      </w:tblGrid>
      <w:tr w:rsidR="005C7561" w:rsidRPr="007B163E" w14:paraId="41E14113" w14:textId="77777777" w:rsidTr="002C39C6">
        <w:trPr>
          <w:trHeight w:val="288"/>
          <w:jc w:val="center"/>
        </w:trPr>
        <w:tc>
          <w:tcPr>
            <w:tcW w:w="1363" w:type="dxa"/>
            <w:shd w:val="clear" w:color="auto" w:fill="auto"/>
            <w:noWrap/>
            <w:tcMar>
              <w:top w:w="29" w:type="dxa"/>
              <w:left w:w="115" w:type="dxa"/>
              <w:bottom w:w="29" w:type="dxa"/>
              <w:right w:w="115" w:type="dxa"/>
            </w:tcMar>
            <w:vAlign w:val="bottom"/>
            <w:hideMark/>
          </w:tcPr>
          <w:p w14:paraId="375FC8B6" w14:textId="77777777" w:rsidR="005C7561" w:rsidRPr="007B163E" w:rsidRDefault="005C7561" w:rsidP="005C7561">
            <w:pPr>
              <w:rPr>
                <w:rFonts w:ascii="Times New Roman" w:hAnsi="Times New Roman" w:cs="Times New Roman"/>
                <w:lang w:val="en-CA"/>
              </w:rPr>
            </w:pPr>
          </w:p>
        </w:tc>
        <w:tc>
          <w:tcPr>
            <w:tcW w:w="4847" w:type="dxa"/>
            <w:gridSpan w:val="4"/>
            <w:tcBorders>
              <w:top w:val="single" w:sz="8" w:space="0" w:color="auto"/>
              <w:left w:val="single" w:sz="8" w:space="0" w:color="auto"/>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70A3B79F"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Enrols</w:t>
            </w:r>
          </w:p>
        </w:tc>
        <w:tc>
          <w:tcPr>
            <w:tcW w:w="4230" w:type="dxa"/>
            <w:gridSpan w:val="3"/>
            <w:tcBorders>
              <w:top w:val="single" w:sz="8" w:space="0" w:color="auto"/>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53C82FDE"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Percentages</w:t>
            </w:r>
          </w:p>
        </w:tc>
      </w:tr>
      <w:tr w:rsidR="005C7561" w:rsidRPr="007B163E" w14:paraId="3F3F99C0" w14:textId="77777777" w:rsidTr="002C39C6">
        <w:trPr>
          <w:trHeight w:val="288"/>
          <w:jc w:val="center"/>
        </w:trPr>
        <w:tc>
          <w:tcPr>
            <w:tcW w:w="1363" w:type="dxa"/>
            <w:tcBorders>
              <w:top w:val="single" w:sz="8" w:space="0" w:color="auto"/>
              <w:left w:val="single" w:sz="8" w:space="0" w:color="auto"/>
              <w:bottom w:val="single" w:sz="8" w:space="0" w:color="auto"/>
              <w:right w:val="single" w:sz="8" w:space="0" w:color="auto"/>
            </w:tcBorders>
            <w:shd w:val="clear" w:color="auto" w:fill="99CCFF"/>
            <w:noWrap/>
            <w:tcMar>
              <w:top w:w="29" w:type="dxa"/>
              <w:left w:w="115" w:type="dxa"/>
              <w:bottom w:w="29" w:type="dxa"/>
              <w:right w:w="115" w:type="dxa"/>
            </w:tcMar>
            <w:vAlign w:val="bottom"/>
            <w:hideMark/>
          </w:tcPr>
          <w:p w14:paraId="798A3F2E"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FY*</w:t>
            </w:r>
          </w:p>
        </w:tc>
        <w:tc>
          <w:tcPr>
            <w:tcW w:w="848"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47A6BA47"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16yo</w:t>
            </w:r>
          </w:p>
        </w:tc>
        <w:tc>
          <w:tcPr>
            <w:tcW w:w="849"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6245054A"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17yo</w:t>
            </w:r>
          </w:p>
        </w:tc>
        <w:tc>
          <w:tcPr>
            <w:tcW w:w="162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0CE8DD60"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 &amp; 17yo</w:t>
            </w:r>
          </w:p>
        </w:tc>
        <w:tc>
          <w:tcPr>
            <w:tcW w:w="153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5C815828"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All ages</w:t>
            </w:r>
          </w:p>
        </w:tc>
        <w:tc>
          <w:tcPr>
            <w:tcW w:w="126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691FDDC8"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%16yo</w:t>
            </w:r>
          </w:p>
        </w:tc>
        <w:tc>
          <w:tcPr>
            <w:tcW w:w="135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068C270A"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%17yo</w:t>
            </w:r>
          </w:p>
        </w:tc>
        <w:tc>
          <w:tcPr>
            <w:tcW w:w="162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49C254E4"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%16&amp;17yo</w:t>
            </w:r>
          </w:p>
        </w:tc>
      </w:tr>
      <w:tr w:rsidR="005C7561" w:rsidRPr="007B163E" w14:paraId="2BA4B491" w14:textId="77777777" w:rsidTr="002C39C6">
        <w:trPr>
          <w:trHeight w:val="288"/>
          <w:jc w:val="center"/>
        </w:trPr>
        <w:tc>
          <w:tcPr>
            <w:tcW w:w="1363" w:type="dxa"/>
            <w:tcBorders>
              <w:top w:val="nil"/>
              <w:left w:val="single" w:sz="8" w:space="0" w:color="auto"/>
              <w:bottom w:val="single" w:sz="8" w:space="0" w:color="auto"/>
              <w:right w:val="single" w:sz="8" w:space="0" w:color="auto"/>
            </w:tcBorders>
            <w:noWrap/>
            <w:tcMar>
              <w:top w:w="29" w:type="dxa"/>
              <w:left w:w="115" w:type="dxa"/>
              <w:bottom w:w="29" w:type="dxa"/>
              <w:right w:w="115" w:type="dxa"/>
            </w:tcMar>
            <w:vAlign w:val="bottom"/>
            <w:hideMark/>
          </w:tcPr>
          <w:p w14:paraId="05FA3C4F" w14:textId="77777777" w:rsidR="005C7561" w:rsidRPr="006170E0" w:rsidRDefault="005C7561" w:rsidP="005C7561">
            <w:pPr>
              <w:rPr>
                <w:rFonts w:ascii="Times New Roman" w:hAnsi="Times New Roman" w:cs="Times New Roman"/>
                <w:bCs/>
                <w:lang w:val="en-CA"/>
              </w:rPr>
            </w:pPr>
            <w:r w:rsidRPr="006170E0">
              <w:rPr>
                <w:rFonts w:ascii="Times New Roman" w:hAnsi="Times New Roman" w:cs="Times New Roman"/>
                <w:bCs/>
                <w:lang w:val="en-CA"/>
              </w:rPr>
              <w:t>2015-2016</w:t>
            </w:r>
          </w:p>
        </w:tc>
        <w:tc>
          <w:tcPr>
            <w:tcW w:w="848"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BE8693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w:t>
            </w:r>
          </w:p>
        </w:tc>
        <w:tc>
          <w:tcPr>
            <w:tcW w:w="849"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4E18ED2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218</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2D4F7F7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228</w:t>
            </w:r>
          </w:p>
        </w:tc>
        <w:tc>
          <w:tcPr>
            <w:tcW w:w="153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DD8A5F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4293</w:t>
            </w:r>
          </w:p>
        </w:tc>
        <w:tc>
          <w:tcPr>
            <w:tcW w:w="126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B647429"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0.2%</w:t>
            </w:r>
          </w:p>
        </w:tc>
        <w:tc>
          <w:tcPr>
            <w:tcW w:w="135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7C92AE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5.1%</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B7FA9D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w:t>
            </w:r>
          </w:p>
        </w:tc>
      </w:tr>
      <w:tr w:rsidR="005C7561" w:rsidRPr="007B163E" w14:paraId="0406CBFB" w14:textId="77777777" w:rsidTr="002C39C6">
        <w:trPr>
          <w:trHeight w:val="288"/>
          <w:jc w:val="center"/>
        </w:trPr>
        <w:tc>
          <w:tcPr>
            <w:tcW w:w="1363" w:type="dxa"/>
            <w:tcBorders>
              <w:top w:val="nil"/>
              <w:left w:val="single" w:sz="8" w:space="0" w:color="auto"/>
              <w:bottom w:val="single" w:sz="8" w:space="0" w:color="auto"/>
              <w:right w:val="single" w:sz="8" w:space="0" w:color="auto"/>
            </w:tcBorders>
            <w:noWrap/>
            <w:tcMar>
              <w:top w:w="29" w:type="dxa"/>
              <w:left w:w="115" w:type="dxa"/>
              <w:bottom w:w="29" w:type="dxa"/>
              <w:right w:w="115" w:type="dxa"/>
            </w:tcMar>
            <w:vAlign w:val="bottom"/>
            <w:hideMark/>
          </w:tcPr>
          <w:p w14:paraId="68AFEF5F" w14:textId="77777777" w:rsidR="005C7561" w:rsidRPr="006170E0" w:rsidRDefault="005C7561" w:rsidP="005C7561">
            <w:pPr>
              <w:rPr>
                <w:rFonts w:ascii="Times New Roman" w:hAnsi="Times New Roman" w:cs="Times New Roman"/>
                <w:bCs/>
                <w:lang w:val="en-CA"/>
              </w:rPr>
            </w:pPr>
            <w:r w:rsidRPr="006170E0">
              <w:rPr>
                <w:rFonts w:ascii="Times New Roman" w:hAnsi="Times New Roman" w:cs="Times New Roman"/>
                <w:bCs/>
                <w:lang w:val="en-CA"/>
              </w:rPr>
              <w:t>2016-2017</w:t>
            </w:r>
          </w:p>
        </w:tc>
        <w:tc>
          <w:tcPr>
            <w:tcW w:w="848"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407F016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7</w:t>
            </w:r>
          </w:p>
        </w:tc>
        <w:tc>
          <w:tcPr>
            <w:tcW w:w="849"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365A9DA"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241</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4E31FD7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248</w:t>
            </w:r>
          </w:p>
        </w:tc>
        <w:tc>
          <w:tcPr>
            <w:tcW w:w="153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ED4AB7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4544</w:t>
            </w:r>
          </w:p>
        </w:tc>
        <w:tc>
          <w:tcPr>
            <w:tcW w:w="126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FC2149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0.2%</w:t>
            </w:r>
          </w:p>
        </w:tc>
        <w:tc>
          <w:tcPr>
            <w:tcW w:w="135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039DFA4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5.3%</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E97E3B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5.5%</w:t>
            </w:r>
          </w:p>
        </w:tc>
      </w:tr>
      <w:tr w:rsidR="005C7561" w:rsidRPr="007B163E" w14:paraId="73D39E5C" w14:textId="77777777" w:rsidTr="002C39C6">
        <w:trPr>
          <w:trHeight w:val="288"/>
          <w:jc w:val="center"/>
        </w:trPr>
        <w:tc>
          <w:tcPr>
            <w:tcW w:w="1363" w:type="dxa"/>
            <w:tcBorders>
              <w:top w:val="nil"/>
              <w:left w:val="single" w:sz="8" w:space="0" w:color="auto"/>
              <w:bottom w:val="single" w:sz="8" w:space="0" w:color="auto"/>
              <w:right w:val="single" w:sz="8" w:space="0" w:color="auto"/>
            </w:tcBorders>
            <w:noWrap/>
            <w:tcMar>
              <w:top w:w="29" w:type="dxa"/>
              <w:left w:w="115" w:type="dxa"/>
              <w:bottom w:w="29" w:type="dxa"/>
              <w:right w:w="115" w:type="dxa"/>
            </w:tcMar>
            <w:vAlign w:val="bottom"/>
            <w:hideMark/>
          </w:tcPr>
          <w:p w14:paraId="13CC0506" w14:textId="77777777" w:rsidR="005C7561" w:rsidRPr="006170E0" w:rsidRDefault="005C7561" w:rsidP="005C7561">
            <w:pPr>
              <w:rPr>
                <w:rFonts w:ascii="Times New Roman" w:hAnsi="Times New Roman" w:cs="Times New Roman"/>
                <w:bCs/>
                <w:lang w:val="en-CA"/>
              </w:rPr>
            </w:pPr>
            <w:r w:rsidRPr="006170E0">
              <w:rPr>
                <w:rFonts w:ascii="Times New Roman" w:hAnsi="Times New Roman" w:cs="Times New Roman"/>
                <w:bCs/>
                <w:lang w:val="en-CA"/>
              </w:rPr>
              <w:t>2017-2018</w:t>
            </w:r>
          </w:p>
        </w:tc>
        <w:tc>
          <w:tcPr>
            <w:tcW w:w="848"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14E96A6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20</w:t>
            </w:r>
          </w:p>
        </w:tc>
        <w:tc>
          <w:tcPr>
            <w:tcW w:w="849"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9A4E11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242</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255C151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262</w:t>
            </w:r>
          </w:p>
        </w:tc>
        <w:tc>
          <w:tcPr>
            <w:tcW w:w="153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8A2A04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5033</w:t>
            </w:r>
          </w:p>
        </w:tc>
        <w:tc>
          <w:tcPr>
            <w:tcW w:w="126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71EB73B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0.4%</w:t>
            </w:r>
          </w:p>
        </w:tc>
        <w:tc>
          <w:tcPr>
            <w:tcW w:w="135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70C449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4.8%</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550B24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5.2%</w:t>
            </w:r>
          </w:p>
        </w:tc>
      </w:tr>
    </w:tbl>
    <w:p w14:paraId="186F3073" w14:textId="7201FAAB" w:rsidR="005C7561" w:rsidRDefault="00AD3CC3" w:rsidP="00AD3CC3">
      <w:pPr>
        <w:ind w:left="720"/>
        <w:rPr>
          <w:rFonts w:ascii="Times New Roman" w:hAnsi="Times New Roman" w:cs="Times New Roman"/>
          <w:sz w:val="20"/>
          <w:lang w:val="en-CA"/>
        </w:rPr>
      </w:pPr>
      <w:r w:rsidRPr="007B163E">
        <w:rPr>
          <w:rFonts w:ascii="Times New Roman" w:hAnsi="Times New Roman" w:cs="Times New Roman"/>
          <w:b/>
          <w:sz w:val="20"/>
          <w:lang w:val="en-CA"/>
        </w:rPr>
        <w:t>Source</w:t>
      </w:r>
      <w:r w:rsidRPr="007B163E">
        <w:rPr>
          <w:rFonts w:ascii="Times New Roman" w:hAnsi="Times New Roman" w:cs="Times New Roman"/>
          <w:sz w:val="20"/>
          <w:lang w:val="en-CA"/>
        </w:rPr>
        <w:t xml:space="preserve">: </w:t>
      </w:r>
      <w:proofErr w:type="spellStart"/>
      <w:r w:rsidRPr="007B163E">
        <w:rPr>
          <w:rFonts w:ascii="Times New Roman" w:hAnsi="Times New Roman" w:cs="Times New Roman"/>
          <w:sz w:val="20"/>
          <w:lang w:val="en-CA"/>
        </w:rPr>
        <w:t>Malakieh</w:t>
      </w:r>
      <w:proofErr w:type="spellEnd"/>
      <w:r w:rsidRPr="007B163E">
        <w:rPr>
          <w:rFonts w:ascii="Times New Roman" w:hAnsi="Times New Roman" w:cs="Times New Roman"/>
          <w:sz w:val="20"/>
          <w:lang w:val="en-CA"/>
        </w:rPr>
        <w:t xml:space="preserve">, Jamil. 2017. </w:t>
      </w:r>
      <w:r w:rsidRPr="007B163E">
        <w:rPr>
          <w:rFonts w:ascii="Times New Roman" w:hAnsi="Times New Roman" w:cs="Times New Roman"/>
          <w:i/>
          <w:sz w:val="20"/>
          <w:lang w:val="en-CA"/>
        </w:rPr>
        <w:t>"Youth correctional statistics in Canada, 2015/2016."</w:t>
      </w:r>
      <w:r w:rsidRPr="007B163E">
        <w:rPr>
          <w:rFonts w:ascii="Times New Roman" w:hAnsi="Times New Roman" w:cs="Times New Roman"/>
          <w:sz w:val="20"/>
          <w:lang w:val="en-CA"/>
        </w:rPr>
        <w:t xml:space="preserve"> </w:t>
      </w:r>
      <w:proofErr w:type="spellStart"/>
      <w:r w:rsidRPr="007B163E">
        <w:rPr>
          <w:rFonts w:ascii="Times New Roman" w:hAnsi="Times New Roman" w:cs="Times New Roman"/>
          <w:sz w:val="20"/>
          <w:lang w:val="en-CA"/>
        </w:rPr>
        <w:t>Juristat</w:t>
      </w:r>
      <w:proofErr w:type="spellEnd"/>
      <w:r w:rsidRPr="007B163E">
        <w:rPr>
          <w:rFonts w:ascii="Times New Roman" w:hAnsi="Times New Roman" w:cs="Times New Roman"/>
          <w:sz w:val="20"/>
          <w:lang w:val="en-CA"/>
        </w:rPr>
        <w:t xml:space="preserve">: Canadian Centre for Justice Statistics. </w:t>
      </w:r>
    </w:p>
    <w:p w14:paraId="24EF4542" w14:textId="77777777" w:rsidR="00563EEA" w:rsidRDefault="00563EEA" w:rsidP="00AD3CC3">
      <w:pPr>
        <w:ind w:left="720"/>
        <w:rPr>
          <w:rFonts w:ascii="Times New Roman" w:hAnsi="Times New Roman" w:cs="Times New Roman"/>
          <w:sz w:val="20"/>
          <w:lang w:val="en-CA"/>
        </w:rPr>
      </w:pPr>
    </w:p>
    <w:p w14:paraId="0A40B472" w14:textId="77777777" w:rsidR="00563EEA" w:rsidRPr="007B163E" w:rsidRDefault="00563EEA" w:rsidP="00AD3CC3">
      <w:pPr>
        <w:ind w:left="720"/>
        <w:rPr>
          <w:rFonts w:ascii="Times New Roman" w:hAnsi="Times New Roman" w:cs="Times New Roman"/>
          <w:sz w:val="20"/>
          <w:lang w:val="en-CA"/>
        </w:rPr>
      </w:pPr>
    </w:p>
    <w:p w14:paraId="7CA27D85"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Table 47: Enrollment of Children aged 16 and 17 in Primary Reserve only for 2015-2016, 2016-2017 and 2017-2018</w:t>
      </w:r>
    </w:p>
    <w:tbl>
      <w:tblPr>
        <w:tblW w:w="9781" w:type="dxa"/>
        <w:jc w:val="center"/>
        <w:tblLayout w:type="fixed"/>
        <w:tblCellMar>
          <w:left w:w="0" w:type="dxa"/>
          <w:right w:w="0" w:type="dxa"/>
        </w:tblCellMar>
        <w:tblLook w:val="04A0" w:firstRow="1" w:lastRow="0" w:firstColumn="1" w:lastColumn="0" w:noHBand="0" w:noVBand="1"/>
      </w:tblPr>
      <w:tblGrid>
        <w:gridCol w:w="1363"/>
        <w:gridCol w:w="848"/>
        <w:gridCol w:w="849"/>
        <w:gridCol w:w="1620"/>
        <w:gridCol w:w="305"/>
        <w:gridCol w:w="1225"/>
        <w:gridCol w:w="575"/>
        <w:gridCol w:w="685"/>
        <w:gridCol w:w="1350"/>
        <w:gridCol w:w="961"/>
      </w:tblGrid>
      <w:tr w:rsidR="005C7561" w:rsidRPr="007B163E" w14:paraId="2837FA29" w14:textId="77777777" w:rsidTr="002C39C6">
        <w:trPr>
          <w:trHeight w:val="288"/>
          <w:jc w:val="center"/>
        </w:trPr>
        <w:tc>
          <w:tcPr>
            <w:tcW w:w="1363" w:type="dxa"/>
            <w:noWrap/>
            <w:tcMar>
              <w:top w:w="29" w:type="dxa"/>
              <w:left w:w="115" w:type="dxa"/>
              <w:bottom w:w="29" w:type="dxa"/>
              <w:right w:w="115" w:type="dxa"/>
            </w:tcMar>
            <w:vAlign w:val="bottom"/>
            <w:hideMark/>
          </w:tcPr>
          <w:p w14:paraId="00B65E0B" w14:textId="77777777" w:rsidR="005C7561" w:rsidRPr="007B163E" w:rsidRDefault="005C7561" w:rsidP="005C7561">
            <w:pPr>
              <w:rPr>
                <w:rFonts w:ascii="Times New Roman" w:hAnsi="Times New Roman" w:cs="Times New Roman"/>
                <w:lang w:val="en-CA"/>
              </w:rPr>
            </w:pPr>
            <w:r w:rsidRPr="007B163E">
              <w:rPr>
                <w:rFonts w:ascii="Times New Roman" w:hAnsi="Times New Roman" w:cs="Times New Roman"/>
                <w:lang w:val="en-CA"/>
              </w:rPr>
              <w:t xml:space="preserve"> </w:t>
            </w:r>
          </w:p>
        </w:tc>
        <w:tc>
          <w:tcPr>
            <w:tcW w:w="4847" w:type="dxa"/>
            <w:gridSpan w:val="5"/>
            <w:tcBorders>
              <w:top w:val="single" w:sz="8" w:space="0" w:color="auto"/>
              <w:left w:val="single" w:sz="8" w:space="0" w:color="auto"/>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6F426FE2"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Enrols</w:t>
            </w:r>
          </w:p>
        </w:tc>
        <w:tc>
          <w:tcPr>
            <w:tcW w:w="3571" w:type="dxa"/>
            <w:gridSpan w:val="4"/>
            <w:tcBorders>
              <w:top w:val="single" w:sz="8" w:space="0" w:color="auto"/>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62CB3187"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Percentages</w:t>
            </w:r>
          </w:p>
        </w:tc>
      </w:tr>
      <w:tr w:rsidR="005C7561" w:rsidRPr="007B163E" w14:paraId="51EA9A0F" w14:textId="77777777" w:rsidTr="002C39C6">
        <w:trPr>
          <w:trHeight w:val="288"/>
          <w:jc w:val="center"/>
        </w:trPr>
        <w:tc>
          <w:tcPr>
            <w:tcW w:w="1363" w:type="dxa"/>
            <w:tcBorders>
              <w:top w:val="single" w:sz="8" w:space="0" w:color="auto"/>
              <w:left w:val="single" w:sz="8" w:space="0" w:color="auto"/>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0684C2E0"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FY*</w:t>
            </w:r>
          </w:p>
        </w:tc>
        <w:tc>
          <w:tcPr>
            <w:tcW w:w="848"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2E34C5E5"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16yo</w:t>
            </w:r>
          </w:p>
        </w:tc>
        <w:tc>
          <w:tcPr>
            <w:tcW w:w="849"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3998B6B6"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17yo</w:t>
            </w:r>
          </w:p>
        </w:tc>
        <w:tc>
          <w:tcPr>
            <w:tcW w:w="1925" w:type="dxa"/>
            <w:gridSpan w:val="2"/>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32A639C3"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 &amp; 17yo</w:t>
            </w:r>
          </w:p>
        </w:tc>
        <w:tc>
          <w:tcPr>
            <w:tcW w:w="1800" w:type="dxa"/>
            <w:gridSpan w:val="2"/>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2E02B8EB"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All ages</w:t>
            </w:r>
          </w:p>
        </w:tc>
        <w:tc>
          <w:tcPr>
            <w:tcW w:w="685"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397CE95C"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%16yo</w:t>
            </w:r>
          </w:p>
        </w:tc>
        <w:tc>
          <w:tcPr>
            <w:tcW w:w="1350"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08114E09"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%17yo</w:t>
            </w:r>
          </w:p>
        </w:tc>
        <w:tc>
          <w:tcPr>
            <w:tcW w:w="961" w:type="dxa"/>
            <w:tcBorders>
              <w:top w:val="nil"/>
              <w:left w:val="nil"/>
              <w:bottom w:val="single" w:sz="8" w:space="0" w:color="auto"/>
              <w:right w:val="single" w:sz="8" w:space="0" w:color="auto"/>
            </w:tcBorders>
            <w:shd w:val="clear" w:color="auto" w:fill="99CCFF"/>
            <w:noWrap/>
            <w:tcMar>
              <w:top w:w="29" w:type="dxa"/>
              <w:left w:w="115" w:type="dxa"/>
              <w:bottom w:w="29" w:type="dxa"/>
              <w:right w:w="115" w:type="dxa"/>
            </w:tcMar>
            <w:vAlign w:val="center"/>
            <w:hideMark/>
          </w:tcPr>
          <w:p w14:paraId="1AEB5A0E" w14:textId="77777777" w:rsidR="005C7561" w:rsidRPr="007B163E" w:rsidRDefault="005C7561" w:rsidP="005C7561">
            <w:pPr>
              <w:jc w:val="center"/>
              <w:rPr>
                <w:rFonts w:ascii="Times New Roman" w:hAnsi="Times New Roman" w:cs="Times New Roman"/>
                <w:b/>
                <w:bCs/>
                <w:lang w:val="en-CA"/>
              </w:rPr>
            </w:pPr>
            <w:r w:rsidRPr="007B163E">
              <w:rPr>
                <w:rFonts w:ascii="Times New Roman" w:hAnsi="Times New Roman" w:cs="Times New Roman"/>
                <w:b/>
                <w:bCs/>
                <w:lang w:val="en-CA"/>
              </w:rPr>
              <w:t>%16&amp;17yo</w:t>
            </w:r>
          </w:p>
        </w:tc>
      </w:tr>
      <w:tr w:rsidR="005C7561" w:rsidRPr="007B163E" w14:paraId="4D9BC267" w14:textId="77777777" w:rsidTr="002C39C6">
        <w:trPr>
          <w:trHeight w:val="288"/>
          <w:jc w:val="center"/>
        </w:trPr>
        <w:tc>
          <w:tcPr>
            <w:tcW w:w="1363" w:type="dxa"/>
            <w:tcBorders>
              <w:top w:val="nil"/>
              <w:left w:val="single" w:sz="8" w:space="0" w:color="auto"/>
              <w:bottom w:val="single" w:sz="8" w:space="0" w:color="auto"/>
              <w:right w:val="single" w:sz="8" w:space="0" w:color="auto"/>
            </w:tcBorders>
            <w:noWrap/>
            <w:tcMar>
              <w:top w:w="29" w:type="dxa"/>
              <w:left w:w="115" w:type="dxa"/>
              <w:bottom w:w="29" w:type="dxa"/>
              <w:right w:w="115" w:type="dxa"/>
            </w:tcMar>
            <w:vAlign w:val="center"/>
            <w:hideMark/>
          </w:tcPr>
          <w:p w14:paraId="30251C86"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2015-2016</w:t>
            </w:r>
          </w:p>
        </w:tc>
        <w:tc>
          <w:tcPr>
            <w:tcW w:w="848"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1AC409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316</w:t>
            </w:r>
          </w:p>
        </w:tc>
        <w:tc>
          <w:tcPr>
            <w:tcW w:w="849"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DB92ED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546</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744652A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862</w:t>
            </w:r>
          </w:p>
        </w:tc>
        <w:tc>
          <w:tcPr>
            <w:tcW w:w="1530" w:type="dxa"/>
            <w:gridSpan w:val="2"/>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48DECB2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3624</w:t>
            </w:r>
          </w:p>
        </w:tc>
        <w:tc>
          <w:tcPr>
            <w:tcW w:w="1260" w:type="dxa"/>
            <w:gridSpan w:val="2"/>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26239CD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8.7%</w:t>
            </w:r>
          </w:p>
        </w:tc>
        <w:tc>
          <w:tcPr>
            <w:tcW w:w="135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F4399A6"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15.1%</w:t>
            </w:r>
          </w:p>
        </w:tc>
        <w:tc>
          <w:tcPr>
            <w:tcW w:w="961"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1F6A5717"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23.8%</w:t>
            </w:r>
          </w:p>
        </w:tc>
      </w:tr>
      <w:tr w:rsidR="005C7561" w:rsidRPr="007B163E" w14:paraId="4AC23AF9" w14:textId="77777777" w:rsidTr="002C39C6">
        <w:trPr>
          <w:trHeight w:val="288"/>
          <w:jc w:val="center"/>
        </w:trPr>
        <w:tc>
          <w:tcPr>
            <w:tcW w:w="1363" w:type="dxa"/>
            <w:tcBorders>
              <w:top w:val="nil"/>
              <w:left w:val="single" w:sz="8" w:space="0" w:color="auto"/>
              <w:bottom w:val="single" w:sz="8" w:space="0" w:color="auto"/>
              <w:right w:val="single" w:sz="8" w:space="0" w:color="auto"/>
            </w:tcBorders>
            <w:noWrap/>
            <w:tcMar>
              <w:top w:w="29" w:type="dxa"/>
              <w:left w:w="115" w:type="dxa"/>
              <w:bottom w:w="29" w:type="dxa"/>
              <w:right w:w="115" w:type="dxa"/>
            </w:tcMar>
            <w:vAlign w:val="center"/>
            <w:hideMark/>
          </w:tcPr>
          <w:p w14:paraId="6B7DDA55"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2016-2017</w:t>
            </w:r>
          </w:p>
        </w:tc>
        <w:tc>
          <w:tcPr>
            <w:tcW w:w="848"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62DE4D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382</w:t>
            </w:r>
          </w:p>
        </w:tc>
        <w:tc>
          <w:tcPr>
            <w:tcW w:w="849"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9AFFC2B"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564</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2F69DA1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946</w:t>
            </w:r>
          </w:p>
        </w:tc>
        <w:tc>
          <w:tcPr>
            <w:tcW w:w="1530" w:type="dxa"/>
            <w:gridSpan w:val="2"/>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0AE0370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4200</w:t>
            </w:r>
          </w:p>
        </w:tc>
        <w:tc>
          <w:tcPr>
            <w:tcW w:w="1260" w:type="dxa"/>
            <w:gridSpan w:val="2"/>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6AB50B2"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9.1%</w:t>
            </w:r>
          </w:p>
        </w:tc>
        <w:tc>
          <w:tcPr>
            <w:tcW w:w="135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05439801"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13.4%</w:t>
            </w:r>
          </w:p>
        </w:tc>
        <w:tc>
          <w:tcPr>
            <w:tcW w:w="961"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0D2B21F4"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22.5%</w:t>
            </w:r>
          </w:p>
        </w:tc>
      </w:tr>
      <w:tr w:rsidR="005C7561" w:rsidRPr="007B163E" w14:paraId="5A047157" w14:textId="77777777" w:rsidTr="002C39C6">
        <w:trPr>
          <w:trHeight w:val="288"/>
          <w:jc w:val="center"/>
        </w:trPr>
        <w:tc>
          <w:tcPr>
            <w:tcW w:w="1363" w:type="dxa"/>
            <w:tcBorders>
              <w:top w:val="nil"/>
              <w:left w:val="single" w:sz="8" w:space="0" w:color="auto"/>
              <w:bottom w:val="single" w:sz="8" w:space="0" w:color="auto"/>
              <w:right w:val="single" w:sz="8" w:space="0" w:color="auto"/>
            </w:tcBorders>
            <w:noWrap/>
            <w:tcMar>
              <w:top w:w="29" w:type="dxa"/>
              <w:left w:w="115" w:type="dxa"/>
              <w:bottom w:w="29" w:type="dxa"/>
              <w:right w:w="115" w:type="dxa"/>
            </w:tcMar>
            <w:vAlign w:val="center"/>
            <w:hideMark/>
          </w:tcPr>
          <w:p w14:paraId="185D382E" w14:textId="77777777" w:rsidR="005C7561" w:rsidRPr="007B163E" w:rsidRDefault="005C7561" w:rsidP="005C7561">
            <w:pPr>
              <w:rPr>
                <w:rFonts w:ascii="Times New Roman" w:hAnsi="Times New Roman" w:cs="Times New Roman"/>
                <w:b/>
                <w:bCs/>
                <w:lang w:val="en-CA"/>
              </w:rPr>
            </w:pPr>
            <w:r w:rsidRPr="007B163E">
              <w:rPr>
                <w:rFonts w:ascii="Times New Roman" w:hAnsi="Times New Roman" w:cs="Times New Roman"/>
                <w:b/>
                <w:bCs/>
                <w:lang w:val="en-CA"/>
              </w:rPr>
              <w:t>2017-2018</w:t>
            </w:r>
          </w:p>
        </w:tc>
        <w:tc>
          <w:tcPr>
            <w:tcW w:w="848"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4B40E865"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421</w:t>
            </w:r>
          </w:p>
        </w:tc>
        <w:tc>
          <w:tcPr>
            <w:tcW w:w="849"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14204090"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610</w:t>
            </w:r>
          </w:p>
        </w:tc>
        <w:tc>
          <w:tcPr>
            <w:tcW w:w="162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4598DEF"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1031</w:t>
            </w:r>
          </w:p>
        </w:tc>
        <w:tc>
          <w:tcPr>
            <w:tcW w:w="1530" w:type="dxa"/>
            <w:gridSpan w:val="2"/>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6AA6D77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4331</w:t>
            </w:r>
          </w:p>
        </w:tc>
        <w:tc>
          <w:tcPr>
            <w:tcW w:w="1260" w:type="dxa"/>
            <w:gridSpan w:val="2"/>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1DA43783"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9.7%</w:t>
            </w:r>
          </w:p>
        </w:tc>
        <w:tc>
          <w:tcPr>
            <w:tcW w:w="1350"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3FF2632C"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14.1%</w:t>
            </w:r>
          </w:p>
        </w:tc>
        <w:tc>
          <w:tcPr>
            <w:tcW w:w="961" w:type="dxa"/>
            <w:tcBorders>
              <w:top w:val="nil"/>
              <w:left w:val="nil"/>
              <w:bottom w:val="single" w:sz="8" w:space="0" w:color="auto"/>
              <w:right w:val="single" w:sz="8" w:space="0" w:color="auto"/>
            </w:tcBorders>
            <w:noWrap/>
            <w:tcMar>
              <w:top w:w="29" w:type="dxa"/>
              <w:left w:w="115" w:type="dxa"/>
              <w:bottom w:w="29" w:type="dxa"/>
              <w:right w:w="115" w:type="dxa"/>
            </w:tcMar>
            <w:vAlign w:val="center"/>
            <w:hideMark/>
          </w:tcPr>
          <w:p w14:paraId="50D36CDE" w14:textId="77777777" w:rsidR="005C7561" w:rsidRPr="007B163E" w:rsidRDefault="005C7561" w:rsidP="005C7561">
            <w:pPr>
              <w:jc w:val="center"/>
              <w:rPr>
                <w:rFonts w:ascii="Times New Roman" w:hAnsi="Times New Roman" w:cs="Times New Roman"/>
                <w:lang w:val="en-CA"/>
              </w:rPr>
            </w:pPr>
            <w:r w:rsidRPr="007B163E">
              <w:rPr>
                <w:rFonts w:ascii="Times New Roman" w:hAnsi="Times New Roman" w:cs="Times New Roman"/>
                <w:lang w:val="en-CA"/>
              </w:rPr>
              <w:t>23.8%</w:t>
            </w:r>
          </w:p>
        </w:tc>
      </w:tr>
    </w:tbl>
    <w:p w14:paraId="777CF7A2" w14:textId="7EFE9B48" w:rsidR="005C7561" w:rsidRPr="007B163E" w:rsidRDefault="005D0545" w:rsidP="005C7561">
      <w:pPr>
        <w:rPr>
          <w:rFonts w:ascii="Times New Roman" w:hAnsi="Times New Roman" w:cs="Times New Roman"/>
          <w:sz w:val="20"/>
          <w:lang w:val="en-CA"/>
        </w:rPr>
      </w:pPr>
      <w:r w:rsidRPr="007B163E">
        <w:rPr>
          <w:rFonts w:ascii="Times New Roman" w:hAnsi="Times New Roman" w:cs="Times New Roman"/>
          <w:b/>
          <w:sz w:val="20"/>
        </w:rPr>
        <w:t>Source</w:t>
      </w:r>
      <w:r w:rsidRPr="007B163E">
        <w:rPr>
          <w:rFonts w:ascii="Times New Roman" w:hAnsi="Times New Roman" w:cs="Times New Roman"/>
          <w:sz w:val="20"/>
        </w:rPr>
        <w:t xml:space="preserve">: Provided by the Department of National </w:t>
      </w:r>
      <w:proofErr w:type="spellStart"/>
      <w:r w:rsidRPr="007B163E">
        <w:rPr>
          <w:rFonts w:ascii="Times New Roman" w:hAnsi="Times New Roman" w:cs="Times New Roman"/>
          <w:sz w:val="20"/>
        </w:rPr>
        <w:t>Defence</w:t>
      </w:r>
      <w:proofErr w:type="spellEnd"/>
      <w:r w:rsidRPr="007B163E">
        <w:rPr>
          <w:rFonts w:ascii="Times New Roman" w:hAnsi="Times New Roman" w:cs="Times New Roman"/>
          <w:sz w:val="20"/>
        </w:rPr>
        <w:t xml:space="preserve"> and the Canadian Armed Forces</w:t>
      </w:r>
    </w:p>
    <w:p w14:paraId="10350AAD" w14:textId="77777777" w:rsidR="005C7561" w:rsidRDefault="005C7561" w:rsidP="005C7561">
      <w:pPr>
        <w:keepNext/>
        <w:keepLines/>
        <w:spacing w:before="240" w:after="120" w:line="288" w:lineRule="auto"/>
        <w:contextualSpacing/>
        <w:outlineLvl w:val="1"/>
        <w:rPr>
          <w:rFonts w:ascii="Times New Roman" w:eastAsiaTheme="majorEastAsia" w:hAnsi="Times New Roman" w:cs="Times New Roman"/>
          <w:sz w:val="28"/>
          <w:szCs w:val="26"/>
          <w:lang w:val="en-CA"/>
        </w:rPr>
      </w:pPr>
      <w:r w:rsidRPr="007B163E">
        <w:rPr>
          <w:rFonts w:ascii="Times New Roman" w:eastAsiaTheme="majorEastAsia" w:hAnsi="Times New Roman" w:cs="Times New Roman"/>
          <w:sz w:val="28"/>
          <w:szCs w:val="26"/>
          <w:lang w:val="en-CA"/>
        </w:rPr>
        <w:t>I8: Optional protocol to the Convention on the Rights of the Child on the involvement of children in armed conflict (art. 1.4)</w:t>
      </w:r>
    </w:p>
    <w:p w14:paraId="6F57271E" w14:textId="77777777" w:rsidR="00563EEA" w:rsidRPr="007B163E" w:rsidRDefault="00563EEA" w:rsidP="00563EEA">
      <w:pPr>
        <w:rPr>
          <w:lang w:val="en-CA"/>
        </w:rPr>
      </w:pPr>
    </w:p>
    <w:p w14:paraId="5DE73609" w14:textId="240EDA1D" w:rsidR="005C7561" w:rsidRPr="007B163E" w:rsidRDefault="005C7561" w:rsidP="005C7561">
      <w:pPr>
        <w:numPr>
          <w:ilvl w:val="0"/>
          <w:numId w:val="3"/>
        </w:numPr>
        <w:spacing w:after="0" w:line="288" w:lineRule="auto"/>
        <w:ind w:left="360"/>
        <w:contextualSpacing/>
        <w:rPr>
          <w:rFonts w:ascii="Times New Roman" w:hAnsi="Times New Roman" w:cs="Times New Roman"/>
          <w:lang w:val="en-CA" w:eastAsia="en-CA"/>
        </w:rPr>
      </w:pPr>
      <w:r w:rsidRPr="007B163E">
        <w:rPr>
          <w:rFonts w:ascii="Times New Roman" w:hAnsi="Times New Roman" w:cs="Times New Roman"/>
          <w:lang w:val="en-CA" w:eastAsia="en-CA"/>
        </w:rPr>
        <w:t xml:space="preserve">No children under the age of 18 have participated </w:t>
      </w:r>
      <w:r w:rsidR="00F10F90" w:rsidRPr="007B163E">
        <w:rPr>
          <w:rFonts w:ascii="Times New Roman" w:hAnsi="Times New Roman" w:cs="Times New Roman"/>
          <w:lang w:val="en-CA" w:eastAsia="en-CA"/>
        </w:rPr>
        <w:t>in hostilities as explained in</w:t>
      </w:r>
      <w:r w:rsidRPr="007B163E">
        <w:rPr>
          <w:rFonts w:ascii="Times New Roman" w:hAnsi="Times New Roman" w:cs="Times New Roman"/>
          <w:lang w:val="en-CA" w:eastAsia="en-CA"/>
        </w:rPr>
        <w:t xml:space="preserve"> Canada’s combined 5</w:t>
      </w:r>
      <w:r w:rsidRPr="007B163E">
        <w:rPr>
          <w:rFonts w:ascii="Times New Roman" w:hAnsi="Times New Roman" w:cs="Times New Roman"/>
          <w:vertAlign w:val="superscript"/>
          <w:lang w:val="en-CA" w:eastAsia="en-CA"/>
        </w:rPr>
        <w:t>th</w:t>
      </w:r>
      <w:r w:rsidRPr="007B163E">
        <w:rPr>
          <w:rFonts w:ascii="Times New Roman" w:hAnsi="Times New Roman" w:cs="Times New Roman"/>
          <w:lang w:val="en-CA" w:eastAsia="en-CA"/>
        </w:rPr>
        <w:t xml:space="preserve"> and 6</w:t>
      </w:r>
      <w:r w:rsidRPr="007B163E">
        <w:rPr>
          <w:rFonts w:ascii="Times New Roman" w:hAnsi="Times New Roman" w:cs="Times New Roman"/>
          <w:vertAlign w:val="superscript"/>
          <w:lang w:val="en-CA" w:eastAsia="en-CA"/>
        </w:rPr>
        <w:t>th</w:t>
      </w:r>
      <w:r w:rsidRPr="007B163E">
        <w:rPr>
          <w:rFonts w:ascii="Times New Roman" w:hAnsi="Times New Roman" w:cs="Times New Roman"/>
          <w:lang w:val="en-CA" w:eastAsia="en-CA"/>
        </w:rPr>
        <w:t xml:space="preserve"> report on the Convention on the Rights of the Child. </w:t>
      </w:r>
    </w:p>
    <w:p w14:paraId="0A10D10A" w14:textId="77777777" w:rsidR="005C7561" w:rsidRPr="007B163E" w:rsidRDefault="005C7561" w:rsidP="005C7561">
      <w:pPr>
        <w:rPr>
          <w:rFonts w:ascii="Times New Roman" w:hAnsi="Times New Roman" w:cs="Times New Roman"/>
          <w:lang w:val="en-CA"/>
        </w:rPr>
      </w:pPr>
    </w:p>
    <w:p w14:paraId="423010F9" w14:textId="77777777" w:rsidR="00183191" w:rsidRPr="007B163E" w:rsidRDefault="00183191">
      <w:pPr>
        <w:rPr>
          <w:rFonts w:ascii="Times New Roman" w:hAnsi="Times New Roman" w:cs="Times New Roman"/>
          <w:lang w:val="en-CA"/>
        </w:rPr>
      </w:pPr>
    </w:p>
    <w:sectPr w:rsidR="00183191" w:rsidRPr="007B163E">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0D0468" w14:textId="77777777" w:rsidR="00876694" w:rsidRDefault="00876694" w:rsidP="005C7561">
      <w:pPr>
        <w:spacing w:after="0" w:line="240" w:lineRule="auto"/>
      </w:pPr>
      <w:r>
        <w:separator/>
      </w:r>
    </w:p>
  </w:endnote>
  <w:endnote w:type="continuationSeparator" w:id="0">
    <w:p w14:paraId="47331005" w14:textId="77777777" w:rsidR="00876694" w:rsidRDefault="00876694" w:rsidP="005C75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Geneva">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9202441"/>
      <w:docPartObj>
        <w:docPartGallery w:val="Page Numbers (Bottom of Page)"/>
        <w:docPartUnique/>
      </w:docPartObj>
    </w:sdtPr>
    <w:sdtEndPr>
      <w:rPr>
        <w:noProof/>
      </w:rPr>
    </w:sdtEndPr>
    <w:sdtContent>
      <w:p w14:paraId="6858DF3C" w14:textId="77777777" w:rsidR="00876694" w:rsidRDefault="00876694">
        <w:pPr>
          <w:pStyle w:val="Footer"/>
          <w:jc w:val="right"/>
        </w:pPr>
        <w:r>
          <w:fldChar w:fldCharType="begin"/>
        </w:r>
        <w:r>
          <w:instrText xml:space="preserve"> PAGE   \* MERGEFORMAT </w:instrText>
        </w:r>
        <w:r>
          <w:fldChar w:fldCharType="separate"/>
        </w:r>
        <w:r w:rsidR="00FF0916">
          <w:rPr>
            <w:noProof/>
          </w:rPr>
          <w:t>1</w:t>
        </w:r>
        <w:r>
          <w:rPr>
            <w:noProof/>
          </w:rPr>
          <w:fldChar w:fldCharType="end"/>
        </w:r>
      </w:p>
    </w:sdtContent>
  </w:sdt>
  <w:p w14:paraId="3478F29D" w14:textId="77777777" w:rsidR="00876694" w:rsidRDefault="008766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A3B9EB" w14:textId="77777777" w:rsidR="00876694" w:rsidRDefault="00876694" w:rsidP="005C7561">
      <w:pPr>
        <w:spacing w:after="0" w:line="240" w:lineRule="auto"/>
      </w:pPr>
      <w:r>
        <w:separator/>
      </w:r>
    </w:p>
  </w:footnote>
  <w:footnote w:type="continuationSeparator" w:id="0">
    <w:p w14:paraId="0F4D9236" w14:textId="77777777" w:rsidR="00876694" w:rsidRDefault="00876694" w:rsidP="005C7561">
      <w:pPr>
        <w:spacing w:after="0" w:line="240" w:lineRule="auto"/>
      </w:pPr>
      <w:r>
        <w:continuationSeparator/>
      </w:r>
    </w:p>
  </w:footnote>
  <w:footnote w:id="1">
    <w:p w14:paraId="6D60150D" w14:textId="1F52E301" w:rsidR="00876694" w:rsidRDefault="00876694">
      <w:pPr>
        <w:pStyle w:val="FootnoteText"/>
      </w:pPr>
      <w:r>
        <w:rPr>
          <w:rStyle w:val="FootnoteReference"/>
        </w:rPr>
        <w:footnoteRef/>
      </w:r>
      <w:r>
        <w:t xml:space="preserve"> </w:t>
      </w:r>
      <w:proofErr w:type="spellStart"/>
      <w:r w:rsidRPr="00CA309B">
        <w:rPr>
          <w:rFonts w:ascii="Times New Roman" w:hAnsi="Times New Roman" w:cs="Times New Roman"/>
          <w:sz w:val="18"/>
        </w:rPr>
        <w:t>Burczycka</w:t>
      </w:r>
      <w:proofErr w:type="spellEnd"/>
      <w:r w:rsidRPr="00CA309B">
        <w:rPr>
          <w:rFonts w:ascii="Times New Roman" w:hAnsi="Times New Roman" w:cs="Times New Roman"/>
          <w:sz w:val="18"/>
        </w:rPr>
        <w:t xml:space="preserve">, M. and S. Conroy. 2018. “Family violence in Canada: A statistical profile, 2016.” </w:t>
      </w:r>
      <w:proofErr w:type="spellStart"/>
      <w:r w:rsidRPr="00CA309B">
        <w:rPr>
          <w:rFonts w:ascii="Times New Roman" w:hAnsi="Times New Roman" w:cs="Times New Roman"/>
          <w:sz w:val="18"/>
        </w:rPr>
        <w:t>Juristat</w:t>
      </w:r>
      <w:proofErr w:type="spellEnd"/>
      <w:r w:rsidRPr="00CA309B">
        <w:rPr>
          <w:rFonts w:ascii="Times New Roman" w:hAnsi="Times New Roman" w:cs="Times New Roman"/>
          <w:sz w:val="18"/>
        </w:rPr>
        <w:t>. Statistics Canada Catalogue no. 85-002-X.</w:t>
      </w:r>
      <w:r w:rsidRPr="004B4521">
        <w:rPr>
          <w:sz w:val="18"/>
        </w:rPr>
        <w:t xml:space="preserve"> </w:t>
      </w:r>
    </w:p>
  </w:footnote>
  <w:footnote w:id="2">
    <w:p w14:paraId="3F1619AB" w14:textId="77777777" w:rsidR="00876694" w:rsidRPr="002441F4" w:rsidRDefault="00876694" w:rsidP="005C7561">
      <w:pPr>
        <w:pStyle w:val="FootnoteText"/>
        <w:rPr>
          <w:rFonts w:cstheme="minorHAnsi"/>
        </w:rPr>
      </w:pPr>
      <w:r w:rsidRPr="002441F4">
        <w:rPr>
          <w:rStyle w:val="FootnoteReference"/>
          <w:rFonts w:cstheme="minorHAnsi"/>
        </w:rPr>
        <w:footnoteRef/>
      </w:r>
      <w:r w:rsidRPr="002441F4">
        <w:rPr>
          <w:rFonts w:cstheme="minorHAnsi"/>
          <w:sz w:val="18"/>
          <w:szCs w:val="18"/>
          <w:lang w:val="en"/>
        </w:rPr>
        <w:t xml:space="preserve"> </w:t>
      </w:r>
      <w:r w:rsidRPr="00BE6D25">
        <w:rPr>
          <w:rFonts w:ascii="Times New Roman" w:hAnsi="Times New Roman" w:cs="Times New Roman"/>
          <w:sz w:val="18"/>
          <w:szCs w:val="18"/>
          <w:lang w:val="en"/>
        </w:rPr>
        <w:t>Statistics Canada, Census in Brief, “Portrait of children’s family life in Canada in 2016”, August 2, 2017</w:t>
      </w:r>
    </w:p>
  </w:footnote>
  <w:footnote w:id="3">
    <w:p w14:paraId="4DE398DA" w14:textId="77777777" w:rsidR="00876694" w:rsidRDefault="00876694" w:rsidP="005C7561">
      <w:pPr>
        <w:pStyle w:val="FootnoteText"/>
      </w:pPr>
      <w:r>
        <w:rPr>
          <w:rStyle w:val="FootnoteReference"/>
        </w:rPr>
        <w:footnoteRef/>
      </w:r>
      <w:r>
        <w:t xml:space="preserve"> </w:t>
      </w:r>
      <w:r w:rsidRPr="00F90180">
        <w:rPr>
          <w:rFonts w:ascii="Times New Roman" w:hAnsi="Times New Roman" w:cs="Times New Roman"/>
        </w:rPr>
        <w:t xml:space="preserve">Martel, Laurent and Carol </w:t>
      </w:r>
      <w:proofErr w:type="spellStart"/>
      <w:r w:rsidRPr="00F90180">
        <w:rPr>
          <w:rFonts w:ascii="Times New Roman" w:hAnsi="Times New Roman" w:cs="Times New Roman"/>
        </w:rPr>
        <w:t>D’Aoust</w:t>
      </w:r>
      <w:proofErr w:type="spellEnd"/>
      <w:r w:rsidRPr="00F90180">
        <w:rPr>
          <w:rFonts w:ascii="Times New Roman" w:hAnsi="Times New Roman" w:cs="Times New Roman"/>
        </w:rPr>
        <w:t>; Statistics Canada, “Report on the Demographic situation in Canada: Permanent and temporary immigration to Canada from 2012 to 2014”.</w:t>
      </w:r>
      <w:r w:rsidRPr="00F90180">
        <w:rPr>
          <w:rFonts w:cstheme="minorHAnsi"/>
        </w:rPr>
        <w:t xml:space="preserve"> </w:t>
      </w:r>
    </w:p>
  </w:footnote>
  <w:footnote w:id="4">
    <w:p w14:paraId="2F6BB3F8" w14:textId="77777777" w:rsidR="00876694" w:rsidRPr="002464FE" w:rsidRDefault="00876694" w:rsidP="005C7561">
      <w:pPr>
        <w:pStyle w:val="FootnoteText"/>
        <w:rPr>
          <w:rFonts w:ascii="Arial" w:hAnsi="Arial" w:cs="Arial"/>
          <w:sz w:val="18"/>
          <w:szCs w:val="18"/>
        </w:rPr>
      </w:pPr>
      <w:r w:rsidRPr="002464FE">
        <w:rPr>
          <w:rStyle w:val="FootnoteReference"/>
          <w:sz w:val="18"/>
          <w:szCs w:val="18"/>
        </w:rPr>
        <w:footnoteRef/>
      </w:r>
      <w:r w:rsidRPr="00F54667">
        <w:rPr>
          <w:rFonts w:ascii="Times New Roman" w:hAnsi="Times New Roman" w:cs="Times New Roman"/>
          <w:szCs w:val="18"/>
        </w:rPr>
        <w:t>Provided by Correctional Services Canada</w:t>
      </w:r>
    </w:p>
  </w:footnote>
  <w:footnote w:id="5">
    <w:p w14:paraId="51E40397" w14:textId="77777777" w:rsidR="00876694" w:rsidRDefault="00876694" w:rsidP="005C7561">
      <w:pPr>
        <w:pStyle w:val="FootnoteText"/>
      </w:pPr>
      <w:r>
        <w:rPr>
          <w:rStyle w:val="FootnoteReference"/>
        </w:rPr>
        <w:footnoteRef/>
      </w:r>
      <w:r w:rsidRPr="00960BD0">
        <w:rPr>
          <w:rFonts w:ascii="Times New Roman" w:hAnsi="Times New Roman" w:cs="Times New Roman"/>
        </w:rPr>
        <w:t>Canadian Institute for Health Information, Discharge Abstract Database.</w:t>
      </w:r>
    </w:p>
  </w:footnote>
  <w:footnote w:id="6">
    <w:p w14:paraId="336A912C" w14:textId="77777777" w:rsidR="00876694" w:rsidRDefault="00876694" w:rsidP="005C7561">
      <w:pPr>
        <w:pStyle w:val="FootnoteText"/>
      </w:pPr>
      <w:r>
        <w:rPr>
          <w:rStyle w:val="FootnoteReference"/>
        </w:rPr>
        <w:footnoteRef/>
      </w:r>
      <w:r>
        <w:t xml:space="preserve"> </w:t>
      </w:r>
      <w:r w:rsidRPr="002441F4">
        <w:rPr>
          <w:rFonts w:cstheme="minorHAnsi"/>
          <w:bCs/>
          <w:sz w:val="18"/>
          <w:szCs w:val="18"/>
        </w:rPr>
        <w:t xml:space="preserve">Public Health Agency of Canada, “HIV in Canada: Surveillance summary tables, 2014-2015”; </w:t>
      </w:r>
      <w:hyperlink r:id="rId1" w:anchor="t2fn2" w:history="1">
        <w:r w:rsidRPr="002441F4">
          <w:rPr>
            <w:rStyle w:val="Hyperlink"/>
            <w:rFonts w:cstheme="minorHAnsi"/>
            <w:bCs/>
            <w:sz w:val="18"/>
            <w:szCs w:val="18"/>
          </w:rPr>
          <w:t>https://www.canada.ca/en/public-health/services/publications/diseases-conditions/hiv-in-canada-surveillance-summary-tables-2014-2015.html#t2fn2</w:t>
        </w:r>
      </w:hyperlink>
    </w:p>
  </w:footnote>
  <w:footnote w:id="7">
    <w:p w14:paraId="0BF27667" w14:textId="1363EA23" w:rsidR="00876694" w:rsidRPr="004E0D00" w:rsidRDefault="00876694" w:rsidP="004E0D00">
      <w:pPr>
        <w:rPr>
          <w:rFonts w:ascii="Times New Roman" w:hAnsi="Times New Roman" w:cs="Times New Roman"/>
          <w:bCs/>
          <w:sz w:val="20"/>
          <w:szCs w:val="18"/>
        </w:rPr>
      </w:pPr>
      <w:r w:rsidRPr="0071454B">
        <w:rPr>
          <w:rStyle w:val="FootnoteReference"/>
          <w:rFonts w:cstheme="minorHAnsi"/>
          <w:sz w:val="18"/>
          <w:szCs w:val="18"/>
        </w:rPr>
        <w:footnoteRef/>
      </w:r>
      <w:r w:rsidRPr="0071454B">
        <w:rPr>
          <w:rFonts w:cstheme="minorHAnsi"/>
          <w:sz w:val="18"/>
          <w:szCs w:val="18"/>
        </w:rPr>
        <w:t xml:space="preserve"> </w:t>
      </w:r>
      <w:r w:rsidRPr="00110E20">
        <w:rPr>
          <w:rFonts w:ascii="Times New Roman" w:hAnsi="Times New Roman" w:cs="Times New Roman"/>
          <w:bCs/>
          <w:sz w:val="20"/>
          <w:szCs w:val="18"/>
        </w:rPr>
        <w:t>Statistics Canada, Canadian Centre for Justice Statistics, Unifor</w:t>
      </w:r>
      <w:r>
        <w:rPr>
          <w:rFonts w:ascii="Times New Roman" w:hAnsi="Times New Roman" w:cs="Times New Roman"/>
          <w:bCs/>
          <w:sz w:val="20"/>
          <w:szCs w:val="18"/>
        </w:rPr>
        <w:t>m Crime Reporting Survey, 2014.</w:t>
      </w:r>
    </w:p>
  </w:footnote>
  <w:footnote w:id="8">
    <w:p w14:paraId="6FB4F2A8" w14:textId="77777777" w:rsidR="00876694" w:rsidRPr="00110E20" w:rsidRDefault="00876694" w:rsidP="005C7561">
      <w:pPr>
        <w:pStyle w:val="FootnoteText"/>
        <w:rPr>
          <w:rFonts w:ascii="Times New Roman" w:hAnsi="Times New Roman" w:cs="Times New Roman"/>
          <w:sz w:val="22"/>
        </w:rPr>
      </w:pPr>
      <w:r w:rsidRPr="0071454B">
        <w:rPr>
          <w:rStyle w:val="FootnoteReference"/>
          <w:rFonts w:cstheme="minorHAnsi"/>
          <w:sz w:val="18"/>
          <w:szCs w:val="18"/>
        </w:rPr>
        <w:footnoteRef/>
      </w:r>
      <w:r w:rsidRPr="0071454B">
        <w:rPr>
          <w:rFonts w:cstheme="minorHAnsi"/>
          <w:sz w:val="18"/>
          <w:szCs w:val="18"/>
        </w:rPr>
        <w:t xml:space="preserve"> </w:t>
      </w:r>
      <w:proofErr w:type="spellStart"/>
      <w:r w:rsidRPr="00110E20">
        <w:rPr>
          <w:rFonts w:ascii="Times New Roman" w:hAnsi="Times New Roman" w:cs="Times New Roman"/>
          <w:bCs/>
          <w:szCs w:val="18"/>
          <w:lang w:val="en"/>
        </w:rPr>
        <w:t>Keighley</w:t>
      </w:r>
      <w:proofErr w:type="spellEnd"/>
      <w:r w:rsidRPr="00110E20">
        <w:rPr>
          <w:rFonts w:ascii="Times New Roman" w:hAnsi="Times New Roman" w:cs="Times New Roman"/>
          <w:bCs/>
          <w:szCs w:val="18"/>
          <w:lang w:val="en"/>
        </w:rPr>
        <w:t>, Kathryn. Statistics Canada, “Police-reported crime statistics in Canada”, July 2017,</w:t>
      </w:r>
      <w:r w:rsidRPr="00110E20">
        <w:rPr>
          <w:rFonts w:ascii="Times New Roman" w:hAnsi="Times New Roman" w:cs="Times New Roman"/>
          <w:szCs w:val="18"/>
        </w:rPr>
        <w:t xml:space="preserve"> </w:t>
      </w:r>
      <w:hyperlink r:id="rId2" w:history="1">
        <w:r w:rsidRPr="00110E20">
          <w:rPr>
            <w:rStyle w:val="Hyperlink"/>
            <w:rFonts w:ascii="Times New Roman" w:hAnsi="Times New Roman" w:cs="Times New Roman"/>
            <w:bCs/>
            <w:szCs w:val="18"/>
            <w:lang w:val="en"/>
          </w:rPr>
          <w:t>http://www.statcan.gc.ca/pub/85-002-x/2017001/article/54842-eng.htm</w:t>
        </w:r>
      </w:hyperlink>
      <w:r w:rsidRPr="00110E20">
        <w:rPr>
          <w:rStyle w:val="Hyperlink"/>
          <w:rFonts w:ascii="Times New Roman" w:hAnsi="Times New Roman" w:cs="Times New Roman"/>
          <w:bCs/>
          <w:szCs w:val="18"/>
          <w:lang w:val="en"/>
        </w:rPr>
        <w:t xml:space="preserve"> (accessed February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8737DE" w14:textId="52762F3F" w:rsidR="00876694" w:rsidRPr="00483463" w:rsidRDefault="00876694">
    <w:pPr>
      <w:pStyle w:val="Header"/>
      <w:rPr>
        <w:lang w:val="fr-CA"/>
      </w:rPr>
    </w:pPr>
    <w:r>
      <w:rPr>
        <w:lang w:val="fr-CA"/>
      </w:rPr>
      <w:tab/>
    </w:r>
    <w:r>
      <w:rPr>
        <w:lang w:val="fr-CA"/>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937D14"/>
    <w:multiLevelType w:val="hybridMultilevel"/>
    <w:tmpl w:val="9C1E9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2C27E2"/>
    <w:multiLevelType w:val="hybridMultilevel"/>
    <w:tmpl w:val="BFF6B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896F05"/>
    <w:multiLevelType w:val="hybridMultilevel"/>
    <w:tmpl w:val="E0AE0E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2"/>
  </w:num>
  <w:num w:numId="4">
    <w:abstractNumId w:val="1"/>
  </w:num>
  <w:numIdMacAtCleanup w:val="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iane Venasse">
    <w15:presenceInfo w15:providerId="AD" w15:userId="S-1-5-21-2042371895-1159732610-1501187911-433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561"/>
    <w:rsid w:val="00016542"/>
    <w:rsid w:val="00067B91"/>
    <w:rsid w:val="000A2E09"/>
    <w:rsid w:val="000A7C60"/>
    <w:rsid w:val="001034DB"/>
    <w:rsid w:val="00147AE2"/>
    <w:rsid w:val="00163AEF"/>
    <w:rsid w:val="00183191"/>
    <w:rsid w:val="001D298A"/>
    <w:rsid w:val="002C39C6"/>
    <w:rsid w:val="003E06CF"/>
    <w:rsid w:val="003E20DE"/>
    <w:rsid w:val="00430EA7"/>
    <w:rsid w:val="004A3918"/>
    <w:rsid w:val="004B4521"/>
    <w:rsid w:val="004E0D00"/>
    <w:rsid w:val="005139DA"/>
    <w:rsid w:val="00563EEA"/>
    <w:rsid w:val="0058512C"/>
    <w:rsid w:val="005C7561"/>
    <w:rsid w:val="005D0545"/>
    <w:rsid w:val="005D5AB7"/>
    <w:rsid w:val="005D71A5"/>
    <w:rsid w:val="006119C2"/>
    <w:rsid w:val="006170E0"/>
    <w:rsid w:val="00632BB6"/>
    <w:rsid w:val="006430FC"/>
    <w:rsid w:val="006731D3"/>
    <w:rsid w:val="00694721"/>
    <w:rsid w:val="006B10DF"/>
    <w:rsid w:val="006C0BA6"/>
    <w:rsid w:val="006D303B"/>
    <w:rsid w:val="006F79B6"/>
    <w:rsid w:val="00715985"/>
    <w:rsid w:val="007B163E"/>
    <w:rsid w:val="007F0AD1"/>
    <w:rsid w:val="00876694"/>
    <w:rsid w:val="00884941"/>
    <w:rsid w:val="00892732"/>
    <w:rsid w:val="009128AA"/>
    <w:rsid w:val="00926162"/>
    <w:rsid w:val="009D0650"/>
    <w:rsid w:val="009E5544"/>
    <w:rsid w:val="00A24E5E"/>
    <w:rsid w:val="00A40FEC"/>
    <w:rsid w:val="00AB3276"/>
    <w:rsid w:val="00AD3CC3"/>
    <w:rsid w:val="00AD52E8"/>
    <w:rsid w:val="00B203F7"/>
    <w:rsid w:val="00B539D7"/>
    <w:rsid w:val="00B75490"/>
    <w:rsid w:val="00BD2E24"/>
    <w:rsid w:val="00BD535B"/>
    <w:rsid w:val="00BE1715"/>
    <w:rsid w:val="00BF665D"/>
    <w:rsid w:val="00BF780E"/>
    <w:rsid w:val="00C74952"/>
    <w:rsid w:val="00C76319"/>
    <w:rsid w:val="00C97EDF"/>
    <w:rsid w:val="00CA309B"/>
    <w:rsid w:val="00CA4778"/>
    <w:rsid w:val="00CD3971"/>
    <w:rsid w:val="00D015AB"/>
    <w:rsid w:val="00D2640F"/>
    <w:rsid w:val="00D507B3"/>
    <w:rsid w:val="00D5258F"/>
    <w:rsid w:val="00DF3827"/>
    <w:rsid w:val="00E02B6A"/>
    <w:rsid w:val="00E343AB"/>
    <w:rsid w:val="00E42EE7"/>
    <w:rsid w:val="00E44ABA"/>
    <w:rsid w:val="00E6697B"/>
    <w:rsid w:val="00E824F8"/>
    <w:rsid w:val="00F10F90"/>
    <w:rsid w:val="00F8710A"/>
    <w:rsid w:val="00FA6183"/>
    <w:rsid w:val="00FA7EAB"/>
    <w:rsid w:val="00FC07C0"/>
    <w:rsid w:val="00FC3AD7"/>
    <w:rsid w:val="00FE2D9D"/>
    <w:rsid w:val="00FF0916"/>
    <w:rsid w:val="00FF2D1D"/>
    <w:rsid w:val="00FF54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46DE9"/>
  <w15:docId w15:val="{16728224-F54F-4061-98F3-4FC216F27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C7561"/>
    <w:pPr>
      <w:keepNext/>
      <w:keepLines/>
      <w:spacing w:before="240" w:after="0" w:line="288" w:lineRule="auto"/>
      <w:contextualSpacing/>
      <w:outlineLvl w:val="0"/>
    </w:pPr>
    <w:rPr>
      <w:rFonts w:ascii="Times New Roman" w:eastAsiaTheme="majorEastAsia" w:hAnsi="Times New Roman" w:cstheme="majorBidi"/>
      <w:sz w:val="32"/>
      <w:szCs w:val="32"/>
      <w:lang w:val="en-CA"/>
    </w:rPr>
  </w:style>
  <w:style w:type="paragraph" w:styleId="Heading2">
    <w:name w:val="heading 2"/>
    <w:basedOn w:val="Normal"/>
    <w:next w:val="Normal"/>
    <w:link w:val="Heading2Char"/>
    <w:uiPriority w:val="9"/>
    <w:unhideWhenUsed/>
    <w:qFormat/>
    <w:rsid w:val="005C7561"/>
    <w:pPr>
      <w:keepNext/>
      <w:keepLines/>
      <w:spacing w:before="40" w:after="0" w:line="288" w:lineRule="auto"/>
      <w:contextualSpacing/>
      <w:outlineLvl w:val="1"/>
    </w:pPr>
    <w:rPr>
      <w:rFonts w:ascii="Times New Roman" w:eastAsiaTheme="majorEastAsia" w:hAnsi="Times New Roman" w:cstheme="majorBidi"/>
      <w:sz w:val="28"/>
      <w:szCs w:val="26"/>
      <w:lang w:val="en-CA"/>
    </w:rPr>
  </w:style>
  <w:style w:type="paragraph" w:styleId="Heading3">
    <w:name w:val="heading 3"/>
    <w:basedOn w:val="Normal"/>
    <w:next w:val="Normal"/>
    <w:link w:val="Heading3Char"/>
    <w:uiPriority w:val="9"/>
    <w:unhideWhenUsed/>
    <w:qFormat/>
    <w:rsid w:val="005C7561"/>
    <w:pPr>
      <w:keepNext/>
      <w:keepLines/>
      <w:spacing w:before="40" w:after="0" w:line="288" w:lineRule="auto"/>
      <w:contextualSpacing/>
      <w:outlineLvl w:val="2"/>
    </w:pPr>
    <w:rPr>
      <w:rFonts w:ascii="Times New Roman" w:eastAsiaTheme="majorEastAsia" w:hAnsi="Times New Roman" w:cstheme="majorBidi"/>
      <w:sz w:val="24"/>
      <w:szCs w:val="24"/>
      <w:lang w:val="en-CA"/>
    </w:rPr>
  </w:style>
  <w:style w:type="paragraph" w:styleId="Heading4">
    <w:name w:val="heading 4"/>
    <w:basedOn w:val="Normal"/>
    <w:next w:val="Normal"/>
    <w:link w:val="Heading4Char"/>
    <w:uiPriority w:val="9"/>
    <w:unhideWhenUsed/>
    <w:qFormat/>
    <w:rsid w:val="005C7561"/>
    <w:pPr>
      <w:keepNext/>
      <w:keepLines/>
      <w:spacing w:before="40" w:after="0" w:line="288" w:lineRule="auto"/>
      <w:contextualSpacing/>
      <w:outlineLvl w:val="3"/>
    </w:pPr>
    <w:rPr>
      <w:rFonts w:asciiTheme="majorHAnsi" w:eastAsiaTheme="majorEastAsia" w:hAnsiTheme="majorHAnsi" w:cstheme="majorBidi"/>
      <w:i/>
      <w:iCs/>
      <w:color w:val="2E74B5" w:themeColor="accent1" w:themeShade="BF"/>
      <w:lang w:val="en-CA"/>
    </w:rPr>
  </w:style>
  <w:style w:type="paragraph" w:styleId="Heading5">
    <w:name w:val="heading 5"/>
    <w:basedOn w:val="Normal"/>
    <w:next w:val="Normal"/>
    <w:link w:val="Heading5Char"/>
    <w:uiPriority w:val="9"/>
    <w:unhideWhenUsed/>
    <w:qFormat/>
    <w:rsid w:val="005C7561"/>
    <w:pPr>
      <w:keepNext/>
      <w:keepLines/>
      <w:spacing w:before="40" w:after="0" w:line="288" w:lineRule="auto"/>
      <w:contextualSpacing/>
      <w:outlineLvl w:val="4"/>
    </w:pPr>
    <w:rPr>
      <w:rFonts w:asciiTheme="majorHAnsi" w:eastAsiaTheme="majorEastAsia" w:hAnsiTheme="majorHAnsi" w:cstheme="majorBidi"/>
      <w:color w:val="2E74B5" w:themeColor="accent1" w:themeShade="BF"/>
      <w:lang w:val="en-CA"/>
    </w:rPr>
  </w:style>
  <w:style w:type="paragraph" w:styleId="Heading6">
    <w:name w:val="heading 6"/>
    <w:basedOn w:val="Normal"/>
    <w:link w:val="Heading6Char"/>
    <w:uiPriority w:val="9"/>
    <w:qFormat/>
    <w:rsid w:val="005C7561"/>
    <w:pPr>
      <w:spacing w:before="100" w:beforeAutospacing="1" w:after="100" w:afterAutospacing="1" w:line="240" w:lineRule="auto"/>
      <w:outlineLvl w:val="5"/>
    </w:pPr>
    <w:rPr>
      <w:rFonts w:ascii="Verdana" w:eastAsia="Times New Roman" w:hAnsi="Verdana"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561"/>
    <w:rPr>
      <w:rFonts w:ascii="Times New Roman" w:eastAsiaTheme="majorEastAsia" w:hAnsi="Times New Roman" w:cstheme="majorBidi"/>
      <w:sz w:val="32"/>
      <w:szCs w:val="32"/>
      <w:lang w:val="en-CA"/>
    </w:rPr>
  </w:style>
  <w:style w:type="character" w:customStyle="1" w:styleId="Heading2Char">
    <w:name w:val="Heading 2 Char"/>
    <w:basedOn w:val="DefaultParagraphFont"/>
    <w:link w:val="Heading2"/>
    <w:uiPriority w:val="9"/>
    <w:rsid w:val="005C7561"/>
    <w:rPr>
      <w:rFonts w:ascii="Times New Roman" w:eastAsiaTheme="majorEastAsia" w:hAnsi="Times New Roman" w:cstheme="majorBidi"/>
      <w:sz w:val="28"/>
      <w:szCs w:val="26"/>
      <w:lang w:val="en-CA"/>
    </w:rPr>
  </w:style>
  <w:style w:type="character" w:customStyle="1" w:styleId="Heading3Char">
    <w:name w:val="Heading 3 Char"/>
    <w:basedOn w:val="DefaultParagraphFont"/>
    <w:link w:val="Heading3"/>
    <w:uiPriority w:val="9"/>
    <w:rsid w:val="005C7561"/>
    <w:rPr>
      <w:rFonts w:ascii="Times New Roman" w:eastAsiaTheme="majorEastAsia" w:hAnsi="Times New Roman" w:cstheme="majorBidi"/>
      <w:sz w:val="24"/>
      <w:szCs w:val="24"/>
      <w:lang w:val="en-CA"/>
    </w:rPr>
  </w:style>
  <w:style w:type="character" w:customStyle="1" w:styleId="Heading4Char">
    <w:name w:val="Heading 4 Char"/>
    <w:basedOn w:val="DefaultParagraphFont"/>
    <w:link w:val="Heading4"/>
    <w:uiPriority w:val="9"/>
    <w:rsid w:val="005C7561"/>
    <w:rPr>
      <w:rFonts w:asciiTheme="majorHAnsi" w:eastAsiaTheme="majorEastAsia" w:hAnsiTheme="majorHAnsi" w:cstheme="majorBidi"/>
      <w:i/>
      <w:iCs/>
      <w:color w:val="2E74B5" w:themeColor="accent1" w:themeShade="BF"/>
      <w:lang w:val="en-CA"/>
    </w:rPr>
  </w:style>
  <w:style w:type="character" w:customStyle="1" w:styleId="Heading5Char">
    <w:name w:val="Heading 5 Char"/>
    <w:basedOn w:val="DefaultParagraphFont"/>
    <w:link w:val="Heading5"/>
    <w:uiPriority w:val="9"/>
    <w:rsid w:val="005C7561"/>
    <w:rPr>
      <w:rFonts w:asciiTheme="majorHAnsi" w:eastAsiaTheme="majorEastAsia" w:hAnsiTheme="majorHAnsi" w:cstheme="majorBidi"/>
      <w:color w:val="2E74B5" w:themeColor="accent1" w:themeShade="BF"/>
      <w:lang w:val="en-CA"/>
    </w:rPr>
  </w:style>
  <w:style w:type="character" w:customStyle="1" w:styleId="Heading6Char">
    <w:name w:val="Heading 6 Char"/>
    <w:basedOn w:val="DefaultParagraphFont"/>
    <w:link w:val="Heading6"/>
    <w:uiPriority w:val="9"/>
    <w:rsid w:val="005C7561"/>
    <w:rPr>
      <w:rFonts w:ascii="Verdana" w:eastAsia="Times New Roman" w:hAnsi="Verdana" w:cs="Times New Roman"/>
      <w:b/>
      <w:bCs/>
      <w:sz w:val="26"/>
      <w:szCs w:val="26"/>
    </w:rPr>
  </w:style>
  <w:style w:type="numbering" w:customStyle="1" w:styleId="NoList1">
    <w:name w:val="No List1"/>
    <w:next w:val="NoList"/>
    <w:uiPriority w:val="99"/>
    <w:semiHidden/>
    <w:unhideWhenUsed/>
    <w:rsid w:val="005C7561"/>
  </w:style>
  <w:style w:type="paragraph" w:styleId="ListParagraph">
    <w:name w:val="List Paragraph"/>
    <w:aliases w:val="table bullets,List Paragraph no indent,Dot pt,Liste 1,F5 List Paragraph,List Paragraph Char Char Char,Indicator Text,Numbered Para 1,Bullet 1,Bullet Points,List Paragraph2,MAIN CONTENT,Normal numbered,List Paragraph1,BN 1,Bullet List,列出段落"/>
    <w:basedOn w:val="Normal"/>
    <w:link w:val="ListParagraphChar"/>
    <w:uiPriority w:val="34"/>
    <w:qFormat/>
    <w:rsid w:val="005C7561"/>
    <w:pPr>
      <w:spacing w:after="0" w:line="288" w:lineRule="auto"/>
      <w:ind w:left="720"/>
      <w:contextualSpacing/>
    </w:pPr>
    <w:rPr>
      <w:rFonts w:ascii="Calibri" w:hAnsi="Calibri" w:cs="Times New Roman"/>
      <w:lang w:val="en-CA" w:eastAsia="en-CA"/>
    </w:rPr>
  </w:style>
  <w:style w:type="character" w:styleId="Emphasis">
    <w:name w:val="Emphasis"/>
    <w:basedOn w:val="DefaultParagraphFont"/>
    <w:uiPriority w:val="20"/>
    <w:qFormat/>
    <w:rsid w:val="005C7561"/>
    <w:rPr>
      <w:i/>
      <w:iCs/>
    </w:rPr>
  </w:style>
  <w:style w:type="character" w:customStyle="1" w:styleId="ListParagraphChar">
    <w:name w:val="List Paragraph Char"/>
    <w:aliases w:val="table bullets Char,List Paragraph no indent Char,Dot pt Char,Liste 1 Char,F5 List Paragraph Char,List Paragraph Char Char Char Char,Indicator Text Char,Numbered Para 1 Char,Bullet 1 Char,Bullet Points Char,List Paragraph2 Char"/>
    <w:basedOn w:val="DefaultParagraphFont"/>
    <w:link w:val="ListParagraph"/>
    <w:uiPriority w:val="34"/>
    <w:qFormat/>
    <w:rsid w:val="005C7561"/>
    <w:rPr>
      <w:rFonts w:ascii="Calibri" w:hAnsi="Calibri" w:cs="Times New Roman"/>
      <w:lang w:val="en-CA" w:eastAsia="en-CA"/>
    </w:rPr>
  </w:style>
  <w:style w:type="paragraph" w:customStyle="1" w:styleId="SingleTxtG">
    <w:name w:val="_ Single Txt_G"/>
    <w:basedOn w:val="Normal"/>
    <w:link w:val="SingleTxtGChar"/>
    <w:rsid w:val="005C7561"/>
    <w:pPr>
      <w:suppressAutoHyphens/>
      <w:spacing w:after="120" w:line="240" w:lineRule="atLeast"/>
      <w:ind w:left="1134" w:right="1134"/>
      <w:contextualSpacing/>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rsid w:val="005C7561"/>
    <w:rPr>
      <w:rFonts w:ascii="Times New Roman" w:eastAsia="Times New Roman" w:hAnsi="Times New Roman" w:cs="Times New Roman"/>
      <w:sz w:val="20"/>
      <w:szCs w:val="20"/>
      <w:lang w:val="en-GB"/>
    </w:rPr>
  </w:style>
  <w:style w:type="paragraph" w:styleId="Footer">
    <w:name w:val="footer"/>
    <w:basedOn w:val="Normal"/>
    <w:link w:val="FooterChar"/>
    <w:unhideWhenUsed/>
    <w:rsid w:val="005C7561"/>
    <w:pPr>
      <w:tabs>
        <w:tab w:val="center" w:pos="4680"/>
        <w:tab w:val="right" w:pos="9360"/>
      </w:tabs>
      <w:spacing w:after="0" w:line="288" w:lineRule="auto"/>
      <w:contextualSpacing/>
    </w:pPr>
    <w:rPr>
      <w:lang w:val="en-CA"/>
    </w:rPr>
  </w:style>
  <w:style w:type="character" w:customStyle="1" w:styleId="FooterChar">
    <w:name w:val="Footer Char"/>
    <w:basedOn w:val="DefaultParagraphFont"/>
    <w:link w:val="Footer"/>
    <w:rsid w:val="005C7561"/>
    <w:rPr>
      <w:lang w:val="en-CA"/>
    </w:rPr>
  </w:style>
  <w:style w:type="paragraph" w:styleId="Header">
    <w:name w:val="header"/>
    <w:basedOn w:val="Normal"/>
    <w:link w:val="HeaderChar"/>
    <w:uiPriority w:val="99"/>
    <w:unhideWhenUsed/>
    <w:rsid w:val="005C7561"/>
    <w:pPr>
      <w:tabs>
        <w:tab w:val="center" w:pos="4680"/>
        <w:tab w:val="right" w:pos="9360"/>
      </w:tabs>
      <w:spacing w:after="0" w:line="288" w:lineRule="auto"/>
      <w:contextualSpacing/>
    </w:pPr>
    <w:rPr>
      <w:lang w:val="en-CA"/>
    </w:rPr>
  </w:style>
  <w:style w:type="character" w:customStyle="1" w:styleId="HeaderChar">
    <w:name w:val="Header Char"/>
    <w:basedOn w:val="DefaultParagraphFont"/>
    <w:link w:val="Header"/>
    <w:uiPriority w:val="99"/>
    <w:rsid w:val="005C7561"/>
    <w:rPr>
      <w:lang w:val="en-CA"/>
    </w:rPr>
  </w:style>
  <w:style w:type="paragraph" w:styleId="BalloonText">
    <w:name w:val="Balloon Text"/>
    <w:basedOn w:val="Normal"/>
    <w:link w:val="BalloonTextChar"/>
    <w:uiPriority w:val="99"/>
    <w:semiHidden/>
    <w:unhideWhenUsed/>
    <w:rsid w:val="005C7561"/>
    <w:pPr>
      <w:spacing w:after="0" w:line="288" w:lineRule="auto"/>
      <w:contextualSpacing/>
    </w:pPr>
    <w:rPr>
      <w:rFonts w:ascii="Segoe UI" w:hAnsi="Segoe UI" w:cs="Segoe UI"/>
      <w:sz w:val="18"/>
      <w:szCs w:val="18"/>
      <w:lang w:val="en-CA"/>
    </w:rPr>
  </w:style>
  <w:style w:type="character" w:customStyle="1" w:styleId="BalloonTextChar">
    <w:name w:val="Balloon Text Char"/>
    <w:basedOn w:val="DefaultParagraphFont"/>
    <w:link w:val="BalloonText"/>
    <w:uiPriority w:val="99"/>
    <w:semiHidden/>
    <w:rsid w:val="005C7561"/>
    <w:rPr>
      <w:rFonts w:ascii="Segoe UI" w:hAnsi="Segoe UI" w:cs="Segoe UI"/>
      <w:sz w:val="18"/>
      <w:szCs w:val="18"/>
      <w:lang w:val="en-CA"/>
    </w:rPr>
  </w:style>
  <w:style w:type="character" w:styleId="CommentReference">
    <w:name w:val="annotation reference"/>
    <w:basedOn w:val="DefaultParagraphFont"/>
    <w:uiPriority w:val="99"/>
    <w:semiHidden/>
    <w:unhideWhenUsed/>
    <w:rsid w:val="005C7561"/>
    <w:rPr>
      <w:sz w:val="16"/>
      <w:szCs w:val="16"/>
    </w:rPr>
  </w:style>
  <w:style w:type="paragraph" w:styleId="CommentText">
    <w:name w:val="annotation text"/>
    <w:basedOn w:val="Normal"/>
    <w:link w:val="CommentTextChar"/>
    <w:uiPriority w:val="99"/>
    <w:unhideWhenUsed/>
    <w:rsid w:val="005C7561"/>
    <w:pPr>
      <w:spacing w:after="0" w:line="288" w:lineRule="auto"/>
      <w:contextualSpacing/>
    </w:pPr>
    <w:rPr>
      <w:sz w:val="20"/>
      <w:szCs w:val="20"/>
      <w:lang w:val="en-CA"/>
    </w:rPr>
  </w:style>
  <w:style w:type="character" w:customStyle="1" w:styleId="CommentTextChar">
    <w:name w:val="Comment Text Char"/>
    <w:basedOn w:val="DefaultParagraphFont"/>
    <w:link w:val="CommentText"/>
    <w:uiPriority w:val="99"/>
    <w:rsid w:val="005C7561"/>
    <w:rPr>
      <w:sz w:val="20"/>
      <w:szCs w:val="20"/>
      <w:lang w:val="en-CA"/>
    </w:rPr>
  </w:style>
  <w:style w:type="paragraph" w:styleId="CommentSubject">
    <w:name w:val="annotation subject"/>
    <w:basedOn w:val="CommentText"/>
    <w:next w:val="CommentText"/>
    <w:link w:val="CommentSubjectChar"/>
    <w:uiPriority w:val="99"/>
    <w:semiHidden/>
    <w:unhideWhenUsed/>
    <w:rsid w:val="005C7561"/>
    <w:rPr>
      <w:b/>
      <w:bCs/>
    </w:rPr>
  </w:style>
  <w:style w:type="character" w:customStyle="1" w:styleId="CommentSubjectChar">
    <w:name w:val="Comment Subject Char"/>
    <w:basedOn w:val="CommentTextChar"/>
    <w:link w:val="CommentSubject"/>
    <w:uiPriority w:val="99"/>
    <w:semiHidden/>
    <w:rsid w:val="005C7561"/>
    <w:rPr>
      <w:b/>
      <w:bCs/>
      <w:sz w:val="20"/>
      <w:szCs w:val="20"/>
      <w:lang w:val="en-CA"/>
    </w:rPr>
  </w:style>
  <w:style w:type="character" w:styleId="Hyperlink">
    <w:name w:val="Hyperlink"/>
    <w:basedOn w:val="DefaultParagraphFont"/>
    <w:uiPriority w:val="99"/>
    <w:unhideWhenUsed/>
    <w:rsid w:val="005C7561"/>
    <w:rPr>
      <w:color w:val="0563C1" w:themeColor="hyperlink"/>
      <w:u w:val="single"/>
    </w:rPr>
  </w:style>
  <w:style w:type="paragraph" w:styleId="NoSpacing">
    <w:name w:val="No Spacing"/>
    <w:basedOn w:val="Normal"/>
    <w:uiPriority w:val="1"/>
    <w:qFormat/>
    <w:rsid w:val="005C7561"/>
    <w:pPr>
      <w:spacing w:after="0" w:line="288" w:lineRule="auto"/>
      <w:contextualSpacing/>
    </w:pPr>
    <w:rPr>
      <w:rFonts w:ascii="Calibri" w:hAnsi="Calibri" w:cs="Times New Roman"/>
      <w:lang w:val="en-CA"/>
    </w:rPr>
  </w:style>
  <w:style w:type="paragraph" w:styleId="NormalWeb">
    <w:name w:val="Normal (Web)"/>
    <w:basedOn w:val="Normal"/>
    <w:uiPriority w:val="99"/>
    <w:unhideWhenUsed/>
    <w:rsid w:val="005C7561"/>
    <w:pPr>
      <w:spacing w:before="100" w:beforeAutospacing="1" w:after="100" w:afterAutospacing="1" w:line="288" w:lineRule="auto"/>
      <w:contextualSpacing/>
    </w:pPr>
    <w:rPr>
      <w:rFonts w:ascii="Times New Roman" w:eastAsia="Times New Roman" w:hAnsi="Times New Roman" w:cs="Times New Roman"/>
      <w:sz w:val="24"/>
      <w:szCs w:val="24"/>
      <w:lang w:val="en-CA" w:eastAsia="en-CA"/>
    </w:rPr>
  </w:style>
  <w:style w:type="paragraph" w:customStyle="1" w:styleId="H23G">
    <w:name w:val="_ H_2/3_G"/>
    <w:basedOn w:val="Normal"/>
    <w:next w:val="Normal"/>
    <w:rsid w:val="005C7561"/>
    <w:pPr>
      <w:keepNext/>
      <w:keepLines/>
      <w:tabs>
        <w:tab w:val="right" w:pos="851"/>
      </w:tabs>
      <w:suppressAutoHyphens/>
      <w:spacing w:before="240" w:after="120" w:line="240" w:lineRule="exact"/>
      <w:ind w:left="1134" w:right="1134" w:hanging="1134"/>
      <w:contextualSpacing/>
    </w:pPr>
    <w:rPr>
      <w:rFonts w:ascii="Times New Roman" w:eastAsia="Times New Roman" w:hAnsi="Times New Roman" w:cs="Times New Roman"/>
      <w:b/>
      <w:sz w:val="20"/>
      <w:szCs w:val="20"/>
      <w:lang w:val="en-GB"/>
    </w:rPr>
  </w:style>
  <w:style w:type="character" w:customStyle="1" w:styleId="xn-location">
    <w:name w:val="xn-location"/>
    <w:basedOn w:val="DefaultParagraphFont"/>
    <w:rsid w:val="005C7561"/>
  </w:style>
  <w:style w:type="paragraph" w:styleId="Revision">
    <w:name w:val="Revision"/>
    <w:hidden/>
    <w:uiPriority w:val="99"/>
    <w:semiHidden/>
    <w:rsid w:val="005C7561"/>
    <w:pPr>
      <w:spacing w:after="0" w:line="240" w:lineRule="auto"/>
    </w:pPr>
    <w:rPr>
      <w:lang w:val="en-CA"/>
    </w:rPr>
  </w:style>
  <w:style w:type="character" w:customStyle="1" w:styleId="lawlabel">
    <w:name w:val="lawlabel"/>
    <w:basedOn w:val="DefaultParagraphFont"/>
    <w:rsid w:val="005C7561"/>
  </w:style>
  <w:style w:type="character" w:styleId="Strong">
    <w:name w:val="Strong"/>
    <w:basedOn w:val="DefaultParagraphFont"/>
    <w:uiPriority w:val="22"/>
    <w:qFormat/>
    <w:rsid w:val="005C7561"/>
    <w:rPr>
      <w:b/>
      <w:bCs/>
    </w:rPr>
  </w:style>
  <w:style w:type="character" w:styleId="FollowedHyperlink">
    <w:name w:val="FollowedHyperlink"/>
    <w:basedOn w:val="DefaultParagraphFont"/>
    <w:uiPriority w:val="99"/>
    <w:semiHidden/>
    <w:unhideWhenUsed/>
    <w:rsid w:val="005C7561"/>
    <w:rPr>
      <w:color w:val="954F72" w:themeColor="followedHyperlink"/>
      <w:u w:val="single"/>
    </w:rPr>
  </w:style>
  <w:style w:type="paragraph" w:customStyle="1" w:styleId="BriefingNotes">
    <w:name w:val="BriefingNotes"/>
    <w:basedOn w:val="Normal"/>
    <w:uiPriority w:val="99"/>
    <w:rsid w:val="005C7561"/>
    <w:pPr>
      <w:spacing w:after="120" w:line="264" w:lineRule="auto"/>
      <w:contextualSpacing/>
    </w:pPr>
    <w:rPr>
      <w:rFonts w:ascii="Geneva" w:eastAsia="MS Mincho" w:hAnsi="Geneva"/>
      <w:noProof/>
      <w:sz w:val="20"/>
      <w:szCs w:val="20"/>
      <w:lang w:val="en-GB" w:eastAsia="en-CA"/>
    </w:rPr>
  </w:style>
  <w:style w:type="character" w:customStyle="1" w:styleId="tm-primary-color1">
    <w:name w:val="tm-primary-color1"/>
    <w:basedOn w:val="DefaultParagraphFont"/>
    <w:rsid w:val="005C7561"/>
    <w:rPr>
      <w:color w:val="44ABE1"/>
    </w:rPr>
  </w:style>
  <w:style w:type="paragraph" w:customStyle="1" w:styleId="Content1">
    <w:name w:val="Content1"/>
    <w:basedOn w:val="Normal"/>
    <w:link w:val="Content1Char"/>
    <w:qFormat/>
    <w:rsid w:val="005C7561"/>
    <w:pPr>
      <w:spacing w:before="240" w:after="240" w:line="288" w:lineRule="auto"/>
      <w:ind w:left="-851"/>
      <w:contextualSpacing/>
    </w:pPr>
    <w:rPr>
      <w:rFonts w:ascii="Times New Roman" w:eastAsia="Times New Roman" w:hAnsi="Times New Roman" w:cs="Times New Roman"/>
      <w:sz w:val="24"/>
      <w:szCs w:val="24"/>
    </w:rPr>
  </w:style>
  <w:style w:type="character" w:customStyle="1" w:styleId="Content1Char">
    <w:name w:val="Content1 Char"/>
    <w:basedOn w:val="DefaultParagraphFont"/>
    <w:link w:val="Content1"/>
    <w:rsid w:val="005C7561"/>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5C7561"/>
    <w:pPr>
      <w:spacing w:after="120" w:line="480" w:lineRule="auto"/>
      <w:contextualSpacing/>
    </w:pPr>
    <w:rPr>
      <w:lang w:val="en-CA"/>
    </w:rPr>
  </w:style>
  <w:style w:type="character" w:customStyle="1" w:styleId="BodyText2Char">
    <w:name w:val="Body Text 2 Char"/>
    <w:basedOn w:val="DefaultParagraphFont"/>
    <w:link w:val="BodyText2"/>
    <w:uiPriority w:val="99"/>
    <w:semiHidden/>
    <w:rsid w:val="005C7561"/>
    <w:rPr>
      <w:lang w:val="en-CA"/>
    </w:rPr>
  </w:style>
  <w:style w:type="paragraph" w:customStyle="1" w:styleId="Default">
    <w:name w:val="Default"/>
    <w:rsid w:val="005C7561"/>
    <w:pPr>
      <w:autoSpaceDE w:val="0"/>
      <w:autoSpaceDN w:val="0"/>
      <w:adjustRightInd w:val="0"/>
      <w:spacing w:after="0" w:line="240" w:lineRule="auto"/>
    </w:pPr>
    <w:rPr>
      <w:rFonts w:ascii="Calibri" w:hAnsi="Calibri" w:cs="Calibri"/>
      <w:color w:val="000000"/>
      <w:sz w:val="24"/>
      <w:szCs w:val="24"/>
      <w:lang w:val="en-CA"/>
    </w:rPr>
  </w:style>
  <w:style w:type="paragraph" w:styleId="FootnoteText">
    <w:name w:val="footnote text"/>
    <w:basedOn w:val="Normal"/>
    <w:link w:val="FootnoteTextChar"/>
    <w:semiHidden/>
    <w:unhideWhenUsed/>
    <w:rsid w:val="005C7561"/>
    <w:pPr>
      <w:spacing w:after="0" w:line="240" w:lineRule="auto"/>
      <w:contextualSpacing/>
    </w:pPr>
    <w:rPr>
      <w:sz w:val="20"/>
      <w:szCs w:val="20"/>
      <w:lang w:val="en-CA"/>
    </w:rPr>
  </w:style>
  <w:style w:type="character" w:customStyle="1" w:styleId="FootnoteTextChar">
    <w:name w:val="Footnote Text Char"/>
    <w:basedOn w:val="DefaultParagraphFont"/>
    <w:link w:val="FootnoteText"/>
    <w:semiHidden/>
    <w:rsid w:val="005C7561"/>
    <w:rPr>
      <w:sz w:val="20"/>
      <w:szCs w:val="20"/>
      <w:lang w:val="en-CA"/>
    </w:rPr>
  </w:style>
  <w:style w:type="character" w:styleId="FootnoteReference">
    <w:name w:val="footnote reference"/>
    <w:basedOn w:val="DefaultParagraphFont"/>
    <w:uiPriority w:val="99"/>
    <w:semiHidden/>
    <w:unhideWhenUsed/>
    <w:rsid w:val="005C7561"/>
    <w:rPr>
      <w:vertAlign w:val="superscript"/>
    </w:rPr>
  </w:style>
  <w:style w:type="character" w:styleId="PageNumber">
    <w:name w:val="page number"/>
    <w:basedOn w:val="DefaultParagraphFont"/>
    <w:rsid w:val="005C7561"/>
  </w:style>
  <w:style w:type="character" w:customStyle="1" w:styleId="hidden-xs">
    <w:name w:val="hidden-xs"/>
    <w:basedOn w:val="DefaultParagraphFont"/>
    <w:rsid w:val="005C7561"/>
  </w:style>
  <w:style w:type="table" w:customStyle="1" w:styleId="GridTable1Light-Accent61">
    <w:name w:val="Grid Table 1 Light - Accent 61"/>
    <w:basedOn w:val="TableNormal"/>
    <w:uiPriority w:val="46"/>
    <w:rsid w:val="005C7561"/>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character" w:customStyle="1" w:styleId="left">
    <w:name w:val="left"/>
    <w:basedOn w:val="DefaultParagraphFont"/>
    <w:rsid w:val="005C7561"/>
  </w:style>
  <w:style w:type="character" w:customStyle="1" w:styleId="wb-invisible1">
    <w:name w:val="wb-invisible1"/>
    <w:basedOn w:val="DefaultParagraphFont"/>
    <w:rsid w:val="005C7561"/>
  </w:style>
  <w:style w:type="table" w:customStyle="1" w:styleId="ListTable4-Accent31">
    <w:name w:val="List Table 4 - Accent 31"/>
    <w:basedOn w:val="TableNormal"/>
    <w:uiPriority w:val="49"/>
    <w:rsid w:val="005C756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1Light-Accent41">
    <w:name w:val="Grid Table 1 Light - Accent 41"/>
    <w:basedOn w:val="TableNormal"/>
    <w:uiPriority w:val="46"/>
    <w:rsid w:val="005C7561"/>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leGrid">
    <w:name w:val="Table Grid"/>
    <w:basedOn w:val="TableNormal"/>
    <w:uiPriority w:val="39"/>
    <w:rsid w:val="005C7561"/>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11">
    <w:name w:val="List Table 4 - Accent 11"/>
    <w:basedOn w:val="TableNormal"/>
    <w:uiPriority w:val="49"/>
    <w:rsid w:val="005C7561"/>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ListTable4-Accent21">
    <w:name w:val="List Table 4 - Accent 21"/>
    <w:basedOn w:val="TableNormal"/>
    <w:uiPriority w:val="49"/>
    <w:rsid w:val="005C756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ListTable41">
    <w:name w:val="List Table 41"/>
    <w:basedOn w:val="TableNormal"/>
    <w:uiPriority w:val="49"/>
    <w:rsid w:val="005C756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NoList11">
    <w:name w:val="No List11"/>
    <w:next w:val="NoList"/>
    <w:uiPriority w:val="99"/>
    <w:semiHidden/>
    <w:unhideWhenUsed/>
    <w:rsid w:val="005C7561"/>
  </w:style>
  <w:style w:type="character" w:styleId="HTMLCode">
    <w:name w:val="HTML Code"/>
    <w:basedOn w:val="DefaultParagraphFont"/>
    <w:uiPriority w:val="99"/>
    <w:semiHidden/>
    <w:unhideWhenUsed/>
    <w:rsid w:val="005C7561"/>
    <w:rPr>
      <w:rFonts w:ascii="Courier New" w:eastAsia="Times New Roman" w:hAnsi="Courier New" w:cs="Courier New" w:hint="default"/>
      <w:sz w:val="24"/>
      <w:szCs w:val="24"/>
      <w:bdr w:val="none" w:sz="0" w:space="0" w:color="auto" w:frame="1"/>
    </w:rPr>
  </w:style>
  <w:style w:type="paragraph" w:customStyle="1" w:styleId="warning1col">
    <w:name w:val="warning1col"/>
    <w:basedOn w:val="Normal"/>
    <w:rsid w:val="005C7561"/>
    <w:pPr>
      <w:spacing w:before="100" w:beforeAutospacing="1" w:after="100" w:afterAutospacing="1" w:line="240" w:lineRule="auto"/>
      <w:jc w:val="center"/>
    </w:pPr>
    <w:rPr>
      <w:rFonts w:ascii="Verdana" w:eastAsia="Times New Roman" w:hAnsi="Verdana" w:cs="Times New Roman"/>
      <w:i/>
      <w:iCs/>
      <w:sz w:val="24"/>
      <w:szCs w:val="24"/>
    </w:rPr>
  </w:style>
  <w:style w:type="paragraph" w:customStyle="1" w:styleId="navaid">
    <w:name w:val="navaid"/>
    <w:basedOn w:val="Normal"/>
    <w:rsid w:val="005C7561"/>
    <w:pPr>
      <w:spacing w:before="100" w:beforeAutospacing="1" w:after="100" w:afterAutospacing="1" w:line="240" w:lineRule="auto"/>
    </w:pPr>
    <w:rPr>
      <w:rFonts w:ascii="Verdana" w:eastAsia="Times New Roman" w:hAnsi="Verdana" w:cs="Times New Roman"/>
      <w:sz w:val="2"/>
      <w:szCs w:val="2"/>
    </w:rPr>
  </w:style>
  <w:style w:type="paragraph" w:customStyle="1" w:styleId="breadcrumb">
    <w:name w:val="breadcrumb"/>
    <w:basedOn w:val="Normal"/>
    <w:rsid w:val="005C7561"/>
    <w:pPr>
      <w:spacing w:after="0" w:line="240" w:lineRule="auto"/>
      <w:textAlignment w:val="center"/>
    </w:pPr>
    <w:rPr>
      <w:rFonts w:ascii="Verdana" w:eastAsia="Times New Roman" w:hAnsi="Verdana" w:cs="Times New Roman"/>
      <w:sz w:val="23"/>
      <w:szCs w:val="23"/>
    </w:rPr>
  </w:style>
  <w:style w:type="paragraph" w:customStyle="1" w:styleId="compress">
    <w:name w:val="compress"/>
    <w:basedOn w:val="Normal"/>
    <w:rsid w:val="005C7561"/>
    <w:pPr>
      <w:spacing w:after="0" w:line="240" w:lineRule="auto"/>
    </w:pPr>
    <w:rPr>
      <w:rFonts w:ascii="Verdana" w:eastAsia="Times New Roman" w:hAnsi="Verdana" w:cs="Times New Roman"/>
      <w:sz w:val="24"/>
      <w:szCs w:val="24"/>
    </w:rPr>
  </w:style>
  <w:style w:type="paragraph" w:customStyle="1" w:styleId="highlight">
    <w:name w:val="highlight"/>
    <w:basedOn w:val="Normal"/>
    <w:rsid w:val="005C7561"/>
    <w:pPr>
      <w:pBdr>
        <w:top w:val="single" w:sz="6" w:space="4" w:color="003300"/>
        <w:left w:val="single" w:sz="6" w:space="4" w:color="003300"/>
        <w:bottom w:val="single" w:sz="6" w:space="4" w:color="003300"/>
        <w:right w:val="single" w:sz="6" w:space="4" w:color="003300"/>
      </w:pBdr>
      <w:shd w:val="clear" w:color="auto" w:fill="99FF99"/>
      <w:spacing w:before="100" w:beforeAutospacing="1" w:after="100" w:afterAutospacing="1" w:line="240" w:lineRule="auto"/>
    </w:pPr>
    <w:rPr>
      <w:rFonts w:ascii="Verdana" w:eastAsia="Times New Roman" w:hAnsi="Verdana" w:cs="Times New Roman"/>
      <w:sz w:val="24"/>
      <w:szCs w:val="24"/>
    </w:rPr>
  </w:style>
  <w:style w:type="paragraph" w:customStyle="1" w:styleId="toppage">
    <w:name w:val="toppage"/>
    <w:basedOn w:val="Normal"/>
    <w:rsid w:val="005C7561"/>
    <w:pPr>
      <w:spacing w:before="100" w:beforeAutospacing="1" w:after="100" w:afterAutospacing="1" w:line="240" w:lineRule="auto"/>
      <w:jc w:val="center"/>
    </w:pPr>
    <w:rPr>
      <w:rFonts w:ascii="Verdana" w:eastAsia="Times New Roman" w:hAnsi="Verdana" w:cs="Times New Roman"/>
      <w:sz w:val="24"/>
      <w:szCs w:val="24"/>
    </w:rPr>
  </w:style>
  <w:style w:type="paragraph" w:customStyle="1" w:styleId="nav">
    <w:name w:val="nav"/>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blurb">
    <w:name w:val="blurb"/>
    <w:basedOn w:val="Normal"/>
    <w:rsid w:val="005C7561"/>
    <w:pPr>
      <w:shd w:val="clear" w:color="auto" w:fill="FFFFEE"/>
      <w:spacing w:before="100" w:beforeAutospacing="1" w:after="100" w:afterAutospacing="1" w:line="240" w:lineRule="auto"/>
    </w:pPr>
    <w:rPr>
      <w:rFonts w:ascii="Verdana" w:eastAsia="Times New Roman" w:hAnsi="Verdana" w:cs="Times New Roman"/>
      <w:sz w:val="24"/>
      <w:szCs w:val="24"/>
    </w:rPr>
  </w:style>
  <w:style w:type="paragraph" w:customStyle="1" w:styleId="main">
    <w:name w:val="main"/>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siteuri">
    <w:name w:val="siteuri"/>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h2nav">
    <w:name w:val="h2nav"/>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h1size">
    <w:name w:val="h1size"/>
    <w:basedOn w:val="Normal"/>
    <w:rsid w:val="005C7561"/>
    <w:pPr>
      <w:spacing w:before="100" w:beforeAutospacing="1" w:after="100" w:afterAutospacing="1" w:line="240" w:lineRule="auto"/>
    </w:pPr>
    <w:rPr>
      <w:rFonts w:ascii="Verdana" w:eastAsia="Times New Roman" w:hAnsi="Verdana" w:cs="Times New Roman"/>
      <w:sz w:val="38"/>
      <w:szCs w:val="38"/>
    </w:rPr>
  </w:style>
  <w:style w:type="paragraph" w:customStyle="1" w:styleId="fontsize160">
    <w:name w:val="fontsize160"/>
    <w:basedOn w:val="Normal"/>
    <w:rsid w:val="005C7561"/>
    <w:pPr>
      <w:spacing w:before="100" w:beforeAutospacing="1" w:after="100" w:afterAutospacing="1" w:line="240" w:lineRule="auto"/>
    </w:pPr>
    <w:rPr>
      <w:rFonts w:ascii="Verdana" w:eastAsia="Times New Roman" w:hAnsi="Verdana" w:cs="Times New Roman"/>
      <w:sz w:val="38"/>
      <w:szCs w:val="38"/>
    </w:rPr>
  </w:style>
  <w:style w:type="paragraph" w:customStyle="1" w:styleId="h2size">
    <w:name w:val="h2size"/>
    <w:basedOn w:val="Normal"/>
    <w:rsid w:val="005C7561"/>
    <w:pPr>
      <w:spacing w:before="100" w:beforeAutospacing="1" w:after="100" w:afterAutospacing="1" w:line="240" w:lineRule="auto"/>
    </w:pPr>
    <w:rPr>
      <w:rFonts w:ascii="Verdana" w:eastAsia="Times New Roman" w:hAnsi="Verdana" w:cs="Times New Roman"/>
      <w:sz w:val="36"/>
      <w:szCs w:val="36"/>
    </w:rPr>
  </w:style>
  <w:style w:type="paragraph" w:customStyle="1" w:styleId="fontsize130">
    <w:name w:val="fontsize130"/>
    <w:basedOn w:val="Normal"/>
    <w:rsid w:val="005C7561"/>
    <w:pPr>
      <w:spacing w:before="100" w:beforeAutospacing="1" w:after="100" w:afterAutospacing="1" w:line="240" w:lineRule="auto"/>
    </w:pPr>
    <w:rPr>
      <w:rFonts w:ascii="Verdana" w:eastAsia="Times New Roman" w:hAnsi="Verdana" w:cs="Times New Roman"/>
      <w:sz w:val="31"/>
      <w:szCs w:val="31"/>
    </w:rPr>
  </w:style>
  <w:style w:type="paragraph" w:customStyle="1" w:styleId="h3size">
    <w:name w:val="h3size"/>
    <w:basedOn w:val="Normal"/>
    <w:rsid w:val="005C7561"/>
    <w:pPr>
      <w:spacing w:before="100" w:beforeAutospacing="1" w:after="100" w:afterAutospacing="1" w:line="240" w:lineRule="auto"/>
    </w:pPr>
    <w:rPr>
      <w:rFonts w:ascii="Verdana" w:eastAsia="Times New Roman" w:hAnsi="Verdana" w:cs="Times New Roman"/>
      <w:sz w:val="34"/>
      <w:szCs w:val="34"/>
    </w:rPr>
  </w:style>
  <w:style w:type="paragraph" w:customStyle="1" w:styleId="big">
    <w:name w:val="big"/>
    <w:basedOn w:val="Normal"/>
    <w:rsid w:val="005C7561"/>
    <w:pPr>
      <w:spacing w:before="100" w:beforeAutospacing="1" w:after="100" w:afterAutospacing="1" w:line="240" w:lineRule="auto"/>
    </w:pPr>
    <w:rPr>
      <w:rFonts w:ascii="Verdana" w:eastAsia="Times New Roman" w:hAnsi="Verdana" w:cs="Times New Roman"/>
      <w:sz w:val="34"/>
      <w:szCs w:val="34"/>
    </w:rPr>
  </w:style>
  <w:style w:type="paragraph" w:customStyle="1" w:styleId="fontsize120">
    <w:name w:val="fontsize120"/>
    <w:basedOn w:val="Normal"/>
    <w:rsid w:val="005C7561"/>
    <w:pPr>
      <w:spacing w:before="100" w:beforeAutospacing="1" w:after="100" w:afterAutospacing="1" w:line="240" w:lineRule="auto"/>
    </w:pPr>
    <w:rPr>
      <w:rFonts w:ascii="Verdana" w:eastAsia="Times New Roman" w:hAnsi="Verdana" w:cs="Times New Roman"/>
      <w:sz w:val="29"/>
      <w:szCs w:val="29"/>
    </w:rPr>
  </w:style>
  <w:style w:type="paragraph" w:customStyle="1" w:styleId="h4size">
    <w:name w:val="h4size"/>
    <w:basedOn w:val="Normal"/>
    <w:rsid w:val="005C7561"/>
    <w:pPr>
      <w:spacing w:before="100" w:beforeAutospacing="1" w:after="100" w:afterAutospacing="1" w:line="240" w:lineRule="auto"/>
    </w:pPr>
    <w:rPr>
      <w:rFonts w:ascii="Verdana" w:eastAsia="Times New Roman" w:hAnsi="Verdana" w:cs="Times New Roman"/>
      <w:sz w:val="31"/>
      <w:szCs w:val="31"/>
    </w:rPr>
  </w:style>
  <w:style w:type="paragraph" w:customStyle="1" w:styleId="fontsize105">
    <w:name w:val="fontsize105"/>
    <w:basedOn w:val="Normal"/>
    <w:rsid w:val="005C7561"/>
    <w:pPr>
      <w:spacing w:before="100" w:beforeAutospacing="1" w:after="100" w:afterAutospacing="1" w:line="240" w:lineRule="auto"/>
    </w:pPr>
    <w:rPr>
      <w:rFonts w:ascii="Verdana" w:eastAsia="Times New Roman" w:hAnsi="Verdana" w:cs="Times New Roman"/>
      <w:sz w:val="25"/>
      <w:szCs w:val="25"/>
    </w:rPr>
  </w:style>
  <w:style w:type="paragraph" w:customStyle="1" w:styleId="indentboth">
    <w:name w:val="indentboth"/>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box01">
    <w:name w:val="box01"/>
    <w:basedOn w:val="Normal"/>
    <w:rsid w:val="005C7561"/>
    <w:pPr>
      <w:pBdr>
        <w:top w:val="single" w:sz="6" w:space="0" w:color="BBBBBB"/>
        <w:left w:val="single" w:sz="6" w:space="0" w:color="BBBBBB"/>
        <w:bottom w:val="single" w:sz="6" w:space="3" w:color="BBBBBB"/>
        <w:right w:val="single" w:sz="6" w:space="0" w:color="BBBBBB"/>
      </w:pBdr>
      <w:spacing w:after="240" w:line="240" w:lineRule="auto"/>
    </w:pPr>
    <w:rPr>
      <w:rFonts w:ascii="Verdana" w:eastAsia="Times New Roman" w:hAnsi="Verdana" w:cs="Times New Roman"/>
      <w:sz w:val="24"/>
      <w:szCs w:val="24"/>
    </w:rPr>
  </w:style>
  <w:style w:type="paragraph" w:customStyle="1" w:styleId="box01warn01">
    <w:name w:val="box01warn01"/>
    <w:basedOn w:val="Normal"/>
    <w:rsid w:val="005C7561"/>
    <w:pPr>
      <w:pBdr>
        <w:top w:val="single" w:sz="6" w:space="9" w:color="BBBBBB"/>
        <w:left w:val="single" w:sz="6" w:space="0" w:color="BBBBBB"/>
        <w:bottom w:val="single" w:sz="6" w:space="9" w:color="BBBBBB"/>
        <w:right w:val="single" w:sz="6" w:space="0" w:color="BBBBBB"/>
      </w:pBdr>
      <w:shd w:val="clear" w:color="auto" w:fill="FFDD66"/>
      <w:spacing w:after="240" w:line="240" w:lineRule="auto"/>
    </w:pPr>
    <w:rPr>
      <w:rFonts w:ascii="Verdana" w:eastAsia="Times New Roman" w:hAnsi="Verdana" w:cs="Times New Roman"/>
      <w:sz w:val="24"/>
      <w:szCs w:val="24"/>
    </w:rPr>
  </w:style>
  <w:style w:type="paragraph" w:customStyle="1" w:styleId="data01">
    <w:name w:val="data01"/>
    <w:basedOn w:val="Normal"/>
    <w:rsid w:val="005C7561"/>
    <w:pPr>
      <w:spacing w:before="15" w:after="15" w:line="240" w:lineRule="auto"/>
      <w:ind w:left="15" w:right="15"/>
    </w:pPr>
    <w:rPr>
      <w:rFonts w:ascii="Verdana" w:eastAsia="Times New Roman" w:hAnsi="Verdana" w:cs="Times New Roman"/>
      <w:sz w:val="24"/>
      <w:szCs w:val="24"/>
    </w:rPr>
  </w:style>
  <w:style w:type="paragraph" w:customStyle="1" w:styleId="corpicspace">
    <w:name w:val="corpicspace"/>
    <w:basedOn w:val="Normal"/>
    <w:rsid w:val="005C7561"/>
    <w:pPr>
      <w:shd w:val="clear" w:color="auto" w:fill="000000"/>
      <w:spacing w:after="120" w:line="240" w:lineRule="auto"/>
    </w:pPr>
    <w:rPr>
      <w:rFonts w:ascii="Verdana" w:eastAsia="Times New Roman" w:hAnsi="Verdana" w:cs="Times New Roman"/>
      <w:sz w:val="24"/>
      <w:szCs w:val="24"/>
    </w:rPr>
  </w:style>
  <w:style w:type="paragraph" w:customStyle="1" w:styleId="inputedt2">
    <w:name w:val="inputedt2"/>
    <w:basedOn w:val="Normal"/>
    <w:rsid w:val="005C7561"/>
    <w:pPr>
      <w:spacing w:after="0" w:line="240" w:lineRule="auto"/>
      <w:ind w:left="60"/>
    </w:pPr>
    <w:rPr>
      <w:rFonts w:ascii="Verdana" w:eastAsia="Times New Roman" w:hAnsi="Verdana" w:cs="Times New Roman"/>
      <w:sz w:val="17"/>
      <w:szCs w:val="17"/>
    </w:rPr>
  </w:style>
  <w:style w:type="paragraph" w:customStyle="1" w:styleId="leftnavform">
    <w:name w:val="leftnavform"/>
    <w:basedOn w:val="Normal"/>
    <w:rsid w:val="005C7561"/>
    <w:pPr>
      <w:spacing w:after="0" w:line="240" w:lineRule="auto"/>
    </w:pPr>
    <w:rPr>
      <w:rFonts w:ascii="Verdana" w:eastAsia="Times New Roman" w:hAnsi="Verdana" w:cs="Times New Roman"/>
      <w:sz w:val="24"/>
      <w:szCs w:val="24"/>
    </w:rPr>
  </w:style>
  <w:style w:type="paragraph" w:customStyle="1" w:styleId="hidefieldset">
    <w:name w:val="hidefieldset"/>
    <w:basedOn w:val="Normal"/>
    <w:rsid w:val="005C7561"/>
    <w:pPr>
      <w:spacing w:after="0" w:line="240" w:lineRule="auto"/>
    </w:pPr>
    <w:rPr>
      <w:rFonts w:ascii="Verdana" w:eastAsia="Times New Roman" w:hAnsi="Verdana" w:cs="Times New Roman"/>
      <w:sz w:val="24"/>
      <w:szCs w:val="24"/>
    </w:rPr>
  </w:style>
  <w:style w:type="paragraph" w:customStyle="1" w:styleId="searchbox01center">
    <w:name w:val="searchbox01center"/>
    <w:basedOn w:val="Normal"/>
    <w:rsid w:val="005C7561"/>
    <w:pPr>
      <w:pBdr>
        <w:left w:val="single" w:sz="6" w:space="4" w:color="6185C1"/>
        <w:bottom w:val="single" w:sz="6" w:space="6" w:color="6185C1"/>
        <w:right w:val="single" w:sz="6" w:space="0" w:color="6185C1"/>
      </w:pBdr>
      <w:shd w:val="clear" w:color="auto" w:fill="D7E0E8"/>
      <w:spacing w:before="100" w:beforeAutospacing="1" w:after="100" w:afterAutospacing="1" w:line="240" w:lineRule="auto"/>
    </w:pPr>
    <w:rPr>
      <w:rFonts w:ascii="Verdana" w:eastAsia="Times New Roman" w:hAnsi="Verdana" w:cs="Times New Roman"/>
      <w:sz w:val="24"/>
      <w:szCs w:val="24"/>
    </w:rPr>
  </w:style>
  <w:style w:type="paragraph" w:customStyle="1" w:styleId="news">
    <w:name w:val="news"/>
    <w:basedOn w:val="Normal"/>
    <w:rsid w:val="005C7561"/>
    <w:pPr>
      <w:spacing w:before="240" w:after="100" w:afterAutospacing="1" w:line="240" w:lineRule="auto"/>
    </w:pPr>
    <w:rPr>
      <w:rFonts w:ascii="Verdana" w:eastAsia="Times New Roman" w:hAnsi="Verdana" w:cs="Times New Roman"/>
      <w:sz w:val="24"/>
      <w:szCs w:val="24"/>
    </w:rPr>
  </w:style>
  <w:style w:type="paragraph" w:customStyle="1" w:styleId="dailyalign">
    <w:name w:val="dailyalign"/>
    <w:basedOn w:val="Normal"/>
    <w:rsid w:val="005C7561"/>
    <w:pPr>
      <w:spacing w:before="100" w:beforeAutospacing="1" w:after="100" w:afterAutospacing="1" w:line="240" w:lineRule="auto"/>
      <w:ind w:right="105"/>
      <w:jc w:val="right"/>
    </w:pPr>
    <w:rPr>
      <w:rFonts w:ascii="Verdana" w:eastAsia="Times New Roman" w:hAnsi="Verdana" w:cs="Times New Roman"/>
      <w:b/>
      <w:bCs/>
      <w:sz w:val="27"/>
      <w:szCs w:val="27"/>
    </w:rPr>
  </w:style>
  <w:style w:type="paragraph" w:customStyle="1" w:styleId="txtaligndr">
    <w:name w:val="txtaligndr"/>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itletext">
    <w:name w:val="titletext"/>
    <w:basedOn w:val="Normal"/>
    <w:rsid w:val="005C7561"/>
    <w:pPr>
      <w:spacing w:before="100" w:beforeAutospacing="1" w:after="100" w:afterAutospacing="1" w:line="240" w:lineRule="auto"/>
    </w:pPr>
    <w:rPr>
      <w:rFonts w:ascii="Verdana" w:eastAsia="Times New Roman" w:hAnsi="Verdana" w:cs="Times New Roman"/>
      <w:b/>
      <w:bCs/>
      <w:sz w:val="24"/>
      <w:szCs w:val="24"/>
    </w:rPr>
  </w:style>
  <w:style w:type="paragraph" w:customStyle="1" w:styleId="coll">
    <w:name w:val="coll"/>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colr">
    <w:name w:val="colr"/>
    <w:basedOn w:val="Normal"/>
    <w:rsid w:val="005C7561"/>
    <w:pPr>
      <w:spacing w:before="100" w:beforeAutospacing="1" w:after="100" w:afterAutospacing="1" w:line="240" w:lineRule="auto"/>
      <w:ind w:left="-120"/>
    </w:pPr>
    <w:rPr>
      <w:rFonts w:ascii="Verdana" w:eastAsia="Times New Roman" w:hAnsi="Verdana" w:cs="Times New Roman"/>
      <w:sz w:val="24"/>
      <w:szCs w:val="24"/>
    </w:rPr>
  </w:style>
  <w:style w:type="paragraph" w:customStyle="1" w:styleId="tabs">
    <w:name w:val="tabs"/>
    <w:basedOn w:val="Normal"/>
    <w:rsid w:val="005C7561"/>
    <w:pPr>
      <w:spacing w:before="24" w:after="100" w:afterAutospacing="1" w:line="240" w:lineRule="auto"/>
    </w:pPr>
    <w:rPr>
      <w:rFonts w:ascii="Verdana" w:eastAsia="Times New Roman" w:hAnsi="Verdana" w:cs="Times New Roman"/>
      <w:sz w:val="24"/>
      <w:szCs w:val="24"/>
    </w:rPr>
  </w:style>
  <w:style w:type="paragraph" w:customStyle="1" w:styleId="borderbox">
    <w:name w:val="borderbox"/>
    <w:basedOn w:val="Normal"/>
    <w:rsid w:val="005C7561"/>
    <w:pPr>
      <w:pBdr>
        <w:left w:val="single" w:sz="6" w:space="0" w:color="6185C1"/>
        <w:bottom w:val="single" w:sz="6" w:space="0" w:color="6185C1"/>
        <w:right w:val="single" w:sz="6" w:space="0" w:color="6185C1"/>
      </w:pBdr>
      <w:spacing w:before="100" w:beforeAutospacing="1" w:after="120" w:line="240" w:lineRule="auto"/>
    </w:pPr>
    <w:rPr>
      <w:rFonts w:ascii="Verdana" w:eastAsia="Times New Roman" w:hAnsi="Verdana" w:cs="Times New Roman"/>
      <w:sz w:val="24"/>
      <w:szCs w:val="24"/>
    </w:rPr>
  </w:style>
  <w:style w:type="paragraph" w:customStyle="1" w:styleId="borderboxblack">
    <w:name w:val="borderboxblack"/>
    <w:basedOn w:val="Normal"/>
    <w:rsid w:val="005C7561"/>
    <w:pPr>
      <w:pBdr>
        <w:left w:val="single" w:sz="6" w:space="0" w:color="000000"/>
        <w:bottom w:val="single" w:sz="6" w:space="0" w:color="000000"/>
        <w:right w:val="single" w:sz="6" w:space="0" w:color="000000"/>
      </w:pBdr>
      <w:spacing w:before="100" w:beforeAutospacing="1" w:after="120" w:line="240" w:lineRule="auto"/>
    </w:pPr>
    <w:rPr>
      <w:rFonts w:ascii="Verdana" w:eastAsia="Times New Roman" w:hAnsi="Verdana" w:cs="Times New Roman"/>
      <w:sz w:val="24"/>
      <w:szCs w:val="24"/>
    </w:rPr>
  </w:style>
  <w:style w:type="paragraph" w:customStyle="1" w:styleId="bottomline">
    <w:name w:val="bottomline"/>
    <w:basedOn w:val="Normal"/>
    <w:rsid w:val="005C7561"/>
    <w:pPr>
      <w:pBdr>
        <w:bottom w:val="single" w:sz="6" w:space="0" w:color="6185C1"/>
      </w:pBdr>
      <w:spacing w:before="100" w:beforeAutospacing="1" w:after="100" w:afterAutospacing="1" w:line="240" w:lineRule="auto"/>
    </w:pPr>
    <w:rPr>
      <w:rFonts w:ascii="Verdana" w:eastAsia="Times New Roman" w:hAnsi="Verdana" w:cs="Times New Roman"/>
      <w:sz w:val="24"/>
      <w:szCs w:val="24"/>
    </w:rPr>
  </w:style>
  <w:style w:type="paragraph" w:customStyle="1" w:styleId="fontsize200">
    <w:name w:val="fontsize200"/>
    <w:basedOn w:val="Normal"/>
    <w:rsid w:val="005C7561"/>
    <w:pPr>
      <w:spacing w:before="100" w:beforeAutospacing="1" w:after="100" w:afterAutospacing="1" w:line="240" w:lineRule="auto"/>
    </w:pPr>
    <w:rPr>
      <w:rFonts w:ascii="Verdana" w:eastAsia="Times New Roman" w:hAnsi="Verdana" w:cs="Times New Roman"/>
      <w:sz w:val="48"/>
      <w:szCs w:val="48"/>
    </w:rPr>
  </w:style>
  <w:style w:type="paragraph" w:customStyle="1" w:styleId="fontsize195">
    <w:name w:val="fontsize195"/>
    <w:basedOn w:val="Normal"/>
    <w:rsid w:val="005C7561"/>
    <w:pPr>
      <w:spacing w:before="100" w:beforeAutospacing="1" w:after="100" w:afterAutospacing="1" w:line="240" w:lineRule="auto"/>
    </w:pPr>
    <w:rPr>
      <w:rFonts w:ascii="Verdana" w:eastAsia="Times New Roman" w:hAnsi="Verdana" w:cs="Times New Roman"/>
      <w:sz w:val="47"/>
      <w:szCs w:val="47"/>
    </w:rPr>
  </w:style>
  <w:style w:type="paragraph" w:customStyle="1" w:styleId="fontsize190">
    <w:name w:val="fontsize190"/>
    <w:basedOn w:val="Normal"/>
    <w:rsid w:val="005C7561"/>
    <w:pPr>
      <w:spacing w:before="100" w:beforeAutospacing="1" w:after="100" w:afterAutospacing="1" w:line="240" w:lineRule="auto"/>
    </w:pPr>
    <w:rPr>
      <w:rFonts w:ascii="Verdana" w:eastAsia="Times New Roman" w:hAnsi="Verdana" w:cs="Times New Roman"/>
      <w:sz w:val="46"/>
      <w:szCs w:val="46"/>
    </w:rPr>
  </w:style>
  <w:style w:type="paragraph" w:customStyle="1" w:styleId="fontsize185">
    <w:name w:val="fontsize185"/>
    <w:basedOn w:val="Normal"/>
    <w:rsid w:val="005C7561"/>
    <w:pPr>
      <w:spacing w:before="100" w:beforeAutospacing="1" w:after="100" w:afterAutospacing="1" w:line="240" w:lineRule="auto"/>
    </w:pPr>
    <w:rPr>
      <w:rFonts w:ascii="Verdana" w:eastAsia="Times New Roman" w:hAnsi="Verdana" w:cs="Times New Roman"/>
      <w:sz w:val="44"/>
      <w:szCs w:val="44"/>
    </w:rPr>
  </w:style>
  <w:style w:type="paragraph" w:customStyle="1" w:styleId="fontsize180">
    <w:name w:val="fontsize180"/>
    <w:basedOn w:val="Normal"/>
    <w:rsid w:val="005C7561"/>
    <w:pPr>
      <w:spacing w:before="100" w:beforeAutospacing="1" w:after="100" w:afterAutospacing="1" w:line="240" w:lineRule="auto"/>
    </w:pPr>
    <w:rPr>
      <w:rFonts w:ascii="Verdana" w:eastAsia="Times New Roman" w:hAnsi="Verdana" w:cs="Times New Roman"/>
      <w:sz w:val="43"/>
      <w:szCs w:val="43"/>
    </w:rPr>
  </w:style>
  <w:style w:type="paragraph" w:customStyle="1" w:styleId="fontsize175">
    <w:name w:val="fontsize175"/>
    <w:basedOn w:val="Normal"/>
    <w:rsid w:val="005C7561"/>
    <w:pPr>
      <w:spacing w:before="100" w:beforeAutospacing="1" w:after="100" w:afterAutospacing="1" w:line="240" w:lineRule="auto"/>
    </w:pPr>
    <w:rPr>
      <w:rFonts w:ascii="Verdana" w:eastAsia="Times New Roman" w:hAnsi="Verdana" w:cs="Times New Roman"/>
      <w:sz w:val="42"/>
      <w:szCs w:val="42"/>
    </w:rPr>
  </w:style>
  <w:style w:type="paragraph" w:customStyle="1" w:styleId="fontsize170">
    <w:name w:val="fontsize170"/>
    <w:basedOn w:val="Normal"/>
    <w:rsid w:val="005C7561"/>
    <w:pPr>
      <w:spacing w:before="100" w:beforeAutospacing="1" w:after="100" w:afterAutospacing="1" w:line="240" w:lineRule="auto"/>
    </w:pPr>
    <w:rPr>
      <w:rFonts w:ascii="Verdana" w:eastAsia="Times New Roman" w:hAnsi="Verdana" w:cs="Times New Roman"/>
      <w:sz w:val="41"/>
      <w:szCs w:val="41"/>
    </w:rPr>
  </w:style>
  <w:style w:type="paragraph" w:customStyle="1" w:styleId="fontsize165">
    <w:name w:val="fontsize165"/>
    <w:basedOn w:val="Normal"/>
    <w:rsid w:val="005C7561"/>
    <w:pPr>
      <w:spacing w:before="100" w:beforeAutospacing="1" w:after="100" w:afterAutospacing="1" w:line="240" w:lineRule="auto"/>
    </w:pPr>
    <w:rPr>
      <w:rFonts w:ascii="Verdana" w:eastAsia="Times New Roman" w:hAnsi="Verdana" w:cs="Times New Roman"/>
      <w:sz w:val="40"/>
      <w:szCs w:val="40"/>
    </w:rPr>
  </w:style>
  <w:style w:type="paragraph" w:customStyle="1" w:styleId="fontsize155">
    <w:name w:val="fontsize155"/>
    <w:basedOn w:val="Normal"/>
    <w:rsid w:val="005C7561"/>
    <w:pPr>
      <w:spacing w:before="100" w:beforeAutospacing="1" w:after="100" w:afterAutospacing="1" w:line="240" w:lineRule="auto"/>
    </w:pPr>
    <w:rPr>
      <w:rFonts w:ascii="Verdana" w:eastAsia="Times New Roman" w:hAnsi="Verdana" w:cs="Times New Roman"/>
      <w:sz w:val="37"/>
      <w:szCs w:val="37"/>
    </w:rPr>
  </w:style>
  <w:style w:type="paragraph" w:customStyle="1" w:styleId="fontsize150">
    <w:name w:val="fontsize150"/>
    <w:basedOn w:val="Normal"/>
    <w:rsid w:val="005C7561"/>
    <w:pPr>
      <w:spacing w:before="100" w:beforeAutospacing="1" w:after="100" w:afterAutospacing="1" w:line="240" w:lineRule="auto"/>
    </w:pPr>
    <w:rPr>
      <w:rFonts w:ascii="Verdana" w:eastAsia="Times New Roman" w:hAnsi="Verdana" w:cs="Times New Roman"/>
      <w:sz w:val="36"/>
      <w:szCs w:val="36"/>
    </w:rPr>
  </w:style>
  <w:style w:type="paragraph" w:customStyle="1" w:styleId="fontsize145">
    <w:name w:val="fontsize145"/>
    <w:basedOn w:val="Normal"/>
    <w:rsid w:val="005C7561"/>
    <w:pPr>
      <w:spacing w:before="100" w:beforeAutospacing="1" w:after="100" w:afterAutospacing="1" w:line="240" w:lineRule="auto"/>
    </w:pPr>
    <w:rPr>
      <w:rFonts w:ascii="Verdana" w:eastAsia="Times New Roman" w:hAnsi="Verdana" w:cs="Times New Roman"/>
      <w:sz w:val="35"/>
      <w:szCs w:val="35"/>
    </w:rPr>
  </w:style>
  <w:style w:type="paragraph" w:customStyle="1" w:styleId="fontsize140">
    <w:name w:val="fontsize140"/>
    <w:basedOn w:val="Normal"/>
    <w:rsid w:val="005C7561"/>
    <w:pPr>
      <w:spacing w:before="100" w:beforeAutospacing="1" w:after="100" w:afterAutospacing="1" w:line="240" w:lineRule="auto"/>
    </w:pPr>
    <w:rPr>
      <w:rFonts w:ascii="Verdana" w:eastAsia="Times New Roman" w:hAnsi="Verdana" w:cs="Times New Roman"/>
      <w:sz w:val="34"/>
      <w:szCs w:val="34"/>
    </w:rPr>
  </w:style>
  <w:style w:type="paragraph" w:customStyle="1" w:styleId="fontsize135">
    <w:name w:val="fontsize135"/>
    <w:basedOn w:val="Normal"/>
    <w:rsid w:val="005C7561"/>
    <w:pPr>
      <w:spacing w:before="100" w:beforeAutospacing="1" w:after="100" w:afterAutospacing="1" w:line="240" w:lineRule="auto"/>
    </w:pPr>
    <w:rPr>
      <w:rFonts w:ascii="Verdana" w:eastAsia="Times New Roman" w:hAnsi="Verdana" w:cs="Times New Roman"/>
      <w:sz w:val="32"/>
      <w:szCs w:val="32"/>
    </w:rPr>
  </w:style>
  <w:style w:type="paragraph" w:customStyle="1" w:styleId="fontsize125">
    <w:name w:val="fontsize125"/>
    <w:basedOn w:val="Normal"/>
    <w:rsid w:val="005C7561"/>
    <w:pPr>
      <w:spacing w:before="100" w:beforeAutospacing="1" w:after="100" w:afterAutospacing="1" w:line="240" w:lineRule="auto"/>
    </w:pPr>
    <w:rPr>
      <w:rFonts w:ascii="Verdana" w:eastAsia="Times New Roman" w:hAnsi="Verdana" w:cs="Times New Roman"/>
      <w:sz w:val="30"/>
      <w:szCs w:val="30"/>
    </w:rPr>
  </w:style>
  <w:style w:type="paragraph" w:customStyle="1" w:styleId="h5size">
    <w:name w:val="h5size"/>
    <w:basedOn w:val="Normal"/>
    <w:rsid w:val="005C7561"/>
    <w:pPr>
      <w:spacing w:before="100" w:beforeAutospacing="1" w:after="100" w:afterAutospacing="1" w:line="240" w:lineRule="auto"/>
    </w:pPr>
    <w:rPr>
      <w:rFonts w:ascii="Verdana" w:eastAsia="Times New Roman" w:hAnsi="Verdana" w:cs="Times New Roman"/>
      <w:sz w:val="29"/>
      <w:szCs w:val="29"/>
    </w:rPr>
  </w:style>
  <w:style w:type="paragraph" w:customStyle="1" w:styleId="fontsize115">
    <w:name w:val="fontsize115"/>
    <w:basedOn w:val="Normal"/>
    <w:rsid w:val="005C7561"/>
    <w:pPr>
      <w:spacing w:before="100" w:beforeAutospacing="1" w:after="100" w:afterAutospacing="1" w:line="240" w:lineRule="auto"/>
    </w:pPr>
    <w:rPr>
      <w:rFonts w:ascii="Verdana" w:eastAsia="Times New Roman" w:hAnsi="Verdana" w:cs="Times New Roman"/>
      <w:sz w:val="28"/>
      <w:szCs w:val="28"/>
    </w:rPr>
  </w:style>
  <w:style w:type="paragraph" w:customStyle="1" w:styleId="h6size">
    <w:name w:val="h6size"/>
    <w:basedOn w:val="Normal"/>
    <w:rsid w:val="005C7561"/>
    <w:pPr>
      <w:spacing w:before="100" w:beforeAutospacing="1" w:after="100" w:afterAutospacing="1" w:line="240" w:lineRule="auto"/>
    </w:pPr>
    <w:rPr>
      <w:rFonts w:ascii="Verdana" w:eastAsia="Times New Roman" w:hAnsi="Verdana" w:cs="Times New Roman"/>
      <w:sz w:val="26"/>
      <w:szCs w:val="26"/>
    </w:rPr>
  </w:style>
  <w:style w:type="paragraph" w:customStyle="1" w:styleId="fontsize110">
    <w:name w:val="fontsize110"/>
    <w:basedOn w:val="Normal"/>
    <w:rsid w:val="005C7561"/>
    <w:pPr>
      <w:spacing w:before="100" w:beforeAutospacing="1" w:after="100" w:afterAutospacing="1" w:line="240" w:lineRule="auto"/>
    </w:pPr>
    <w:rPr>
      <w:rFonts w:ascii="Verdana" w:eastAsia="Times New Roman" w:hAnsi="Verdana" w:cs="Times New Roman"/>
      <w:sz w:val="26"/>
      <w:szCs w:val="26"/>
    </w:rPr>
  </w:style>
  <w:style w:type="paragraph" w:customStyle="1" w:styleId="fontsize100">
    <w:name w:val="fontsize10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fontsize95">
    <w:name w:val="fontsize95"/>
    <w:basedOn w:val="Normal"/>
    <w:rsid w:val="005C7561"/>
    <w:pPr>
      <w:spacing w:before="100" w:beforeAutospacing="1" w:after="100" w:afterAutospacing="1" w:line="240" w:lineRule="auto"/>
    </w:pPr>
    <w:rPr>
      <w:rFonts w:ascii="Verdana" w:eastAsia="Times New Roman" w:hAnsi="Verdana" w:cs="Times New Roman"/>
      <w:sz w:val="23"/>
      <w:szCs w:val="23"/>
    </w:rPr>
  </w:style>
  <w:style w:type="paragraph" w:customStyle="1" w:styleId="fontsize90">
    <w:name w:val="fontsize90"/>
    <w:basedOn w:val="Normal"/>
    <w:rsid w:val="005C7561"/>
    <w:pPr>
      <w:spacing w:before="100" w:beforeAutospacing="1" w:after="100" w:afterAutospacing="1" w:line="240" w:lineRule="auto"/>
    </w:pPr>
    <w:rPr>
      <w:rFonts w:ascii="Verdana" w:eastAsia="Times New Roman" w:hAnsi="Verdana" w:cs="Times New Roman"/>
    </w:rPr>
  </w:style>
  <w:style w:type="paragraph" w:customStyle="1" w:styleId="mediumfont">
    <w:name w:val="mediumfont"/>
    <w:basedOn w:val="Normal"/>
    <w:rsid w:val="005C7561"/>
    <w:pPr>
      <w:spacing w:before="100" w:beforeAutospacing="1" w:after="100" w:afterAutospacing="1" w:line="240" w:lineRule="auto"/>
    </w:pPr>
    <w:rPr>
      <w:rFonts w:ascii="Verdana" w:eastAsia="Times New Roman" w:hAnsi="Verdana" w:cs="Times New Roman"/>
      <w:sz w:val="20"/>
      <w:szCs w:val="20"/>
    </w:rPr>
  </w:style>
  <w:style w:type="paragraph" w:customStyle="1" w:styleId="fontsize85">
    <w:name w:val="fontsize85"/>
    <w:basedOn w:val="Normal"/>
    <w:rsid w:val="005C7561"/>
    <w:pPr>
      <w:spacing w:before="100" w:beforeAutospacing="1" w:after="100" w:afterAutospacing="1" w:line="240" w:lineRule="auto"/>
    </w:pPr>
    <w:rPr>
      <w:rFonts w:ascii="Verdana" w:eastAsia="Times New Roman" w:hAnsi="Verdana" w:cs="Times New Roman"/>
      <w:sz w:val="20"/>
      <w:szCs w:val="20"/>
    </w:rPr>
  </w:style>
  <w:style w:type="paragraph" w:customStyle="1" w:styleId="fontsize80">
    <w:name w:val="fontsize80"/>
    <w:basedOn w:val="Normal"/>
    <w:rsid w:val="005C7561"/>
    <w:pPr>
      <w:spacing w:before="100" w:beforeAutospacing="1" w:after="100" w:afterAutospacing="1" w:line="240" w:lineRule="auto"/>
    </w:pPr>
    <w:rPr>
      <w:rFonts w:ascii="Verdana" w:eastAsia="Times New Roman" w:hAnsi="Verdana" w:cs="Times New Roman"/>
      <w:sz w:val="19"/>
      <w:szCs w:val="19"/>
    </w:rPr>
  </w:style>
  <w:style w:type="paragraph" w:customStyle="1" w:styleId="smallfont">
    <w:name w:val="smallfont"/>
    <w:basedOn w:val="Normal"/>
    <w:rsid w:val="005C7561"/>
    <w:pPr>
      <w:spacing w:before="100" w:beforeAutospacing="1" w:after="100" w:afterAutospacing="1" w:line="240" w:lineRule="auto"/>
    </w:pPr>
    <w:rPr>
      <w:rFonts w:ascii="Verdana" w:eastAsia="Times New Roman" w:hAnsi="Verdana" w:cs="Times New Roman"/>
      <w:sz w:val="18"/>
      <w:szCs w:val="18"/>
    </w:rPr>
  </w:style>
  <w:style w:type="paragraph" w:customStyle="1" w:styleId="fontsize75">
    <w:name w:val="fontsize75"/>
    <w:basedOn w:val="Normal"/>
    <w:rsid w:val="005C7561"/>
    <w:pPr>
      <w:spacing w:before="100" w:beforeAutospacing="1" w:after="100" w:afterAutospacing="1" w:line="240" w:lineRule="auto"/>
    </w:pPr>
    <w:rPr>
      <w:rFonts w:ascii="Verdana" w:eastAsia="Times New Roman" w:hAnsi="Verdana" w:cs="Times New Roman"/>
      <w:sz w:val="18"/>
      <w:szCs w:val="18"/>
    </w:rPr>
  </w:style>
  <w:style w:type="paragraph" w:customStyle="1" w:styleId="fontsize70">
    <w:name w:val="fontsize70"/>
    <w:basedOn w:val="Normal"/>
    <w:rsid w:val="005C7561"/>
    <w:pPr>
      <w:spacing w:before="100" w:beforeAutospacing="1" w:after="100" w:afterAutospacing="1" w:line="240" w:lineRule="auto"/>
    </w:pPr>
    <w:rPr>
      <w:rFonts w:ascii="Verdana" w:eastAsia="Times New Roman" w:hAnsi="Verdana" w:cs="Times New Roman"/>
      <w:sz w:val="17"/>
      <w:szCs w:val="17"/>
    </w:rPr>
  </w:style>
  <w:style w:type="paragraph" w:customStyle="1" w:styleId="widthfull">
    <w:name w:val="widthfull"/>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95">
    <w:name w:val="width9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90">
    <w:name w:val="width9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85">
    <w:name w:val="width8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80">
    <w:name w:val="width8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75">
    <w:name w:val="width7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70">
    <w:name w:val="width7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65">
    <w:name w:val="width6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60">
    <w:name w:val="width6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55">
    <w:name w:val="width5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50">
    <w:name w:val="width5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45">
    <w:name w:val="width4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40">
    <w:name w:val="width4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35">
    <w:name w:val="width3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30">
    <w:name w:val="width3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25">
    <w:name w:val="width2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20">
    <w:name w:val="width2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15">
    <w:name w:val="width1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10">
    <w:name w:val="width10"/>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width5">
    <w:name w:val="width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alignright">
    <w:name w:val="alignright"/>
    <w:basedOn w:val="Normal"/>
    <w:rsid w:val="005C7561"/>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aligncenter">
    <w:name w:val="aligncenter"/>
    <w:basedOn w:val="Normal"/>
    <w:rsid w:val="005C7561"/>
    <w:pPr>
      <w:spacing w:before="100" w:beforeAutospacing="1" w:after="100" w:afterAutospacing="1" w:line="240" w:lineRule="auto"/>
      <w:jc w:val="center"/>
    </w:pPr>
    <w:rPr>
      <w:rFonts w:ascii="Verdana" w:eastAsia="Times New Roman" w:hAnsi="Verdana" w:cs="Times New Roman"/>
      <w:sz w:val="24"/>
      <w:szCs w:val="24"/>
    </w:rPr>
  </w:style>
  <w:style w:type="paragraph" w:customStyle="1" w:styleId="alignleft">
    <w:name w:val="alignleft"/>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aligntop">
    <w:name w:val="aligntop"/>
    <w:basedOn w:val="Normal"/>
    <w:rsid w:val="005C7561"/>
    <w:pPr>
      <w:spacing w:before="100" w:beforeAutospacing="1" w:after="100" w:afterAutospacing="1" w:line="240" w:lineRule="auto"/>
      <w:textAlignment w:val="top"/>
    </w:pPr>
    <w:rPr>
      <w:rFonts w:ascii="Verdana" w:eastAsia="Times New Roman" w:hAnsi="Verdana" w:cs="Times New Roman"/>
      <w:sz w:val="24"/>
      <w:szCs w:val="24"/>
    </w:rPr>
  </w:style>
  <w:style w:type="paragraph" w:customStyle="1" w:styleId="alignbottom">
    <w:name w:val="alignbottom"/>
    <w:basedOn w:val="Normal"/>
    <w:rsid w:val="005C7561"/>
    <w:pPr>
      <w:spacing w:before="100" w:beforeAutospacing="1" w:after="100" w:afterAutospacing="1" w:line="240" w:lineRule="auto"/>
      <w:textAlignment w:val="bottom"/>
    </w:pPr>
    <w:rPr>
      <w:rFonts w:ascii="Verdana" w:eastAsia="Times New Roman" w:hAnsi="Verdana" w:cs="Times New Roman"/>
      <w:sz w:val="24"/>
      <w:szCs w:val="24"/>
    </w:rPr>
  </w:style>
  <w:style w:type="paragraph" w:customStyle="1" w:styleId="aligntopright">
    <w:name w:val="aligntopright"/>
    <w:basedOn w:val="Normal"/>
    <w:rsid w:val="005C7561"/>
    <w:pPr>
      <w:spacing w:before="100" w:beforeAutospacing="1" w:after="100" w:afterAutospacing="1" w:line="240" w:lineRule="auto"/>
      <w:jc w:val="right"/>
      <w:textAlignment w:val="top"/>
    </w:pPr>
    <w:rPr>
      <w:rFonts w:ascii="Verdana" w:eastAsia="Times New Roman" w:hAnsi="Verdana" w:cs="Times New Roman"/>
      <w:sz w:val="24"/>
      <w:szCs w:val="24"/>
    </w:rPr>
  </w:style>
  <w:style w:type="paragraph" w:customStyle="1" w:styleId="aligntopcenter">
    <w:name w:val="aligntopcenter"/>
    <w:basedOn w:val="Normal"/>
    <w:rsid w:val="005C7561"/>
    <w:pPr>
      <w:spacing w:before="100" w:beforeAutospacing="1" w:after="100" w:afterAutospacing="1" w:line="240" w:lineRule="auto"/>
      <w:jc w:val="center"/>
      <w:textAlignment w:val="top"/>
    </w:pPr>
    <w:rPr>
      <w:rFonts w:ascii="Verdana" w:eastAsia="Times New Roman" w:hAnsi="Verdana" w:cs="Times New Roman"/>
      <w:sz w:val="24"/>
      <w:szCs w:val="24"/>
    </w:rPr>
  </w:style>
  <w:style w:type="paragraph" w:customStyle="1" w:styleId="aligntopleft">
    <w:name w:val="aligntopleft"/>
    <w:basedOn w:val="Normal"/>
    <w:rsid w:val="005C7561"/>
    <w:pPr>
      <w:spacing w:before="100" w:beforeAutospacing="1" w:after="100" w:afterAutospacing="1" w:line="240" w:lineRule="auto"/>
      <w:textAlignment w:val="top"/>
    </w:pPr>
    <w:rPr>
      <w:rFonts w:ascii="Verdana" w:eastAsia="Times New Roman" w:hAnsi="Verdana" w:cs="Times New Roman"/>
      <w:sz w:val="24"/>
      <w:szCs w:val="24"/>
    </w:rPr>
  </w:style>
  <w:style w:type="paragraph" w:customStyle="1" w:styleId="alignbottomright">
    <w:name w:val="alignbottomright"/>
    <w:basedOn w:val="Normal"/>
    <w:rsid w:val="005C7561"/>
    <w:pPr>
      <w:spacing w:before="100" w:beforeAutospacing="1" w:after="100" w:afterAutospacing="1" w:line="240" w:lineRule="auto"/>
      <w:jc w:val="right"/>
      <w:textAlignment w:val="bottom"/>
    </w:pPr>
    <w:rPr>
      <w:rFonts w:ascii="Verdana" w:eastAsia="Times New Roman" w:hAnsi="Verdana" w:cs="Times New Roman"/>
      <w:sz w:val="24"/>
      <w:szCs w:val="24"/>
    </w:rPr>
  </w:style>
  <w:style w:type="paragraph" w:customStyle="1" w:styleId="alignbottomcenter">
    <w:name w:val="alignbottomcenter"/>
    <w:basedOn w:val="Normal"/>
    <w:rsid w:val="005C7561"/>
    <w:pPr>
      <w:spacing w:before="100" w:beforeAutospacing="1" w:after="100" w:afterAutospacing="1" w:line="240" w:lineRule="auto"/>
      <w:jc w:val="center"/>
      <w:textAlignment w:val="bottom"/>
    </w:pPr>
    <w:rPr>
      <w:rFonts w:ascii="Verdana" w:eastAsia="Times New Roman" w:hAnsi="Verdana" w:cs="Times New Roman"/>
      <w:sz w:val="24"/>
      <w:szCs w:val="24"/>
    </w:rPr>
  </w:style>
  <w:style w:type="paragraph" w:customStyle="1" w:styleId="alignbottomleft">
    <w:name w:val="alignbottomleft"/>
    <w:basedOn w:val="Normal"/>
    <w:rsid w:val="005C7561"/>
    <w:pPr>
      <w:spacing w:before="100" w:beforeAutospacing="1" w:after="100" w:afterAutospacing="1" w:line="240" w:lineRule="auto"/>
      <w:textAlignment w:val="bottom"/>
    </w:pPr>
    <w:rPr>
      <w:rFonts w:ascii="Verdana" w:eastAsia="Times New Roman" w:hAnsi="Verdana" w:cs="Times New Roman"/>
      <w:sz w:val="24"/>
      <w:szCs w:val="24"/>
    </w:rPr>
  </w:style>
  <w:style w:type="paragraph" w:customStyle="1" w:styleId="image-left">
    <w:name w:val="image-left"/>
    <w:basedOn w:val="Normal"/>
    <w:rsid w:val="005C7561"/>
    <w:pPr>
      <w:spacing w:before="100" w:beforeAutospacing="1" w:after="100" w:afterAutospacing="1" w:line="240" w:lineRule="auto"/>
      <w:textAlignment w:val="top"/>
    </w:pPr>
    <w:rPr>
      <w:rFonts w:ascii="Verdana" w:eastAsia="Times New Roman" w:hAnsi="Verdana" w:cs="Times New Roman"/>
      <w:sz w:val="24"/>
      <w:szCs w:val="24"/>
    </w:rPr>
  </w:style>
  <w:style w:type="paragraph" w:customStyle="1" w:styleId="image-right">
    <w:name w:val="image-right"/>
    <w:basedOn w:val="Normal"/>
    <w:rsid w:val="005C7561"/>
    <w:pPr>
      <w:spacing w:before="100" w:beforeAutospacing="1" w:after="100" w:afterAutospacing="1" w:line="240" w:lineRule="auto"/>
      <w:ind w:left="150"/>
      <w:textAlignment w:val="top"/>
    </w:pPr>
    <w:rPr>
      <w:rFonts w:ascii="Verdana" w:eastAsia="Times New Roman" w:hAnsi="Verdana" w:cs="Times New Roman"/>
      <w:sz w:val="24"/>
      <w:szCs w:val="24"/>
    </w:rPr>
  </w:style>
  <w:style w:type="paragraph" w:customStyle="1" w:styleId="indent1">
    <w:name w:val="indent1"/>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indent2">
    <w:name w:val="indent2"/>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indent3">
    <w:name w:val="indent3"/>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indent4">
    <w:name w:val="indent4"/>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indent5">
    <w:name w:val="indent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nowrap">
    <w:name w:val="nowrap"/>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doublelinespace">
    <w:name w:val="doublelinespace"/>
    <w:basedOn w:val="Normal"/>
    <w:rsid w:val="005C7561"/>
    <w:pPr>
      <w:spacing w:before="100" w:beforeAutospacing="1" w:after="100" w:afterAutospacing="1" w:line="480" w:lineRule="auto"/>
    </w:pPr>
    <w:rPr>
      <w:rFonts w:ascii="Verdana" w:eastAsia="Times New Roman" w:hAnsi="Verdana" w:cs="Times New Roman"/>
      <w:sz w:val="24"/>
      <w:szCs w:val="24"/>
    </w:rPr>
  </w:style>
  <w:style w:type="paragraph" w:customStyle="1" w:styleId="uppercase">
    <w:name w:val="uppercase"/>
    <w:basedOn w:val="Normal"/>
    <w:rsid w:val="005C7561"/>
    <w:pPr>
      <w:spacing w:before="100" w:beforeAutospacing="1" w:after="100" w:afterAutospacing="1" w:line="240" w:lineRule="auto"/>
    </w:pPr>
    <w:rPr>
      <w:rFonts w:ascii="Verdana" w:eastAsia="Times New Roman" w:hAnsi="Verdana" w:cs="Times New Roman"/>
      <w:caps/>
      <w:sz w:val="24"/>
      <w:szCs w:val="24"/>
    </w:rPr>
  </w:style>
  <w:style w:type="paragraph" w:customStyle="1" w:styleId="black">
    <w:name w:val="black"/>
    <w:basedOn w:val="Normal"/>
    <w:rsid w:val="005C7561"/>
    <w:pPr>
      <w:spacing w:before="100" w:beforeAutospacing="1" w:after="100" w:afterAutospacing="1" w:line="240" w:lineRule="auto"/>
    </w:pPr>
    <w:rPr>
      <w:rFonts w:ascii="Verdana" w:eastAsia="Times New Roman" w:hAnsi="Verdana" w:cs="Times New Roman"/>
      <w:color w:val="000000"/>
      <w:sz w:val="24"/>
      <w:szCs w:val="24"/>
    </w:rPr>
  </w:style>
  <w:style w:type="paragraph" w:customStyle="1" w:styleId="white">
    <w:name w:val="white"/>
    <w:basedOn w:val="Normal"/>
    <w:rsid w:val="005C7561"/>
    <w:pPr>
      <w:spacing w:before="100" w:beforeAutospacing="1" w:after="100" w:afterAutospacing="1" w:line="240" w:lineRule="auto"/>
    </w:pPr>
    <w:rPr>
      <w:rFonts w:ascii="Verdana" w:eastAsia="Times New Roman" w:hAnsi="Verdana" w:cs="Times New Roman"/>
      <w:color w:val="FFFFFF"/>
      <w:sz w:val="24"/>
      <w:szCs w:val="24"/>
    </w:rPr>
  </w:style>
  <w:style w:type="paragraph" w:customStyle="1" w:styleId="red">
    <w:name w:val="red"/>
    <w:basedOn w:val="Normal"/>
    <w:rsid w:val="005C7561"/>
    <w:pPr>
      <w:spacing w:before="100" w:beforeAutospacing="1" w:after="100" w:afterAutospacing="1" w:line="240" w:lineRule="auto"/>
    </w:pPr>
    <w:rPr>
      <w:rFonts w:ascii="Verdana" w:eastAsia="Times New Roman" w:hAnsi="Verdana" w:cs="Times New Roman"/>
      <w:color w:val="FF0000"/>
      <w:sz w:val="24"/>
      <w:szCs w:val="24"/>
    </w:rPr>
  </w:style>
  <w:style w:type="paragraph" w:customStyle="1" w:styleId="blue">
    <w:name w:val="blue"/>
    <w:basedOn w:val="Normal"/>
    <w:rsid w:val="005C7561"/>
    <w:pPr>
      <w:spacing w:before="100" w:beforeAutospacing="1" w:after="100" w:afterAutospacing="1" w:line="240" w:lineRule="auto"/>
    </w:pPr>
    <w:rPr>
      <w:rFonts w:ascii="Verdana" w:eastAsia="Times New Roman" w:hAnsi="Verdana" w:cs="Times New Roman"/>
      <w:color w:val="0000FF"/>
      <w:sz w:val="24"/>
      <w:szCs w:val="24"/>
    </w:rPr>
  </w:style>
  <w:style w:type="paragraph" w:customStyle="1" w:styleId="green">
    <w:name w:val="green"/>
    <w:basedOn w:val="Normal"/>
    <w:rsid w:val="005C7561"/>
    <w:pPr>
      <w:spacing w:before="100" w:beforeAutospacing="1" w:after="100" w:afterAutospacing="1" w:line="240" w:lineRule="auto"/>
    </w:pPr>
    <w:rPr>
      <w:rFonts w:ascii="Verdana" w:eastAsia="Times New Roman" w:hAnsi="Verdana" w:cs="Times New Roman"/>
      <w:color w:val="009933"/>
      <w:sz w:val="24"/>
      <w:szCs w:val="24"/>
    </w:rPr>
  </w:style>
  <w:style w:type="paragraph" w:customStyle="1" w:styleId="grey">
    <w:name w:val="grey"/>
    <w:basedOn w:val="Normal"/>
    <w:rsid w:val="005C7561"/>
    <w:pPr>
      <w:spacing w:before="100" w:beforeAutospacing="1" w:after="100" w:afterAutospacing="1" w:line="240" w:lineRule="auto"/>
    </w:pPr>
    <w:rPr>
      <w:rFonts w:ascii="Verdana" w:eastAsia="Times New Roman" w:hAnsi="Verdana" w:cs="Times New Roman"/>
      <w:color w:val="999999"/>
      <w:sz w:val="24"/>
      <w:szCs w:val="24"/>
    </w:rPr>
  </w:style>
  <w:style w:type="paragraph" w:customStyle="1" w:styleId="deepyellow">
    <w:name w:val="deepyellow"/>
    <w:basedOn w:val="Normal"/>
    <w:rsid w:val="005C7561"/>
    <w:pPr>
      <w:spacing w:before="100" w:beforeAutospacing="1" w:after="100" w:afterAutospacing="1" w:line="240" w:lineRule="auto"/>
    </w:pPr>
    <w:rPr>
      <w:rFonts w:ascii="Verdana" w:eastAsia="Times New Roman" w:hAnsi="Verdana" w:cs="Times New Roman"/>
      <w:color w:val="FFCC33"/>
      <w:sz w:val="24"/>
      <w:szCs w:val="24"/>
    </w:rPr>
  </w:style>
  <w:style w:type="paragraph" w:customStyle="1" w:styleId="blackbg">
    <w:name w:val="blackbg"/>
    <w:basedOn w:val="Normal"/>
    <w:rsid w:val="005C7561"/>
    <w:pPr>
      <w:shd w:val="clear" w:color="auto" w:fill="000000"/>
      <w:spacing w:before="100" w:beforeAutospacing="1" w:after="100" w:afterAutospacing="1" w:line="240" w:lineRule="auto"/>
    </w:pPr>
    <w:rPr>
      <w:rFonts w:ascii="Verdana" w:eastAsia="Times New Roman" w:hAnsi="Verdana" w:cs="Times New Roman"/>
      <w:sz w:val="24"/>
      <w:szCs w:val="24"/>
    </w:rPr>
  </w:style>
  <w:style w:type="paragraph" w:customStyle="1" w:styleId="whitebg">
    <w:name w:val="whitebg"/>
    <w:basedOn w:val="Normal"/>
    <w:rsid w:val="005C7561"/>
    <w:pPr>
      <w:shd w:val="clear" w:color="auto" w:fill="FFFFFF"/>
      <w:spacing w:before="100" w:beforeAutospacing="1" w:after="100" w:afterAutospacing="1" w:line="240" w:lineRule="auto"/>
    </w:pPr>
    <w:rPr>
      <w:rFonts w:ascii="Verdana" w:eastAsia="Times New Roman" w:hAnsi="Verdana" w:cs="Times New Roman"/>
      <w:sz w:val="24"/>
      <w:szCs w:val="24"/>
    </w:rPr>
  </w:style>
  <w:style w:type="paragraph" w:customStyle="1" w:styleId="redbg">
    <w:name w:val="redbg"/>
    <w:basedOn w:val="Normal"/>
    <w:rsid w:val="005C7561"/>
    <w:pPr>
      <w:shd w:val="clear" w:color="auto" w:fill="FF0000"/>
      <w:spacing w:before="100" w:beforeAutospacing="1" w:after="100" w:afterAutospacing="1" w:line="240" w:lineRule="auto"/>
    </w:pPr>
    <w:rPr>
      <w:rFonts w:ascii="Verdana" w:eastAsia="Times New Roman" w:hAnsi="Verdana" w:cs="Times New Roman"/>
      <w:sz w:val="24"/>
      <w:szCs w:val="24"/>
    </w:rPr>
  </w:style>
  <w:style w:type="paragraph" w:customStyle="1" w:styleId="bluebg">
    <w:name w:val="bluebg"/>
    <w:basedOn w:val="Normal"/>
    <w:rsid w:val="005C7561"/>
    <w:pPr>
      <w:shd w:val="clear" w:color="auto" w:fill="0000FF"/>
      <w:spacing w:before="100" w:beforeAutospacing="1" w:after="100" w:afterAutospacing="1" w:line="240" w:lineRule="auto"/>
    </w:pPr>
    <w:rPr>
      <w:rFonts w:ascii="Verdana" w:eastAsia="Times New Roman" w:hAnsi="Verdana" w:cs="Times New Roman"/>
      <w:sz w:val="24"/>
      <w:szCs w:val="24"/>
    </w:rPr>
  </w:style>
  <w:style w:type="paragraph" w:customStyle="1" w:styleId="greenbg">
    <w:name w:val="greenbg"/>
    <w:basedOn w:val="Normal"/>
    <w:rsid w:val="005C7561"/>
    <w:pPr>
      <w:shd w:val="clear" w:color="auto" w:fill="009933"/>
      <w:spacing w:before="100" w:beforeAutospacing="1" w:after="100" w:afterAutospacing="1" w:line="240" w:lineRule="auto"/>
    </w:pPr>
    <w:rPr>
      <w:rFonts w:ascii="Verdana" w:eastAsia="Times New Roman" w:hAnsi="Verdana" w:cs="Times New Roman"/>
      <w:sz w:val="24"/>
      <w:szCs w:val="24"/>
    </w:rPr>
  </w:style>
  <w:style w:type="paragraph" w:customStyle="1" w:styleId="lightgreybg">
    <w:name w:val="lightgreybg"/>
    <w:basedOn w:val="Normal"/>
    <w:rsid w:val="005C7561"/>
    <w:pPr>
      <w:shd w:val="clear" w:color="auto" w:fill="CCCCCC"/>
      <w:spacing w:before="100" w:beforeAutospacing="1" w:after="100" w:afterAutospacing="1" w:line="240" w:lineRule="auto"/>
    </w:pPr>
    <w:rPr>
      <w:rFonts w:ascii="Verdana" w:eastAsia="Times New Roman" w:hAnsi="Verdana" w:cs="Times New Roman"/>
      <w:sz w:val="24"/>
      <w:szCs w:val="24"/>
    </w:rPr>
  </w:style>
  <w:style w:type="paragraph" w:customStyle="1" w:styleId="deepyellowbg">
    <w:name w:val="deepyellowbg"/>
    <w:basedOn w:val="Normal"/>
    <w:rsid w:val="005C7561"/>
    <w:pPr>
      <w:shd w:val="clear" w:color="auto" w:fill="FFCC33"/>
      <w:spacing w:before="100" w:beforeAutospacing="1" w:after="100" w:afterAutospacing="1" w:line="240" w:lineRule="auto"/>
    </w:pPr>
    <w:rPr>
      <w:rFonts w:ascii="Verdana" w:eastAsia="Times New Roman" w:hAnsi="Verdana" w:cs="Times New Roman"/>
      <w:sz w:val="24"/>
      <w:szCs w:val="24"/>
    </w:rPr>
  </w:style>
  <w:style w:type="paragraph" w:customStyle="1" w:styleId="margin-top5">
    <w:name w:val="margin-top5"/>
    <w:basedOn w:val="Normal"/>
    <w:rsid w:val="005C7561"/>
    <w:pPr>
      <w:spacing w:before="75" w:after="100" w:afterAutospacing="1" w:line="240" w:lineRule="auto"/>
    </w:pPr>
    <w:rPr>
      <w:rFonts w:ascii="Verdana" w:eastAsia="Times New Roman" w:hAnsi="Verdana" w:cs="Times New Roman"/>
      <w:sz w:val="24"/>
      <w:szCs w:val="24"/>
    </w:rPr>
  </w:style>
  <w:style w:type="paragraph" w:customStyle="1" w:styleId="hidden">
    <w:name w:val="hidden"/>
    <w:basedOn w:val="Normal"/>
    <w:rsid w:val="005C7561"/>
    <w:pPr>
      <w:spacing w:before="100" w:beforeAutospacing="1" w:after="100" w:afterAutospacing="1" w:line="2" w:lineRule="auto"/>
      <w:ind w:hanging="14985"/>
    </w:pPr>
    <w:rPr>
      <w:rFonts w:ascii="Verdana" w:eastAsia="Times New Roman" w:hAnsi="Verdana" w:cs="Times New Roman"/>
      <w:vanish/>
      <w:color w:val="FFFFFF"/>
      <w:sz w:val="2"/>
      <w:szCs w:val="2"/>
    </w:rPr>
  </w:style>
  <w:style w:type="paragraph" w:customStyle="1" w:styleId="member">
    <w:name w:val="member"/>
    <w:basedOn w:val="Normal"/>
    <w:rsid w:val="005C7561"/>
    <w:pPr>
      <w:spacing w:before="15" w:after="30" w:line="240" w:lineRule="auto"/>
      <w:ind w:left="15" w:right="15"/>
    </w:pPr>
    <w:rPr>
      <w:rFonts w:ascii="Verdana" w:eastAsia="Times New Roman" w:hAnsi="Verdana" w:cs="Times New Roman"/>
      <w:sz w:val="24"/>
      <w:szCs w:val="24"/>
    </w:rPr>
  </w:style>
  <w:style w:type="paragraph" w:customStyle="1" w:styleId="membernew">
    <w:name w:val="membernew"/>
    <w:basedOn w:val="Normal"/>
    <w:rsid w:val="005C7561"/>
    <w:pPr>
      <w:shd w:val="clear" w:color="auto" w:fill="FFFFCC"/>
      <w:spacing w:before="15" w:after="30" w:line="240" w:lineRule="auto"/>
      <w:ind w:left="15" w:right="15"/>
    </w:pPr>
    <w:rPr>
      <w:rFonts w:ascii="Verdana" w:eastAsia="Times New Roman" w:hAnsi="Verdana" w:cs="Times New Roman"/>
      <w:sz w:val="24"/>
      <w:szCs w:val="24"/>
    </w:rPr>
  </w:style>
  <w:style w:type="paragraph" w:customStyle="1" w:styleId="framed">
    <w:name w:val="framed"/>
    <w:basedOn w:val="Normal"/>
    <w:rsid w:val="005C7561"/>
    <w:pPr>
      <w:pBdr>
        <w:top w:val="inset" w:sz="12" w:space="6" w:color="BBBBBB"/>
        <w:left w:val="inset" w:sz="12" w:space="3" w:color="BBBBBB"/>
        <w:bottom w:val="inset" w:sz="12" w:space="8" w:color="BBBBBB"/>
        <w:right w:val="inset" w:sz="12" w:space="3" w:color="BBBBBB"/>
      </w:pBdr>
      <w:spacing w:before="60" w:after="30" w:line="240" w:lineRule="auto"/>
    </w:pPr>
    <w:rPr>
      <w:rFonts w:ascii="Verdana" w:eastAsia="Times New Roman" w:hAnsi="Verdana" w:cs="Times New Roman"/>
      <w:sz w:val="24"/>
      <w:szCs w:val="24"/>
    </w:rPr>
  </w:style>
  <w:style w:type="paragraph" w:customStyle="1" w:styleId="retr">
    <w:name w:val="retr"/>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footid">
    <w:name w:val="footid"/>
    <w:basedOn w:val="Normal"/>
    <w:rsid w:val="005C7561"/>
    <w:pPr>
      <w:spacing w:before="100" w:beforeAutospacing="1" w:after="100" w:afterAutospacing="1" w:line="240" w:lineRule="auto"/>
      <w:jc w:val="right"/>
    </w:pPr>
    <w:rPr>
      <w:rFonts w:ascii="Verdana" w:eastAsia="Times New Roman" w:hAnsi="Verdana" w:cs="Times New Roman"/>
      <w:b/>
      <w:bCs/>
      <w:sz w:val="24"/>
      <w:szCs w:val="24"/>
    </w:rPr>
  </w:style>
  <w:style w:type="paragraph" w:customStyle="1" w:styleId="foottext">
    <w:name w:val="foottext"/>
    <w:basedOn w:val="Normal"/>
    <w:rsid w:val="005C7561"/>
    <w:pPr>
      <w:spacing w:after="0" w:line="240" w:lineRule="auto"/>
      <w:ind w:right="624"/>
    </w:pPr>
    <w:rPr>
      <w:rFonts w:ascii="Verdana" w:eastAsia="Times New Roman" w:hAnsi="Verdana" w:cs="Times New Roman"/>
      <w:sz w:val="24"/>
      <w:szCs w:val="24"/>
    </w:rPr>
  </w:style>
  <w:style w:type="paragraph" w:customStyle="1" w:styleId="symtext">
    <w:name w:val="symtext"/>
    <w:basedOn w:val="Normal"/>
    <w:rsid w:val="005C7561"/>
    <w:pPr>
      <w:spacing w:after="0" w:line="240" w:lineRule="auto"/>
      <w:ind w:right="624"/>
    </w:pPr>
    <w:rPr>
      <w:rFonts w:ascii="Verdana" w:eastAsia="Times New Roman" w:hAnsi="Verdana" w:cs="Times New Roman"/>
      <w:sz w:val="24"/>
      <w:szCs w:val="24"/>
    </w:rPr>
  </w:style>
  <w:style w:type="paragraph" w:customStyle="1" w:styleId="ftn">
    <w:name w:val="ftn"/>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symbol">
    <w:name w:val="symbol"/>
    <w:basedOn w:val="Normal"/>
    <w:rsid w:val="005C7561"/>
    <w:pPr>
      <w:spacing w:before="24" w:after="100" w:afterAutospacing="1" w:line="240" w:lineRule="auto"/>
      <w:ind w:left="192"/>
    </w:pPr>
    <w:rPr>
      <w:rFonts w:ascii="Verdana" w:eastAsia="Times New Roman" w:hAnsi="Verdana" w:cs="Times New Roman"/>
      <w:sz w:val="24"/>
      <w:szCs w:val="24"/>
    </w:rPr>
  </w:style>
  <w:style w:type="paragraph" w:customStyle="1" w:styleId="tfootid">
    <w:name w:val="tfootid"/>
    <w:basedOn w:val="Normal"/>
    <w:rsid w:val="005C7561"/>
    <w:pPr>
      <w:spacing w:before="100" w:beforeAutospacing="1" w:after="100" w:afterAutospacing="1" w:line="240" w:lineRule="auto"/>
    </w:pPr>
    <w:rPr>
      <w:rFonts w:ascii="Verdana" w:eastAsia="Times New Roman" w:hAnsi="Verdana" w:cs="Times New Roman"/>
      <w:b/>
      <w:bCs/>
      <w:sz w:val="24"/>
      <w:szCs w:val="24"/>
    </w:rPr>
  </w:style>
  <w:style w:type="paragraph" w:customStyle="1" w:styleId="newseries">
    <w:name w:val="newseries"/>
    <w:basedOn w:val="Normal"/>
    <w:rsid w:val="005C7561"/>
    <w:pPr>
      <w:pBdr>
        <w:top w:val="dotted" w:sz="6" w:space="4" w:color="999999"/>
      </w:pBdr>
      <w:spacing w:before="144" w:after="100" w:afterAutospacing="1" w:line="240" w:lineRule="auto"/>
    </w:pPr>
    <w:rPr>
      <w:rFonts w:ascii="Verdana" w:eastAsia="Times New Roman" w:hAnsi="Verdana" w:cs="Times New Roman"/>
      <w:sz w:val="24"/>
      <w:szCs w:val="24"/>
    </w:rPr>
  </w:style>
  <w:style w:type="paragraph" w:customStyle="1" w:styleId="dategrp">
    <w:name w:val="dategrp"/>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fsinvisible">
    <w:name w:val="fsinvisible"/>
    <w:basedOn w:val="Normal"/>
    <w:rsid w:val="005C7561"/>
    <w:pPr>
      <w:spacing w:after="0" w:line="240" w:lineRule="auto"/>
    </w:pPr>
    <w:rPr>
      <w:rFonts w:ascii="Verdana" w:eastAsia="Times New Roman" w:hAnsi="Verdana" w:cs="Times New Roman"/>
      <w:sz w:val="24"/>
      <w:szCs w:val="24"/>
    </w:rPr>
  </w:style>
  <w:style w:type="paragraph" w:customStyle="1" w:styleId="fssearch">
    <w:name w:val="fssearch"/>
    <w:basedOn w:val="Normal"/>
    <w:rsid w:val="005C7561"/>
    <w:pPr>
      <w:pBdr>
        <w:top w:val="single" w:sz="6" w:space="1" w:color="7799BB"/>
        <w:left w:val="single" w:sz="6" w:space="1" w:color="7799BB"/>
        <w:bottom w:val="single" w:sz="6" w:space="1" w:color="7799BB"/>
        <w:right w:val="single" w:sz="6" w:space="1" w:color="7799BB"/>
      </w:pBdr>
      <w:shd w:val="clear" w:color="auto" w:fill="EEEEEE"/>
      <w:spacing w:before="100" w:beforeAutospacing="1" w:after="100" w:afterAutospacing="1" w:line="240" w:lineRule="auto"/>
    </w:pPr>
    <w:rPr>
      <w:rFonts w:ascii="Verdana" w:eastAsia="Times New Roman" w:hAnsi="Verdana" w:cs="Times New Roman"/>
      <w:sz w:val="24"/>
      <w:szCs w:val="24"/>
    </w:rPr>
  </w:style>
  <w:style w:type="paragraph" w:customStyle="1" w:styleId="checkbox">
    <w:name w:val="checkbox"/>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checktext">
    <w:name w:val="checktext"/>
    <w:basedOn w:val="Normal"/>
    <w:rsid w:val="005C7561"/>
    <w:pPr>
      <w:spacing w:before="15" w:after="30" w:line="240" w:lineRule="auto"/>
      <w:ind w:left="456" w:right="15"/>
    </w:pPr>
    <w:rPr>
      <w:rFonts w:ascii="Verdana" w:eastAsia="Times New Roman" w:hAnsi="Verdana" w:cs="Times New Roman"/>
      <w:sz w:val="24"/>
      <w:szCs w:val="24"/>
    </w:rPr>
  </w:style>
  <w:style w:type="paragraph" w:customStyle="1" w:styleId="listtext">
    <w:name w:val="listtext"/>
    <w:basedOn w:val="Normal"/>
    <w:rsid w:val="005C7561"/>
    <w:pPr>
      <w:spacing w:before="15" w:after="30" w:line="240" w:lineRule="auto"/>
      <w:ind w:left="288" w:right="15" w:hanging="240"/>
    </w:pPr>
    <w:rPr>
      <w:rFonts w:ascii="Verdana" w:eastAsia="Times New Roman" w:hAnsi="Verdana" w:cs="Times New Roman"/>
      <w:sz w:val="24"/>
      <w:szCs w:val="24"/>
    </w:rPr>
  </w:style>
  <w:style w:type="paragraph" w:customStyle="1" w:styleId="checkboth">
    <w:name w:val="checkboth"/>
    <w:basedOn w:val="Normal"/>
    <w:rsid w:val="005C7561"/>
    <w:pPr>
      <w:spacing w:before="100" w:beforeAutospacing="1" w:after="100" w:afterAutospacing="1" w:line="240" w:lineRule="auto"/>
      <w:ind w:left="150"/>
    </w:pPr>
    <w:rPr>
      <w:rFonts w:ascii="Verdana" w:eastAsia="Times New Roman" w:hAnsi="Verdana" w:cs="Times New Roman"/>
      <w:sz w:val="24"/>
      <w:szCs w:val="24"/>
    </w:rPr>
  </w:style>
  <w:style w:type="paragraph" w:customStyle="1" w:styleId="wcnew">
    <w:name w:val="wcnew"/>
    <w:basedOn w:val="Normal"/>
    <w:rsid w:val="005C7561"/>
    <w:pPr>
      <w:shd w:val="clear" w:color="auto" w:fill="99FFFF"/>
      <w:spacing w:before="100" w:beforeAutospacing="1" w:after="100" w:afterAutospacing="1" w:line="240" w:lineRule="auto"/>
    </w:pPr>
    <w:rPr>
      <w:rFonts w:ascii="Verdana" w:eastAsia="Times New Roman" w:hAnsi="Verdana" w:cs="Times New Roman"/>
      <w:sz w:val="24"/>
      <w:szCs w:val="24"/>
    </w:rPr>
  </w:style>
  <w:style w:type="paragraph" w:customStyle="1" w:styleId="wcmod">
    <w:name w:val="wcmod"/>
    <w:basedOn w:val="Normal"/>
    <w:rsid w:val="005C7561"/>
    <w:pPr>
      <w:shd w:val="clear" w:color="auto" w:fill="FFFF66"/>
      <w:spacing w:before="100" w:beforeAutospacing="1" w:after="100" w:afterAutospacing="1" w:line="240" w:lineRule="auto"/>
    </w:pPr>
    <w:rPr>
      <w:rFonts w:ascii="Verdana" w:eastAsia="Times New Roman" w:hAnsi="Verdana" w:cs="Times New Roman"/>
      <w:sz w:val="24"/>
      <w:szCs w:val="24"/>
    </w:rPr>
  </w:style>
  <w:style w:type="paragraph" w:customStyle="1" w:styleId="wcdel">
    <w:name w:val="wcdel"/>
    <w:basedOn w:val="Normal"/>
    <w:rsid w:val="005C7561"/>
    <w:pPr>
      <w:shd w:val="clear" w:color="auto" w:fill="FF6666"/>
      <w:spacing w:before="100" w:beforeAutospacing="1" w:after="100" w:afterAutospacing="1" w:line="240" w:lineRule="auto"/>
    </w:pPr>
    <w:rPr>
      <w:rFonts w:ascii="Verdana" w:eastAsia="Times New Roman" w:hAnsi="Verdana" w:cs="Times New Roman"/>
      <w:sz w:val="24"/>
      <w:szCs w:val="24"/>
    </w:rPr>
  </w:style>
  <w:style w:type="paragraph" w:customStyle="1" w:styleId="wcnewser">
    <w:name w:val="wcnewser"/>
    <w:basedOn w:val="Normal"/>
    <w:rsid w:val="005C7561"/>
    <w:pPr>
      <w:shd w:val="clear" w:color="auto" w:fill="CCFFFF"/>
      <w:spacing w:before="100" w:beforeAutospacing="1" w:after="100" w:afterAutospacing="1" w:line="240" w:lineRule="auto"/>
    </w:pPr>
    <w:rPr>
      <w:rFonts w:ascii="Verdana" w:eastAsia="Times New Roman" w:hAnsi="Verdana" w:cs="Times New Roman"/>
      <w:sz w:val="24"/>
      <w:szCs w:val="24"/>
    </w:rPr>
  </w:style>
  <w:style w:type="paragraph" w:customStyle="1" w:styleId="wcmodser">
    <w:name w:val="wcmodser"/>
    <w:basedOn w:val="Normal"/>
    <w:rsid w:val="005C7561"/>
    <w:pPr>
      <w:shd w:val="clear" w:color="auto" w:fill="FFFF99"/>
      <w:spacing w:before="100" w:beforeAutospacing="1" w:after="100" w:afterAutospacing="1" w:line="240" w:lineRule="auto"/>
    </w:pPr>
    <w:rPr>
      <w:rFonts w:ascii="Verdana" w:eastAsia="Times New Roman" w:hAnsi="Verdana" w:cs="Times New Roman"/>
      <w:sz w:val="24"/>
      <w:szCs w:val="24"/>
    </w:rPr>
  </w:style>
  <w:style w:type="paragraph" w:customStyle="1" w:styleId="wcdelser">
    <w:name w:val="wcdelser"/>
    <w:basedOn w:val="Normal"/>
    <w:rsid w:val="005C7561"/>
    <w:pPr>
      <w:shd w:val="clear" w:color="auto" w:fill="FFCCCC"/>
      <w:spacing w:before="100" w:beforeAutospacing="1" w:after="100" w:afterAutospacing="1" w:line="240" w:lineRule="auto"/>
    </w:pPr>
    <w:rPr>
      <w:rFonts w:ascii="Verdana" w:eastAsia="Times New Roman" w:hAnsi="Verdana" w:cs="Times New Roman"/>
      <w:sz w:val="24"/>
      <w:szCs w:val="24"/>
    </w:rPr>
  </w:style>
  <w:style w:type="paragraph" w:customStyle="1" w:styleId="termin">
    <w:name w:val="termin"/>
    <w:basedOn w:val="Normal"/>
    <w:rsid w:val="005C7561"/>
    <w:pPr>
      <w:shd w:val="clear" w:color="auto" w:fill="CCCCCC"/>
      <w:spacing w:before="100" w:beforeAutospacing="1" w:after="100" w:afterAutospacing="1" w:line="240" w:lineRule="auto"/>
    </w:pPr>
    <w:rPr>
      <w:rFonts w:ascii="Verdana" w:eastAsia="Times New Roman" w:hAnsi="Verdana" w:cs="Times New Roman"/>
      <w:sz w:val="24"/>
      <w:szCs w:val="24"/>
    </w:rPr>
  </w:style>
  <w:style w:type="paragraph" w:customStyle="1" w:styleId="frozen">
    <w:name w:val="frozen"/>
    <w:basedOn w:val="Normal"/>
    <w:rsid w:val="005C7561"/>
    <w:pPr>
      <w:shd w:val="clear" w:color="auto" w:fill="FF00FF"/>
      <w:spacing w:before="100" w:beforeAutospacing="1" w:after="100" w:afterAutospacing="1" w:line="240" w:lineRule="auto"/>
    </w:pPr>
    <w:rPr>
      <w:rFonts w:ascii="Verdana" w:eastAsia="Times New Roman" w:hAnsi="Verdana" w:cs="Times New Roman"/>
      <w:sz w:val="24"/>
      <w:szCs w:val="24"/>
    </w:rPr>
  </w:style>
  <w:style w:type="paragraph" w:customStyle="1" w:styleId="movable">
    <w:name w:val="movable"/>
    <w:basedOn w:val="Normal"/>
    <w:rsid w:val="005C7561"/>
    <w:pPr>
      <w:shd w:val="clear" w:color="auto" w:fill="FFFF00"/>
      <w:spacing w:before="100" w:beforeAutospacing="1" w:after="100" w:afterAutospacing="1" w:line="240" w:lineRule="auto"/>
    </w:pPr>
    <w:rPr>
      <w:rFonts w:ascii="Verdana" w:eastAsia="Times New Roman" w:hAnsi="Verdana" w:cs="Times New Roman"/>
      <w:sz w:val="24"/>
      <w:szCs w:val="24"/>
    </w:rPr>
  </w:style>
  <w:style w:type="paragraph" w:customStyle="1" w:styleId="moving">
    <w:name w:val="moving"/>
    <w:basedOn w:val="Normal"/>
    <w:rsid w:val="005C7561"/>
    <w:pPr>
      <w:shd w:val="clear" w:color="auto" w:fill="FA8072"/>
      <w:spacing w:before="100" w:beforeAutospacing="1" w:after="100" w:afterAutospacing="1" w:line="240" w:lineRule="auto"/>
    </w:pPr>
    <w:rPr>
      <w:rFonts w:ascii="Verdana" w:eastAsia="Times New Roman" w:hAnsi="Verdana" w:cs="Times New Roman"/>
      <w:sz w:val="24"/>
      <w:szCs w:val="24"/>
    </w:rPr>
  </w:style>
  <w:style w:type="paragraph" w:customStyle="1" w:styleId="movestart">
    <w:name w:val="movestart"/>
    <w:basedOn w:val="Normal"/>
    <w:rsid w:val="005C7561"/>
    <w:pPr>
      <w:shd w:val="clear" w:color="auto" w:fill="C0C0C0"/>
      <w:spacing w:before="100" w:beforeAutospacing="1" w:after="100" w:afterAutospacing="1" w:line="240" w:lineRule="auto"/>
    </w:pPr>
    <w:rPr>
      <w:rFonts w:ascii="Verdana" w:eastAsia="Times New Roman" w:hAnsi="Verdana" w:cs="Times New Roman"/>
      <w:sz w:val="24"/>
      <w:szCs w:val="24"/>
    </w:rPr>
  </w:style>
  <w:style w:type="paragraph" w:customStyle="1" w:styleId="vecdel">
    <w:name w:val="vecdel"/>
    <w:basedOn w:val="Normal"/>
    <w:rsid w:val="005C7561"/>
    <w:pPr>
      <w:shd w:val="clear" w:color="auto" w:fill="FFC0CB"/>
      <w:spacing w:before="100" w:beforeAutospacing="1" w:after="100" w:afterAutospacing="1" w:line="240" w:lineRule="auto"/>
    </w:pPr>
    <w:rPr>
      <w:rFonts w:ascii="Verdana" w:eastAsia="Times New Roman" w:hAnsi="Verdana" w:cs="Times New Roman"/>
      <w:sz w:val="24"/>
      <w:szCs w:val="24"/>
    </w:rPr>
  </w:style>
  <w:style w:type="paragraph" w:customStyle="1" w:styleId="greyc">
    <w:name w:val="greyc"/>
    <w:basedOn w:val="Normal"/>
    <w:rsid w:val="005C7561"/>
    <w:pPr>
      <w:shd w:val="clear" w:color="auto" w:fill="CCCCCC"/>
      <w:spacing w:before="100" w:beforeAutospacing="1" w:after="100" w:afterAutospacing="1" w:line="240" w:lineRule="auto"/>
    </w:pPr>
    <w:rPr>
      <w:rFonts w:ascii="Verdana" w:eastAsia="Times New Roman" w:hAnsi="Verdana" w:cs="Times New Roman"/>
      <w:sz w:val="24"/>
      <w:szCs w:val="24"/>
    </w:rPr>
  </w:style>
  <w:style w:type="paragraph" w:customStyle="1" w:styleId="greyd">
    <w:name w:val="greyd"/>
    <w:basedOn w:val="Normal"/>
    <w:rsid w:val="005C7561"/>
    <w:pPr>
      <w:shd w:val="clear" w:color="auto" w:fill="DDDDDD"/>
      <w:spacing w:before="100" w:beforeAutospacing="1" w:after="100" w:afterAutospacing="1" w:line="240" w:lineRule="auto"/>
    </w:pPr>
    <w:rPr>
      <w:rFonts w:ascii="Verdana" w:eastAsia="Times New Roman" w:hAnsi="Verdana" w:cs="Times New Roman"/>
      <w:sz w:val="24"/>
      <w:szCs w:val="24"/>
    </w:rPr>
  </w:style>
  <w:style w:type="paragraph" w:customStyle="1" w:styleId="greye">
    <w:name w:val="greye"/>
    <w:basedOn w:val="Normal"/>
    <w:rsid w:val="005C7561"/>
    <w:pPr>
      <w:shd w:val="clear" w:color="auto" w:fill="EEEEEE"/>
      <w:spacing w:before="100" w:beforeAutospacing="1" w:after="100" w:afterAutospacing="1" w:line="240" w:lineRule="auto"/>
    </w:pPr>
    <w:rPr>
      <w:rFonts w:ascii="Verdana" w:eastAsia="Times New Roman" w:hAnsi="Verdana" w:cs="Times New Roman"/>
      <w:sz w:val="24"/>
      <w:szCs w:val="24"/>
    </w:rPr>
  </w:style>
  <w:style w:type="paragraph" w:customStyle="1" w:styleId="invrefper">
    <w:name w:val="invrefper"/>
    <w:basedOn w:val="Normal"/>
    <w:rsid w:val="005C7561"/>
    <w:pPr>
      <w:shd w:val="clear" w:color="auto" w:fill="CCFF00"/>
      <w:spacing w:before="100" w:beforeAutospacing="1" w:after="100" w:afterAutospacing="1" w:line="240" w:lineRule="auto"/>
    </w:pPr>
    <w:rPr>
      <w:rFonts w:ascii="Verdana" w:eastAsia="Times New Roman" w:hAnsi="Verdana" w:cs="Times New Roman"/>
      <w:sz w:val="24"/>
      <w:szCs w:val="24"/>
    </w:rPr>
  </w:style>
  <w:style w:type="paragraph" w:customStyle="1" w:styleId="bad">
    <w:name w:val="bad"/>
    <w:basedOn w:val="Normal"/>
    <w:rsid w:val="005C7561"/>
    <w:pPr>
      <w:shd w:val="clear" w:color="auto" w:fill="F9FFF0"/>
      <w:spacing w:before="100" w:beforeAutospacing="1" w:after="100" w:afterAutospacing="1" w:line="240" w:lineRule="auto"/>
    </w:pPr>
    <w:rPr>
      <w:rFonts w:ascii="Verdana" w:eastAsia="Times New Roman" w:hAnsi="Verdana" w:cs="Times New Roman"/>
      <w:sz w:val="24"/>
      <w:szCs w:val="24"/>
    </w:rPr>
  </w:style>
  <w:style w:type="paragraph" w:customStyle="1" w:styleId="rank">
    <w:name w:val="rank"/>
    <w:basedOn w:val="Normal"/>
    <w:rsid w:val="005C7561"/>
    <w:pPr>
      <w:pBdr>
        <w:bottom w:val="single" w:sz="24" w:space="0" w:color="auto"/>
      </w:pBdr>
      <w:shd w:val="clear" w:color="auto" w:fill="FFEEDD"/>
      <w:spacing w:before="100" w:beforeAutospacing="1" w:after="100" w:afterAutospacing="1" w:line="240" w:lineRule="auto"/>
      <w:textAlignment w:val="top"/>
    </w:pPr>
    <w:rPr>
      <w:rFonts w:ascii="Verdana" w:eastAsia="Times New Roman" w:hAnsi="Verdana" w:cs="Times New Roman"/>
      <w:b/>
      <w:bCs/>
      <w:sz w:val="24"/>
      <w:szCs w:val="24"/>
    </w:rPr>
  </w:style>
  <w:style w:type="paragraph" w:customStyle="1" w:styleId="rankdata">
    <w:name w:val="rankdata"/>
    <w:basedOn w:val="Normal"/>
    <w:rsid w:val="005C7561"/>
    <w:pPr>
      <w:shd w:val="clear" w:color="auto" w:fill="FFEEDD"/>
      <w:spacing w:before="100" w:beforeAutospacing="1" w:after="100" w:afterAutospacing="1" w:line="240" w:lineRule="auto"/>
    </w:pPr>
    <w:rPr>
      <w:rFonts w:ascii="Verdana" w:eastAsia="Times New Roman" w:hAnsi="Verdana" w:cs="Times New Roman"/>
      <w:sz w:val="24"/>
      <w:szCs w:val="24"/>
    </w:rPr>
  </w:style>
  <w:style w:type="paragraph" w:customStyle="1" w:styleId="cimtnote">
    <w:name w:val="cimtnote"/>
    <w:basedOn w:val="Normal"/>
    <w:rsid w:val="005C7561"/>
    <w:pPr>
      <w:spacing w:before="100" w:beforeAutospacing="1" w:after="100" w:afterAutospacing="1" w:line="240" w:lineRule="auto"/>
      <w:ind w:hanging="936"/>
    </w:pPr>
    <w:rPr>
      <w:rFonts w:ascii="Verdana" w:eastAsia="Times New Roman" w:hAnsi="Verdana" w:cs="Times New Roman"/>
      <w:sz w:val="24"/>
      <w:szCs w:val="24"/>
    </w:rPr>
  </w:style>
  <w:style w:type="paragraph" w:customStyle="1" w:styleId="lefthead">
    <w:name w:val="lefthead"/>
    <w:basedOn w:val="Normal"/>
    <w:rsid w:val="005C7561"/>
    <w:pPr>
      <w:spacing w:before="100" w:beforeAutospacing="1" w:after="100" w:afterAutospacing="1" w:line="240" w:lineRule="auto"/>
      <w:textAlignment w:val="center"/>
    </w:pPr>
    <w:rPr>
      <w:rFonts w:ascii="Verdana" w:eastAsia="Times New Roman" w:hAnsi="Verdana" w:cs="Times New Roman"/>
      <w:sz w:val="24"/>
      <w:szCs w:val="24"/>
    </w:rPr>
  </w:style>
  <w:style w:type="paragraph" w:customStyle="1" w:styleId="lefttermin">
    <w:name w:val="lefttermin"/>
    <w:basedOn w:val="Normal"/>
    <w:rsid w:val="005C7561"/>
    <w:pPr>
      <w:shd w:val="clear" w:color="auto" w:fill="CCCCCC"/>
      <w:spacing w:before="100" w:beforeAutospacing="1" w:after="100" w:afterAutospacing="1" w:line="240" w:lineRule="auto"/>
      <w:textAlignment w:val="center"/>
    </w:pPr>
    <w:rPr>
      <w:rFonts w:ascii="Verdana" w:eastAsia="Times New Roman" w:hAnsi="Verdana" w:cs="Times New Roman"/>
      <w:sz w:val="24"/>
      <w:szCs w:val="24"/>
    </w:rPr>
  </w:style>
  <w:style w:type="paragraph" w:customStyle="1" w:styleId="rghttab">
    <w:name w:val="rghttab"/>
    <w:basedOn w:val="Normal"/>
    <w:rsid w:val="005C7561"/>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listleft">
    <w:name w:val="listleft"/>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listright">
    <w:name w:val="listright"/>
    <w:basedOn w:val="Normal"/>
    <w:rsid w:val="005C7561"/>
    <w:pPr>
      <w:spacing w:before="100" w:beforeAutospacing="1" w:after="100" w:afterAutospacing="1" w:line="240" w:lineRule="auto"/>
      <w:ind w:left="-120"/>
    </w:pPr>
    <w:rPr>
      <w:rFonts w:ascii="Verdana" w:eastAsia="Times New Roman" w:hAnsi="Verdana" w:cs="Times New Roman"/>
      <w:sz w:val="24"/>
      <w:szCs w:val="24"/>
    </w:rPr>
  </w:style>
  <w:style w:type="paragraph" w:customStyle="1" w:styleId="selector">
    <w:name w:val="selector"/>
    <w:basedOn w:val="Normal"/>
    <w:rsid w:val="005C7561"/>
    <w:pPr>
      <w:spacing w:before="75" w:after="100" w:afterAutospacing="1" w:line="240" w:lineRule="auto"/>
    </w:pPr>
    <w:rPr>
      <w:rFonts w:ascii="Verdana" w:eastAsia="Times New Roman" w:hAnsi="Verdana" w:cs="Times New Roman"/>
      <w:sz w:val="24"/>
      <w:szCs w:val="24"/>
    </w:rPr>
  </w:style>
  <w:style w:type="paragraph" w:customStyle="1" w:styleId="tablebox">
    <w:name w:val="tablebox"/>
    <w:basedOn w:val="Normal"/>
    <w:rsid w:val="005C7561"/>
    <w:pPr>
      <w:pBdr>
        <w:top w:val="single" w:sz="6" w:space="0" w:color="D7D7D7"/>
        <w:left w:val="single" w:sz="6" w:space="0" w:color="D7D7D7"/>
        <w:bottom w:val="single" w:sz="6" w:space="0" w:color="D7D7D7"/>
        <w:right w:val="single" w:sz="6" w:space="0" w:color="D7D7D7"/>
      </w:pBdr>
      <w:spacing w:before="240" w:after="100" w:afterAutospacing="1" w:line="240" w:lineRule="auto"/>
    </w:pPr>
    <w:rPr>
      <w:rFonts w:ascii="Verdana" w:eastAsia="Times New Roman" w:hAnsi="Verdana" w:cs="Times New Roman"/>
      <w:sz w:val="24"/>
      <w:szCs w:val="24"/>
    </w:rPr>
  </w:style>
  <w:style w:type="paragraph" w:customStyle="1" w:styleId="tableboxtitle">
    <w:name w:val="tableboxtitle"/>
    <w:basedOn w:val="Normal"/>
    <w:rsid w:val="005C7561"/>
    <w:pPr>
      <w:pBdr>
        <w:top w:val="single" w:sz="6" w:space="4" w:color="D7D7D7"/>
        <w:left w:val="single" w:sz="6" w:space="4" w:color="D7D7D7"/>
        <w:bottom w:val="single" w:sz="6" w:space="4" w:color="D7D7D7"/>
        <w:right w:val="single" w:sz="6" w:space="4" w:color="D7D7D7"/>
      </w:pBdr>
      <w:shd w:val="clear" w:color="auto" w:fill="DDEEFF"/>
      <w:spacing w:before="100" w:beforeAutospacing="1" w:after="0" w:line="240" w:lineRule="auto"/>
    </w:pPr>
    <w:rPr>
      <w:rFonts w:ascii="Verdana" w:eastAsia="Times New Roman" w:hAnsi="Verdana" w:cs="Times New Roman"/>
      <w:b/>
      <w:bCs/>
      <w:sz w:val="24"/>
      <w:szCs w:val="24"/>
    </w:rPr>
  </w:style>
  <w:style w:type="paragraph" w:customStyle="1" w:styleId="tableboxtitlenormal">
    <w:name w:val="tableboxtitlenormal"/>
    <w:basedOn w:val="Normal"/>
    <w:rsid w:val="005C7561"/>
    <w:pPr>
      <w:pBdr>
        <w:top w:val="single" w:sz="6" w:space="4" w:color="D7D7D7"/>
        <w:left w:val="single" w:sz="6" w:space="4" w:color="D7D7D7"/>
        <w:bottom w:val="single" w:sz="6" w:space="4" w:color="D7D7D7"/>
        <w:right w:val="single" w:sz="6" w:space="4" w:color="D7D7D7"/>
      </w:pBdr>
      <w:shd w:val="clear" w:color="auto" w:fill="DDEEFF"/>
      <w:spacing w:before="100" w:beforeAutospacing="1" w:after="0" w:line="240" w:lineRule="auto"/>
    </w:pPr>
    <w:rPr>
      <w:rFonts w:ascii="Verdana" w:eastAsia="Times New Roman" w:hAnsi="Verdana" w:cs="Times New Roman"/>
      <w:b/>
      <w:bCs/>
      <w:sz w:val="24"/>
      <w:szCs w:val="24"/>
    </w:rPr>
  </w:style>
  <w:style w:type="paragraph" w:customStyle="1" w:styleId="tableboxtitletext">
    <w:name w:val="tableboxtitletext"/>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leboxleft">
    <w:name w:val="tableboxleft"/>
    <w:basedOn w:val="Normal"/>
    <w:rsid w:val="005C7561"/>
    <w:pPr>
      <w:spacing w:after="0" w:line="240" w:lineRule="auto"/>
    </w:pPr>
    <w:rPr>
      <w:rFonts w:ascii="Verdana" w:eastAsia="Times New Roman" w:hAnsi="Verdana" w:cs="Times New Roman"/>
      <w:sz w:val="24"/>
      <w:szCs w:val="24"/>
    </w:rPr>
  </w:style>
  <w:style w:type="paragraph" w:customStyle="1" w:styleId="tableboxright">
    <w:name w:val="tableboxright"/>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leboxright2">
    <w:name w:val="tableboxright2"/>
    <w:basedOn w:val="Normal"/>
    <w:rsid w:val="005C7561"/>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clear">
    <w:name w:val="clear"/>
    <w:basedOn w:val="Normal"/>
    <w:rsid w:val="005C7561"/>
    <w:pPr>
      <w:spacing w:after="0" w:line="240" w:lineRule="auto"/>
    </w:pPr>
    <w:rPr>
      <w:rFonts w:ascii="Verdana" w:eastAsia="Times New Roman" w:hAnsi="Verdana" w:cs="Times New Roman"/>
      <w:sz w:val="24"/>
      <w:szCs w:val="24"/>
    </w:rPr>
  </w:style>
  <w:style w:type="paragraph" w:customStyle="1" w:styleId="hide">
    <w:name w:val="hide"/>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show">
    <w:name w:val="show"/>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
    <w:name w:val="tabs_new"/>
    <w:basedOn w:val="Normal"/>
    <w:rsid w:val="005C7561"/>
    <w:pPr>
      <w:pBdr>
        <w:bottom w:val="single" w:sz="6" w:space="0" w:color="00799C"/>
      </w:pBdr>
      <w:spacing w:after="0" w:line="240" w:lineRule="auto"/>
    </w:pPr>
    <w:rPr>
      <w:rFonts w:ascii="Verdana" w:eastAsia="Times New Roman" w:hAnsi="Verdana" w:cs="Times New Roman"/>
      <w:sz w:val="24"/>
      <w:szCs w:val="24"/>
    </w:rPr>
  </w:style>
  <w:style w:type="paragraph" w:customStyle="1" w:styleId="tabsnew-panel">
    <w:name w:val="tabs_new-panel"/>
    <w:basedOn w:val="Normal"/>
    <w:rsid w:val="005C7561"/>
    <w:pPr>
      <w:pBdr>
        <w:left w:val="single" w:sz="6" w:space="8" w:color="00799C"/>
        <w:bottom w:val="single" w:sz="6" w:space="8" w:color="00799C"/>
        <w:right w:val="single" w:sz="6" w:space="8" w:color="00799C"/>
      </w:pBdr>
      <w:spacing w:before="100" w:beforeAutospacing="1" w:after="100" w:afterAutospacing="1" w:line="240" w:lineRule="auto"/>
    </w:pPr>
    <w:rPr>
      <w:rFonts w:ascii="Verdana" w:eastAsia="Times New Roman" w:hAnsi="Verdana" w:cs="Times New Roman"/>
      <w:sz w:val="24"/>
      <w:szCs w:val="24"/>
    </w:rPr>
  </w:style>
  <w:style w:type="paragraph" w:customStyle="1" w:styleId="tabsnew-roller">
    <w:name w:val="tabs_new-roller"/>
    <w:basedOn w:val="Normal"/>
    <w:rsid w:val="005C7561"/>
    <w:pPr>
      <w:shd w:val="clear" w:color="auto" w:fill="000000"/>
      <w:spacing w:before="100" w:beforeAutospacing="1" w:after="100" w:afterAutospacing="1" w:line="240" w:lineRule="auto"/>
    </w:pPr>
    <w:rPr>
      <w:rFonts w:ascii="Verdana" w:eastAsia="Times New Roman" w:hAnsi="Verdana" w:cs="Times New Roman"/>
      <w:sz w:val="24"/>
      <w:szCs w:val="24"/>
    </w:rPr>
  </w:style>
  <w:style w:type="paragraph" w:customStyle="1" w:styleId="tabsnew-style-1">
    <w:name w:val="tabs_new-style-1"/>
    <w:basedOn w:val="Normal"/>
    <w:rsid w:val="005C7561"/>
    <w:pPr>
      <w:pBdr>
        <w:top w:val="single" w:sz="6" w:space="2" w:color="CCCCCC"/>
        <w:left w:val="single" w:sz="6" w:space="2" w:color="CCCCCC"/>
        <w:bottom w:val="single" w:sz="6" w:space="2" w:color="CCCCCC"/>
        <w:right w:val="single" w:sz="6" w:space="2" w:color="CCCCCC"/>
      </w:pBdr>
      <w:spacing w:before="100" w:beforeAutospacing="1" w:after="100" w:afterAutospacing="1" w:line="240" w:lineRule="auto"/>
    </w:pPr>
    <w:rPr>
      <w:rFonts w:ascii="Verdana" w:eastAsia="Times New Roman" w:hAnsi="Verdana" w:cs="Times New Roman"/>
      <w:sz w:val="24"/>
      <w:szCs w:val="24"/>
    </w:rPr>
  </w:style>
  <w:style w:type="paragraph" w:customStyle="1" w:styleId="embedded-grid">
    <w:name w:val="embedded-grid"/>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style-2">
    <w:name w:val="tabs_new-style-2"/>
    <w:basedOn w:val="Normal"/>
    <w:rsid w:val="005C7561"/>
    <w:pPr>
      <w:spacing w:after="0" w:line="240" w:lineRule="auto"/>
    </w:pPr>
    <w:rPr>
      <w:rFonts w:ascii="Verdana" w:eastAsia="Times New Roman" w:hAnsi="Verdana" w:cs="Times New Roman"/>
      <w:sz w:val="24"/>
      <w:szCs w:val="24"/>
    </w:rPr>
  </w:style>
  <w:style w:type="paragraph" w:customStyle="1" w:styleId="tabsnew-style-3">
    <w:name w:val="tabs_new-style-3"/>
    <w:basedOn w:val="Normal"/>
    <w:rsid w:val="005C7561"/>
    <w:pPr>
      <w:pBdr>
        <w:top w:val="single" w:sz="6" w:space="8" w:color="CCCCCC"/>
        <w:left w:val="single" w:sz="6" w:space="8" w:color="CCCCCC"/>
        <w:bottom w:val="single" w:sz="6" w:space="8" w:color="CCCCCC"/>
        <w:right w:val="single" w:sz="6" w:space="0" w:color="CCCCCC"/>
      </w:pBdr>
      <w:spacing w:after="0" w:line="240" w:lineRule="auto"/>
    </w:pPr>
    <w:rPr>
      <w:rFonts w:ascii="Verdana" w:eastAsia="Times New Roman" w:hAnsi="Verdana" w:cs="Times New Roman"/>
      <w:sz w:val="24"/>
      <w:szCs w:val="24"/>
    </w:rPr>
  </w:style>
  <w:style w:type="paragraph" w:customStyle="1" w:styleId="tabsnew-style-4">
    <w:name w:val="tabs_new-style-4"/>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style-5">
    <w:name w:val="tabs_new-style-5"/>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boxhd">
    <w:name w:val="boxhd"/>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float-right">
    <w:name w:val="float-right"/>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float-left">
    <w:name w:val="float-left"/>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content-pad">
    <w:name w:val="tabs_new-content-pad"/>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toggle">
    <w:name w:val="tabs_new-toggle"/>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nodisplay">
    <w:name w:val="nodisplay"/>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info01">
    <w:name w:val="info01"/>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button-red">
    <w:name w:val="button-red"/>
    <w:basedOn w:val="Normal"/>
    <w:rsid w:val="005C7561"/>
    <w:pPr>
      <w:shd w:val="clear" w:color="auto" w:fill="CC0000"/>
      <w:spacing w:before="100" w:beforeAutospacing="1" w:after="100" w:afterAutospacing="1" w:line="240" w:lineRule="auto"/>
    </w:pPr>
    <w:rPr>
      <w:rFonts w:ascii="Verdana" w:eastAsia="Times New Roman" w:hAnsi="Verdana" w:cs="Times New Roman"/>
      <w:sz w:val="24"/>
      <w:szCs w:val="24"/>
    </w:rPr>
  </w:style>
  <w:style w:type="paragraph" w:customStyle="1" w:styleId="tfoot">
    <w:name w:val="tfoot"/>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cent">
    <w:name w:val="cent"/>
    <w:basedOn w:val="Normal"/>
    <w:rsid w:val="005C7561"/>
    <w:pPr>
      <w:spacing w:before="100" w:beforeAutospacing="1" w:after="100" w:afterAutospacing="1" w:line="240" w:lineRule="auto"/>
      <w:jc w:val="center"/>
    </w:pPr>
    <w:rPr>
      <w:rFonts w:ascii="Verdana" w:eastAsia="Times New Roman" w:hAnsi="Verdana" w:cs="Times New Roman"/>
      <w:sz w:val="24"/>
      <w:szCs w:val="24"/>
    </w:rPr>
  </w:style>
  <w:style w:type="paragraph" w:customStyle="1" w:styleId="rght">
    <w:name w:val="rght"/>
    <w:basedOn w:val="Normal"/>
    <w:rsid w:val="005C7561"/>
    <w:pPr>
      <w:spacing w:before="100" w:beforeAutospacing="1" w:after="100" w:afterAutospacing="1" w:line="240" w:lineRule="auto"/>
      <w:jc w:val="right"/>
    </w:pPr>
    <w:rPr>
      <w:rFonts w:ascii="Verdana" w:eastAsia="Times New Roman" w:hAnsi="Verdana" w:cs="Times New Roman"/>
      <w:sz w:val="24"/>
      <w:szCs w:val="24"/>
    </w:rPr>
  </w:style>
  <w:style w:type="paragraph" w:customStyle="1" w:styleId="topleft">
    <w:name w:val="topleft"/>
    <w:basedOn w:val="Normal"/>
    <w:rsid w:val="005C7561"/>
    <w:pPr>
      <w:spacing w:before="100" w:beforeAutospacing="1" w:after="100" w:afterAutospacing="1" w:line="240" w:lineRule="auto"/>
      <w:textAlignment w:val="top"/>
    </w:pPr>
    <w:rPr>
      <w:rFonts w:ascii="Verdana" w:eastAsia="Times New Roman" w:hAnsi="Verdana" w:cs="Times New Roman"/>
      <w:sz w:val="24"/>
      <w:szCs w:val="24"/>
    </w:rPr>
  </w:style>
  <w:style w:type="paragraph" w:customStyle="1" w:styleId="topcent">
    <w:name w:val="topcent"/>
    <w:basedOn w:val="Normal"/>
    <w:rsid w:val="005C7561"/>
    <w:pPr>
      <w:spacing w:before="100" w:beforeAutospacing="1" w:after="100" w:afterAutospacing="1" w:line="240" w:lineRule="auto"/>
      <w:jc w:val="center"/>
      <w:textAlignment w:val="top"/>
    </w:pPr>
    <w:rPr>
      <w:rFonts w:ascii="Verdana" w:eastAsia="Times New Roman" w:hAnsi="Verdana" w:cs="Times New Roman"/>
      <w:sz w:val="24"/>
      <w:szCs w:val="24"/>
    </w:rPr>
  </w:style>
  <w:style w:type="paragraph" w:customStyle="1" w:styleId="toprght">
    <w:name w:val="toprght"/>
    <w:basedOn w:val="Normal"/>
    <w:rsid w:val="005C7561"/>
    <w:pPr>
      <w:spacing w:before="100" w:beforeAutospacing="1" w:after="100" w:afterAutospacing="1" w:line="240" w:lineRule="auto"/>
      <w:jc w:val="right"/>
      <w:textAlignment w:val="top"/>
    </w:pPr>
    <w:rPr>
      <w:rFonts w:ascii="Verdana" w:eastAsia="Times New Roman" w:hAnsi="Verdana" w:cs="Times New Roman"/>
      <w:sz w:val="24"/>
      <w:szCs w:val="24"/>
    </w:rPr>
  </w:style>
  <w:style w:type="paragraph" w:customStyle="1" w:styleId="top">
    <w:name w:val="top"/>
    <w:basedOn w:val="Normal"/>
    <w:rsid w:val="005C7561"/>
    <w:pPr>
      <w:spacing w:before="100" w:beforeAutospacing="1" w:after="100" w:afterAutospacing="1" w:line="240" w:lineRule="auto"/>
      <w:textAlignment w:val="top"/>
    </w:pPr>
    <w:rPr>
      <w:rFonts w:ascii="Verdana" w:eastAsia="Times New Roman" w:hAnsi="Verdana" w:cs="Times New Roman"/>
      <w:sz w:val="24"/>
      <w:szCs w:val="24"/>
    </w:rPr>
  </w:style>
  <w:style w:type="paragraph" w:customStyle="1" w:styleId="midcent">
    <w:name w:val="midcent"/>
    <w:basedOn w:val="Normal"/>
    <w:rsid w:val="005C7561"/>
    <w:pPr>
      <w:spacing w:before="100" w:beforeAutospacing="1" w:after="100" w:afterAutospacing="1" w:line="240" w:lineRule="auto"/>
      <w:jc w:val="center"/>
      <w:textAlignment w:val="center"/>
    </w:pPr>
    <w:rPr>
      <w:rFonts w:ascii="Verdana" w:eastAsia="Times New Roman" w:hAnsi="Verdana" w:cs="Times New Roman"/>
      <w:sz w:val="24"/>
      <w:szCs w:val="24"/>
    </w:rPr>
  </w:style>
  <w:style w:type="paragraph" w:customStyle="1" w:styleId="midrght">
    <w:name w:val="midrght"/>
    <w:basedOn w:val="Normal"/>
    <w:rsid w:val="005C7561"/>
    <w:pPr>
      <w:spacing w:before="100" w:beforeAutospacing="1" w:after="100" w:afterAutospacing="1" w:line="240" w:lineRule="auto"/>
      <w:jc w:val="right"/>
      <w:textAlignment w:val="center"/>
    </w:pPr>
    <w:rPr>
      <w:rFonts w:ascii="Verdana" w:eastAsia="Times New Roman" w:hAnsi="Verdana" w:cs="Times New Roman"/>
      <w:sz w:val="24"/>
      <w:szCs w:val="24"/>
    </w:rPr>
  </w:style>
  <w:style w:type="paragraph" w:customStyle="1" w:styleId="midleft">
    <w:name w:val="midleft"/>
    <w:basedOn w:val="Normal"/>
    <w:rsid w:val="005C7561"/>
    <w:pPr>
      <w:spacing w:before="100" w:beforeAutospacing="1" w:after="100" w:afterAutospacing="1" w:line="240" w:lineRule="auto"/>
      <w:textAlignment w:val="center"/>
    </w:pPr>
    <w:rPr>
      <w:rFonts w:ascii="Verdana" w:eastAsia="Times New Roman" w:hAnsi="Verdana" w:cs="Times New Roman"/>
      <w:sz w:val="24"/>
      <w:szCs w:val="24"/>
    </w:rPr>
  </w:style>
  <w:style w:type="paragraph" w:customStyle="1" w:styleId="hiddencaption">
    <w:name w:val="hiddencaption"/>
    <w:basedOn w:val="Normal"/>
    <w:rsid w:val="005C7561"/>
    <w:pPr>
      <w:spacing w:before="100" w:beforeAutospacing="1" w:after="100" w:afterAutospacing="1" w:line="240" w:lineRule="auto"/>
    </w:pPr>
    <w:rPr>
      <w:rFonts w:ascii="Verdana" w:eastAsia="Times New Roman" w:hAnsi="Verdana" w:cs="Times New Roman"/>
      <w:vanish/>
      <w:sz w:val="24"/>
      <w:szCs w:val="24"/>
    </w:rPr>
  </w:style>
  <w:style w:type="character" w:customStyle="1" w:styleId="Date1">
    <w:name w:val="Date1"/>
    <w:basedOn w:val="DefaultParagraphFont"/>
    <w:rsid w:val="005C7561"/>
    <w:rPr>
      <w:rFonts w:ascii="Verdana" w:hAnsi="Verdana" w:hint="default"/>
    </w:rPr>
  </w:style>
  <w:style w:type="character" w:customStyle="1" w:styleId="advsrch">
    <w:name w:val="advsrch"/>
    <w:basedOn w:val="DefaultParagraphFont"/>
    <w:rsid w:val="005C7561"/>
    <w:rPr>
      <w:rFonts w:ascii="Verdana" w:hAnsi="Verdana" w:hint="default"/>
      <w:color w:val="0053AF"/>
      <w:u w:val="single"/>
    </w:rPr>
  </w:style>
  <w:style w:type="character" w:customStyle="1" w:styleId="must">
    <w:name w:val="must"/>
    <w:basedOn w:val="DefaultParagraphFont"/>
    <w:rsid w:val="005C7561"/>
    <w:rPr>
      <w:rFonts w:ascii="Verdana" w:hAnsi="Verdana" w:hint="default"/>
      <w:b/>
      <w:bCs/>
      <w:color w:val="330000"/>
      <w:u w:val="single"/>
    </w:rPr>
  </w:style>
  <w:style w:type="character" w:customStyle="1" w:styleId="note">
    <w:name w:val="note"/>
    <w:basedOn w:val="DefaultParagraphFont"/>
    <w:rsid w:val="005C7561"/>
    <w:rPr>
      <w:rFonts w:ascii="Verdana" w:hAnsi="Verdana" w:hint="default"/>
      <w:b/>
      <w:bCs/>
      <w:color w:val="DD0000"/>
    </w:rPr>
  </w:style>
  <w:style w:type="character" w:customStyle="1" w:styleId="notedate">
    <w:name w:val="notedate"/>
    <w:basedOn w:val="DefaultParagraphFont"/>
    <w:rsid w:val="005C7561"/>
    <w:rPr>
      <w:rFonts w:ascii="Verdana" w:hAnsi="Verdana" w:hint="default"/>
      <w:color w:val="000099"/>
    </w:rPr>
  </w:style>
  <w:style w:type="character" w:customStyle="1" w:styleId="noteseries">
    <w:name w:val="noteseries"/>
    <w:basedOn w:val="DefaultParagraphFont"/>
    <w:rsid w:val="005C7561"/>
    <w:rPr>
      <w:rFonts w:ascii="Verdana" w:hAnsi="Verdana" w:hint="default"/>
      <w:color w:val="008000"/>
    </w:rPr>
  </w:style>
  <w:style w:type="character" w:customStyle="1" w:styleId="warning">
    <w:name w:val="warning"/>
    <w:basedOn w:val="DefaultParagraphFont"/>
    <w:rsid w:val="005C7561"/>
    <w:rPr>
      <w:rFonts w:ascii="Verdana" w:hAnsi="Verdana" w:hint="default"/>
      <w:color w:val="DD0000"/>
    </w:rPr>
  </w:style>
  <w:style w:type="character" w:customStyle="1" w:styleId="warndate">
    <w:name w:val="warndate"/>
    <w:basedOn w:val="DefaultParagraphFont"/>
    <w:rsid w:val="005C7561"/>
    <w:rPr>
      <w:rFonts w:ascii="Verdana" w:hAnsi="Verdana" w:hint="default"/>
      <w:b/>
      <w:bCs/>
      <w:color w:val="000099"/>
    </w:rPr>
  </w:style>
  <w:style w:type="character" w:customStyle="1" w:styleId="warnfroz">
    <w:name w:val="warnfroz"/>
    <w:basedOn w:val="DefaultParagraphFont"/>
    <w:rsid w:val="005C7561"/>
    <w:rPr>
      <w:rFonts w:ascii="Verdana" w:hAnsi="Verdana" w:hint="default"/>
      <w:color w:val="CC0000"/>
    </w:rPr>
  </w:style>
  <w:style w:type="character" w:customStyle="1" w:styleId="warnsecur">
    <w:name w:val="warnsecur"/>
    <w:basedOn w:val="DefaultParagraphFont"/>
    <w:rsid w:val="005C7561"/>
    <w:rPr>
      <w:rFonts w:ascii="Verdana" w:hAnsi="Verdana" w:hint="default"/>
      <w:color w:val="990000"/>
    </w:rPr>
  </w:style>
  <w:style w:type="character" w:customStyle="1" w:styleId="warninvis">
    <w:name w:val="warninvis"/>
    <w:basedOn w:val="DefaultParagraphFont"/>
    <w:rsid w:val="005C7561"/>
    <w:rPr>
      <w:rFonts w:ascii="Verdana" w:hAnsi="Verdana" w:hint="default"/>
      <w:color w:val="FFA500"/>
    </w:rPr>
  </w:style>
  <w:style w:type="character" w:customStyle="1" w:styleId="warnpartsec">
    <w:name w:val="warnpartsec"/>
    <w:basedOn w:val="DefaultParagraphFont"/>
    <w:rsid w:val="005C7561"/>
    <w:rPr>
      <w:rFonts w:ascii="Verdana" w:hAnsi="Verdana" w:hint="default"/>
      <w:color w:val="CC5500"/>
    </w:rPr>
  </w:style>
  <w:style w:type="character" w:customStyle="1" w:styleId="warntermin">
    <w:name w:val="warntermin"/>
    <w:basedOn w:val="DefaultParagraphFont"/>
    <w:rsid w:val="005C7561"/>
    <w:rPr>
      <w:rFonts w:ascii="Verdana" w:hAnsi="Verdana" w:hint="default"/>
      <w:b/>
      <w:bCs/>
      <w:color w:val="003333"/>
    </w:rPr>
  </w:style>
  <w:style w:type="character" w:customStyle="1" w:styleId="warnfiltered">
    <w:name w:val="warnfiltered"/>
    <w:basedOn w:val="DefaultParagraphFont"/>
    <w:rsid w:val="005C7561"/>
    <w:rPr>
      <w:rFonts w:ascii="Verdana" w:hAnsi="Verdana" w:hint="default"/>
      <w:color w:val="666699"/>
    </w:rPr>
  </w:style>
  <w:style w:type="character" w:customStyle="1" w:styleId="datasym">
    <w:name w:val="datasym"/>
    <w:basedOn w:val="DefaultParagraphFont"/>
    <w:rsid w:val="005C7561"/>
    <w:rPr>
      <w:rFonts w:ascii="Verdana" w:hAnsi="Verdana" w:hint="default"/>
      <w:color w:val="009900"/>
      <w:sz w:val="20"/>
      <w:szCs w:val="20"/>
    </w:rPr>
  </w:style>
  <w:style w:type="character" w:customStyle="1" w:styleId="attention">
    <w:name w:val="attention"/>
    <w:basedOn w:val="DefaultParagraphFont"/>
    <w:rsid w:val="005C7561"/>
    <w:rPr>
      <w:rFonts w:ascii="Verdana" w:hAnsi="Verdana" w:hint="default"/>
      <w:b/>
      <w:bCs/>
      <w:color w:val="330000"/>
    </w:rPr>
  </w:style>
  <w:style w:type="character" w:customStyle="1" w:styleId="larger">
    <w:name w:val="larger"/>
    <w:basedOn w:val="DefaultParagraphFont"/>
    <w:rsid w:val="005C7561"/>
    <w:rPr>
      <w:rFonts w:ascii="Verdana" w:hAnsi="Verdana" w:hint="default"/>
      <w:sz w:val="30"/>
      <w:szCs w:val="30"/>
    </w:rPr>
  </w:style>
  <w:style w:type="character" w:customStyle="1" w:styleId="smaller">
    <w:name w:val="smaller"/>
    <w:basedOn w:val="DefaultParagraphFont"/>
    <w:rsid w:val="005C7561"/>
    <w:rPr>
      <w:rFonts w:ascii="Verdana" w:hAnsi="Verdana" w:hint="default"/>
      <w:sz w:val="21"/>
      <w:szCs w:val="21"/>
    </w:rPr>
  </w:style>
  <w:style w:type="character" w:customStyle="1" w:styleId="smallest">
    <w:name w:val="smallest"/>
    <w:basedOn w:val="DefaultParagraphFont"/>
    <w:rsid w:val="005C7561"/>
    <w:rPr>
      <w:rFonts w:ascii="Verdana" w:hAnsi="Verdana" w:hint="default"/>
      <w:sz w:val="10"/>
      <w:szCs w:val="10"/>
    </w:rPr>
  </w:style>
  <w:style w:type="character" w:customStyle="1" w:styleId="lighter">
    <w:name w:val="lighter"/>
    <w:basedOn w:val="DefaultParagraphFont"/>
    <w:rsid w:val="005C7561"/>
    <w:rPr>
      <w:rFonts w:ascii="Verdana" w:hAnsi="Verdana" w:hint="default"/>
      <w:color w:val="999999"/>
      <w:sz w:val="24"/>
      <w:szCs w:val="24"/>
    </w:rPr>
  </w:style>
  <w:style w:type="character" w:customStyle="1" w:styleId="tableid">
    <w:name w:val="tableid"/>
    <w:basedOn w:val="DefaultParagraphFont"/>
    <w:rsid w:val="005C7561"/>
    <w:rPr>
      <w:rFonts w:ascii="Verdana" w:hAnsi="Verdana" w:hint="default"/>
    </w:rPr>
  </w:style>
  <w:style w:type="character" w:customStyle="1" w:styleId="highlight1">
    <w:name w:val="highlight1"/>
    <w:basedOn w:val="DefaultParagraphFont"/>
    <w:rsid w:val="005C7561"/>
    <w:rPr>
      <w:rFonts w:ascii="Verdana" w:hAnsi="Verdana" w:hint="default"/>
      <w:b/>
      <w:bCs/>
      <w:shd w:val="clear" w:color="auto" w:fill="FFFF99"/>
    </w:rPr>
  </w:style>
  <w:style w:type="character" w:customStyle="1" w:styleId="stubnote">
    <w:name w:val="stubnote"/>
    <w:basedOn w:val="DefaultParagraphFont"/>
    <w:rsid w:val="005C7561"/>
    <w:rPr>
      <w:rFonts w:ascii="Verdana" w:hAnsi="Verdana" w:hint="default"/>
    </w:rPr>
  </w:style>
  <w:style w:type="character" w:customStyle="1" w:styleId="hindlf01">
    <w:name w:val="hindlf01"/>
    <w:basedOn w:val="DefaultParagraphFont"/>
    <w:rsid w:val="005C7561"/>
    <w:rPr>
      <w:rFonts w:ascii="Verdana" w:hAnsi="Verdana" w:hint="default"/>
    </w:rPr>
  </w:style>
  <w:style w:type="character" w:customStyle="1" w:styleId="break">
    <w:name w:val="break"/>
    <w:basedOn w:val="DefaultParagraphFont"/>
    <w:rsid w:val="005C7561"/>
    <w:rPr>
      <w:rFonts w:ascii="Verdana" w:hAnsi="Verdana" w:hint="default"/>
    </w:rPr>
  </w:style>
  <w:style w:type="paragraph" w:customStyle="1" w:styleId="boxhd1">
    <w:name w:val="boxhd1"/>
    <w:basedOn w:val="Normal"/>
    <w:rsid w:val="005C7561"/>
    <w:pPr>
      <w:spacing w:after="180" w:line="360" w:lineRule="atLeast"/>
    </w:pPr>
    <w:rPr>
      <w:rFonts w:ascii="Verdana" w:eastAsia="Times New Roman" w:hAnsi="Verdana" w:cs="Times New Roman"/>
      <w:color w:val="444444"/>
      <w:sz w:val="24"/>
      <w:szCs w:val="24"/>
    </w:rPr>
  </w:style>
  <w:style w:type="paragraph" w:customStyle="1" w:styleId="boxhd2">
    <w:name w:val="boxhd2"/>
    <w:basedOn w:val="Normal"/>
    <w:rsid w:val="005C7561"/>
    <w:pPr>
      <w:pBdr>
        <w:bottom w:val="single" w:sz="6" w:space="0" w:color="FFFFFF"/>
      </w:pBdr>
      <w:shd w:val="clear" w:color="auto" w:fill="FFCC33"/>
      <w:spacing w:after="180" w:line="360" w:lineRule="atLeast"/>
    </w:pPr>
    <w:rPr>
      <w:rFonts w:ascii="Verdana" w:eastAsia="Times New Roman" w:hAnsi="Verdana" w:cs="Times New Roman"/>
      <w:color w:val="444444"/>
      <w:sz w:val="24"/>
      <w:szCs w:val="24"/>
    </w:rPr>
  </w:style>
  <w:style w:type="character" w:customStyle="1" w:styleId="hindlf011">
    <w:name w:val="hindlf011"/>
    <w:basedOn w:val="DefaultParagraphFont"/>
    <w:rsid w:val="005C7561"/>
    <w:rPr>
      <w:rFonts w:ascii="Verdana" w:hAnsi="Verdana" w:hint="default"/>
    </w:rPr>
  </w:style>
  <w:style w:type="paragraph" w:customStyle="1" w:styleId="info011">
    <w:name w:val="info011"/>
    <w:basedOn w:val="Normal"/>
    <w:rsid w:val="005C7561"/>
    <w:pPr>
      <w:spacing w:after="240" w:line="240" w:lineRule="auto"/>
    </w:pPr>
    <w:rPr>
      <w:rFonts w:ascii="Verdana" w:eastAsia="Times New Roman" w:hAnsi="Verdana" w:cs="Times New Roman"/>
      <w:sz w:val="24"/>
      <w:szCs w:val="24"/>
    </w:rPr>
  </w:style>
  <w:style w:type="character" w:customStyle="1" w:styleId="break1">
    <w:name w:val="break1"/>
    <w:basedOn w:val="DefaultParagraphFont"/>
    <w:rsid w:val="005C7561"/>
    <w:rPr>
      <w:rFonts w:ascii="Verdana" w:hAnsi="Verdana" w:hint="default"/>
      <w:vanish w:val="0"/>
      <w:webHidden w:val="0"/>
      <w:specVanish w:val="0"/>
    </w:rPr>
  </w:style>
  <w:style w:type="paragraph" w:customStyle="1" w:styleId="main1">
    <w:name w:val="main1"/>
    <w:basedOn w:val="Normal"/>
    <w:rsid w:val="005C7561"/>
    <w:pPr>
      <w:spacing w:after="0" w:line="240" w:lineRule="auto"/>
    </w:pPr>
    <w:rPr>
      <w:rFonts w:ascii="Times New Roman" w:eastAsia="Times New Roman" w:hAnsi="Times New Roman" w:cs="Times New Roman"/>
      <w:b/>
      <w:bCs/>
      <w:sz w:val="44"/>
      <w:szCs w:val="44"/>
    </w:rPr>
  </w:style>
  <w:style w:type="paragraph" w:customStyle="1" w:styleId="siteuri1">
    <w:name w:val="siteuri1"/>
    <w:basedOn w:val="Normal"/>
    <w:rsid w:val="005C7561"/>
    <w:pPr>
      <w:spacing w:after="0" w:line="240" w:lineRule="auto"/>
    </w:pPr>
    <w:rPr>
      <w:rFonts w:ascii="Arial" w:eastAsia="Times New Roman" w:hAnsi="Arial" w:cs="Arial"/>
      <w:sz w:val="26"/>
      <w:szCs w:val="26"/>
    </w:rPr>
  </w:style>
  <w:style w:type="paragraph" w:customStyle="1" w:styleId="main2">
    <w:name w:val="main2"/>
    <w:basedOn w:val="Normal"/>
    <w:rsid w:val="005C7561"/>
    <w:pPr>
      <w:spacing w:before="100" w:beforeAutospacing="1" w:after="100" w:afterAutospacing="1" w:line="240" w:lineRule="auto"/>
    </w:pPr>
    <w:rPr>
      <w:rFonts w:ascii="Verdana" w:eastAsia="Times New Roman" w:hAnsi="Verdana" w:cs="Times New Roman"/>
      <w:sz w:val="2"/>
      <w:szCs w:val="2"/>
    </w:rPr>
  </w:style>
  <w:style w:type="paragraph" w:customStyle="1" w:styleId="siteuri2">
    <w:name w:val="siteuri2"/>
    <w:basedOn w:val="Normal"/>
    <w:rsid w:val="005C7561"/>
    <w:pPr>
      <w:spacing w:before="100" w:beforeAutospacing="1" w:after="100" w:afterAutospacing="1" w:line="240" w:lineRule="auto"/>
    </w:pPr>
    <w:rPr>
      <w:rFonts w:ascii="Verdana" w:eastAsia="Times New Roman" w:hAnsi="Verdana" w:cs="Times New Roman"/>
      <w:sz w:val="2"/>
      <w:szCs w:val="2"/>
    </w:rPr>
  </w:style>
  <w:style w:type="paragraph" w:customStyle="1" w:styleId="main3">
    <w:name w:val="main3"/>
    <w:basedOn w:val="Normal"/>
    <w:rsid w:val="005C7561"/>
    <w:pPr>
      <w:spacing w:before="100" w:beforeAutospacing="1" w:after="100" w:afterAutospacing="1" w:line="240" w:lineRule="auto"/>
    </w:pPr>
    <w:rPr>
      <w:rFonts w:ascii="Verdana" w:eastAsia="Times New Roman" w:hAnsi="Verdana" w:cs="Times New Roman"/>
      <w:sz w:val="2"/>
      <w:szCs w:val="2"/>
    </w:rPr>
  </w:style>
  <w:style w:type="paragraph" w:customStyle="1" w:styleId="siteuri3">
    <w:name w:val="siteuri3"/>
    <w:basedOn w:val="Normal"/>
    <w:rsid w:val="005C7561"/>
    <w:pPr>
      <w:spacing w:before="100" w:beforeAutospacing="1" w:after="100" w:afterAutospacing="1" w:line="240" w:lineRule="auto"/>
    </w:pPr>
    <w:rPr>
      <w:rFonts w:ascii="Verdana" w:eastAsia="Times New Roman" w:hAnsi="Verdana" w:cs="Times New Roman"/>
      <w:sz w:val="2"/>
      <w:szCs w:val="2"/>
    </w:rPr>
  </w:style>
  <w:style w:type="paragraph" w:customStyle="1" w:styleId="main4">
    <w:name w:val="main4"/>
    <w:basedOn w:val="Normal"/>
    <w:rsid w:val="005C7561"/>
    <w:pPr>
      <w:spacing w:before="100" w:beforeAutospacing="1" w:after="100" w:afterAutospacing="1" w:line="240" w:lineRule="auto"/>
    </w:pPr>
    <w:rPr>
      <w:rFonts w:ascii="Verdana" w:eastAsia="Times New Roman" w:hAnsi="Verdana" w:cs="Times New Roman"/>
      <w:sz w:val="2"/>
      <w:szCs w:val="2"/>
    </w:rPr>
  </w:style>
  <w:style w:type="paragraph" w:customStyle="1" w:styleId="siteuri4">
    <w:name w:val="siteuri4"/>
    <w:basedOn w:val="Normal"/>
    <w:rsid w:val="005C7561"/>
    <w:pPr>
      <w:spacing w:before="100" w:beforeAutospacing="1" w:after="100" w:afterAutospacing="1" w:line="240" w:lineRule="auto"/>
    </w:pPr>
    <w:rPr>
      <w:rFonts w:ascii="Verdana" w:eastAsia="Times New Roman" w:hAnsi="Verdana" w:cs="Times New Roman"/>
      <w:sz w:val="2"/>
      <w:szCs w:val="2"/>
    </w:rPr>
  </w:style>
  <w:style w:type="paragraph" w:customStyle="1" w:styleId="main5">
    <w:name w:val="main5"/>
    <w:basedOn w:val="Normal"/>
    <w:rsid w:val="005C7561"/>
    <w:pPr>
      <w:spacing w:before="100" w:beforeAutospacing="1" w:after="100" w:afterAutospacing="1" w:line="240" w:lineRule="auto"/>
    </w:pPr>
    <w:rPr>
      <w:rFonts w:ascii="Verdana" w:eastAsia="Times New Roman" w:hAnsi="Verdana" w:cs="Times New Roman"/>
      <w:sz w:val="2"/>
      <w:szCs w:val="2"/>
    </w:rPr>
  </w:style>
  <w:style w:type="paragraph" w:customStyle="1" w:styleId="siteuri5">
    <w:name w:val="siteuri5"/>
    <w:basedOn w:val="Normal"/>
    <w:rsid w:val="005C7561"/>
    <w:pPr>
      <w:spacing w:before="100" w:beforeAutospacing="1" w:after="100" w:afterAutospacing="1" w:line="240" w:lineRule="auto"/>
    </w:pPr>
    <w:rPr>
      <w:rFonts w:ascii="Verdana" w:eastAsia="Times New Roman" w:hAnsi="Verdana" w:cs="Times New Roman"/>
      <w:sz w:val="2"/>
      <w:szCs w:val="2"/>
    </w:rPr>
  </w:style>
  <w:style w:type="paragraph" w:customStyle="1" w:styleId="h2nav1">
    <w:name w:val="h2nav1"/>
    <w:basedOn w:val="Normal"/>
    <w:rsid w:val="005C7561"/>
    <w:pPr>
      <w:spacing w:after="0" w:line="384" w:lineRule="atLeast"/>
    </w:pPr>
    <w:rPr>
      <w:rFonts w:ascii="Verdana" w:eastAsia="Times New Roman" w:hAnsi="Verdana" w:cs="Times New Roman"/>
      <w:b/>
      <w:bCs/>
      <w:sz w:val="20"/>
      <w:szCs w:val="20"/>
    </w:rPr>
  </w:style>
  <w:style w:type="paragraph" w:customStyle="1" w:styleId="nav1">
    <w:name w:val="nav1"/>
    <w:basedOn w:val="Normal"/>
    <w:rsid w:val="005C7561"/>
    <w:pPr>
      <w:spacing w:after="150" w:line="240" w:lineRule="auto"/>
    </w:pPr>
    <w:rPr>
      <w:rFonts w:ascii="Verdana" w:eastAsia="Times New Roman" w:hAnsi="Verdana" w:cs="Times New Roman"/>
      <w:sz w:val="24"/>
      <w:szCs w:val="24"/>
    </w:rPr>
  </w:style>
  <w:style w:type="paragraph" w:customStyle="1" w:styleId="nodisplay1">
    <w:name w:val="nodisplay1"/>
    <w:basedOn w:val="Normal"/>
    <w:rsid w:val="005C7561"/>
    <w:pPr>
      <w:spacing w:before="100" w:beforeAutospacing="1" w:after="100" w:afterAutospacing="1" w:line="240" w:lineRule="auto"/>
    </w:pPr>
    <w:rPr>
      <w:rFonts w:ascii="Verdana" w:eastAsia="Times New Roman" w:hAnsi="Verdana" w:cs="Times New Roman"/>
      <w:vanish/>
      <w:sz w:val="24"/>
      <w:szCs w:val="24"/>
    </w:rPr>
  </w:style>
  <w:style w:type="character" w:customStyle="1" w:styleId="stubnote1">
    <w:name w:val="stubnote1"/>
    <w:basedOn w:val="DefaultParagraphFont"/>
    <w:rsid w:val="005C7561"/>
    <w:rPr>
      <w:rFonts w:ascii="Verdana" w:hAnsi="Verdana" w:hint="default"/>
      <w:color w:val="666666"/>
      <w:sz w:val="19"/>
      <w:szCs w:val="19"/>
    </w:rPr>
  </w:style>
  <w:style w:type="paragraph" w:customStyle="1" w:styleId="float-right1">
    <w:name w:val="float-right1"/>
    <w:basedOn w:val="Normal"/>
    <w:rsid w:val="005C7561"/>
    <w:pPr>
      <w:spacing w:before="100" w:beforeAutospacing="1" w:after="100" w:afterAutospacing="1" w:line="240" w:lineRule="auto"/>
      <w:ind w:left="150"/>
    </w:pPr>
    <w:rPr>
      <w:rFonts w:ascii="Verdana" w:eastAsia="Times New Roman" w:hAnsi="Verdana" w:cs="Times New Roman"/>
      <w:sz w:val="24"/>
      <w:szCs w:val="24"/>
    </w:rPr>
  </w:style>
  <w:style w:type="paragraph" w:customStyle="1" w:styleId="float-left1">
    <w:name w:val="float-left1"/>
    <w:basedOn w:val="Normal"/>
    <w:rsid w:val="005C7561"/>
    <w:pPr>
      <w:spacing w:before="100" w:beforeAutospacing="1" w:after="100" w:afterAutospacing="1" w:line="240" w:lineRule="auto"/>
      <w:ind w:right="150"/>
    </w:pPr>
    <w:rPr>
      <w:rFonts w:ascii="Verdana" w:eastAsia="Times New Roman" w:hAnsi="Verdana" w:cs="Times New Roman"/>
      <w:sz w:val="24"/>
      <w:szCs w:val="24"/>
    </w:rPr>
  </w:style>
  <w:style w:type="paragraph" w:customStyle="1" w:styleId="tabsnew1">
    <w:name w:val="tabs_new1"/>
    <w:basedOn w:val="Normal"/>
    <w:rsid w:val="005C7561"/>
    <w:pPr>
      <w:pBdr>
        <w:top w:val="single" w:sz="6" w:space="2" w:color="C0C0C0"/>
        <w:left w:val="single" w:sz="6" w:space="2" w:color="C0C0C0"/>
        <w:bottom w:val="single" w:sz="6" w:space="0" w:color="C0C0C0"/>
        <w:right w:val="single" w:sz="6" w:space="2" w:color="C0C0C0"/>
      </w:pBdr>
      <w:shd w:val="clear" w:color="auto" w:fill="007B9F"/>
      <w:spacing w:after="0" w:line="240" w:lineRule="auto"/>
    </w:pPr>
    <w:rPr>
      <w:rFonts w:ascii="Verdana" w:eastAsia="Times New Roman" w:hAnsi="Verdana" w:cs="Times New Roman"/>
      <w:b/>
      <w:bCs/>
      <w:color w:val="222222"/>
      <w:sz w:val="24"/>
      <w:szCs w:val="24"/>
    </w:rPr>
  </w:style>
  <w:style w:type="paragraph" w:customStyle="1" w:styleId="tabsnew-panel1">
    <w:name w:val="tabs_new-panel1"/>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panel2">
    <w:name w:val="tabs_new-panel2"/>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2">
    <w:name w:val="tabs_new2"/>
    <w:basedOn w:val="Normal"/>
    <w:rsid w:val="005C7561"/>
    <w:pPr>
      <w:shd w:val="clear" w:color="auto" w:fill="EEEEEE"/>
      <w:spacing w:after="0" w:line="240" w:lineRule="auto"/>
    </w:pPr>
    <w:rPr>
      <w:rFonts w:ascii="Verdana" w:eastAsia="Times New Roman" w:hAnsi="Verdana" w:cs="Times New Roman"/>
      <w:sz w:val="24"/>
      <w:szCs w:val="24"/>
    </w:rPr>
  </w:style>
  <w:style w:type="paragraph" w:customStyle="1" w:styleId="tabsnew-panel3">
    <w:name w:val="tabs_new-panel3"/>
    <w:basedOn w:val="Normal"/>
    <w:rsid w:val="005C7561"/>
    <w:pPr>
      <w:shd w:val="clear" w:color="auto" w:fill="00779C"/>
      <w:spacing w:after="0" w:line="240" w:lineRule="auto"/>
    </w:pPr>
    <w:rPr>
      <w:rFonts w:ascii="Verdana" w:eastAsia="Times New Roman" w:hAnsi="Verdana" w:cs="Times New Roman"/>
      <w:color w:val="FFFFFF"/>
      <w:sz w:val="24"/>
      <w:szCs w:val="24"/>
    </w:rPr>
  </w:style>
  <w:style w:type="paragraph" w:customStyle="1" w:styleId="tabsnew-content-pad1">
    <w:name w:val="tabs_new-content-pad1"/>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roller1">
    <w:name w:val="tabs_new-roller1"/>
    <w:basedOn w:val="Normal"/>
    <w:rsid w:val="005C7561"/>
    <w:pPr>
      <w:shd w:val="clear" w:color="auto" w:fill="FFFFFF"/>
      <w:spacing w:before="100" w:beforeAutospacing="1" w:after="100" w:afterAutospacing="1" w:line="240" w:lineRule="auto"/>
    </w:pPr>
    <w:rPr>
      <w:rFonts w:ascii="Verdana" w:eastAsia="Times New Roman" w:hAnsi="Verdana" w:cs="Times New Roman"/>
      <w:sz w:val="24"/>
      <w:szCs w:val="24"/>
    </w:rPr>
  </w:style>
  <w:style w:type="paragraph" w:customStyle="1" w:styleId="tabsnew3">
    <w:name w:val="tabs_new3"/>
    <w:basedOn w:val="Normal"/>
    <w:rsid w:val="005C7561"/>
    <w:pPr>
      <w:spacing w:before="300" w:after="0" w:line="240" w:lineRule="auto"/>
    </w:pPr>
    <w:rPr>
      <w:rFonts w:ascii="Verdana" w:eastAsia="Times New Roman" w:hAnsi="Verdana" w:cs="Times New Roman"/>
      <w:sz w:val="24"/>
      <w:szCs w:val="24"/>
    </w:rPr>
  </w:style>
  <w:style w:type="paragraph" w:customStyle="1" w:styleId="tabsnew-panel4">
    <w:name w:val="tabs_new-panel4"/>
    <w:basedOn w:val="Normal"/>
    <w:rsid w:val="005C7561"/>
    <w:pPr>
      <w:pBdr>
        <w:top w:val="single" w:sz="6" w:space="0" w:color="CCCCCC"/>
        <w:left w:val="single" w:sz="6" w:space="0" w:color="CCCCCC"/>
        <w:bottom w:val="single" w:sz="6" w:space="0" w:color="CCCCCC"/>
        <w:right w:val="single" w:sz="6" w:space="0" w:color="CCCCCC"/>
      </w:pBdr>
      <w:spacing w:after="0" w:line="240" w:lineRule="auto"/>
    </w:pPr>
    <w:rPr>
      <w:rFonts w:ascii="Verdana" w:eastAsia="Times New Roman" w:hAnsi="Verdana" w:cs="Times New Roman"/>
      <w:color w:val="333333"/>
      <w:sz w:val="24"/>
      <w:szCs w:val="24"/>
    </w:rPr>
  </w:style>
  <w:style w:type="paragraph" w:customStyle="1" w:styleId="tabsnew-content-pad2">
    <w:name w:val="tabs_new-content-pad2"/>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roller2">
    <w:name w:val="tabs_new-roller2"/>
    <w:basedOn w:val="Normal"/>
    <w:rsid w:val="005C7561"/>
    <w:pPr>
      <w:shd w:val="clear" w:color="auto" w:fill="FFFFFF"/>
      <w:spacing w:before="100" w:beforeAutospacing="1" w:after="100" w:afterAutospacing="1" w:line="240" w:lineRule="auto"/>
    </w:pPr>
    <w:rPr>
      <w:rFonts w:ascii="Verdana" w:eastAsia="Times New Roman" w:hAnsi="Verdana" w:cs="Times New Roman"/>
      <w:sz w:val="24"/>
      <w:szCs w:val="24"/>
    </w:rPr>
  </w:style>
  <w:style w:type="paragraph" w:customStyle="1" w:styleId="tabsnew4">
    <w:name w:val="tabs_new4"/>
    <w:basedOn w:val="Normal"/>
    <w:rsid w:val="005C7561"/>
    <w:pPr>
      <w:spacing w:after="30" w:line="240" w:lineRule="auto"/>
    </w:pPr>
    <w:rPr>
      <w:rFonts w:ascii="Verdana" w:eastAsia="Times New Roman" w:hAnsi="Verdana" w:cs="Times New Roman"/>
      <w:b/>
      <w:bCs/>
      <w:sz w:val="24"/>
      <w:szCs w:val="24"/>
    </w:rPr>
  </w:style>
  <w:style w:type="paragraph" w:customStyle="1" w:styleId="tabsnew-panel5">
    <w:name w:val="tabs_new-panel5"/>
    <w:basedOn w:val="Normal"/>
    <w:rsid w:val="005C7561"/>
    <w:pPr>
      <w:spacing w:after="0" w:line="240" w:lineRule="auto"/>
    </w:pPr>
    <w:rPr>
      <w:rFonts w:ascii="Verdana" w:eastAsia="Times New Roman" w:hAnsi="Verdana" w:cs="Times New Roman"/>
      <w:sz w:val="24"/>
      <w:szCs w:val="24"/>
    </w:rPr>
  </w:style>
  <w:style w:type="paragraph" w:customStyle="1" w:styleId="tabsnew-style-41">
    <w:name w:val="tabs_new-style-41"/>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5">
    <w:name w:val="tabs_new5"/>
    <w:basedOn w:val="Normal"/>
    <w:rsid w:val="005C7561"/>
    <w:pPr>
      <w:spacing w:after="30" w:line="240" w:lineRule="auto"/>
      <w:ind w:left="-15"/>
    </w:pPr>
    <w:rPr>
      <w:rFonts w:ascii="Verdana" w:eastAsia="Times New Roman" w:hAnsi="Verdana" w:cs="Times New Roman"/>
      <w:b/>
      <w:bCs/>
      <w:sz w:val="24"/>
      <w:szCs w:val="24"/>
    </w:rPr>
  </w:style>
  <w:style w:type="paragraph" w:customStyle="1" w:styleId="tabsnew6">
    <w:name w:val="tabs_new6"/>
    <w:basedOn w:val="Normal"/>
    <w:rsid w:val="005C7561"/>
    <w:pPr>
      <w:spacing w:after="0" w:line="240" w:lineRule="auto"/>
    </w:pPr>
    <w:rPr>
      <w:rFonts w:ascii="Verdana" w:eastAsia="Times New Roman" w:hAnsi="Verdana" w:cs="Times New Roman"/>
      <w:sz w:val="24"/>
      <w:szCs w:val="24"/>
    </w:rPr>
  </w:style>
  <w:style w:type="paragraph" w:customStyle="1" w:styleId="tabsnew-panel6">
    <w:name w:val="tabs_new-panel6"/>
    <w:basedOn w:val="Normal"/>
    <w:rsid w:val="005C7561"/>
    <w:pPr>
      <w:spacing w:after="0" w:line="240" w:lineRule="auto"/>
    </w:pPr>
    <w:rPr>
      <w:rFonts w:ascii="Verdana" w:eastAsia="Times New Roman" w:hAnsi="Verdana" w:cs="Times New Roman"/>
      <w:sz w:val="24"/>
      <w:szCs w:val="24"/>
    </w:rPr>
  </w:style>
  <w:style w:type="paragraph" w:customStyle="1" w:styleId="tabsnew-style-51">
    <w:name w:val="tabs_new-style-51"/>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7">
    <w:name w:val="tabs_new7"/>
    <w:basedOn w:val="Normal"/>
    <w:rsid w:val="005C7561"/>
    <w:pPr>
      <w:spacing w:after="15" w:line="240" w:lineRule="auto"/>
    </w:pPr>
    <w:rPr>
      <w:rFonts w:ascii="Verdana" w:eastAsia="Times New Roman" w:hAnsi="Verdana" w:cs="Times New Roman"/>
      <w:sz w:val="24"/>
      <w:szCs w:val="24"/>
    </w:rPr>
  </w:style>
  <w:style w:type="paragraph" w:customStyle="1" w:styleId="tabsnew-toggle1">
    <w:name w:val="tabs_new-toggle1"/>
    <w:basedOn w:val="Normal"/>
    <w:rsid w:val="005C7561"/>
    <w:pPr>
      <w:spacing w:before="100" w:beforeAutospacing="1" w:after="100" w:afterAutospacing="1" w:line="240" w:lineRule="auto"/>
    </w:pPr>
    <w:rPr>
      <w:rFonts w:ascii="Verdana" w:eastAsia="Times New Roman" w:hAnsi="Verdana" w:cs="Times New Roman"/>
      <w:sz w:val="24"/>
      <w:szCs w:val="24"/>
    </w:rPr>
  </w:style>
  <w:style w:type="paragraph" w:customStyle="1" w:styleId="tabsnew8">
    <w:name w:val="tabs_new8"/>
    <w:basedOn w:val="Normal"/>
    <w:rsid w:val="005C7561"/>
    <w:pPr>
      <w:pBdr>
        <w:bottom w:val="single" w:sz="6" w:space="0" w:color="00799C"/>
      </w:pBdr>
      <w:spacing w:after="150" w:line="240" w:lineRule="auto"/>
      <w:ind w:left="150" w:right="150"/>
    </w:pPr>
    <w:rPr>
      <w:rFonts w:ascii="Verdana" w:eastAsia="Times New Roman" w:hAnsi="Verdana" w:cs="Times New Roman"/>
      <w:sz w:val="24"/>
      <w:szCs w:val="24"/>
    </w:rPr>
  </w:style>
  <w:style w:type="paragraph" w:customStyle="1" w:styleId="tabsnew9">
    <w:name w:val="tabs_new9"/>
    <w:basedOn w:val="Normal"/>
    <w:rsid w:val="005C7561"/>
    <w:pPr>
      <w:pBdr>
        <w:bottom w:val="single" w:sz="6" w:space="0" w:color="00799C"/>
      </w:pBdr>
      <w:spacing w:after="0" w:line="240" w:lineRule="auto"/>
    </w:pPr>
    <w:rPr>
      <w:rFonts w:ascii="Verdana" w:eastAsia="Times New Roman" w:hAnsi="Verdana" w:cs="Times New Roman"/>
      <w:sz w:val="24"/>
      <w:szCs w:val="24"/>
    </w:rPr>
  </w:style>
  <w:style w:type="paragraph" w:customStyle="1" w:styleId="tabsnew10">
    <w:name w:val="tabs_new10"/>
    <w:basedOn w:val="Normal"/>
    <w:rsid w:val="005C7561"/>
    <w:pPr>
      <w:pBdr>
        <w:bottom w:val="single" w:sz="6" w:space="0" w:color="00799C"/>
      </w:pBdr>
      <w:spacing w:after="0" w:line="240" w:lineRule="auto"/>
    </w:pPr>
    <w:rPr>
      <w:rFonts w:ascii="Verdana" w:eastAsia="Times New Roman" w:hAnsi="Verdana" w:cs="Times New Roman"/>
      <w:sz w:val="24"/>
      <w:szCs w:val="24"/>
    </w:rPr>
  </w:style>
  <w:style w:type="paragraph" w:customStyle="1" w:styleId="tabsnew11">
    <w:name w:val="tabs_new11"/>
    <w:basedOn w:val="Normal"/>
    <w:rsid w:val="005C7561"/>
    <w:pPr>
      <w:pBdr>
        <w:bottom w:val="single" w:sz="6" w:space="0" w:color="00799C"/>
      </w:pBdr>
      <w:spacing w:after="0" w:line="240" w:lineRule="auto"/>
    </w:pPr>
    <w:rPr>
      <w:rFonts w:ascii="Verdana" w:eastAsia="Times New Roman" w:hAnsi="Verdana" w:cs="Times New Roman"/>
      <w:sz w:val="24"/>
      <w:szCs w:val="24"/>
    </w:rPr>
  </w:style>
  <w:style w:type="paragraph" w:customStyle="1" w:styleId="tabsnew12">
    <w:name w:val="tabs_new12"/>
    <w:basedOn w:val="Normal"/>
    <w:rsid w:val="005C7561"/>
    <w:pPr>
      <w:pBdr>
        <w:bottom w:val="single" w:sz="6" w:space="0" w:color="00799C"/>
      </w:pBdr>
      <w:spacing w:after="0" w:line="240" w:lineRule="auto"/>
    </w:pPr>
    <w:rPr>
      <w:rFonts w:ascii="Verdana" w:eastAsia="Times New Roman" w:hAnsi="Verdana" w:cs="Times New Roman"/>
      <w:sz w:val="24"/>
      <w:szCs w:val="24"/>
    </w:rPr>
  </w:style>
  <w:style w:type="paragraph" w:customStyle="1" w:styleId="tabsnew13">
    <w:name w:val="tabs_new13"/>
    <w:basedOn w:val="Normal"/>
    <w:rsid w:val="005C7561"/>
    <w:pPr>
      <w:pBdr>
        <w:bottom w:val="single" w:sz="6" w:space="0" w:color="00799C"/>
      </w:pBdr>
      <w:spacing w:after="0" w:line="240" w:lineRule="auto"/>
    </w:pPr>
    <w:rPr>
      <w:rFonts w:ascii="Verdana" w:eastAsia="Times New Roman" w:hAnsi="Verdana" w:cs="Times New Roman"/>
      <w:sz w:val="24"/>
      <w:szCs w:val="24"/>
    </w:rPr>
  </w:style>
  <w:style w:type="paragraph" w:customStyle="1" w:styleId="tabsnew14">
    <w:name w:val="tabs_new14"/>
    <w:basedOn w:val="Normal"/>
    <w:rsid w:val="005C7561"/>
    <w:pPr>
      <w:pBdr>
        <w:bottom w:val="single" w:sz="6" w:space="0" w:color="00799C"/>
      </w:pBdr>
      <w:spacing w:after="0" w:line="240" w:lineRule="auto"/>
    </w:pPr>
    <w:rPr>
      <w:rFonts w:ascii="Verdana" w:eastAsia="Times New Roman" w:hAnsi="Verdana" w:cs="Times New Roman"/>
      <w:sz w:val="24"/>
      <w:szCs w:val="24"/>
    </w:rPr>
  </w:style>
  <w:style w:type="numbering" w:customStyle="1" w:styleId="NoList2">
    <w:name w:val="No List2"/>
    <w:next w:val="NoList"/>
    <w:uiPriority w:val="99"/>
    <w:semiHidden/>
    <w:unhideWhenUsed/>
    <w:rsid w:val="005C7561"/>
  </w:style>
  <w:style w:type="paragraph" w:styleId="z-TopofForm">
    <w:name w:val="HTML Top of Form"/>
    <w:basedOn w:val="Normal"/>
    <w:next w:val="Normal"/>
    <w:link w:val="z-TopofFormChar"/>
    <w:hidden/>
    <w:uiPriority w:val="99"/>
    <w:semiHidden/>
    <w:unhideWhenUsed/>
    <w:rsid w:val="005C7561"/>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C7561"/>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C7561"/>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C7561"/>
    <w:rPr>
      <w:rFonts w:ascii="Arial" w:eastAsia="Times New Roman" w:hAnsi="Arial" w:cs="Arial"/>
      <w:vanish/>
      <w:sz w:val="16"/>
      <w:szCs w:val="16"/>
    </w:rPr>
  </w:style>
  <w:style w:type="character" w:customStyle="1" w:styleId="tableboxtitletext1">
    <w:name w:val="tableboxtitletext1"/>
    <w:basedOn w:val="DefaultParagraphFont"/>
    <w:rsid w:val="005C7561"/>
    <w:rPr>
      <w:rFonts w:ascii="Verdana" w:hAnsi="Verdana" w:hint="default"/>
      <w:b w:val="0"/>
      <w:bCs w:val="0"/>
    </w:rPr>
  </w:style>
  <w:style w:type="character" w:customStyle="1" w:styleId="margin-top51">
    <w:name w:val="margin-top51"/>
    <w:basedOn w:val="DefaultParagraphFont"/>
    <w:rsid w:val="005C7561"/>
    <w:rPr>
      <w:rFonts w:ascii="Verdana" w:hAnsi="Verdana" w:hint="default"/>
    </w:rPr>
  </w:style>
  <w:style w:type="character" w:customStyle="1" w:styleId="smallfont1">
    <w:name w:val="smallfont1"/>
    <w:basedOn w:val="DefaultParagraphFont"/>
    <w:rsid w:val="005C7561"/>
    <w:rPr>
      <w:rFonts w:ascii="Verdana" w:hAnsi="Verdana" w:hint="default"/>
      <w:sz w:val="18"/>
      <w:szCs w:val="18"/>
    </w:rPr>
  </w:style>
  <w:style w:type="numbering" w:customStyle="1" w:styleId="NoList3">
    <w:name w:val="No List3"/>
    <w:next w:val="NoList"/>
    <w:uiPriority w:val="99"/>
    <w:semiHidden/>
    <w:unhideWhenUsed/>
    <w:rsid w:val="005C7561"/>
  </w:style>
  <w:style w:type="numbering" w:customStyle="1" w:styleId="NoList4">
    <w:name w:val="No List4"/>
    <w:next w:val="NoList"/>
    <w:uiPriority w:val="99"/>
    <w:semiHidden/>
    <w:unhideWhenUsed/>
    <w:rsid w:val="005C7561"/>
  </w:style>
  <w:style w:type="numbering" w:customStyle="1" w:styleId="NoList5">
    <w:name w:val="No List5"/>
    <w:next w:val="NoList"/>
    <w:uiPriority w:val="99"/>
    <w:semiHidden/>
    <w:unhideWhenUsed/>
    <w:rsid w:val="005C7561"/>
  </w:style>
  <w:style w:type="numbering" w:customStyle="1" w:styleId="NoList6">
    <w:name w:val="No List6"/>
    <w:next w:val="NoList"/>
    <w:uiPriority w:val="99"/>
    <w:semiHidden/>
    <w:unhideWhenUsed/>
    <w:rsid w:val="005C7561"/>
  </w:style>
  <w:style w:type="table" w:customStyle="1" w:styleId="ListTable4-Accent41">
    <w:name w:val="List Table 4 - Accent 41"/>
    <w:basedOn w:val="TableNormal"/>
    <w:uiPriority w:val="49"/>
    <w:rsid w:val="005C756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1Light-Accent31">
    <w:name w:val="Grid Table 1 Light - Accent 31"/>
    <w:basedOn w:val="TableNormal"/>
    <w:uiPriority w:val="46"/>
    <w:rsid w:val="005C7561"/>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5C756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rsid w:val="005C7561"/>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4-Accent21">
    <w:name w:val="Grid Table 4 - Accent 21"/>
    <w:basedOn w:val="TableNormal"/>
    <w:uiPriority w:val="49"/>
    <w:rsid w:val="005C756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41">
    <w:name w:val="Grid Table 5 Dark - Accent 41"/>
    <w:basedOn w:val="TableNormal"/>
    <w:uiPriority w:val="50"/>
    <w:rsid w:val="005C75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61">
    <w:name w:val="Grid Table 4 - Accent 61"/>
    <w:basedOn w:val="TableNormal"/>
    <w:uiPriority w:val="49"/>
    <w:rsid w:val="005C756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5Dark-Accent31">
    <w:name w:val="Grid Table 5 Dark - Accent 31"/>
    <w:basedOn w:val="TableNormal"/>
    <w:uiPriority w:val="50"/>
    <w:rsid w:val="005C756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character" w:styleId="HTMLDefinition">
    <w:name w:val="HTML Definition"/>
    <w:basedOn w:val="DefaultParagraphFont"/>
    <w:uiPriority w:val="99"/>
    <w:semiHidden/>
    <w:unhideWhenUsed/>
    <w:rsid w:val="005C7561"/>
    <w:rPr>
      <w:i/>
      <w:iCs/>
    </w:rPr>
  </w:style>
  <w:style w:type="character" w:customStyle="1" w:styleId="definedtermlink">
    <w:name w:val="definedtermlink"/>
    <w:basedOn w:val="DefaultParagraphFont"/>
    <w:rsid w:val="005C7561"/>
    <w:rPr>
      <w:i/>
      <w:iCs/>
    </w:rPr>
  </w:style>
  <w:style w:type="paragraph" w:customStyle="1" w:styleId="xl65">
    <w:name w:val="xl65"/>
    <w:basedOn w:val="Normal"/>
    <w:rsid w:val="005C75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C75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7">
    <w:name w:val="xl67"/>
    <w:basedOn w:val="Normal"/>
    <w:rsid w:val="005C756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Normal"/>
    <w:rsid w:val="005C75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9">
    <w:name w:val="xl69"/>
    <w:basedOn w:val="Normal"/>
    <w:rsid w:val="005C756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Normal"/>
    <w:rsid w:val="005C75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customStyle="1" w:styleId="Date2">
    <w:name w:val="Date2"/>
    <w:basedOn w:val="DefaultParagraphFont"/>
    <w:rsid w:val="005C7561"/>
    <w:rPr>
      <w:rFonts w:ascii="Verdana" w:hAnsi="Verdana" w:hint="default"/>
    </w:rPr>
  </w:style>
  <w:style w:type="paragraph" w:customStyle="1" w:styleId="font5">
    <w:name w:val="font5"/>
    <w:basedOn w:val="Normal"/>
    <w:rsid w:val="005C7561"/>
    <w:pPr>
      <w:spacing w:before="100" w:beforeAutospacing="1" w:after="100" w:afterAutospacing="1" w:line="240" w:lineRule="auto"/>
    </w:pPr>
    <w:rPr>
      <w:rFonts w:ascii="Arial" w:eastAsia="Times New Roman" w:hAnsi="Arial" w:cs="Arial"/>
      <w:b/>
      <w:bCs/>
      <w:color w:val="000000"/>
      <w:sz w:val="17"/>
      <w:szCs w:val="17"/>
    </w:rPr>
  </w:style>
  <w:style w:type="paragraph" w:customStyle="1" w:styleId="font6">
    <w:name w:val="font6"/>
    <w:basedOn w:val="Normal"/>
    <w:rsid w:val="005C7561"/>
    <w:pPr>
      <w:spacing w:before="100" w:beforeAutospacing="1" w:after="100" w:afterAutospacing="1" w:line="240" w:lineRule="auto"/>
    </w:pPr>
    <w:rPr>
      <w:rFonts w:ascii="Arial" w:eastAsia="Times New Roman" w:hAnsi="Arial" w:cs="Arial"/>
      <w:b/>
      <w:bCs/>
      <w:color w:val="000000"/>
    </w:rPr>
  </w:style>
  <w:style w:type="paragraph" w:customStyle="1" w:styleId="xl71">
    <w:name w:val="xl71"/>
    <w:basedOn w:val="Normal"/>
    <w:rsid w:val="005C75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72">
    <w:name w:val="xl72"/>
    <w:basedOn w:val="Normal"/>
    <w:rsid w:val="005C75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3">
    <w:name w:val="xl73"/>
    <w:basedOn w:val="Normal"/>
    <w:rsid w:val="005C756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pPr>
    <w:rPr>
      <w:rFonts w:ascii="Arial" w:eastAsia="Times New Roman" w:hAnsi="Arial" w:cs="Arial"/>
      <w:b/>
      <w:bCs/>
      <w:sz w:val="24"/>
      <w:szCs w:val="24"/>
    </w:rPr>
  </w:style>
  <w:style w:type="paragraph" w:customStyle="1" w:styleId="xl74">
    <w:name w:val="xl74"/>
    <w:basedOn w:val="Normal"/>
    <w:rsid w:val="005C756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Arial" w:eastAsia="Times New Roman" w:hAnsi="Arial" w:cs="Arial"/>
      <w:b/>
      <w:bCs/>
      <w:color w:val="000000"/>
      <w:sz w:val="24"/>
      <w:szCs w:val="24"/>
    </w:rPr>
  </w:style>
  <w:style w:type="paragraph" w:customStyle="1" w:styleId="xl75">
    <w:name w:val="xl75"/>
    <w:basedOn w:val="Normal"/>
    <w:rsid w:val="005C756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pPr>
    <w:rPr>
      <w:rFonts w:ascii="Arial" w:eastAsia="Times New Roman" w:hAnsi="Arial" w:cs="Arial"/>
      <w:b/>
      <w:bCs/>
      <w:sz w:val="24"/>
      <w:szCs w:val="24"/>
    </w:rPr>
  </w:style>
  <w:style w:type="paragraph" w:customStyle="1" w:styleId="fn-rtn">
    <w:name w:val="fn-rtn"/>
    <w:basedOn w:val="Normal"/>
    <w:rsid w:val="005C7561"/>
    <w:pPr>
      <w:spacing w:after="173" w:line="240" w:lineRule="auto"/>
    </w:pPr>
    <w:rPr>
      <w:rFonts w:ascii="Times New Roman" w:eastAsia="Times New Roman" w:hAnsi="Times New Roman" w:cs="Times New Roman"/>
      <w:sz w:val="24"/>
      <w:szCs w:val="24"/>
    </w:rPr>
  </w:style>
  <w:style w:type="character" w:customStyle="1" w:styleId="wb-inv1">
    <w:name w:val="wb-inv1"/>
    <w:basedOn w:val="DefaultParagraphFont"/>
    <w:rsid w:val="005C7561"/>
  </w:style>
  <w:style w:type="paragraph" w:customStyle="1" w:styleId="Bullet1G">
    <w:name w:val="_Bullet 1_G"/>
    <w:basedOn w:val="Normal"/>
    <w:qFormat/>
    <w:rsid w:val="005C7561"/>
    <w:pPr>
      <w:numPr>
        <w:numId w:val="2"/>
      </w:numPr>
      <w:suppressAutoHyphens/>
      <w:kinsoku w:val="0"/>
      <w:overflowPunct w:val="0"/>
      <w:autoSpaceDE w:val="0"/>
      <w:autoSpaceDN w:val="0"/>
      <w:adjustRightInd w:val="0"/>
      <w:snapToGrid w:val="0"/>
      <w:spacing w:after="120" w:line="240" w:lineRule="atLeast"/>
      <w:ind w:right="1134"/>
      <w:jc w:val="both"/>
    </w:pPr>
    <w:rPr>
      <w:rFonts w:ascii="Times New Roman" w:eastAsia="SimSun" w:hAnsi="Times New Roman" w:cs="Times New Roman"/>
      <w:sz w:val="20"/>
      <w:szCs w:val="20"/>
      <w:lang w:eastAsia="zh-CN"/>
    </w:rPr>
  </w:style>
  <w:style w:type="paragraph" w:customStyle="1" w:styleId="xl64">
    <w:name w:val="xl64"/>
    <w:basedOn w:val="Normal"/>
    <w:rsid w:val="005C75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CA" w:eastAsia="en-CA"/>
    </w:rPr>
  </w:style>
  <w:style w:type="paragraph" w:customStyle="1" w:styleId="xl76">
    <w:name w:val="xl76"/>
    <w:basedOn w:val="Normal"/>
    <w:rsid w:val="005C7561"/>
    <w:pPr>
      <w:pBdr>
        <w:top w:val="single" w:sz="4" w:space="0" w:color="auto"/>
        <w:bottom w:val="single" w:sz="8"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CA" w:eastAsia="en-CA"/>
    </w:rPr>
  </w:style>
  <w:style w:type="paragraph" w:customStyle="1" w:styleId="xl77">
    <w:name w:val="xl77"/>
    <w:basedOn w:val="Normal"/>
    <w:rsid w:val="005C7561"/>
    <w:pPr>
      <w:pBdr>
        <w:top w:val="single" w:sz="4" w:space="0" w:color="auto"/>
        <w:bottom w:val="single" w:sz="8" w:space="0" w:color="auto"/>
        <w:right w:val="single" w:sz="8"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CA" w:eastAsia="en-CA"/>
    </w:rPr>
  </w:style>
  <w:style w:type="paragraph" w:customStyle="1" w:styleId="xl78">
    <w:name w:val="xl78"/>
    <w:basedOn w:val="Normal"/>
    <w:rsid w:val="005C7561"/>
    <w:pPr>
      <w:pBdr>
        <w:top w:val="single" w:sz="4" w:space="0" w:color="auto"/>
        <w:left w:val="single" w:sz="8"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n-CA" w:eastAsia="en-CA"/>
    </w:rPr>
  </w:style>
  <w:style w:type="paragraph" w:customStyle="1" w:styleId="xl79">
    <w:name w:val="xl79"/>
    <w:basedOn w:val="Normal"/>
    <w:rsid w:val="005C7561"/>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CA" w:eastAsia="en-CA"/>
    </w:rPr>
  </w:style>
  <w:style w:type="paragraph" w:customStyle="1" w:styleId="xl80">
    <w:name w:val="xl80"/>
    <w:basedOn w:val="Normal"/>
    <w:rsid w:val="005C7561"/>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CA" w:eastAsia="en-CA"/>
    </w:rPr>
  </w:style>
  <w:style w:type="paragraph" w:customStyle="1" w:styleId="xl81">
    <w:name w:val="xl81"/>
    <w:basedOn w:val="Normal"/>
    <w:rsid w:val="005C7561"/>
    <w:pPr>
      <w:pBdr>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Unicode MS" w:eastAsia="Arial Unicode MS" w:hAnsi="Arial Unicode MS" w:cs="Arial Unicode MS"/>
      <w:i/>
      <w:iCs/>
      <w:sz w:val="20"/>
      <w:szCs w:val="20"/>
      <w:lang w:val="en-CA" w:eastAsia="en-CA"/>
    </w:rPr>
  </w:style>
  <w:style w:type="paragraph" w:customStyle="1" w:styleId="xl82">
    <w:name w:val="xl82"/>
    <w:basedOn w:val="Normal"/>
    <w:rsid w:val="005C7561"/>
    <w:pPr>
      <w:pBdr>
        <w:bottom w:val="single" w:sz="8"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b/>
      <w:bCs/>
      <w:sz w:val="20"/>
      <w:szCs w:val="20"/>
      <w:lang w:val="en-CA" w:eastAsia="en-CA"/>
    </w:rPr>
  </w:style>
  <w:style w:type="paragraph" w:customStyle="1" w:styleId="xl83">
    <w:name w:val="xl83"/>
    <w:basedOn w:val="Normal"/>
    <w:rsid w:val="005C7561"/>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n-CA" w:eastAsia="en-CA"/>
    </w:rPr>
  </w:style>
  <w:style w:type="paragraph" w:customStyle="1" w:styleId="xl84">
    <w:name w:val="xl84"/>
    <w:basedOn w:val="Normal"/>
    <w:rsid w:val="005C7561"/>
    <w:pPr>
      <w:pBdr>
        <w:bottom w:val="single" w:sz="4" w:space="0" w:color="auto"/>
        <w:right w:val="single" w:sz="8" w:space="0" w:color="auto"/>
      </w:pBdr>
      <w:spacing w:before="100" w:beforeAutospacing="1" w:after="100" w:afterAutospacing="1" w:line="240" w:lineRule="auto"/>
      <w:textAlignment w:val="center"/>
    </w:pPr>
    <w:rPr>
      <w:rFonts w:ascii="Arial Unicode MS" w:eastAsia="Arial Unicode MS" w:hAnsi="Arial Unicode MS" w:cs="Arial Unicode MS"/>
      <w:b/>
      <w:bCs/>
      <w:sz w:val="20"/>
      <w:szCs w:val="20"/>
      <w:lang w:val="en-CA" w:eastAsia="en-CA"/>
    </w:rPr>
  </w:style>
  <w:style w:type="paragraph" w:customStyle="1" w:styleId="xl85">
    <w:name w:val="xl85"/>
    <w:basedOn w:val="Normal"/>
    <w:rsid w:val="005C7561"/>
    <w:pPr>
      <w:pBdr>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b/>
      <w:bCs/>
      <w:sz w:val="20"/>
      <w:szCs w:val="20"/>
      <w:lang w:val="en-CA" w:eastAsia="en-CA"/>
    </w:rPr>
  </w:style>
  <w:style w:type="paragraph" w:styleId="TOCHeading">
    <w:name w:val="TOC Heading"/>
    <w:basedOn w:val="Heading1"/>
    <w:next w:val="Normal"/>
    <w:uiPriority w:val="39"/>
    <w:unhideWhenUsed/>
    <w:qFormat/>
    <w:rsid w:val="005C7561"/>
    <w:pPr>
      <w:spacing w:line="259" w:lineRule="auto"/>
      <w:contextualSpacing w:val="0"/>
      <w:outlineLvl w:val="9"/>
    </w:pPr>
    <w:rPr>
      <w:b/>
      <w:lang w:val="en-US"/>
    </w:rPr>
  </w:style>
  <w:style w:type="paragraph" w:styleId="TOC1">
    <w:name w:val="toc 1"/>
    <w:basedOn w:val="Normal"/>
    <w:next w:val="Normal"/>
    <w:autoRedefine/>
    <w:uiPriority w:val="39"/>
    <w:unhideWhenUsed/>
    <w:rsid w:val="005C7561"/>
    <w:pPr>
      <w:spacing w:after="100" w:line="240" w:lineRule="auto"/>
    </w:pPr>
    <w:rPr>
      <w:rFonts w:ascii="Times New Roman" w:eastAsia="Times New Roman" w:hAnsi="Times New Roman" w:cs="Times New Roman"/>
      <w:sz w:val="24"/>
      <w:szCs w:val="24"/>
    </w:rPr>
  </w:style>
  <w:style w:type="paragraph" w:styleId="TOC2">
    <w:name w:val="toc 2"/>
    <w:basedOn w:val="Normal"/>
    <w:next w:val="Normal"/>
    <w:autoRedefine/>
    <w:uiPriority w:val="39"/>
    <w:unhideWhenUsed/>
    <w:rsid w:val="005C7561"/>
    <w:pPr>
      <w:spacing w:after="100" w:line="240" w:lineRule="auto"/>
      <w:ind w:left="240"/>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5C7561"/>
    <w:pPr>
      <w:spacing w:after="100" w:line="240" w:lineRule="auto"/>
      <w:ind w:left="480"/>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can.gc.ca/daily-quotidien/170628/t001a-eng.htm" TargetMode="Externa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statcan.gc.ca/pub/85-002-x/2017001/article/54842-eng.htm" TargetMode="External"/><Relationship Id="rId4" Type="http://schemas.openxmlformats.org/officeDocument/2006/relationships/settings" Target="settings.xml"/><Relationship Id="rId9" Type="http://schemas.openxmlformats.org/officeDocument/2006/relationships/hyperlink" Target="http://www23.statcan.gc.ca/imdb/p2SV.pl?Function=getSurvey&amp;SDDS=5185" TargetMode="External"/><Relationship Id="rId14" Type="http://schemas.microsoft.com/office/2011/relationships/people" Target="people.xml"/></Relationships>
</file>

<file path=word/_rels/footnotes.xml.rels><?xml version="1.0" encoding="UTF-8" standalone="yes"?>
<Relationships xmlns="http://schemas.openxmlformats.org/package/2006/relationships"><Relationship Id="rId2" Type="http://schemas.openxmlformats.org/officeDocument/2006/relationships/hyperlink" Target="http://www.statcan.gc.ca/pub/85-002-x/2017001/article/54842-eng.htm" TargetMode="External"/><Relationship Id="rId1" Type="http://schemas.openxmlformats.org/officeDocument/2006/relationships/hyperlink" Target="https://www.canada.ca/en/public-health/services/publications/diseases-conditions/hiv-in-canada-surveillance-summary-tables-2014-201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31F21E-41CD-4FA7-AA1B-6B0FC9C3817D}"/>
</file>

<file path=customXml/itemProps2.xml><?xml version="1.0" encoding="utf-8"?>
<ds:datastoreItem xmlns:ds="http://schemas.openxmlformats.org/officeDocument/2006/customXml" ds:itemID="{B1D14B5B-F7A9-43A0-8428-708BAB6D6874}"/>
</file>

<file path=customXml/itemProps3.xml><?xml version="1.0" encoding="utf-8"?>
<ds:datastoreItem xmlns:ds="http://schemas.openxmlformats.org/officeDocument/2006/customXml" ds:itemID="{153543C6-C548-4908-8C57-5583092444EE}"/>
</file>

<file path=customXml/itemProps4.xml><?xml version="1.0" encoding="utf-8"?>
<ds:datastoreItem xmlns:ds="http://schemas.openxmlformats.org/officeDocument/2006/customXml" ds:itemID="{F149AB9E-33FF-4052-AB69-D73BDC4DBB32}"/>
</file>

<file path=docProps/app.xml><?xml version="1.0" encoding="utf-8"?>
<Properties xmlns="http://schemas.openxmlformats.org/officeDocument/2006/extended-properties" xmlns:vt="http://schemas.openxmlformats.org/officeDocument/2006/docPropsVTypes">
  <Template>Normal</Template>
  <TotalTime>235</TotalTime>
  <Pages>59</Pages>
  <Words>12472</Words>
  <Characters>71095</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PCH</Company>
  <LinksUpToDate>false</LinksUpToDate>
  <CharactersWithSpaces>83401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Alessandra Giuliano</dc:creator>
  <cp:lastModifiedBy>Alessandra Giuliano</cp:lastModifiedBy>
  <cp:revision>15</cp:revision>
  <dcterms:created xsi:type="dcterms:W3CDTF">2019-01-21T20:47:00Z</dcterms:created>
  <dcterms:modified xsi:type="dcterms:W3CDTF">2019-01-23T20:58:00Z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