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AF18E" w14:textId="77777777" w:rsidR="00435CD8" w:rsidRPr="00C52498" w:rsidRDefault="00435CD8" w:rsidP="00435CD8">
      <w:pPr>
        <w:spacing w:line="360" w:lineRule="auto"/>
        <w:jc w:val="right"/>
        <w:rPr>
          <w:i/>
          <w:sz w:val="28"/>
          <w:szCs w:val="28"/>
          <w:u w:val="single"/>
        </w:rPr>
      </w:pPr>
      <w:r w:rsidRPr="00C52498">
        <w:rPr>
          <w:i/>
          <w:sz w:val="28"/>
          <w:szCs w:val="28"/>
          <w:u w:val="single"/>
        </w:rPr>
        <w:t>Check against delivery</w:t>
      </w:r>
    </w:p>
    <w:p w14:paraId="50D1C6A0" w14:textId="77777777" w:rsidR="00435CD8" w:rsidRPr="00C52498" w:rsidRDefault="00435CD8" w:rsidP="00435CD8">
      <w:pPr>
        <w:spacing w:line="360" w:lineRule="auto"/>
        <w:jc w:val="center"/>
        <w:rPr>
          <w:sz w:val="28"/>
          <w:szCs w:val="28"/>
          <w:u w:val="single"/>
        </w:rPr>
      </w:pPr>
    </w:p>
    <w:p w14:paraId="1ABDD380" w14:textId="77777777" w:rsidR="00435CD8" w:rsidRPr="00C52498" w:rsidRDefault="00435CD8" w:rsidP="00435CD8">
      <w:pPr>
        <w:spacing w:line="360" w:lineRule="auto"/>
        <w:jc w:val="center"/>
        <w:rPr>
          <w:sz w:val="28"/>
          <w:szCs w:val="28"/>
        </w:rPr>
      </w:pPr>
    </w:p>
    <w:p w14:paraId="7F679423" w14:textId="77777777" w:rsidR="00435CD8" w:rsidRPr="00C52498" w:rsidRDefault="00435CD8" w:rsidP="00435CD8">
      <w:pPr>
        <w:spacing w:line="360" w:lineRule="auto"/>
        <w:jc w:val="center"/>
        <w:rPr>
          <w:sz w:val="28"/>
          <w:szCs w:val="28"/>
        </w:rPr>
      </w:pPr>
    </w:p>
    <w:p w14:paraId="43AAFD39" w14:textId="682A3205" w:rsidR="00E36F45" w:rsidRDefault="00435CD8" w:rsidP="00435CD8">
      <w:pPr>
        <w:spacing w:line="360" w:lineRule="auto"/>
        <w:jc w:val="center"/>
        <w:rPr>
          <w:sz w:val="28"/>
          <w:szCs w:val="28"/>
        </w:rPr>
      </w:pPr>
      <w:r>
        <w:rPr>
          <w:sz w:val="28"/>
          <w:szCs w:val="28"/>
        </w:rPr>
        <w:t>7</w:t>
      </w:r>
      <w:r w:rsidR="00C47F85">
        <w:rPr>
          <w:sz w:val="28"/>
          <w:szCs w:val="28"/>
        </w:rPr>
        <w:t>9</w:t>
      </w:r>
      <w:r w:rsidRPr="00A70A1C">
        <w:rPr>
          <w:sz w:val="28"/>
          <w:szCs w:val="28"/>
          <w:vertAlign w:val="superscript"/>
        </w:rPr>
        <w:t>th</w:t>
      </w:r>
      <w:r>
        <w:rPr>
          <w:sz w:val="28"/>
          <w:szCs w:val="28"/>
        </w:rPr>
        <w:t xml:space="preserve"> </w:t>
      </w:r>
      <w:r w:rsidR="00C47F85">
        <w:rPr>
          <w:sz w:val="28"/>
          <w:szCs w:val="28"/>
        </w:rPr>
        <w:t xml:space="preserve">(online) </w:t>
      </w:r>
      <w:r>
        <w:rPr>
          <w:sz w:val="28"/>
          <w:szCs w:val="28"/>
        </w:rPr>
        <w:t>s</w:t>
      </w:r>
      <w:r w:rsidRPr="00C52498">
        <w:rPr>
          <w:sz w:val="28"/>
          <w:szCs w:val="28"/>
        </w:rPr>
        <w:t>ession of the</w:t>
      </w:r>
    </w:p>
    <w:p w14:paraId="11C14CF3" w14:textId="77777777" w:rsidR="00435CD8" w:rsidRPr="00C52498" w:rsidRDefault="00435CD8" w:rsidP="00435CD8">
      <w:pPr>
        <w:spacing w:line="360" w:lineRule="auto"/>
        <w:jc w:val="center"/>
        <w:rPr>
          <w:sz w:val="28"/>
          <w:szCs w:val="28"/>
        </w:rPr>
      </w:pPr>
      <w:r w:rsidRPr="00C52498">
        <w:rPr>
          <w:sz w:val="28"/>
          <w:szCs w:val="28"/>
        </w:rPr>
        <w:t>Committee on the</w:t>
      </w:r>
      <w:r w:rsidR="00E36F45">
        <w:rPr>
          <w:sz w:val="28"/>
          <w:szCs w:val="28"/>
        </w:rPr>
        <w:t xml:space="preserve"> </w:t>
      </w:r>
      <w:r w:rsidRPr="00C52498">
        <w:rPr>
          <w:sz w:val="28"/>
          <w:szCs w:val="28"/>
        </w:rPr>
        <w:t xml:space="preserve">Elimination </w:t>
      </w:r>
      <w:r>
        <w:rPr>
          <w:sz w:val="28"/>
          <w:szCs w:val="28"/>
        </w:rPr>
        <w:t>of</w:t>
      </w:r>
      <w:r w:rsidR="00E36F45">
        <w:rPr>
          <w:sz w:val="28"/>
          <w:szCs w:val="28"/>
        </w:rPr>
        <w:t xml:space="preserve"> </w:t>
      </w:r>
      <w:r>
        <w:rPr>
          <w:sz w:val="28"/>
          <w:szCs w:val="28"/>
        </w:rPr>
        <w:t>Discrimination</w:t>
      </w:r>
      <w:r w:rsidR="00E36F45">
        <w:rPr>
          <w:sz w:val="28"/>
          <w:szCs w:val="28"/>
        </w:rPr>
        <w:t xml:space="preserve"> </w:t>
      </w:r>
      <w:r w:rsidRPr="00C52498">
        <w:rPr>
          <w:sz w:val="28"/>
          <w:szCs w:val="28"/>
        </w:rPr>
        <w:t xml:space="preserve">against </w:t>
      </w:r>
      <w:r>
        <w:rPr>
          <w:sz w:val="28"/>
          <w:szCs w:val="28"/>
        </w:rPr>
        <w:t>W</w:t>
      </w:r>
      <w:r w:rsidRPr="00C52498">
        <w:rPr>
          <w:sz w:val="28"/>
          <w:szCs w:val="28"/>
        </w:rPr>
        <w:t>omen</w:t>
      </w:r>
    </w:p>
    <w:p w14:paraId="3FB1C691" w14:textId="77777777" w:rsidR="00435CD8" w:rsidRPr="00090FD1" w:rsidRDefault="00435CD8" w:rsidP="00435CD8">
      <w:pPr>
        <w:spacing w:line="360" w:lineRule="auto"/>
        <w:jc w:val="center"/>
        <w:rPr>
          <w:sz w:val="28"/>
          <w:szCs w:val="28"/>
        </w:rPr>
      </w:pPr>
    </w:p>
    <w:p w14:paraId="221B7CAC" w14:textId="77777777" w:rsidR="00435CD8" w:rsidRPr="00090FD1" w:rsidRDefault="00435CD8" w:rsidP="00435CD8">
      <w:pPr>
        <w:spacing w:line="360" w:lineRule="auto"/>
        <w:jc w:val="center"/>
        <w:rPr>
          <w:sz w:val="28"/>
          <w:szCs w:val="28"/>
        </w:rPr>
      </w:pPr>
    </w:p>
    <w:p w14:paraId="138A9DB7" w14:textId="77777777" w:rsidR="00435CD8" w:rsidRPr="00090FD1" w:rsidRDefault="00435CD8" w:rsidP="00435CD8">
      <w:pPr>
        <w:spacing w:line="360" w:lineRule="auto"/>
        <w:jc w:val="center"/>
        <w:rPr>
          <w:sz w:val="28"/>
          <w:szCs w:val="28"/>
        </w:rPr>
      </w:pPr>
      <w:r w:rsidRPr="00090FD1">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657764"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657764"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657764" w:rsidRDefault="00435CD8" w:rsidP="00435CD8">
      <w:pPr>
        <w:ind w:left="360"/>
        <w:jc w:val="center"/>
        <w:rPr>
          <w:sz w:val="28"/>
          <w:szCs w:val="28"/>
        </w:rPr>
      </w:pPr>
    </w:p>
    <w:p w14:paraId="4F3C5681" w14:textId="77777777" w:rsidR="00435CD8" w:rsidRDefault="00435CD8" w:rsidP="00435CD8">
      <w:pPr>
        <w:ind w:left="360"/>
        <w:jc w:val="center"/>
        <w:rPr>
          <w:sz w:val="32"/>
          <w:szCs w:val="32"/>
        </w:rPr>
      </w:pPr>
    </w:p>
    <w:p w14:paraId="58CF7B16" w14:textId="77777777" w:rsidR="00435CD8" w:rsidRDefault="00435CD8" w:rsidP="00435CD8">
      <w:pPr>
        <w:ind w:left="360"/>
        <w:jc w:val="center"/>
        <w:rPr>
          <w:sz w:val="32"/>
          <w:szCs w:val="32"/>
        </w:rPr>
      </w:pPr>
    </w:p>
    <w:p w14:paraId="2AB1EE3C" w14:textId="77777777" w:rsidR="00435CD8" w:rsidRDefault="00435CD8" w:rsidP="00435CD8">
      <w:pPr>
        <w:ind w:left="360"/>
        <w:jc w:val="center"/>
        <w:rPr>
          <w:sz w:val="32"/>
          <w:szCs w:val="32"/>
        </w:rPr>
      </w:pPr>
    </w:p>
    <w:p w14:paraId="070D3537" w14:textId="4B85E7C6" w:rsidR="00435CD8" w:rsidRDefault="00435CD8" w:rsidP="00435CD8">
      <w:pPr>
        <w:ind w:left="360"/>
        <w:jc w:val="center"/>
        <w:rPr>
          <w:sz w:val="32"/>
          <w:szCs w:val="32"/>
        </w:rPr>
      </w:pPr>
    </w:p>
    <w:p w14:paraId="43326A27" w14:textId="22438BDC" w:rsidR="0078223D" w:rsidRDefault="0078223D" w:rsidP="00435CD8">
      <w:pPr>
        <w:ind w:left="360"/>
        <w:jc w:val="center"/>
        <w:rPr>
          <w:sz w:val="32"/>
          <w:szCs w:val="32"/>
        </w:rPr>
      </w:pPr>
    </w:p>
    <w:p w14:paraId="20BF220D" w14:textId="77777777" w:rsidR="00435CD8" w:rsidRPr="00C52498" w:rsidRDefault="00435CD8" w:rsidP="00435CD8">
      <w:pPr>
        <w:ind w:left="360"/>
        <w:jc w:val="center"/>
        <w:rPr>
          <w:sz w:val="28"/>
          <w:szCs w:val="28"/>
          <w:lang w:val="en-US"/>
        </w:rPr>
      </w:pPr>
      <w:r w:rsidRPr="00C52498">
        <w:rPr>
          <w:sz w:val="28"/>
          <w:szCs w:val="28"/>
        </w:rPr>
        <w:t>Statement by</w:t>
      </w:r>
    </w:p>
    <w:p w14:paraId="5F8A007F" w14:textId="465B697F" w:rsidR="00435CD8" w:rsidRDefault="00435CD8" w:rsidP="00435CD8">
      <w:pPr>
        <w:ind w:left="360"/>
        <w:jc w:val="center"/>
        <w:rPr>
          <w:sz w:val="28"/>
          <w:szCs w:val="28"/>
          <w:lang w:val="en-US"/>
        </w:rPr>
      </w:pPr>
      <w:r w:rsidRPr="00C52498">
        <w:rPr>
          <w:sz w:val="28"/>
          <w:szCs w:val="28"/>
          <w:lang w:val="en-US"/>
        </w:rPr>
        <w:t>M</w:t>
      </w:r>
      <w:r w:rsidR="00462AC6">
        <w:rPr>
          <w:sz w:val="28"/>
          <w:szCs w:val="28"/>
          <w:lang w:val="en-US"/>
        </w:rPr>
        <w:t>r. Simon Walker</w:t>
      </w:r>
    </w:p>
    <w:p w14:paraId="4C41F5AE" w14:textId="77777777" w:rsidR="00435CD8" w:rsidRDefault="00435CD8" w:rsidP="00435CD8">
      <w:pPr>
        <w:ind w:left="360"/>
        <w:jc w:val="center"/>
        <w:rPr>
          <w:sz w:val="28"/>
          <w:szCs w:val="28"/>
          <w:lang w:val="en-US"/>
        </w:rPr>
      </w:pPr>
      <w:r>
        <w:rPr>
          <w:sz w:val="28"/>
          <w:szCs w:val="28"/>
          <w:lang w:val="en-US"/>
        </w:rPr>
        <w:t>Representative of the Secretary-General</w:t>
      </w:r>
    </w:p>
    <w:p w14:paraId="197B037B" w14:textId="5A94A385" w:rsidR="00435CD8" w:rsidRDefault="00435CD8" w:rsidP="00435CD8">
      <w:pPr>
        <w:ind w:left="360"/>
        <w:jc w:val="center"/>
        <w:rPr>
          <w:sz w:val="28"/>
          <w:szCs w:val="28"/>
          <w:lang w:val="en-US"/>
        </w:rPr>
      </w:pPr>
      <w:r>
        <w:rPr>
          <w:sz w:val="28"/>
          <w:szCs w:val="28"/>
          <w:lang w:val="en-US"/>
        </w:rPr>
        <w:t>Chi</w:t>
      </w:r>
      <w:r w:rsidR="00462AC6">
        <w:rPr>
          <w:sz w:val="28"/>
          <w:szCs w:val="28"/>
          <w:lang w:val="en-US"/>
        </w:rPr>
        <w:t>ef, Section One</w:t>
      </w:r>
      <w:r>
        <w:rPr>
          <w:sz w:val="28"/>
          <w:szCs w:val="28"/>
          <w:lang w:val="en-US"/>
        </w:rPr>
        <w:t>,</w:t>
      </w:r>
    </w:p>
    <w:p w14:paraId="1F415569" w14:textId="77777777" w:rsidR="00435CD8" w:rsidRDefault="00435CD8" w:rsidP="00435CD8">
      <w:pPr>
        <w:ind w:left="360"/>
        <w:jc w:val="center"/>
        <w:rPr>
          <w:sz w:val="28"/>
          <w:szCs w:val="28"/>
          <w:lang w:val="en-US"/>
        </w:rPr>
      </w:pPr>
      <w:r>
        <w:rPr>
          <w:sz w:val="28"/>
          <w:szCs w:val="28"/>
          <w:lang w:val="en-US"/>
        </w:rPr>
        <w:t>Human Rights Council and Treaty Mechanisms Division (OHCHR)</w:t>
      </w:r>
    </w:p>
    <w:p w14:paraId="28765AD0" w14:textId="77777777" w:rsidR="00435CD8" w:rsidRDefault="00435CD8" w:rsidP="00435CD8">
      <w:pPr>
        <w:ind w:left="360"/>
        <w:jc w:val="center"/>
        <w:rPr>
          <w:sz w:val="28"/>
          <w:szCs w:val="28"/>
          <w:lang w:val="en-US"/>
        </w:rPr>
      </w:pPr>
    </w:p>
    <w:p w14:paraId="5F86A3D8" w14:textId="77777777" w:rsidR="00435CD8" w:rsidRDefault="00435CD8" w:rsidP="00435CD8">
      <w:pPr>
        <w:ind w:left="360"/>
        <w:jc w:val="center"/>
        <w:rPr>
          <w:sz w:val="28"/>
          <w:szCs w:val="28"/>
          <w:lang w:val="en-US"/>
        </w:rPr>
      </w:pPr>
    </w:p>
    <w:p w14:paraId="4B487DD8" w14:textId="77777777" w:rsidR="00435CD8" w:rsidRDefault="00435CD8" w:rsidP="00435CD8">
      <w:pPr>
        <w:ind w:left="360"/>
        <w:jc w:val="center"/>
        <w:rPr>
          <w:sz w:val="28"/>
          <w:szCs w:val="28"/>
          <w:lang w:val="en-US"/>
        </w:rPr>
      </w:pPr>
    </w:p>
    <w:p w14:paraId="3710A248" w14:textId="77777777" w:rsidR="00435CD8" w:rsidRDefault="00435CD8" w:rsidP="00435CD8">
      <w:pPr>
        <w:ind w:left="360"/>
        <w:jc w:val="center"/>
        <w:rPr>
          <w:sz w:val="28"/>
          <w:szCs w:val="28"/>
          <w:lang w:val="en-US"/>
        </w:rPr>
      </w:pPr>
    </w:p>
    <w:p w14:paraId="142E83B1" w14:textId="77777777" w:rsidR="00435CD8" w:rsidRDefault="00435CD8" w:rsidP="00435CD8">
      <w:pPr>
        <w:ind w:left="360"/>
        <w:jc w:val="center"/>
        <w:rPr>
          <w:sz w:val="28"/>
          <w:szCs w:val="28"/>
          <w:lang w:val="en-US"/>
        </w:rPr>
      </w:pPr>
    </w:p>
    <w:p w14:paraId="577EE77B" w14:textId="7A2DEF74" w:rsidR="00435CD8" w:rsidRPr="00D74B11" w:rsidRDefault="00E36F45"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2</w:t>
      </w:r>
      <w:r w:rsidR="00C47F85">
        <w:rPr>
          <w:rFonts w:eastAsia="Calibri"/>
          <w:sz w:val="28"/>
          <w:szCs w:val="28"/>
          <w:lang w:val="en-US" w:eastAsia="en-US"/>
        </w:rPr>
        <w:t>1</w:t>
      </w:r>
      <w:r>
        <w:rPr>
          <w:rFonts w:eastAsia="Calibri"/>
          <w:sz w:val="28"/>
          <w:szCs w:val="28"/>
          <w:lang w:val="en-US" w:eastAsia="en-US"/>
        </w:rPr>
        <w:t xml:space="preserve"> June</w:t>
      </w:r>
      <w:r w:rsidR="00435CD8" w:rsidRPr="00D74B11">
        <w:rPr>
          <w:rFonts w:eastAsia="Calibri"/>
          <w:sz w:val="28"/>
          <w:szCs w:val="28"/>
          <w:lang w:val="en-US" w:eastAsia="en-US"/>
        </w:rPr>
        <w:t xml:space="preserve"> 20</w:t>
      </w:r>
      <w:r w:rsidR="00435CD8">
        <w:rPr>
          <w:rFonts w:eastAsia="Calibri"/>
          <w:sz w:val="28"/>
          <w:szCs w:val="28"/>
          <w:lang w:val="en-US" w:eastAsia="en-US"/>
        </w:rPr>
        <w:t>2</w:t>
      </w:r>
      <w:r w:rsidR="00C47F85">
        <w:rPr>
          <w:rFonts w:eastAsia="Calibri"/>
          <w:sz w:val="28"/>
          <w:szCs w:val="28"/>
          <w:lang w:val="en-US" w:eastAsia="en-US"/>
        </w:rPr>
        <w:t>1</w:t>
      </w:r>
    </w:p>
    <w:p w14:paraId="3A832CC8" w14:textId="77777777" w:rsidR="00435CD8" w:rsidRPr="000B2D0A" w:rsidRDefault="00435CD8" w:rsidP="00435CD8">
      <w:pPr>
        <w:pBdr>
          <w:top w:val="nil"/>
          <w:left w:val="nil"/>
          <w:bottom w:val="nil"/>
          <w:right w:val="nil"/>
          <w:between w:val="nil"/>
          <w:bar w:val="nil"/>
        </w:pBdr>
        <w:spacing w:line="360" w:lineRule="auto"/>
        <w:rPr>
          <w:i/>
          <w:sz w:val="28"/>
          <w:szCs w:val="28"/>
        </w:rPr>
      </w:pPr>
      <w:r>
        <w:rPr>
          <w:i/>
          <w:sz w:val="28"/>
          <w:szCs w:val="28"/>
        </w:rPr>
        <w:br w:type="page"/>
      </w:r>
      <w:r w:rsidRPr="000B2D0A">
        <w:rPr>
          <w:i/>
          <w:sz w:val="28"/>
          <w:szCs w:val="28"/>
        </w:rPr>
        <w:lastRenderedPageBreak/>
        <w:t>Madam Chair,</w:t>
      </w:r>
    </w:p>
    <w:p w14:paraId="5559B8FD" w14:textId="77777777" w:rsidR="00435CD8" w:rsidRPr="000B2D0A" w:rsidRDefault="00435CD8" w:rsidP="00435CD8">
      <w:pPr>
        <w:pBdr>
          <w:top w:val="nil"/>
          <w:left w:val="nil"/>
          <w:bottom w:val="nil"/>
          <w:right w:val="nil"/>
          <w:between w:val="nil"/>
          <w:bar w:val="nil"/>
        </w:pBdr>
        <w:spacing w:line="360" w:lineRule="auto"/>
        <w:rPr>
          <w:rFonts w:eastAsia="Calibri"/>
          <w:i/>
          <w:sz w:val="28"/>
          <w:szCs w:val="28"/>
          <w:u w:color="000000"/>
          <w:bdr w:val="nil"/>
          <w:lang w:val="en-US" w:eastAsia="en-US"/>
        </w:rPr>
      </w:pPr>
      <w:r w:rsidRPr="000B2D0A">
        <w:rPr>
          <w:rFonts w:eastAsia="Calibri"/>
          <w:i/>
          <w:sz w:val="28"/>
          <w:szCs w:val="28"/>
          <w:u w:color="000000"/>
          <w:bdr w:val="nil"/>
          <w:lang w:val="en-US" w:eastAsia="en-US"/>
        </w:rPr>
        <w:t>Distinguished members of the Committee,</w:t>
      </w:r>
    </w:p>
    <w:p w14:paraId="6E1AB4EC" w14:textId="77777777" w:rsidR="00435CD8" w:rsidRPr="000B2D0A" w:rsidRDefault="00E36F45" w:rsidP="00435CD8">
      <w:pPr>
        <w:pBdr>
          <w:top w:val="nil"/>
          <w:left w:val="nil"/>
          <w:bottom w:val="nil"/>
          <w:right w:val="nil"/>
          <w:between w:val="nil"/>
          <w:bar w:val="nil"/>
        </w:pBdr>
        <w:spacing w:line="360" w:lineRule="auto"/>
        <w:rPr>
          <w:rFonts w:eastAsia="Calibri"/>
          <w:i/>
          <w:sz w:val="28"/>
          <w:szCs w:val="28"/>
          <w:u w:color="000000"/>
          <w:bdr w:val="nil"/>
          <w:lang w:val="en-US" w:eastAsia="en-US"/>
        </w:rPr>
      </w:pPr>
      <w:r w:rsidRPr="000B2D0A">
        <w:rPr>
          <w:rFonts w:eastAsia="Calibri"/>
          <w:i/>
          <w:sz w:val="28"/>
          <w:szCs w:val="28"/>
          <w:u w:color="000000"/>
          <w:bdr w:val="nil"/>
          <w:lang w:val="en-US" w:eastAsia="en-US"/>
        </w:rPr>
        <w:t>Ladies and Gentlemen</w:t>
      </w:r>
      <w:r w:rsidR="00435CD8" w:rsidRPr="000B2D0A">
        <w:rPr>
          <w:rFonts w:eastAsia="Calibri"/>
          <w:i/>
          <w:sz w:val="28"/>
          <w:szCs w:val="28"/>
          <w:u w:color="000000"/>
          <w:bdr w:val="nil"/>
          <w:lang w:val="en-US" w:eastAsia="en-US"/>
        </w:rPr>
        <w:t>,</w:t>
      </w:r>
    </w:p>
    <w:p w14:paraId="119BBAF9" w14:textId="41246408" w:rsidR="00E36F45" w:rsidRPr="000B2D0A" w:rsidRDefault="00435CD8" w:rsidP="00E36F45">
      <w:pPr>
        <w:pStyle w:val="NormalWeb"/>
        <w:spacing w:line="360" w:lineRule="auto"/>
        <w:ind w:firstLine="720"/>
        <w:jc w:val="both"/>
        <w:rPr>
          <w:rFonts w:ascii="Times New Roman" w:hAnsi="Times New Roman"/>
          <w:color w:val="auto"/>
          <w:sz w:val="28"/>
          <w:szCs w:val="28"/>
        </w:rPr>
      </w:pPr>
      <w:r w:rsidRPr="000B2D0A">
        <w:rPr>
          <w:rFonts w:ascii="Times New Roman" w:hAnsi="Times New Roman"/>
          <w:color w:val="auto"/>
          <w:sz w:val="28"/>
          <w:szCs w:val="28"/>
        </w:rPr>
        <w:t xml:space="preserve">On behalf of the United Nations Secretary-General and the High Commissioner for Human Rights, it is an </w:t>
      </w:r>
      <w:proofErr w:type="spellStart"/>
      <w:r w:rsidRPr="000B2D0A">
        <w:rPr>
          <w:rFonts w:ascii="Times New Roman" w:hAnsi="Times New Roman"/>
          <w:color w:val="auto"/>
          <w:sz w:val="28"/>
          <w:szCs w:val="28"/>
        </w:rPr>
        <w:t>honour</w:t>
      </w:r>
      <w:proofErr w:type="spellEnd"/>
      <w:r w:rsidRPr="000B2D0A">
        <w:rPr>
          <w:rFonts w:ascii="Times New Roman" w:hAnsi="Times New Roman"/>
          <w:color w:val="auto"/>
          <w:sz w:val="28"/>
          <w:szCs w:val="28"/>
        </w:rPr>
        <w:t xml:space="preserve"> for me to open the</w:t>
      </w:r>
      <w:r w:rsidR="00E36F45" w:rsidRPr="000B2D0A">
        <w:rPr>
          <w:rFonts w:ascii="Times New Roman" w:hAnsi="Times New Roman"/>
          <w:color w:val="auto"/>
          <w:sz w:val="28"/>
          <w:szCs w:val="28"/>
        </w:rPr>
        <w:t xml:space="preserve"> </w:t>
      </w:r>
      <w:r w:rsidRPr="000B2D0A">
        <w:rPr>
          <w:rFonts w:ascii="Times New Roman" w:hAnsi="Times New Roman"/>
          <w:b/>
          <w:color w:val="auto"/>
          <w:sz w:val="28"/>
          <w:szCs w:val="28"/>
        </w:rPr>
        <w:t>seventy-</w:t>
      </w:r>
      <w:r w:rsidR="00C47F85" w:rsidRPr="000B2D0A">
        <w:rPr>
          <w:rFonts w:ascii="Times New Roman" w:hAnsi="Times New Roman"/>
          <w:b/>
          <w:color w:val="auto"/>
          <w:sz w:val="28"/>
          <w:szCs w:val="28"/>
        </w:rPr>
        <w:t>ninth</w:t>
      </w:r>
      <w:r w:rsidR="00E36F45" w:rsidRPr="000B2D0A">
        <w:rPr>
          <w:rFonts w:ascii="Times New Roman" w:hAnsi="Times New Roman"/>
          <w:b/>
          <w:color w:val="auto"/>
          <w:sz w:val="28"/>
          <w:szCs w:val="28"/>
        </w:rPr>
        <w:t xml:space="preserve"> </w:t>
      </w:r>
      <w:r w:rsidRPr="000B2D0A">
        <w:rPr>
          <w:rFonts w:ascii="Times New Roman" w:hAnsi="Times New Roman"/>
          <w:b/>
          <w:color w:val="auto"/>
          <w:sz w:val="28"/>
          <w:szCs w:val="28"/>
        </w:rPr>
        <w:t>session</w:t>
      </w:r>
      <w:r w:rsidR="00E36F45" w:rsidRPr="000B2D0A">
        <w:rPr>
          <w:rFonts w:ascii="Times New Roman" w:hAnsi="Times New Roman"/>
          <w:color w:val="auto"/>
          <w:sz w:val="28"/>
          <w:szCs w:val="28"/>
        </w:rPr>
        <w:t xml:space="preserve">, </w:t>
      </w:r>
      <w:r w:rsidR="00C47F85" w:rsidRPr="000B2D0A">
        <w:rPr>
          <w:rFonts w:ascii="Times New Roman" w:hAnsi="Times New Roman"/>
          <w:color w:val="auto"/>
          <w:sz w:val="28"/>
          <w:szCs w:val="28"/>
        </w:rPr>
        <w:t>which is again taking place online</w:t>
      </w:r>
      <w:r w:rsidRPr="000B2D0A">
        <w:rPr>
          <w:rFonts w:ascii="Times New Roman" w:hAnsi="Times New Roman"/>
          <w:color w:val="auto"/>
          <w:sz w:val="28"/>
          <w:szCs w:val="28"/>
        </w:rPr>
        <w:t>.</w:t>
      </w:r>
      <w:r w:rsidR="0078223D" w:rsidRPr="000B2D0A">
        <w:rPr>
          <w:rFonts w:ascii="Times New Roman" w:hAnsi="Times New Roman"/>
          <w:color w:val="auto"/>
          <w:sz w:val="28"/>
          <w:szCs w:val="28"/>
        </w:rPr>
        <w:t xml:space="preserve"> </w:t>
      </w:r>
      <w:r w:rsidR="007054FF" w:rsidRPr="000B2D0A">
        <w:rPr>
          <w:rFonts w:ascii="Times New Roman" w:hAnsi="Times New Roman"/>
          <w:color w:val="auto"/>
          <w:sz w:val="28"/>
          <w:szCs w:val="28"/>
        </w:rPr>
        <w:t>I am pleased to be here at the opening</w:t>
      </w:r>
      <w:r w:rsidR="00495C75" w:rsidRPr="000B2D0A">
        <w:rPr>
          <w:rFonts w:ascii="Times New Roman" w:hAnsi="Times New Roman"/>
          <w:color w:val="auto"/>
          <w:sz w:val="28"/>
          <w:szCs w:val="28"/>
        </w:rPr>
        <w:t>,</w:t>
      </w:r>
      <w:r w:rsidR="007054FF" w:rsidRPr="000B2D0A">
        <w:rPr>
          <w:rFonts w:ascii="Times New Roman" w:hAnsi="Times New Roman"/>
          <w:color w:val="auto"/>
          <w:sz w:val="28"/>
          <w:szCs w:val="28"/>
        </w:rPr>
        <w:t xml:space="preserve"> which is webcast</w:t>
      </w:r>
      <w:r w:rsidR="00C47F85" w:rsidRPr="000B2D0A">
        <w:rPr>
          <w:rFonts w:ascii="Times New Roman" w:hAnsi="Times New Roman"/>
          <w:color w:val="auto"/>
          <w:sz w:val="28"/>
          <w:szCs w:val="28"/>
        </w:rPr>
        <w:t xml:space="preserve"> as are all the public meetings of this session</w:t>
      </w:r>
      <w:r w:rsidR="007054FF" w:rsidRPr="000B2D0A">
        <w:rPr>
          <w:rFonts w:ascii="Times New Roman" w:hAnsi="Times New Roman"/>
          <w:color w:val="auto"/>
          <w:sz w:val="28"/>
          <w:szCs w:val="28"/>
        </w:rPr>
        <w:t>.</w:t>
      </w:r>
      <w:r w:rsidR="00462AC6">
        <w:rPr>
          <w:rFonts w:ascii="Times New Roman" w:hAnsi="Times New Roman"/>
          <w:color w:val="auto"/>
          <w:sz w:val="28"/>
          <w:szCs w:val="28"/>
        </w:rPr>
        <w:t xml:space="preserve">  I pass on the regrets of Mr. Ibrahim </w:t>
      </w:r>
      <w:proofErr w:type="spellStart"/>
      <w:r w:rsidR="00462AC6">
        <w:rPr>
          <w:rFonts w:ascii="Times New Roman" w:hAnsi="Times New Roman"/>
          <w:color w:val="auto"/>
          <w:sz w:val="28"/>
          <w:szCs w:val="28"/>
        </w:rPr>
        <w:t>Salama</w:t>
      </w:r>
      <w:proofErr w:type="spellEnd"/>
      <w:r w:rsidR="00462AC6">
        <w:rPr>
          <w:rFonts w:ascii="Times New Roman" w:hAnsi="Times New Roman"/>
          <w:color w:val="auto"/>
          <w:sz w:val="28"/>
          <w:szCs w:val="28"/>
        </w:rPr>
        <w:t>, who was unable to attend this morning and</w:t>
      </w:r>
      <w:r w:rsidR="00A23E26">
        <w:rPr>
          <w:rFonts w:ascii="Times New Roman" w:hAnsi="Times New Roman"/>
          <w:color w:val="auto"/>
          <w:sz w:val="28"/>
          <w:szCs w:val="28"/>
        </w:rPr>
        <w:t xml:space="preserve"> who has</w:t>
      </w:r>
      <w:r w:rsidR="00462AC6">
        <w:rPr>
          <w:rFonts w:ascii="Times New Roman" w:hAnsi="Times New Roman"/>
          <w:color w:val="auto"/>
          <w:sz w:val="28"/>
          <w:szCs w:val="28"/>
        </w:rPr>
        <w:t xml:space="preserve"> requested me to replace him.</w:t>
      </w:r>
    </w:p>
    <w:p w14:paraId="2882B721" w14:textId="6646ED97" w:rsidR="00A473A6" w:rsidRPr="000B2D0A" w:rsidRDefault="00C47F85" w:rsidP="00C47F85">
      <w:pPr>
        <w:pStyle w:val="NormalWeb"/>
        <w:spacing w:line="360" w:lineRule="auto"/>
        <w:ind w:firstLine="720"/>
        <w:jc w:val="both"/>
        <w:rPr>
          <w:rFonts w:ascii="Times New Roman" w:hAnsi="Times New Roman"/>
          <w:color w:val="auto"/>
          <w:sz w:val="28"/>
          <w:szCs w:val="28"/>
          <w:lang w:eastAsia="en-GB"/>
        </w:rPr>
      </w:pPr>
      <w:r w:rsidRPr="000B2D0A">
        <w:rPr>
          <w:rFonts w:ascii="Times New Roman" w:hAnsi="Times New Roman"/>
          <w:color w:val="auto"/>
          <w:sz w:val="28"/>
          <w:szCs w:val="28"/>
          <w:lang w:eastAsia="en-GB"/>
        </w:rPr>
        <w:t>Let me begin by expressing, on behalf of the High Com</w:t>
      </w:r>
      <w:r w:rsidR="00462AC6">
        <w:rPr>
          <w:rFonts w:ascii="Times New Roman" w:hAnsi="Times New Roman"/>
          <w:color w:val="auto"/>
          <w:sz w:val="28"/>
          <w:szCs w:val="28"/>
          <w:lang w:eastAsia="en-GB"/>
        </w:rPr>
        <w:t xml:space="preserve">missioner for Human Rights, my </w:t>
      </w:r>
      <w:r w:rsidRPr="000B2D0A">
        <w:rPr>
          <w:rFonts w:ascii="Times New Roman" w:hAnsi="Times New Roman"/>
          <w:color w:val="auto"/>
          <w:sz w:val="28"/>
          <w:szCs w:val="28"/>
          <w:lang w:eastAsia="en-GB"/>
        </w:rPr>
        <w:t xml:space="preserve">deep respect and appreciation for the extraordinary work you have carried out throughout 2020 and 2021 and the resilience, flexibility and efficiency you have shown in delivering your mandate to the extent </w:t>
      </w:r>
      <w:r w:rsidR="00462AC6">
        <w:rPr>
          <w:rFonts w:ascii="Times New Roman" w:hAnsi="Times New Roman"/>
          <w:color w:val="auto"/>
          <w:sz w:val="28"/>
          <w:szCs w:val="28"/>
          <w:lang w:eastAsia="en-GB"/>
        </w:rPr>
        <w:t>possible, always keeping rights-</w:t>
      </w:r>
      <w:r w:rsidRPr="000B2D0A">
        <w:rPr>
          <w:rFonts w:ascii="Times New Roman" w:hAnsi="Times New Roman"/>
          <w:color w:val="auto"/>
          <w:sz w:val="28"/>
          <w:szCs w:val="28"/>
          <w:lang w:eastAsia="en-GB"/>
        </w:rPr>
        <w:t>holders on top of your priorities. I would like to thank you for your commitment in producing high-quality work from a distance, including insightful guidance and recommendations on how to address the human rights implications of the COVID-19 p</w:t>
      </w:r>
      <w:r w:rsidR="00A473A6" w:rsidRPr="000B2D0A">
        <w:rPr>
          <w:rFonts w:ascii="Times New Roman" w:hAnsi="Times New Roman"/>
          <w:color w:val="auto"/>
          <w:sz w:val="28"/>
          <w:szCs w:val="28"/>
          <w:lang w:eastAsia="en-GB"/>
        </w:rPr>
        <w:t>andemic.</w:t>
      </w:r>
    </w:p>
    <w:p w14:paraId="2C365E6C" w14:textId="10218C54" w:rsidR="00C47F85" w:rsidRPr="000B2D0A" w:rsidRDefault="00462AC6" w:rsidP="00A473A6">
      <w:pPr>
        <w:pStyle w:val="NormalWeb"/>
        <w:spacing w:line="360" w:lineRule="auto"/>
        <w:ind w:firstLine="720"/>
        <w:jc w:val="both"/>
        <w:rPr>
          <w:rFonts w:ascii="Times New Roman" w:hAnsi="Times New Roman"/>
          <w:color w:val="auto"/>
          <w:sz w:val="28"/>
          <w:szCs w:val="28"/>
          <w:lang w:eastAsia="en-GB"/>
        </w:rPr>
      </w:pPr>
      <w:r>
        <w:rPr>
          <w:rFonts w:ascii="Times New Roman" w:hAnsi="Times New Roman"/>
          <w:color w:val="auto"/>
          <w:sz w:val="28"/>
          <w:szCs w:val="28"/>
          <w:lang w:eastAsia="en-GB"/>
        </w:rPr>
        <w:t>R</w:t>
      </w:r>
      <w:r w:rsidR="00C47F85" w:rsidRPr="000B2D0A">
        <w:rPr>
          <w:rFonts w:ascii="Times New Roman" w:hAnsi="Times New Roman"/>
          <w:color w:val="auto"/>
          <w:sz w:val="28"/>
          <w:szCs w:val="28"/>
          <w:lang w:eastAsia="en-GB"/>
        </w:rPr>
        <w:t>emote work has been challenging on several fronts, as you have had to cope with time difference constraint</w:t>
      </w:r>
      <w:r>
        <w:rPr>
          <w:rFonts w:ascii="Times New Roman" w:hAnsi="Times New Roman"/>
          <w:color w:val="auto"/>
          <w:sz w:val="28"/>
          <w:szCs w:val="28"/>
          <w:lang w:eastAsia="en-GB"/>
        </w:rPr>
        <w:t xml:space="preserve">s, internet connectivity issues, technical challenges of interpretation platforms, and </w:t>
      </w:r>
      <w:r w:rsidR="009F3A5D" w:rsidRPr="000B2D0A">
        <w:rPr>
          <w:rFonts w:ascii="Times New Roman" w:hAnsi="Times New Roman"/>
          <w:color w:val="auto"/>
          <w:sz w:val="28"/>
          <w:szCs w:val="28"/>
          <w:lang w:eastAsia="en-GB"/>
        </w:rPr>
        <w:t>the lack of full accessibility and reasonable accommodation provided for persons with disabilities</w:t>
      </w:r>
      <w:r>
        <w:rPr>
          <w:rFonts w:ascii="Times New Roman" w:hAnsi="Times New Roman"/>
          <w:color w:val="auto"/>
          <w:sz w:val="28"/>
          <w:szCs w:val="28"/>
          <w:lang w:eastAsia="en-GB"/>
        </w:rPr>
        <w:t>. I</w:t>
      </w:r>
      <w:r w:rsidR="00A23E26">
        <w:rPr>
          <w:rFonts w:ascii="Times New Roman" w:hAnsi="Times New Roman"/>
          <w:color w:val="auto"/>
          <w:sz w:val="28"/>
          <w:szCs w:val="28"/>
          <w:lang w:eastAsia="en-GB"/>
        </w:rPr>
        <w:t xml:space="preserve"> </w:t>
      </w:r>
      <w:r w:rsidR="00C47F85" w:rsidRPr="000B2D0A">
        <w:rPr>
          <w:rFonts w:ascii="Times New Roman" w:hAnsi="Times New Roman"/>
          <w:color w:val="auto"/>
          <w:sz w:val="28"/>
          <w:szCs w:val="28"/>
          <w:lang w:eastAsia="en-GB"/>
        </w:rPr>
        <w:t xml:space="preserve">acknowledge the effort and time </w:t>
      </w:r>
      <w:r w:rsidR="009F3A5D" w:rsidRPr="000B2D0A">
        <w:rPr>
          <w:rFonts w:ascii="Times New Roman" w:hAnsi="Times New Roman"/>
          <w:color w:val="auto"/>
          <w:sz w:val="28"/>
          <w:szCs w:val="28"/>
          <w:lang w:eastAsia="en-GB"/>
        </w:rPr>
        <w:t xml:space="preserve">you </w:t>
      </w:r>
      <w:r w:rsidR="00A23E26">
        <w:rPr>
          <w:rFonts w:ascii="Times New Roman" w:hAnsi="Times New Roman"/>
          <w:color w:val="auto"/>
          <w:sz w:val="28"/>
          <w:szCs w:val="28"/>
          <w:lang w:eastAsia="en-GB"/>
        </w:rPr>
        <w:t>spend</w:t>
      </w:r>
      <w:r w:rsidR="009F3A5D" w:rsidRPr="000B2D0A">
        <w:rPr>
          <w:rFonts w:ascii="Times New Roman" w:hAnsi="Times New Roman"/>
          <w:color w:val="auto"/>
          <w:sz w:val="28"/>
          <w:szCs w:val="28"/>
          <w:lang w:eastAsia="en-GB"/>
        </w:rPr>
        <w:t xml:space="preserve"> on-line to deliver on your important mandate</w:t>
      </w:r>
      <w:r>
        <w:rPr>
          <w:rFonts w:ascii="Times New Roman" w:hAnsi="Times New Roman"/>
          <w:color w:val="auto"/>
          <w:sz w:val="28"/>
          <w:szCs w:val="28"/>
          <w:lang w:eastAsia="en-GB"/>
        </w:rPr>
        <w:t>, without an honorarium</w:t>
      </w:r>
      <w:r w:rsidR="00C47F85" w:rsidRPr="000B2D0A">
        <w:rPr>
          <w:rFonts w:ascii="Times New Roman" w:hAnsi="Times New Roman"/>
          <w:color w:val="auto"/>
          <w:sz w:val="28"/>
          <w:szCs w:val="28"/>
          <w:lang w:eastAsia="en-GB"/>
        </w:rPr>
        <w:t>.</w:t>
      </w:r>
      <w:r w:rsidR="00E76951" w:rsidRPr="000B2D0A">
        <w:rPr>
          <w:rFonts w:ascii="Times New Roman" w:hAnsi="Times New Roman"/>
          <w:color w:val="auto"/>
          <w:sz w:val="28"/>
          <w:szCs w:val="28"/>
          <w:lang w:eastAsia="en-GB"/>
        </w:rPr>
        <w:t xml:space="preserve"> </w:t>
      </w:r>
    </w:p>
    <w:p w14:paraId="5FB0D8D9" w14:textId="1C818E02" w:rsidR="002E5C18" w:rsidRDefault="00A23E26" w:rsidP="009F3A5D">
      <w:pPr>
        <w:spacing w:line="360" w:lineRule="auto"/>
        <w:ind w:firstLine="720"/>
        <w:jc w:val="both"/>
        <w:rPr>
          <w:sz w:val="28"/>
          <w:szCs w:val="28"/>
          <w:lang w:val="en-CA"/>
        </w:rPr>
      </w:pPr>
      <w:r>
        <w:rPr>
          <w:sz w:val="28"/>
          <w:szCs w:val="28"/>
          <w:lang w:val="en-US"/>
        </w:rPr>
        <w:t>T</w:t>
      </w:r>
      <w:r w:rsidR="00462AC6">
        <w:rPr>
          <w:sz w:val="28"/>
          <w:szCs w:val="28"/>
          <w:lang w:val="en-CA"/>
        </w:rPr>
        <w:t xml:space="preserve">he Office is acutely aware of the need to recommence in-person sessions, as soon as the sanitary situation and travel restrictions in Switzerland allow.  </w:t>
      </w:r>
      <w:r w:rsidR="002E5C18">
        <w:rPr>
          <w:sz w:val="28"/>
          <w:szCs w:val="28"/>
          <w:lang w:val="en-CA"/>
        </w:rPr>
        <w:t xml:space="preserve"> In this regard, I am pleased to inform you that the full 2021 budget allotment has been received, which </w:t>
      </w:r>
      <w:r>
        <w:rPr>
          <w:sz w:val="28"/>
          <w:szCs w:val="28"/>
          <w:lang w:val="en-CA"/>
        </w:rPr>
        <w:t>means that there are no</w:t>
      </w:r>
      <w:r w:rsidR="002E5C18">
        <w:rPr>
          <w:sz w:val="28"/>
          <w:szCs w:val="28"/>
          <w:lang w:val="en-CA"/>
        </w:rPr>
        <w:t xml:space="preserve"> financial impediments to your meeting.  The Office is closely following the sanitary and travel situation to </w:t>
      </w:r>
      <w:r w:rsidR="002E5C18">
        <w:rPr>
          <w:sz w:val="28"/>
          <w:szCs w:val="28"/>
          <w:lang w:val="en-CA"/>
        </w:rPr>
        <w:lastRenderedPageBreak/>
        <w:t>understand when in-person sessions could again be possible and we undertake to keep you informed.</w:t>
      </w:r>
    </w:p>
    <w:p w14:paraId="62DF2F7F" w14:textId="77777777" w:rsidR="002E5C18" w:rsidRDefault="002E5C18" w:rsidP="009F3A5D">
      <w:pPr>
        <w:spacing w:line="360" w:lineRule="auto"/>
        <w:ind w:firstLine="720"/>
        <w:jc w:val="both"/>
        <w:rPr>
          <w:sz w:val="28"/>
          <w:szCs w:val="28"/>
          <w:lang w:val="en-CA"/>
        </w:rPr>
      </w:pPr>
    </w:p>
    <w:p w14:paraId="6760D7D1" w14:textId="231EEF7A" w:rsidR="00356583" w:rsidRPr="000B2D0A" w:rsidRDefault="002E5C18" w:rsidP="009F3A5D">
      <w:pPr>
        <w:spacing w:line="360" w:lineRule="auto"/>
        <w:ind w:firstLine="720"/>
        <w:jc w:val="both"/>
        <w:rPr>
          <w:sz w:val="28"/>
          <w:szCs w:val="28"/>
          <w:lang w:val="en-CA"/>
        </w:rPr>
      </w:pPr>
      <w:r>
        <w:rPr>
          <w:sz w:val="28"/>
          <w:szCs w:val="28"/>
          <w:lang w:val="en-CA"/>
        </w:rPr>
        <w:t>In-person sessions are important,</w:t>
      </w:r>
      <w:r w:rsidR="00462AC6">
        <w:rPr>
          <w:sz w:val="28"/>
          <w:szCs w:val="28"/>
          <w:lang w:val="en-CA"/>
        </w:rPr>
        <w:t xml:space="preserve"> not only to allow you to perform your duties comprehensively and in appropriate conditions but also to ensure that you can treat the growing backlog of the States party reports amassed over the pandemic.  </w:t>
      </w:r>
      <w:r w:rsidR="00E76951" w:rsidRPr="000B2D0A">
        <w:rPr>
          <w:sz w:val="28"/>
          <w:szCs w:val="28"/>
          <w:lang w:val="en-CA"/>
        </w:rPr>
        <w:t>As of the end of May 2021, the total backlog of State party reports of all treaty bodies was at 315, which means that it has almost doubled in the last year and a half</w:t>
      </w:r>
      <w:r>
        <w:rPr>
          <w:sz w:val="28"/>
          <w:szCs w:val="28"/>
          <w:lang w:val="en-CA"/>
        </w:rPr>
        <w:t xml:space="preserve">. </w:t>
      </w:r>
      <w:r w:rsidR="00F71D7F" w:rsidRPr="000B2D0A">
        <w:rPr>
          <w:sz w:val="28"/>
          <w:szCs w:val="28"/>
          <w:lang w:val="en-CA"/>
        </w:rPr>
        <w:t xml:space="preserve"> Of similar concern is the ever-growing backlog of individual communications that are ready for an admissibility and/or merits decision by the relevant Committees.</w:t>
      </w:r>
    </w:p>
    <w:p w14:paraId="1473FDC3" w14:textId="146905BF" w:rsidR="009F3A5D" w:rsidRPr="000B2D0A" w:rsidRDefault="00C7061C" w:rsidP="00C7061C">
      <w:pPr>
        <w:pStyle w:val="NormalWeb"/>
        <w:spacing w:line="360" w:lineRule="auto"/>
        <w:jc w:val="both"/>
        <w:rPr>
          <w:rFonts w:ascii="Times New Roman" w:hAnsi="Times New Roman"/>
          <w:i/>
          <w:color w:val="auto"/>
          <w:sz w:val="28"/>
          <w:szCs w:val="28"/>
          <w:lang w:eastAsia="en-GB"/>
        </w:rPr>
      </w:pPr>
      <w:r w:rsidRPr="000B2D0A">
        <w:rPr>
          <w:rFonts w:ascii="Times New Roman" w:hAnsi="Times New Roman"/>
          <w:i/>
          <w:color w:val="auto"/>
          <w:sz w:val="28"/>
          <w:szCs w:val="28"/>
          <w:lang w:eastAsia="en-GB"/>
        </w:rPr>
        <w:t>Madam Chair,</w:t>
      </w:r>
    </w:p>
    <w:p w14:paraId="276E326D" w14:textId="074B4EAF" w:rsidR="005A74BE" w:rsidRPr="000B2D0A" w:rsidRDefault="00C7061C" w:rsidP="005A74BE">
      <w:pPr>
        <w:pStyle w:val="NormalWeb"/>
        <w:spacing w:line="360" w:lineRule="auto"/>
        <w:jc w:val="both"/>
        <w:rPr>
          <w:rFonts w:ascii="Times New Roman" w:hAnsi="Times New Roman"/>
          <w:color w:val="auto"/>
          <w:sz w:val="28"/>
          <w:szCs w:val="28"/>
          <w:lang w:eastAsia="en-GB"/>
        </w:rPr>
      </w:pPr>
      <w:r w:rsidRPr="000B2D0A">
        <w:rPr>
          <w:rFonts w:ascii="Times New Roman" w:hAnsi="Times New Roman"/>
          <w:color w:val="auto"/>
          <w:sz w:val="28"/>
          <w:szCs w:val="28"/>
          <w:lang w:eastAsia="en-GB"/>
        </w:rPr>
        <w:tab/>
      </w:r>
      <w:r w:rsidR="005A74BE" w:rsidRPr="000B2D0A">
        <w:rPr>
          <w:rFonts w:ascii="Times New Roman" w:hAnsi="Times New Roman"/>
          <w:color w:val="auto"/>
          <w:sz w:val="28"/>
          <w:szCs w:val="28"/>
          <w:lang w:eastAsia="en-GB"/>
        </w:rPr>
        <w:t>The 33</w:t>
      </w:r>
      <w:r w:rsidR="005A74BE" w:rsidRPr="000B2D0A">
        <w:rPr>
          <w:rFonts w:ascii="Times New Roman" w:hAnsi="Times New Roman"/>
          <w:color w:val="auto"/>
          <w:sz w:val="28"/>
          <w:szCs w:val="28"/>
          <w:vertAlign w:val="superscript"/>
          <w:lang w:eastAsia="en-GB"/>
        </w:rPr>
        <w:t>rd</w:t>
      </w:r>
      <w:r w:rsidR="005A74BE" w:rsidRPr="000B2D0A">
        <w:rPr>
          <w:rFonts w:ascii="Times New Roman" w:hAnsi="Times New Roman"/>
          <w:color w:val="auto"/>
          <w:sz w:val="28"/>
          <w:szCs w:val="28"/>
          <w:lang w:eastAsia="en-GB"/>
        </w:rPr>
        <w:t xml:space="preserve"> annual meeting of Chairpersons of the human rights treaty bodies, in which you </w:t>
      </w:r>
      <w:proofErr w:type="gramStart"/>
      <w:r w:rsidR="005A74BE" w:rsidRPr="000B2D0A">
        <w:rPr>
          <w:rFonts w:ascii="Times New Roman" w:hAnsi="Times New Roman"/>
          <w:color w:val="auto"/>
          <w:sz w:val="28"/>
          <w:szCs w:val="28"/>
          <w:lang w:eastAsia="en-GB"/>
        </w:rPr>
        <w:t>participated</w:t>
      </w:r>
      <w:proofErr w:type="gramEnd"/>
      <w:r w:rsidR="005A74BE" w:rsidRPr="000B2D0A">
        <w:rPr>
          <w:rFonts w:ascii="Times New Roman" w:hAnsi="Times New Roman"/>
          <w:color w:val="auto"/>
          <w:sz w:val="28"/>
          <w:szCs w:val="28"/>
          <w:lang w:eastAsia="en-GB"/>
        </w:rPr>
        <w:t xml:space="preserve"> </w:t>
      </w:r>
      <w:r w:rsidR="002E5C18">
        <w:rPr>
          <w:rFonts w:ascii="Times New Roman" w:hAnsi="Times New Roman"/>
          <w:color w:val="auto"/>
          <w:sz w:val="28"/>
          <w:szCs w:val="28"/>
          <w:lang w:eastAsia="en-GB"/>
        </w:rPr>
        <w:t xml:space="preserve">took place </w:t>
      </w:r>
      <w:r w:rsidR="005A74BE" w:rsidRPr="000B2D0A">
        <w:rPr>
          <w:rFonts w:ascii="Times New Roman" w:hAnsi="Times New Roman"/>
          <w:color w:val="auto"/>
          <w:sz w:val="28"/>
          <w:szCs w:val="28"/>
          <w:lang w:eastAsia="en-GB"/>
        </w:rPr>
        <w:t>from 7 to 11 June</w:t>
      </w:r>
      <w:r w:rsidR="002E5C18">
        <w:rPr>
          <w:rFonts w:ascii="Times New Roman" w:hAnsi="Times New Roman"/>
          <w:color w:val="auto"/>
          <w:sz w:val="28"/>
          <w:szCs w:val="28"/>
          <w:lang w:eastAsia="en-GB"/>
        </w:rPr>
        <w:t xml:space="preserve">.  It was </w:t>
      </w:r>
      <w:r w:rsidR="005A74BE" w:rsidRPr="000B2D0A">
        <w:rPr>
          <w:rFonts w:ascii="Times New Roman" w:hAnsi="Times New Roman"/>
          <w:color w:val="auto"/>
          <w:sz w:val="28"/>
          <w:szCs w:val="28"/>
          <w:lang w:eastAsia="en-GB"/>
        </w:rPr>
        <w:t>a timely</w:t>
      </w:r>
      <w:r w:rsidR="002E5C18">
        <w:rPr>
          <w:rFonts w:ascii="Times New Roman" w:hAnsi="Times New Roman"/>
          <w:color w:val="auto"/>
          <w:sz w:val="28"/>
          <w:szCs w:val="28"/>
          <w:lang w:eastAsia="en-GB"/>
        </w:rPr>
        <w:t xml:space="preserve"> </w:t>
      </w:r>
      <w:r w:rsidR="005A74BE" w:rsidRPr="000B2D0A">
        <w:rPr>
          <w:rFonts w:ascii="Times New Roman" w:hAnsi="Times New Roman"/>
          <w:color w:val="auto"/>
          <w:sz w:val="28"/>
          <w:szCs w:val="28"/>
          <w:lang w:eastAsia="en-GB"/>
        </w:rPr>
        <w:t xml:space="preserve">opportunity for the Chairs to discuss strategies, </w:t>
      </w:r>
      <w:r w:rsidR="005A74BE" w:rsidRPr="000B2D0A">
        <w:rPr>
          <w:rFonts w:ascii="Times New Roman" w:hAnsi="Times New Roman"/>
          <w:color w:val="000000"/>
          <w:sz w:val="28"/>
          <w:szCs w:val="28"/>
        </w:rPr>
        <w:t>building on the</w:t>
      </w:r>
      <w:r w:rsidR="002E5C18">
        <w:rPr>
          <w:rFonts w:ascii="Times New Roman" w:hAnsi="Times New Roman"/>
          <w:color w:val="000000"/>
          <w:sz w:val="28"/>
          <w:szCs w:val="28"/>
        </w:rPr>
        <w:t xml:space="preserve"> Chairs’</w:t>
      </w:r>
      <w:r w:rsidR="005A74BE" w:rsidRPr="000B2D0A">
        <w:rPr>
          <w:rFonts w:ascii="Times New Roman" w:hAnsi="Times New Roman"/>
          <w:color w:val="000000"/>
          <w:sz w:val="28"/>
          <w:szCs w:val="28"/>
        </w:rPr>
        <w:t xml:space="preserve"> vision</w:t>
      </w:r>
      <w:r w:rsidR="002E5C18">
        <w:rPr>
          <w:rFonts w:ascii="Times New Roman" w:hAnsi="Times New Roman"/>
          <w:color w:val="000000"/>
          <w:sz w:val="28"/>
          <w:szCs w:val="28"/>
        </w:rPr>
        <w:t xml:space="preserve"> and statements and the report of the </w:t>
      </w:r>
      <w:r w:rsidR="005A74BE" w:rsidRPr="000B2D0A">
        <w:rPr>
          <w:rFonts w:ascii="Times New Roman" w:hAnsi="Times New Roman"/>
          <w:color w:val="000000"/>
          <w:sz w:val="28"/>
          <w:szCs w:val="28"/>
        </w:rPr>
        <w:t xml:space="preserve">co-facilitators on the 2020 </w:t>
      </w:r>
      <w:proofErr w:type="gramStart"/>
      <w:r w:rsidR="00275D7A" w:rsidRPr="000B2D0A">
        <w:rPr>
          <w:rFonts w:ascii="Times New Roman" w:hAnsi="Times New Roman"/>
          <w:color w:val="000000"/>
          <w:sz w:val="28"/>
          <w:szCs w:val="28"/>
        </w:rPr>
        <w:t xml:space="preserve">treaty body </w:t>
      </w:r>
      <w:r w:rsidR="002E5C18">
        <w:rPr>
          <w:rFonts w:ascii="Times New Roman" w:hAnsi="Times New Roman"/>
          <w:color w:val="000000"/>
          <w:sz w:val="28"/>
          <w:szCs w:val="28"/>
        </w:rPr>
        <w:t>review process</w:t>
      </w:r>
      <w:proofErr w:type="gramEnd"/>
      <w:r w:rsidR="005A74BE" w:rsidRPr="000B2D0A">
        <w:rPr>
          <w:rFonts w:ascii="Times New Roman" w:hAnsi="Times New Roman"/>
          <w:color w:val="000000"/>
          <w:sz w:val="28"/>
          <w:szCs w:val="28"/>
        </w:rPr>
        <w:t xml:space="preserve">. </w:t>
      </w:r>
      <w:r w:rsidR="002E5C18">
        <w:rPr>
          <w:rFonts w:ascii="Times New Roman" w:hAnsi="Times New Roman"/>
          <w:color w:val="000000"/>
          <w:sz w:val="28"/>
          <w:szCs w:val="28"/>
        </w:rPr>
        <w:t xml:space="preserve"> </w:t>
      </w:r>
      <w:proofErr w:type="gramStart"/>
      <w:r w:rsidR="002E5C18">
        <w:rPr>
          <w:rFonts w:ascii="Times New Roman" w:hAnsi="Times New Roman"/>
          <w:color w:val="000000"/>
          <w:sz w:val="28"/>
          <w:szCs w:val="28"/>
        </w:rPr>
        <w:t>Issues under discussion included: (1) the development of a predictable review cycle calendar that maximizes synergies and complementarities across treaty bodies and ensures full reporting compliance, including the possibility of replacing every second review with a focused review; (2) the ongoing harmonization of working methods; and (3) the digital transition, including using new technological developments to increase efficiency, transparency and accessibility of the system.</w:t>
      </w:r>
      <w:proofErr w:type="gramEnd"/>
    </w:p>
    <w:p w14:paraId="72F7939C" w14:textId="6273E380" w:rsidR="00275D7A" w:rsidRDefault="002E5C18" w:rsidP="00275D7A">
      <w:pPr>
        <w:spacing w:line="360" w:lineRule="auto"/>
        <w:ind w:firstLine="720"/>
        <w:jc w:val="both"/>
        <w:rPr>
          <w:sz w:val="28"/>
          <w:szCs w:val="28"/>
        </w:rPr>
      </w:pPr>
      <w:r>
        <w:rPr>
          <w:sz w:val="28"/>
          <w:szCs w:val="28"/>
        </w:rPr>
        <w:t>No doubt Madame Chair you will be updating the Committee further on this issue</w:t>
      </w:r>
      <w:r w:rsidR="00275D7A" w:rsidRPr="000B2D0A">
        <w:rPr>
          <w:sz w:val="28"/>
          <w:szCs w:val="28"/>
        </w:rPr>
        <w:t xml:space="preserve">. </w:t>
      </w:r>
    </w:p>
    <w:p w14:paraId="2BCB566C" w14:textId="3D5F3F64" w:rsidR="002E5C18" w:rsidRDefault="002E5C18" w:rsidP="002E5C18">
      <w:pPr>
        <w:spacing w:line="360" w:lineRule="auto"/>
        <w:jc w:val="both"/>
        <w:rPr>
          <w:sz w:val="28"/>
          <w:szCs w:val="28"/>
        </w:rPr>
      </w:pPr>
    </w:p>
    <w:p w14:paraId="0A0FAF35" w14:textId="61B27AB7" w:rsidR="002E5C18" w:rsidRDefault="002E5C18" w:rsidP="002E5C18">
      <w:pPr>
        <w:spacing w:line="360" w:lineRule="auto"/>
        <w:jc w:val="both"/>
        <w:rPr>
          <w:sz w:val="28"/>
          <w:szCs w:val="28"/>
        </w:rPr>
      </w:pPr>
      <w:r>
        <w:rPr>
          <w:sz w:val="28"/>
          <w:szCs w:val="28"/>
        </w:rPr>
        <w:t>Chair, dear members,</w:t>
      </w:r>
    </w:p>
    <w:p w14:paraId="171AA450" w14:textId="6F5C0A3D" w:rsidR="002E5C18" w:rsidRDefault="002E5C18" w:rsidP="002E5C18">
      <w:pPr>
        <w:spacing w:line="360" w:lineRule="auto"/>
        <w:jc w:val="both"/>
        <w:rPr>
          <w:sz w:val="28"/>
          <w:szCs w:val="28"/>
        </w:rPr>
      </w:pPr>
    </w:p>
    <w:p w14:paraId="5D225BAD" w14:textId="77777777" w:rsidR="00767D00" w:rsidRDefault="002E5C18" w:rsidP="00767D00">
      <w:pPr>
        <w:spacing w:line="360" w:lineRule="auto"/>
        <w:jc w:val="both"/>
        <w:rPr>
          <w:sz w:val="28"/>
          <w:szCs w:val="28"/>
        </w:rPr>
      </w:pPr>
      <w:r>
        <w:rPr>
          <w:sz w:val="28"/>
          <w:szCs w:val="28"/>
        </w:rPr>
        <w:tab/>
        <w:t xml:space="preserve">I will now provide some updates on some recent developments.  </w:t>
      </w:r>
    </w:p>
    <w:p w14:paraId="0BDA92FD" w14:textId="77777777" w:rsidR="00767D00" w:rsidRDefault="00767D00" w:rsidP="00767D00">
      <w:pPr>
        <w:spacing w:line="360" w:lineRule="auto"/>
        <w:jc w:val="both"/>
        <w:rPr>
          <w:sz w:val="28"/>
          <w:szCs w:val="28"/>
        </w:rPr>
      </w:pPr>
    </w:p>
    <w:p w14:paraId="27A6DA49" w14:textId="1BCB5492" w:rsidR="000A6589" w:rsidRDefault="002E5C18" w:rsidP="00767D00">
      <w:pPr>
        <w:spacing w:line="360" w:lineRule="auto"/>
        <w:ind w:firstLine="720"/>
        <w:jc w:val="both"/>
        <w:rPr>
          <w:sz w:val="28"/>
          <w:szCs w:val="28"/>
          <w:lang w:eastAsia="en-GB"/>
        </w:rPr>
      </w:pPr>
      <w:proofErr w:type="gramStart"/>
      <w:r>
        <w:rPr>
          <w:sz w:val="28"/>
          <w:szCs w:val="28"/>
        </w:rPr>
        <w:t>F</w:t>
      </w:r>
      <w:r w:rsidR="00A23E26">
        <w:rPr>
          <w:sz w:val="28"/>
          <w:szCs w:val="28"/>
        </w:rPr>
        <w:t>irst of all</w:t>
      </w:r>
      <w:proofErr w:type="gramEnd"/>
      <w:r w:rsidR="00A23E26">
        <w:rPr>
          <w:sz w:val="28"/>
          <w:szCs w:val="28"/>
        </w:rPr>
        <w:t>,</w:t>
      </w:r>
      <w:r w:rsidR="00767D00">
        <w:rPr>
          <w:sz w:val="28"/>
          <w:szCs w:val="28"/>
        </w:rPr>
        <w:t xml:space="preserve"> the </w:t>
      </w:r>
      <w:r w:rsidR="000671A0" w:rsidRPr="000B2D0A">
        <w:rPr>
          <w:sz w:val="28"/>
          <w:szCs w:val="28"/>
        </w:rPr>
        <w:t>4</w:t>
      </w:r>
      <w:r w:rsidR="00356583" w:rsidRPr="000B2D0A">
        <w:rPr>
          <w:sz w:val="28"/>
          <w:szCs w:val="28"/>
        </w:rPr>
        <w:t>7</w:t>
      </w:r>
      <w:r w:rsidR="000671A0" w:rsidRPr="000B2D0A">
        <w:rPr>
          <w:sz w:val="28"/>
          <w:szCs w:val="28"/>
          <w:vertAlign w:val="superscript"/>
        </w:rPr>
        <w:t>th</w:t>
      </w:r>
      <w:r w:rsidR="000671A0" w:rsidRPr="000B2D0A">
        <w:rPr>
          <w:sz w:val="28"/>
          <w:szCs w:val="28"/>
        </w:rPr>
        <w:t xml:space="preserve"> sessi</w:t>
      </w:r>
      <w:r w:rsidR="00767D00">
        <w:rPr>
          <w:sz w:val="28"/>
          <w:szCs w:val="28"/>
        </w:rPr>
        <w:t>on of the Human Rights Council</w:t>
      </w:r>
      <w:r w:rsidR="00356583" w:rsidRPr="000B2D0A">
        <w:rPr>
          <w:sz w:val="28"/>
          <w:szCs w:val="28"/>
        </w:rPr>
        <w:t xml:space="preserve"> </w:t>
      </w:r>
      <w:r w:rsidR="000671A0" w:rsidRPr="000B2D0A">
        <w:rPr>
          <w:sz w:val="28"/>
          <w:szCs w:val="28"/>
        </w:rPr>
        <w:t>start</w:t>
      </w:r>
      <w:r w:rsidR="00356583" w:rsidRPr="000B2D0A">
        <w:rPr>
          <w:sz w:val="28"/>
          <w:szCs w:val="28"/>
        </w:rPr>
        <w:t>s</w:t>
      </w:r>
      <w:r w:rsidR="000671A0" w:rsidRPr="000B2D0A">
        <w:rPr>
          <w:sz w:val="28"/>
          <w:szCs w:val="28"/>
        </w:rPr>
        <w:t xml:space="preserve"> to</w:t>
      </w:r>
      <w:r w:rsidR="00356583" w:rsidRPr="000B2D0A">
        <w:rPr>
          <w:sz w:val="28"/>
          <w:szCs w:val="28"/>
        </w:rPr>
        <w:t>day</w:t>
      </w:r>
      <w:r w:rsidR="000671A0" w:rsidRPr="000B2D0A">
        <w:rPr>
          <w:sz w:val="28"/>
          <w:szCs w:val="28"/>
        </w:rPr>
        <w:t xml:space="preserve">. </w:t>
      </w:r>
      <w:r w:rsidR="00AA0D85" w:rsidRPr="000B2D0A">
        <w:rPr>
          <w:sz w:val="28"/>
          <w:szCs w:val="28"/>
        </w:rPr>
        <w:t>The two panels of the annual full-day discussion on the human rights of women</w:t>
      </w:r>
      <w:r w:rsidR="00356583" w:rsidRPr="000B2D0A">
        <w:rPr>
          <w:sz w:val="28"/>
          <w:szCs w:val="28"/>
        </w:rPr>
        <w:t xml:space="preserve"> </w:t>
      </w:r>
      <w:r w:rsidR="00BA0EE4" w:rsidRPr="000B2D0A">
        <w:rPr>
          <w:sz w:val="28"/>
          <w:szCs w:val="28"/>
        </w:rPr>
        <w:t xml:space="preserve">will be </w:t>
      </w:r>
      <w:r w:rsidR="00AA0D85" w:rsidRPr="000B2D0A">
        <w:rPr>
          <w:sz w:val="28"/>
          <w:szCs w:val="28"/>
        </w:rPr>
        <w:t xml:space="preserve">held </w:t>
      </w:r>
      <w:r w:rsidR="00356583" w:rsidRPr="000B2D0A">
        <w:rPr>
          <w:sz w:val="28"/>
          <w:szCs w:val="28"/>
        </w:rPr>
        <w:t>on-line</w:t>
      </w:r>
      <w:r w:rsidR="00AA0D85" w:rsidRPr="000B2D0A">
        <w:rPr>
          <w:sz w:val="28"/>
          <w:szCs w:val="28"/>
        </w:rPr>
        <w:t xml:space="preserve"> on </w:t>
      </w:r>
      <w:proofErr w:type="gramStart"/>
      <w:r w:rsidR="00356583" w:rsidRPr="000B2D0A">
        <w:rPr>
          <w:sz w:val="28"/>
          <w:szCs w:val="28"/>
        </w:rPr>
        <w:t>5</w:t>
      </w:r>
      <w:proofErr w:type="gramEnd"/>
      <w:r w:rsidR="00356583" w:rsidRPr="000B2D0A">
        <w:rPr>
          <w:sz w:val="28"/>
          <w:szCs w:val="28"/>
        </w:rPr>
        <w:t xml:space="preserve"> and 6 </w:t>
      </w:r>
      <w:r w:rsidR="00AA0D85" w:rsidRPr="000B2D0A">
        <w:rPr>
          <w:sz w:val="28"/>
          <w:szCs w:val="28"/>
        </w:rPr>
        <w:t>July. The first panel will focus on “</w:t>
      </w:r>
      <w:r w:rsidR="00356583" w:rsidRPr="000B2D0A">
        <w:rPr>
          <w:sz w:val="28"/>
          <w:szCs w:val="28"/>
        </w:rPr>
        <w:t>Violence against women and girls with disabilities</w:t>
      </w:r>
      <w:r w:rsidR="00AA0D85" w:rsidRPr="000B2D0A">
        <w:rPr>
          <w:sz w:val="28"/>
          <w:szCs w:val="28"/>
        </w:rPr>
        <w:t xml:space="preserve">” and </w:t>
      </w:r>
      <w:r w:rsidR="00767D00">
        <w:rPr>
          <w:sz w:val="28"/>
          <w:szCs w:val="28"/>
        </w:rPr>
        <w:t xml:space="preserve">I am pleased to say that your Vice-Chair, Ms </w:t>
      </w:r>
      <w:proofErr w:type="spellStart"/>
      <w:r w:rsidR="00767D00">
        <w:rPr>
          <w:sz w:val="28"/>
          <w:szCs w:val="28"/>
        </w:rPr>
        <w:t>Peláez</w:t>
      </w:r>
      <w:proofErr w:type="spellEnd"/>
      <w:r w:rsidR="00767D00">
        <w:rPr>
          <w:sz w:val="28"/>
          <w:szCs w:val="28"/>
        </w:rPr>
        <w:t xml:space="preserve"> </w:t>
      </w:r>
      <w:proofErr w:type="spellStart"/>
      <w:r w:rsidR="00767D00">
        <w:rPr>
          <w:sz w:val="28"/>
          <w:szCs w:val="28"/>
        </w:rPr>
        <w:t>Narváez</w:t>
      </w:r>
      <w:proofErr w:type="spellEnd"/>
      <w:r w:rsidR="00767D00">
        <w:rPr>
          <w:sz w:val="28"/>
          <w:szCs w:val="28"/>
        </w:rPr>
        <w:t>, will participate via video. T</w:t>
      </w:r>
      <w:r w:rsidR="00AA0D85" w:rsidRPr="000B2D0A">
        <w:rPr>
          <w:sz w:val="28"/>
          <w:szCs w:val="28"/>
        </w:rPr>
        <w:t xml:space="preserve">he second </w:t>
      </w:r>
      <w:r w:rsidR="00767D00">
        <w:rPr>
          <w:sz w:val="28"/>
          <w:szCs w:val="28"/>
        </w:rPr>
        <w:t xml:space="preserve">Panel is </w:t>
      </w:r>
      <w:r w:rsidR="00AA0D85" w:rsidRPr="000B2D0A">
        <w:rPr>
          <w:sz w:val="28"/>
          <w:szCs w:val="28"/>
        </w:rPr>
        <w:t>on</w:t>
      </w:r>
      <w:r w:rsidR="00141154" w:rsidRPr="000B2D0A">
        <w:rPr>
          <w:sz w:val="28"/>
          <w:szCs w:val="28"/>
        </w:rPr>
        <w:t xml:space="preserve"> “</w:t>
      </w:r>
      <w:r w:rsidR="00356583" w:rsidRPr="000B2D0A">
        <w:rPr>
          <w:sz w:val="28"/>
          <w:szCs w:val="28"/>
        </w:rPr>
        <w:t xml:space="preserve">Gender-equal socioeconomic recovery from the </w:t>
      </w:r>
      <w:r w:rsidR="00141154" w:rsidRPr="000B2D0A">
        <w:rPr>
          <w:sz w:val="28"/>
          <w:szCs w:val="28"/>
        </w:rPr>
        <w:t xml:space="preserve">COVID-19 </w:t>
      </w:r>
      <w:r w:rsidR="00356583" w:rsidRPr="000B2D0A">
        <w:rPr>
          <w:sz w:val="28"/>
          <w:szCs w:val="28"/>
        </w:rPr>
        <w:t>pandemic</w:t>
      </w:r>
      <w:r w:rsidR="00141154" w:rsidRPr="000B2D0A">
        <w:rPr>
          <w:sz w:val="28"/>
          <w:szCs w:val="28"/>
        </w:rPr>
        <w:t>”.</w:t>
      </w:r>
      <w:r w:rsidR="00767D00">
        <w:rPr>
          <w:sz w:val="28"/>
          <w:szCs w:val="28"/>
        </w:rPr>
        <w:t xml:space="preserve">   T</w:t>
      </w:r>
      <w:r w:rsidR="0083332F" w:rsidRPr="000B2D0A">
        <w:rPr>
          <w:sz w:val="28"/>
          <w:szCs w:val="28"/>
          <w:lang w:eastAsia="en-GB"/>
        </w:rPr>
        <w:t xml:space="preserve">he panel </w:t>
      </w:r>
      <w:r w:rsidR="00D12EAE" w:rsidRPr="000B2D0A">
        <w:rPr>
          <w:sz w:val="28"/>
          <w:szCs w:val="28"/>
          <w:lang w:eastAsia="en-GB"/>
        </w:rPr>
        <w:t xml:space="preserve">will </w:t>
      </w:r>
      <w:r w:rsidR="008723A8" w:rsidRPr="000B2D0A">
        <w:rPr>
          <w:sz w:val="28"/>
          <w:szCs w:val="28"/>
          <w:lang w:eastAsia="en-GB"/>
        </w:rPr>
        <w:t xml:space="preserve">analyse </w:t>
      </w:r>
      <w:r w:rsidR="0083332F" w:rsidRPr="000B2D0A">
        <w:rPr>
          <w:sz w:val="28"/>
          <w:szCs w:val="28"/>
          <w:lang w:eastAsia="en-GB"/>
        </w:rPr>
        <w:t>how human rights-based COVID-19 recovery</w:t>
      </w:r>
      <w:r w:rsidR="008723A8" w:rsidRPr="000B2D0A">
        <w:rPr>
          <w:sz w:val="28"/>
          <w:szCs w:val="28"/>
          <w:lang w:eastAsia="en-GB"/>
        </w:rPr>
        <w:t xml:space="preserve"> </w:t>
      </w:r>
      <w:r w:rsidR="0083332F" w:rsidRPr="000B2D0A">
        <w:rPr>
          <w:sz w:val="28"/>
          <w:szCs w:val="28"/>
          <w:lang w:eastAsia="en-GB"/>
        </w:rPr>
        <w:t xml:space="preserve">efforts </w:t>
      </w:r>
      <w:r w:rsidR="008723A8" w:rsidRPr="000B2D0A">
        <w:rPr>
          <w:sz w:val="28"/>
          <w:szCs w:val="28"/>
          <w:lang w:eastAsia="en-GB"/>
        </w:rPr>
        <w:t xml:space="preserve">can ensure women’s and girls’ participation in designing and implementing gender-responsive recovery plans and </w:t>
      </w:r>
      <w:r w:rsidR="00D12EAE" w:rsidRPr="000B2D0A">
        <w:rPr>
          <w:sz w:val="28"/>
          <w:szCs w:val="28"/>
          <w:lang w:eastAsia="en-GB"/>
        </w:rPr>
        <w:t>how macroeconomic policies can advance gender equality and rectify the under-valuation of care work.</w:t>
      </w:r>
    </w:p>
    <w:p w14:paraId="78EAEB6F" w14:textId="34836FC3" w:rsidR="00767D00" w:rsidRDefault="00767D00" w:rsidP="00767D00">
      <w:pPr>
        <w:spacing w:line="360" w:lineRule="auto"/>
        <w:ind w:firstLine="720"/>
        <w:jc w:val="both"/>
        <w:rPr>
          <w:sz w:val="28"/>
          <w:szCs w:val="28"/>
          <w:lang w:eastAsia="en-GB"/>
        </w:rPr>
      </w:pPr>
    </w:p>
    <w:p w14:paraId="4325572F" w14:textId="2474F731" w:rsidR="00767D00" w:rsidRDefault="00767D00" w:rsidP="00767D00">
      <w:pPr>
        <w:autoSpaceDE w:val="0"/>
        <w:autoSpaceDN w:val="0"/>
        <w:adjustRightInd w:val="0"/>
        <w:spacing w:line="360" w:lineRule="auto"/>
        <w:ind w:firstLine="720"/>
        <w:jc w:val="both"/>
        <w:rPr>
          <w:sz w:val="28"/>
          <w:szCs w:val="28"/>
          <w:lang w:eastAsia="en-GB"/>
        </w:rPr>
      </w:pPr>
      <w:r>
        <w:rPr>
          <w:sz w:val="28"/>
          <w:szCs w:val="28"/>
          <w:lang w:eastAsia="en-GB"/>
        </w:rPr>
        <w:t>In addition, this Wednesday</w:t>
      </w:r>
      <w:r w:rsidRPr="000B2D0A">
        <w:rPr>
          <w:sz w:val="28"/>
          <w:szCs w:val="28"/>
          <w:lang w:eastAsia="en-GB"/>
        </w:rPr>
        <w:t>, the High Commissioner will open the high-level panel discussion on the multi-sectoral prevention of and respons</w:t>
      </w:r>
      <w:r>
        <w:rPr>
          <w:sz w:val="28"/>
          <w:szCs w:val="28"/>
          <w:lang w:eastAsia="en-GB"/>
        </w:rPr>
        <w:t>e t</w:t>
      </w:r>
      <w:r w:rsidR="00A23E26">
        <w:rPr>
          <w:sz w:val="28"/>
          <w:szCs w:val="28"/>
          <w:lang w:eastAsia="en-GB"/>
        </w:rPr>
        <w:t xml:space="preserve">o female genital mutilation.  Over the session, </w:t>
      </w:r>
      <w:r>
        <w:rPr>
          <w:sz w:val="28"/>
          <w:szCs w:val="28"/>
          <w:lang w:eastAsia="en-GB"/>
        </w:rPr>
        <w:t xml:space="preserve">the </w:t>
      </w:r>
      <w:r w:rsidRPr="000B2D0A">
        <w:rPr>
          <w:sz w:val="28"/>
          <w:szCs w:val="28"/>
          <w:lang w:eastAsia="en-GB"/>
        </w:rPr>
        <w:t xml:space="preserve">Council will </w:t>
      </w:r>
      <w:r>
        <w:rPr>
          <w:sz w:val="28"/>
          <w:szCs w:val="28"/>
          <w:lang w:eastAsia="en-GB"/>
        </w:rPr>
        <w:t>consider draft resolutions of particular relevance to your Committee on</w:t>
      </w:r>
      <w:r w:rsidRPr="000B2D0A">
        <w:rPr>
          <w:sz w:val="28"/>
          <w:szCs w:val="28"/>
          <w:lang w:eastAsia="en-GB"/>
        </w:rPr>
        <w:t>:</w:t>
      </w:r>
    </w:p>
    <w:p w14:paraId="75DBD834" w14:textId="77777777" w:rsidR="00767D00" w:rsidRPr="000B2D0A" w:rsidRDefault="00767D00" w:rsidP="00767D00">
      <w:pPr>
        <w:autoSpaceDE w:val="0"/>
        <w:autoSpaceDN w:val="0"/>
        <w:adjustRightInd w:val="0"/>
        <w:spacing w:line="360" w:lineRule="auto"/>
        <w:ind w:firstLine="720"/>
        <w:jc w:val="both"/>
        <w:rPr>
          <w:sz w:val="28"/>
          <w:szCs w:val="28"/>
          <w:lang w:eastAsia="en-GB"/>
        </w:rPr>
      </w:pPr>
    </w:p>
    <w:p w14:paraId="0A8E70B5" w14:textId="77777777" w:rsidR="00767D00" w:rsidRPr="000B2D0A" w:rsidRDefault="00767D00" w:rsidP="00767D00">
      <w:pPr>
        <w:pStyle w:val="ListParagraph"/>
        <w:numPr>
          <w:ilvl w:val="0"/>
          <w:numId w:val="3"/>
        </w:numPr>
        <w:autoSpaceDE w:val="0"/>
        <w:autoSpaceDN w:val="0"/>
        <w:adjustRightInd w:val="0"/>
        <w:spacing w:line="360" w:lineRule="auto"/>
        <w:jc w:val="both"/>
        <w:rPr>
          <w:rFonts w:ascii="Times New Roman" w:hAnsi="Times New Roman" w:cs="Times New Roman"/>
          <w:sz w:val="28"/>
          <w:szCs w:val="28"/>
          <w:lang w:eastAsia="en-GB"/>
        </w:rPr>
      </w:pPr>
      <w:r w:rsidRPr="000B2D0A">
        <w:rPr>
          <w:rFonts w:ascii="Times New Roman" w:hAnsi="Times New Roman" w:cs="Times New Roman"/>
          <w:sz w:val="28"/>
          <w:szCs w:val="28"/>
          <w:lang w:eastAsia="en-GB"/>
        </w:rPr>
        <w:t>Menstrual hygiene management, human rights and gender equality;</w:t>
      </w:r>
    </w:p>
    <w:p w14:paraId="15867FF0" w14:textId="77777777" w:rsidR="00767D00" w:rsidRPr="000B2D0A" w:rsidRDefault="00767D00" w:rsidP="00767D00">
      <w:pPr>
        <w:pStyle w:val="ListParagraph"/>
        <w:numPr>
          <w:ilvl w:val="0"/>
          <w:numId w:val="3"/>
        </w:numPr>
        <w:autoSpaceDE w:val="0"/>
        <w:autoSpaceDN w:val="0"/>
        <w:adjustRightInd w:val="0"/>
        <w:spacing w:line="360" w:lineRule="auto"/>
        <w:jc w:val="both"/>
        <w:rPr>
          <w:rFonts w:ascii="Times New Roman" w:hAnsi="Times New Roman" w:cs="Times New Roman"/>
          <w:sz w:val="28"/>
          <w:szCs w:val="28"/>
          <w:lang w:eastAsia="en-GB"/>
        </w:rPr>
      </w:pPr>
      <w:r w:rsidRPr="000B2D0A">
        <w:rPr>
          <w:rFonts w:ascii="Times New Roman" w:hAnsi="Times New Roman" w:cs="Times New Roman"/>
          <w:sz w:val="28"/>
          <w:szCs w:val="28"/>
          <w:lang w:eastAsia="en-GB"/>
        </w:rPr>
        <w:t>Realizing the equal enjoyment of the right to education of every girl;</w:t>
      </w:r>
    </w:p>
    <w:p w14:paraId="63E6C5CB" w14:textId="77777777" w:rsidR="00767D00" w:rsidRPr="000B2D0A" w:rsidRDefault="00767D00" w:rsidP="00767D00">
      <w:pPr>
        <w:pStyle w:val="ListParagraph"/>
        <w:numPr>
          <w:ilvl w:val="0"/>
          <w:numId w:val="3"/>
        </w:numPr>
        <w:autoSpaceDE w:val="0"/>
        <w:autoSpaceDN w:val="0"/>
        <w:adjustRightInd w:val="0"/>
        <w:spacing w:line="360" w:lineRule="auto"/>
        <w:jc w:val="both"/>
        <w:rPr>
          <w:rFonts w:ascii="Times New Roman" w:hAnsi="Times New Roman" w:cs="Times New Roman"/>
          <w:sz w:val="28"/>
          <w:szCs w:val="28"/>
          <w:lang w:eastAsia="en-GB"/>
        </w:rPr>
      </w:pPr>
      <w:r w:rsidRPr="000B2D0A">
        <w:rPr>
          <w:rFonts w:ascii="Times New Roman" w:hAnsi="Times New Roman" w:cs="Times New Roman"/>
          <w:sz w:val="28"/>
          <w:szCs w:val="28"/>
          <w:lang w:eastAsia="en-GB"/>
        </w:rPr>
        <w:t>Preventable maternal mortality and morbidity and human rights;</w:t>
      </w:r>
    </w:p>
    <w:p w14:paraId="273EF203" w14:textId="77777777" w:rsidR="00767D00" w:rsidRPr="000B2D0A" w:rsidRDefault="00767D00" w:rsidP="00767D00">
      <w:pPr>
        <w:pStyle w:val="ListParagraph"/>
        <w:numPr>
          <w:ilvl w:val="0"/>
          <w:numId w:val="3"/>
        </w:numPr>
        <w:autoSpaceDE w:val="0"/>
        <w:autoSpaceDN w:val="0"/>
        <w:adjustRightInd w:val="0"/>
        <w:spacing w:line="360" w:lineRule="auto"/>
        <w:jc w:val="both"/>
        <w:rPr>
          <w:rFonts w:ascii="Times New Roman" w:hAnsi="Times New Roman" w:cs="Times New Roman"/>
          <w:sz w:val="28"/>
          <w:szCs w:val="28"/>
          <w:lang w:eastAsia="en-GB"/>
        </w:rPr>
      </w:pPr>
      <w:r w:rsidRPr="000B2D0A">
        <w:rPr>
          <w:rFonts w:ascii="Times New Roman" w:hAnsi="Times New Roman" w:cs="Times New Roman"/>
          <w:sz w:val="28"/>
          <w:szCs w:val="28"/>
          <w:lang w:eastAsia="en-GB"/>
        </w:rPr>
        <w:t>Accelerating efforts to eliminate all forms of violence against women and girls, focusing on preventing and responding to all forms of violence against women and girls with disabilities;</w:t>
      </w:r>
    </w:p>
    <w:p w14:paraId="34D71AD5" w14:textId="77777777" w:rsidR="00767D00" w:rsidRPr="000B2D0A" w:rsidRDefault="00767D00" w:rsidP="00767D00">
      <w:pPr>
        <w:pStyle w:val="ListParagraph"/>
        <w:numPr>
          <w:ilvl w:val="0"/>
          <w:numId w:val="3"/>
        </w:numPr>
        <w:autoSpaceDE w:val="0"/>
        <w:autoSpaceDN w:val="0"/>
        <w:adjustRightInd w:val="0"/>
        <w:spacing w:after="0" w:line="360" w:lineRule="auto"/>
        <w:jc w:val="both"/>
        <w:rPr>
          <w:rFonts w:ascii="Times New Roman" w:hAnsi="Times New Roman" w:cs="Times New Roman"/>
          <w:sz w:val="28"/>
          <w:szCs w:val="28"/>
          <w:lang w:eastAsia="en-GB"/>
        </w:rPr>
      </w:pPr>
      <w:r w:rsidRPr="000B2D0A">
        <w:rPr>
          <w:rFonts w:ascii="Times New Roman" w:hAnsi="Times New Roman" w:cs="Times New Roman"/>
          <w:sz w:val="28"/>
          <w:szCs w:val="28"/>
          <w:lang w:eastAsia="en-GB"/>
        </w:rPr>
        <w:t>Elimination of female genital mutilation.</w:t>
      </w:r>
    </w:p>
    <w:p w14:paraId="3B2D2AA1" w14:textId="77777777" w:rsidR="00767D00" w:rsidRPr="000B2D0A" w:rsidRDefault="00767D00" w:rsidP="00767D00">
      <w:pPr>
        <w:autoSpaceDE w:val="0"/>
        <w:autoSpaceDN w:val="0"/>
        <w:adjustRightInd w:val="0"/>
        <w:spacing w:line="360" w:lineRule="auto"/>
        <w:ind w:firstLine="720"/>
        <w:jc w:val="both"/>
        <w:rPr>
          <w:sz w:val="28"/>
          <w:szCs w:val="28"/>
          <w:lang w:eastAsia="en-GB"/>
        </w:rPr>
      </w:pPr>
    </w:p>
    <w:p w14:paraId="2D340499" w14:textId="61EC0AB1" w:rsidR="00A1183B" w:rsidRPr="000B2D0A" w:rsidRDefault="00767D00" w:rsidP="000A6589">
      <w:pPr>
        <w:autoSpaceDE w:val="0"/>
        <w:autoSpaceDN w:val="0"/>
        <w:adjustRightInd w:val="0"/>
        <w:spacing w:line="360" w:lineRule="auto"/>
        <w:ind w:firstLine="720"/>
        <w:jc w:val="both"/>
        <w:rPr>
          <w:sz w:val="28"/>
          <w:szCs w:val="28"/>
          <w:lang w:eastAsia="en-GB"/>
        </w:rPr>
      </w:pPr>
      <w:r>
        <w:rPr>
          <w:sz w:val="28"/>
          <w:szCs w:val="28"/>
          <w:lang w:eastAsia="en-GB"/>
        </w:rPr>
        <w:t xml:space="preserve">In two other developments, I am pleased to note that last </w:t>
      </w:r>
      <w:r w:rsidR="00B02413" w:rsidRPr="000B2D0A">
        <w:rPr>
          <w:sz w:val="28"/>
          <w:szCs w:val="28"/>
          <w:lang w:eastAsia="en-GB"/>
        </w:rPr>
        <w:t>week</w:t>
      </w:r>
      <w:r w:rsidR="00A1183B" w:rsidRPr="000B2D0A">
        <w:rPr>
          <w:sz w:val="28"/>
          <w:szCs w:val="28"/>
          <w:lang w:eastAsia="en-GB"/>
        </w:rPr>
        <w:t xml:space="preserve">, </w:t>
      </w:r>
      <w:r w:rsidR="00963AD7" w:rsidRPr="000B2D0A">
        <w:rPr>
          <w:sz w:val="28"/>
          <w:szCs w:val="28"/>
          <w:lang w:eastAsia="en-GB"/>
        </w:rPr>
        <w:t xml:space="preserve">CEDAW expert </w:t>
      </w:r>
      <w:r w:rsidR="00A1183B" w:rsidRPr="000B2D0A">
        <w:rPr>
          <w:sz w:val="28"/>
          <w:szCs w:val="28"/>
          <w:lang w:eastAsia="en-GB"/>
        </w:rPr>
        <w:t xml:space="preserve">Hilary </w:t>
      </w:r>
      <w:proofErr w:type="spellStart"/>
      <w:r w:rsidR="00A1183B" w:rsidRPr="000B2D0A">
        <w:rPr>
          <w:sz w:val="28"/>
          <w:szCs w:val="28"/>
          <w:lang w:eastAsia="en-GB"/>
        </w:rPr>
        <w:t>Gbedemah</w:t>
      </w:r>
      <w:proofErr w:type="spellEnd"/>
      <w:r w:rsidR="00A1183B" w:rsidRPr="000B2D0A">
        <w:rPr>
          <w:sz w:val="28"/>
          <w:szCs w:val="28"/>
          <w:lang w:eastAsia="en-GB"/>
        </w:rPr>
        <w:t xml:space="preserve"> participated in a regional workshop on progress, gaps and challenges in eliminating child, early and forced marriage. </w:t>
      </w:r>
      <w:r w:rsidR="00D32F38" w:rsidRPr="000B2D0A">
        <w:rPr>
          <w:sz w:val="28"/>
          <w:szCs w:val="28"/>
          <w:lang w:eastAsia="en-GB"/>
        </w:rPr>
        <w:t xml:space="preserve">The regional workshop analysed what accountability </w:t>
      </w:r>
      <w:r>
        <w:rPr>
          <w:sz w:val="28"/>
          <w:szCs w:val="28"/>
          <w:lang w:eastAsia="en-GB"/>
        </w:rPr>
        <w:t xml:space="preserve">in this field </w:t>
      </w:r>
      <w:r w:rsidR="00D32F38" w:rsidRPr="000B2D0A">
        <w:rPr>
          <w:sz w:val="28"/>
          <w:szCs w:val="28"/>
          <w:lang w:eastAsia="en-GB"/>
        </w:rPr>
        <w:t>means from a human rights perspective, focusing on legislative and policy frameworks (legal accountability) and independent monitoring of progress and results to hold those in power accountable for wrongdoings or inaction (accountability on results).</w:t>
      </w:r>
    </w:p>
    <w:p w14:paraId="4F95B9AE" w14:textId="77777777" w:rsidR="00A1183B" w:rsidRPr="00767D00" w:rsidRDefault="00A1183B" w:rsidP="000A6589">
      <w:pPr>
        <w:autoSpaceDE w:val="0"/>
        <w:autoSpaceDN w:val="0"/>
        <w:adjustRightInd w:val="0"/>
        <w:spacing w:line="360" w:lineRule="auto"/>
        <w:ind w:firstLine="720"/>
        <w:jc w:val="both"/>
        <w:rPr>
          <w:sz w:val="28"/>
          <w:szCs w:val="28"/>
          <w:lang w:val="en-US" w:eastAsia="en-GB"/>
        </w:rPr>
      </w:pPr>
    </w:p>
    <w:p w14:paraId="58DF08F0" w14:textId="5DA45F7E" w:rsidR="00767D00" w:rsidRDefault="00767D00" w:rsidP="00BD3632">
      <w:pPr>
        <w:autoSpaceDE w:val="0"/>
        <w:autoSpaceDN w:val="0"/>
        <w:adjustRightInd w:val="0"/>
        <w:spacing w:line="360" w:lineRule="auto"/>
        <w:ind w:firstLine="720"/>
        <w:jc w:val="both"/>
        <w:rPr>
          <w:iCs/>
          <w:color w:val="000000"/>
          <w:sz w:val="28"/>
          <w:szCs w:val="28"/>
        </w:rPr>
      </w:pPr>
      <w:r>
        <w:rPr>
          <w:sz w:val="28"/>
          <w:szCs w:val="28"/>
          <w:lang w:eastAsia="en-GB"/>
        </w:rPr>
        <w:t>Finally, from 30 June to 2 July, the Beijing+25 Generation Equality Forum will take place in Paris.</w:t>
      </w:r>
      <w:r w:rsidR="003503A4">
        <w:rPr>
          <w:sz w:val="28"/>
          <w:szCs w:val="28"/>
          <w:lang w:eastAsia="en-GB"/>
        </w:rPr>
        <w:t xml:space="preserve">  </w:t>
      </w:r>
      <w:r w:rsidR="00BD3632" w:rsidRPr="003503A4">
        <w:rPr>
          <w:iCs/>
          <w:color w:val="000000"/>
          <w:sz w:val="28"/>
          <w:szCs w:val="28"/>
        </w:rPr>
        <w:t xml:space="preserve">OHCHR is one of the </w:t>
      </w:r>
      <w:hyperlink r:id="rId9" w:history="1">
        <w:r w:rsidR="00BD3632" w:rsidRPr="003503A4">
          <w:rPr>
            <w:rStyle w:val="Hyperlink"/>
            <w:iCs/>
            <w:sz w:val="28"/>
            <w:szCs w:val="28"/>
          </w:rPr>
          <w:t>co-Leaders</w:t>
        </w:r>
      </w:hyperlink>
      <w:r w:rsidR="00BD3632" w:rsidRPr="003503A4">
        <w:rPr>
          <w:iCs/>
          <w:color w:val="000000"/>
          <w:sz w:val="28"/>
          <w:szCs w:val="28"/>
        </w:rPr>
        <w:t xml:space="preserve"> (alongside States, feminist civil society organizations, philanthropists, and the private sector), of the Generation Equality Action Coalition on </w:t>
      </w:r>
      <w:hyperlink r:id="rId10" w:history="1">
        <w:r w:rsidR="00BD3632" w:rsidRPr="003503A4">
          <w:rPr>
            <w:rStyle w:val="Hyperlink"/>
            <w:iCs/>
            <w:sz w:val="28"/>
            <w:szCs w:val="28"/>
          </w:rPr>
          <w:t>Feminist Movements and Leadership</w:t>
        </w:r>
      </w:hyperlink>
      <w:r w:rsidR="00BD3632" w:rsidRPr="003503A4">
        <w:rPr>
          <w:iCs/>
          <w:color w:val="000000"/>
          <w:sz w:val="28"/>
          <w:szCs w:val="28"/>
        </w:rPr>
        <w:t>. The Action Coalition has developed a blueprint that calls for action on more funding, civic space, participati</w:t>
      </w:r>
      <w:r w:rsidR="001E463D">
        <w:rPr>
          <w:iCs/>
          <w:color w:val="000000"/>
          <w:sz w:val="28"/>
          <w:szCs w:val="28"/>
        </w:rPr>
        <w:t>on and young feminist movements</w:t>
      </w:r>
      <w:r w:rsidR="00BD3632" w:rsidRPr="003503A4">
        <w:rPr>
          <w:iCs/>
          <w:color w:val="000000"/>
          <w:sz w:val="28"/>
          <w:szCs w:val="28"/>
        </w:rPr>
        <w:t>.</w:t>
      </w:r>
      <w:r w:rsidR="001E463D">
        <w:rPr>
          <w:iCs/>
          <w:color w:val="000000"/>
          <w:sz w:val="28"/>
          <w:szCs w:val="28"/>
        </w:rPr>
        <w:t xml:space="preserve"> </w:t>
      </w:r>
      <w:r w:rsidR="00BD3632" w:rsidRPr="003503A4">
        <w:rPr>
          <w:iCs/>
          <w:color w:val="000000"/>
          <w:sz w:val="28"/>
          <w:szCs w:val="28"/>
        </w:rPr>
        <w:t xml:space="preserve"> At the Forum on 2 July, the High Commissioner will participate in a high-level event and present OHCHR's individual and collective commitments for the coming 5 years to accelerate action on Feminist Movements and Leadership. </w:t>
      </w:r>
    </w:p>
    <w:p w14:paraId="71FD8E85" w14:textId="77777777" w:rsidR="003503A4" w:rsidRDefault="003503A4" w:rsidP="00BD3632">
      <w:pPr>
        <w:autoSpaceDE w:val="0"/>
        <w:autoSpaceDN w:val="0"/>
        <w:adjustRightInd w:val="0"/>
        <w:spacing w:line="360" w:lineRule="auto"/>
        <w:ind w:firstLine="720"/>
        <w:jc w:val="both"/>
        <w:rPr>
          <w:iCs/>
          <w:color w:val="000000"/>
          <w:sz w:val="28"/>
          <w:szCs w:val="28"/>
        </w:rPr>
      </w:pPr>
    </w:p>
    <w:p w14:paraId="5407253D" w14:textId="32ED68ED" w:rsidR="007E418C" w:rsidRPr="00BD3632" w:rsidRDefault="00BD3632" w:rsidP="00BD3632">
      <w:pPr>
        <w:autoSpaceDE w:val="0"/>
        <w:autoSpaceDN w:val="0"/>
        <w:adjustRightInd w:val="0"/>
        <w:spacing w:line="360" w:lineRule="auto"/>
        <w:ind w:firstLine="720"/>
        <w:jc w:val="both"/>
        <w:rPr>
          <w:sz w:val="28"/>
          <w:szCs w:val="28"/>
          <w:lang w:eastAsia="en-GB"/>
        </w:rPr>
      </w:pPr>
      <w:r w:rsidRPr="003503A4">
        <w:rPr>
          <w:iCs/>
          <w:color w:val="000000"/>
          <w:sz w:val="28"/>
          <w:szCs w:val="28"/>
        </w:rPr>
        <w:t>All stakeholders</w:t>
      </w:r>
      <w:r>
        <w:rPr>
          <w:iCs/>
          <w:color w:val="000000"/>
          <w:sz w:val="28"/>
          <w:szCs w:val="28"/>
        </w:rPr>
        <w:t>, including human rights mechanisms,</w:t>
      </w:r>
      <w:r w:rsidRPr="003503A4">
        <w:rPr>
          <w:iCs/>
          <w:color w:val="000000"/>
          <w:sz w:val="28"/>
          <w:szCs w:val="28"/>
        </w:rPr>
        <w:t xml:space="preserve"> </w:t>
      </w:r>
      <w:r>
        <w:rPr>
          <w:iCs/>
          <w:color w:val="000000"/>
          <w:sz w:val="28"/>
          <w:szCs w:val="28"/>
        </w:rPr>
        <w:t>are</w:t>
      </w:r>
      <w:r w:rsidRPr="003503A4">
        <w:rPr>
          <w:iCs/>
          <w:color w:val="000000"/>
          <w:sz w:val="28"/>
          <w:szCs w:val="28"/>
        </w:rPr>
        <w:t xml:space="preserve"> encouraged to make and submit commitments on a </w:t>
      </w:r>
      <w:hyperlink r:id="rId11" w:history="1">
        <w:r w:rsidRPr="003503A4">
          <w:rPr>
            <w:rStyle w:val="Hyperlink"/>
            <w:iCs/>
            <w:sz w:val="28"/>
            <w:szCs w:val="28"/>
          </w:rPr>
          <w:t>dedicated platform</w:t>
        </w:r>
      </w:hyperlink>
      <w:r w:rsidRPr="003503A4">
        <w:rPr>
          <w:iCs/>
          <w:color w:val="000000"/>
          <w:sz w:val="28"/>
          <w:szCs w:val="28"/>
        </w:rPr>
        <w:t xml:space="preserve"> by 18 June and/or during the Forum</w:t>
      </w:r>
      <w:r>
        <w:rPr>
          <w:rFonts w:ascii="Calibri" w:hAnsi="Calibri" w:cs="Calibri"/>
          <w:i/>
          <w:iCs/>
          <w:color w:val="000000"/>
          <w:sz w:val="22"/>
          <w:szCs w:val="22"/>
        </w:rPr>
        <w:t>.</w:t>
      </w:r>
    </w:p>
    <w:p w14:paraId="2DFA975D" w14:textId="77777777" w:rsidR="003E77A1" w:rsidRPr="000B2D0A" w:rsidRDefault="003E77A1" w:rsidP="000A6589">
      <w:pPr>
        <w:autoSpaceDE w:val="0"/>
        <w:autoSpaceDN w:val="0"/>
        <w:adjustRightInd w:val="0"/>
        <w:spacing w:line="360" w:lineRule="auto"/>
        <w:ind w:firstLine="720"/>
        <w:jc w:val="both"/>
        <w:rPr>
          <w:sz w:val="28"/>
          <w:szCs w:val="28"/>
          <w:lang w:eastAsia="en-GB"/>
        </w:rPr>
      </w:pPr>
    </w:p>
    <w:p w14:paraId="018D9DBC" w14:textId="77777777" w:rsidR="000A6589" w:rsidRPr="007E418C" w:rsidRDefault="006846BA" w:rsidP="000A6589">
      <w:pPr>
        <w:autoSpaceDE w:val="0"/>
        <w:autoSpaceDN w:val="0"/>
        <w:adjustRightInd w:val="0"/>
        <w:spacing w:line="360" w:lineRule="auto"/>
        <w:jc w:val="both"/>
        <w:rPr>
          <w:i/>
          <w:sz w:val="28"/>
          <w:szCs w:val="28"/>
        </w:rPr>
      </w:pPr>
      <w:r w:rsidRPr="007E418C">
        <w:rPr>
          <w:i/>
          <w:sz w:val="28"/>
          <w:szCs w:val="28"/>
        </w:rPr>
        <w:t xml:space="preserve">Madam </w:t>
      </w:r>
      <w:r w:rsidR="00435CD8" w:rsidRPr="007E418C">
        <w:rPr>
          <w:i/>
          <w:sz w:val="28"/>
          <w:szCs w:val="28"/>
        </w:rPr>
        <w:t>Chair,</w:t>
      </w:r>
    </w:p>
    <w:p w14:paraId="30E8EBB2" w14:textId="77777777" w:rsidR="000A6589" w:rsidRPr="007E418C" w:rsidRDefault="00435CD8" w:rsidP="000A6589">
      <w:pPr>
        <w:autoSpaceDE w:val="0"/>
        <w:autoSpaceDN w:val="0"/>
        <w:adjustRightInd w:val="0"/>
        <w:spacing w:line="360" w:lineRule="auto"/>
        <w:jc w:val="both"/>
        <w:rPr>
          <w:i/>
          <w:sz w:val="28"/>
          <w:szCs w:val="28"/>
        </w:rPr>
      </w:pPr>
      <w:r w:rsidRPr="007E418C">
        <w:rPr>
          <w:rFonts w:eastAsia="Calibri"/>
          <w:i/>
          <w:sz w:val="28"/>
          <w:szCs w:val="28"/>
          <w:u w:color="000000"/>
          <w:bdr w:val="nil"/>
          <w:lang w:val="en-US" w:eastAsia="en-US"/>
        </w:rPr>
        <w:t>Distinguished members</w:t>
      </w:r>
      <w:r w:rsidRPr="007E418C">
        <w:rPr>
          <w:i/>
          <w:sz w:val="28"/>
          <w:szCs w:val="28"/>
        </w:rPr>
        <w:t>,</w:t>
      </w:r>
    </w:p>
    <w:p w14:paraId="72A6E08E" w14:textId="77777777" w:rsidR="000A6589" w:rsidRPr="000B2D0A" w:rsidRDefault="000A6589" w:rsidP="000A6589">
      <w:pPr>
        <w:autoSpaceDE w:val="0"/>
        <w:autoSpaceDN w:val="0"/>
        <w:adjustRightInd w:val="0"/>
        <w:spacing w:line="360" w:lineRule="auto"/>
        <w:ind w:firstLine="720"/>
        <w:jc w:val="both"/>
        <w:rPr>
          <w:sz w:val="28"/>
          <w:szCs w:val="28"/>
        </w:rPr>
      </w:pPr>
    </w:p>
    <w:p w14:paraId="334F8334" w14:textId="209AC13C" w:rsidR="00B6718C" w:rsidRPr="000B2D0A" w:rsidRDefault="00B6718C" w:rsidP="00B6718C">
      <w:pPr>
        <w:autoSpaceDE w:val="0"/>
        <w:autoSpaceDN w:val="0"/>
        <w:adjustRightInd w:val="0"/>
        <w:spacing w:line="360" w:lineRule="auto"/>
        <w:ind w:firstLine="720"/>
        <w:jc w:val="both"/>
        <w:rPr>
          <w:sz w:val="28"/>
          <w:szCs w:val="28"/>
          <w:lang w:eastAsia="zh-CN"/>
        </w:rPr>
      </w:pPr>
      <w:r w:rsidRPr="000B2D0A">
        <w:rPr>
          <w:sz w:val="28"/>
          <w:szCs w:val="28"/>
          <w:lang w:eastAsia="zh-CN"/>
        </w:rPr>
        <w:t>Y</w:t>
      </w:r>
      <w:r w:rsidR="00141154" w:rsidRPr="000B2D0A">
        <w:rPr>
          <w:sz w:val="28"/>
          <w:szCs w:val="28"/>
          <w:lang w:eastAsia="zh-CN"/>
        </w:rPr>
        <w:t>ou have two</w:t>
      </w:r>
      <w:r w:rsidR="000A6589" w:rsidRPr="000B2D0A">
        <w:rPr>
          <w:sz w:val="28"/>
          <w:szCs w:val="28"/>
          <w:lang w:eastAsia="zh-CN"/>
        </w:rPr>
        <w:t xml:space="preserve"> </w:t>
      </w:r>
      <w:r w:rsidR="003503A4">
        <w:rPr>
          <w:sz w:val="28"/>
          <w:szCs w:val="28"/>
          <w:lang w:eastAsia="zh-CN"/>
        </w:rPr>
        <w:t>busy</w:t>
      </w:r>
      <w:r w:rsidRPr="000B2D0A">
        <w:rPr>
          <w:sz w:val="28"/>
          <w:szCs w:val="28"/>
          <w:lang w:eastAsia="zh-CN"/>
        </w:rPr>
        <w:t xml:space="preserve"> </w:t>
      </w:r>
      <w:r w:rsidR="000A6589" w:rsidRPr="000B2D0A">
        <w:rPr>
          <w:sz w:val="28"/>
          <w:szCs w:val="28"/>
          <w:lang w:eastAsia="zh-CN"/>
        </w:rPr>
        <w:t>week</w:t>
      </w:r>
      <w:r w:rsidR="00141154" w:rsidRPr="000B2D0A">
        <w:rPr>
          <w:sz w:val="28"/>
          <w:szCs w:val="28"/>
          <w:lang w:eastAsia="zh-CN"/>
        </w:rPr>
        <w:t>s</w:t>
      </w:r>
      <w:r w:rsidR="003503A4">
        <w:rPr>
          <w:sz w:val="28"/>
          <w:szCs w:val="28"/>
          <w:lang w:eastAsia="zh-CN"/>
        </w:rPr>
        <w:t xml:space="preserve"> ahead of you.  In closing, allow me to reiterate my appreciation, and that of the Office, for your</w:t>
      </w:r>
      <w:r w:rsidRPr="000B2D0A">
        <w:rPr>
          <w:sz w:val="28"/>
          <w:szCs w:val="28"/>
          <w:lang w:eastAsia="zh-CN"/>
        </w:rPr>
        <w:t xml:space="preserve"> flexibility a</w:t>
      </w:r>
      <w:r w:rsidR="003503A4">
        <w:rPr>
          <w:sz w:val="28"/>
          <w:szCs w:val="28"/>
          <w:lang w:eastAsia="zh-CN"/>
        </w:rPr>
        <w:t xml:space="preserve">nd commitment </w:t>
      </w:r>
      <w:r w:rsidRPr="000B2D0A">
        <w:rPr>
          <w:sz w:val="28"/>
          <w:szCs w:val="28"/>
          <w:lang w:eastAsia="zh-CN"/>
        </w:rPr>
        <w:t>to ensure</w:t>
      </w:r>
      <w:r w:rsidR="003503A4">
        <w:rPr>
          <w:sz w:val="28"/>
          <w:szCs w:val="28"/>
          <w:lang w:eastAsia="zh-CN"/>
        </w:rPr>
        <w:t>, during the pandemic,</w:t>
      </w:r>
      <w:r w:rsidRPr="000B2D0A">
        <w:rPr>
          <w:sz w:val="28"/>
          <w:szCs w:val="28"/>
          <w:lang w:eastAsia="zh-CN"/>
        </w:rPr>
        <w:t xml:space="preserve"> the continuity of your important mandate and avoid a protection gap for women and girls worldwide.</w:t>
      </w:r>
    </w:p>
    <w:p w14:paraId="0C693D02" w14:textId="77777777" w:rsidR="00B6718C" w:rsidRPr="000B2D0A" w:rsidRDefault="00B6718C" w:rsidP="00B6718C">
      <w:pPr>
        <w:autoSpaceDE w:val="0"/>
        <w:autoSpaceDN w:val="0"/>
        <w:adjustRightInd w:val="0"/>
        <w:ind w:firstLine="720"/>
        <w:jc w:val="both"/>
        <w:rPr>
          <w:sz w:val="28"/>
          <w:szCs w:val="28"/>
          <w:lang w:eastAsia="zh-CN"/>
        </w:rPr>
      </w:pPr>
    </w:p>
    <w:p w14:paraId="442BBE32" w14:textId="1880D9EA" w:rsidR="00435CD8" w:rsidRPr="000B2D0A" w:rsidRDefault="00B6718C" w:rsidP="00B6718C">
      <w:pPr>
        <w:autoSpaceDE w:val="0"/>
        <w:autoSpaceDN w:val="0"/>
        <w:adjustRightInd w:val="0"/>
        <w:spacing w:line="360" w:lineRule="auto"/>
        <w:ind w:firstLine="720"/>
        <w:jc w:val="both"/>
        <w:rPr>
          <w:sz w:val="28"/>
          <w:szCs w:val="28"/>
          <w:lang w:eastAsia="en-GB"/>
        </w:rPr>
      </w:pPr>
      <w:r w:rsidRPr="000B2D0A">
        <w:rPr>
          <w:sz w:val="28"/>
          <w:szCs w:val="28"/>
          <w:lang w:eastAsia="zh-CN"/>
        </w:rPr>
        <w:t xml:space="preserve">I wish </w:t>
      </w:r>
      <w:r w:rsidR="003503A4">
        <w:rPr>
          <w:sz w:val="28"/>
          <w:szCs w:val="28"/>
          <w:lang w:eastAsia="zh-CN"/>
        </w:rPr>
        <w:t>you a successful session</w:t>
      </w:r>
      <w:r w:rsidRPr="000B2D0A">
        <w:rPr>
          <w:sz w:val="28"/>
          <w:szCs w:val="28"/>
          <w:lang w:eastAsia="zh-CN"/>
        </w:rPr>
        <w:t>.</w:t>
      </w:r>
    </w:p>
    <w:p w14:paraId="7E0020BE" w14:textId="7335C13D" w:rsidR="00F56140" w:rsidRPr="000B2D0A" w:rsidRDefault="00E125F4" w:rsidP="00AF0BF0">
      <w:pPr>
        <w:spacing w:before="100" w:beforeAutospacing="1" w:after="100" w:afterAutospacing="1" w:line="360" w:lineRule="auto"/>
        <w:jc w:val="both"/>
        <w:rPr>
          <w:sz w:val="28"/>
          <w:szCs w:val="28"/>
          <w:lang w:eastAsia="zh-CN"/>
        </w:rPr>
      </w:pPr>
      <w:r w:rsidRPr="000B2D0A">
        <w:rPr>
          <w:sz w:val="28"/>
          <w:szCs w:val="28"/>
          <w:lang w:eastAsia="zh-CN"/>
        </w:rPr>
        <w:t>Thank you.</w:t>
      </w:r>
    </w:p>
    <w:p w14:paraId="70434029" w14:textId="484A268C" w:rsidR="0078223D" w:rsidRDefault="0078223D" w:rsidP="0078223D">
      <w:pPr>
        <w:suppressAutoHyphens/>
        <w:spacing w:before="240" w:line="240" w:lineRule="atLeast"/>
        <w:ind w:left="1134" w:right="1134"/>
        <w:jc w:val="center"/>
        <w:rPr>
          <w:sz w:val="28"/>
          <w:szCs w:val="28"/>
          <w:u w:val="single"/>
          <w:lang w:eastAsia="zh-CN"/>
        </w:rPr>
      </w:pPr>
      <w:r w:rsidRPr="000B2D0A">
        <w:rPr>
          <w:sz w:val="28"/>
          <w:szCs w:val="28"/>
          <w:u w:val="single"/>
          <w:lang w:eastAsia="zh-CN"/>
        </w:rPr>
        <w:tab/>
      </w:r>
      <w:r w:rsidRPr="000B2D0A">
        <w:rPr>
          <w:sz w:val="28"/>
          <w:szCs w:val="28"/>
          <w:u w:val="single"/>
          <w:lang w:eastAsia="zh-CN"/>
        </w:rPr>
        <w:tab/>
      </w:r>
      <w:r w:rsidRPr="000B2D0A">
        <w:rPr>
          <w:sz w:val="28"/>
          <w:szCs w:val="28"/>
          <w:u w:val="single"/>
          <w:lang w:eastAsia="zh-CN"/>
        </w:rPr>
        <w:tab/>
      </w:r>
      <w:bookmarkStart w:id="0" w:name="_GoBack"/>
      <w:bookmarkEnd w:id="0"/>
      <w:permStart w:id="1409161299" w:edGrp="everyone"/>
      <w:permEnd w:id="1409161299"/>
    </w:p>
    <w:sectPr w:rsidR="0078223D" w:rsidSect="007E418C">
      <w:headerReference w:type="even" r:id="rId12"/>
      <w:headerReference w:type="default" r:id="rId13"/>
      <w:footerReference w:type="even" r:id="rId14"/>
      <w:footerReference w:type="default" r:id="rId15"/>
      <w:pgSz w:w="11907" w:h="16840" w:code="9"/>
      <w:pgMar w:top="1135" w:right="1469" w:bottom="0"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BCDA0" w14:textId="77777777" w:rsidR="00CB5262" w:rsidRDefault="00141154">
      <w:r>
        <w:separator/>
      </w:r>
    </w:p>
  </w:endnote>
  <w:endnote w:type="continuationSeparator" w:id="0">
    <w:p w14:paraId="30F1D714" w14:textId="77777777" w:rsidR="00CB5262" w:rsidRDefault="00141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1E7AAC"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436382"/>
      <w:docPartObj>
        <w:docPartGallery w:val="Page Numbers (Bottom of Page)"/>
        <w:docPartUnique/>
      </w:docPartObj>
    </w:sdtPr>
    <w:sdtEndPr>
      <w:rPr>
        <w:noProof/>
      </w:rPr>
    </w:sdtEndPr>
    <w:sdtContent>
      <w:p w14:paraId="272EF6E0" w14:textId="2319A78F" w:rsidR="003D3E0C" w:rsidRDefault="00FC5AC4" w:rsidP="0078223D">
        <w:pPr>
          <w:pStyle w:val="Footer"/>
          <w:jc w:val="right"/>
        </w:pPr>
        <w:r>
          <w:fldChar w:fldCharType="begin"/>
        </w:r>
        <w:r>
          <w:instrText xml:space="preserve"> PAGE   \* MERGEFORMAT </w:instrText>
        </w:r>
        <w:r>
          <w:fldChar w:fldCharType="separate"/>
        </w:r>
        <w:r w:rsidR="001E7AAC">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16739" w14:textId="77777777" w:rsidR="00CB5262" w:rsidRDefault="00141154">
      <w:r>
        <w:separator/>
      </w:r>
    </w:p>
  </w:footnote>
  <w:footnote w:type="continuationSeparator" w:id="0">
    <w:p w14:paraId="4F5778A3" w14:textId="77777777" w:rsidR="00CB5262" w:rsidRDefault="00141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1E7A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0C207" w14:textId="77777777" w:rsidR="003D3E0C" w:rsidRDefault="001E7AAC"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E6E3401"/>
    <w:multiLevelType w:val="hybridMultilevel"/>
    <w:tmpl w:val="D99830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634A37"/>
    <w:multiLevelType w:val="hybridMultilevel"/>
    <w:tmpl w:val="CF2A3BEC"/>
    <w:lvl w:ilvl="0" w:tplc="5D62F522">
      <w:numFmt w:val="bullet"/>
      <w:lvlText w:val="-"/>
      <w:lvlJc w:val="left"/>
      <w:pPr>
        <w:ind w:left="1080" w:hanging="360"/>
      </w:pPr>
      <w:rPr>
        <w:rFonts w:ascii="Times New Roman" w:eastAsia="SimSu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fso/3Bmzizstr6vs7p2A3LKE+pA3n1FQWu2ZqTQ3I4Ijx5swcUNLB5SH9Wni7oj8L2aVRVyvxDNbTOT3K1Ob8g==" w:salt="AZmN9gcMv9O+vI42Oerea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D8"/>
    <w:rsid w:val="000329F7"/>
    <w:rsid w:val="000671A0"/>
    <w:rsid w:val="000A6589"/>
    <w:rsid w:val="000B2D0A"/>
    <w:rsid w:val="000F518E"/>
    <w:rsid w:val="000F7B89"/>
    <w:rsid w:val="001035F3"/>
    <w:rsid w:val="00141154"/>
    <w:rsid w:val="001B237E"/>
    <w:rsid w:val="001E463D"/>
    <w:rsid w:val="001E7AAC"/>
    <w:rsid w:val="00206541"/>
    <w:rsid w:val="00275D7A"/>
    <w:rsid w:val="00276D9C"/>
    <w:rsid w:val="002C7E77"/>
    <w:rsid w:val="002E5C18"/>
    <w:rsid w:val="00302346"/>
    <w:rsid w:val="0031034C"/>
    <w:rsid w:val="003503A4"/>
    <w:rsid w:val="00356583"/>
    <w:rsid w:val="00372631"/>
    <w:rsid w:val="003A61F2"/>
    <w:rsid w:val="003B644B"/>
    <w:rsid w:val="003B6F57"/>
    <w:rsid w:val="003E77A1"/>
    <w:rsid w:val="00435CD8"/>
    <w:rsid w:val="00462AC6"/>
    <w:rsid w:val="00470B69"/>
    <w:rsid w:val="00495C75"/>
    <w:rsid w:val="004B5DE2"/>
    <w:rsid w:val="004B6F1F"/>
    <w:rsid w:val="00541580"/>
    <w:rsid w:val="00566CFD"/>
    <w:rsid w:val="005A74BE"/>
    <w:rsid w:val="0065550E"/>
    <w:rsid w:val="006846BA"/>
    <w:rsid w:val="006A729C"/>
    <w:rsid w:val="007054FF"/>
    <w:rsid w:val="00712CC8"/>
    <w:rsid w:val="00740E7B"/>
    <w:rsid w:val="00767D00"/>
    <w:rsid w:val="00780DE9"/>
    <w:rsid w:val="0078223D"/>
    <w:rsid w:val="007C0566"/>
    <w:rsid w:val="007E1147"/>
    <w:rsid w:val="007E418C"/>
    <w:rsid w:val="00817750"/>
    <w:rsid w:val="0083332F"/>
    <w:rsid w:val="008540E8"/>
    <w:rsid w:val="008723A8"/>
    <w:rsid w:val="008D493F"/>
    <w:rsid w:val="009119B1"/>
    <w:rsid w:val="00963AD7"/>
    <w:rsid w:val="009A65D7"/>
    <w:rsid w:val="009B546D"/>
    <w:rsid w:val="009F3A5D"/>
    <w:rsid w:val="00A07408"/>
    <w:rsid w:val="00A1183B"/>
    <w:rsid w:val="00A23E26"/>
    <w:rsid w:val="00A473A6"/>
    <w:rsid w:val="00AA0D85"/>
    <w:rsid w:val="00AE5866"/>
    <w:rsid w:val="00AF0BF0"/>
    <w:rsid w:val="00B02413"/>
    <w:rsid w:val="00B6718C"/>
    <w:rsid w:val="00B83170"/>
    <w:rsid w:val="00B92A7E"/>
    <w:rsid w:val="00B96177"/>
    <w:rsid w:val="00BA0EE4"/>
    <w:rsid w:val="00BC0462"/>
    <w:rsid w:val="00BD3632"/>
    <w:rsid w:val="00C47F85"/>
    <w:rsid w:val="00C7061C"/>
    <w:rsid w:val="00CB5262"/>
    <w:rsid w:val="00CE0E28"/>
    <w:rsid w:val="00CF35CA"/>
    <w:rsid w:val="00D12EAE"/>
    <w:rsid w:val="00D32F38"/>
    <w:rsid w:val="00D97C87"/>
    <w:rsid w:val="00E125F4"/>
    <w:rsid w:val="00E36F45"/>
    <w:rsid w:val="00E40007"/>
    <w:rsid w:val="00E53D8C"/>
    <w:rsid w:val="00E76951"/>
    <w:rsid w:val="00ED08CC"/>
    <w:rsid w:val="00F64AAB"/>
    <w:rsid w:val="00F71D7F"/>
    <w:rsid w:val="00F90B4A"/>
    <w:rsid w:val="00FA448A"/>
    <w:rsid w:val="00FB3D9B"/>
    <w:rsid w:val="00FC5AC4"/>
    <w:rsid w:val="00FF3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aliases w:val="7_G"/>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customStyle="1" w:styleId="H1G">
    <w:name w:val="_ H_1_G"/>
    <w:basedOn w:val="Normal"/>
    <w:next w:val="Normal"/>
    <w:rsid w:val="00C47F85"/>
    <w:pPr>
      <w:keepNext/>
      <w:keepLines/>
      <w:tabs>
        <w:tab w:val="right" w:pos="851"/>
      </w:tabs>
      <w:spacing w:before="360" w:after="240" w:line="270" w:lineRule="exact"/>
      <w:ind w:left="1134" w:right="1134" w:hanging="1134"/>
    </w:pPr>
    <w:rPr>
      <w:rFonts w:ascii="Calibri" w:eastAsia="Times New Roman" w:hAnsi="Calibri"/>
      <w:b/>
      <w:sz w:val="24"/>
      <w:szCs w:val="22"/>
      <w:lang w:val="en-US" w:eastAsia="en-US"/>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5A74B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5A74BE"/>
  </w:style>
  <w:style w:type="character" w:styleId="Hyperlink">
    <w:name w:val="Hyperlink"/>
    <w:basedOn w:val="DefaultParagraphFont"/>
    <w:uiPriority w:val="99"/>
    <w:semiHidden/>
    <w:unhideWhenUsed/>
    <w:rsid w:val="00BD36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14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itments.generationequality.org/en/action-coalition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forum.generationequality.org/sites/default/files/2021-03/FML_FINAL_VISUAL_EN.pdf"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forum.generationequality.org/sites/default/files/2020-12/UNW%20Action%20Coalitions%20-%20AC%20Leaders%20-%2017%20December%202020.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B04FBA-5600-4CB9-A4F1-EB701F66FF9E}">
  <ds:schemaRefs>
    <ds:schemaRef ds:uri="http://schemas.openxmlformats.org/officeDocument/2006/bibliography"/>
  </ds:schemaRefs>
</ds:datastoreItem>
</file>

<file path=customXml/itemProps2.xml><?xml version="1.0" encoding="utf-8"?>
<ds:datastoreItem xmlns:ds="http://schemas.openxmlformats.org/officeDocument/2006/customXml" ds:itemID="{1B0F4171-EEFC-48BC-A5CE-0ADE0D6E5A6E}"/>
</file>

<file path=customXml/itemProps3.xml><?xml version="1.0" encoding="utf-8"?>
<ds:datastoreItem xmlns:ds="http://schemas.openxmlformats.org/officeDocument/2006/customXml" ds:itemID="{CB9D47B2-0AB0-47DA-8BAC-D9971B6DB4BF}"/>
</file>

<file path=customXml/itemProps4.xml><?xml version="1.0" encoding="utf-8"?>
<ds:datastoreItem xmlns:ds="http://schemas.openxmlformats.org/officeDocument/2006/customXml" ds:itemID="{CEEA64D9-E0C9-4555-9107-66AA2EE810A6}"/>
</file>

<file path=docProps/app.xml><?xml version="1.0" encoding="utf-8"?>
<Properties xmlns="http://schemas.openxmlformats.org/officeDocument/2006/extended-properties" xmlns:vt="http://schemas.openxmlformats.org/officeDocument/2006/docPropsVTypes">
  <Template>Normal.dotm</Template>
  <TotalTime>1</TotalTime>
  <Pages>5</Pages>
  <Words>1097</Words>
  <Characters>6259</Characters>
  <Application>Microsoft Office Word</Application>
  <DocSecurity>8</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Fleche Isabelle</cp:lastModifiedBy>
  <cp:revision>3</cp:revision>
  <cp:lastPrinted>2020-06-26T08:02:00Z</cp:lastPrinted>
  <dcterms:created xsi:type="dcterms:W3CDTF">2021-06-20T21:04:00Z</dcterms:created>
  <dcterms:modified xsi:type="dcterms:W3CDTF">2021-06-21T15:17:00Z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