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4D3A7" w14:textId="03DF2BC1" w:rsidR="0042537A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 w:rsidRPr="00340A95">
        <w:rPr>
          <w:rFonts w:ascii="Arial" w:hAnsi="Arial" w:cs="Arial"/>
          <w:b/>
          <w:bCs/>
          <w:sz w:val="28"/>
          <w:szCs w:val="28"/>
        </w:rPr>
        <w:t xml:space="preserve">Committee on the </w:t>
      </w:r>
      <w:r w:rsidR="004663C0">
        <w:rPr>
          <w:rFonts w:ascii="Arial" w:hAnsi="Arial" w:cs="Arial"/>
          <w:b/>
          <w:bCs/>
          <w:sz w:val="28"/>
          <w:szCs w:val="28"/>
        </w:rPr>
        <w:t>Elimination of Racial Discrimination</w:t>
      </w:r>
    </w:p>
    <w:p w14:paraId="26AAAA06" w14:textId="77777777" w:rsidR="00340A95" w:rsidRDefault="00340A95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265C418C" w14:textId="148F1668" w:rsidR="00340A95" w:rsidRPr="00340A95" w:rsidRDefault="00340A95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Geneva, 28 April 2025</w:t>
      </w:r>
    </w:p>
    <w:p w14:paraId="4B74FEB2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77FD744E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67433C2B" w14:textId="17B4352E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340A95">
        <w:rPr>
          <w:rFonts w:ascii="Arial" w:hAnsi="Arial" w:cs="Arial"/>
          <w:b/>
          <w:bCs/>
          <w:sz w:val="28"/>
          <w:szCs w:val="28"/>
          <w:u w:val="single"/>
        </w:rPr>
        <w:t>INTRODUCTORY REMARKS</w:t>
      </w:r>
    </w:p>
    <w:p w14:paraId="4EE7D286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24CBF1B6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1861D486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 w:rsidRPr="00340A95">
        <w:rPr>
          <w:rFonts w:ascii="Arial" w:hAnsi="Arial" w:cs="Arial"/>
          <w:b/>
          <w:bCs/>
          <w:sz w:val="28"/>
          <w:szCs w:val="28"/>
        </w:rPr>
        <w:t>H. E. BRIAN NEIL JOSEPH GLOVER</w:t>
      </w:r>
    </w:p>
    <w:p w14:paraId="611288C4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7F09EC65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 w:rsidRPr="00340A95">
        <w:rPr>
          <w:rFonts w:ascii="Arial" w:hAnsi="Arial" w:cs="Arial"/>
          <w:b/>
          <w:bCs/>
          <w:sz w:val="28"/>
          <w:szCs w:val="28"/>
        </w:rPr>
        <w:t>Ambassador and Permanent Representative</w:t>
      </w:r>
    </w:p>
    <w:p w14:paraId="684C5B57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 w:rsidRPr="00340A95">
        <w:rPr>
          <w:rFonts w:ascii="Arial" w:hAnsi="Arial" w:cs="Arial"/>
          <w:b/>
          <w:bCs/>
          <w:sz w:val="28"/>
          <w:szCs w:val="28"/>
        </w:rPr>
        <w:br/>
        <w:t>Mauritius Embassy and Permanent Mission to the United Nations, Geneva</w:t>
      </w:r>
    </w:p>
    <w:p w14:paraId="7579241B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7CB5877E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5922A735" w14:textId="77777777" w:rsidR="0042537A" w:rsidRPr="00340A95" w:rsidRDefault="0042537A" w:rsidP="00532070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</w:p>
    <w:p w14:paraId="33A7983A" w14:textId="77777777" w:rsidR="0042537A" w:rsidRPr="00340A95" w:rsidRDefault="0042537A" w:rsidP="005320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rial" w:eastAsia="Arial Unicode MS" w:hAnsi="Arial" w:cs="Arial"/>
          <w:b/>
          <w:bCs/>
          <w:sz w:val="28"/>
          <w:szCs w:val="28"/>
          <w14:textOutline w14:w="0" w14:cap="rnd" w14:cmpd="sng" w14:algn="ctr">
            <w14:noFill/>
            <w14:prstDash w14:val="solid"/>
            <w14:bevel/>
          </w14:textOutline>
        </w:rPr>
      </w:pPr>
      <w:r w:rsidRPr="00340A95">
        <w:rPr>
          <w:rFonts w:ascii="Arial" w:hAnsi="Arial" w:cs="Arial"/>
          <w:b/>
          <w:bCs/>
          <w:sz w:val="28"/>
          <w:szCs w:val="28"/>
        </w:rPr>
        <w:br w:type="page"/>
      </w:r>
    </w:p>
    <w:p w14:paraId="62AE94A2" w14:textId="24699CDF" w:rsidR="0042537A" w:rsidRPr="004663C0" w:rsidRDefault="0042537A" w:rsidP="00532070">
      <w:pPr>
        <w:pStyle w:val="NormalWeb"/>
        <w:spacing w:line="48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663C0">
        <w:rPr>
          <w:rFonts w:ascii="Arial" w:hAnsi="Arial" w:cs="Arial"/>
          <w:b/>
          <w:bCs/>
          <w:sz w:val="36"/>
          <w:szCs w:val="36"/>
        </w:rPr>
        <w:lastRenderedPageBreak/>
        <w:t>Chairperson,</w:t>
      </w:r>
    </w:p>
    <w:p w14:paraId="7A740C8B" w14:textId="02B3CB8A" w:rsidR="0042537A" w:rsidRPr="004663C0" w:rsidRDefault="0042537A" w:rsidP="00532070">
      <w:pPr>
        <w:pStyle w:val="NormalWeb"/>
        <w:spacing w:line="48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663C0">
        <w:rPr>
          <w:rFonts w:ascii="Arial" w:hAnsi="Arial" w:cs="Arial"/>
          <w:b/>
          <w:bCs/>
          <w:sz w:val="36"/>
          <w:szCs w:val="36"/>
        </w:rPr>
        <w:t>Country- Rapporteurs</w:t>
      </w:r>
      <w:r w:rsidR="00340A95" w:rsidRPr="004663C0">
        <w:rPr>
          <w:rFonts w:ascii="Arial" w:hAnsi="Arial" w:cs="Arial"/>
          <w:b/>
          <w:bCs/>
          <w:sz w:val="36"/>
          <w:szCs w:val="36"/>
        </w:rPr>
        <w:t>,</w:t>
      </w:r>
    </w:p>
    <w:p w14:paraId="569595CA" w14:textId="46942D45" w:rsidR="0042537A" w:rsidRPr="004663C0" w:rsidRDefault="0042537A" w:rsidP="00532070">
      <w:pPr>
        <w:pStyle w:val="NormalWeb"/>
        <w:spacing w:line="48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4663C0">
        <w:rPr>
          <w:rFonts w:ascii="Arial" w:hAnsi="Arial" w:cs="Arial"/>
          <w:b/>
          <w:bCs/>
          <w:sz w:val="36"/>
          <w:szCs w:val="36"/>
        </w:rPr>
        <w:t>Members of the Committee</w:t>
      </w:r>
      <w:r w:rsidR="00340A95" w:rsidRPr="004663C0">
        <w:rPr>
          <w:rFonts w:ascii="Arial" w:hAnsi="Arial" w:cs="Arial"/>
          <w:b/>
          <w:bCs/>
          <w:sz w:val="36"/>
          <w:szCs w:val="36"/>
        </w:rPr>
        <w:t>,</w:t>
      </w:r>
    </w:p>
    <w:p w14:paraId="18DCA9A5" w14:textId="3D999C7E" w:rsidR="0042537A" w:rsidRPr="004663C0" w:rsidRDefault="0042537A" w:rsidP="00532070">
      <w:pPr>
        <w:pStyle w:val="NormalWeb"/>
        <w:spacing w:line="480" w:lineRule="auto"/>
        <w:jc w:val="both"/>
        <w:rPr>
          <w:rFonts w:ascii="Arial" w:eastAsia="Bookman Old Style" w:hAnsi="Arial" w:cs="Arial"/>
          <w:b/>
          <w:bCs/>
          <w:sz w:val="36"/>
          <w:szCs w:val="36"/>
        </w:rPr>
      </w:pPr>
      <w:r w:rsidRPr="004663C0">
        <w:rPr>
          <w:rFonts w:ascii="Arial" w:hAnsi="Arial" w:cs="Arial"/>
          <w:b/>
          <w:bCs/>
          <w:sz w:val="36"/>
          <w:szCs w:val="36"/>
        </w:rPr>
        <w:t>Ladies and Gentlemen,</w:t>
      </w:r>
    </w:p>
    <w:p w14:paraId="799DF068" w14:textId="0D688FDF" w:rsidR="0042537A" w:rsidRPr="004663C0" w:rsidRDefault="00340A95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  <w:r w:rsidRPr="004663C0">
        <w:rPr>
          <w:rFonts w:ascii="Arial" w:eastAsia="Bookman Old Style" w:hAnsi="Arial" w:cs="Arial"/>
          <w:sz w:val="36"/>
          <w:szCs w:val="36"/>
        </w:rPr>
        <w:t xml:space="preserve">Allow me to express our appreciation </w:t>
      </w:r>
      <w:r w:rsidR="0042537A" w:rsidRPr="004663C0">
        <w:rPr>
          <w:rFonts w:ascii="Arial" w:eastAsia="Bookman Old Style" w:hAnsi="Arial" w:cs="Arial"/>
          <w:sz w:val="36"/>
          <w:szCs w:val="36"/>
        </w:rPr>
        <w:t>for the opportunity of the dialogue with the members</w:t>
      </w:r>
      <w:r w:rsidRPr="004663C0">
        <w:rPr>
          <w:rFonts w:ascii="Arial" w:eastAsia="Bookman Old Style" w:hAnsi="Arial" w:cs="Arial"/>
          <w:sz w:val="36"/>
          <w:szCs w:val="36"/>
        </w:rPr>
        <w:t xml:space="preserve"> of the Committee on the </w:t>
      </w:r>
      <w:r w:rsidR="004663C0" w:rsidRPr="004663C0">
        <w:rPr>
          <w:rFonts w:ascii="Arial" w:eastAsia="Bookman Old Style" w:hAnsi="Arial" w:cs="Arial"/>
          <w:sz w:val="36"/>
          <w:szCs w:val="36"/>
        </w:rPr>
        <w:t>Elimination of Racial Discrimination</w:t>
      </w:r>
      <w:r w:rsidR="0042537A" w:rsidRPr="004663C0">
        <w:rPr>
          <w:rFonts w:ascii="Arial" w:eastAsia="Bookman Old Style" w:hAnsi="Arial" w:cs="Arial"/>
          <w:sz w:val="36"/>
          <w:szCs w:val="36"/>
        </w:rPr>
        <w:t xml:space="preserve"> as Mauritius presents its 24</w:t>
      </w:r>
      <w:r w:rsidR="0042537A" w:rsidRPr="004663C0">
        <w:rPr>
          <w:rFonts w:ascii="Arial" w:eastAsia="Bookman Old Style" w:hAnsi="Arial" w:cs="Arial"/>
          <w:sz w:val="36"/>
          <w:szCs w:val="36"/>
          <w:vertAlign w:val="superscript"/>
        </w:rPr>
        <w:t>th</w:t>
      </w:r>
      <w:r w:rsidR="0042537A" w:rsidRPr="004663C0">
        <w:rPr>
          <w:rFonts w:ascii="Arial" w:eastAsia="Bookman Old Style" w:hAnsi="Arial" w:cs="Arial"/>
          <w:sz w:val="36"/>
          <w:szCs w:val="36"/>
        </w:rPr>
        <w:t xml:space="preserve"> and 25</w:t>
      </w:r>
      <w:r w:rsidR="0042537A" w:rsidRPr="004663C0">
        <w:rPr>
          <w:rFonts w:ascii="Arial" w:eastAsia="Bookman Old Style" w:hAnsi="Arial" w:cs="Arial"/>
          <w:sz w:val="36"/>
          <w:szCs w:val="36"/>
          <w:vertAlign w:val="superscript"/>
        </w:rPr>
        <w:t>th</w:t>
      </w:r>
      <w:r w:rsidR="0042537A" w:rsidRPr="004663C0">
        <w:rPr>
          <w:rFonts w:ascii="Arial" w:eastAsia="Bookman Old Style" w:hAnsi="Arial" w:cs="Arial"/>
          <w:sz w:val="36"/>
          <w:szCs w:val="36"/>
        </w:rPr>
        <w:t xml:space="preserve"> periodic reports.</w:t>
      </w:r>
    </w:p>
    <w:p w14:paraId="5F84ABE4" w14:textId="77777777" w:rsidR="0042537A" w:rsidRPr="004663C0" w:rsidRDefault="0042537A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</w:p>
    <w:p w14:paraId="7D2ABE0E" w14:textId="61A4C37B" w:rsidR="0042537A" w:rsidRPr="004663C0" w:rsidRDefault="0042537A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  <w:r w:rsidRPr="004663C0">
        <w:rPr>
          <w:rFonts w:ascii="Arial" w:eastAsia="Bookman Old Style" w:hAnsi="Arial" w:cs="Arial"/>
          <w:sz w:val="36"/>
          <w:szCs w:val="36"/>
        </w:rPr>
        <w:t xml:space="preserve">We express appreciation to the Secretariat for providing the facilities to enable </w:t>
      </w:r>
      <w:r w:rsidR="00532070">
        <w:rPr>
          <w:rFonts w:ascii="Arial" w:eastAsia="Bookman Old Style" w:hAnsi="Arial" w:cs="Arial"/>
          <w:sz w:val="36"/>
          <w:szCs w:val="36"/>
        </w:rPr>
        <w:t>the</w:t>
      </w:r>
      <w:r w:rsidRPr="004663C0">
        <w:rPr>
          <w:rFonts w:ascii="Arial" w:eastAsia="Bookman Old Style" w:hAnsi="Arial" w:cs="Arial"/>
          <w:sz w:val="36"/>
          <w:szCs w:val="36"/>
        </w:rPr>
        <w:t xml:space="preserve"> dialogue to take place in a hybrid format.</w:t>
      </w:r>
    </w:p>
    <w:p w14:paraId="0184DD06" w14:textId="77777777" w:rsidR="0042537A" w:rsidRPr="004663C0" w:rsidRDefault="0042537A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</w:p>
    <w:p w14:paraId="7F714590" w14:textId="640DF9EF" w:rsidR="0042537A" w:rsidRPr="004663C0" w:rsidRDefault="0042537A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  <w:r w:rsidRPr="004663C0">
        <w:rPr>
          <w:rFonts w:ascii="Arial" w:eastAsia="Bookman Old Style" w:hAnsi="Arial" w:cs="Arial"/>
          <w:sz w:val="36"/>
          <w:szCs w:val="36"/>
        </w:rPr>
        <w:t>Without much ado, allow</w:t>
      </w:r>
      <w:r w:rsidR="00D32CCE" w:rsidRPr="004663C0">
        <w:rPr>
          <w:rFonts w:ascii="Arial" w:eastAsia="Bookman Old Style" w:hAnsi="Arial" w:cs="Arial"/>
          <w:sz w:val="36"/>
          <w:szCs w:val="36"/>
        </w:rPr>
        <w:t xml:space="preserve"> me</w:t>
      </w:r>
      <w:r w:rsidR="004663C0" w:rsidRPr="004663C0">
        <w:rPr>
          <w:rFonts w:ascii="Arial" w:eastAsia="Bookman Old Style" w:hAnsi="Arial" w:cs="Arial"/>
          <w:sz w:val="36"/>
          <w:szCs w:val="36"/>
        </w:rPr>
        <w:t xml:space="preserve">, </w:t>
      </w:r>
      <w:r w:rsidR="004663C0" w:rsidRPr="004663C0">
        <w:rPr>
          <w:rFonts w:ascii="Arial" w:eastAsia="Bookman Old Style" w:hAnsi="Arial" w:cs="Arial"/>
          <w:b/>
          <w:bCs/>
          <w:sz w:val="36"/>
          <w:szCs w:val="36"/>
        </w:rPr>
        <w:t>Chair</w:t>
      </w:r>
      <w:r w:rsidR="004663C0" w:rsidRPr="004663C0">
        <w:rPr>
          <w:rFonts w:ascii="Arial" w:eastAsia="Bookman Old Style" w:hAnsi="Arial" w:cs="Arial"/>
          <w:sz w:val="36"/>
          <w:szCs w:val="36"/>
        </w:rPr>
        <w:t xml:space="preserve">, </w:t>
      </w:r>
      <w:r w:rsidRPr="004663C0">
        <w:rPr>
          <w:rFonts w:ascii="Arial" w:eastAsia="Bookman Old Style" w:hAnsi="Arial" w:cs="Arial"/>
          <w:sz w:val="36"/>
          <w:szCs w:val="36"/>
        </w:rPr>
        <w:t xml:space="preserve">to introduce </w:t>
      </w:r>
      <w:r w:rsidR="00532070">
        <w:rPr>
          <w:rFonts w:ascii="Arial" w:eastAsia="Bookman Old Style" w:hAnsi="Arial" w:cs="Arial"/>
          <w:sz w:val="36"/>
          <w:szCs w:val="36"/>
        </w:rPr>
        <w:t xml:space="preserve">the </w:t>
      </w:r>
      <w:r w:rsidRPr="004663C0">
        <w:rPr>
          <w:rFonts w:ascii="Arial" w:eastAsia="Bookman Old Style" w:hAnsi="Arial" w:cs="Arial"/>
          <w:sz w:val="36"/>
          <w:szCs w:val="36"/>
        </w:rPr>
        <w:t>members of the</w:t>
      </w:r>
      <w:r w:rsidR="00340A95" w:rsidRPr="004663C0">
        <w:rPr>
          <w:rFonts w:ascii="Arial" w:eastAsia="Bookman Old Style" w:hAnsi="Arial" w:cs="Arial"/>
          <w:sz w:val="36"/>
          <w:szCs w:val="36"/>
        </w:rPr>
        <w:t xml:space="preserve"> Mauritius</w:t>
      </w:r>
      <w:r w:rsidRPr="004663C0">
        <w:rPr>
          <w:rFonts w:ascii="Arial" w:eastAsia="Bookman Old Style" w:hAnsi="Arial" w:cs="Arial"/>
          <w:sz w:val="36"/>
          <w:szCs w:val="36"/>
        </w:rPr>
        <w:t xml:space="preserve"> delegation:</w:t>
      </w:r>
    </w:p>
    <w:p w14:paraId="41BF7F30" w14:textId="77777777" w:rsidR="0042537A" w:rsidRPr="004663C0" w:rsidRDefault="0042537A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</w:p>
    <w:p w14:paraId="0F27B3A9" w14:textId="35692D41" w:rsidR="0042537A" w:rsidRPr="004663C0" w:rsidRDefault="00340A95" w:rsidP="00532070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  <w:r w:rsidRPr="004663C0">
        <w:rPr>
          <w:rFonts w:ascii="Arial" w:eastAsia="Bookman Old Style" w:hAnsi="Arial" w:cs="Arial"/>
          <w:sz w:val="36"/>
          <w:szCs w:val="36"/>
        </w:rPr>
        <w:lastRenderedPageBreak/>
        <w:t>Mr. Gavin Patrick</w:t>
      </w:r>
      <w:r w:rsidR="00E71DEE" w:rsidRPr="004663C0">
        <w:rPr>
          <w:rFonts w:ascii="Arial" w:eastAsia="Bookman Old Style" w:hAnsi="Arial" w:cs="Arial"/>
          <w:sz w:val="36"/>
          <w:szCs w:val="36"/>
        </w:rPr>
        <w:t xml:space="preserve"> Cyril</w:t>
      </w:r>
      <w:r w:rsidRPr="004663C0">
        <w:rPr>
          <w:rFonts w:ascii="Arial" w:eastAsia="Bookman Old Style" w:hAnsi="Arial" w:cs="Arial"/>
          <w:sz w:val="36"/>
          <w:szCs w:val="36"/>
        </w:rPr>
        <w:t xml:space="preserve"> Glover, S. C., Attorney</w:t>
      </w:r>
      <w:r w:rsidR="00D32CCE" w:rsidRPr="004663C0">
        <w:rPr>
          <w:rFonts w:ascii="Arial" w:eastAsia="Bookman Old Style" w:hAnsi="Arial" w:cs="Arial"/>
          <w:sz w:val="36"/>
          <w:szCs w:val="36"/>
        </w:rPr>
        <w:t>-</w:t>
      </w:r>
      <w:r w:rsidRPr="004663C0">
        <w:rPr>
          <w:rFonts w:ascii="Arial" w:eastAsia="Bookman Old Style" w:hAnsi="Arial" w:cs="Arial"/>
          <w:sz w:val="36"/>
          <w:szCs w:val="36"/>
        </w:rPr>
        <w:t xml:space="preserve">General and Head of the </w:t>
      </w:r>
      <w:r w:rsidR="004663C0" w:rsidRPr="004663C0">
        <w:rPr>
          <w:rFonts w:ascii="Arial" w:eastAsia="Bookman Old Style" w:hAnsi="Arial" w:cs="Arial"/>
          <w:sz w:val="36"/>
          <w:szCs w:val="36"/>
        </w:rPr>
        <w:t xml:space="preserve">Mauritius </w:t>
      </w:r>
      <w:r w:rsidRPr="004663C0">
        <w:rPr>
          <w:rFonts w:ascii="Arial" w:eastAsia="Bookman Old Style" w:hAnsi="Arial" w:cs="Arial"/>
          <w:sz w:val="36"/>
          <w:szCs w:val="36"/>
        </w:rPr>
        <w:t>Delegation, who will intervene virtually</w:t>
      </w:r>
      <w:r w:rsidR="00D32CCE" w:rsidRPr="004663C0">
        <w:rPr>
          <w:rFonts w:ascii="Arial" w:eastAsia="Bookman Old Style" w:hAnsi="Arial" w:cs="Arial"/>
          <w:sz w:val="36"/>
          <w:szCs w:val="36"/>
        </w:rPr>
        <w:t xml:space="preserve"> from </w:t>
      </w:r>
      <w:r w:rsidR="00532070">
        <w:rPr>
          <w:rFonts w:ascii="Arial" w:eastAsia="Bookman Old Style" w:hAnsi="Arial" w:cs="Arial"/>
          <w:sz w:val="36"/>
          <w:szCs w:val="36"/>
        </w:rPr>
        <w:t xml:space="preserve">our Capital, </w:t>
      </w:r>
      <w:r w:rsidR="00D32CCE" w:rsidRPr="004663C0">
        <w:rPr>
          <w:rFonts w:ascii="Arial" w:eastAsia="Bookman Old Style" w:hAnsi="Arial" w:cs="Arial"/>
          <w:sz w:val="36"/>
          <w:szCs w:val="36"/>
        </w:rPr>
        <w:t>Port-Louis,</w:t>
      </w:r>
    </w:p>
    <w:p w14:paraId="60DED2C6" w14:textId="77777777" w:rsidR="00340A95" w:rsidRPr="004663C0" w:rsidRDefault="00340A95" w:rsidP="00532070">
      <w:pPr>
        <w:pStyle w:val="ListParagraph"/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</w:p>
    <w:p w14:paraId="0E5F26C9" w14:textId="5ACD7C70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Bookman Old Style" w:hAnsi="Arial" w:cs="Arial"/>
          <w:sz w:val="36"/>
          <w:szCs w:val="36"/>
        </w:rPr>
        <w:t xml:space="preserve">Ms. </w:t>
      </w: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 xml:space="preserve"> Sooraya Gareeboo, Assistant Solicitor- General, from the Attorney</w:t>
      </w:r>
      <w:r w:rsidR="00D32CCE"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-</w:t>
      </w: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General’s Office, currently in Port-Louis,</w:t>
      </w:r>
    </w:p>
    <w:p w14:paraId="77B576E7" w14:textId="77777777" w:rsidR="00340A95" w:rsidRPr="004663C0" w:rsidRDefault="00340A95" w:rsidP="00532070">
      <w:pPr>
        <w:pStyle w:val="ListParagraph"/>
        <w:spacing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6A8D8D22" w14:textId="66516461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Mr. Ravindranath Sawmy, Deputy Permanent Representative, Mauritius Embassy and Permanent Mission to the UN, Geneva</w:t>
      </w:r>
    </w:p>
    <w:p w14:paraId="218F97A4" w14:textId="77777777" w:rsidR="00340A95" w:rsidRPr="004663C0" w:rsidRDefault="00340A95" w:rsidP="00532070">
      <w:pPr>
        <w:pStyle w:val="ListParagraph"/>
        <w:spacing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1155BF11" w14:textId="2131270B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Mr. Omduttrajsing</w:t>
      </w:r>
      <w:r w:rsidR="00E71DEE"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h</w:t>
      </w: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 xml:space="preserve"> Sewraj, Minister Counsellor, Mauritius Embassy and Permanent Mission to the UN, Geneva</w:t>
      </w:r>
    </w:p>
    <w:p w14:paraId="36BD6E2C" w14:textId="77777777" w:rsidR="00340A95" w:rsidRPr="004663C0" w:rsidRDefault="00340A95" w:rsidP="00532070">
      <w:pPr>
        <w:pStyle w:val="ListParagraph"/>
        <w:spacing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735F99D3" w14:textId="361D9B5F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lastRenderedPageBreak/>
        <w:t xml:space="preserve">Ms. Asha Pillay Nababsingh, Acting Legal Secretary, Attorney-General’s Office, who is participating virtually, </w:t>
      </w:r>
    </w:p>
    <w:p w14:paraId="48D00A9D" w14:textId="77777777" w:rsidR="00340A95" w:rsidRPr="004663C0" w:rsidRDefault="00340A95" w:rsidP="00532070">
      <w:pPr>
        <w:pStyle w:val="ListParagraph"/>
        <w:spacing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4437B442" w14:textId="6365BA06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Ms. Pooja Autar Callichurn, Senior State Counsel Attorney-General’s Office, who is also participating virtually</w:t>
      </w:r>
      <w:r w:rsidR="00D32CCE"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,</w:t>
      </w:r>
    </w:p>
    <w:p w14:paraId="359D2552" w14:textId="280B0F76" w:rsidR="00340A95" w:rsidRPr="004663C0" w:rsidRDefault="00340A95" w:rsidP="00532070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1D00CCE8" w14:textId="2489433C" w:rsidR="00340A95" w:rsidRPr="004663C0" w:rsidRDefault="00340A95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 w:rsidRPr="004663C0">
        <w:rPr>
          <w:rFonts w:ascii="Arial" w:eastAsia="Bookman Old Style" w:hAnsi="Arial" w:cs="Arial"/>
          <w:sz w:val="36"/>
          <w:szCs w:val="36"/>
          <w:lang w:val="en-CH"/>
        </w:rPr>
        <w:t xml:space="preserve">Ms. Tejaswinee Burumdoyal, Second Secretary, </w:t>
      </w:r>
      <w:r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Mauritius Embassy and Permanent Mission to the UN, Geneva; and</w:t>
      </w:r>
    </w:p>
    <w:p w14:paraId="7C59F89F" w14:textId="77777777" w:rsidR="00340A95" w:rsidRPr="004663C0" w:rsidRDefault="00340A95" w:rsidP="00532070">
      <w:pPr>
        <w:pStyle w:val="ListParagraph"/>
        <w:spacing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2FA8DE03" w14:textId="5C4054F5" w:rsidR="00340A95" w:rsidRPr="004663C0" w:rsidRDefault="00FD421A" w:rsidP="00532070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I</w:t>
      </w:r>
      <w:r w:rsidR="00340A95" w:rsidRPr="004663C0"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  <w:t>, Brian Neil Joseph Glover, the Ambassador and Permanent Representative of the Republic of Mauritius to the United Nations, Geneva.</w:t>
      </w:r>
    </w:p>
    <w:p w14:paraId="4BE1662D" w14:textId="77777777" w:rsidR="00340A95" w:rsidRPr="004663C0" w:rsidRDefault="00340A95" w:rsidP="005320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480" w:lineRule="auto"/>
        <w:jc w:val="both"/>
        <w:rPr>
          <w:rFonts w:ascii="Arial" w:eastAsia="Times New Roman" w:hAnsi="Arial" w:cs="Arial"/>
          <w:color w:val="222222"/>
          <w:sz w:val="36"/>
          <w:szCs w:val="36"/>
          <w:bdr w:val="none" w:sz="0" w:space="0" w:color="auto"/>
          <w:lang w:val="en-CH"/>
          <w14:textOutline w14:w="0" w14:cap="rnd" w14:cmpd="sng" w14:algn="ctr">
            <w14:noFill/>
            <w14:prstDash w14:val="solid"/>
            <w14:bevel/>
          </w14:textOutline>
        </w:rPr>
      </w:pPr>
    </w:p>
    <w:p w14:paraId="70C009F7" w14:textId="77777777" w:rsidR="00340A95" w:rsidRPr="004663C0" w:rsidRDefault="00340A95" w:rsidP="00532070">
      <w:pPr>
        <w:spacing w:after="0" w:line="480" w:lineRule="auto"/>
        <w:jc w:val="both"/>
        <w:rPr>
          <w:rFonts w:ascii="Arial" w:eastAsia="Bookman Old Style" w:hAnsi="Arial" w:cs="Arial"/>
          <w:b/>
          <w:bCs/>
          <w:sz w:val="36"/>
          <w:szCs w:val="36"/>
        </w:rPr>
      </w:pPr>
      <w:r w:rsidRPr="004663C0">
        <w:rPr>
          <w:rFonts w:ascii="Arial" w:eastAsia="Bookman Old Style" w:hAnsi="Arial" w:cs="Arial"/>
          <w:b/>
          <w:bCs/>
          <w:sz w:val="36"/>
          <w:szCs w:val="36"/>
        </w:rPr>
        <w:t xml:space="preserve">Chair, </w:t>
      </w:r>
    </w:p>
    <w:p w14:paraId="6D4829D9" w14:textId="77777777" w:rsidR="00340A95" w:rsidRPr="004663C0" w:rsidRDefault="00340A95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</w:p>
    <w:p w14:paraId="1E8101A7" w14:textId="6400F40F" w:rsidR="0042537A" w:rsidRPr="004663C0" w:rsidRDefault="00340A95" w:rsidP="00532070">
      <w:pPr>
        <w:spacing w:after="0" w:line="480" w:lineRule="auto"/>
        <w:jc w:val="both"/>
        <w:rPr>
          <w:rFonts w:ascii="Arial" w:eastAsia="Bookman Old Style" w:hAnsi="Arial" w:cs="Arial"/>
          <w:sz w:val="36"/>
          <w:szCs w:val="36"/>
        </w:rPr>
      </w:pPr>
      <w:r w:rsidRPr="004663C0">
        <w:rPr>
          <w:rFonts w:ascii="Arial" w:eastAsia="Bookman Old Style" w:hAnsi="Arial" w:cs="Arial"/>
          <w:sz w:val="36"/>
          <w:szCs w:val="36"/>
        </w:rPr>
        <w:t>With your permission, I would now like to hand</w:t>
      </w:r>
      <w:r w:rsidR="00D32CCE" w:rsidRPr="004663C0">
        <w:rPr>
          <w:rFonts w:ascii="Arial" w:eastAsia="Bookman Old Style" w:hAnsi="Arial" w:cs="Arial"/>
          <w:sz w:val="36"/>
          <w:szCs w:val="36"/>
        </w:rPr>
        <w:t>-o</w:t>
      </w:r>
      <w:r w:rsidRPr="004663C0">
        <w:rPr>
          <w:rFonts w:ascii="Arial" w:eastAsia="Bookman Old Style" w:hAnsi="Arial" w:cs="Arial"/>
          <w:sz w:val="36"/>
          <w:szCs w:val="36"/>
        </w:rPr>
        <w:t xml:space="preserve">ver to the Head of Delegation, Mr. Gavin Glover, Attorney-General, for his opening statement. </w:t>
      </w:r>
    </w:p>
    <w:p w14:paraId="07CCFECB" w14:textId="77777777" w:rsidR="00340A95" w:rsidRPr="00340A95" w:rsidRDefault="00340A95" w:rsidP="00532070">
      <w:pPr>
        <w:spacing w:after="0" w:line="240" w:lineRule="auto"/>
        <w:jc w:val="both"/>
        <w:rPr>
          <w:rFonts w:ascii="Arial" w:eastAsia="Bookman Old Style" w:hAnsi="Arial" w:cs="Arial"/>
          <w:sz w:val="28"/>
          <w:szCs w:val="28"/>
        </w:rPr>
      </w:pPr>
    </w:p>
    <w:p w14:paraId="597FB121" w14:textId="06771747" w:rsidR="00340A95" w:rsidRPr="00D32CCE" w:rsidRDefault="00340A95" w:rsidP="00532070">
      <w:pPr>
        <w:spacing w:after="0" w:line="240" w:lineRule="auto"/>
        <w:jc w:val="both"/>
        <w:rPr>
          <w:rFonts w:ascii="Arial" w:eastAsia="Bookman Old Style" w:hAnsi="Arial" w:cs="Arial"/>
          <w:b/>
          <w:bCs/>
          <w:sz w:val="28"/>
          <w:szCs w:val="28"/>
        </w:rPr>
      </w:pPr>
      <w:r w:rsidRPr="00D32CCE">
        <w:rPr>
          <w:rFonts w:ascii="Arial" w:eastAsia="Bookman Old Style" w:hAnsi="Arial" w:cs="Arial"/>
          <w:b/>
          <w:bCs/>
          <w:sz w:val="28"/>
          <w:szCs w:val="28"/>
        </w:rPr>
        <w:t>Thank you.</w:t>
      </w:r>
    </w:p>
    <w:p w14:paraId="74FA1F73" w14:textId="77777777" w:rsidR="0042537A" w:rsidRPr="00340A95" w:rsidRDefault="0042537A" w:rsidP="00532070">
      <w:pPr>
        <w:jc w:val="both"/>
        <w:rPr>
          <w:rFonts w:ascii="Arial" w:hAnsi="Arial" w:cs="Arial"/>
          <w:sz w:val="28"/>
          <w:szCs w:val="28"/>
        </w:rPr>
      </w:pPr>
    </w:p>
    <w:sectPr w:rsidR="0042537A" w:rsidRPr="00340A95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5AEDF" w14:textId="77777777" w:rsidR="00773FC3" w:rsidRDefault="00773FC3" w:rsidP="004663C0">
      <w:pPr>
        <w:spacing w:after="0" w:line="240" w:lineRule="auto"/>
      </w:pPr>
      <w:r>
        <w:separator/>
      </w:r>
    </w:p>
  </w:endnote>
  <w:endnote w:type="continuationSeparator" w:id="0">
    <w:p w14:paraId="68223882" w14:textId="77777777" w:rsidR="00773FC3" w:rsidRDefault="00773FC3" w:rsidP="00466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24687669"/>
      <w:docPartObj>
        <w:docPartGallery w:val="Page Numbers (Bottom of Page)"/>
        <w:docPartUnique/>
      </w:docPartObj>
    </w:sdtPr>
    <w:sdtContent>
      <w:p w14:paraId="209FBA7C" w14:textId="6DA08D8B" w:rsidR="004663C0" w:rsidRDefault="004663C0" w:rsidP="0097535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DB8ABB3" w14:textId="77777777" w:rsidR="004663C0" w:rsidRDefault="004663C0" w:rsidP="004663C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76529794"/>
      <w:docPartObj>
        <w:docPartGallery w:val="Page Numbers (Bottom of Page)"/>
        <w:docPartUnique/>
      </w:docPartObj>
    </w:sdtPr>
    <w:sdtContent>
      <w:p w14:paraId="472A3800" w14:textId="2783510B" w:rsidR="004663C0" w:rsidRDefault="004663C0" w:rsidP="0097535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00EE9C0" w14:textId="77777777" w:rsidR="004663C0" w:rsidRDefault="004663C0" w:rsidP="004663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FF132" w14:textId="77777777" w:rsidR="00773FC3" w:rsidRDefault="00773FC3" w:rsidP="004663C0">
      <w:pPr>
        <w:spacing w:after="0" w:line="240" w:lineRule="auto"/>
      </w:pPr>
      <w:r>
        <w:separator/>
      </w:r>
    </w:p>
  </w:footnote>
  <w:footnote w:type="continuationSeparator" w:id="0">
    <w:p w14:paraId="4F44DD65" w14:textId="77777777" w:rsidR="00773FC3" w:rsidRDefault="00773FC3" w:rsidP="00466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E3BD5"/>
    <w:multiLevelType w:val="hybridMultilevel"/>
    <w:tmpl w:val="51F0DB3E"/>
    <w:styleLink w:val="ImportedStyle1"/>
    <w:lvl w:ilvl="0" w:tplc="5BEA8D76">
      <w:start w:val="1"/>
      <w:numFmt w:val="decimal"/>
      <w:suff w:val="nothing"/>
      <w:lvlText w:val="%1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3E9416">
      <w:start w:val="1"/>
      <w:numFmt w:val="lowerLetter"/>
      <w:suff w:val="nothing"/>
      <w:lvlText w:val="%2."/>
      <w:lvlJc w:val="left"/>
      <w:pPr>
        <w:ind w:left="18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34E7FE">
      <w:start w:val="1"/>
      <w:numFmt w:val="lowerRoman"/>
      <w:lvlText w:val="%3."/>
      <w:lvlJc w:val="left"/>
      <w:pPr>
        <w:tabs>
          <w:tab w:val="num" w:pos="2160"/>
        </w:tabs>
        <w:ind w:left="2520" w:hanging="7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CA4DD6">
      <w:start w:val="1"/>
      <w:numFmt w:val="decimal"/>
      <w:suff w:val="nothing"/>
      <w:lvlText w:val="%4."/>
      <w:lvlJc w:val="left"/>
      <w:pPr>
        <w:ind w:left="32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862EB4">
      <w:start w:val="1"/>
      <w:numFmt w:val="lowerLetter"/>
      <w:suff w:val="nothing"/>
      <w:lvlText w:val="%5."/>
      <w:lvlJc w:val="left"/>
      <w:pPr>
        <w:ind w:left="39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9EE606">
      <w:start w:val="1"/>
      <w:numFmt w:val="lowerRoman"/>
      <w:lvlText w:val="%6."/>
      <w:lvlJc w:val="left"/>
      <w:pPr>
        <w:tabs>
          <w:tab w:val="num" w:pos="4320"/>
        </w:tabs>
        <w:ind w:left="4680" w:hanging="7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2E624AC">
      <w:start w:val="1"/>
      <w:numFmt w:val="decimal"/>
      <w:suff w:val="nothing"/>
      <w:lvlText w:val="%7."/>
      <w:lvlJc w:val="left"/>
      <w:pPr>
        <w:ind w:left="54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186400">
      <w:start w:val="1"/>
      <w:numFmt w:val="lowerLetter"/>
      <w:suff w:val="nothing"/>
      <w:lvlText w:val="%8."/>
      <w:lvlJc w:val="left"/>
      <w:pPr>
        <w:ind w:left="61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DC8CCF6">
      <w:start w:val="1"/>
      <w:numFmt w:val="lowerRoman"/>
      <w:lvlText w:val="%9."/>
      <w:lvlJc w:val="left"/>
      <w:pPr>
        <w:tabs>
          <w:tab w:val="num" w:pos="6480"/>
        </w:tabs>
        <w:ind w:left="6840" w:hanging="7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0B5AE7"/>
    <w:multiLevelType w:val="hybridMultilevel"/>
    <w:tmpl w:val="3EACDE4E"/>
    <w:lvl w:ilvl="0" w:tplc="72EC2F42">
      <w:start w:val="1"/>
      <w:numFmt w:val="decimal"/>
      <w:lvlText w:val="%1."/>
      <w:lvlJc w:val="left"/>
      <w:pPr>
        <w:ind w:left="720" w:hanging="720"/>
      </w:pPr>
      <w:rPr>
        <w:rFonts w:eastAsia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6C5365"/>
    <w:multiLevelType w:val="hybridMultilevel"/>
    <w:tmpl w:val="51F0DB3E"/>
    <w:numStyleLink w:val="ImportedStyle1"/>
  </w:abstractNum>
  <w:num w:numId="1" w16cid:durableId="1000349717">
    <w:abstractNumId w:val="0"/>
  </w:num>
  <w:num w:numId="2" w16cid:durableId="705299265">
    <w:abstractNumId w:val="2"/>
  </w:num>
  <w:num w:numId="3" w16cid:durableId="1737699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37A"/>
    <w:rsid w:val="00340A95"/>
    <w:rsid w:val="003E58A8"/>
    <w:rsid w:val="0042537A"/>
    <w:rsid w:val="004663C0"/>
    <w:rsid w:val="004742BB"/>
    <w:rsid w:val="00532070"/>
    <w:rsid w:val="00773FC3"/>
    <w:rsid w:val="00B30897"/>
    <w:rsid w:val="00D32CCE"/>
    <w:rsid w:val="00E71DEE"/>
    <w:rsid w:val="00FD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FAEED8"/>
  <w15:chartTrackingRefBased/>
  <w15:docId w15:val="{FE399D97-357D-0740-B14A-56345CCD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37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53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3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3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3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3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3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3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3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3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3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3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3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3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3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5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3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5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5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37A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253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53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3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3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3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42537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1">
    <w:name w:val="Imported Style 1"/>
    <w:rsid w:val="0042537A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unhideWhenUsed/>
    <w:rsid w:val="004663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3C0"/>
    <w:rPr>
      <w:rFonts w:ascii="Calibri" w:eastAsia="Calibri" w:hAnsi="Calibri" w:cs="Calibri"/>
      <w:color w:val="000000"/>
      <w:kern w:val="0"/>
      <w:sz w:val="22"/>
      <w:szCs w:val="22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466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57fac011d86ecfaa8e29e230f236cfc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95ab78e15d17d62e843228cf2d92c220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2025-04-28T12:28:25+00:00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34065CA-DD11-497B-9624-5B127276ABFE}"/>
</file>

<file path=customXml/itemProps2.xml><?xml version="1.0" encoding="utf-8"?>
<ds:datastoreItem xmlns:ds="http://schemas.openxmlformats.org/officeDocument/2006/customXml" ds:itemID="{65AF749F-CF16-438C-AD45-40909A46830B}"/>
</file>

<file path=customXml/itemProps3.xml><?xml version="1.0" encoding="utf-8"?>
<ds:datastoreItem xmlns:ds="http://schemas.openxmlformats.org/officeDocument/2006/customXml" ds:itemID="{C315BDF7-9330-42CA-B51C-2CADCCD9863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Tejaswinee Burumdoyal</dc:creator>
  <cp:keywords/>
  <dc:description/>
  <cp:lastModifiedBy>Tejaswinee Burumdoyal</cp:lastModifiedBy>
  <cp:revision>5</cp:revision>
  <cp:lastPrinted>2025-04-25T14:33:00Z</cp:lastPrinted>
  <dcterms:created xsi:type="dcterms:W3CDTF">2025-04-24T12:59:00Z</dcterms:created>
  <dcterms:modified xsi:type="dcterms:W3CDTF">2025-04-25T14:33:00Z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</Properties>
</file>