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harts/chart2.xml" ContentType="application/vnd.openxmlformats-officedocument.drawingml.chart+xml"/>
  <Override PartName="/word/charts/chart1.xml" ContentType="application/vnd.openxmlformats-officedocument.drawingml.chart+xml"/>
  <Override PartName="/word/charts/chart3.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6F6" w:rsidRPr="001714AD" w:rsidRDefault="007E56F6" w:rsidP="007E56F6">
      <w:pPr>
        <w:pStyle w:val="a8"/>
        <w:spacing w:before="240"/>
        <w:jc w:val="center"/>
        <w:rPr>
          <w:rFonts w:asciiTheme="majorBidi" w:hAnsiTheme="majorBidi" w:cstheme="majorBidi"/>
          <w:b/>
          <w:bCs/>
          <w:noProof/>
          <w:spacing w:val="60"/>
          <w:sz w:val="24"/>
          <w:szCs w:val="24"/>
          <w:rtl/>
        </w:rPr>
      </w:pPr>
      <w:r w:rsidRPr="001714AD">
        <w:rPr>
          <w:rFonts w:asciiTheme="majorBidi" w:hAnsiTheme="majorBidi" w:cstheme="majorBidi"/>
          <w:b/>
          <w:bCs/>
          <w:noProof/>
          <w:sz w:val="24"/>
          <w:szCs w:val="24"/>
        </w:rPr>
        <w:object w:dxaOrig="1306" w:dyaOrig="11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9pt;height:58.6pt" o:ole="">
            <v:imagedata r:id="rId9" o:title=""/>
          </v:shape>
          <o:OLEObject Type="Embed" ProgID="Word.Picture.8" ShapeID="_x0000_i1025" DrawAspect="Content" ObjectID="_1633457986" r:id="rId10"/>
        </w:object>
      </w:r>
    </w:p>
    <w:p w:rsidR="007E56F6" w:rsidRPr="001714AD" w:rsidRDefault="007E56F6" w:rsidP="007E56F6">
      <w:pPr>
        <w:bidi w:val="0"/>
        <w:spacing w:before="240" w:line="360" w:lineRule="auto"/>
        <w:jc w:val="center"/>
        <w:rPr>
          <w:rFonts w:asciiTheme="majorBidi" w:hAnsiTheme="majorBidi" w:cstheme="majorBidi"/>
          <w:b/>
          <w:bCs/>
          <w:noProof/>
          <w:sz w:val="24"/>
          <w:szCs w:val="24"/>
        </w:rPr>
      </w:pPr>
      <w:r w:rsidRPr="001714AD">
        <w:rPr>
          <w:rFonts w:asciiTheme="majorBidi" w:hAnsiTheme="majorBidi" w:cstheme="majorBidi"/>
          <w:b/>
          <w:bCs/>
          <w:noProof/>
          <w:sz w:val="24"/>
          <w:szCs w:val="24"/>
        </w:rPr>
        <w:t>STATE OF ISRAEL</w:t>
      </w:r>
    </w:p>
    <w:p w:rsidR="007E56F6" w:rsidRPr="001714AD" w:rsidRDefault="007E56F6" w:rsidP="007E56F6">
      <w:pPr>
        <w:bidi w:val="0"/>
        <w:spacing w:before="240" w:line="360" w:lineRule="auto"/>
        <w:jc w:val="center"/>
        <w:rPr>
          <w:rFonts w:asciiTheme="majorBidi" w:hAnsiTheme="majorBidi" w:cstheme="majorBidi"/>
          <w:b/>
          <w:bCs/>
          <w:noProof/>
          <w:sz w:val="24"/>
          <w:szCs w:val="24"/>
        </w:rPr>
      </w:pPr>
    </w:p>
    <w:p w:rsidR="007E56F6" w:rsidRPr="001714AD" w:rsidRDefault="007E56F6" w:rsidP="007E56F6">
      <w:pPr>
        <w:bidi w:val="0"/>
        <w:spacing w:before="240" w:line="360" w:lineRule="auto"/>
        <w:jc w:val="center"/>
        <w:rPr>
          <w:rFonts w:asciiTheme="majorBidi" w:hAnsiTheme="majorBidi" w:cstheme="majorBidi"/>
          <w:b/>
          <w:bCs/>
          <w:noProof/>
          <w:sz w:val="24"/>
          <w:szCs w:val="24"/>
        </w:rPr>
      </w:pPr>
      <w:r w:rsidRPr="001714AD">
        <w:rPr>
          <w:rFonts w:asciiTheme="majorBidi" w:hAnsiTheme="majorBidi" w:cstheme="majorBidi"/>
          <w:b/>
          <w:bCs/>
          <w:noProof/>
          <w:sz w:val="24"/>
          <w:szCs w:val="24"/>
        </w:rPr>
        <w:t>Ministry of Justice</w:t>
      </w:r>
    </w:p>
    <w:p w:rsidR="007E56F6" w:rsidRPr="001714AD" w:rsidRDefault="007E56F6" w:rsidP="007E56F6">
      <w:pPr>
        <w:bidi w:val="0"/>
        <w:spacing w:before="240" w:line="360" w:lineRule="auto"/>
        <w:jc w:val="center"/>
        <w:rPr>
          <w:rFonts w:asciiTheme="majorBidi" w:hAnsiTheme="majorBidi" w:cstheme="majorBidi"/>
          <w:b/>
          <w:bCs/>
          <w:noProof/>
          <w:sz w:val="24"/>
          <w:szCs w:val="24"/>
        </w:rPr>
      </w:pPr>
    </w:p>
    <w:p w:rsidR="007E56F6" w:rsidRPr="001714AD" w:rsidRDefault="007E56F6" w:rsidP="007E56F6">
      <w:pPr>
        <w:bidi w:val="0"/>
        <w:spacing w:before="240" w:after="0" w:line="360" w:lineRule="auto"/>
        <w:jc w:val="center"/>
        <w:rPr>
          <w:rFonts w:asciiTheme="majorBidi" w:eastAsia="SimSun" w:hAnsiTheme="majorBidi" w:cstheme="majorBidi"/>
          <w:b/>
          <w:bCs/>
          <w:noProof/>
          <w:sz w:val="24"/>
          <w:szCs w:val="24"/>
          <w:lang w:eastAsia="zh-CN" w:bidi="ar-SA"/>
        </w:rPr>
      </w:pPr>
      <w:r w:rsidRPr="001714AD">
        <w:rPr>
          <w:rFonts w:asciiTheme="majorBidi" w:eastAsia="SimSun" w:hAnsiTheme="majorBidi" w:cstheme="majorBidi"/>
          <w:b/>
          <w:bCs/>
          <w:noProof/>
          <w:sz w:val="24"/>
          <w:szCs w:val="24"/>
          <w:lang w:eastAsia="zh-CN" w:bidi="ar-SA"/>
        </w:rPr>
        <w:t>Annex No. II - Statistic Information</w:t>
      </w:r>
    </w:p>
    <w:p w:rsidR="007E56F6" w:rsidRPr="001714AD" w:rsidRDefault="007E56F6" w:rsidP="007E56F6">
      <w:pPr>
        <w:bidi w:val="0"/>
        <w:spacing w:before="240" w:line="360" w:lineRule="auto"/>
        <w:jc w:val="center"/>
        <w:rPr>
          <w:rFonts w:asciiTheme="majorBidi" w:hAnsiTheme="majorBidi" w:cstheme="majorBidi"/>
          <w:b/>
          <w:bCs/>
          <w:noProof/>
          <w:sz w:val="24"/>
          <w:szCs w:val="24"/>
        </w:rPr>
      </w:pPr>
      <w:r w:rsidRPr="001714AD">
        <w:rPr>
          <w:rFonts w:asciiTheme="majorBidi" w:hAnsiTheme="majorBidi" w:cstheme="majorBidi"/>
          <w:b/>
          <w:bCs/>
          <w:noProof/>
          <w:sz w:val="24"/>
          <w:szCs w:val="24"/>
        </w:rPr>
        <w:t xml:space="preserve">Attached to the Third Periodic Report </w:t>
      </w:r>
      <w:r w:rsidR="00971FF8" w:rsidRPr="001714AD">
        <w:rPr>
          <w:rFonts w:asciiTheme="majorBidi" w:hAnsiTheme="majorBidi" w:cstheme="majorBidi"/>
          <w:b/>
          <w:bCs/>
          <w:noProof/>
          <w:sz w:val="24"/>
          <w:szCs w:val="24"/>
        </w:rPr>
        <w:t>by</w:t>
      </w:r>
      <w:r w:rsidRPr="001714AD">
        <w:rPr>
          <w:rFonts w:asciiTheme="majorBidi" w:hAnsiTheme="majorBidi" w:cstheme="majorBidi"/>
          <w:b/>
          <w:bCs/>
          <w:noProof/>
          <w:sz w:val="24"/>
          <w:szCs w:val="24"/>
        </w:rPr>
        <w:t xml:space="preserve"> the State of Israel </w:t>
      </w:r>
    </w:p>
    <w:p w:rsidR="007E56F6" w:rsidRPr="001714AD" w:rsidRDefault="007E56F6" w:rsidP="007E56F6">
      <w:pPr>
        <w:bidi w:val="0"/>
        <w:spacing w:before="240" w:line="360" w:lineRule="auto"/>
        <w:jc w:val="center"/>
        <w:rPr>
          <w:rFonts w:asciiTheme="majorBidi" w:hAnsiTheme="majorBidi" w:cstheme="majorBidi"/>
          <w:b/>
          <w:bCs/>
          <w:noProof/>
          <w:sz w:val="24"/>
          <w:szCs w:val="24"/>
        </w:rPr>
      </w:pPr>
    </w:p>
    <w:p w:rsidR="007E56F6" w:rsidRPr="001714AD" w:rsidRDefault="007E56F6" w:rsidP="007E56F6">
      <w:pPr>
        <w:bidi w:val="0"/>
        <w:spacing w:before="240" w:line="360" w:lineRule="auto"/>
        <w:jc w:val="center"/>
        <w:rPr>
          <w:rFonts w:asciiTheme="majorBidi" w:eastAsia="SimSun" w:hAnsiTheme="majorBidi" w:cstheme="majorBidi"/>
          <w:b/>
          <w:bCs/>
          <w:noProof/>
          <w:sz w:val="24"/>
          <w:szCs w:val="24"/>
          <w:lang w:eastAsia="zh-CN" w:bidi="ar-SA"/>
        </w:rPr>
      </w:pPr>
      <w:r w:rsidRPr="001714AD">
        <w:rPr>
          <w:rFonts w:asciiTheme="majorBidi" w:eastAsia="SimSun" w:hAnsiTheme="majorBidi" w:cstheme="majorBidi"/>
          <w:b/>
          <w:bCs/>
          <w:noProof/>
          <w:sz w:val="24"/>
          <w:szCs w:val="24"/>
          <w:lang w:eastAsia="zh-CN" w:bidi="ar-SA"/>
        </w:rPr>
        <w:t>Concerning the</w:t>
      </w:r>
    </w:p>
    <w:p w:rsidR="007E56F6" w:rsidRPr="001714AD" w:rsidRDefault="00B02AAA" w:rsidP="007E56F6">
      <w:pPr>
        <w:bidi w:val="0"/>
        <w:spacing w:before="240" w:line="360" w:lineRule="auto"/>
        <w:jc w:val="center"/>
        <w:rPr>
          <w:rFonts w:asciiTheme="majorBidi" w:hAnsiTheme="majorBidi" w:cstheme="majorBidi"/>
          <w:b/>
          <w:bCs/>
          <w:noProof/>
          <w:sz w:val="24"/>
          <w:szCs w:val="24"/>
        </w:rPr>
      </w:pPr>
      <w:r w:rsidRPr="001714AD">
        <w:rPr>
          <w:rFonts w:asciiTheme="majorBidi" w:hAnsiTheme="majorBidi" w:cstheme="majorBidi"/>
          <w:b/>
          <w:bCs/>
          <w:noProof/>
          <w:sz w:val="24"/>
          <w:szCs w:val="24"/>
        </w:rPr>
        <w:t xml:space="preserve">IMPLEMENTATION </w:t>
      </w:r>
      <w:r w:rsidR="007E56F6" w:rsidRPr="001714AD">
        <w:rPr>
          <w:rFonts w:asciiTheme="majorBidi" w:hAnsiTheme="majorBidi" w:cstheme="majorBidi"/>
          <w:b/>
          <w:bCs/>
          <w:noProof/>
          <w:sz w:val="24"/>
          <w:szCs w:val="24"/>
        </w:rPr>
        <w:t>OF THE INTERNATIONAL COVENANT</w:t>
      </w:r>
      <w:r w:rsidR="007E56F6" w:rsidRPr="001714AD">
        <w:rPr>
          <w:rFonts w:asciiTheme="majorBidi" w:hAnsiTheme="majorBidi" w:cstheme="majorBidi"/>
          <w:b/>
          <w:bCs/>
          <w:noProof/>
          <w:sz w:val="24"/>
          <w:szCs w:val="24"/>
          <w:rtl/>
        </w:rPr>
        <w:t xml:space="preserve"> </w:t>
      </w:r>
      <w:r w:rsidR="007E56F6" w:rsidRPr="001714AD">
        <w:rPr>
          <w:rFonts w:asciiTheme="majorBidi" w:hAnsiTheme="majorBidi" w:cstheme="majorBidi"/>
          <w:b/>
          <w:bCs/>
          <w:noProof/>
          <w:sz w:val="24"/>
          <w:szCs w:val="24"/>
        </w:rPr>
        <w:t>ON THE RIGHTS OF THE CHILD</w:t>
      </w:r>
    </w:p>
    <w:p w:rsidR="007E56F6" w:rsidRPr="001714AD" w:rsidRDefault="00911C3F" w:rsidP="007E56F6">
      <w:pPr>
        <w:bidi w:val="0"/>
        <w:jc w:val="center"/>
        <w:rPr>
          <w:rFonts w:asciiTheme="majorBidi" w:eastAsia="Times New Roman" w:hAnsiTheme="majorBidi" w:cstheme="majorBidi"/>
          <w:b/>
          <w:bCs/>
          <w:noProof/>
          <w:sz w:val="24"/>
          <w:szCs w:val="24"/>
          <w:shd w:val="clear" w:color="auto" w:fill="FFFFFF"/>
          <w:lang w:bidi="ar-SA"/>
        </w:rPr>
      </w:pPr>
      <w:r w:rsidRPr="001714AD">
        <w:rPr>
          <w:rFonts w:asciiTheme="majorBidi" w:hAnsiTheme="majorBidi" w:cstheme="majorBidi"/>
          <w:b/>
          <w:bCs/>
          <w:noProof/>
          <w:sz w:val="24"/>
          <w:szCs w:val="24"/>
        </w:rPr>
        <w:t>(</w:t>
      </w:r>
      <w:r w:rsidR="007E56F6" w:rsidRPr="001714AD">
        <w:rPr>
          <w:rFonts w:asciiTheme="majorBidi" w:hAnsiTheme="majorBidi" w:cstheme="majorBidi"/>
          <w:b/>
          <w:bCs/>
          <w:noProof/>
          <w:sz w:val="24"/>
          <w:szCs w:val="24"/>
        </w:rPr>
        <w:t>CRC)</w:t>
      </w:r>
    </w:p>
    <w:p w:rsidR="007E56F6" w:rsidRPr="001714AD" w:rsidRDefault="007E56F6" w:rsidP="007E56F6">
      <w:pPr>
        <w:pStyle w:val="9"/>
        <w:bidi w:val="0"/>
        <w:spacing w:line="360" w:lineRule="auto"/>
        <w:jc w:val="center"/>
        <w:rPr>
          <w:rFonts w:asciiTheme="majorBidi" w:hAnsiTheme="majorBidi"/>
          <w:b/>
          <w:bCs/>
          <w:i w:val="0"/>
          <w:iCs w:val="0"/>
          <w:noProof/>
          <w:color w:val="auto"/>
          <w:sz w:val="24"/>
          <w:szCs w:val="24"/>
        </w:rPr>
      </w:pPr>
    </w:p>
    <w:p w:rsidR="00FA730D" w:rsidRPr="001714AD" w:rsidRDefault="00FA730D" w:rsidP="00FA730D">
      <w:pPr>
        <w:pStyle w:val="Default"/>
        <w:rPr>
          <w:rFonts w:asciiTheme="majorBidi" w:hAnsiTheme="majorBidi" w:cstheme="majorBidi"/>
          <w:b/>
          <w:bCs/>
          <w:noProof/>
          <w:color w:val="auto"/>
        </w:rPr>
      </w:pPr>
    </w:p>
    <w:p w:rsidR="00FA730D" w:rsidRPr="001714AD" w:rsidRDefault="00FA730D" w:rsidP="007E56F6">
      <w:pPr>
        <w:pStyle w:val="9"/>
        <w:bidi w:val="0"/>
        <w:spacing w:line="360" w:lineRule="auto"/>
        <w:jc w:val="center"/>
        <w:rPr>
          <w:rFonts w:asciiTheme="majorBidi" w:hAnsiTheme="majorBidi"/>
          <w:b/>
          <w:bCs/>
          <w:i w:val="0"/>
          <w:iCs w:val="0"/>
          <w:noProof/>
          <w:color w:val="auto"/>
          <w:sz w:val="24"/>
          <w:szCs w:val="24"/>
        </w:rPr>
      </w:pPr>
    </w:p>
    <w:p w:rsidR="00FA730D" w:rsidRPr="001714AD" w:rsidRDefault="00FA730D" w:rsidP="00FA730D">
      <w:pPr>
        <w:pStyle w:val="9"/>
        <w:bidi w:val="0"/>
        <w:spacing w:line="360" w:lineRule="auto"/>
        <w:jc w:val="center"/>
        <w:rPr>
          <w:rFonts w:asciiTheme="majorBidi" w:hAnsiTheme="majorBidi"/>
          <w:b/>
          <w:bCs/>
          <w:i w:val="0"/>
          <w:iCs w:val="0"/>
          <w:noProof/>
          <w:color w:val="auto"/>
          <w:sz w:val="24"/>
          <w:szCs w:val="24"/>
        </w:rPr>
      </w:pPr>
    </w:p>
    <w:p w:rsidR="00FA730D" w:rsidRPr="001714AD" w:rsidRDefault="00FA730D" w:rsidP="00FA730D">
      <w:pPr>
        <w:pStyle w:val="9"/>
        <w:bidi w:val="0"/>
        <w:spacing w:line="360" w:lineRule="auto"/>
        <w:jc w:val="center"/>
        <w:rPr>
          <w:rFonts w:asciiTheme="majorBidi" w:hAnsiTheme="majorBidi"/>
          <w:b/>
          <w:bCs/>
          <w:i w:val="0"/>
          <w:iCs w:val="0"/>
          <w:noProof/>
          <w:color w:val="auto"/>
          <w:sz w:val="24"/>
          <w:szCs w:val="24"/>
        </w:rPr>
      </w:pPr>
    </w:p>
    <w:p w:rsidR="007E56F6" w:rsidRPr="001714AD" w:rsidRDefault="007E56F6" w:rsidP="00FA730D">
      <w:pPr>
        <w:pStyle w:val="9"/>
        <w:bidi w:val="0"/>
        <w:spacing w:line="360" w:lineRule="auto"/>
        <w:jc w:val="center"/>
        <w:rPr>
          <w:rFonts w:asciiTheme="majorBidi" w:hAnsiTheme="majorBidi"/>
          <w:b/>
          <w:bCs/>
          <w:i w:val="0"/>
          <w:iCs w:val="0"/>
          <w:noProof/>
          <w:color w:val="auto"/>
          <w:sz w:val="24"/>
          <w:szCs w:val="24"/>
        </w:rPr>
      </w:pPr>
      <w:r w:rsidRPr="001714AD">
        <w:rPr>
          <w:rFonts w:asciiTheme="majorBidi" w:hAnsiTheme="majorBidi"/>
          <w:b/>
          <w:bCs/>
          <w:i w:val="0"/>
          <w:iCs w:val="0"/>
          <w:noProof/>
          <w:color w:val="auto"/>
          <w:sz w:val="24"/>
          <w:szCs w:val="24"/>
        </w:rPr>
        <w:t xml:space="preserve">Compiled </w:t>
      </w:r>
      <w:r w:rsidR="00971FF8" w:rsidRPr="001714AD">
        <w:rPr>
          <w:rFonts w:asciiTheme="majorBidi" w:hAnsiTheme="majorBidi"/>
          <w:b/>
          <w:bCs/>
          <w:i w:val="0"/>
          <w:iCs w:val="0"/>
          <w:noProof/>
          <w:color w:val="auto"/>
          <w:sz w:val="24"/>
          <w:szCs w:val="24"/>
        </w:rPr>
        <w:t>by</w:t>
      </w:r>
      <w:r w:rsidRPr="001714AD">
        <w:rPr>
          <w:rFonts w:asciiTheme="majorBidi" w:hAnsiTheme="majorBidi"/>
          <w:b/>
          <w:bCs/>
          <w:i w:val="0"/>
          <w:iCs w:val="0"/>
          <w:noProof/>
          <w:color w:val="auto"/>
          <w:sz w:val="24"/>
          <w:szCs w:val="24"/>
        </w:rPr>
        <w:t xml:space="preserve"> the Office of the Deputy Attorney General (International Law), </w:t>
      </w:r>
    </w:p>
    <w:p w:rsidR="007E56F6" w:rsidRPr="001714AD" w:rsidRDefault="007E56F6" w:rsidP="007E56F6">
      <w:pPr>
        <w:pStyle w:val="9"/>
        <w:bidi w:val="0"/>
        <w:spacing w:line="360" w:lineRule="auto"/>
        <w:jc w:val="center"/>
        <w:rPr>
          <w:rFonts w:asciiTheme="majorBidi" w:hAnsiTheme="majorBidi"/>
          <w:b/>
          <w:bCs/>
          <w:i w:val="0"/>
          <w:iCs w:val="0"/>
          <w:noProof/>
          <w:color w:val="auto"/>
          <w:sz w:val="24"/>
          <w:szCs w:val="24"/>
        </w:rPr>
      </w:pPr>
      <w:r w:rsidRPr="001714AD">
        <w:rPr>
          <w:rFonts w:asciiTheme="majorBidi" w:hAnsiTheme="majorBidi"/>
          <w:b/>
          <w:bCs/>
          <w:i w:val="0"/>
          <w:iCs w:val="0"/>
          <w:noProof/>
          <w:color w:val="auto"/>
          <w:sz w:val="24"/>
          <w:szCs w:val="24"/>
        </w:rPr>
        <w:t>Ministry of Justice</w:t>
      </w:r>
    </w:p>
    <w:p w:rsidR="007E56F6" w:rsidRPr="001714AD" w:rsidRDefault="007E56F6" w:rsidP="007E56F6">
      <w:pPr>
        <w:bidi w:val="0"/>
        <w:rPr>
          <w:rFonts w:asciiTheme="majorBidi" w:hAnsiTheme="majorBidi" w:cstheme="majorBidi"/>
          <w:b/>
          <w:bCs/>
          <w:noProof/>
          <w:sz w:val="24"/>
          <w:szCs w:val="24"/>
        </w:rPr>
      </w:pPr>
    </w:p>
    <w:p w:rsidR="007E56F6" w:rsidRPr="001714AD" w:rsidRDefault="007E56F6" w:rsidP="007E56F6">
      <w:pPr>
        <w:bidi w:val="0"/>
        <w:jc w:val="center"/>
        <w:rPr>
          <w:rFonts w:asciiTheme="majorBidi" w:hAnsiTheme="majorBidi" w:cstheme="majorBidi"/>
          <w:b/>
          <w:bCs/>
          <w:noProof/>
          <w:sz w:val="24"/>
          <w:szCs w:val="24"/>
        </w:rPr>
      </w:pPr>
      <w:r w:rsidRPr="001714AD">
        <w:rPr>
          <w:rFonts w:asciiTheme="majorBidi" w:hAnsiTheme="majorBidi" w:cstheme="majorBidi"/>
          <w:b/>
          <w:bCs/>
          <w:noProof/>
          <w:sz w:val="24"/>
          <w:szCs w:val="24"/>
        </w:rPr>
        <w:t>2019</w:t>
      </w:r>
    </w:p>
    <w:p w:rsidR="00180B16" w:rsidRPr="001714AD" w:rsidRDefault="00180B16">
      <w:pPr>
        <w:bidi w:val="0"/>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br w:type="page"/>
      </w:r>
    </w:p>
    <w:p w:rsidR="001C17FC" w:rsidRPr="001714AD" w:rsidRDefault="001C17FC" w:rsidP="006748E8">
      <w:pPr>
        <w:bidi w:val="0"/>
        <w:spacing w:before="240" w:line="36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lastRenderedPageBreak/>
        <w:t>Article 1</w:t>
      </w:r>
    </w:p>
    <w:p w:rsidR="007E56F6" w:rsidRPr="001714AD" w:rsidRDefault="006748E8" w:rsidP="00971FF8">
      <w:pPr>
        <w:bidi w:val="0"/>
        <w:spacing w:before="240" w:line="36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Disaggregated Data Regarding Children (Ages 0-17) Living in Israel (2014-2017)</w:t>
      </w:r>
    </w:p>
    <w:p w:rsidR="00595113" w:rsidRPr="001714AD" w:rsidRDefault="00595113" w:rsidP="000D2A50">
      <w:pPr>
        <w:bidi w:val="0"/>
        <w:spacing w:before="120" w:after="0" w:line="360" w:lineRule="auto"/>
        <w:jc w:val="both"/>
        <w:rPr>
          <w:rFonts w:asciiTheme="majorBidi" w:hAnsiTheme="majorBidi" w:cstheme="majorBidi"/>
          <w:noProof/>
          <w:sz w:val="24"/>
          <w:szCs w:val="24"/>
          <w:rtl/>
        </w:rPr>
      </w:pPr>
      <w:r w:rsidRPr="001714AD">
        <w:rPr>
          <w:rFonts w:asciiTheme="majorBidi" w:hAnsiTheme="majorBidi" w:cstheme="majorBidi"/>
          <w:b/>
          <w:bCs/>
          <w:noProof/>
          <w:sz w:val="24"/>
          <w:szCs w:val="24"/>
          <w:u w:val="single"/>
        </w:rPr>
        <w:t>2017</w:t>
      </w:r>
    </w:p>
    <w:p w:rsidR="00595113" w:rsidRPr="001714AD" w:rsidRDefault="00750744"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A</w:t>
      </w:r>
      <w:r w:rsidR="00595113" w:rsidRPr="001714AD">
        <w:rPr>
          <w:rFonts w:asciiTheme="majorBidi" w:hAnsiTheme="majorBidi" w:cstheme="majorBidi"/>
          <w:noProof/>
        </w:rPr>
        <w:t>t the end of 2017 there were 2</w:t>
      </w:r>
      <w:r w:rsidR="00991B7A" w:rsidRPr="001714AD">
        <w:rPr>
          <w:rFonts w:asciiTheme="majorBidi" w:hAnsiTheme="majorBidi" w:cstheme="majorBidi"/>
          <w:noProof/>
        </w:rPr>
        <w:t>.</w:t>
      </w:r>
      <w:r w:rsidR="00595113" w:rsidRPr="001714AD">
        <w:rPr>
          <w:rFonts w:asciiTheme="majorBidi" w:hAnsiTheme="majorBidi" w:cstheme="majorBidi"/>
          <w:noProof/>
        </w:rPr>
        <w:t>908 million children aged 0-17 in Israel, constituting 33.1% of the country's population. Of these, 2</w:t>
      </w:r>
      <w:r w:rsidR="00991B7A" w:rsidRPr="001714AD">
        <w:rPr>
          <w:rFonts w:asciiTheme="majorBidi" w:hAnsiTheme="majorBidi" w:cstheme="majorBidi"/>
          <w:noProof/>
        </w:rPr>
        <w:t>.</w:t>
      </w:r>
      <w:r w:rsidR="00595113" w:rsidRPr="001714AD">
        <w:rPr>
          <w:rFonts w:asciiTheme="majorBidi" w:hAnsiTheme="majorBidi" w:cstheme="majorBidi"/>
          <w:noProof/>
        </w:rPr>
        <w:t xml:space="preserve">086 (71.8%) were Jewish children, 728,000 (25.0%) were Arab children, and 94,000 (3.2%) were children classified as others (not classified according to religion in the population registry). About 40% of the Arab population is comprised of children, compared to 32% of the Jewish population and 23% of the </w:t>
      </w:r>
      <w:r w:rsidR="008513B2" w:rsidRPr="001714AD">
        <w:rPr>
          <w:rFonts w:asciiTheme="majorBidi" w:hAnsiTheme="majorBidi" w:cstheme="majorBidi"/>
          <w:noProof/>
        </w:rPr>
        <w:t>"</w:t>
      </w:r>
      <w:r w:rsidR="00595113" w:rsidRPr="001714AD">
        <w:rPr>
          <w:rFonts w:asciiTheme="majorBidi" w:hAnsiTheme="majorBidi" w:cstheme="majorBidi"/>
          <w:noProof/>
        </w:rPr>
        <w:t>others</w:t>
      </w:r>
      <w:r w:rsidR="008513B2" w:rsidRPr="001714AD">
        <w:rPr>
          <w:rFonts w:asciiTheme="majorBidi" w:hAnsiTheme="majorBidi" w:cstheme="majorBidi"/>
          <w:noProof/>
        </w:rPr>
        <w:t>"</w:t>
      </w:r>
      <w:r w:rsidR="00595113" w:rsidRPr="001714AD">
        <w:rPr>
          <w:rFonts w:asciiTheme="majorBidi" w:hAnsiTheme="majorBidi" w:cstheme="majorBidi"/>
          <w:noProof/>
        </w:rPr>
        <w:t xml:space="preserve"> population</w:t>
      </w:r>
      <w:r w:rsidR="00BE0B16" w:rsidRPr="001714AD">
        <w:rPr>
          <w:rFonts w:asciiTheme="majorBidi" w:hAnsiTheme="majorBidi" w:cstheme="majorBidi"/>
          <w:noProof/>
        </w:rPr>
        <w:t>; the</w:t>
      </w:r>
      <w:r w:rsidR="00595113" w:rsidRPr="001714AD">
        <w:rPr>
          <w:rFonts w:asciiTheme="majorBidi" w:hAnsiTheme="majorBidi" w:cstheme="majorBidi"/>
          <w:noProof/>
        </w:rPr>
        <w:t xml:space="preserve"> differences stem mainly from differences in</w:t>
      </w:r>
      <w:r w:rsidR="00CC2F3B" w:rsidRPr="001714AD">
        <w:rPr>
          <w:rFonts w:asciiTheme="majorBidi" w:hAnsiTheme="majorBidi" w:cstheme="majorBidi"/>
          <w:noProof/>
        </w:rPr>
        <w:t xml:space="preserve"> each population's</w:t>
      </w:r>
      <w:r w:rsidR="00BE0B16" w:rsidRPr="001714AD">
        <w:rPr>
          <w:rFonts w:asciiTheme="majorBidi" w:hAnsiTheme="majorBidi" w:cstheme="majorBidi"/>
          <w:noProof/>
        </w:rPr>
        <w:t xml:space="preserve"> birth rate</w:t>
      </w:r>
      <w:r w:rsidR="00CC2F3B" w:rsidRPr="001714AD">
        <w:rPr>
          <w:rFonts w:asciiTheme="majorBidi" w:hAnsiTheme="majorBidi" w:cstheme="majorBidi"/>
          <w:noProof/>
        </w:rPr>
        <w:t>.</w:t>
      </w:r>
      <w:r w:rsidR="00BE0B16" w:rsidRPr="001714AD">
        <w:rPr>
          <w:rFonts w:asciiTheme="majorBidi" w:hAnsiTheme="majorBidi" w:cstheme="majorBidi"/>
          <w:noProof/>
        </w:rPr>
        <w:t xml:space="preserve"> </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In 2017 there were more than one million (about 1</w:t>
      </w:r>
      <w:r w:rsidR="00991B7A" w:rsidRPr="001714AD">
        <w:rPr>
          <w:rFonts w:asciiTheme="majorBidi" w:hAnsiTheme="majorBidi" w:cstheme="majorBidi"/>
          <w:noProof/>
        </w:rPr>
        <w:t>.</w:t>
      </w:r>
      <w:r w:rsidRPr="001714AD">
        <w:rPr>
          <w:rFonts w:asciiTheme="majorBidi" w:hAnsiTheme="majorBidi" w:cstheme="majorBidi"/>
          <w:noProof/>
        </w:rPr>
        <w:t>100) households with children aged 0-17, about 2.7 million children. These households comprised about 44% of all households in Israel. Among Jewish households, approximately 41% were households with children (approximately 838,000), compared with 64% among Arabs (244,000). Among the large cities in Israel, it was found that more than half of the households in the cities of Beit Shemesh, Bnei Brak, and Jerusalem, are households with children up to age 17 (about 72%, 61% and 51%, respectively). The lowest percentage of households with children up to age 17 (about 24%) was found in Tel Aviv-</w:t>
      </w:r>
      <w:r w:rsidR="004C2127" w:rsidRPr="001714AD">
        <w:rPr>
          <w:rFonts w:asciiTheme="majorBidi" w:hAnsiTheme="majorBidi" w:cstheme="majorBidi"/>
          <w:noProof/>
        </w:rPr>
        <w:t>Jaffa</w:t>
      </w:r>
      <w:r w:rsidRPr="001714AD">
        <w:rPr>
          <w:rFonts w:asciiTheme="majorBidi" w:hAnsiTheme="majorBidi" w:cstheme="majorBidi"/>
          <w:noProof/>
        </w:rPr>
        <w:t>.</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tl/>
        </w:rPr>
      </w:pPr>
      <w:r w:rsidRPr="001714AD">
        <w:rPr>
          <w:rFonts w:asciiTheme="majorBidi" w:hAnsiTheme="majorBidi" w:cstheme="majorBidi"/>
          <w:noProof/>
        </w:rPr>
        <w:t xml:space="preserve">Approximately 7% of the children lived as single children in the family (without siblings living </w:t>
      </w:r>
      <w:r w:rsidR="008513B2" w:rsidRPr="001714AD">
        <w:rPr>
          <w:rFonts w:asciiTheme="majorBidi" w:hAnsiTheme="majorBidi" w:cstheme="majorBidi"/>
          <w:noProof/>
        </w:rPr>
        <w:t>at</w:t>
      </w:r>
      <w:r w:rsidRPr="001714AD">
        <w:rPr>
          <w:rFonts w:asciiTheme="majorBidi" w:hAnsiTheme="majorBidi" w:cstheme="majorBidi"/>
          <w:noProof/>
        </w:rPr>
        <w:t xml:space="preserve"> home), and approximately 8% of the Jewish children lived as single children in the family, compared to about 4% of the Arab children. This percentage was particularly high among immigrants from the former USSR (about 17%).</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About half of the children in Israel live in the center of the country: 679,600 children live in the Central District, 374,700 in the Tel Aviv District, and 446,700 in the Jerusalem District. 759,200 children live in the Northern District (</w:t>
      </w:r>
      <w:r w:rsidR="008513B2" w:rsidRPr="001714AD">
        <w:rPr>
          <w:rFonts w:asciiTheme="majorBidi" w:hAnsiTheme="majorBidi" w:cstheme="majorBidi"/>
          <w:noProof/>
        </w:rPr>
        <w:t xml:space="preserve">comprised of </w:t>
      </w:r>
      <w:r w:rsidRPr="001714AD">
        <w:rPr>
          <w:rFonts w:asciiTheme="majorBidi" w:hAnsiTheme="majorBidi" w:cstheme="majorBidi"/>
          <w:noProof/>
        </w:rPr>
        <w:t>the Northern District and the Haifa District), and 449,000 in the Southern District. In urban localities, the percentage of children (32.7%) was lower than in rural localities (37.1%).</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In the large</w:t>
      </w:r>
      <w:r w:rsidR="008513B2" w:rsidRPr="001714AD">
        <w:rPr>
          <w:rFonts w:asciiTheme="majorBidi" w:hAnsiTheme="majorBidi" w:cstheme="majorBidi"/>
          <w:noProof/>
        </w:rPr>
        <w:t>r</w:t>
      </w:r>
      <w:r w:rsidRPr="001714AD">
        <w:rPr>
          <w:rFonts w:asciiTheme="majorBidi" w:hAnsiTheme="majorBidi" w:cstheme="majorBidi"/>
          <w:noProof/>
        </w:rPr>
        <w:t xml:space="preserve"> cities, the percentage of children ranges from 51.8% (in Beit Shemesh) to 21% (in Tel Aviv-</w:t>
      </w:r>
      <w:r w:rsidR="004C2127" w:rsidRPr="001714AD">
        <w:rPr>
          <w:rFonts w:asciiTheme="majorBidi" w:hAnsiTheme="majorBidi" w:cstheme="majorBidi"/>
          <w:noProof/>
        </w:rPr>
        <w:t xml:space="preserve">Jaffa </w:t>
      </w:r>
      <w:r w:rsidRPr="001714AD">
        <w:rPr>
          <w:rFonts w:asciiTheme="majorBidi" w:hAnsiTheme="majorBidi" w:cstheme="majorBidi"/>
          <w:noProof/>
        </w:rPr>
        <w:t>and Bat-Yam).</w:t>
      </w:r>
    </w:p>
    <w:p w:rsidR="00595113" w:rsidRPr="001714AD" w:rsidRDefault="00595113" w:rsidP="00CC2F3B">
      <w:pPr>
        <w:bidi w:val="0"/>
        <w:spacing w:before="120" w:after="0" w:line="360" w:lineRule="auto"/>
        <w:jc w:val="both"/>
        <w:rPr>
          <w:rFonts w:asciiTheme="majorBidi" w:hAnsiTheme="majorBidi" w:cstheme="majorBidi"/>
          <w:noProof/>
          <w:sz w:val="24"/>
          <w:szCs w:val="24"/>
          <w:rtl/>
        </w:rPr>
      </w:pPr>
      <w:r w:rsidRPr="001714AD">
        <w:rPr>
          <w:rFonts w:asciiTheme="majorBidi" w:hAnsiTheme="majorBidi" w:cstheme="majorBidi"/>
          <w:b/>
          <w:bCs/>
          <w:noProof/>
          <w:sz w:val="24"/>
          <w:szCs w:val="24"/>
          <w:u w:val="single"/>
        </w:rPr>
        <w:lastRenderedPageBreak/>
        <w:t>2016</w:t>
      </w:r>
    </w:p>
    <w:p w:rsidR="00CC2F3B"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At the end of 2016 there were 2.852 million children aged 0-17 in Israel, constituting 33% of the country's population. Of these, 2,042 (71.6%) were Jewish children, 722,000 (25.3%) were Arab children, and 88,000 (3.1%) were children</w:t>
      </w:r>
      <w:r w:rsidR="008513B2" w:rsidRPr="001714AD">
        <w:rPr>
          <w:rFonts w:asciiTheme="majorBidi" w:hAnsiTheme="majorBidi" w:cstheme="majorBidi"/>
          <w:noProof/>
        </w:rPr>
        <w:t xml:space="preserve"> classified as "others". </w:t>
      </w:r>
      <w:r w:rsidRPr="001714AD">
        <w:rPr>
          <w:rFonts w:asciiTheme="majorBidi" w:hAnsiTheme="majorBidi" w:cstheme="majorBidi"/>
          <w:noProof/>
        </w:rPr>
        <w:t xml:space="preserve">About 40% of the Arab population is comprised of children, compared to 32% of the Jewish population and 23% of the </w:t>
      </w:r>
      <w:r w:rsidR="007751D3" w:rsidRPr="001714AD">
        <w:rPr>
          <w:rFonts w:asciiTheme="majorBidi" w:hAnsiTheme="majorBidi" w:cstheme="majorBidi"/>
          <w:noProof/>
        </w:rPr>
        <w:t>"</w:t>
      </w:r>
      <w:r w:rsidRPr="001714AD">
        <w:rPr>
          <w:rFonts w:asciiTheme="majorBidi" w:hAnsiTheme="majorBidi" w:cstheme="majorBidi"/>
          <w:noProof/>
        </w:rPr>
        <w:t>others</w:t>
      </w:r>
      <w:r w:rsidR="007751D3" w:rsidRPr="001714AD">
        <w:rPr>
          <w:rFonts w:asciiTheme="majorBidi" w:hAnsiTheme="majorBidi" w:cstheme="majorBidi"/>
          <w:noProof/>
        </w:rPr>
        <w:t>"</w:t>
      </w:r>
      <w:r w:rsidRPr="001714AD">
        <w:rPr>
          <w:rFonts w:asciiTheme="majorBidi" w:hAnsiTheme="majorBidi" w:cstheme="majorBidi"/>
          <w:noProof/>
        </w:rPr>
        <w:t xml:space="preserve"> </w:t>
      </w:r>
      <w:r w:rsidR="007751D3" w:rsidRPr="001714AD">
        <w:rPr>
          <w:rFonts w:asciiTheme="majorBidi" w:hAnsiTheme="majorBidi" w:cstheme="majorBidi"/>
          <w:noProof/>
        </w:rPr>
        <w:t>group</w:t>
      </w:r>
      <w:r w:rsidR="00CC2F3B" w:rsidRPr="001714AD">
        <w:rPr>
          <w:rFonts w:asciiTheme="majorBidi" w:hAnsiTheme="majorBidi" w:cstheme="majorBidi"/>
          <w:noProof/>
        </w:rPr>
        <w:t xml:space="preserve">; the differences stem mainly from differences in each population's birth rate. </w:t>
      </w:r>
    </w:p>
    <w:p w:rsidR="00595113" w:rsidRPr="001714AD" w:rsidRDefault="00595113" w:rsidP="00353789">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In 2016 there were more than one million (about 1</w:t>
      </w:r>
      <w:r w:rsidR="00991B7A" w:rsidRPr="001714AD">
        <w:rPr>
          <w:rFonts w:asciiTheme="majorBidi" w:hAnsiTheme="majorBidi" w:cstheme="majorBidi"/>
          <w:noProof/>
        </w:rPr>
        <w:t>.</w:t>
      </w:r>
      <w:r w:rsidRPr="001714AD">
        <w:rPr>
          <w:rFonts w:asciiTheme="majorBidi" w:hAnsiTheme="majorBidi" w:cstheme="majorBidi"/>
          <w:noProof/>
        </w:rPr>
        <w:t>104) households with children aged 0-17, about 2</w:t>
      </w:r>
      <w:r w:rsidR="00991B7A" w:rsidRPr="001714AD">
        <w:rPr>
          <w:rFonts w:asciiTheme="majorBidi" w:hAnsiTheme="majorBidi" w:cstheme="majorBidi"/>
          <w:noProof/>
        </w:rPr>
        <w:t>.</w:t>
      </w:r>
      <w:r w:rsidRPr="001714AD">
        <w:rPr>
          <w:rFonts w:asciiTheme="majorBidi" w:hAnsiTheme="majorBidi" w:cstheme="majorBidi"/>
          <w:noProof/>
        </w:rPr>
        <w:t xml:space="preserve">681 </w:t>
      </w:r>
      <w:r w:rsidR="00991B7A" w:rsidRPr="001714AD">
        <w:rPr>
          <w:rFonts w:asciiTheme="majorBidi" w:hAnsiTheme="majorBidi" w:cstheme="majorBidi"/>
          <w:noProof/>
        </w:rPr>
        <w:t xml:space="preserve">million </w:t>
      </w:r>
      <w:r w:rsidRPr="001714AD">
        <w:rPr>
          <w:rFonts w:asciiTheme="majorBidi" w:hAnsiTheme="majorBidi" w:cstheme="majorBidi"/>
          <w:noProof/>
        </w:rPr>
        <w:t>children. These households comprised about 45% of all households in Israel. Among Jewish households, approximately 41% were households with children (approximately 832,000), compared with 66% among Arabs (244,000). Among the large cities in Israel, it was found that more than half of the households in the cities of Bnei Brak and Jerusalem, are households with children up to age 17 (about 73%, 58% and 51%, respectively). The lowest percentage of households with children up to age 17 (about 24%) was found in Tel Aviv-</w:t>
      </w:r>
      <w:r w:rsidR="004C2127" w:rsidRPr="001714AD">
        <w:rPr>
          <w:rFonts w:asciiTheme="majorBidi" w:hAnsiTheme="majorBidi" w:cstheme="majorBidi"/>
          <w:noProof/>
        </w:rPr>
        <w:t>Jaffa</w:t>
      </w:r>
      <w:r w:rsidRPr="001714AD">
        <w:rPr>
          <w:rFonts w:asciiTheme="majorBidi" w:hAnsiTheme="majorBidi" w:cstheme="majorBidi"/>
          <w:noProof/>
        </w:rPr>
        <w:t>.</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Approximately 7% of the children lived as single children in the family (without siblings living </w:t>
      </w:r>
      <w:r w:rsidR="00991B7A" w:rsidRPr="001714AD">
        <w:rPr>
          <w:rFonts w:asciiTheme="majorBidi" w:hAnsiTheme="majorBidi" w:cstheme="majorBidi"/>
          <w:noProof/>
        </w:rPr>
        <w:t>at</w:t>
      </w:r>
      <w:r w:rsidRPr="001714AD">
        <w:rPr>
          <w:rFonts w:asciiTheme="majorBidi" w:hAnsiTheme="majorBidi" w:cstheme="majorBidi"/>
          <w:noProof/>
        </w:rPr>
        <w:t xml:space="preserve"> home), and approximately 8% of the Jewish children lived as single children in the family, compared to 4% of the Arab children. This percentage was particularly high among immigrants from the former USSR (about 18%).</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About half of the children in Israel live in the center of the country: 668,200 children live in the Central District, 367,800 in the Tel Aviv District, and 436,700 in the Jerusalem District. 750,400 children live in the Northern District (</w:t>
      </w:r>
      <w:r w:rsidR="00991B7A" w:rsidRPr="001714AD">
        <w:rPr>
          <w:rFonts w:asciiTheme="majorBidi" w:hAnsiTheme="majorBidi" w:cstheme="majorBidi"/>
          <w:noProof/>
        </w:rPr>
        <w:t xml:space="preserve">comprised of </w:t>
      </w:r>
      <w:r w:rsidRPr="001714AD">
        <w:rPr>
          <w:rFonts w:asciiTheme="majorBidi" w:hAnsiTheme="majorBidi" w:cstheme="majorBidi"/>
          <w:noProof/>
        </w:rPr>
        <w:t>the Northern District and the Haifa District), and 437,300 in the Southern District. In urban localities, the percentage of children (32.6%) was lower than in rural localities (37.3%).</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In the large cities, the percentage of children ranges from 51.8% (in Beit Shemesh) to 21% (in Tel Aviv-</w:t>
      </w:r>
      <w:r w:rsidR="004C2127" w:rsidRPr="001714AD">
        <w:rPr>
          <w:rFonts w:asciiTheme="majorBidi" w:hAnsiTheme="majorBidi" w:cstheme="majorBidi"/>
          <w:noProof/>
        </w:rPr>
        <w:t xml:space="preserve">Jaffa </w:t>
      </w:r>
      <w:r w:rsidRPr="001714AD">
        <w:rPr>
          <w:rFonts w:asciiTheme="majorBidi" w:hAnsiTheme="majorBidi" w:cstheme="majorBidi"/>
          <w:noProof/>
        </w:rPr>
        <w:t>and Bat-Yam).</w:t>
      </w:r>
    </w:p>
    <w:p w:rsidR="00846001" w:rsidRPr="001714AD" w:rsidRDefault="00846001" w:rsidP="00CC2F3B">
      <w:pPr>
        <w:autoSpaceDE w:val="0"/>
        <w:autoSpaceDN w:val="0"/>
        <w:bidi w:val="0"/>
        <w:adjustRightInd w:val="0"/>
        <w:spacing w:after="0" w:line="360" w:lineRule="auto"/>
        <w:jc w:val="both"/>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tl/>
        </w:rPr>
        <w:t>2015</w:t>
      </w:r>
    </w:p>
    <w:p w:rsidR="00595113" w:rsidRPr="001714AD" w:rsidRDefault="00750744"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A</w:t>
      </w:r>
      <w:r w:rsidR="00592612" w:rsidRPr="001714AD">
        <w:rPr>
          <w:rFonts w:asciiTheme="majorBidi" w:hAnsiTheme="majorBidi" w:cstheme="majorBidi"/>
          <w:noProof/>
        </w:rPr>
        <w:t>t</w:t>
      </w:r>
      <w:r w:rsidR="00595113" w:rsidRPr="001714AD">
        <w:rPr>
          <w:rFonts w:asciiTheme="majorBidi" w:hAnsiTheme="majorBidi" w:cstheme="majorBidi"/>
          <w:noProof/>
        </w:rPr>
        <w:t xml:space="preserve"> the end of 2015 there were 2.798 million children aged 0-17 in Israel, constituting 33% of the co</w:t>
      </w:r>
      <w:r w:rsidR="00991B7A" w:rsidRPr="001714AD">
        <w:rPr>
          <w:rFonts w:asciiTheme="majorBidi" w:hAnsiTheme="majorBidi" w:cstheme="majorBidi"/>
          <w:noProof/>
        </w:rPr>
        <w:t>untry's population. Of these, 1.</w:t>
      </w:r>
      <w:r w:rsidR="00595113" w:rsidRPr="001714AD">
        <w:rPr>
          <w:rFonts w:asciiTheme="majorBidi" w:hAnsiTheme="majorBidi" w:cstheme="majorBidi"/>
          <w:noProof/>
        </w:rPr>
        <w:t>996</w:t>
      </w:r>
      <w:r w:rsidR="00991B7A" w:rsidRPr="001714AD">
        <w:rPr>
          <w:rFonts w:asciiTheme="majorBidi" w:hAnsiTheme="majorBidi" w:cstheme="majorBidi"/>
          <w:noProof/>
        </w:rPr>
        <w:t xml:space="preserve"> million</w:t>
      </w:r>
      <w:r w:rsidR="00595113" w:rsidRPr="001714AD">
        <w:rPr>
          <w:rFonts w:asciiTheme="majorBidi" w:hAnsiTheme="majorBidi" w:cstheme="majorBidi"/>
          <w:noProof/>
        </w:rPr>
        <w:t xml:space="preserve"> (71.3%) were Jewish children, 718,000 (25.7%) were Arab children, and 84,000 (3%) were </w:t>
      </w:r>
      <w:r w:rsidR="00595113" w:rsidRPr="001714AD">
        <w:rPr>
          <w:rFonts w:asciiTheme="majorBidi" w:hAnsiTheme="majorBidi" w:cstheme="majorBidi"/>
          <w:noProof/>
        </w:rPr>
        <w:lastRenderedPageBreak/>
        <w:t xml:space="preserve">children classified as others (not classified according to religion in the population registry). About 41% of the Arab population is comprised of children, compared to 31% of the Jewish population and 23% of the </w:t>
      </w:r>
      <w:r w:rsidR="00991B7A" w:rsidRPr="001714AD">
        <w:rPr>
          <w:rFonts w:asciiTheme="majorBidi" w:hAnsiTheme="majorBidi" w:cstheme="majorBidi"/>
          <w:noProof/>
        </w:rPr>
        <w:t>"</w:t>
      </w:r>
      <w:r w:rsidR="00595113" w:rsidRPr="001714AD">
        <w:rPr>
          <w:rFonts w:asciiTheme="majorBidi" w:hAnsiTheme="majorBidi" w:cstheme="majorBidi"/>
          <w:noProof/>
        </w:rPr>
        <w:t>others</w:t>
      </w:r>
      <w:r w:rsidR="00991B7A" w:rsidRPr="001714AD">
        <w:rPr>
          <w:rFonts w:asciiTheme="majorBidi" w:hAnsiTheme="majorBidi" w:cstheme="majorBidi"/>
          <w:noProof/>
        </w:rPr>
        <w:t>" group</w:t>
      </w:r>
      <w:r w:rsidR="00595113" w:rsidRPr="001714AD">
        <w:rPr>
          <w:rFonts w:asciiTheme="majorBidi" w:hAnsiTheme="majorBidi" w:cstheme="majorBidi"/>
          <w:noProof/>
        </w:rPr>
        <w:t>.</w:t>
      </w:r>
    </w:p>
    <w:p w:rsidR="00846001" w:rsidRPr="001714AD" w:rsidRDefault="00846001" w:rsidP="00CC2F3B">
      <w:pPr>
        <w:autoSpaceDE w:val="0"/>
        <w:autoSpaceDN w:val="0"/>
        <w:adjustRightInd w:val="0"/>
        <w:spacing w:after="0" w:line="360" w:lineRule="auto"/>
        <w:jc w:val="center"/>
        <w:rPr>
          <w:rFonts w:asciiTheme="majorBidi" w:hAnsiTheme="majorBidi" w:cstheme="majorBidi"/>
          <w:b/>
          <w:bCs/>
          <w:noProof/>
          <w:sz w:val="24"/>
          <w:szCs w:val="24"/>
          <w:u w:val="single"/>
          <w:rtl/>
        </w:rPr>
      </w:pPr>
    </w:p>
    <w:p w:rsidR="00846001" w:rsidRPr="001714AD" w:rsidRDefault="006748E8" w:rsidP="004D339C">
      <w:pPr>
        <w:autoSpaceDE w:val="0"/>
        <w:autoSpaceDN w:val="0"/>
        <w:bidi w:val="0"/>
        <w:adjustRightInd w:val="0"/>
        <w:spacing w:after="0"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Diagram No. 1 – The Population of Children in Israel in 201</w:t>
      </w:r>
      <w:r w:rsidR="00846001" w:rsidRPr="001714AD">
        <w:rPr>
          <w:rFonts w:asciiTheme="majorBidi" w:hAnsiTheme="majorBidi" w:cstheme="majorBidi"/>
          <w:b/>
          <w:bCs/>
          <w:noProof/>
          <w:sz w:val="24"/>
          <w:szCs w:val="24"/>
          <w:u w:val="single"/>
          <w:rtl/>
        </w:rPr>
        <w:t>5</w:t>
      </w:r>
      <w:r w:rsidRPr="001714AD">
        <w:rPr>
          <w:rFonts w:asciiTheme="majorBidi" w:hAnsiTheme="majorBidi" w:cstheme="majorBidi"/>
          <w:b/>
          <w:bCs/>
          <w:noProof/>
          <w:sz w:val="24"/>
          <w:szCs w:val="24"/>
          <w:u w:val="single"/>
        </w:rPr>
        <w:t xml:space="preserve"> (Ages 0-17), by Population Group and Age (In Percentage)</w:t>
      </w:r>
    </w:p>
    <w:p w:rsidR="00846001" w:rsidRPr="001714AD" w:rsidRDefault="00CC2F3B" w:rsidP="00CC2F3B">
      <w:pPr>
        <w:autoSpaceDE w:val="0"/>
        <w:autoSpaceDN w:val="0"/>
        <w:adjustRightInd w:val="0"/>
        <w:spacing w:after="0" w:line="360" w:lineRule="auto"/>
        <w:jc w:val="both"/>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tl/>
        </w:rPr>
        <mc:AlternateContent>
          <mc:Choice Requires="wpg">
            <w:drawing>
              <wp:anchor distT="0" distB="0" distL="114300" distR="114300" simplePos="0" relativeHeight="251664384" behindDoc="0" locked="0" layoutInCell="1" allowOverlap="1" wp14:anchorId="7FBDA8AF" wp14:editId="29FD4AEB">
                <wp:simplePos x="0" y="0"/>
                <wp:positionH relativeFrom="column">
                  <wp:posOffset>243840</wp:posOffset>
                </wp:positionH>
                <wp:positionV relativeFrom="paragraph">
                  <wp:posOffset>243205</wp:posOffset>
                </wp:positionV>
                <wp:extent cx="4681855" cy="2628900"/>
                <wp:effectExtent l="19050" t="19050" r="23495" b="19050"/>
                <wp:wrapNone/>
                <wp:docPr id="14" name="קבוצה 14"/>
                <wp:cNvGraphicFramePr/>
                <a:graphic xmlns:a="http://schemas.openxmlformats.org/drawingml/2006/main">
                  <a:graphicData uri="http://schemas.microsoft.com/office/word/2010/wordprocessingGroup">
                    <wpg:wgp>
                      <wpg:cNvGrpSpPr/>
                      <wpg:grpSpPr>
                        <a:xfrm>
                          <a:off x="0" y="0"/>
                          <a:ext cx="4681855" cy="2628900"/>
                          <a:chOff x="0" y="0"/>
                          <a:chExt cx="4114800" cy="2628900"/>
                        </a:xfrm>
                      </wpg:grpSpPr>
                      <pic:pic xmlns:pic="http://schemas.openxmlformats.org/drawingml/2006/picture">
                        <pic:nvPicPr>
                          <pic:cNvPr id="11" name="תמונה 11"/>
                          <pic:cNvPicPr>
                            <a:picLocks noChangeAspect="1"/>
                          </pic:cNvPicPr>
                        </pic:nvPicPr>
                        <pic:blipFill rotWithShape="1">
                          <a:blip r:embed="rId11">
                            <a:extLst>
                              <a:ext uri="{28A0092B-C50C-407E-A947-70E740481C1C}">
                                <a14:useLocalDpi xmlns:a14="http://schemas.microsoft.com/office/drawing/2010/main" val="0"/>
                              </a:ext>
                            </a:extLst>
                          </a:blip>
                          <a:srcRect l="3302" t="9740" r="1542" b="3388"/>
                          <a:stretch/>
                        </pic:blipFill>
                        <pic:spPr bwMode="auto">
                          <a:xfrm>
                            <a:off x="0" y="0"/>
                            <a:ext cx="4114800" cy="2628900"/>
                          </a:xfrm>
                          <a:prstGeom prst="rect">
                            <a:avLst/>
                          </a:prstGeom>
                          <a:noFill/>
                          <a:ln>
                            <a:solidFill>
                              <a:schemeClr val="tx1"/>
                            </a:solidFill>
                          </a:ln>
                          <a:extLst>
                            <a:ext uri="{53640926-AAD7-44D8-BBD7-CCE9431645EC}">
                              <a14:shadowObscured xmlns:a14="http://schemas.microsoft.com/office/drawing/2010/main"/>
                            </a:ext>
                          </a:extLst>
                        </pic:spPr>
                      </pic:pic>
                      <wpg:grpSp>
                        <wpg:cNvPr id="10" name="קבוצה 10"/>
                        <wpg:cNvGrpSpPr/>
                        <wpg:grpSpPr>
                          <a:xfrm>
                            <a:off x="371475" y="2190750"/>
                            <a:ext cx="3486150" cy="228600"/>
                            <a:chOff x="0" y="0"/>
                            <a:chExt cx="3486150" cy="228600"/>
                          </a:xfrm>
                        </wpg:grpSpPr>
                        <wps:wsp>
                          <wps:cNvPr id="6" name="תיבת טקסט 2"/>
                          <wps:cNvSpPr txBox="1">
                            <a:spLocks noChangeArrowheads="1"/>
                          </wps:cNvSpPr>
                          <wps:spPr bwMode="auto">
                            <a:xfrm flipH="1">
                              <a:off x="1343025" y="9525"/>
                              <a:ext cx="933450" cy="219075"/>
                            </a:xfrm>
                            <a:prstGeom prst="rect">
                              <a:avLst/>
                            </a:prstGeom>
                            <a:solidFill>
                              <a:srgbClr val="FFFFFF"/>
                            </a:solidFill>
                            <a:ln w="9525">
                              <a:noFill/>
                              <a:miter lim="800000"/>
                              <a:headEnd/>
                              <a:tailEnd/>
                            </a:ln>
                          </wps:spPr>
                          <wps:txbx>
                            <w:txbxContent>
                              <w:p w:rsidR="00B61BED" w:rsidRPr="00532C41" w:rsidRDefault="00B61BED" w:rsidP="00846001">
                                <w:pPr>
                                  <w:jc w:val="center"/>
                                  <w:rPr>
                                    <w:rFonts w:asciiTheme="majorBidi" w:hAnsiTheme="majorBidi" w:cstheme="majorBidi"/>
                                    <w:sz w:val="12"/>
                                    <w:szCs w:val="12"/>
                                    <w:rtl/>
                                  </w:rPr>
                                </w:pPr>
                                <w:r w:rsidRPr="001714AD">
                                  <w:rPr>
                                    <w:rFonts w:asciiTheme="majorBidi" w:hAnsiTheme="majorBidi" w:cstheme="majorBidi" w:hint="cs"/>
                                    <w:b/>
                                    <w:bCs/>
                                    <w:sz w:val="16"/>
                                    <w:szCs w:val="16"/>
                                    <w:rtl/>
                                  </w:rPr>
                                  <w:t>Population</w:t>
                                </w:r>
                                <w:r w:rsidRPr="00216A9D">
                                  <w:rPr>
                                    <w:rFonts w:asciiTheme="majorBidi" w:hAnsiTheme="majorBidi" w:cstheme="majorBidi" w:hint="cs"/>
                                    <w:b/>
                                    <w:bCs/>
                                    <w:sz w:val="16"/>
                                    <w:szCs w:val="16"/>
                                    <w:rtl/>
                                  </w:rPr>
                                  <w:t xml:space="preserve"> </w:t>
                                </w:r>
                                <w:r w:rsidRPr="00532C41">
                                  <w:rPr>
                                    <w:rFonts w:asciiTheme="majorBidi" w:hAnsiTheme="majorBidi" w:cstheme="majorBidi" w:hint="cs"/>
                                    <w:b/>
                                    <w:bCs/>
                                    <w:sz w:val="16"/>
                                    <w:szCs w:val="16"/>
                                    <w:rtl/>
                                  </w:rPr>
                                  <w:t>Arab</w:t>
                                </w:r>
                              </w:p>
                            </w:txbxContent>
                          </wps:txbx>
                          <wps:bodyPr rot="0" vert="horz" wrap="square" lIns="91440" tIns="45720" rIns="91440" bIns="45720" anchor="t" anchorCtr="0">
                            <a:noAutofit/>
                          </wps:bodyPr>
                        </wps:wsp>
                        <wps:wsp>
                          <wps:cNvPr id="7" name="תיבת טקסט 2"/>
                          <wps:cNvSpPr txBox="1">
                            <a:spLocks noChangeArrowheads="1"/>
                          </wps:cNvSpPr>
                          <wps:spPr bwMode="auto">
                            <a:xfrm flipH="1">
                              <a:off x="0" y="9525"/>
                              <a:ext cx="1019175" cy="190500"/>
                            </a:xfrm>
                            <a:prstGeom prst="rect">
                              <a:avLst/>
                            </a:prstGeom>
                            <a:solidFill>
                              <a:srgbClr val="FFFFFF"/>
                            </a:solidFill>
                            <a:ln w="9525">
                              <a:noFill/>
                              <a:miter lim="800000"/>
                              <a:headEnd/>
                              <a:tailEnd/>
                            </a:ln>
                          </wps:spPr>
                          <wps:txbx>
                            <w:txbxContent>
                              <w:p w:rsidR="00B61BED" w:rsidRPr="00532C41" w:rsidRDefault="00B61BED" w:rsidP="00846001">
                                <w:pPr>
                                  <w:jc w:val="center"/>
                                  <w:rPr>
                                    <w:rFonts w:asciiTheme="majorBidi" w:hAnsiTheme="majorBidi" w:cstheme="majorBidi"/>
                                    <w:sz w:val="12"/>
                                    <w:szCs w:val="12"/>
                                    <w:rtl/>
                                    <w:cs/>
                                  </w:rPr>
                                </w:pPr>
                                <w:r>
                                  <w:rPr>
                                    <w:rFonts w:asciiTheme="majorBidi" w:hAnsiTheme="majorBidi" w:cstheme="majorBidi"/>
                                    <w:b/>
                                    <w:bCs/>
                                    <w:sz w:val="16"/>
                                    <w:szCs w:val="16"/>
                                  </w:rPr>
                                  <w:t>Jewish</w:t>
                                </w:r>
                                <w:r w:rsidRPr="00532C41">
                                  <w:rPr>
                                    <w:rFonts w:asciiTheme="majorBidi" w:hAnsiTheme="majorBidi" w:cstheme="majorBidi"/>
                                    <w:b/>
                                    <w:bCs/>
                                    <w:sz w:val="16"/>
                                    <w:szCs w:val="16"/>
                                  </w:rPr>
                                  <w:t xml:space="preserve"> Population</w:t>
                                </w:r>
                              </w:p>
                            </w:txbxContent>
                          </wps:txbx>
                          <wps:bodyPr rot="0" vert="horz" wrap="square" lIns="91440" tIns="45720" rIns="91440" bIns="45720" anchor="t" anchorCtr="0">
                            <a:noAutofit/>
                          </wps:bodyPr>
                        </wps:wsp>
                        <wps:wsp>
                          <wps:cNvPr id="9" name="תיבת טקסט 2"/>
                          <wps:cNvSpPr txBox="1">
                            <a:spLocks noChangeArrowheads="1"/>
                          </wps:cNvSpPr>
                          <wps:spPr bwMode="auto">
                            <a:xfrm flipH="1">
                              <a:off x="2552700" y="0"/>
                              <a:ext cx="933450" cy="219075"/>
                            </a:xfrm>
                            <a:prstGeom prst="rect">
                              <a:avLst/>
                            </a:prstGeom>
                            <a:solidFill>
                              <a:srgbClr val="FFFFFF"/>
                            </a:solidFill>
                            <a:ln w="9525">
                              <a:noFill/>
                              <a:miter lim="800000"/>
                              <a:headEnd/>
                              <a:tailEnd/>
                            </a:ln>
                          </wps:spPr>
                          <wps:txbx>
                            <w:txbxContent>
                              <w:p w:rsidR="00B61BED" w:rsidRPr="00532C41" w:rsidRDefault="00B61BED" w:rsidP="00846001">
                                <w:pPr>
                                  <w:jc w:val="center"/>
                                  <w:rPr>
                                    <w:rFonts w:asciiTheme="majorBidi" w:hAnsiTheme="majorBidi" w:cstheme="majorBidi"/>
                                    <w:sz w:val="12"/>
                                    <w:szCs w:val="12"/>
                                    <w:rtl/>
                                  </w:rPr>
                                </w:pPr>
                                <w:r>
                                  <w:rPr>
                                    <w:rFonts w:asciiTheme="majorBidi" w:hAnsiTheme="majorBidi" w:cstheme="majorBidi"/>
                                    <w:b/>
                                    <w:bCs/>
                                    <w:sz w:val="16"/>
                                    <w:szCs w:val="16"/>
                                  </w:rPr>
                                  <w:t>Others</w:t>
                                </w:r>
                              </w:p>
                            </w:txbxContent>
                          </wps:txbx>
                          <wps:bodyPr rot="0" vert="horz" wrap="square" lIns="91440" tIns="45720" rIns="91440" bIns="45720" anchor="t" anchorCtr="0">
                            <a:noAutofit/>
                          </wps:bodyPr>
                        </wps:wsp>
                      </wpg:grpSp>
                    </wpg:wgp>
                  </a:graphicData>
                </a:graphic>
                <wp14:sizeRelH relativeFrom="margin">
                  <wp14:pctWidth>0</wp14:pctWidth>
                </wp14:sizeRelH>
              </wp:anchor>
            </w:drawing>
          </mc:Choice>
          <mc:Fallback>
            <w:pict>
              <v:group id="קבוצה 14" o:spid="_x0000_s1026" style="position:absolute;left:0;text-align:left;margin-left:19.2pt;margin-top:19.15pt;width:368.65pt;height:207pt;z-index:251664384;mso-width-relative:margin" coordsize="41148,26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">
                <v:shape id="תמונה 11" o:spid="_x0000_s1027" type="#_x0000_t75" style="position:absolute;width:41148;height:262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pEFQ7DAAAA2wAAAA8AAABkcnMvZG93bnJldi54bWxET0trwkAQvgv+h2WE3nSjlGBTN0EKbe3J&#10;R4v2OGTHJJidDdnVpP56VxB6m4/vOYusN7W4UOsqywqmkwgEcW51xYWCn+/38RyE88gaa8uk4I8c&#10;ZOlwsMBE2463dNn5QoQQdgkqKL1vEildXpJBN7ENceCOtjXoA2wLqVvsQrip5SyKYmmw4tBQYkNv&#10;JeWn3dkowGO/2fO6mr18fD1/2kN83Wx/r0o9jfrlKwhPvf8XP9wrHeZP4f5LOECmN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kQVDsMAAADbAAAADwAAAAAAAAAAAAAAAACf&#10;AgAAZHJzL2Rvd25yZXYueG1sUEsFBgAAAAAEAAQA9wAAAI8DAAAAAA==&#10;" stroked="t" strokecolor="black [3213]">
                  <v:imagedata r:id="rId12" o:title="" croptop="6383f" cropbottom="2220f" cropleft="2164f" cropright="1011f"/>
                  <v:path arrowok="t"/>
                </v:shape>
                <v:group id="קבוצה 10" o:spid="_x0000_s1028" style="position:absolute;left:3714;top:21907;width:34862;height:2286" coordsize="34861,2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type id="_x0000_t202" coordsize="21600,21600" o:spt="202" path="m,l,21600r21600,l21600,xe">
                    <v:stroke joinstyle="miter"/>
                    <v:path gradientshapeok="t" o:connecttype="rect"/>
                  </v:shapetype>
                  <v:shape id="תיבת טקסט 2" o:spid="_x0000_s1029" type="#_x0000_t202" style="position:absolute;left:13430;top:95;width:9334;height:2191;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TCsMA&#10;AADaAAAADwAAAGRycy9kb3ducmV2LnhtbESPQWvCQBSE7wX/w/KEXkQ3FQw1dRUpKl6NRdvbI/ua&#10;BLNvY3Ybo7/eFYQeh5n5hpktOlOJlhpXWlbwNopAEGdWl5wr+Nqvh+8gnEfWWFkmBVdysJj3XmaY&#10;aHvhHbWpz0WAsEtQQeF9nUjpsoIMupGtiYP3axuDPsgml7rBS4CbSo6jKJYGSw4LBdb0WVB2Sv+M&#10;gtuxTc/fP7vxYbCe+m5iN/FtZZR67XfLDxCeOv8ffra3WkEMjyvhBsj5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BTCsMAAADaAAAADwAAAAAAAAAAAAAAAACYAgAAZHJzL2Rv&#10;d25yZXYueG1sUEsFBgAAAAAEAAQA9QAAAIgDAAAAAA==&#10;" stroked="f">
                    <v:textbox>
                      <w:txbxContent>
                        <w:p w:rsidR="00B61BED" w:rsidRPr="00532C41" w:rsidRDefault="00B61BED" w:rsidP="00846001">
                          <w:pPr>
                            <w:jc w:val="center"/>
                            <w:rPr>
                              <w:rFonts w:asciiTheme="majorBidi" w:hAnsiTheme="majorBidi" w:cstheme="majorBidi"/>
                              <w:sz w:val="12"/>
                              <w:szCs w:val="12"/>
                              <w:rtl/>
                            </w:rPr>
                          </w:pPr>
                          <w:r w:rsidRPr="00532C41">
                            <w:rPr>
                              <w:rFonts w:asciiTheme="majorBidi" w:hAnsiTheme="majorBidi" w:cstheme="majorBidi" w:hint="cs"/>
                              <w:b/>
                              <w:bCs/>
                              <w:sz w:val="16"/>
                              <w:szCs w:val="16"/>
                              <w:rtl/>
                            </w:rPr>
                            <w:t>Population</w:t>
                          </w:r>
                          <w:r w:rsidRPr="00216A9D">
                            <w:rPr>
                              <w:rFonts w:asciiTheme="majorBidi" w:hAnsiTheme="majorBidi" w:cstheme="majorBidi" w:hint="cs"/>
                              <w:b/>
                              <w:bCs/>
                              <w:sz w:val="16"/>
                              <w:szCs w:val="16"/>
                              <w:rtl/>
                            </w:rPr>
                            <w:t xml:space="preserve"> </w:t>
                          </w:r>
                          <w:r w:rsidRPr="00532C41">
                            <w:rPr>
                              <w:rFonts w:asciiTheme="majorBidi" w:hAnsiTheme="majorBidi" w:cstheme="majorBidi" w:hint="cs"/>
                              <w:b/>
                              <w:bCs/>
                              <w:sz w:val="16"/>
                              <w:szCs w:val="16"/>
                              <w:rtl/>
                            </w:rPr>
                            <w:t>Arab</w:t>
                          </w:r>
                        </w:p>
                      </w:txbxContent>
                    </v:textbox>
                  </v:shape>
                  <v:shape id="תיבת טקסט 2" o:spid="_x0000_s1030" type="#_x0000_t202" style="position:absolute;top:95;width:10191;height:1905;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z2kcQA&#10;AADaAAAADwAAAGRycy9kb3ducmV2LnhtbESPQWvCQBSE70L/w/IKXkQ3FWo1dZVSVLwai9rbI/tM&#10;gtm3aXaNqb/eFQSPw8x8w0znrSlFQ7UrLCt4G0QgiFOrC84U/GyX/TEI55E1lpZJwT85mM9eOlOM&#10;tb3whprEZyJA2MWoIPe+iqV0aU4G3cBWxME72tqgD7LOpK7xEuCmlMMoGkmDBYeFHCv6zik9JWej&#10;4Lpvkr/D72a46y0nvn23q9F1YZTqvrZfnyA8tf4ZfrTXWsEH3K+EGy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M9pHEAAAA2gAAAA8AAAAAAAAAAAAAAAAAmAIAAGRycy9k&#10;b3ducmV2LnhtbFBLBQYAAAAABAAEAPUAAACJAwAAAAA=&#10;" stroked="f">
                    <v:textbox>
                      <w:txbxContent>
                        <w:p w:rsidR="00B61BED" w:rsidRPr="00532C41" w:rsidRDefault="00B61BED" w:rsidP="00846001">
                          <w:pPr>
                            <w:jc w:val="center"/>
                            <w:rPr>
                              <w:rFonts w:asciiTheme="majorBidi" w:hAnsiTheme="majorBidi" w:cstheme="majorBidi"/>
                              <w:sz w:val="12"/>
                              <w:szCs w:val="12"/>
                              <w:rtl/>
                              <w:cs/>
                            </w:rPr>
                          </w:pPr>
                          <w:r>
                            <w:rPr>
                              <w:rFonts w:asciiTheme="majorBidi" w:hAnsiTheme="majorBidi" w:cstheme="majorBidi"/>
                              <w:b/>
                              <w:bCs/>
                              <w:sz w:val="16"/>
                              <w:szCs w:val="16"/>
                            </w:rPr>
                            <w:t>Jewish</w:t>
                          </w:r>
                          <w:r w:rsidRPr="00532C41">
                            <w:rPr>
                              <w:rFonts w:asciiTheme="majorBidi" w:hAnsiTheme="majorBidi" w:cstheme="majorBidi"/>
                              <w:b/>
                              <w:bCs/>
                              <w:sz w:val="16"/>
                              <w:szCs w:val="16"/>
                            </w:rPr>
                            <w:t xml:space="preserve"> Population</w:t>
                          </w:r>
                        </w:p>
                      </w:txbxContent>
                    </v:textbox>
                  </v:shape>
                  <v:shape id="תיבת טקסט 2" o:spid="_x0000_s1031" type="#_x0000_t202" style="position:absolute;left:25527;width:9334;height:219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HeMQA&#10;AADaAAAADwAAAGRycy9kb3ducmV2LnhtbESPT2vCQBTE7wW/w/IEL6KbChWNboKUWno1Lf65PbLP&#10;JJh9m2bXmPrpuwWhx2FmfsOs097UoqPWVZYVPE8jEMS51RUXCr4+t5MFCOeRNdaWScEPOUiTwdMa&#10;Y21vvKMu84UIEHYxKii9b2IpXV6SQTe1DXHwzrY16INsC6lbvAW4qeUsiubSYMVhocSGXkvKL9nV&#10;KLgfuuz7eNrN9uPt0vcv9n1+fzNKjYb9ZgXCU+//w4/2h1awhL8r4QbI5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fx3jEAAAA2gAAAA8AAAAAAAAAAAAAAAAAmAIAAGRycy9k&#10;b3ducmV2LnhtbFBLBQYAAAAABAAEAPUAAACJAwAAAAA=&#10;" stroked="f">
                    <v:textbox>
                      <w:txbxContent>
                        <w:p w:rsidR="00B61BED" w:rsidRPr="00532C41" w:rsidRDefault="00B61BED" w:rsidP="00846001">
                          <w:pPr>
                            <w:jc w:val="center"/>
                            <w:rPr>
                              <w:rFonts w:asciiTheme="majorBidi" w:hAnsiTheme="majorBidi" w:cstheme="majorBidi"/>
                              <w:sz w:val="12"/>
                              <w:szCs w:val="12"/>
                              <w:rtl/>
                            </w:rPr>
                          </w:pPr>
                          <w:r>
                            <w:rPr>
                              <w:rFonts w:asciiTheme="majorBidi" w:hAnsiTheme="majorBidi" w:cstheme="majorBidi"/>
                              <w:b/>
                              <w:bCs/>
                              <w:sz w:val="16"/>
                              <w:szCs w:val="16"/>
                            </w:rPr>
                            <w:t>Others</w:t>
                          </w:r>
                        </w:p>
                      </w:txbxContent>
                    </v:textbox>
                  </v:shape>
                </v:group>
              </v:group>
            </w:pict>
          </mc:Fallback>
        </mc:AlternateContent>
      </w: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rtl/>
        </w:rPr>
      </w:pPr>
    </w:p>
    <w:p w:rsidR="00846001" w:rsidRPr="001714AD" w:rsidRDefault="00846001" w:rsidP="00D56297">
      <w:pPr>
        <w:pStyle w:val="a3"/>
        <w:numPr>
          <w:ilvl w:val="0"/>
          <w:numId w:val="31"/>
        </w:numPr>
        <w:bidi w:val="0"/>
        <w:jc w:val="both"/>
        <w:rPr>
          <w:rFonts w:asciiTheme="majorBidi" w:hAnsiTheme="majorBidi" w:cstheme="majorBidi"/>
          <w:i/>
          <w:iCs/>
          <w:noProof/>
          <w:sz w:val="22"/>
          <w:szCs w:val="22"/>
        </w:rPr>
      </w:pPr>
      <w:r w:rsidRPr="001714AD">
        <w:rPr>
          <w:rFonts w:asciiTheme="majorBidi" w:hAnsiTheme="majorBidi" w:cstheme="majorBidi"/>
          <w:i/>
          <w:iCs/>
          <w:noProof/>
          <w:sz w:val="22"/>
          <w:szCs w:val="22"/>
        </w:rPr>
        <w:t>Source: C</w:t>
      </w:r>
      <w:r w:rsidR="006476A2" w:rsidRPr="001714AD">
        <w:rPr>
          <w:rFonts w:asciiTheme="majorBidi" w:hAnsiTheme="majorBidi" w:cstheme="majorBidi"/>
          <w:i/>
          <w:iCs/>
          <w:noProof/>
          <w:sz w:val="22"/>
          <w:szCs w:val="22"/>
        </w:rPr>
        <w:t xml:space="preserve">entral </w:t>
      </w:r>
      <w:r w:rsidRPr="001714AD">
        <w:rPr>
          <w:rFonts w:asciiTheme="majorBidi" w:hAnsiTheme="majorBidi" w:cstheme="majorBidi"/>
          <w:i/>
          <w:iCs/>
          <w:noProof/>
          <w:sz w:val="22"/>
          <w:szCs w:val="22"/>
        </w:rPr>
        <w:t>B</w:t>
      </w:r>
      <w:r w:rsidR="006476A2" w:rsidRPr="001714AD">
        <w:rPr>
          <w:rFonts w:asciiTheme="majorBidi" w:hAnsiTheme="majorBidi" w:cstheme="majorBidi"/>
          <w:i/>
          <w:iCs/>
          <w:noProof/>
          <w:sz w:val="22"/>
          <w:szCs w:val="22"/>
        </w:rPr>
        <w:t xml:space="preserve">ureau of </w:t>
      </w:r>
      <w:r w:rsidRPr="001714AD">
        <w:rPr>
          <w:rFonts w:asciiTheme="majorBidi" w:hAnsiTheme="majorBidi" w:cstheme="majorBidi"/>
          <w:i/>
          <w:iCs/>
          <w:noProof/>
          <w:sz w:val="22"/>
          <w:szCs w:val="22"/>
        </w:rPr>
        <w:t>S</w:t>
      </w:r>
      <w:r w:rsidR="006476A2" w:rsidRPr="001714AD">
        <w:rPr>
          <w:rFonts w:asciiTheme="majorBidi" w:hAnsiTheme="majorBidi" w:cstheme="majorBidi"/>
          <w:i/>
          <w:iCs/>
          <w:noProof/>
          <w:sz w:val="22"/>
          <w:szCs w:val="22"/>
        </w:rPr>
        <w:t>tatistics (CBS)</w:t>
      </w:r>
      <w:r w:rsidRPr="001714AD">
        <w:rPr>
          <w:rFonts w:asciiTheme="majorBidi" w:hAnsiTheme="majorBidi" w:cstheme="majorBidi"/>
          <w:i/>
          <w:iCs/>
          <w:noProof/>
          <w:sz w:val="22"/>
          <w:szCs w:val="22"/>
        </w:rPr>
        <w:t>, Selected Data for the International Child Day</w:t>
      </w:r>
      <w:r w:rsidR="006476A2" w:rsidRPr="001714AD">
        <w:rPr>
          <w:rFonts w:asciiTheme="majorBidi" w:hAnsiTheme="majorBidi" w:cstheme="majorBidi"/>
          <w:i/>
          <w:iCs/>
          <w:noProof/>
          <w:sz w:val="22"/>
          <w:szCs w:val="22"/>
        </w:rPr>
        <w:t>,</w:t>
      </w:r>
      <w:r w:rsidRPr="001714AD">
        <w:rPr>
          <w:rFonts w:asciiTheme="majorBidi" w:hAnsiTheme="majorBidi" w:cstheme="majorBidi"/>
          <w:i/>
          <w:iCs/>
          <w:noProof/>
          <w:sz w:val="22"/>
          <w:szCs w:val="22"/>
        </w:rPr>
        <w:t xml:space="preserve"> 201</w:t>
      </w:r>
      <w:r w:rsidR="00FA730D" w:rsidRPr="001714AD">
        <w:rPr>
          <w:rFonts w:asciiTheme="majorBidi" w:hAnsiTheme="majorBidi" w:cstheme="majorBidi"/>
          <w:i/>
          <w:iCs/>
          <w:noProof/>
          <w:sz w:val="22"/>
          <w:szCs w:val="22"/>
        </w:rPr>
        <w:t>6</w:t>
      </w:r>
      <w:r w:rsidR="006476A2" w:rsidRPr="001714AD">
        <w:rPr>
          <w:rFonts w:asciiTheme="majorBidi" w:hAnsiTheme="majorBidi" w:cstheme="majorBidi"/>
          <w:i/>
          <w:iCs/>
          <w:noProof/>
          <w:sz w:val="22"/>
          <w:szCs w:val="22"/>
        </w:rPr>
        <w:t>.</w:t>
      </w: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In 2015 there were more than one million (about 1,087) households with children aged 0-17, about 2,628 thousand children. These households comprised about 45% of all households in Israel. Among Jewish households, approximately 41% were households with children (approximately 820,000), compared with 68% among Arabs (242,000). Among the large</w:t>
      </w:r>
      <w:r w:rsidR="00DB2652" w:rsidRPr="001714AD">
        <w:rPr>
          <w:rFonts w:asciiTheme="majorBidi" w:hAnsiTheme="majorBidi" w:cstheme="majorBidi"/>
          <w:noProof/>
        </w:rPr>
        <w:t>r</w:t>
      </w:r>
      <w:r w:rsidRPr="001714AD">
        <w:rPr>
          <w:rFonts w:asciiTheme="majorBidi" w:hAnsiTheme="majorBidi" w:cstheme="majorBidi"/>
          <w:noProof/>
        </w:rPr>
        <w:t xml:space="preserve"> cities in Israel, it was found that more than half of the households in the cities of Beit Shemesh, Bnei Brak, and Jerusalem, are households with children up to age 17 (about 72%, 59% and 51%, respectively). The lowest percentage of households with children up to age 17 (about 25%) was found in Tel Aviv-</w:t>
      </w:r>
      <w:r w:rsidR="004C2127" w:rsidRPr="001714AD">
        <w:rPr>
          <w:rFonts w:asciiTheme="majorBidi" w:hAnsiTheme="majorBidi" w:cstheme="majorBidi"/>
          <w:noProof/>
        </w:rPr>
        <w:t>Jaffa</w:t>
      </w:r>
      <w:r w:rsidRPr="001714AD">
        <w:rPr>
          <w:rFonts w:asciiTheme="majorBidi" w:hAnsiTheme="majorBidi" w:cstheme="majorBidi"/>
          <w:noProof/>
        </w:rPr>
        <w:t>.</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Approximately 8% of the children lived as single children in the family (without siblings living in the home), and approximately 9% of the Jewish children lived as single children in the family, compared to 4% of the Arab children. This percentage was particularly high among immigrants from the former USSR (about 19%).</w:t>
      </w:r>
    </w:p>
    <w:p w:rsidR="000D2A50" w:rsidRPr="001714AD" w:rsidRDefault="00592612"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 </w:t>
      </w:r>
      <w:r w:rsidR="00595113" w:rsidRPr="001714AD">
        <w:rPr>
          <w:rFonts w:asciiTheme="majorBidi" w:hAnsiTheme="majorBidi" w:cstheme="majorBidi"/>
          <w:noProof/>
        </w:rPr>
        <w:t xml:space="preserve">About half of the children in Israel live in the center of the country: 654,000 </w:t>
      </w:r>
      <w:r w:rsidR="00595113" w:rsidRPr="001714AD">
        <w:rPr>
          <w:rFonts w:asciiTheme="majorBidi" w:hAnsiTheme="majorBidi" w:cstheme="majorBidi"/>
          <w:noProof/>
        </w:rPr>
        <w:lastRenderedPageBreak/>
        <w:t>children live in the Central District, 359,000 in the Tel Aviv District, and 427,000 in the Jerusalem District. 744,000 children live in the Northern District (</w:t>
      </w:r>
      <w:r w:rsidR="00DB2652" w:rsidRPr="001714AD">
        <w:rPr>
          <w:rFonts w:asciiTheme="majorBidi" w:hAnsiTheme="majorBidi" w:cstheme="majorBidi"/>
          <w:noProof/>
        </w:rPr>
        <w:t xml:space="preserve">comprised of </w:t>
      </w:r>
      <w:r w:rsidR="00595113" w:rsidRPr="001714AD">
        <w:rPr>
          <w:rFonts w:asciiTheme="majorBidi" w:hAnsiTheme="majorBidi" w:cstheme="majorBidi"/>
          <w:noProof/>
        </w:rPr>
        <w:t>the Northern District and the Haifa District), and 428,000 in the Southern District. Community localities have a high concentration of young families, and therefore the percentage of children is high, about 44%.</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In the large cities, the percentage of children ranges from 52% (in Beit Shemesh) to 21% (in Tel Aviv-</w:t>
      </w:r>
      <w:r w:rsidR="004C2127" w:rsidRPr="001714AD">
        <w:rPr>
          <w:rFonts w:asciiTheme="majorBidi" w:hAnsiTheme="majorBidi" w:cstheme="majorBidi"/>
          <w:noProof/>
        </w:rPr>
        <w:t xml:space="preserve">Jaffa </w:t>
      </w:r>
      <w:r w:rsidRPr="001714AD">
        <w:rPr>
          <w:rFonts w:asciiTheme="majorBidi" w:hAnsiTheme="majorBidi" w:cstheme="majorBidi"/>
          <w:noProof/>
        </w:rPr>
        <w:t>and Bat-Yam). In 12 of the 15 large cities, the percentage is lower than the national level (33%).</w:t>
      </w:r>
    </w:p>
    <w:p w:rsidR="00846001" w:rsidRPr="001714AD" w:rsidRDefault="00846001" w:rsidP="00CC2F3B">
      <w:pPr>
        <w:autoSpaceDE w:val="0"/>
        <w:autoSpaceDN w:val="0"/>
        <w:bidi w:val="0"/>
        <w:adjustRightInd w:val="0"/>
        <w:spacing w:after="0" w:line="360" w:lineRule="auto"/>
        <w:jc w:val="both"/>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tl/>
        </w:rPr>
        <w:t>2014</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At the end of 2014 there were 2.740 million children aged 0-17 in Israel, constituting 33% of the country's population. Of these, 1.945 (71%) were Jewish children, 713,000 (26%) were Arab children, and 82,000 (3%) were children classified as others (not classified according to religion in the population registry). About 41% of the Arab population is comprised of children, compared to 31% of the Jewish population and 23% of the </w:t>
      </w:r>
      <w:r w:rsidR="00DB2652" w:rsidRPr="001714AD">
        <w:rPr>
          <w:rFonts w:asciiTheme="majorBidi" w:hAnsiTheme="majorBidi" w:cstheme="majorBidi"/>
          <w:noProof/>
        </w:rPr>
        <w:t>"</w:t>
      </w:r>
      <w:r w:rsidRPr="001714AD">
        <w:rPr>
          <w:rFonts w:asciiTheme="majorBidi" w:hAnsiTheme="majorBidi" w:cstheme="majorBidi"/>
          <w:noProof/>
        </w:rPr>
        <w:t>others</w:t>
      </w:r>
      <w:r w:rsidR="00DB2652" w:rsidRPr="001714AD">
        <w:rPr>
          <w:rFonts w:asciiTheme="majorBidi" w:hAnsiTheme="majorBidi" w:cstheme="majorBidi"/>
          <w:noProof/>
        </w:rPr>
        <w:t>" group.</w:t>
      </w:r>
      <w:r w:rsidRPr="001714AD">
        <w:rPr>
          <w:rFonts w:asciiTheme="majorBidi" w:hAnsiTheme="majorBidi" w:cstheme="majorBidi"/>
          <w:noProof/>
        </w:rPr>
        <w:t xml:space="preserve"> </w:t>
      </w: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846001" w:rsidRPr="001714AD" w:rsidRDefault="00CC2F3B" w:rsidP="00180B16">
      <w:pPr>
        <w:autoSpaceDE w:val="0"/>
        <w:autoSpaceDN w:val="0"/>
        <w:bidi w:val="0"/>
        <w:adjustRightInd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noProof/>
          <w:sz w:val="24"/>
          <w:szCs w:val="24"/>
        </w:rPr>
        <w:drawing>
          <wp:anchor distT="0" distB="0" distL="114300" distR="114300" simplePos="0" relativeHeight="251674624" behindDoc="0" locked="0" layoutInCell="1" allowOverlap="1" wp14:anchorId="752FF142" wp14:editId="4B4773A7">
            <wp:simplePos x="0" y="0"/>
            <wp:positionH relativeFrom="column">
              <wp:posOffset>-13335</wp:posOffset>
            </wp:positionH>
            <wp:positionV relativeFrom="paragraph">
              <wp:posOffset>494665</wp:posOffset>
            </wp:positionV>
            <wp:extent cx="5658485" cy="2829560"/>
            <wp:effectExtent l="19050" t="19050" r="18415" b="27940"/>
            <wp:wrapNone/>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5360" t="10317" r="2958" b="11444"/>
                    <a:stretch/>
                  </pic:blipFill>
                  <pic:spPr bwMode="auto">
                    <a:xfrm>
                      <a:off x="0" y="0"/>
                      <a:ext cx="5658485" cy="282956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48E8" w:rsidRPr="001714AD">
        <w:rPr>
          <w:rFonts w:asciiTheme="majorBidi" w:hAnsiTheme="majorBidi" w:cstheme="majorBidi"/>
          <w:b/>
          <w:bCs/>
          <w:noProof/>
          <w:sz w:val="24"/>
          <w:szCs w:val="24"/>
          <w:u w:val="single"/>
        </w:rPr>
        <w:t>Diagram No. 2 - The Population of Children in 2014 (Ages 0-17), by Age Group (In Percentage)</w:t>
      </w:r>
    </w:p>
    <w:p w:rsidR="004D339C" w:rsidRPr="001714AD" w:rsidRDefault="004D339C" w:rsidP="004D339C">
      <w:pPr>
        <w:autoSpaceDE w:val="0"/>
        <w:autoSpaceDN w:val="0"/>
        <w:bidi w:val="0"/>
        <w:adjustRightInd w:val="0"/>
        <w:spacing w:after="0" w:line="240" w:lineRule="auto"/>
        <w:jc w:val="center"/>
        <w:rPr>
          <w:rFonts w:asciiTheme="majorBidi" w:hAnsiTheme="majorBidi" w:cstheme="majorBidi"/>
          <w:b/>
          <w:bCs/>
          <w:noProof/>
          <w:sz w:val="24"/>
          <w:szCs w:val="24"/>
          <w:u w:val="single"/>
        </w:rPr>
      </w:pPr>
    </w:p>
    <w:p w:rsidR="00CC2F3B" w:rsidRPr="001714AD" w:rsidRDefault="00CC2F3B" w:rsidP="00CC2F3B">
      <w:pPr>
        <w:autoSpaceDE w:val="0"/>
        <w:autoSpaceDN w:val="0"/>
        <w:bidi w:val="0"/>
        <w:adjustRightInd w:val="0"/>
        <w:spacing w:after="0" w:line="360" w:lineRule="auto"/>
        <w:jc w:val="center"/>
        <w:rPr>
          <w:rFonts w:asciiTheme="majorBidi" w:hAnsiTheme="majorBidi" w:cstheme="majorBidi"/>
          <w:b/>
          <w:bCs/>
          <w:noProof/>
          <w:sz w:val="24"/>
          <w:szCs w:val="24"/>
          <w:u w:val="single"/>
        </w:rPr>
      </w:pPr>
    </w:p>
    <w:p w:rsidR="00CC2F3B" w:rsidRPr="001714AD" w:rsidRDefault="00CC2F3B" w:rsidP="00CC2F3B">
      <w:pPr>
        <w:autoSpaceDE w:val="0"/>
        <w:autoSpaceDN w:val="0"/>
        <w:bidi w:val="0"/>
        <w:adjustRightInd w:val="0"/>
        <w:spacing w:after="0" w:line="360" w:lineRule="auto"/>
        <w:jc w:val="center"/>
        <w:rPr>
          <w:rFonts w:asciiTheme="majorBidi" w:hAnsiTheme="majorBidi" w:cstheme="majorBidi"/>
          <w:b/>
          <w:bCs/>
          <w:noProof/>
          <w:sz w:val="24"/>
          <w:szCs w:val="24"/>
          <w:u w:val="single"/>
        </w:rPr>
      </w:pPr>
    </w:p>
    <w:p w:rsidR="00CC2F3B" w:rsidRPr="001714AD" w:rsidRDefault="00CC2F3B" w:rsidP="00CC2F3B">
      <w:pPr>
        <w:autoSpaceDE w:val="0"/>
        <w:autoSpaceDN w:val="0"/>
        <w:bidi w:val="0"/>
        <w:adjustRightInd w:val="0"/>
        <w:spacing w:after="0" w:line="360" w:lineRule="auto"/>
        <w:jc w:val="center"/>
        <w:rPr>
          <w:rFonts w:asciiTheme="majorBidi" w:hAnsiTheme="majorBidi" w:cstheme="majorBidi"/>
          <w:b/>
          <w:bCs/>
          <w:noProof/>
          <w:sz w:val="24"/>
          <w:szCs w:val="24"/>
          <w:u w:val="single"/>
        </w:rPr>
      </w:pPr>
    </w:p>
    <w:p w:rsidR="00CC2F3B" w:rsidRPr="001714AD" w:rsidRDefault="00CC2F3B" w:rsidP="00CC2F3B">
      <w:pPr>
        <w:autoSpaceDE w:val="0"/>
        <w:autoSpaceDN w:val="0"/>
        <w:bidi w:val="0"/>
        <w:adjustRightInd w:val="0"/>
        <w:spacing w:after="0" w:line="360" w:lineRule="auto"/>
        <w:jc w:val="center"/>
        <w:rPr>
          <w:rFonts w:asciiTheme="majorBidi" w:hAnsiTheme="majorBidi" w:cstheme="majorBidi"/>
          <w:b/>
          <w:bCs/>
          <w:noProof/>
          <w:sz w:val="24"/>
          <w:szCs w:val="24"/>
          <w:u w:val="single"/>
        </w:rPr>
      </w:pPr>
    </w:p>
    <w:p w:rsidR="00CC2F3B" w:rsidRPr="001714AD" w:rsidRDefault="00CC2F3B" w:rsidP="00CC2F3B">
      <w:pPr>
        <w:autoSpaceDE w:val="0"/>
        <w:autoSpaceDN w:val="0"/>
        <w:bidi w:val="0"/>
        <w:adjustRightInd w:val="0"/>
        <w:spacing w:after="0" w:line="360" w:lineRule="auto"/>
        <w:jc w:val="center"/>
        <w:rPr>
          <w:rFonts w:asciiTheme="majorBidi" w:hAnsiTheme="majorBidi" w:cstheme="majorBidi"/>
          <w:b/>
          <w:bCs/>
          <w:noProof/>
          <w:sz w:val="24"/>
          <w:szCs w:val="24"/>
          <w:u w:val="single"/>
        </w:rPr>
      </w:pPr>
    </w:p>
    <w:p w:rsidR="00CC2F3B" w:rsidRPr="001714AD" w:rsidRDefault="00CC2F3B" w:rsidP="00CC2F3B">
      <w:pPr>
        <w:autoSpaceDE w:val="0"/>
        <w:autoSpaceDN w:val="0"/>
        <w:bidi w:val="0"/>
        <w:adjustRightInd w:val="0"/>
        <w:spacing w:after="0" w:line="360" w:lineRule="auto"/>
        <w:jc w:val="center"/>
        <w:rPr>
          <w:rFonts w:asciiTheme="majorBidi" w:hAnsiTheme="majorBidi" w:cstheme="majorBidi"/>
          <w:b/>
          <w:bCs/>
          <w:noProof/>
          <w:sz w:val="24"/>
          <w:szCs w:val="24"/>
          <w:u w:val="single"/>
        </w:rPr>
      </w:pPr>
    </w:p>
    <w:p w:rsidR="00CC2F3B" w:rsidRPr="001714AD" w:rsidRDefault="00CC2F3B" w:rsidP="00CC2F3B">
      <w:pPr>
        <w:autoSpaceDE w:val="0"/>
        <w:autoSpaceDN w:val="0"/>
        <w:bidi w:val="0"/>
        <w:adjustRightInd w:val="0"/>
        <w:spacing w:after="0" w:line="360" w:lineRule="auto"/>
        <w:jc w:val="center"/>
        <w:rPr>
          <w:rFonts w:asciiTheme="majorBidi" w:hAnsiTheme="majorBidi" w:cstheme="majorBidi"/>
          <w:b/>
          <w:bCs/>
          <w:noProof/>
          <w:sz w:val="24"/>
          <w:szCs w:val="24"/>
          <w:u w:val="single"/>
        </w:rPr>
      </w:pPr>
    </w:p>
    <w:p w:rsidR="00CC2F3B" w:rsidRPr="001714AD" w:rsidRDefault="00CC2F3B" w:rsidP="00CC2F3B">
      <w:pPr>
        <w:autoSpaceDE w:val="0"/>
        <w:autoSpaceDN w:val="0"/>
        <w:bidi w:val="0"/>
        <w:adjustRightInd w:val="0"/>
        <w:spacing w:after="0" w:line="360" w:lineRule="auto"/>
        <w:jc w:val="center"/>
        <w:rPr>
          <w:rFonts w:asciiTheme="majorBidi" w:hAnsiTheme="majorBidi" w:cstheme="majorBidi"/>
          <w:b/>
          <w:bCs/>
          <w:noProof/>
          <w:sz w:val="24"/>
          <w:szCs w:val="24"/>
          <w:u w:val="single"/>
        </w:rPr>
      </w:pPr>
    </w:p>
    <w:p w:rsidR="00CC2F3B" w:rsidRPr="001714AD" w:rsidRDefault="00CC2F3B" w:rsidP="00CC2F3B">
      <w:pPr>
        <w:autoSpaceDE w:val="0"/>
        <w:autoSpaceDN w:val="0"/>
        <w:bidi w:val="0"/>
        <w:adjustRightInd w:val="0"/>
        <w:spacing w:after="0" w:line="360" w:lineRule="auto"/>
        <w:jc w:val="center"/>
        <w:rPr>
          <w:rFonts w:asciiTheme="majorBidi" w:hAnsiTheme="majorBidi" w:cstheme="majorBidi"/>
          <w:b/>
          <w:bCs/>
          <w:noProof/>
          <w:sz w:val="24"/>
          <w:szCs w:val="24"/>
          <w:u w:val="single"/>
        </w:rPr>
      </w:pP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846001" w:rsidRPr="001714AD" w:rsidRDefault="00846001" w:rsidP="00CC2F3B">
      <w:pPr>
        <w:pStyle w:val="a3"/>
        <w:numPr>
          <w:ilvl w:val="0"/>
          <w:numId w:val="31"/>
        </w:numPr>
        <w:bidi w:val="0"/>
        <w:spacing w:line="360" w:lineRule="auto"/>
        <w:jc w:val="both"/>
        <w:rPr>
          <w:rFonts w:asciiTheme="majorBidi" w:hAnsiTheme="majorBidi" w:cstheme="majorBidi"/>
          <w:i/>
          <w:iCs/>
          <w:noProof/>
          <w:sz w:val="22"/>
          <w:szCs w:val="22"/>
        </w:rPr>
      </w:pPr>
      <w:r w:rsidRPr="001714AD">
        <w:rPr>
          <w:rFonts w:asciiTheme="majorBidi" w:hAnsiTheme="majorBidi" w:cstheme="majorBidi"/>
          <w:i/>
          <w:iCs/>
          <w:noProof/>
          <w:sz w:val="22"/>
          <w:szCs w:val="22"/>
        </w:rPr>
        <w:t>Source: CBS, Selected Data for the International Child Day 2015</w:t>
      </w:r>
    </w:p>
    <w:p w:rsidR="00846001" w:rsidRPr="001714AD" w:rsidRDefault="00846001" w:rsidP="00CC2F3B">
      <w:pPr>
        <w:autoSpaceDE w:val="0"/>
        <w:autoSpaceDN w:val="0"/>
        <w:adjustRightInd w:val="0"/>
        <w:spacing w:after="0" w:line="360" w:lineRule="auto"/>
        <w:jc w:val="both"/>
        <w:rPr>
          <w:rFonts w:asciiTheme="majorBidi" w:hAnsiTheme="majorBidi" w:cstheme="majorBidi"/>
          <w:b/>
          <w:bCs/>
          <w:noProof/>
          <w:sz w:val="24"/>
          <w:szCs w:val="24"/>
          <w:u w:val="single"/>
          <w:rtl/>
        </w:rPr>
      </w:pPr>
    </w:p>
    <w:p w:rsidR="00595113" w:rsidRPr="001714AD" w:rsidRDefault="00592612"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 </w:t>
      </w:r>
      <w:r w:rsidR="00595113" w:rsidRPr="001714AD">
        <w:rPr>
          <w:rFonts w:asciiTheme="majorBidi" w:hAnsiTheme="majorBidi" w:cstheme="majorBidi"/>
          <w:noProof/>
        </w:rPr>
        <w:t xml:space="preserve">Most of the children lived in the center of the country: 639,000 children lived in the Central District, 351,000 in the Tel Aviv District, and 736,000 children lived </w:t>
      </w:r>
      <w:r w:rsidR="00595113" w:rsidRPr="001714AD">
        <w:rPr>
          <w:rFonts w:asciiTheme="majorBidi" w:hAnsiTheme="majorBidi" w:cstheme="majorBidi"/>
          <w:noProof/>
        </w:rPr>
        <w:lastRenderedPageBreak/>
        <w:t>in the Northern District (</w:t>
      </w:r>
      <w:r w:rsidR="00DB2652" w:rsidRPr="001714AD">
        <w:rPr>
          <w:rFonts w:asciiTheme="majorBidi" w:hAnsiTheme="majorBidi" w:cstheme="majorBidi"/>
          <w:noProof/>
        </w:rPr>
        <w:t xml:space="preserve">comprised of </w:t>
      </w:r>
      <w:r w:rsidR="00595113" w:rsidRPr="001714AD">
        <w:rPr>
          <w:rFonts w:asciiTheme="majorBidi" w:hAnsiTheme="majorBidi" w:cstheme="majorBidi"/>
          <w:noProof/>
        </w:rPr>
        <w:t>the Northern District and the Haifa District). Of the three</w:t>
      </w:r>
      <w:r w:rsidR="00F45688" w:rsidRPr="001714AD">
        <w:rPr>
          <w:rFonts w:asciiTheme="majorBidi" w:hAnsiTheme="majorBidi" w:cstheme="majorBidi"/>
          <w:noProof/>
        </w:rPr>
        <w:t xml:space="preserve"> (3)</w:t>
      </w:r>
      <w:r w:rsidR="00595113" w:rsidRPr="001714AD">
        <w:rPr>
          <w:rFonts w:asciiTheme="majorBidi" w:hAnsiTheme="majorBidi" w:cstheme="majorBidi"/>
          <w:noProof/>
        </w:rPr>
        <w:t xml:space="preserve"> large cities, in Jerusalem the relative share of children is about 40%; In Tel Aviv-</w:t>
      </w:r>
      <w:r w:rsidR="004C2127" w:rsidRPr="001714AD">
        <w:rPr>
          <w:rFonts w:asciiTheme="majorBidi" w:hAnsiTheme="majorBidi" w:cstheme="majorBidi"/>
          <w:noProof/>
        </w:rPr>
        <w:t xml:space="preserve">Jaffa </w:t>
      </w:r>
      <w:r w:rsidR="00595113" w:rsidRPr="001714AD">
        <w:rPr>
          <w:rFonts w:asciiTheme="majorBidi" w:hAnsiTheme="majorBidi" w:cstheme="majorBidi"/>
          <w:noProof/>
        </w:rPr>
        <w:t xml:space="preserve">and Haifa, the children constitute about a fifth of the city's population. </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Community localities have a high concentration of young families, and therefore the percentage of children is </w:t>
      </w:r>
      <w:r w:rsidR="00DB2652" w:rsidRPr="001714AD">
        <w:rPr>
          <w:rFonts w:asciiTheme="majorBidi" w:hAnsiTheme="majorBidi" w:cstheme="majorBidi"/>
          <w:noProof/>
        </w:rPr>
        <w:t>approx.</w:t>
      </w:r>
      <w:r w:rsidRPr="001714AD">
        <w:rPr>
          <w:rFonts w:asciiTheme="majorBidi" w:hAnsiTheme="majorBidi" w:cstheme="majorBidi"/>
          <w:noProof/>
        </w:rPr>
        <w:t xml:space="preserve"> 44%.</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In the large cities, the percentage of children ranges from 47% (in Beit Shemesh) to 21% (in Tel Aviv-</w:t>
      </w:r>
      <w:r w:rsidR="004C2127" w:rsidRPr="001714AD">
        <w:rPr>
          <w:rFonts w:asciiTheme="majorBidi" w:hAnsiTheme="majorBidi" w:cstheme="majorBidi"/>
          <w:noProof/>
        </w:rPr>
        <w:t xml:space="preserve">Jaffa </w:t>
      </w:r>
      <w:r w:rsidRPr="001714AD">
        <w:rPr>
          <w:rFonts w:asciiTheme="majorBidi" w:hAnsiTheme="majorBidi" w:cstheme="majorBidi"/>
          <w:noProof/>
        </w:rPr>
        <w:t>and Bat-Yam). In 12 of the 14 large cities, the percentage is lower than the national level (33%).</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In 2014 there were more than one million (about 1</w:t>
      </w:r>
      <w:r w:rsidR="00166807" w:rsidRPr="001714AD">
        <w:rPr>
          <w:rFonts w:asciiTheme="majorBidi" w:hAnsiTheme="majorBidi" w:cstheme="majorBidi"/>
          <w:noProof/>
        </w:rPr>
        <w:t>.</w:t>
      </w:r>
      <w:r w:rsidRPr="001714AD">
        <w:rPr>
          <w:rFonts w:asciiTheme="majorBidi" w:hAnsiTheme="majorBidi" w:cstheme="majorBidi"/>
          <w:noProof/>
        </w:rPr>
        <w:t xml:space="preserve">060) households with children aged 0-17, </w:t>
      </w:r>
      <w:r w:rsidR="00166807" w:rsidRPr="001714AD">
        <w:rPr>
          <w:rFonts w:asciiTheme="majorBidi" w:hAnsiTheme="majorBidi" w:cstheme="majorBidi"/>
          <w:noProof/>
        </w:rPr>
        <w:t xml:space="preserve">amounting to </w:t>
      </w:r>
      <w:r w:rsidRPr="001714AD">
        <w:rPr>
          <w:rFonts w:asciiTheme="majorBidi" w:hAnsiTheme="majorBidi" w:cstheme="majorBidi"/>
          <w:noProof/>
        </w:rPr>
        <w:t>about 2</w:t>
      </w:r>
      <w:r w:rsidR="00166807" w:rsidRPr="001714AD">
        <w:rPr>
          <w:rFonts w:asciiTheme="majorBidi" w:hAnsiTheme="majorBidi" w:cstheme="majorBidi"/>
          <w:noProof/>
        </w:rPr>
        <w:t>.</w:t>
      </w:r>
      <w:r w:rsidRPr="001714AD">
        <w:rPr>
          <w:rFonts w:asciiTheme="majorBidi" w:hAnsiTheme="majorBidi" w:cstheme="majorBidi"/>
          <w:noProof/>
        </w:rPr>
        <w:t xml:space="preserve">573 </w:t>
      </w:r>
      <w:r w:rsidR="00166807" w:rsidRPr="001714AD">
        <w:rPr>
          <w:rFonts w:asciiTheme="majorBidi" w:hAnsiTheme="majorBidi" w:cstheme="majorBidi"/>
          <w:noProof/>
        </w:rPr>
        <w:t>million</w:t>
      </w:r>
      <w:r w:rsidRPr="001714AD">
        <w:rPr>
          <w:rFonts w:asciiTheme="majorBidi" w:hAnsiTheme="majorBidi" w:cstheme="majorBidi"/>
          <w:noProof/>
        </w:rPr>
        <w:t xml:space="preserve"> children. These households comprised about 45% of all households in Israel. Among Jewish households, approximately 41% were households with children (approximately 801,000), compared with 68% among Arabs (234,000). Among the large cities in Israel, it was found that more than half of the households in the cities of Bnei Brak, and Jerusalem, are households with children up to</w:t>
      </w:r>
      <w:r w:rsidR="00166807" w:rsidRPr="001714AD">
        <w:rPr>
          <w:rFonts w:asciiTheme="majorBidi" w:hAnsiTheme="majorBidi" w:cstheme="majorBidi"/>
          <w:noProof/>
        </w:rPr>
        <w:t xml:space="preserve"> the</w:t>
      </w:r>
      <w:r w:rsidRPr="001714AD">
        <w:rPr>
          <w:rFonts w:asciiTheme="majorBidi" w:hAnsiTheme="majorBidi" w:cstheme="majorBidi"/>
          <w:noProof/>
        </w:rPr>
        <w:t xml:space="preserve"> age</w:t>
      </w:r>
      <w:r w:rsidR="00166807" w:rsidRPr="001714AD">
        <w:rPr>
          <w:rFonts w:asciiTheme="majorBidi" w:hAnsiTheme="majorBidi" w:cstheme="majorBidi"/>
          <w:noProof/>
        </w:rPr>
        <w:t xml:space="preserve"> of</w:t>
      </w:r>
      <w:r w:rsidRPr="001714AD">
        <w:rPr>
          <w:rFonts w:asciiTheme="majorBidi" w:hAnsiTheme="majorBidi" w:cstheme="majorBidi"/>
          <w:noProof/>
        </w:rPr>
        <w:t xml:space="preserve"> 17 (about 58% and 52%, respectively). The lowest percentage of households with children up </w:t>
      </w:r>
      <w:r w:rsidR="00166807" w:rsidRPr="001714AD">
        <w:rPr>
          <w:rFonts w:asciiTheme="majorBidi" w:hAnsiTheme="majorBidi" w:cstheme="majorBidi"/>
          <w:noProof/>
        </w:rPr>
        <w:t xml:space="preserve">to the </w:t>
      </w:r>
      <w:r w:rsidRPr="001714AD">
        <w:rPr>
          <w:rFonts w:asciiTheme="majorBidi" w:hAnsiTheme="majorBidi" w:cstheme="majorBidi"/>
          <w:noProof/>
        </w:rPr>
        <w:t>age</w:t>
      </w:r>
      <w:r w:rsidR="00166807" w:rsidRPr="001714AD">
        <w:rPr>
          <w:rFonts w:asciiTheme="majorBidi" w:hAnsiTheme="majorBidi" w:cstheme="majorBidi"/>
          <w:noProof/>
        </w:rPr>
        <w:t xml:space="preserve"> of</w:t>
      </w:r>
      <w:r w:rsidRPr="001714AD">
        <w:rPr>
          <w:rFonts w:asciiTheme="majorBidi" w:hAnsiTheme="majorBidi" w:cstheme="majorBidi"/>
          <w:noProof/>
        </w:rPr>
        <w:t xml:space="preserve"> 17 (about 25%) was found in Tel Aviv-</w:t>
      </w:r>
      <w:r w:rsidR="004C2127" w:rsidRPr="001714AD">
        <w:rPr>
          <w:rFonts w:asciiTheme="majorBidi" w:hAnsiTheme="majorBidi" w:cstheme="majorBidi"/>
          <w:noProof/>
        </w:rPr>
        <w:t>Jaffa</w:t>
      </w:r>
      <w:r w:rsidRPr="001714AD">
        <w:rPr>
          <w:rFonts w:asciiTheme="majorBidi" w:hAnsiTheme="majorBidi" w:cstheme="majorBidi"/>
          <w:noProof/>
        </w:rPr>
        <w:t>.</w:t>
      </w:r>
    </w:p>
    <w:p w:rsidR="00595113" w:rsidRPr="001714AD" w:rsidRDefault="0059511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Approximately 8% of the children lived as single children in the family (without siblings living in the home), and approximately 9% of the Jewish children lived as single children in the family, compared to 4% of the Arab children. This percentage was particularly high among immigrants from the former USSR (about 20%).</w:t>
      </w:r>
    </w:p>
    <w:p w:rsidR="006B193B" w:rsidRPr="001714AD" w:rsidRDefault="006748E8" w:rsidP="00180B16">
      <w:pPr>
        <w:bidi w:val="0"/>
        <w:spacing w:line="240" w:lineRule="auto"/>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t xml:space="preserve">Table No. 1 – The Percentage of Children in </w:t>
      </w:r>
      <w:r w:rsidR="00180B16" w:rsidRPr="001714AD">
        <w:rPr>
          <w:rFonts w:asciiTheme="majorBidi" w:hAnsiTheme="majorBidi" w:cstheme="majorBidi"/>
          <w:b/>
          <w:bCs/>
          <w:noProof/>
          <w:sz w:val="24"/>
          <w:szCs w:val="24"/>
          <w:u w:val="single"/>
        </w:rPr>
        <w:t xml:space="preserve">Israel's </w:t>
      </w:r>
      <w:r w:rsidRPr="001714AD">
        <w:rPr>
          <w:rFonts w:asciiTheme="majorBidi" w:hAnsiTheme="majorBidi" w:cstheme="majorBidi"/>
          <w:b/>
          <w:bCs/>
          <w:noProof/>
          <w:sz w:val="24"/>
          <w:szCs w:val="24"/>
          <w:u w:val="single"/>
        </w:rPr>
        <w:t>Largest Cities (</w:t>
      </w:r>
      <w:r w:rsidR="00180B16" w:rsidRPr="001714AD">
        <w:rPr>
          <w:rFonts w:asciiTheme="majorBidi" w:hAnsiTheme="majorBidi" w:cstheme="majorBidi"/>
          <w:b/>
          <w:bCs/>
          <w:noProof/>
          <w:sz w:val="24"/>
          <w:szCs w:val="24"/>
          <w:u w:val="single"/>
        </w:rPr>
        <w:t xml:space="preserve">With </w:t>
      </w:r>
      <w:r w:rsidRPr="001714AD">
        <w:rPr>
          <w:rFonts w:asciiTheme="majorBidi" w:hAnsiTheme="majorBidi" w:cstheme="majorBidi"/>
          <w:b/>
          <w:bCs/>
          <w:noProof/>
          <w:sz w:val="24"/>
          <w:szCs w:val="24"/>
          <w:u w:val="single"/>
        </w:rPr>
        <w:t>More Than 100,000 Residents) (2014-2017)</w:t>
      </w:r>
    </w:p>
    <w:tbl>
      <w:tblPr>
        <w:tblStyle w:val="afa"/>
        <w:bidiVisual/>
        <w:tblW w:w="9919" w:type="dxa"/>
        <w:tblInd w:w="-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3"/>
        <w:gridCol w:w="567"/>
        <w:gridCol w:w="567"/>
        <w:gridCol w:w="567"/>
        <w:gridCol w:w="567"/>
        <w:gridCol w:w="567"/>
        <w:gridCol w:w="567"/>
        <w:gridCol w:w="567"/>
        <w:gridCol w:w="567"/>
        <w:gridCol w:w="567"/>
        <w:gridCol w:w="567"/>
        <w:gridCol w:w="567"/>
        <w:gridCol w:w="567"/>
        <w:gridCol w:w="567"/>
        <w:gridCol w:w="709"/>
        <w:gridCol w:w="709"/>
      </w:tblGrid>
      <w:tr w:rsidR="00D56297" w:rsidRPr="001714AD" w:rsidTr="00D56297">
        <w:trPr>
          <w:cnfStyle w:val="100000000000" w:firstRow="1" w:lastRow="0" w:firstColumn="0" w:lastColumn="0" w:oddVBand="0" w:evenVBand="0" w:oddHBand="0" w:evenHBand="0" w:firstRowFirstColumn="0" w:firstRowLastColumn="0" w:lastRowFirstColumn="0" w:lastRowLastColumn="0"/>
          <w:cantSplit/>
          <w:trHeight w:val="1659"/>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rPr>
                <w:rFonts w:asciiTheme="majorBidi" w:hAnsiTheme="majorBidi" w:cstheme="majorBidi"/>
                <w:bCs w:val="0"/>
                <w:noProof/>
                <w:rtl/>
              </w:rPr>
            </w:pPr>
            <w:r w:rsidRPr="001714AD">
              <w:rPr>
                <w:rFonts w:asciiTheme="majorBidi" w:hAnsiTheme="majorBidi" w:cstheme="majorBidi"/>
                <w:noProof/>
              </w:rPr>
              <w:t>Beit Shemesh</w:t>
            </w:r>
          </w:p>
        </w:tc>
        <w:tc>
          <w:tcPr>
            <w:tcW w:w="563"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tl/>
              </w:rPr>
            </w:pPr>
            <w:r w:rsidRPr="001714AD">
              <w:rPr>
                <w:rFonts w:asciiTheme="majorBidi" w:hAnsiTheme="majorBidi" w:cstheme="majorBidi"/>
                <w:noProof/>
              </w:rPr>
              <w:t>Bnei Brak</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tl/>
              </w:rPr>
            </w:pPr>
            <w:r w:rsidRPr="001714AD">
              <w:rPr>
                <w:rFonts w:asciiTheme="majorBidi" w:hAnsiTheme="majorBidi" w:cstheme="majorBidi"/>
                <w:noProof/>
              </w:rPr>
              <w:t>Jerusalem</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tl/>
              </w:rPr>
            </w:pPr>
            <w:r w:rsidRPr="001714AD">
              <w:rPr>
                <w:rFonts w:asciiTheme="majorBidi" w:hAnsiTheme="majorBidi" w:cstheme="majorBidi"/>
                <w:noProof/>
              </w:rPr>
              <w:t>Ashdod</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tl/>
              </w:rPr>
            </w:pPr>
            <w:r w:rsidRPr="001714AD">
              <w:rPr>
                <w:rFonts w:asciiTheme="majorBidi" w:hAnsiTheme="majorBidi" w:cstheme="majorBidi"/>
                <w:noProof/>
              </w:rPr>
              <w:t>Rehovot</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Pr>
            </w:pPr>
            <w:r w:rsidRPr="001714AD">
              <w:rPr>
                <w:rFonts w:asciiTheme="majorBidi" w:hAnsiTheme="majorBidi" w:cstheme="majorBidi"/>
                <w:noProof/>
              </w:rPr>
              <w:t>Petah Tikva</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tl/>
              </w:rPr>
            </w:pPr>
            <w:r w:rsidRPr="001714AD">
              <w:rPr>
                <w:rFonts w:asciiTheme="majorBidi" w:hAnsiTheme="majorBidi" w:cstheme="majorBidi"/>
                <w:noProof/>
              </w:rPr>
              <w:t>Ne</w:t>
            </w:r>
            <w:r w:rsidR="00CC2F3B" w:rsidRPr="001714AD">
              <w:rPr>
                <w:rFonts w:asciiTheme="majorBidi" w:hAnsiTheme="majorBidi" w:cstheme="majorBidi"/>
                <w:noProof/>
              </w:rPr>
              <w:t>t</w:t>
            </w:r>
            <w:r w:rsidRPr="001714AD">
              <w:rPr>
                <w:rFonts w:asciiTheme="majorBidi" w:hAnsiTheme="majorBidi" w:cstheme="majorBidi"/>
                <w:noProof/>
              </w:rPr>
              <w:t>anya</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tl/>
              </w:rPr>
            </w:pPr>
            <w:r w:rsidRPr="001714AD">
              <w:rPr>
                <w:rFonts w:asciiTheme="majorBidi" w:hAnsiTheme="majorBidi" w:cstheme="majorBidi"/>
                <w:noProof/>
              </w:rPr>
              <w:t>Ashkelon</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tl/>
              </w:rPr>
            </w:pPr>
            <w:r w:rsidRPr="001714AD">
              <w:rPr>
                <w:rFonts w:asciiTheme="majorBidi" w:hAnsiTheme="majorBidi" w:cstheme="majorBidi"/>
                <w:noProof/>
              </w:rPr>
              <w:t>Be'er</w:t>
            </w:r>
            <w:r w:rsidR="004C2127" w:rsidRPr="001714AD">
              <w:rPr>
                <w:rFonts w:asciiTheme="majorBidi" w:hAnsiTheme="majorBidi" w:cstheme="majorBidi"/>
                <w:noProof/>
              </w:rPr>
              <w:t>-</w:t>
            </w:r>
            <w:r w:rsidRPr="001714AD">
              <w:rPr>
                <w:rFonts w:asciiTheme="majorBidi" w:hAnsiTheme="majorBidi" w:cstheme="majorBidi"/>
                <w:noProof/>
              </w:rPr>
              <w:t xml:space="preserve"> Sheva</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tl/>
              </w:rPr>
            </w:pPr>
            <w:r w:rsidRPr="001714AD">
              <w:rPr>
                <w:rFonts w:asciiTheme="majorBidi" w:hAnsiTheme="majorBidi" w:cstheme="majorBidi"/>
                <w:noProof/>
              </w:rPr>
              <w:t>Holon</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tl/>
              </w:rPr>
            </w:pPr>
            <w:r w:rsidRPr="001714AD">
              <w:rPr>
                <w:rFonts w:asciiTheme="majorBidi" w:hAnsiTheme="majorBidi" w:cstheme="majorBidi"/>
                <w:noProof/>
              </w:rPr>
              <w:t>Rishon Le</w:t>
            </w:r>
            <w:r w:rsidR="006748E8" w:rsidRPr="001714AD">
              <w:rPr>
                <w:rFonts w:asciiTheme="majorBidi" w:hAnsiTheme="majorBidi" w:cstheme="majorBidi"/>
                <w:noProof/>
              </w:rPr>
              <w:t>Z</w:t>
            </w:r>
            <w:r w:rsidRPr="001714AD">
              <w:rPr>
                <w:rFonts w:asciiTheme="majorBidi" w:hAnsiTheme="majorBidi" w:cstheme="majorBidi"/>
                <w:noProof/>
              </w:rPr>
              <w:t>ion</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tl/>
              </w:rPr>
            </w:pPr>
            <w:r w:rsidRPr="001714AD">
              <w:rPr>
                <w:rFonts w:asciiTheme="majorBidi" w:hAnsiTheme="majorBidi" w:cstheme="majorBidi"/>
                <w:noProof/>
              </w:rPr>
              <w:t>Haifa</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tl/>
              </w:rPr>
            </w:pPr>
            <w:r w:rsidRPr="001714AD">
              <w:rPr>
                <w:rFonts w:asciiTheme="majorBidi" w:hAnsiTheme="majorBidi" w:cstheme="majorBidi"/>
                <w:noProof/>
              </w:rPr>
              <w:t>Ramat Gan</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Pr>
            </w:pPr>
            <w:r w:rsidRPr="001714AD">
              <w:rPr>
                <w:rFonts w:asciiTheme="majorBidi" w:hAnsiTheme="majorBidi" w:cstheme="majorBidi"/>
                <w:noProof/>
              </w:rPr>
              <w:t>Bat Yam</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Pr>
            </w:pPr>
            <w:r w:rsidRPr="001714AD">
              <w:rPr>
                <w:rFonts w:asciiTheme="majorBidi" w:hAnsiTheme="majorBidi" w:cstheme="majorBidi"/>
                <w:noProof/>
              </w:rPr>
              <w:t>Tel Aviv</w:t>
            </w:r>
            <w:r w:rsidR="004C2127" w:rsidRPr="001714AD">
              <w:rPr>
                <w:rFonts w:asciiTheme="majorBidi" w:hAnsiTheme="majorBidi" w:cstheme="majorBidi"/>
                <w:noProof/>
              </w:rPr>
              <w:t>-Jaffa</w:t>
            </w:r>
          </w:p>
        </w:tc>
        <w:tc>
          <w:tcPr>
            <w:tcW w:w="709"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321900" w:rsidRPr="001714AD" w:rsidRDefault="00321900" w:rsidP="00D56297">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Cs w:val="0"/>
                <w:noProof/>
              </w:rPr>
            </w:pPr>
            <w:r w:rsidRPr="001714AD">
              <w:rPr>
                <w:rFonts w:asciiTheme="majorBidi" w:hAnsiTheme="majorBidi" w:cstheme="majorBidi"/>
                <w:noProof/>
              </w:rPr>
              <w:t>Kefar Sava</w:t>
            </w:r>
          </w:p>
        </w:tc>
        <w:tc>
          <w:tcPr>
            <w:tcW w:w="70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321900" w:rsidRPr="001714AD" w:rsidRDefault="00434570" w:rsidP="00C503EA">
            <w:pPr>
              <w:bidi w:val="0"/>
              <w:ind w:left="-96" w:right="-119"/>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noProof/>
                <w:rtl/>
              </w:rPr>
            </w:pPr>
            <w:r w:rsidRPr="001714AD">
              <w:rPr>
                <w:rFonts w:asciiTheme="majorBidi" w:hAnsiTheme="majorBidi" w:cstheme="majorBidi"/>
                <w:b w:val="0"/>
                <w:noProof/>
              </w:rPr>
              <w:t>Year</w:t>
            </w:r>
          </w:p>
        </w:tc>
      </w:tr>
      <w:tr w:rsidR="00D56297" w:rsidRPr="001714AD" w:rsidTr="00D56297">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rPr>
                <w:rFonts w:asciiTheme="majorBidi" w:hAnsiTheme="majorBidi" w:cstheme="majorBidi"/>
                <w:b w:val="0"/>
                <w:bCs w:val="0"/>
                <w:noProof/>
                <w:rtl/>
              </w:rPr>
            </w:pPr>
            <w:r w:rsidRPr="001714AD">
              <w:rPr>
                <w:rFonts w:asciiTheme="majorBidi" w:hAnsiTheme="majorBidi" w:cstheme="majorBidi"/>
                <w:noProof/>
              </w:rPr>
              <w:t>N/A</w:t>
            </w:r>
          </w:p>
        </w:tc>
        <w:tc>
          <w:tcPr>
            <w:tcW w:w="563"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47</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40</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32</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30</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29</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27</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27</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26</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26</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25</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23</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22</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21</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21</w:t>
            </w:r>
          </w:p>
        </w:tc>
        <w:tc>
          <w:tcPr>
            <w:tcW w:w="709"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N/A</w:t>
            </w:r>
          </w:p>
        </w:tc>
        <w:tc>
          <w:tcPr>
            <w:tcW w:w="709" w:type="dxa"/>
            <w:tcBorders>
              <w:left w:val="none" w:sz="0" w:space="0" w:color="auto"/>
              <w:right w:val="none" w:sz="0" w:space="0" w:color="auto"/>
            </w:tcBorders>
            <w:shd w:val="clear" w:color="auto" w:fill="D9D9D9" w:themeFill="background1" w:themeFillShade="D9"/>
            <w:vAlign w:val="center"/>
          </w:tcPr>
          <w:p w:rsidR="00321900" w:rsidRPr="001714AD" w:rsidRDefault="00321900" w:rsidP="00C503EA">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noProof/>
                <w:rtl/>
              </w:rPr>
            </w:pPr>
            <w:r w:rsidRPr="001714AD">
              <w:rPr>
                <w:rFonts w:asciiTheme="majorBidi" w:hAnsiTheme="majorBidi" w:cstheme="majorBidi"/>
                <w:bCs/>
                <w:noProof/>
                <w:rtl/>
              </w:rPr>
              <w:t>2014</w:t>
            </w:r>
          </w:p>
        </w:tc>
      </w:tr>
      <w:tr w:rsidR="00D56297" w:rsidRPr="001714AD" w:rsidTr="00D56297">
        <w:trPr>
          <w:trHeight w:val="335"/>
        </w:trPr>
        <w:tc>
          <w:tcPr>
            <w:cnfStyle w:val="001000000000" w:firstRow="0" w:lastRow="0" w:firstColumn="1" w:lastColumn="0" w:oddVBand="0" w:evenVBand="0" w:oddHBand="0" w:evenHBand="0" w:firstRowFirstColumn="0" w:firstRowLastColumn="0" w:lastRowFirstColumn="0" w:lastRowLastColumn="0"/>
            <w:tcW w:w="567" w:type="dxa"/>
            <w:shd w:val="clear" w:color="auto" w:fill="auto"/>
            <w:vAlign w:val="center"/>
          </w:tcPr>
          <w:p w:rsidR="00321900" w:rsidRPr="001714AD" w:rsidRDefault="00321900" w:rsidP="00D56297">
            <w:pPr>
              <w:bidi w:val="0"/>
              <w:ind w:left="-99" w:right="-121"/>
              <w:jc w:val="center"/>
              <w:rPr>
                <w:rFonts w:asciiTheme="majorBidi" w:hAnsiTheme="majorBidi" w:cstheme="majorBidi"/>
                <w:b w:val="0"/>
                <w:bCs w:val="0"/>
                <w:noProof/>
                <w:rtl/>
              </w:rPr>
            </w:pPr>
            <w:r w:rsidRPr="001714AD">
              <w:rPr>
                <w:rFonts w:asciiTheme="majorBidi" w:hAnsiTheme="majorBidi" w:cstheme="majorBidi"/>
                <w:noProof/>
                <w:rtl/>
              </w:rPr>
              <w:t>52</w:t>
            </w:r>
          </w:p>
        </w:tc>
        <w:tc>
          <w:tcPr>
            <w:tcW w:w="563"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47</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40</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32</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30</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30</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28</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27</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27</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26</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25</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23</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22</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21</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21</w:t>
            </w:r>
          </w:p>
        </w:tc>
        <w:tc>
          <w:tcPr>
            <w:tcW w:w="709"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N/A</w:t>
            </w:r>
          </w:p>
        </w:tc>
        <w:tc>
          <w:tcPr>
            <w:tcW w:w="709" w:type="dxa"/>
            <w:shd w:val="clear" w:color="auto" w:fill="D9D9D9" w:themeFill="background1" w:themeFillShade="D9"/>
            <w:vAlign w:val="center"/>
          </w:tcPr>
          <w:p w:rsidR="00321900" w:rsidRPr="001714AD" w:rsidRDefault="00321900" w:rsidP="00C503EA">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noProof/>
                <w:rtl/>
              </w:rPr>
            </w:pPr>
            <w:r w:rsidRPr="001714AD">
              <w:rPr>
                <w:rFonts w:asciiTheme="majorBidi" w:hAnsiTheme="majorBidi" w:cstheme="majorBidi"/>
                <w:bCs/>
                <w:noProof/>
                <w:rtl/>
              </w:rPr>
              <w:t>2015</w:t>
            </w:r>
          </w:p>
        </w:tc>
      </w:tr>
      <w:tr w:rsidR="00D56297" w:rsidRPr="001714AD" w:rsidTr="00D56297">
        <w:trPr>
          <w:cnfStyle w:val="000000100000" w:firstRow="0" w:lastRow="0" w:firstColumn="0" w:lastColumn="0" w:oddVBand="0" w:evenVBand="0" w:oddHBand="1"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rPr>
                <w:rFonts w:asciiTheme="majorBidi" w:hAnsiTheme="majorBidi" w:cstheme="majorBidi"/>
                <w:b w:val="0"/>
                <w:bCs w:val="0"/>
                <w:noProof/>
                <w:rtl/>
              </w:rPr>
            </w:pPr>
            <w:r w:rsidRPr="001714AD">
              <w:rPr>
                <w:rFonts w:asciiTheme="majorBidi" w:hAnsiTheme="majorBidi" w:cstheme="majorBidi"/>
                <w:noProof/>
                <w:rtl/>
              </w:rPr>
              <w:t>51.8</w:t>
            </w:r>
          </w:p>
        </w:tc>
        <w:tc>
          <w:tcPr>
            <w:tcW w:w="563"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47.3</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39.5</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31.3</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30.7</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29.8</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27.8</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27.4</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26.7</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26.0</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24.5</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23</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22.3</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20.9</w:t>
            </w:r>
          </w:p>
        </w:tc>
        <w:tc>
          <w:tcPr>
            <w:tcW w:w="567"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21</w:t>
            </w:r>
          </w:p>
        </w:tc>
        <w:tc>
          <w:tcPr>
            <w:tcW w:w="709" w:type="dxa"/>
            <w:tcBorders>
              <w:left w:val="none" w:sz="0" w:space="0" w:color="auto"/>
              <w:right w:val="none" w:sz="0" w:space="0" w:color="auto"/>
            </w:tcBorders>
            <w:shd w:val="clear" w:color="auto" w:fill="auto"/>
            <w:vAlign w:val="center"/>
          </w:tcPr>
          <w:p w:rsidR="00321900" w:rsidRPr="001714AD" w:rsidRDefault="00321900" w:rsidP="00D56297">
            <w:pPr>
              <w:bidi w:val="0"/>
              <w:ind w:left="-99" w:right="-121"/>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N/A</w:t>
            </w:r>
          </w:p>
        </w:tc>
        <w:tc>
          <w:tcPr>
            <w:tcW w:w="709" w:type="dxa"/>
            <w:tcBorders>
              <w:left w:val="none" w:sz="0" w:space="0" w:color="auto"/>
              <w:right w:val="none" w:sz="0" w:space="0" w:color="auto"/>
            </w:tcBorders>
            <w:shd w:val="clear" w:color="auto" w:fill="D9D9D9" w:themeFill="background1" w:themeFillShade="D9"/>
            <w:vAlign w:val="center"/>
          </w:tcPr>
          <w:p w:rsidR="00321900" w:rsidRPr="001714AD" w:rsidRDefault="00321900" w:rsidP="00C503EA">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Cs/>
                <w:noProof/>
                <w:rtl/>
              </w:rPr>
            </w:pPr>
            <w:r w:rsidRPr="001714AD">
              <w:rPr>
                <w:rFonts w:asciiTheme="majorBidi" w:hAnsiTheme="majorBidi" w:cstheme="majorBidi"/>
                <w:bCs/>
                <w:noProof/>
                <w:rtl/>
              </w:rPr>
              <w:t>2016</w:t>
            </w:r>
          </w:p>
        </w:tc>
      </w:tr>
      <w:tr w:rsidR="00D56297" w:rsidRPr="001714AD" w:rsidTr="00D56297">
        <w:trPr>
          <w:trHeight w:val="335"/>
        </w:trPr>
        <w:tc>
          <w:tcPr>
            <w:cnfStyle w:val="001000000000" w:firstRow="0" w:lastRow="0" w:firstColumn="1" w:lastColumn="0" w:oddVBand="0" w:evenVBand="0" w:oddHBand="0" w:evenHBand="0" w:firstRowFirstColumn="0" w:firstRowLastColumn="0" w:lastRowFirstColumn="0" w:lastRowLastColumn="0"/>
            <w:tcW w:w="567" w:type="dxa"/>
            <w:shd w:val="clear" w:color="auto" w:fill="auto"/>
            <w:vAlign w:val="center"/>
          </w:tcPr>
          <w:p w:rsidR="00321900" w:rsidRPr="001714AD" w:rsidRDefault="00321900" w:rsidP="00D56297">
            <w:pPr>
              <w:bidi w:val="0"/>
              <w:ind w:left="-99" w:right="-121"/>
              <w:jc w:val="center"/>
              <w:rPr>
                <w:rFonts w:asciiTheme="majorBidi" w:hAnsiTheme="majorBidi" w:cstheme="majorBidi"/>
                <w:b w:val="0"/>
                <w:bCs w:val="0"/>
                <w:noProof/>
                <w:rtl/>
              </w:rPr>
            </w:pPr>
            <w:r w:rsidRPr="001714AD">
              <w:rPr>
                <w:rFonts w:asciiTheme="majorBidi" w:hAnsiTheme="majorBidi" w:cstheme="majorBidi"/>
                <w:noProof/>
                <w:rtl/>
              </w:rPr>
              <w:t>52.1</w:t>
            </w:r>
          </w:p>
        </w:tc>
        <w:tc>
          <w:tcPr>
            <w:tcW w:w="563"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47.4</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39.4</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31.3</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31</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29.9</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27.9</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27.8</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26.8</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26.1</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24.3</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23.1</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22.5</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21</w:t>
            </w:r>
          </w:p>
        </w:tc>
        <w:tc>
          <w:tcPr>
            <w:tcW w:w="567"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21</w:t>
            </w:r>
          </w:p>
        </w:tc>
        <w:tc>
          <w:tcPr>
            <w:tcW w:w="709" w:type="dxa"/>
            <w:shd w:val="clear" w:color="auto" w:fill="auto"/>
            <w:vAlign w:val="center"/>
          </w:tcPr>
          <w:p w:rsidR="00321900" w:rsidRPr="001714AD" w:rsidRDefault="00321900" w:rsidP="00D56297">
            <w:pPr>
              <w:bidi w:val="0"/>
              <w:ind w:left="-99" w:right="-121"/>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27.7</w:t>
            </w:r>
          </w:p>
        </w:tc>
        <w:tc>
          <w:tcPr>
            <w:tcW w:w="709" w:type="dxa"/>
            <w:shd w:val="clear" w:color="auto" w:fill="D9D9D9" w:themeFill="background1" w:themeFillShade="D9"/>
            <w:vAlign w:val="center"/>
          </w:tcPr>
          <w:p w:rsidR="00321900" w:rsidRPr="001714AD" w:rsidRDefault="00321900" w:rsidP="00C503EA">
            <w:pPr>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Cs/>
                <w:noProof/>
                <w:rtl/>
              </w:rPr>
            </w:pPr>
            <w:r w:rsidRPr="001714AD">
              <w:rPr>
                <w:rFonts w:asciiTheme="majorBidi" w:hAnsiTheme="majorBidi" w:cstheme="majorBidi"/>
                <w:bCs/>
                <w:noProof/>
                <w:rtl/>
              </w:rPr>
              <w:t>2017</w:t>
            </w:r>
          </w:p>
        </w:tc>
      </w:tr>
    </w:tbl>
    <w:p w:rsidR="004821CA" w:rsidRPr="001714AD" w:rsidRDefault="004821CA" w:rsidP="004821CA">
      <w:pPr>
        <w:pStyle w:val="a3"/>
        <w:numPr>
          <w:ilvl w:val="0"/>
          <w:numId w:val="31"/>
        </w:numPr>
        <w:bidi w:val="0"/>
        <w:jc w:val="both"/>
        <w:rPr>
          <w:rFonts w:asciiTheme="majorBidi" w:hAnsiTheme="majorBidi" w:cstheme="majorBidi"/>
          <w:i/>
          <w:iCs/>
          <w:noProof/>
          <w:sz w:val="22"/>
          <w:szCs w:val="22"/>
        </w:rPr>
      </w:pPr>
      <w:r w:rsidRPr="001714AD">
        <w:rPr>
          <w:rFonts w:asciiTheme="majorBidi" w:hAnsiTheme="majorBidi" w:cstheme="majorBidi"/>
          <w:i/>
          <w:iCs/>
          <w:noProof/>
          <w:sz w:val="22"/>
          <w:szCs w:val="22"/>
        </w:rPr>
        <w:t>Source: CBS, Selected Data for the International Child Day 2015, 2016, 2017,2018</w:t>
      </w:r>
    </w:p>
    <w:p w:rsidR="00434570" w:rsidRPr="001714AD" w:rsidRDefault="00434570" w:rsidP="006D1FCC">
      <w:pPr>
        <w:bidi w:val="0"/>
        <w:spacing w:after="0" w:line="360" w:lineRule="auto"/>
        <w:jc w:val="center"/>
        <w:rPr>
          <w:rFonts w:asciiTheme="majorBidi" w:hAnsiTheme="majorBidi" w:cstheme="majorBidi"/>
          <w:b/>
          <w:bCs/>
          <w:noProof/>
          <w:sz w:val="24"/>
          <w:szCs w:val="24"/>
          <w:u w:val="single"/>
        </w:rPr>
      </w:pPr>
    </w:p>
    <w:p w:rsidR="00BF0C87" w:rsidRPr="001714AD" w:rsidRDefault="00BF0C87" w:rsidP="009F0B20">
      <w:pPr>
        <w:bidi w:val="0"/>
        <w:spacing w:after="0" w:line="360" w:lineRule="auto"/>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lastRenderedPageBreak/>
        <w:t xml:space="preserve">Article 4 </w:t>
      </w:r>
    </w:p>
    <w:p w:rsidR="00B95E92" w:rsidRPr="001714AD" w:rsidRDefault="006748E8" w:rsidP="00180B16">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Diagram No. 3 - The Average Annual Child Allowance (1997-2017) According to 2017 Prices (Not Including </w:t>
      </w:r>
      <w:r w:rsidR="00434570" w:rsidRPr="001714AD">
        <w:rPr>
          <w:rFonts w:asciiTheme="majorBidi" w:hAnsiTheme="majorBidi" w:cstheme="majorBidi"/>
          <w:b/>
          <w:bCs/>
          <w:noProof/>
          <w:sz w:val="24"/>
          <w:szCs w:val="24"/>
          <w:u w:val="single"/>
        </w:rPr>
        <w:t xml:space="preserve">the </w:t>
      </w:r>
      <w:r w:rsidRPr="001714AD">
        <w:rPr>
          <w:rFonts w:asciiTheme="majorBidi" w:hAnsiTheme="majorBidi" w:cstheme="majorBidi"/>
          <w:b/>
          <w:bCs/>
          <w:noProof/>
          <w:sz w:val="24"/>
          <w:szCs w:val="24"/>
          <w:u w:val="single"/>
        </w:rPr>
        <w:t>"Savings Per Child" Program)</w:t>
      </w:r>
    </w:p>
    <w:p w:rsidR="006748E8" w:rsidRPr="001714AD" w:rsidRDefault="00180B16" w:rsidP="006748E8">
      <w:pPr>
        <w:bidi w:val="0"/>
        <w:spacing w:before="240" w:line="36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drawing>
          <wp:anchor distT="0" distB="0" distL="114300" distR="114300" simplePos="0" relativeHeight="251662336" behindDoc="0" locked="0" layoutInCell="1" allowOverlap="1" wp14:anchorId="0F2C9F1E" wp14:editId="3DE10662">
            <wp:simplePos x="0" y="0"/>
            <wp:positionH relativeFrom="column">
              <wp:posOffset>313055</wp:posOffset>
            </wp:positionH>
            <wp:positionV relativeFrom="paragraph">
              <wp:posOffset>-4445</wp:posOffset>
            </wp:positionV>
            <wp:extent cx="4553585" cy="2611755"/>
            <wp:effectExtent l="0" t="0" r="0" b="0"/>
            <wp:wrapNone/>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2292" t="3072" r="2999" b="2305"/>
                    <a:stretch/>
                  </pic:blipFill>
                  <pic:spPr bwMode="auto">
                    <a:xfrm>
                      <a:off x="0" y="0"/>
                      <a:ext cx="4553585" cy="2611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82A27" w:rsidRPr="001714AD" w:rsidRDefault="00482A27" w:rsidP="006332B3">
      <w:pPr>
        <w:spacing w:before="240" w:line="360" w:lineRule="auto"/>
        <w:jc w:val="both"/>
        <w:rPr>
          <w:rFonts w:cs="Narkisim"/>
          <w:b/>
          <w:bCs/>
          <w:noProof/>
          <w:sz w:val="24"/>
          <w:szCs w:val="24"/>
          <w:u w:val="single"/>
          <w:rtl/>
        </w:rPr>
      </w:pPr>
    </w:p>
    <w:p w:rsidR="00482A27" w:rsidRPr="001714AD" w:rsidRDefault="00482A27" w:rsidP="006332B3">
      <w:pPr>
        <w:spacing w:before="240" w:line="360" w:lineRule="auto"/>
        <w:jc w:val="both"/>
        <w:rPr>
          <w:rFonts w:cs="Narkisim"/>
          <w:b/>
          <w:bCs/>
          <w:noProof/>
          <w:sz w:val="24"/>
          <w:szCs w:val="24"/>
          <w:u w:val="single"/>
          <w:rtl/>
        </w:rPr>
      </w:pPr>
    </w:p>
    <w:p w:rsidR="00166807" w:rsidRPr="001714AD" w:rsidRDefault="00166807" w:rsidP="006332B3">
      <w:pPr>
        <w:spacing w:before="240" w:line="360" w:lineRule="auto"/>
        <w:jc w:val="both"/>
        <w:rPr>
          <w:rFonts w:cs="Narkisim"/>
          <w:b/>
          <w:bCs/>
          <w:noProof/>
          <w:sz w:val="24"/>
          <w:szCs w:val="24"/>
          <w:u w:val="single"/>
          <w:rtl/>
        </w:rPr>
      </w:pPr>
    </w:p>
    <w:p w:rsidR="00166807" w:rsidRPr="001714AD" w:rsidRDefault="00166807" w:rsidP="006332B3">
      <w:pPr>
        <w:spacing w:before="240" w:line="360" w:lineRule="auto"/>
        <w:jc w:val="both"/>
        <w:rPr>
          <w:rFonts w:cs="Narkisim"/>
          <w:b/>
          <w:bCs/>
          <w:noProof/>
          <w:sz w:val="24"/>
          <w:szCs w:val="24"/>
          <w:u w:val="single"/>
          <w:rtl/>
        </w:rPr>
      </w:pPr>
    </w:p>
    <w:p w:rsidR="00166807" w:rsidRPr="001714AD" w:rsidRDefault="00166807" w:rsidP="006332B3">
      <w:pPr>
        <w:spacing w:before="240" w:line="360" w:lineRule="auto"/>
        <w:jc w:val="both"/>
        <w:rPr>
          <w:rFonts w:cs="Narkisim"/>
          <w:b/>
          <w:bCs/>
          <w:noProof/>
          <w:sz w:val="24"/>
          <w:szCs w:val="24"/>
          <w:u w:val="single"/>
          <w:rtl/>
        </w:rPr>
      </w:pPr>
    </w:p>
    <w:p w:rsidR="00482A27" w:rsidRPr="001714AD" w:rsidRDefault="00482A27" w:rsidP="006332B3">
      <w:pPr>
        <w:spacing w:before="240" w:line="360" w:lineRule="auto"/>
        <w:jc w:val="both"/>
        <w:rPr>
          <w:rFonts w:cs="Narkisim"/>
          <w:b/>
          <w:bCs/>
          <w:noProof/>
          <w:sz w:val="24"/>
          <w:szCs w:val="24"/>
          <w:u w:val="single"/>
          <w:rtl/>
        </w:rPr>
      </w:pPr>
    </w:p>
    <w:p w:rsidR="00482A27" w:rsidRPr="001714AD" w:rsidRDefault="00482A27" w:rsidP="005E0F1F">
      <w:pPr>
        <w:pStyle w:val="a3"/>
        <w:numPr>
          <w:ilvl w:val="0"/>
          <w:numId w:val="29"/>
        </w:numPr>
        <w:tabs>
          <w:tab w:val="right" w:pos="142"/>
        </w:tabs>
        <w:bidi w:val="0"/>
        <w:ind w:left="142" w:firstLine="425"/>
        <w:rPr>
          <w:i/>
          <w:iCs/>
          <w:noProof/>
          <w:sz w:val="22"/>
          <w:szCs w:val="22"/>
        </w:rPr>
      </w:pPr>
      <w:r w:rsidRPr="001714AD">
        <w:rPr>
          <w:i/>
          <w:iCs/>
          <w:noProof/>
          <w:sz w:val="22"/>
          <w:szCs w:val="22"/>
        </w:rPr>
        <w:t xml:space="preserve">Source: the National Insurance Institute Survey, 2018.  </w:t>
      </w:r>
    </w:p>
    <w:p w:rsidR="00180B16" w:rsidRPr="001714AD" w:rsidRDefault="00180B16" w:rsidP="00180B16">
      <w:pPr>
        <w:pStyle w:val="a3"/>
        <w:tabs>
          <w:tab w:val="right" w:pos="142"/>
        </w:tabs>
        <w:bidi w:val="0"/>
        <w:ind w:left="567"/>
        <w:rPr>
          <w:i/>
          <w:iCs/>
          <w:noProof/>
          <w:sz w:val="22"/>
          <w:szCs w:val="22"/>
        </w:rPr>
      </w:pPr>
    </w:p>
    <w:p w:rsidR="00423CE1" w:rsidRPr="001714AD" w:rsidRDefault="006748E8" w:rsidP="00180B16">
      <w:pPr>
        <w:spacing w:line="240" w:lineRule="auto"/>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t>Table No. 2 - Number of Children Receiving Disabled Children's Allowance From the National Insurance Institute, by Age Group (Absolute Numbers) (2014-2018)</w:t>
      </w:r>
    </w:p>
    <w:tbl>
      <w:tblPr>
        <w:bidiVisual/>
        <w:tblW w:w="8414" w:type="dxa"/>
        <w:tblLook w:val="04A0" w:firstRow="1" w:lastRow="0" w:firstColumn="1" w:lastColumn="0" w:noHBand="0" w:noVBand="1"/>
      </w:tblPr>
      <w:tblGrid>
        <w:gridCol w:w="2693"/>
        <w:gridCol w:w="1326"/>
        <w:gridCol w:w="1418"/>
        <w:gridCol w:w="1559"/>
        <w:gridCol w:w="1418"/>
      </w:tblGrid>
      <w:tr w:rsidR="00321900" w:rsidRPr="001714AD" w:rsidTr="002D2EAE">
        <w:trPr>
          <w:trHeight w:val="323"/>
        </w:trPr>
        <w:tc>
          <w:tcPr>
            <w:tcW w:w="2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321900" w:rsidRPr="001714AD" w:rsidRDefault="00321900" w:rsidP="002D2EAE">
            <w:pPr>
              <w:shd w:val="clear" w:color="auto" w:fill="BFBFBF" w:themeFill="background1" w:themeFillShade="BF"/>
              <w:spacing w:after="0" w:line="240" w:lineRule="auto"/>
              <w:jc w:val="center"/>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Total (in thousands)</w:t>
            </w:r>
          </w:p>
        </w:tc>
        <w:tc>
          <w:tcPr>
            <w:tcW w:w="132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321900" w:rsidRPr="001714AD" w:rsidRDefault="00321900" w:rsidP="002D2EAE">
            <w:pPr>
              <w:shd w:val="clear" w:color="auto" w:fill="BFBFBF" w:themeFill="background1" w:themeFillShade="BF"/>
              <w:spacing w:after="0" w:line="240" w:lineRule="auto"/>
              <w:jc w:val="center"/>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Ages 8-18</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21900" w:rsidRPr="001714AD" w:rsidRDefault="00321900" w:rsidP="002D2EAE">
            <w:pPr>
              <w:shd w:val="clear" w:color="auto" w:fill="BFBFBF" w:themeFill="background1" w:themeFillShade="BF"/>
              <w:spacing w:after="0" w:line="240" w:lineRule="auto"/>
              <w:jc w:val="center"/>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Ages 3-8</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21900" w:rsidRPr="001714AD" w:rsidRDefault="00321900" w:rsidP="002D2EAE">
            <w:pPr>
              <w:shd w:val="clear" w:color="auto" w:fill="BFBFBF" w:themeFill="background1" w:themeFillShade="BF"/>
              <w:spacing w:after="0" w:line="240" w:lineRule="auto"/>
              <w:jc w:val="center"/>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Ages 0-3</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21900" w:rsidRPr="001714AD" w:rsidRDefault="00321900" w:rsidP="00C503EA">
            <w:pPr>
              <w:shd w:val="clear" w:color="auto" w:fill="BFBFBF" w:themeFill="background1" w:themeFillShade="BF"/>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Year</w:t>
            </w:r>
          </w:p>
        </w:tc>
      </w:tr>
      <w:tr w:rsidR="00321900" w:rsidRPr="001714AD" w:rsidTr="002D2EAE">
        <w:trPr>
          <w:trHeight w:val="362"/>
        </w:trPr>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1900" w:rsidRPr="001714AD" w:rsidRDefault="00321900" w:rsidP="00CA7D08">
            <w:pPr>
              <w:spacing w:after="0" w:line="240" w:lineRule="auto"/>
              <w:jc w:val="center"/>
              <w:rPr>
                <w:rFonts w:asciiTheme="majorBidi" w:eastAsia="Times New Roman" w:hAnsiTheme="majorBidi" w:cstheme="majorBidi"/>
                <w:noProof/>
                <w:color w:val="000000"/>
                <w:rtl/>
              </w:rPr>
            </w:pPr>
            <w:r w:rsidRPr="001714AD">
              <w:rPr>
                <w:rFonts w:asciiTheme="majorBidi" w:eastAsia="Times New Roman" w:hAnsiTheme="majorBidi" w:cstheme="majorBidi"/>
                <w:noProof/>
                <w:color w:val="000000"/>
              </w:rPr>
              <w:t>40.5</w:t>
            </w:r>
          </w:p>
        </w:tc>
        <w:tc>
          <w:tcPr>
            <w:tcW w:w="13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1900" w:rsidRPr="001714AD" w:rsidRDefault="00321900" w:rsidP="00CA7D08">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27.4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21900" w:rsidRPr="001714AD" w:rsidRDefault="00321900" w:rsidP="000D2A50">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9.8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21900" w:rsidRPr="001714AD" w:rsidRDefault="00321900" w:rsidP="000D2A50">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3.3</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21900" w:rsidRPr="001714AD" w:rsidRDefault="00321900" w:rsidP="00C503EA">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2014</w:t>
            </w:r>
          </w:p>
        </w:tc>
      </w:tr>
      <w:tr w:rsidR="00321900" w:rsidRPr="001714AD" w:rsidTr="002D2EAE">
        <w:trPr>
          <w:trHeight w:val="323"/>
        </w:trPr>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1900" w:rsidRPr="001714AD" w:rsidRDefault="00321900" w:rsidP="00CA7D08">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44.6</w:t>
            </w:r>
          </w:p>
        </w:tc>
        <w:tc>
          <w:tcPr>
            <w:tcW w:w="13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1900" w:rsidRPr="001714AD" w:rsidRDefault="00321900" w:rsidP="00CA7D08">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30.1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21900" w:rsidRPr="001714AD" w:rsidRDefault="00321900" w:rsidP="000D2A50">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10.9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21900" w:rsidRPr="001714AD" w:rsidRDefault="00321900" w:rsidP="000D2A50">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3.6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21900" w:rsidRPr="001714AD" w:rsidRDefault="00321900" w:rsidP="00C503EA">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2015</w:t>
            </w:r>
          </w:p>
        </w:tc>
      </w:tr>
      <w:tr w:rsidR="00321900" w:rsidRPr="001714AD" w:rsidTr="002D2EAE">
        <w:trPr>
          <w:trHeight w:val="323"/>
        </w:trPr>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1900" w:rsidRPr="001714AD" w:rsidRDefault="00321900" w:rsidP="00CA7D08">
            <w:pPr>
              <w:spacing w:after="0" w:line="240" w:lineRule="auto"/>
              <w:jc w:val="center"/>
              <w:rPr>
                <w:rFonts w:asciiTheme="majorBidi" w:eastAsia="Times New Roman" w:hAnsiTheme="majorBidi" w:cstheme="majorBidi"/>
                <w:noProof/>
                <w:color w:val="000000"/>
                <w:rtl/>
              </w:rPr>
            </w:pPr>
            <w:r w:rsidRPr="001714AD">
              <w:rPr>
                <w:rFonts w:asciiTheme="majorBidi" w:eastAsia="Times New Roman" w:hAnsiTheme="majorBidi" w:cstheme="majorBidi"/>
                <w:noProof/>
                <w:color w:val="000000"/>
              </w:rPr>
              <w:t>49.6</w:t>
            </w:r>
          </w:p>
        </w:tc>
        <w:tc>
          <w:tcPr>
            <w:tcW w:w="13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1900" w:rsidRPr="001714AD" w:rsidRDefault="00321900" w:rsidP="00CA7D08">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33.5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21900" w:rsidRPr="001714AD" w:rsidRDefault="00321900" w:rsidP="000D2A50">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21900" w:rsidRPr="001714AD" w:rsidRDefault="00321900" w:rsidP="000D2A50">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4.0</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21900" w:rsidRPr="001714AD" w:rsidRDefault="00321900" w:rsidP="00C503EA">
            <w:pPr>
              <w:spacing w:after="0" w:line="240" w:lineRule="auto"/>
              <w:jc w:val="center"/>
              <w:rPr>
                <w:rFonts w:asciiTheme="majorBidi" w:eastAsia="Times New Roman" w:hAnsiTheme="majorBidi" w:cstheme="majorBidi"/>
                <w:noProof/>
                <w:color w:val="000000"/>
                <w:rtl/>
              </w:rPr>
            </w:pPr>
            <w:r w:rsidRPr="001714AD">
              <w:rPr>
                <w:rFonts w:asciiTheme="majorBidi" w:eastAsia="Times New Roman" w:hAnsiTheme="majorBidi" w:cstheme="majorBidi"/>
                <w:noProof/>
                <w:color w:val="000000"/>
              </w:rPr>
              <w:t>2016</w:t>
            </w:r>
          </w:p>
        </w:tc>
      </w:tr>
      <w:tr w:rsidR="00321900" w:rsidRPr="001714AD" w:rsidTr="002D2EAE">
        <w:trPr>
          <w:trHeight w:val="323"/>
        </w:trPr>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1900" w:rsidRPr="001714AD" w:rsidRDefault="00321900" w:rsidP="00CA7D08">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54.9</w:t>
            </w:r>
          </w:p>
        </w:tc>
        <w:tc>
          <w:tcPr>
            <w:tcW w:w="13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21900" w:rsidRPr="001714AD" w:rsidRDefault="00321900" w:rsidP="00CA7D08">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37.1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21900" w:rsidRPr="001714AD" w:rsidRDefault="00321900" w:rsidP="000D2A50">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13.5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21900" w:rsidRPr="001714AD" w:rsidRDefault="00321900" w:rsidP="000D2A50">
            <w:pPr>
              <w:spacing w:after="0" w:line="240" w:lineRule="auto"/>
              <w:jc w:val="center"/>
              <w:rPr>
                <w:rFonts w:asciiTheme="majorBidi" w:eastAsia="Times New Roman" w:hAnsiTheme="majorBidi" w:cstheme="majorBidi"/>
                <w:noProof/>
                <w:color w:val="000000"/>
                <w:rtl/>
              </w:rPr>
            </w:pPr>
            <w:r w:rsidRPr="001714AD">
              <w:rPr>
                <w:rFonts w:asciiTheme="majorBidi" w:eastAsia="Times New Roman" w:hAnsiTheme="majorBidi" w:cstheme="majorBidi"/>
                <w:noProof/>
                <w:color w:val="000000"/>
              </w:rPr>
              <w:t>4.4</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21900" w:rsidRPr="001714AD" w:rsidRDefault="00321900" w:rsidP="00C503EA">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2017</w:t>
            </w:r>
          </w:p>
        </w:tc>
      </w:tr>
      <w:tr w:rsidR="00321900" w:rsidRPr="001714AD" w:rsidTr="002D2EAE">
        <w:trPr>
          <w:trHeight w:val="323"/>
        </w:trPr>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1900" w:rsidRPr="001714AD" w:rsidRDefault="00321900" w:rsidP="00CA7D08">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tl/>
              </w:rPr>
              <w:t>62.3</w:t>
            </w:r>
          </w:p>
        </w:tc>
        <w:tc>
          <w:tcPr>
            <w:tcW w:w="1326" w:type="dxa"/>
            <w:tcBorders>
              <w:top w:val="nil"/>
              <w:left w:val="single" w:sz="4" w:space="0" w:color="auto"/>
              <w:bottom w:val="single" w:sz="4" w:space="0" w:color="auto"/>
              <w:right w:val="single" w:sz="4" w:space="0" w:color="auto"/>
            </w:tcBorders>
            <w:shd w:val="clear" w:color="auto" w:fill="auto"/>
            <w:noWrap/>
            <w:vAlign w:val="center"/>
          </w:tcPr>
          <w:p w:rsidR="00321900" w:rsidRPr="001714AD" w:rsidRDefault="00321900" w:rsidP="00CA7D08">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tl/>
              </w:rPr>
              <w:t>41.8</w:t>
            </w:r>
          </w:p>
        </w:tc>
        <w:tc>
          <w:tcPr>
            <w:tcW w:w="1418" w:type="dxa"/>
            <w:tcBorders>
              <w:top w:val="nil"/>
              <w:left w:val="single" w:sz="4" w:space="0" w:color="auto"/>
              <w:bottom w:val="single" w:sz="4" w:space="0" w:color="auto"/>
              <w:right w:val="single" w:sz="4" w:space="0" w:color="auto"/>
            </w:tcBorders>
            <w:shd w:val="clear" w:color="auto" w:fill="auto"/>
            <w:vAlign w:val="center"/>
          </w:tcPr>
          <w:p w:rsidR="00321900" w:rsidRPr="001714AD" w:rsidRDefault="00321900" w:rsidP="000D2A50">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tl/>
              </w:rPr>
              <w:t>15.6</w:t>
            </w:r>
          </w:p>
        </w:tc>
        <w:tc>
          <w:tcPr>
            <w:tcW w:w="1559" w:type="dxa"/>
            <w:tcBorders>
              <w:top w:val="nil"/>
              <w:left w:val="single" w:sz="4" w:space="0" w:color="auto"/>
              <w:bottom w:val="single" w:sz="4" w:space="0" w:color="auto"/>
              <w:right w:val="single" w:sz="4" w:space="0" w:color="auto"/>
            </w:tcBorders>
            <w:shd w:val="clear" w:color="auto" w:fill="auto"/>
            <w:vAlign w:val="center"/>
          </w:tcPr>
          <w:p w:rsidR="00321900" w:rsidRPr="001714AD" w:rsidRDefault="00321900" w:rsidP="000D2A50">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tl/>
              </w:rPr>
              <w:t>5.0</w:t>
            </w:r>
          </w:p>
        </w:tc>
        <w:tc>
          <w:tcPr>
            <w:tcW w:w="1418"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321900" w:rsidRPr="001714AD" w:rsidRDefault="00321900" w:rsidP="00C503EA">
            <w:pPr>
              <w:spacing w:after="0" w:line="240" w:lineRule="auto"/>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2018</w:t>
            </w:r>
          </w:p>
        </w:tc>
      </w:tr>
    </w:tbl>
    <w:p w:rsidR="00846001" w:rsidRPr="001714AD" w:rsidRDefault="00846001" w:rsidP="00CC2F3B">
      <w:pPr>
        <w:pStyle w:val="a3"/>
        <w:numPr>
          <w:ilvl w:val="0"/>
          <w:numId w:val="29"/>
        </w:numPr>
        <w:tabs>
          <w:tab w:val="right" w:pos="426"/>
        </w:tabs>
        <w:bidi w:val="0"/>
        <w:rPr>
          <w:i/>
          <w:iCs/>
          <w:noProof/>
          <w:sz w:val="28"/>
          <w:szCs w:val="28"/>
        </w:rPr>
      </w:pPr>
      <w:r w:rsidRPr="001714AD">
        <w:rPr>
          <w:rFonts w:asciiTheme="majorBidi" w:hAnsiTheme="majorBidi" w:cstheme="majorBidi"/>
          <w:noProof/>
          <w:sz w:val="20"/>
          <w:szCs w:val="20"/>
        </w:rPr>
        <w:t xml:space="preserve"> </w:t>
      </w:r>
      <w:r w:rsidRPr="001714AD">
        <w:rPr>
          <w:i/>
          <w:iCs/>
          <w:noProof/>
          <w:sz w:val="22"/>
          <w:szCs w:val="22"/>
        </w:rPr>
        <w:t xml:space="preserve">Source: the National Insurance Institute, 2018. </w:t>
      </w:r>
      <w:r w:rsidRPr="001714AD">
        <w:rPr>
          <w:i/>
          <w:iCs/>
          <w:noProof/>
          <w:sz w:val="28"/>
          <w:szCs w:val="28"/>
        </w:rPr>
        <w:t xml:space="preserve"> </w:t>
      </w:r>
    </w:p>
    <w:p w:rsidR="00180B16" w:rsidRPr="001714AD" w:rsidRDefault="00180B16" w:rsidP="00180B16">
      <w:pPr>
        <w:pStyle w:val="a3"/>
        <w:tabs>
          <w:tab w:val="right" w:pos="426"/>
        </w:tabs>
        <w:bidi w:val="0"/>
        <w:rPr>
          <w:i/>
          <w:iCs/>
          <w:noProof/>
          <w:sz w:val="28"/>
          <w:szCs w:val="28"/>
        </w:rPr>
      </w:pPr>
    </w:p>
    <w:p w:rsidR="00423CE1" w:rsidRPr="001714AD" w:rsidRDefault="006748E8" w:rsidP="00180B16">
      <w:pPr>
        <w:spacing w:line="240" w:lineRule="auto"/>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t xml:space="preserve">Table No. 3 - Payments of Child Allowances </w:t>
      </w:r>
      <w:r w:rsidR="0074226A" w:rsidRPr="001714AD">
        <w:rPr>
          <w:rFonts w:asciiTheme="majorBidi" w:hAnsiTheme="majorBidi" w:cstheme="majorBidi"/>
          <w:b/>
          <w:bCs/>
          <w:noProof/>
          <w:sz w:val="24"/>
          <w:szCs w:val="24"/>
          <w:u w:val="single"/>
        </w:rPr>
        <w:t>and</w:t>
      </w:r>
      <w:r w:rsidRPr="001714AD">
        <w:rPr>
          <w:rFonts w:asciiTheme="majorBidi" w:hAnsiTheme="majorBidi" w:cstheme="majorBidi"/>
          <w:b/>
          <w:bCs/>
          <w:noProof/>
          <w:sz w:val="24"/>
          <w:szCs w:val="24"/>
          <w:u w:val="single"/>
        </w:rPr>
        <w:t xml:space="preserve"> Grants, by the Type of Payment (</w:t>
      </w:r>
      <w:r w:rsidR="00A13264" w:rsidRPr="001714AD">
        <w:rPr>
          <w:rFonts w:asciiTheme="majorBidi" w:hAnsiTheme="majorBidi" w:cstheme="majorBidi"/>
          <w:b/>
          <w:bCs/>
          <w:noProof/>
          <w:sz w:val="24"/>
          <w:szCs w:val="24"/>
          <w:u w:val="single"/>
        </w:rPr>
        <w:t>i</w:t>
      </w:r>
      <w:r w:rsidRPr="001714AD">
        <w:rPr>
          <w:rFonts w:asciiTheme="majorBidi" w:hAnsiTheme="majorBidi" w:cstheme="majorBidi"/>
          <w:b/>
          <w:bCs/>
          <w:noProof/>
          <w:sz w:val="24"/>
          <w:szCs w:val="24"/>
          <w:u w:val="single"/>
        </w:rPr>
        <w:t>n Nis Thousands) (2014-September 2018)</w:t>
      </w:r>
    </w:p>
    <w:tbl>
      <w:tblPr>
        <w:bidiVisual/>
        <w:tblW w:w="10833" w:type="dxa"/>
        <w:jc w:val="center"/>
        <w:tblLayout w:type="fixed"/>
        <w:tblLook w:val="04A0" w:firstRow="1" w:lastRow="0" w:firstColumn="1" w:lastColumn="0" w:noHBand="0" w:noVBand="1"/>
      </w:tblPr>
      <w:tblGrid>
        <w:gridCol w:w="1337"/>
        <w:gridCol w:w="1134"/>
        <w:gridCol w:w="993"/>
        <w:gridCol w:w="1134"/>
        <w:gridCol w:w="882"/>
        <w:gridCol w:w="1147"/>
        <w:gridCol w:w="1019"/>
        <w:gridCol w:w="892"/>
        <w:gridCol w:w="892"/>
        <w:gridCol w:w="638"/>
        <w:gridCol w:w="765"/>
      </w:tblGrid>
      <w:tr w:rsidR="00D56297" w:rsidRPr="001714AD" w:rsidTr="00D56297">
        <w:trPr>
          <w:trHeight w:val="412"/>
          <w:jc w:val="center"/>
        </w:trPr>
        <w:tc>
          <w:tcPr>
            <w:tcW w:w="133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C2002" w:rsidRPr="001714AD" w:rsidRDefault="004C2002" w:rsidP="002C73D9">
            <w:pPr>
              <w:spacing w:after="0" w:line="240" w:lineRule="auto"/>
              <w:jc w:val="center"/>
              <w:rPr>
                <w:rFonts w:asciiTheme="majorBidi" w:eastAsia="Times New Roman" w:hAnsiTheme="majorBidi" w:cstheme="majorBidi"/>
                <w:b/>
                <w:bCs/>
                <w:noProof/>
                <w:rtl/>
              </w:rPr>
            </w:pPr>
            <w:r w:rsidRPr="001714AD">
              <w:rPr>
                <w:rFonts w:asciiTheme="majorBidi" w:eastAsia="Times New Roman" w:hAnsiTheme="majorBidi" w:cstheme="majorBidi"/>
                <w:b/>
                <w:bCs/>
                <w:noProof/>
              </w:rPr>
              <w:t>Total</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tbRl"/>
            <w:vAlign w:val="center"/>
            <w:hideMark/>
          </w:tcPr>
          <w:p w:rsidR="004C2002" w:rsidRPr="001714AD" w:rsidRDefault="004C2002" w:rsidP="00D56297">
            <w:pPr>
              <w:bidi w:val="0"/>
              <w:spacing w:after="0" w:line="240" w:lineRule="auto"/>
              <w:ind w:left="-96" w:right="-120"/>
              <w:jc w:val="center"/>
              <w:rPr>
                <w:rFonts w:asciiTheme="majorBidi" w:hAnsiTheme="majorBidi" w:cstheme="majorBidi"/>
                <w:b/>
                <w:bCs/>
                <w:noProof/>
                <w:rtl/>
              </w:rPr>
            </w:pPr>
            <w:r w:rsidRPr="001714AD">
              <w:rPr>
                <w:rFonts w:asciiTheme="majorBidi" w:hAnsiTheme="majorBidi" w:cstheme="majorBidi"/>
                <w:b/>
                <w:bCs/>
                <w:noProof/>
              </w:rPr>
              <w:t>Child Allowance</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tbRl"/>
            <w:vAlign w:val="center"/>
            <w:hideMark/>
          </w:tcPr>
          <w:p w:rsidR="009F0B20" w:rsidRPr="001714AD" w:rsidRDefault="004C2002" w:rsidP="00D56297">
            <w:pPr>
              <w:bidi w:val="0"/>
              <w:spacing w:after="0" w:line="240" w:lineRule="auto"/>
              <w:ind w:left="-96" w:right="-120"/>
              <w:jc w:val="center"/>
              <w:rPr>
                <w:rFonts w:asciiTheme="majorBidi" w:hAnsiTheme="majorBidi" w:cstheme="majorBidi"/>
                <w:b/>
                <w:bCs/>
                <w:noProof/>
              </w:rPr>
            </w:pPr>
            <w:r w:rsidRPr="001714AD">
              <w:rPr>
                <w:rFonts w:asciiTheme="majorBidi" w:hAnsiTheme="majorBidi" w:cstheme="majorBidi"/>
                <w:b/>
                <w:bCs/>
                <w:noProof/>
              </w:rPr>
              <w:t xml:space="preserve">Administrative payments to </w:t>
            </w:r>
          </w:p>
          <w:p w:rsidR="004C2002" w:rsidRPr="001714AD" w:rsidRDefault="004C2002" w:rsidP="00D56297">
            <w:pPr>
              <w:bidi w:val="0"/>
              <w:spacing w:after="0" w:line="240" w:lineRule="auto"/>
              <w:ind w:left="-96" w:right="-120"/>
              <w:jc w:val="center"/>
              <w:rPr>
                <w:rFonts w:asciiTheme="majorBidi" w:hAnsiTheme="majorBidi" w:cstheme="majorBidi"/>
                <w:b/>
                <w:bCs/>
                <w:noProof/>
              </w:rPr>
            </w:pPr>
            <w:r w:rsidRPr="001714AD">
              <w:rPr>
                <w:rFonts w:asciiTheme="majorBidi" w:hAnsiTheme="majorBidi" w:cstheme="majorBidi"/>
                <w:b/>
                <w:bCs/>
                <w:noProof/>
              </w:rPr>
              <w:t>external partners</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tbRl"/>
            <w:vAlign w:val="center"/>
            <w:hideMark/>
          </w:tcPr>
          <w:p w:rsidR="004C2002" w:rsidRPr="001714AD" w:rsidRDefault="004C2002" w:rsidP="00D56297">
            <w:pPr>
              <w:bidi w:val="0"/>
              <w:spacing w:after="0" w:line="240" w:lineRule="auto"/>
              <w:ind w:left="-96" w:right="-120"/>
              <w:jc w:val="center"/>
              <w:rPr>
                <w:rFonts w:asciiTheme="majorBidi" w:hAnsiTheme="majorBidi" w:cstheme="majorBidi"/>
                <w:b/>
                <w:bCs/>
                <w:noProof/>
              </w:rPr>
            </w:pPr>
            <w:r w:rsidRPr="001714AD">
              <w:rPr>
                <w:rFonts w:asciiTheme="majorBidi" w:hAnsiTheme="majorBidi" w:cstheme="majorBidi"/>
                <w:b/>
                <w:bCs/>
                <w:noProof/>
              </w:rPr>
              <w:t>Study grant</w:t>
            </w:r>
          </w:p>
        </w:tc>
        <w:tc>
          <w:tcPr>
            <w:tcW w:w="88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tbRl"/>
            <w:vAlign w:val="center"/>
            <w:hideMark/>
          </w:tcPr>
          <w:p w:rsidR="009F0B20" w:rsidRPr="001714AD" w:rsidRDefault="004C2002" w:rsidP="00D56297">
            <w:pPr>
              <w:bidi w:val="0"/>
              <w:spacing w:after="0" w:line="240" w:lineRule="auto"/>
              <w:ind w:left="-96" w:right="-120"/>
              <w:jc w:val="center"/>
              <w:rPr>
                <w:rFonts w:asciiTheme="majorBidi" w:hAnsiTheme="majorBidi" w:cstheme="majorBidi"/>
                <w:b/>
                <w:bCs/>
                <w:noProof/>
              </w:rPr>
            </w:pPr>
            <w:r w:rsidRPr="001714AD">
              <w:rPr>
                <w:rFonts w:asciiTheme="majorBidi" w:hAnsiTheme="majorBidi" w:cstheme="majorBidi"/>
                <w:b/>
                <w:bCs/>
                <w:noProof/>
              </w:rPr>
              <w:t xml:space="preserve">Payments for immigrant </w:t>
            </w:r>
          </w:p>
          <w:p w:rsidR="004C2002" w:rsidRPr="001714AD" w:rsidRDefault="004C2002" w:rsidP="00D56297">
            <w:pPr>
              <w:bidi w:val="0"/>
              <w:spacing w:after="0" w:line="240" w:lineRule="auto"/>
              <w:ind w:left="-96" w:right="-120"/>
              <w:jc w:val="center"/>
              <w:rPr>
                <w:rFonts w:asciiTheme="majorBidi" w:hAnsiTheme="majorBidi" w:cstheme="majorBidi"/>
                <w:b/>
                <w:bCs/>
                <w:noProof/>
              </w:rPr>
            </w:pPr>
            <w:r w:rsidRPr="001714AD">
              <w:rPr>
                <w:rFonts w:asciiTheme="majorBidi" w:hAnsiTheme="majorBidi" w:cstheme="majorBidi"/>
                <w:b/>
                <w:bCs/>
                <w:noProof/>
              </w:rPr>
              <w:t>children</w:t>
            </w:r>
          </w:p>
        </w:tc>
        <w:tc>
          <w:tcPr>
            <w:tcW w:w="4588"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C2002" w:rsidRPr="001714AD" w:rsidRDefault="00403C65" w:rsidP="00D56297">
            <w:pPr>
              <w:bidi w:val="0"/>
              <w:spacing w:after="0" w:line="240" w:lineRule="auto"/>
              <w:textAlignment w:val="top"/>
              <w:rPr>
                <w:rFonts w:asciiTheme="majorBidi" w:eastAsia="Times New Roman" w:hAnsiTheme="majorBidi" w:cstheme="majorBidi"/>
                <w:noProof/>
              </w:rPr>
            </w:pPr>
            <w:r w:rsidRPr="001714AD">
              <w:rPr>
                <w:rFonts w:asciiTheme="majorBidi" w:eastAsia="Times New Roman" w:hAnsiTheme="majorBidi" w:cstheme="majorBidi"/>
                <w:b/>
                <w:bCs/>
                <w:i/>
                <w:iCs/>
                <w:noProof/>
                <w:bdr w:val="none" w:sz="0" w:space="0" w:color="auto" w:frame="1"/>
              </w:rPr>
              <w:t>T</w:t>
            </w:r>
            <w:r w:rsidR="004C2002" w:rsidRPr="001714AD">
              <w:rPr>
                <w:rFonts w:asciiTheme="majorBidi" w:eastAsia="Times New Roman" w:hAnsiTheme="majorBidi" w:cstheme="majorBidi"/>
                <w:b/>
                <w:bCs/>
                <w:i/>
                <w:iCs/>
                <w:noProof/>
                <w:bdr w:val="none" w:sz="0" w:space="0" w:color="auto" w:frame="1"/>
              </w:rPr>
              <w:t>he "Savings plan for each child"</w:t>
            </w:r>
            <w:r w:rsidR="009F0B20" w:rsidRPr="001714AD">
              <w:rPr>
                <w:rFonts w:asciiTheme="majorBidi" w:hAnsiTheme="majorBidi" w:cstheme="majorBidi"/>
                <w:b/>
                <w:bCs/>
                <w:i/>
                <w:iCs/>
                <w:noProof/>
              </w:rPr>
              <w:t xml:space="preserve"> Program</w:t>
            </w:r>
          </w:p>
        </w:tc>
        <w:tc>
          <w:tcPr>
            <w:tcW w:w="76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C2002" w:rsidRPr="001714AD" w:rsidRDefault="004C2002" w:rsidP="002C73D9">
            <w:pPr>
              <w:bidi w:val="0"/>
              <w:spacing w:after="0" w:line="240" w:lineRule="auto"/>
              <w:jc w:val="center"/>
              <w:textAlignment w:val="top"/>
              <w:rPr>
                <w:rFonts w:asciiTheme="majorBidi" w:eastAsia="Times New Roman" w:hAnsiTheme="majorBidi" w:cstheme="majorBidi"/>
                <w:i/>
                <w:iCs/>
                <w:noProof/>
                <w:bdr w:val="none" w:sz="0" w:space="0" w:color="auto" w:frame="1"/>
              </w:rPr>
            </w:pPr>
          </w:p>
        </w:tc>
      </w:tr>
      <w:tr w:rsidR="00D56297" w:rsidRPr="001714AD" w:rsidTr="002D2EAE">
        <w:trPr>
          <w:cantSplit/>
          <w:trHeight w:val="1243"/>
          <w:jc w:val="center"/>
        </w:trPr>
        <w:tc>
          <w:tcPr>
            <w:tcW w:w="1337"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C2002" w:rsidRPr="001714AD" w:rsidRDefault="004C2002" w:rsidP="002C73D9">
            <w:pPr>
              <w:bidi w:val="0"/>
              <w:spacing w:after="0" w:line="240" w:lineRule="auto"/>
              <w:jc w:val="center"/>
              <w:rPr>
                <w:rFonts w:asciiTheme="majorBidi" w:eastAsia="Times New Roman" w:hAnsiTheme="majorBidi" w:cstheme="majorBidi"/>
                <w:b/>
                <w:bCs/>
                <w:noProof/>
              </w:rPr>
            </w:pPr>
          </w:p>
        </w:tc>
        <w:tc>
          <w:tcPr>
            <w:tcW w:w="113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C2002" w:rsidRPr="001714AD" w:rsidRDefault="004C2002" w:rsidP="002C73D9">
            <w:pPr>
              <w:bidi w:val="0"/>
              <w:spacing w:after="0" w:line="240" w:lineRule="auto"/>
              <w:jc w:val="center"/>
              <w:rPr>
                <w:rFonts w:asciiTheme="majorBidi" w:eastAsia="Times New Roman" w:hAnsiTheme="majorBidi" w:cstheme="majorBidi"/>
                <w:noProof/>
              </w:rPr>
            </w:pPr>
          </w:p>
        </w:tc>
        <w:tc>
          <w:tcPr>
            <w:tcW w:w="9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C2002" w:rsidRPr="001714AD" w:rsidRDefault="004C2002" w:rsidP="002C73D9">
            <w:pPr>
              <w:bidi w:val="0"/>
              <w:spacing w:after="0" w:line="240" w:lineRule="auto"/>
              <w:jc w:val="center"/>
              <w:rPr>
                <w:rFonts w:asciiTheme="majorBidi" w:eastAsia="Times New Roman" w:hAnsiTheme="majorBidi" w:cstheme="majorBidi"/>
                <w:noProof/>
              </w:rPr>
            </w:pPr>
          </w:p>
        </w:tc>
        <w:tc>
          <w:tcPr>
            <w:tcW w:w="1134"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C2002" w:rsidRPr="001714AD" w:rsidRDefault="004C2002" w:rsidP="002C73D9">
            <w:pPr>
              <w:bidi w:val="0"/>
              <w:spacing w:after="0" w:line="240" w:lineRule="auto"/>
              <w:jc w:val="center"/>
              <w:rPr>
                <w:rFonts w:asciiTheme="majorBidi" w:eastAsia="Times New Roman" w:hAnsiTheme="majorBidi" w:cstheme="majorBidi"/>
                <w:noProof/>
              </w:rPr>
            </w:pPr>
          </w:p>
        </w:tc>
        <w:tc>
          <w:tcPr>
            <w:tcW w:w="88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C2002" w:rsidRPr="001714AD" w:rsidRDefault="004C2002" w:rsidP="002C73D9">
            <w:pPr>
              <w:bidi w:val="0"/>
              <w:spacing w:after="0" w:line="240" w:lineRule="auto"/>
              <w:jc w:val="center"/>
              <w:rPr>
                <w:rFonts w:asciiTheme="majorBidi" w:eastAsia="Times New Roman" w:hAnsiTheme="majorBidi" w:cstheme="majorBidi"/>
                <w:noProof/>
              </w:rPr>
            </w:pPr>
          </w:p>
        </w:tc>
        <w:tc>
          <w:tcPr>
            <w:tcW w:w="11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tbRl"/>
            <w:vAlign w:val="center"/>
            <w:hideMark/>
          </w:tcPr>
          <w:p w:rsidR="004C2002" w:rsidRPr="001714AD" w:rsidRDefault="004C2002" w:rsidP="00D56297">
            <w:pPr>
              <w:bidi w:val="0"/>
              <w:spacing w:after="0" w:line="240" w:lineRule="auto"/>
              <w:ind w:left="-96" w:right="-120"/>
              <w:jc w:val="center"/>
              <w:rPr>
                <w:rFonts w:asciiTheme="majorBidi" w:hAnsiTheme="majorBidi" w:cstheme="majorBidi"/>
                <w:b/>
                <w:bCs/>
                <w:noProof/>
              </w:rPr>
            </w:pPr>
            <w:r w:rsidRPr="001714AD">
              <w:rPr>
                <w:rFonts w:asciiTheme="majorBidi" w:hAnsiTheme="majorBidi" w:cstheme="majorBidi"/>
                <w:b/>
                <w:bCs/>
                <w:noProof/>
              </w:rPr>
              <w:t>Total</w:t>
            </w:r>
          </w:p>
        </w:tc>
        <w:tc>
          <w:tcPr>
            <w:tcW w:w="1019"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tbRl"/>
            <w:vAlign w:val="center"/>
            <w:hideMark/>
          </w:tcPr>
          <w:p w:rsidR="004C2002" w:rsidRPr="001714AD" w:rsidRDefault="004C2002" w:rsidP="00D56297">
            <w:pPr>
              <w:bidi w:val="0"/>
              <w:spacing w:after="0" w:line="240" w:lineRule="auto"/>
              <w:ind w:left="-96" w:right="-120"/>
              <w:jc w:val="center"/>
              <w:rPr>
                <w:rFonts w:asciiTheme="majorBidi" w:hAnsiTheme="majorBidi" w:cstheme="majorBidi"/>
                <w:b/>
                <w:bCs/>
                <w:noProof/>
              </w:rPr>
            </w:pPr>
            <w:r w:rsidRPr="001714AD">
              <w:rPr>
                <w:rFonts w:asciiTheme="majorBidi" w:hAnsiTheme="majorBidi" w:cstheme="majorBidi"/>
                <w:b/>
                <w:bCs/>
                <w:noProof/>
              </w:rPr>
              <w:t>Payments</w:t>
            </w:r>
          </w:p>
        </w:tc>
        <w:tc>
          <w:tcPr>
            <w:tcW w:w="8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tbRl"/>
            <w:vAlign w:val="center"/>
            <w:hideMark/>
          </w:tcPr>
          <w:p w:rsidR="004C2002" w:rsidRPr="001714AD" w:rsidRDefault="004C2002" w:rsidP="00D56297">
            <w:pPr>
              <w:bidi w:val="0"/>
              <w:spacing w:after="0" w:line="240" w:lineRule="auto"/>
              <w:ind w:left="-96" w:right="-120"/>
              <w:jc w:val="center"/>
              <w:rPr>
                <w:rFonts w:asciiTheme="majorBidi" w:hAnsiTheme="majorBidi" w:cstheme="majorBidi"/>
                <w:b/>
                <w:bCs/>
                <w:noProof/>
              </w:rPr>
            </w:pPr>
            <w:r w:rsidRPr="001714AD">
              <w:rPr>
                <w:rFonts w:asciiTheme="majorBidi" w:hAnsiTheme="majorBidi" w:cstheme="majorBidi"/>
                <w:b/>
                <w:bCs/>
                <w:noProof/>
              </w:rPr>
              <w:t>Parental participation</w:t>
            </w:r>
          </w:p>
        </w:tc>
        <w:tc>
          <w:tcPr>
            <w:tcW w:w="8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tbRl"/>
            <w:vAlign w:val="center"/>
            <w:hideMark/>
          </w:tcPr>
          <w:p w:rsidR="004C2002" w:rsidRPr="001714AD" w:rsidRDefault="004C2002" w:rsidP="00D56297">
            <w:pPr>
              <w:bidi w:val="0"/>
              <w:spacing w:after="0" w:line="240" w:lineRule="auto"/>
              <w:ind w:left="-96" w:right="-120"/>
              <w:jc w:val="center"/>
              <w:rPr>
                <w:rFonts w:asciiTheme="majorBidi" w:hAnsiTheme="majorBidi" w:cstheme="majorBidi"/>
                <w:b/>
                <w:bCs/>
                <w:noProof/>
              </w:rPr>
            </w:pPr>
            <w:r w:rsidRPr="001714AD">
              <w:rPr>
                <w:rFonts w:asciiTheme="majorBidi" w:hAnsiTheme="majorBidi" w:cstheme="majorBidi"/>
                <w:b/>
                <w:bCs/>
                <w:noProof/>
              </w:rPr>
              <w:t>Grants</w:t>
            </w:r>
          </w:p>
        </w:tc>
        <w:tc>
          <w:tcPr>
            <w:tcW w:w="638"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tbRl"/>
            <w:vAlign w:val="center"/>
            <w:hideMark/>
          </w:tcPr>
          <w:p w:rsidR="004C2002" w:rsidRPr="001714AD" w:rsidRDefault="004C2002" w:rsidP="00D56297">
            <w:pPr>
              <w:tabs>
                <w:tab w:val="left" w:pos="34"/>
              </w:tabs>
              <w:bidi w:val="0"/>
              <w:spacing w:after="0" w:line="240" w:lineRule="auto"/>
              <w:ind w:left="-96" w:right="-120"/>
              <w:jc w:val="center"/>
              <w:rPr>
                <w:rFonts w:asciiTheme="majorBidi" w:hAnsiTheme="majorBidi" w:cstheme="majorBidi"/>
                <w:b/>
                <w:bCs/>
                <w:noProof/>
                <w:rtl/>
              </w:rPr>
            </w:pPr>
            <w:r w:rsidRPr="001714AD">
              <w:rPr>
                <w:rFonts w:asciiTheme="majorBidi" w:hAnsiTheme="majorBidi" w:cstheme="majorBidi"/>
                <w:b/>
                <w:bCs/>
                <w:noProof/>
              </w:rPr>
              <w:t>Bank fees</w:t>
            </w:r>
          </w:p>
        </w:tc>
        <w:tc>
          <w:tcPr>
            <w:tcW w:w="76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C2002" w:rsidRPr="001714AD" w:rsidRDefault="009124AB" w:rsidP="002D2EAE">
            <w:pPr>
              <w:spacing w:after="0" w:line="240" w:lineRule="auto"/>
              <w:rPr>
                <w:rFonts w:asciiTheme="majorBidi" w:eastAsia="Times New Roman" w:hAnsiTheme="majorBidi" w:cstheme="majorBidi"/>
                <w:noProof/>
              </w:rPr>
            </w:pPr>
            <w:r w:rsidRPr="001714AD">
              <w:rPr>
                <w:rFonts w:asciiTheme="majorBidi" w:eastAsia="Times New Roman" w:hAnsiTheme="majorBidi" w:cstheme="majorBidi"/>
                <w:noProof/>
              </w:rPr>
              <w:t>Y</w:t>
            </w:r>
            <w:r w:rsidR="009F0B20" w:rsidRPr="001714AD">
              <w:rPr>
                <w:rFonts w:asciiTheme="majorBidi" w:eastAsia="Times New Roman" w:hAnsiTheme="majorBidi" w:cstheme="majorBidi"/>
                <w:noProof/>
              </w:rPr>
              <w:t>ear</w:t>
            </w:r>
          </w:p>
        </w:tc>
      </w:tr>
      <w:tr w:rsidR="00811EBD" w:rsidRPr="001714AD" w:rsidTr="002D2EAE">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jc w:val="center"/>
              <w:rPr>
                <w:rFonts w:asciiTheme="majorBidi" w:hAnsiTheme="majorBidi" w:cstheme="majorBidi"/>
                <w:noProof/>
                <w:rtl/>
              </w:rPr>
            </w:pPr>
            <w:bookmarkStart w:id="0" w:name="RANGE!D7:N21"/>
            <w:r w:rsidRPr="001714AD">
              <w:rPr>
                <w:rFonts w:asciiTheme="majorBidi" w:hAnsiTheme="majorBidi" w:cstheme="majorBidi"/>
                <w:noProof/>
                <w:rtl/>
              </w:rPr>
              <w:t>4,907,911</w:t>
            </w:r>
            <w:bookmarkEnd w:id="0"/>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4,683,019</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27,908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196,920</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64</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100" w:firstLine="220"/>
              <w:jc w:val="center"/>
              <w:rPr>
                <w:rFonts w:asciiTheme="majorBidi" w:hAnsiTheme="majorBidi" w:cstheme="majorBidi"/>
                <w:noProof/>
                <w:rtl/>
              </w:rPr>
            </w:pPr>
            <w:r w:rsidRPr="001714AD">
              <w:rPr>
                <w:rFonts w:asciiTheme="majorBidi" w:hAnsiTheme="majorBidi" w:cstheme="majorBidi"/>
                <w:noProof/>
                <w:rtl/>
              </w:rPr>
              <w:t>-</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line="240" w:lineRule="auto"/>
              <w:ind w:left="-99" w:right="-121"/>
              <w:jc w:val="center"/>
              <w:rPr>
                <w:rFonts w:asciiTheme="majorBidi" w:hAnsiTheme="majorBidi" w:cstheme="majorBidi"/>
                <w:noProof/>
                <w:rtl/>
              </w:rPr>
            </w:pPr>
            <w:r w:rsidRPr="001714AD">
              <w:rPr>
                <w:rFonts w:asciiTheme="majorBidi" w:hAnsiTheme="majorBidi" w:cstheme="majorBidi"/>
                <w:noProof/>
                <w:rtl/>
              </w:rPr>
              <w:t>-</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line="240" w:lineRule="auto"/>
              <w:ind w:left="-99" w:right="-121"/>
              <w:jc w:val="center"/>
              <w:rPr>
                <w:rFonts w:asciiTheme="majorBidi" w:hAnsiTheme="majorBidi" w:cstheme="majorBidi"/>
                <w:noProof/>
              </w:rPr>
            </w:pPr>
            <w:r w:rsidRPr="001714AD">
              <w:rPr>
                <w:rFonts w:asciiTheme="majorBidi" w:hAnsiTheme="majorBidi" w:cstheme="majorBidi"/>
                <w:noProof/>
                <w:rtl/>
              </w:rPr>
              <w:t>-</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line="240" w:lineRule="auto"/>
              <w:ind w:left="-99" w:right="-121"/>
              <w:jc w:val="center"/>
              <w:rPr>
                <w:rFonts w:asciiTheme="majorBidi" w:hAnsiTheme="majorBidi" w:cstheme="majorBidi"/>
                <w:noProof/>
              </w:rPr>
            </w:pPr>
            <w:r w:rsidRPr="001714AD">
              <w:rPr>
                <w:rFonts w:asciiTheme="majorBidi" w:hAnsiTheme="majorBidi" w:cstheme="majorBidi"/>
                <w:noProof/>
                <w:rtl/>
              </w:rPr>
              <w:t>-</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tabs>
                <w:tab w:val="left" w:pos="34"/>
              </w:tabs>
              <w:bidi w:val="0"/>
              <w:spacing w:line="240" w:lineRule="auto"/>
              <w:ind w:left="-99" w:right="-121"/>
              <w:jc w:val="center"/>
              <w:rPr>
                <w:rFonts w:asciiTheme="majorBidi" w:hAnsiTheme="majorBidi" w:cstheme="majorBidi"/>
                <w:noProof/>
              </w:rPr>
            </w:pPr>
            <w:r w:rsidRPr="001714AD">
              <w:rPr>
                <w:rFonts w:asciiTheme="majorBidi" w:hAnsiTheme="majorBidi" w:cstheme="majorBidi"/>
                <w:noProof/>
                <w:rtl/>
              </w:rPr>
              <w:t>-</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11EBD" w:rsidRPr="001714AD" w:rsidRDefault="00811EBD" w:rsidP="002D2EAE">
            <w:pPr>
              <w:spacing w:after="0" w:line="240" w:lineRule="auto"/>
              <w:ind w:firstLineChars="22" w:firstLine="48"/>
              <w:rPr>
                <w:rFonts w:asciiTheme="majorBidi" w:eastAsia="Times New Roman" w:hAnsiTheme="majorBidi" w:cstheme="majorBidi"/>
                <w:noProof/>
                <w:rtl/>
              </w:rPr>
            </w:pPr>
            <w:r w:rsidRPr="001714AD">
              <w:rPr>
                <w:rFonts w:asciiTheme="majorBidi" w:eastAsia="Times New Roman" w:hAnsiTheme="majorBidi" w:cstheme="majorBidi"/>
                <w:noProof/>
                <w:rtl/>
              </w:rPr>
              <w:t>2014</w:t>
            </w:r>
          </w:p>
        </w:tc>
      </w:tr>
      <w:tr w:rsidR="00811EBD" w:rsidRPr="001714AD" w:rsidTr="002D2EAE">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5,579,594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5,360,965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21,217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197,361</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51</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100" w:firstLine="220"/>
              <w:jc w:val="center"/>
              <w:rPr>
                <w:rFonts w:asciiTheme="majorBidi" w:hAnsiTheme="majorBidi" w:cstheme="majorBidi"/>
                <w:noProof/>
              </w:rPr>
            </w:pPr>
            <w:r w:rsidRPr="001714AD">
              <w:rPr>
                <w:rFonts w:asciiTheme="majorBidi" w:hAnsiTheme="majorBidi" w:cstheme="majorBidi"/>
                <w:noProof/>
                <w:rtl/>
              </w:rPr>
              <w:t>-</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line="240" w:lineRule="auto"/>
              <w:ind w:left="-99" w:right="-121"/>
              <w:jc w:val="center"/>
              <w:rPr>
                <w:rFonts w:asciiTheme="majorBidi" w:hAnsiTheme="majorBidi" w:cstheme="majorBidi"/>
                <w:noProof/>
              </w:rPr>
            </w:pPr>
            <w:r w:rsidRPr="001714AD">
              <w:rPr>
                <w:rFonts w:asciiTheme="majorBidi" w:hAnsiTheme="majorBidi" w:cstheme="majorBidi"/>
                <w:noProof/>
                <w:rtl/>
              </w:rPr>
              <w:t>-</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line="240" w:lineRule="auto"/>
              <w:ind w:left="-99" w:right="-121"/>
              <w:jc w:val="center"/>
              <w:rPr>
                <w:rFonts w:asciiTheme="majorBidi" w:hAnsiTheme="majorBidi" w:cstheme="majorBidi"/>
                <w:noProof/>
              </w:rPr>
            </w:pPr>
            <w:r w:rsidRPr="001714AD">
              <w:rPr>
                <w:rFonts w:asciiTheme="majorBidi" w:hAnsiTheme="majorBidi" w:cstheme="majorBidi"/>
                <w:noProof/>
                <w:rtl/>
              </w:rPr>
              <w:t>-</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line="240" w:lineRule="auto"/>
              <w:ind w:left="-99" w:right="-121"/>
              <w:jc w:val="center"/>
              <w:rPr>
                <w:rFonts w:asciiTheme="majorBidi" w:hAnsiTheme="majorBidi" w:cstheme="majorBidi"/>
                <w:noProof/>
              </w:rPr>
            </w:pPr>
            <w:r w:rsidRPr="001714AD">
              <w:rPr>
                <w:rFonts w:asciiTheme="majorBidi" w:hAnsiTheme="majorBidi" w:cstheme="majorBidi"/>
                <w:noProof/>
                <w:rtl/>
              </w:rPr>
              <w:t>-</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tabs>
                <w:tab w:val="left" w:pos="34"/>
              </w:tabs>
              <w:bidi w:val="0"/>
              <w:spacing w:line="240" w:lineRule="auto"/>
              <w:ind w:left="-99" w:right="-121"/>
              <w:jc w:val="center"/>
              <w:rPr>
                <w:rFonts w:asciiTheme="majorBidi" w:hAnsiTheme="majorBidi" w:cstheme="majorBidi"/>
                <w:noProof/>
              </w:rPr>
            </w:pPr>
            <w:r w:rsidRPr="001714AD">
              <w:rPr>
                <w:rFonts w:asciiTheme="majorBidi" w:hAnsiTheme="majorBidi" w:cstheme="majorBidi"/>
                <w:noProof/>
                <w:rtl/>
              </w:rPr>
              <w:t>-</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11EBD" w:rsidRPr="001714AD" w:rsidRDefault="00811EBD" w:rsidP="002D2EAE">
            <w:pPr>
              <w:spacing w:after="0" w:line="240" w:lineRule="auto"/>
              <w:ind w:firstLineChars="22" w:firstLine="48"/>
              <w:rPr>
                <w:rFonts w:asciiTheme="majorBidi" w:eastAsia="Times New Roman" w:hAnsiTheme="majorBidi" w:cstheme="majorBidi"/>
                <w:noProof/>
                <w:rtl/>
              </w:rPr>
            </w:pPr>
            <w:r w:rsidRPr="001714AD">
              <w:rPr>
                <w:rFonts w:asciiTheme="majorBidi" w:eastAsia="Times New Roman" w:hAnsiTheme="majorBidi" w:cstheme="majorBidi"/>
                <w:noProof/>
                <w:rtl/>
              </w:rPr>
              <w:t>2015</w:t>
            </w:r>
          </w:p>
        </w:tc>
      </w:tr>
      <w:tr w:rsidR="00811EBD" w:rsidRPr="001714AD" w:rsidTr="002D2EAE">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6,040,008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5,770,463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21,993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247,491</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30</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31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line="240" w:lineRule="auto"/>
              <w:ind w:left="-99" w:right="-121"/>
              <w:jc w:val="center"/>
              <w:rPr>
                <w:rFonts w:asciiTheme="majorBidi" w:hAnsiTheme="majorBidi" w:cstheme="majorBidi"/>
                <w:noProof/>
              </w:rPr>
            </w:pPr>
            <w:r w:rsidRPr="001714AD">
              <w:rPr>
                <w:rFonts w:asciiTheme="majorBidi" w:hAnsiTheme="majorBidi" w:cstheme="majorBidi"/>
                <w:noProof/>
                <w:rtl/>
              </w:rPr>
              <w:t>-</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line="240" w:lineRule="auto"/>
              <w:ind w:left="-99" w:right="-121"/>
              <w:jc w:val="center"/>
              <w:rPr>
                <w:rFonts w:asciiTheme="majorBidi" w:hAnsiTheme="majorBidi" w:cstheme="majorBidi"/>
                <w:noProof/>
              </w:rPr>
            </w:pPr>
            <w:r w:rsidRPr="001714AD">
              <w:rPr>
                <w:rFonts w:asciiTheme="majorBidi" w:hAnsiTheme="majorBidi" w:cstheme="majorBidi"/>
                <w:noProof/>
                <w:rtl/>
              </w:rPr>
              <w:t>-</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line="240" w:lineRule="auto"/>
              <w:ind w:left="-99" w:right="-121"/>
              <w:jc w:val="center"/>
              <w:rPr>
                <w:rFonts w:asciiTheme="majorBidi" w:hAnsiTheme="majorBidi" w:cstheme="majorBidi"/>
                <w:noProof/>
              </w:rPr>
            </w:pPr>
            <w:r w:rsidRPr="001714AD">
              <w:rPr>
                <w:rFonts w:asciiTheme="majorBidi" w:hAnsiTheme="majorBidi" w:cstheme="majorBidi"/>
                <w:noProof/>
                <w:rtl/>
              </w:rPr>
              <w:t>-</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tabs>
                <w:tab w:val="left" w:pos="34"/>
              </w:tabs>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31</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11EBD" w:rsidRPr="001714AD" w:rsidRDefault="00811EBD" w:rsidP="002D2EAE">
            <w:pPr>
              <w:spacing w:after="0" w:line="240" w:lineRule="auto"/>
              <w:ind w:firstLineChars="22" w:firstLine="48"/>
              <w:rPr>
                <w:rFonts w:asciiTheme="majorBidi" w:eastAsia="Times New Roman" w:hAnsiTheme="majorBidi" w:cstheme="majorBidi"/>
                <w:noProof/>
                <w:rtl/>
              </w:rPr>
            </w:pPr>
            <w:r w:rsidRPr="001714AD">
              <w:rPr>
                <w:rFonts w:asciiTheme="majorBidi" w:eastAsia="Times New Roman" w:hAnsiTheme="majorBidi" w:cstheme="majorBidi"/>
                <w:noProof/>
                <w:rtl/>
              </w:rPr>
              <w:t>2016</w:t>
            </w:r>
          </w:p>
        </w:tc>
      </w:tr>
      <w:tr w:rsidR="00811EBD" w:rsidRPr="001714AD" w:rsidTr="00D56297">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9,680,808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5,187,523</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18,792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245,863</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32</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4,228,598</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3,454,192</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682,743</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88,454</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11EBD" w:rsidRPr="001714AD" w:rsidRDefault="00811EBD" w:rsidP="00D56297">
            <w:pPr>
              <w:tabs>
                <w:tab w:val="left" w:pos="34"/>
              </w:tabs>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 xml:space="preserve">3,209 </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11EBD" w:rsidRPr="001714AD" w:rsidRDefault="00811EBD" w:rsidP="002C73D9">
            <w:pPr>
              <w:tabs>
                <w:tab w:val="left" w:pos="-108"/>
              </w:tabs>
              <w:spacing w:after="0" w:line="240" w:lineRule="auto"/>
              <w:ind w:firstLineChars="15" w:firstLine="33"/>
              <w:jc w:val="right"/>
              <w:rPr>
                <w:rFonts w:asciiTheme="majorBidi" w:eastAsia="Times New Roman" w:hAnsiTheme="majorBidi" w:cstheme="majorBidi"/>
                <w:noProof/>
                <w:rtl/>
              </w:rPr>
            </w:pPr>
            <w:r w:rsidRPr="001714AD">
              <w:rPr>
                <w:rFonts w:asciiTheme="majorBidi" w:eastAsia="Times New Roman" w:hAnsiTheme="majorBidi" w:cstheme="majorBidi"/>
                <w:noProof/>
                <w:rtl/>
              </w:rPr>
              <w:t>2017</w:t>
            </w:r>
          </w:p>
        </w:tc>
      </w:tr>
      <w:tr w:rsidR="00180B16" w:rsidRPr="001714AD" w:rsidTr="00180B16">
        <w:trPr>
          <w:trHeight w:val="453"/>
          <w:jc w:val="center"/>
        </w:trPr>
        <w:tc>
          <w:tcPr>
            <w:tcW w:w="10068" w:type="dxa"/>
            <w:gridSpan w:val="10"/>
            <w:tcBorders>
              <w:top w:val="single" w:sz="4" w:space="0" w:color="auto"/>
              <w:left w:val="single" w:sz="4" w:space="0" w:color="auto"/>
              <w:bottom w:val="single" w:sz="4" w:space="0" w:color="auto"/>
              <w:right w:val="single" w:sz="4" w:space="0" w:color="auto"/>
            </w:tcBorders>
            <w:shd w:val="clear" w:color="auto" w:fill="auto"/>
            <w:noWrap/>
            <w:vAlign w:val="center"/>
          </w:tcPr>
          <w:p w:rsidR="00180B16" w:rsidRPr="001714AD" w:rsidRDefault="00180B16" w:rsidP="00180B16">
            <w:pPr>
              <w:tabs>
                <w:tab w:val="left" w:pos="34"/>
              </w:tabs>
              <w:bidi w:val="0"/>
              <w:spacing w:after="0" w:line="240" w:lineRule="auto"/>
              <w:ind w:left="-99" w:right="-121"/>
              <w:jc w:val="center"/>
              <w:rPr>
                <w:rFonts w:asciiTheme="majorBidi" w:hAnsiTheme="majorBidi" w:cstheme="majorBidi"/>
                <w:noProof/>
                <w:rtl/>
              </w:rPr>
            </w:pP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0B16" w:rsidRPr="001714AD" w:rsidRDefault="00180B16" w:rsidP="00180B16">
            <w:pPr>
              <w:tabs>
                <w:tab w:val="left" w:pos="34"/>
              </w:tabs>
              <w:spacing w:after="0" w:line="240" w:lineRule="auto"/>
              <w:jc w:val="right"/>
              <w:rPr>
                <w:rFonts w:asciiTheme="majorBidi" w:eastAsia="Times New Roman" w:hAnsiTheme="majorBidi" w:cstheme="majorBidi"/>
                <w:noProof/>
              </w:rPr>
            </w:pPr>
            <w:r w:rsidRPr="001714AD">
              <w:rPr>
                <w:rFonts w:asciiTheme="majorBidi" w:eastAsia="Times New Roman" w:hAnsiTheme="majorBidi" w:cstheme="majorBidi"/>
                <w:noProof/>
                <w:rtl/>
              </w:rPr>
              <w:t>2018</w:t>
            </w:r>
          </w:p>
        </w:tc>
      </w:tr>
      <w:tr w:rsidR="00180B16" w:rsidRPr="001714AD" w:rsidTr="00D56297">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665,655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428,421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2,935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1,281</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3</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233,015</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149,662</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67,565</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14,663</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tabs>
                <w:tab w:val="left" w:pos="34"/>
              </w:tabs>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1,125</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0B16" w:rsidRPr="001714AD" w:rsidRDefault="00180B16" w:rsidP="00180B16">
            <w:pPr>
              <w:tabs>
                <w:tab w:val="left" w:pos="226"/>
              </w:tabs>
              <w:spacing w:after="0" w:line="240" w:lineRule="auto"/>
              <w:ind w:firstLineChars="15" w:firstLine="33"/>
              <w:jc w:val="right"/>
              <w:rPr>
                <w:rFonts w:asciiTheme="majorBidi" w:eastAsia="Times New Roman" w:hAnsiTheme="majorBidi" w:cstheme="majorBidi"/>
                <w:noProof/>
                <w:rtl/>
              </w:rPr>
            </w:pPr>
            <w:r w:rsidRPr="001714AD">
              <w:rPr>
                <w:rFonts w:asciiTheme="majorBidi" w:eastAsia="Times New Roman" w:hAnsiTheme="majorBidi" w:cstheme="majorBidi"/>
                <w:noProof/>
              </w:rPr>
              <w:t>Jan</w:t>
            </w:r>
          </w:p>
        </w:tc>
      </w:tr>
      <w:tr w:rsidR="00180B16" w:rsidRPr="001714AD" w:rsidTr="00D56297">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651,245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427,341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848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915</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222,143</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148,828</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75" w:firstLine="165"/>
              <w:rPr>
                <w:rFonts w:asciiTheme="majorBidi" w:hAnsiTheme="majorBidi" w:cstheme="majorBidi"/>
                <w:noProof/>
              </w:rPr>
            </w:pPr>
            <w:r w:rsidRPr="001714AD">
              <w:rPr>
                <w:rFonts w:asciiTheme="majorBidi" w:hAnsiTheme="majorBidi" w:cstheme="majorBidi"/>
                <w:noProof/>
                <w:rtl/>
              </w:rPr>
              <w:t>67,758</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4,937</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tabs>
                <w:tab w:val="left" w:pos="34"/>
              </w:tabs>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620</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0B16" w:rsidRPr="001714AD" w:rsidRDefault="00180B16" w:rsidP="00180B16">
            <w:pPr>
              <w:tabs>
                <w:tab w:val="left" w:pos="226"/>
              </w:tabs>
              <w:spacing w:after="0" w:line="240" w:lineRule="auto"/>
              <w:ind w:firstLineChars="15" w:firstLine="33"/>
              <w:jc w:val="right"/>
              <w:rPr>
                <w:rFonts w:asciiTheme="majorBidi" w:eastAsia="Times New Roman" w:hAnsiTheme="majorBidi" w:cstheme="majorBidi"/>
                <w:noProof/>
                <w:rtl/>
              </w:rPr>
            </w:pPr>
            <w:r w:rsidRPr="001714AD">
              <w:rPr>
                <w:rFonts w:asciiTheme="majorBidi" w:eastAsia="Times New Roman" w:hAnsiTheme="majorBidi" w:cstheme="majorBidi"/>
                <w:noProof/>
              </w:rPr>
              <w:t>Feb</w:t>
            </w:r>
          </w:p>
        </w:tc>
      </w:tr>
      <w:tr w:rsidR="00180B16" w:rsidRPr="001714AD" w:rsidTr="00D56297">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654,880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428,897</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2,081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240</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223,660</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149,688</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67,917</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6,055</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tabs>
                <w:tab w:val="left" w:pos="34"/>
              </w:tabs>
              <w:bidi w:val="0"/>
              <w:spacing w:after="0" w:line="240" w:lineRule="auto"/>
              <w:ind w:left="-99" w:right="-121" w:firstLineChars="100" w:firstLine="220"/>
              <w:jc w:val="center"/>
              <w:rPr>
                <w:rFonts w:asciiTheme="majorBidi" w:hAnsiTheme="majorBidi" w:cstheme="majorBidi"/>
                <w:noProof/>
              </w:rPr>
            </w:pPr>
            <w:r w:rsidRPr="001714AD">
              <w:rPr>
                <w:rFonts w:asciiTheme="majorBidi" w:hAnsiTheme="majorBidi" w:cstheme="majorBidi"/>
                <w:noProof/>
                <w:rtl/>
              </w:rPr>
              <w:t>-</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0B16" w:rsidRPr="001714AD" w:rsidRDefault="00180B16" w:rsidP="00180B16">
            <w:pPr>
              <w:tabs>
                <w:tab w:val="left" w:pos="226"/>
              </w:tabs>
              <w:spacing w:after="0" w:line="240" w:lineRule="auto"/>
              <w:ind w:firstLineChars="15" w:firstLine="33"/>
              <w:jc w:val="right"/>
              <w:rPr>
                <w:rFonts w:asciiTheme="majorBidi" w:eastAsia="Times New Roman" w:hAnsiTheme="majorBidi" w:cstheme="majorBidi"/>
                <w:noProof/>
              </w:rPr>
            </w:pPr>
            <w:r w:rsidRPr="001714AD">
              <w:rPr>
                <w:rFonts w:asciiTheme="majorBidi" w:eastAsia="Times New Roman" w:hAnsiTheme="majorBidi" w:cstheme="majorBidi"/>
                <w:noProof/>
              </w:rPr>
              <w:t>Mar</w:t>
            </w:r>
          </w:p>
        </w:tc>
      </w:tr>
      <w:tr w:rsidR="00180B16" w:rsidRPr="001714AD" w:rsidTr="00D56297">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652,259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426,585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981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115</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224,577</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148,938</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68,107</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5,837</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tabs>
                <w:tab w:val="left" w:pos="34"/>
              </w:tabs>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1,695</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0B16" w:rsidRPr="001714AD" w:rsidRDefault="00180B16" w:rsidP="00180B16">
            <w:pPr>
              <w:tabs>
                <w:tab w:val="left" w:pos="226"/>
              </w:tabs>
              <w:spacing w:after="0" w:line="240" w:lineRule="auto"/>
              <w:ind w:firstLineChars="15" w:firstLine="33"/>
              <w:jc w:val="right"/>
              <w:rPr>
                <w:rFonts w:asciiTheme="majorBidi" w:eastAsia="Times New Roman" w:hAnsiTheme="majorBidi" w:cstheme="majorBidi"/>
                <w:noProof/>
                <w:rtl/>
              </w:rPr>
            </w:pPr>
            <w:r w:rsidRPr="001714AD">
              <w:rPr>
                <w:rFonts w:asciiTheme="majorBidi" w:eastAsia="Times New Roman" w:hAnsiTheme="majorBidi" w:cstheme="majorBidi"/>
                <w:noProof/>
              </w:rPr>
              <w:t>Apr</w:t>
            </w:r>
          </w:p>
        </w:tc>
      </w:tr>
      <w:tr w:rsidR="00180B16" w:rsidRPr="001714AD" w:rsidTr="00D56297">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660,781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431,051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1,370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249</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7</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228,104</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150,097</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68,289</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9,367</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tabs>
                <w:tab w:val="left" w:pos="34"/>
              </w:tabs>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351</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0B16" w:rsidRPr="001714AD" w:rsidRDefault="00180B16" w:rsidP="00180B16">
            <w:pPr>
              <w:tabs>
                <w:tab w:val="left" w:pos="226"/>
              </w:tabs>
              <w:spacing w:after="0" w:line="240" w:lineRule="auto"/>
              <w:ind w:firstLineChars="15" w:firstLine="33"/>
              <w:jc w:val="right"/>
              <w:rPr>
                <w:rFonts w:asciiTheme="majorBidi" w:eastAsia="Times New Roman" w:hAnsiTheme="majorBidi" w:cstheme="majorBidi"/>
                <w:noProof/>
              </w:rPr>
            </w:pPr>
            <w:r w:rsidRPr="001714AD">
              <w:rPr>
                <w:rFonts w:asciiTheme="majorBidi" w:eastAsia="Times New Roman" w:hAnsiTheme="majorBidi" w:cstheme="majorBidi"/>
                <w:noProof/>
              </w:rPr>
              <w:t>May</w:t>
            </w:r>
          </w:p>
        </w:tc>
      </w:tr>
      <w:tr w:rsidR="00180B16" w:rsidRPr="001714AD" w:rsidTr="00D56297">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665,125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430,308</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79"/>
              <w:jc w:val="center"/>
              <w:rPr>
                <w:rFonts w:asciiTheme="majorBidi" w:hAnsiTheme="majorBidi" w:cstheme="majorBidi"/>
                <w:noProof/>
              </w:rPr>
            </w:pPr>
            <w:r w:rsidRPr="001714AD">
              <w:rPr>
                <w:rFonts w:asciiTheme="majorBidi" w:hAnsiTheme="majorBidi" w:cstheme="majorBidi"/>
                <w:noProof/>
                <w:rtl/>
              </w:rPr>
              <w:t>1,400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223</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13</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233,181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150,136</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68,447</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11,298</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tabs>
                <w:tab w:val="left" w:pos="34"/>
              </w:tabs>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3,300</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0B16" w:rsidRPr="001714AD" w:rsidRDefault="00180B16" w:rsidP="00180B16">
            <w:pPr>
              <w:tabs>
                <w:tab w:val="left" w:pos="226"/>
              </w:tabs>
              <w:spacing w:after="0" w:line="240" w:lineRule="auto"/>
              <w:ind w:firstLineChars="15" w:firstLine="33"/>
              <w:jc w:val="right"/>
              <w:rPr>
                <w:rFonts w:asciiTheme="majorBidi" w:eastAsia="Times New Roman" w:hAnsiTheme="majorBidi" w:cstheme="majorBidi"/>
                <w:noProof/>
              </w:rPr>
            </w:pPr>
            <w:r w:rsidRPr="001714AD">
              <w:rPr>
                <w:rFonts w:asciiTheme="majorBidi" w:eastAsia="Times New Roman" w:hAnsiTheme="majorBidi" w:cstheme="majorBidi"/>
                <w:noProof/>
              </w:rPr>
              <w:t>Jun</w:t>
            </w:r>
          </w:p>
        </w:tc>
      </w:tr>
      <w:tr w:rsidR="00180B16" w:rsidRPr="001714AD" w:rsidTr="00D56297">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668,170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430,615</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4,381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254</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7</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232,913</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150,686</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68,515</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11,419</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tabs>
                <w:tab w:val="left" w:pos="34"/>
              </w:tabs>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2,293</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0B16" w:rsidRPr="001714AD" w:rsidRDefault="00180B16" w:rsidP="00180B16">
            <w:pPr>
              <w:tabs>
                <w:tab w:val="left" w:pos="226"/>
              </w:tabs>
              <w:spacing w:after="0" w:line="240" w:lineRule="auto"/>
              <w:ind w:firstLineChars="15" w:firstLine="33"/>
              <w:jc w:val="right"/>
              <w:rPr>
                <w:rFonts w:asciiTheme="majorBidi" w:eastAsia="Times New Roman" w:hAnsiTheme="majorBidi" w:cstheme="majorBidi"/>
                <w:noProof/>
                <w:rtl/>
              </w:rPr>
            </w:pPr>
            <w:r w:rsidRPr="001714AD">
              <w:rPr>
                <w:rFonts w:asciiTheme="majorBidi" w:eastAsia="Times New Roman" w:hAnsiTheme="majorBidi" w:cstheme="majorBidi"/>
                <w:noProof/>
              </w:rPr>
              <w:t>Jul</w:t>
            </w:r>
          </w:p>
        </w:tc>
      </w:tr>
      <w:tr w:rsidR="00180B16" w:rsidRPr="001714AD" w:rsidTr="00D56297">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898,140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430,651</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2,817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231,900</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232,771</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150,827</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68,616</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12,216</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tabs>
                <w:tab w:val="left" w:pos="34"/>
              </w:tabs>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1,112</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0B16" w:rsidRPr="001714AD" w:rsidRDefault="00180B16" w:rsidP="00180B16">
            <w:pPr>
              <w:tabs>
                <w:tab w:val="left" w:pos="226"/>
              </w:tabs>
              <w:spacing w:after="0" w:line="240" w:lineRule="auto"/>
              <w:ind w:firstLineChars="15" w:firstLine="33"/>
              <w:jc w:val="right"/>
              <w:rPr>
                <w:rFonts w:asciiTheme="majorBidi" w:eastAsia="Times New Roman" w:hAnsiTheme="majorBidi" w:cstheme="majorBidi"/>
                <w:noProof/>
                <w:rtl/>
              </w:rPr>
            </w:pPr>
            <w:r w:rsidRPr="001714AD">
              <w:rPr>
                <w:rFonts w:asciiTheme="majorBidi" w:eastAsia="Times New Roman" w:hAnsiTheme="majorBidi" w:cstheme="majorBidi"/>
                <w:noProof/>
              </w:rPr>
              <w:t>Aug</w:t>
            </w:r>
          </w:p>
        </w:tc>
      </w:tr>
      <w:tr w:rsidR="00180B16" w:rsidRPr="001714AD" w:rsidTr="00D56297">
        <w:trPr>
          <w:trHeight w:val="453"/>
          <w:jc w:val="center"/>
        </w:trPr>
        <w:tc>
          <w:tcPr>
            <w:tcW w:w="13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jc w:val="center"/>
              <w:rPr>
                <w:rFonts w:asciiTheme="majorBidi" w:hAnsiTheme="majorBidi" w:cstheme="majorBidi"/>
                <w:noProof/>
              </w:rPr>
            </w:pPr>
            <w:r w:rsidRPr="001714AD">
              <w:rPr>
                <w:rFonts w:asciiTheme="majorBidi" w:hAnsiTheme="majorBidi" w:cstheme="majorBidi"/>
                <w:noProof/>
                <w:rtl/>
              </w:rPr>
              <w:t>663,216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429,130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35" w:firstLine="77"/>
              <w:jc w:val="center"/>
              <w:rPr>
                <w:rFonts w:asciiTheme="majorBidi" w:hAnsiTheme="majorBidi" w:cstheme="majorBidi"/>
                <w:noProof/>
              </w:rPr>
            </w:pPr>
            <w:r w:rsidRPr="001714AD">
              <w:rPr>
                <w:rFonts w:asciiTheme="majorBidi" w:hAnsiTheme="majorBidi" w:cstheme="majorBidi"/>
                <w:noProof/>
                <w:rtl/>
              </w:rPr>
              <w:t>426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4,978</w:t>
            </w:r>
          </w:p>
        </w:tc>
        <w:tc>
          <w:tcPr>
            <w:tcW w:w="8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3</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228,679</w:t>
            </w:r>
          </w:p>
        </w:tc>
        <w:tc>
          <w:tcPr>
            <w:tcW w:w="10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150,217</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34"/>
              <w:jc w:val="center"/>
              <w:rPr>
                <w:rFonts w:asciiTheme="majorBidi" w:hAnsiTheme="majorBidi" w:cstheme="majorBidi"/>
                <w:noProof/>
              </w:rPr>
            </w:pPr>
            <w:r w:rsidRPr="001714AD">
              <w:rPr>
                <w:rFonts w:asciiTheme="majorBidi" w:hAnsiTheme="majorBidi" w:cstheme="majorBidi"/>
                <w:noProof/>
                <w:rtl/>
              </w:rPr>
              <w:t>68,697</w:t>
            </w:r>
          </w:p>
        </w:tc>
        <w:tc>
          <w:tcPr>
            <w:tcW w:w="8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bidi w:val="0"/>
              <w:spacing w:after="0" w:line="240" w:lineRule="auto"/>
              <w:ind w:left="-99" w:right="-121" w:firstLineChars="15" w:firstLine="33"/>
              <w:jc w:val="center"/>
              <w:rPr>
                <w:rFonts w:asciiTheme="majorBidi" w:hAnsiTheme="majorBidi" w:cstheme="majorBidi"/>
                <w:noProof/>
              </w:rPr>
            </w:pPr>
            <w:r w:rsidRPr="001714AD">
              <w:rPr>
                <w:rFonts w:asciiTheme="majorBidi" w:hAnsiTheme="majorBidi" w:cstheme="majorBidi"/>
                <w:noProof/>
                <w:rtl/>
              </w:rPr>
              <w:t>9,765</w:t>
            </w:r>
          </w:p>
        </w:tc>
        <w:tc>
          <w:tcPr>
            <w:tcW w:w="6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0B16" w:rsidRPr="001714AD" w:rsidRDefault="00180B16" w:rsidP="00180B16">
            <w:pPr>
              <w:tabs>
                <w:tab w:val="left" w:pos="34"/>
              </w:tabs>
              <w:bidi w:val="0"/>
              <w:spacing w:after="0" w:line="240" w:lineRule="auto"/>
              <w:ind w:left="-99" w:right="-121" w:firstLineChars="100" w:firstLine="220"/>
              <w:jc w:val="center"/>
              <w:rPr>
                <w:rFonts w:asciiTheme="majorBidi" w:hAnsiTheme="majorBidi" w:cstheme="majorBidi"/>
                <w:noProof/>
              </w:rPr>
            </w:pPr>
            <w:r w:rsidRPr="001714AD">
              <w:rPr>
                <w:rFonts w:asciiTheme="majorBidi" w:hAnsiTheme="majorBidi" w:cstheme="majorBidi"/>
                <w:noProof/>
                <w:rtl/>
              </w:rPr>
              <w:t>-</w:t>
            </w:r>
          </w:p>
        </w:tc>
        <w:tc>
          <w:tcPr>
            <w:tcW w:w="7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80B16" w:rsidRPr="001714AD" w:rsidRDefault="00180B16" w:rsidP="00180B16">
            <w:pPr>
              <w:tabs>
                <w:tab w:val="left" w:pos="226"/>
              </w:tabs>
              <w:spacing w:after="0" w:line="240" w:lineRule="auto"/>
              <w:ind w:firstLineChars="15" w:firstLine="33"/>
              <w:jc w:val="right"/>
              <w:rPr>
                <w:rFonts w:asciiTheme="majorBidi" w:eastAsia="Times New Roman" w:hAnsiTheme="majorBidi" w:cstheme="majorBidi"/>
                <w:noProof/>
              </w:rPr>
            </w:pPr>
            <w:r w:rsidRPr="001714AD">
              <w:rPr>
                <w:rFonts w:asciiTheme="majorBidi" w:eastAsia="Times New Roman" w:hAnsiTheme="majorBidi" w:cstheme="majorBidi"/>
                <w:noProof/>
              </w:rPr>
              <w:t>Sep</w:t>
            </w:r>
          </w:p>
        </w:tc>
      </w:tr>
    </w:tbl>
    <w:p w:rsidR="006748E8" w:rsidRPr="001714AD" w:rsidRDefault="00846001" w:rsidP="005E0F1F">
      <w:pPr>
        <w:pStyle w:val="a3"/>
        <w:numPr>
          <w:ilvl w:val="0"/>
          <w:numId w:val="31"/>
        </w:numPr>
        <w:bidi w:val="0"/>
        <w:spacing w:line="360" w:lineRule="auto"/>
        <w:rPr>
          <w:rFonts w:asciiTheme="majorBidi" w:hAnsiTheme="majorBidi" w:cstheme="majorBidi"/>
          <w:b/>
          <w:bCs/>
          <w:noProof/>
          <w:sz w:val="22"/>
          <w:szCs w:val="22"/>
          <w:u w:val="single"/>
        </w:rPr>
      </w:pPr>
      <w:r w:rsidRPr="001714AD">
        <w:rPr>
          <w:rFonts w:asciiTheme="majorBidi" w:hAnsiTheme="majorBidi" w:cstheme="majorBidi"/>
          <w:i/>
          <w:iCs/>
          <w:noProof/>
          <w:sz w:val="22"/>
          <w:szCs w:val="22"/>
        </w:rPr>
        <w:t xml:space="preserve">Source: the National Insurance Institute, 2018. </w:t>
      </w:r>
    </w:p>
    <w:p w:rsidR="00180B16" w:rsidRPr="001714AD" w:rsidRDefault="00180B16" w:rsidP="00180B16">
      <w:pPr>
        <w:pStyle w:val="a3"/>
        <w:bidi w:val="0"/>
        <w:spacing w:line="360" w:lineRule="auto"/>
        <w:rPr>
          <w:rFonts w:asciiTheme="majorBidi" w:hAnsiTheme="majorBidi" w:cstheme="majorBidi"/>
          <w:b/>
          <w:bCs/>
          <w:noProof/>
          <w:sz w:val="22"/>
          <w:szCs w:val="22"/>
          <w:u w:val="single"/>
        </w:rPr>
      </w:pPr>
    </w:p>
    <w:p w:rsidR="006748E8" w:rsidRPr="001714AD" w:rsidRDefault="006748E8" w:rsidP="00180B16">
      <w:pPr>
        <w:bidi w:val="0"/>
        <w:spacing w:line="240" w:lineRule="auto"/>
        <w:ind w:left="357"/>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Table No. 4 - Allowances and Grants Granted to Mothers, by Type of Payment (NIS Thousands) (2014-September 2018)</w:t>
      </w:r>
    </w:p>
    <w:tbl>
      <w:tblPr>
        <w:bidiVisual/>
        <w:tblW w:w="9834" w:type="dxa"/>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
        <w:gridCol w:w="851"/>
        <w:gridCol w:w="850"/>
        <w:gridCol w:w="992"/>
        <w:gridCol w:w="851"/>
        <w:gridCol w:w="709"/>
        <w:gridCol w:w="708"/>
        <w:gridCol w:w="1276"/>
        <w:gridCol w:w="709"/>
        <w:gridCol w:w="942"/>
        <w:gridCol w:w="972"/>
      </w:tblGrid>
      <w:tr w:rsidR="002C73D9" w:rsidRPr="001714AD" w:rsidTr="00D56297">
        <w:trPr>
          <w:trHeight w:val="286"/>
        </w:trPr>
        <w:tc>
          <w:tcPr>
            <w:tcW w:w="974" w:type="dxa"/>
            <w:vMerge w:val="restart"/>
            <w:shd w:val="clear" w:color="auto" w:fill="BFBFBF" w:themeFill="background1" w:themeFillShade="BF"/>
            <w:vAlign w:val="center"/>
            <w:hideMark/>
          </w:tcPr>
          <w:p w:rsidR="002C73D9" w:rsidRPr="001714AD" w:rsidRDefault="002C73D9" w:rsidP="00D56297">
            <w:pPr>
              <w:spacing w:after="0" w:line="240" w:lineRule="auto"/>
              <w:jc w:val="center"/>
              <w:rPr>
                <w:rFonts w:ascii="Tahoma (Hebrew)" w:eastAsia="Times New Roman" w:hAnsi="Tahoma (Hebrew)" w:cs="Times New Roman"/>
                <w:noProof/>
                <w:sz w:val="21"/>
                <w:szCs w:val="21"/>
                <w:rtl/>
              </w:rPr>
            </w:pPr>
            <w:r w:rsidRPr="001714AD">
              <w:rPr>
                <w:rFonts w:asciiTheme="majorBidi" w:eastAsia="Times New Roman" w:hAnsiTheme="majorBidi" w:cstheme="majorBidi"/>
                <w:b/>
                <w:bCs/>
                <w:noProof/>
                <w:sz w:val="21"/>
                <w:szCs w:val="21"/>
              </w:rPr>
              <w:t>Total</w:t>
            </w:r>
          </w:p>
        </w:tc>
        <w:tc>
          <w:tcPr>
            <w:tcW w:w="4961" w:type="dxa"/>
            <w:gridSpan w:val="6"/>
            <w:shd w:val="clear" w:color="auto" w:fill="BFBFBF" w:themeFill="background1" w:themeFillShade="BF"/>
            <w:vAlign w:val="center"/>
            <w:hideMark/>
          </w:tcPr>
          <w:p w:rsidR="002C73D9" w:rsidRPr="001714AD" w:rsidRDefault="002C73D9" w:rsidP="00D56297">
            <w:pPr>
              <w:spacing w:after="0" w:line="240" w:lineRule="auto"/>
              <w:jc w:val="center"/>
              <w:rPr>
                <w:rFonts w:ascii="Tahoma (Hebrew)" w:eastAsia="Times New Roman" w:hAnsi="Tahoma (Hebrew)" w:cs="Times New Roman"/>
                <w:b/>
                <w:bCs/>
                <w:noProof/>
                <w:sz w:val="21"/>
                <w:szCs w:val="21"/>
                <w:rtl/>
              </w:rPr>
            </w:pPr>
            <w:r w:rsidRPr="001714AD">
              <w:rPr>
                <w:rFonts w:ascii="Tahoma (Hebrew)" w:eastAsia="Times New Roman" w:hAnsi="Tahoma (Hebrew)" w:cs="Times New Roman"/>
                <w:b/>
                <w:bCs/>
                <w:noProof/>
                <w:sz w:val="21"/>
                <w:szCs w:val="21"/>
              </w:rPr>
              <w:t>According to the National Insurance Law</w:t>
            </w:r>
          </w:p>
        </w:tc>
        <w:tc>
          <w:tcPr>
            <w:tcW w:w="1985" w:type="dxa"/>
            <w:gridSpan w:val="2"/>
            <w:shd w:val="clear" w:color="auto" w:fill="BFBFBF" w:themeFill="background1" w:themeFillShade="BF"/>
            <w:vAlign w:val="center"/>
            <w:hideMark/>
          </w:tcPr>
          <w:p w:rsidR="002C73D9" w:rsidRPr="001714AD" w:rsidRDefault="002C73D9" w:rsidP="00D56297">
            <w:pPr>
              <w:spacing w:after="0" w:line="240" w:lineRule="auto"/>
              <w:jc w:val="center"/>
              <w:rPr>
                <w:rFonts w:ascii="Tahoma (Hebrew)" w:eastAsia="Times New Roman" w:hAnsi="Tahoma (Hebrew)" w:cs="Times New Roman"/>
                <w:b/>
                <w:bCs/>
                <w:noProof/>
                <w:rtl/>
              </w:rPr>
            </w:pPr>
            <w:r w:rsidRPr="001714AD">
              <w:rPr>
                <w:rFonts w:ascii="Tahoma (Hebrew)" w:eastAsia="Times New Roman" w:hAnsi="Tahoma (Hebrew)" w:cs="Times New Roman"/>
                <w:b/>
                <w:bCs/>
                <w:noProof/>
              </w:rPr>
              <w:t>According to other laws</w:t>
            </w:r>
          </w:p>
        </w:tc>
        <w:tc>
          <w:tcPr>
            <w:tcW w:w="942" w:type="dxa"/>
            <w:vMerge w:val="restart"/>
            <w:shd w:val="clear" w:color="auto" w:fill="BFBFBF" w:themeFill="background1" w:themeFillShade="BF"/>
            <w:textDirection w:val="tbRl"/>
            <w:vAlign w:val="center"/>
            <w:hideMark/>
          </w:tcPr>
          <w:p w:rsidR="002C73D9" w:rsidRPr="001714AD" w:rsidRDefault="002C73D9" w:rsidP="00D56297">
            <w:pPr>
              <w:spacing w:after="0" w:line="240" w:lineRule="auto"/>
              <w:ind w:left="113" w:right="113"/>
              <w:jc w:val="center"/>
              <w:rPr>
                <w:rFonts w:ascii="Tahoma (Hebrew)" w:eastAsia="Times New Roman" w:hAnsi="Tahoma (Hebrew)" w:cs="Times New Roman"/>
                <w:b/>
                <w:bCs/>
                <w:noProof/>
              </w:rPr>
            </w:pPr>
            <w:r w:rsidRPr="001714AD">
              <w:rPr>
                <w:rFonts w:asciiTheme="majorBidi" w:eastAsia="Times New Roman" w:hAnsiTheme="majorBidi" w:cstheme="majorBidi"/>
                <w:b/>
                <w:bCs/>
                <w:noProof/>
              </w:rPr>
              <w:t>Administrative payments to external partners</w:t>
            </w:r>
          </w:p>
        </w:tc>
        <w:tc>
          <w:tcPr>
            <w:tcW w:w="972" w:type="dxa"/>
            <w:shd w:val="clear" w:color="auto" w:fill="BFBFBF" w:themeFill="background1" w:themeFillShade="BF"/>
            <w:vAlign w:val="center"/>
          </w:tcPr>
          <w:p w:rsidR="002C73D9" w:rsidRPr="001714AD" w:rsidRDefault="002C73D9" w:rsidP="00D56297">
            <w:pPr>
              <w:tabs>
                <w:tab w:val="left" w:pos="0"/>
                <w:tab w:val="left" w:pos="565"/>
              </w:tabs>
              <w:spacing w:after="0" w:line="240" w:lineRule="auto"/>
              <w:ind w:right="-43"/>
              <w:jc w:val="right"/>
              <w:rPr>
                <w:rFonts w:asciiTheme="majorBidi" w:eastAsia="Times New Roman" w:hAnsiTheme="majorBidi" w:cstheme="majorBidi"/>
                <w:b/>
                <w:bCs/>
                <w:noProof/>
              </w:rPr>
            </w:pPr>
          </w:p>
        </w:tc>
      </w:tr>
      <w:tr w:rsidR="00D56297" w:rsidRPr="001714AD" w:rsidTr="00D56297">
        <w:trPr>
          <w:cantSplit/>
          <w:trHeight w:val="1920"/>
        </w:trPr>
        <w:tc>
          <w:tcPr>
            <w:tcW w:w="974" w:type="dxa"/>
            <w:vMerge/>
            <w:shd w:val="clear" w:color="auto" w:fill="BFBFBF" w:themeFill="background1" w:themeFillShade="BF"/>
            <w:vAlign w:val="center"/>
            <w:hideMark/>
          </w:tcPr>
          <w:p w:rsidR="002C73D9" w:rsidRPr="001714AD" w:rsidRDefault="002C73D9" w:rsidP="00D56297">
            <w:pPr>
              <w:bidi w:val="0"/>
              <w:spacing w:after="0" w:line="240" w:lineRule="auto"/>
              <w:jc w:val="center"/>
              <w:rPr>
                <w:rFonts w:ascii="Tahoma (Hebrew)" w:eastAsia="Times New Roman" w:hAnsi="Tahoma (Hebrew)" w:cs="Times New Roman"/>
                <w:noProof/>
                <w:sz w:val="21"/>
                <w:szCs w:val="21"/>
              </w:rPr>
            </w:pPr>
          </w:p>
        </w:tc>
        <w:tc>
          <w:tcPr>
            <w:tcW w:w="851" w:type="dxa"/>
            <w:shd w:val="clear" w:color="auto" w:fill="BFBFBF" w:themeFill="background1" w:themeFillShade="BF"/>
            <w:textDirection w:val="tbRl"/>
            <w:vAlign w:val="center"/>
            <w:hideMark/>
          </w:tcPr>
          <w:p w:rsidR="002C73D9" w:rsidRPr="001714AD" w:rsidRDefault="002C73D9" w:rsidP="00D56297">
            <w:pPr>
              <w:spacing w:after="0" w:line="240" w:lineRule="auto"/>
              <w:ind w:left="113" w:right="113"/>
              <w:jc w:val="center"/>
              <w:rPr>
                <w:rFonts w:ascii="Tahoma (Hebrew)" w:eastAsia="Times New Roman" w:hAnsi="Tahoma (Hebrew)" w:cs="Times New Roman"/>
                <w:b/>
                <w:bCs/>
                <w:noProof/>
                <w:sz w:val="21"/>
                <w:szCs w:val="21"/>
                <w:rtl/>
              </w:rPr>
            </w:pPr>
            <w:r w:rsidRPr="001714AD">
              <w:rPr>
                <w:rFonts w:ascii="Tahoma (Hebrew)" w:eastAsia="Times New Roman" w:hAnsi="Tahoma (Hebrew)" w:cs="Times New Roman"/>
                <w:b/>
                <w:bCs/>
                <w:noProof/>
                <w:sz w:val="21"/>
                <w:szCs w:val="21"/>
              </w:rPr>
              <w:t>Hospitalization grant</w:t>
            </w:r>
          </w:p>
        </w:tc>
        <w:tc>
          <w:tcPr>
            <w:tcW w:w="850" w:type="dxa"/>
            <w:shd w:val="clear" w:color="auto" w:fill="BFBFBF" w:themeFill="background1" w:themeFillShade="BF"/>
            <w:textDirection w:val="tbRl"/>
            <w:vAlign w:val="center"/>
            <w:hideMark/>
          </w:tcPr>
          <w:p w:rsidR="002C73D9" w:rsidRPr="001714AD" w:rsidRDefault="002C73D9" w:rsidP="00D56297">
            <w:pPr>
              <w:spacing w:after="0" w:line="240" w:lineRule="auto"/>
              <w:ind w:left="113" w:right="113"/>
              <w:jc w:val="center"/>
              <w:rPr>
                <w:rFonts w:ascii="Tahoma (Hebrew)" w:eastAsia="Times New Roman" w:hAnsi="Tahoma (Hebrew)" w:cs="Times New Roman"/>
                <w:b/>
                <w:bCs/>
                <w:noProof/>
                <w:sz w:val="21"/>
                <w:szCs w:val="21"/>
              </w:rPr>
            </w:pPr>
            <w:r w:rsidRPr="001714AD">
              <w:rPr>
                <w:rFonts w:ascii="Tahoma (Hebrew)" w:eastAsia="Times New Roman" w:hAnsi="Tahoma (Hebrew)" w:cs="Times New Roman"/>
                <w:b/>
                <w:bCs/>
                <w:noProof/>
                <w:sz w:val="21"/>
                <w:szCs w:val="21"/>
              </w:rPr>
              <w:t>Maternity grant</w:t>
            </w:r>
          </w:p>
        </w:tc>
        <w:tc>
          <w:tcPr>
            <w:tcW w:w="992" w:type="dxa"/>
            <w:shd w:val="clear" w:color="auto" w:fill="BFBFBF" w:themeFill="background1" w:themeFillShade="BF"/>
            <w:textDirection w:val="tbRl"/>
            <w:vAlign w:val="center"/>
            <w:hideMark/>
          </w:tcPr>
          <w:p w:rsidR="002C73D9" w:rsidRPr="001714AD" w:rsidRDefault="002C73D9" w:rsidP="00D56297">
            <w:pPr>
              <w:spacing w:after="0" w:line="240" w:lineRule="auto"/>
              <w:ind w:left="113" w:right="113"/>
              <w:jc w:val="center"/>
              <w:rPr>
                <w:rFonts w:ascii="Tahoma (Hebrew)" w:eastAsia="Times New Roman" w:hAnsi="Tahoma (Hebrew)" w:cs="Times New Roman"/>
                <w:b/>
                <w:bCs/>
                <w:noProof/>
                <w:sz w:val="21"/>
                <w:szCs w:val="21"/>
              </w:rPr>
            </w:pPr>
            <w:r w:rsidRPr="001714AD">
              <w:rPr>
                <w:rFonts w:ascii="Tahoma (Hebrew)" w:eastAsia="Times New Roman" w:hAnsi="Tahoma (Hebrew)" w:cs="Times New Roman"/>
                <w:b/>
                <w:bCs/>
                <w:noProof/>
                <w:sz w:val="21"/>
                <w:szCs w:val="21"/>
              </w:rPr>
              <w:t>Maternity pay</w:t>
            </w:r>
          </w:p>
        </w:tc>
        <w:tc>
          <w:tcPr>
            <w:tcW w:w="851" w:type="dxa"/>
            <w:shd w:val="clear" w:color="auto" w:fill="BFBFBF" w:themeFill="background1" w:themeFillShade="BF"/>
            <w:textDirection w:val="tbRl"/>
            <w:vAlign w:val="center"/>
            <w:hideMark/>
          </w:tcPr>
          <w:p w:rsidR="002C73D9" w:rsidRPr="001714AD" w:rsidRDefault="002C73D9" w:rsidP="00D56297">
            <w:pPr>
              <w:spacing w:after="0" w:line="240" w:lineRule="auto"/>
              <w:ind w:left="113" w:right="113"/>
              <w:jc w:val="center"/>
              <w:rPr>
                <w:rFonts w:ascii="Tahoma (Hebrew)" w:eastAsia="Times New Roman" w:hAnsi="Tahoma (Hebrew)" w:cs="Times New Roman"/>
                <w:b/>
                <w:bCs/>
                <w:noProof/>
                <w:sz w:val="21"/>
                <w:szCs w:val="21"/>
              </w:rPr>
            </w:pPr>
            <w:r w:rsidRPr="001714AD">
              <w:rPr>
                <w:rFonts w:ascii="Tahoma (Hebrew)" w:eastAsia="Times New Roman" w:hAnsi="Tahoma (Hebrew)" w:cs="Times New Roman"/>
                <w:b/>
                <w:bCs/>
                <w:noProof/>
                <w:sz w:val="21"/>
                <w:szCs w:val="21"/>
              </w:rPr>
              <w:t>Pregnancy benefit</w:t>
            </w:r>
          </w:p>
        </w:tc>
        <w:tc>
          <w:tcPr>
            <w:tcW w:w="709" w:type="dxa"/>
            <w:shd w:val="clear" w:color="auto" w:fill="BFBFBF" w:themeFill="background1" w:themeFillShade="BF"/>
            <w:textDirection w:val="tbRl"/>
            <w:vAlign w:val="center"/>
            <w:hideMark/>
          </w:tcPr>
          <w:p w:rsidR="002C73D9" w:rsidRPr="001714AD" w:rsidRDefault="002C73D9" w:rsidP="00D56297">
            <w:pPr>
              <w:spacing w:after="0" w:line="240" w:lineRule="auto"/>
              <w:ind w:left="113" w:right="113"/>
              <w:jc w:val="center"/>
              <w:rPr>
                <w:rFonts w:ascii="Tahoma (Hebrew)" w:eastAsia="Times New Roman" w:hAnsi="Tahoma (Hebrew)" w:cs="Times New Roman"/>
                <w:b/>
                <w:bCs/>
                <w:noProof/>
                <w:sz w:val="21"/>
                <w:szCs w:val="21"/>
              </w:rPr>
            </w:pPr>
            <w:r w:rsidRPr="001714AD">
              <w:rPr>
                <w:rFonts w:ascii="Tahoma (Hebrew)" w:eastAsia="Times New Roman" w:hAnsi="Tahoma (Hebrew)" w:cs="Times New Roman"/>
                <w:b/>
                <w:bCs/>
                <w:noProof/>
                <w:sz w:val="21"/>
                <w:szCs w:val="21"/>
              </w:rPr>
              <w:t>Transportation</w:t>
            </w:r>
          </w:p>
        </w:tc>
        <w:tc>
          <w:tcPr>
            <w:tcW w:w="708" w:type="dxa"/>
            <w:shd w:val="clear" w:color="auto" w:fill="BFBFBF" w:themeFill="background1" w:themeFillShade="BF"/>
            <w:textDirection w:val="tbRl"/>
            <w:vAlign w:val="center"/>
            <w:hideMark/>
          </w:tcPr>
          <w:p w:rsidR="002C73D9" w:rsidRPr="001714AD" w:rsidRDefault="002C73D9" w:rsidP="00D56297">
            <w:pPr>
              <w:spacing w:after="0" w:line="240" w:lineRule="auto"/>
              <w:ind w:left="113" w:right="113"/>
              <w:jc w:val="center"/>
              <w:rPr>
                <w:rFonts w:ascii="Tahoma (Hebrew)" w:eastAsia="Times New Roman" w:hAnsi="Tahoma (Hebrew)" w:cs="Times New Roman"/>
                <w:b/>
                <w:bCs/>
                <w:noProof/>
                <w:sz w:val="21"/>
                <w:szCs w:val="21"/>
                <w:rtl/>
              </w:rPr>
            </w:pPr>
            <w:r w:rsidRPr="001714AD">
              <w:rPr>
                <w:rFonts w:ascii="Tahoma (Hebrew)" w:eastAsia="Times New Roman" w:hAnsi="Tahoma (Hebrew)" w:cs="Times New Roman"/>
                <w:b/>
                <w:bCs/>
                <w:noProof/>
                <w:sz w:val="21"/>
                <w:szCs w:val="21"/>
              </w:rPr>
              <w:t>amniotic fluid test</w:t>
            </w:r>
          </w:p>
        </w:tc>
        <w:tc>
          <w:tcPr>
            <w:tcW w:w="1276" w:type="dxa"/>
            <w:shd w:val="clear" w:color="auto" w:fill="BFBFBF" w:themeFill="background1" w:themeFillShade="BF"/>
            <w:textDirection w:val="tbRl"/>
            <w:vAlign w:val="center"/>
            <w:hideMark/>
          </w:tcPr>
          <w:p w:rsidR="002C73D9" w:rsidRPr="001714AD" w:rsidRDefault="002C73D9" w:rsidP="00D56297">
            <w:pPr>
              <w:spacing w:after="0" w:line="240" w:lineRule="auto"/>
              <w:ind w:left="113" w:right="113"/>
              <w:jc w:val="center"/>
              <w:rPr>
                <w:rFonts w:ascii="Tahoma (Hebrew)" w:eastAsia="Times New Roman" w:hAnsi="Tahoma (Hebrew)" w:cs="Times New Roman"/>
                <w:b/>
                <w:bCs/>
                <w:noProof/>
              </w:rPr>
            </w:pPr>
            <w:r w:rsidRPr="001714AD">
              <w:rPr>
                <w:rFonts w:ascii="Tahoma (Hebrew)" w:eastAsia="Times New Roman" w:hAnsi="Tahoma (Hebrew)" w:cs="Times New Roman"/>
                <w:b/>
                <w:bCs/>
                <w:noProof/>
              </w:rPr>
              <w:t>Maternity pay – mothers recently  released from the IDF</w:t>
            </w:r>
          </w:p>
        </w:tc>
        <w:tc>
          <w:tcPr>
            <w:tcW w:w="709" w:type="dxa"/>
            <w:shd w:val="clear" w:color="auto" w:fill="BFBFBF" w:themeFill="background1" w:themeFillShade="BF"/>
            <w:textDirection w:val="tbRl"/>
            <w:vAlign w:val="center"/>
            <w:hideMark/>
          </w:tcPr>
          <w:p w:rsidR="002C73D9" w:rsidRPr="001714AD" w:rsidRDefault="002C73D9" w:rsidP="00D56297">
            <w:pPr>
              <w:spacing w:after="0" w:line="240" w:lineRule="auto"/>
              <w:ind w:left="113" w:right="113"/>
              <w:jc w:val="center"/>
              <w:rPr>
                <w:rFonts w:ascii="Tahoma (Hebrew)" w:eastAsia="Times New Roman" w:hAnsi="Tahoma (Hebrew)" w:cs="Times New Roman"/>
                <w:b/>
                <w:bCs/>
                <w:noProof/>
              </w:rPr>
            </w:pPr>
            <w:r w:rsidRPr="001714AD">
              <w:rPr>
                <w:rFonts w:ascii="Tahoma (Hebrew)" w:eastAsia="Times New Roman" w:hAnsi="Tahoma (Hebrew)" w:cs="Times New Roman"/>
                <w:b/>
                <w:bCs/>
                <w:noProof/>
              </w:rPr>
              <w:t>Multi-Fetal birth grant</w:t>
            </w:r>
          </w:p>
        </w:tc>
        <w:tc>
          <w:tcPr>
            <w:tcW w:w="942" w:type="dxa"/>
            <w:vMerge/>
            <w:shd w:val="clear" w:color="auto" w:fill="BFBFBF" w:themeFill="background1" w:themeFillShade="BF"/>
            <w:vAlign w:val="center"/>
            <w:hideMark/>
          </w:tcPr>
          <w:p w:rsidR="002C73D9" w:rsidRPr="001714AD" w:rsidRDefault="002C73D9" w:rsidP="00D56297">
            <w:pPr>
              <w:bidi w:val="0"/>
              <w:spacing w:after="0" w:line="240" w:lineRule="auto"/>
              <w:jc w:val="center"/>
              <w:rPr>
                <w:rFonts w:ascii="Tahoma (Hebrew)" w:eastAsia="Times New Roman" w:hAnsi="Tahoma (Hebrew)" w:cs="Times New Roman"/>
                <w:b/>
                <w:bCs/>
                <w:noProof/>
              </w:rPr>
            </w:pPr>
          </w:p>
        </w:tc>
        <w:tc>
          <w:tcPr>
            <w:tcW w:w="972" w:type="dxa"/>
            <w:shd w:val="clear" w:color="auto" w:fill="BFBFBF" w:themeFill="background1" w:themeFillShade="BF"/>
            <w:vAlign w:val="center"/>
          </w:tcPr>
          <w:p w:rsidR="002C73D9" w:rsidRPr="001714AD" w:rsidRDefault="002C73D9" w:rsidP="00C503EA">
            <w:pPr>
              <w:spacing w:after="0" w:line="240" w:lineRule="auto"/>
              <w:ind w:right="-64"/>
              <w:jc w:val="center"/>
              <w:rPr>
                <w:rFonts w:ascii="Tahoma (Hebrew)" w:eastAsia="Times New Roman" w:hAnsi="Tahoma (Hebrew)" w:cs="Times New Roman"/>
                <w:b/>
                <w:bCs/>
                <w:noProof/>
                <w:rtl/>
              </w:rPr>
            </w:pPr>
            <w:r w:rsidRPr="001714AD">
              <w:rPr>
                <w:rFonts w:asciiTheme="majorBidi" w:eastAsia="Times New Roman" w:hAnsiTheme="majorBidi" w:cstheme="majorBidi"/>
                <w:b/>
                <w:bCs/>
                <w:noProof/>
              </w:rPr>
              <w:t>Year</w:t>
            </w:r>
          </w:p>
        </w:tc>
      </w:tr>
      <w:tr w:rsidR="002C73D9" w:rsidRPr="001714AD" w:rsidTr="00D56297">
        <w:trPr>
          <w:trHeight w:val="245"/>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6,285,332</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2,707,810</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208,102</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3,121,969</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207,767</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9,163</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7,382</w:t>
            </w: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325</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7,176</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15,638</w:t>
            </w:r>
          </w:p>
        </w:tc>
        <w:tc>
          <w:tcPr>
            <w:tcW w:w="972" w:type="dxa"/>
            <w:shd w:val="clear" w:color="auto" w:fill="D9D9D9" w:themeFill="background1" w:themeFillShade="D9"/>
            <w:vAlign w:val="center"/>
          </w:tcPr>
          <w:p w:rsidR="002C73D9" w:rsidRPr="001714AD" w:rsidRDefault="002C73D9" w:rsidP="00C503EA">
            <w:pPr>
              <w:bidi w:val="0"/>
              <w:spacing w:after="0" w:line="240" w:lineRule="auto"/>
              <w:ind w:right="-64"/>
              <w:jc w:val="center"/>
              <w:rPr>
                <w:rFonts w:asciiTheme="majorBidi" w:hAnsiTheme="majorBidi" w:cstheme="majorBidi"/>
                <w:noProof/>
                <w:rtl/>
              </w:rPr>
            </w:pPr>
            <w:r w:rsidRPr="001714AD">
              <w:rPr>
                <w:rFonts w:asciiTheme="majorBidi" w:hAnsiTheme="majorBidi" w:cstheme="majorBidi"/>
                <w:noProof/>
                <w:rtl/>
              </w:rPr>
              <w:t>2014</w:t>
            </w:r>
          </w:p>
        </w:tc>
      </w:tr>
      <w:tr w:rsidR="002C73D9" w:rsidRPr="001714AD" w:rsidTr="00D56297">
        <w:trPr>
          <w:trHeight w:val="208"/>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6,569,384</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2,809,654</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211,586</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3,278,891</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232,583</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8,262</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5,900</w:t>
            </w: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253</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7,027</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15,228</w:t>
            </w:r>
          </w:p>
        </w:tc>
        <w:tc>
          <w:tcPr>
            <w:tcW w:w="972" w:type="dxa"/>
            <w:shd w:val="clear" w:color="auto" w:fill="D9D9D9" w:themeFill="background1" w:themeFillShade="D9"/>
            <w:vAlign w:val="center"/>
          </w:tcPr>
          <w:p w:rsidR="002C73D9" w:rsidRPr="001714AD" w:rsidRDefault="002C73D9" w:rsidP="00C503EA">
            <w:pPr>
              <w:bidi w:val="0"/>
              <w:spacing w:after="0" w:line="240" w:lineRule="auto"/>
              <w:ind w:right="-64"/>
              <w:jc w:val="center"/>
              <w:rPr>
                <w:rFonts w:asciiTheme="majorBidi" w:hAnsiTheme="majorBidi" w:cstheme="majorBidi"/>
                <w:noProof/>
                <w:rtl/>
              </w:rPr>
            </w:pPr>
            <w:r w:rsidRPr="001714AD">
              <w:rPr>
                <w:rFonts w:asciiTheme="majorBidi" w:hAnsiTheme="majorBidi" w:cstheme="majorBidi"/>
                <w:noProof/>
                <w:rtl/>
              </w:rPr>
              <w:t>2015</w:t>
            </w:r>
          </w:p>
        </w:tc>
      </w:tr>
      <w:tr w:rsidR="002C73D9" w:rsidRPr="001714AD" w:rsidTr="00D56297">
        <w:trPr>
          <w:trHeight w:val="208"/>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6,792,881</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2,867,883</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211,427</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3,422,696</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254,344</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9,292</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7,065</w:t>
            </w: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268</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6,395</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13,511</w:t>
            </w:r>
          </w:p>
        </w:tc>
        <w:tc>
          <w:tcPr>
            <w:tcW w:w="972" w:type="dxa"/>
            <w:shd w:val="clear" w:color="auto" w:fill="D9D9D9" w:themeFill="background1" w:themeFillShade="D9"/>
            <w:vAlign w:val="center"/>
          </w:tcPr>
          <w:p w:rsidR="002C73D9" w:rsidRPr="001714AD" w:rsidRDefault="002C73D9" w:rsidP="00C503EA">
            <w:pPr>
              <w:bidi w:val="0"/>
              <w:spacing w:after="0" w:line="240" w:lineRule="auto"/>
              <w:ind w:right="-64"/>
              <w:jc w:val="center"/>
              <w:rPr>
                <w:rFonts w:asciiTheme="majorBidi" w:hAnsiTheme="majorBidi" w:cstheme="majorBidi"/>
                <w:noProof/>
                <w:rtl/>
              </w:rPr>
            </w:pPr>
            <w:r w:rsidRPr="001714AD">
              <w:rPr>
                <w:rFonts w:asciiTheme="majorBidi" w:hAnsiTheme="majorBidi" w:cstheme="majorBidi"/>
                <w:noProof/>
                <w:rtl/>
              </w:rPr>
              <w:t>2016</w:t>
            </w:r>
          </w:p>
        </w:tc>
      </w:tr>
      <w:tr w:rsidR="002C73D9" w:rsidRPr="001714AD" w:rsidTr="00D56297">
        <w:trPr>
          <w:trHeight w:val="208"/>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7,465,345</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3,039,430</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213,638</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3,914,564</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259,903</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9,815</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5,521</w:t>
            </w: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244</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7,004</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15,226</w:t>
            </w:r>
          </w:p>
        </w:tc>
        <w:tc>
          <w:tcPr>
            <w:tcW w:w="972" w:type="dxa"/>
            <w:shd w:val="clear" w:color="auto" w:fill="D9D9D9" w:themeFill="background1" w:themeFillShade="D9"/>
            <w:vAlign w:val="center"/>
          </w:tcPr>
          <w:p w:rsidR="002C73D9" w:rsidRPr="001714AD" w:rsidRDefault="002C73D9" w:rsidP="00C503EA">
            <w:pPr>
              <w:bidi w:val="0"/>
              <w:spacing w:after="0" w:line="240" w:lineRule="auto"/>
              <w:ind w:right="-64"/>
              <w:jc w:val="center"/>
              <w:rPr>
                <w:rFonts w:asciiTheme="majorBidi" w:hAnsiTheme="majorBidi" w:cstheme="majorBidi"/>
                <w:noProof/>
                <w:rtl/>
              </w:rPr>
            </w:pPr>
            <w:r w:rsidRPr="001714AD">
              <w:rPr>
                <w:rFonts w:asciiTheme="majorBidi" w:hAnsiTheme="majorBidi" w:cstheme="majorBidi"/>
                <w:noProof/>
                <w:rtl/>
              </w:rPr>
              <w:t>2017</w:t>
            </w:r>
          </w:p>
        </w:tc>
      </w:tr>
      <w:tr w:rsidR="002C73D9" w:rsidRPr="001714AD" w:rsidTr="00D56297">
        <w:trPr>
          <w:trHeight w:val="131"/>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p>
        </w:tc>
        <w:tc>
          <w:tcPr>
            <w:tcW w:w="972" w:type="dxa"/>
            <w:shd w:val="clear" w:color="auto" w:fill="D9D9D9" w:themeFill="background1" w:themeFillShade="D9"/>
            <w:vAlign w:val="center"/>
          </w:tcPr>
          <w:p w:rsidR="002C73D9" w:rsidRPr="001714AD" w:rsidRDefault="002C73D9" w:rsidP="00C503EA">
            <w:pPr>
              <w:bidi w:val="0"/>
              <w:spacing w:after="0" w:line="240" w:lineRule="auto"/>
              <w:ind w:right="-64"/>
              <w:jc w:val="center"/>
              <w:rPr>
                <w:rFonts w:asciiTheme="majorBidi" w:hAnsiTheme="majorBidi" w:cstheme="majorBidi"/>
                <w:noProof/>
              </w:rPr>
            </w:pPr>
            <w:r w:rsidRPr="001714AD">
              <w:rPr>
                <w:rFonts w:asciiTheme="majorBidi" w:hAnsiTheme="majorBidi" w:cstheme="majorBidi"/>
                <w:noProof/>
                <w:rtl/>
              </w:rPr>
              <w:t>2018</w:t>
            </w:r>
          </w:p>
        </w:tc>
      </w:tr>
      <w:tr w:rsidR="002C73D9" w:rsidRPr="001714AD" w:rsidTr="00D56297">
        <w:trPr>
          <w:trHeight w:val="245"/>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657,867</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262,295</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19,107</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347,661</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24,531</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631</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531</w:t>
            </w: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13</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504</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2,594</w:t>
            </w:r>
          </w:p>
        </w:tc>
        <w:tc>
          <w:tcPr>
            <w:tcW w:w="972" w:type="dxa"/>
            <w:shd w:val="clear" w:color="auto" w:fill="D9D9D9" w:themeFill="background1" w:themeFillShade="D9"/>
            <w:vAlign w:val="center"/>
          </w:tcPr>
          <w:p w:rsidR="002C73D9" w:rsidRPr="001714AD" w:rsidRDefault="002C73D9" w:rsidP="00C503EA">
            <w:pPr>
              <w:bidi w:val="0"/>
              <w:spacing w:after="0" w:line="240" w:lineRule="auto"/>
              <w:ind w:right="-64"/>
              <w:jc w:val="center"/>
              <w:rPr>
                <w:rFonts w:asciiTheme="majorBidi" w:hAnsiTheme="majorBidi" w:cstheme="majorBidi"/>
                <w:noProof/>
              </w:rPr>
            </w:pPr>
            <w:r w:rsidRPr="001714AD">
              <w:rPr>
                <w:rFonts w:asciiTheme="majorBidi" w:hAnsiTheme="majorBidi" w:cstheme="majorBidi"/>
                <w:noProof/>
              </w:rPr>
              <w:t>January</w:t>
            </w:r>
          </w:p>
        </w:tc>
      </w:tr>
      <w:tr w:rsidR="002C73D9" w:rsidRPr="001714AD" w:rsidTr="00D56297">
        <w:trPr>
          <w:trHeight w:val="245"/>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592,762</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229,233</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15,753</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323,888</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20,972</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1,172</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525</w:t>
            </w: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29</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74</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1,116</w:t>
            </w:r>
          </w:p>
        </w:tc>
        <w:tc>
          <w:tcPr>
            <w:tcW w:w="972" w:type="dxa"/>
            <w:shd w:val="clear" w:color="auto" w:fill="D9D9D9" w:themeFill="background1" w:themeFillShade="D9"/>
            <w:vAlign w:val="center"/>
          </w:tcPr>
          <w:p w:rsidR="002C73D9" w:rsidRPr="001714AD" w:rsidRDefault="00622B64" w:rsidP="00C503EA">
            <w:pPr>
              <w:bidi w:val="0"/>
              <w:spacing w:after="0" w:line="240" w:lineRule="auto"/>
              <w:ind w:right="-64"/>
              <w:jc w:val="center"/>
              <w:rPr>
                <w:rFonts w:asciiTheme="majorBidi" w:hAnsiTheme="majorBidi" w:cstheme="majorBidi"/>
                <w:noProof/>
              </w:rPr>
            </w:pPr>
            <w:r w:rsidRPr="001714AD">
              <w:rPr>
                <w:rFonts w:asciiTheme="majorBidi" w:hAnsiTheme="majorBidi" w:cstheme="majorBidi"/>
                <w:noProof/>
              </w:rPr>
              <w:t>February</w:t>
            </w:r>
          </w:p>
        </w:tc>
      </w:tr>
      <w:tr w:rsidR="002C73D9" w:rsidRPr="001714AD" w:rsidTr="00D56297">
        <w:trPr>
          <w:trHeight w:val="245"/>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658,107</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245,915</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17,768</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364,307</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24,685</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723</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1,157</w:t>
            </w: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74</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1,109</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2,369</w:t>
            </w:r>
          </w:p>
        </w:tc>
        <w:tc>
          <w:tcPr>
            <w:tcW w:w="972" w:type="dxa"/>
            <w:shd w:val="clear" w:color="auto" w:fill="D9D9D9" w:themeFill="background1" w:themeFillShade="D9"/>
            <w:vAlign w:val="center"/>
          </w:tcPr>
          <w:p w:rsidR="002C73D9" w:rsidRPr="001714AD" w:rsidRDefault="002C73D9" w:rsidP="00C503EA">
            <w:pPr>
              <w:bidi w:val="0"/>
              <w:spacing w:after="0" w:line="240" w:lineRule="auto"/>
              <w:ind w:right="-64"/>
              <w:jc w:val="center"/>
              <w:rPr>
                <w:rFonts w:asciiTheme="majorBidi" w:hAnsiTheme="majorBidi" w:cstheme="majorBidi"/>
                <w:noProof/>
              </w:rPr>
            </w:pPr>
            <w:r w:rsidRPr="001714AD">
              <w:rPr>
                <w:rFonts w:asciiTheme="majorBidi" w:hAnsiTheme="majorBidi" w:cstheme="majorBidi"/>
                <w:noProof/>
              </w:rPr>
              <w:t>March</w:t>
            </w:r>
          </w:p>
        </w:tc>
      </w:tr>
      <w:tr w:rsidR="002C73D9" w:rsidRPr="001714AD" w:rsidTr="00D56297">
        <w:trPr>
          <w:trHeight w:val="245"/>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570,143</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247,965</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15,790</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286,020</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18,266</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853</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38</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516</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695</w:t>
            </w:r>
          </w:p>
        </w:tc>
        <w:tc>
          <w:tcPr>
            <w:tcW w:w="972" w:type="dxa"/>
            <w:shd w:val="clear" w:color="auto" w:fill="D9D9D9" w:themeFill="background1" w:themeFillShade="D9"/>
            <w:vAlign w:val="center"/>
          </w:tcPr>
          <w:p w:rsidR="002C73D9" w:rsidRPr="001714AD" w:rsidRDefault="002C73D9" w:rsidP="00C503EA">
            <w:pPr>
              <w:bidi w:val="0"/>
              <w:spacing w:after="0" w:line="240" w:lineRule="auto"/>
              <w:ind w:right="-64"/>
              <w:jc w:val="center"/>
              <w:rPr>
                <w:rFonts w:asciiTheme="majorBidi" w:hAnsiTheme="majorBidi" w:cstheme="majorBidi"/>
                <w:noProof/>
              </w:rPr>
            </w:pPr>
            <w:r w:rsidRPr="001714AD">
              <w:rPr>
                <w:rFonts w:asciiTheme="majorBidi" w:hAnsiTheme="majorBidi" w:cstheme="majorBidi"/>
                <w:noProof/>
              </w:rPr>
              <w:t>April</w:t>
            </w:r>
          </w:p>
        </w:tc>
      </w:tr>
      <w:tr w:rsidR="002C73D9" w:rsidRPr="001714AD" w:rsidTr="00D56297">
        <w:trPr>
          <w:trHeight w:val="245"/>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696,363</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255,189</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18,387</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393,620</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25,419</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698</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1,146</w:t>
            </w: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275</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578</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1,051</w:t>
            </w:r>
          </w:p>
        </w:tc>
        <w:tc>
          <w:tcPr>
            <w:tcW w:w="972" w:type="dxa"/>
            <w:shd w:val="clear" w:color="auto" w:fill="D9D9D9" w:themeFill="background1" w:themeFillShade="D9"/>
            <w:vAlign w:val="center"/>
          </w:tcPr>
          <w:p w:rsidR="002C73D9" w:rsidRPr="001714AD" w:rsidRDefault="002C73D9" w:rsidP="00C503EA">
            <w:pPr>
              <w:bidi w:val="0"/>
              <w:spacing w:after="0" w:line="240" w:lineRule="auto"/>
              <w:ind w:right="-64"/>
              <w:jc w:val="center"/>
              <w:rPr>
                <w:rFonts w:asciiTheme="majorBidi" w:hAnsiTheme="majorBidi" w:cstheme="majorBidi"/>
                <w:noProof/>
              </w:rPr>
            </w:pPr>
            <w:r w:rsidRPr="001714AD">
              <w:rPr>
                <w:rFonts w:asciiTheme="majorBidi" w:hAnsiTheme="majorBidi" w:cstheme="majorBidi"/>
                <w:noProof/>
              </w:rPr>
              <w:t>May</w:t>
            </w:r>
          </w:p>
        </w:tc>
      </w:tr>
      <w:tr w:rsidR="002C73D9" w:rsidRPr="001714AD" w:rsidTr="00D56297">
        <w:trPr>
          <w:trHeight w:val="245"/>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623,462</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241,844</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16,704</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337,739</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23,266</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762</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528</w:t>
            </w: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46</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557</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2,016</w:t>
            </w:r>
          </w:p>
        </w:tc>
        <w:tc>
          <w:tcPr>
            <w:tcW w:w="972" w:type="dxa"/>
            <w:shd w:val="clear" w:color="auto" w:fill="D9D9D9" w:themeFill="background1" w:themeFillShade="D9"/>
            <w:vAlign w:val="center"/>
          </w:tcPr>
          <w:p w:rsidR="002C73D9" w:rsidRPr="001714AD" w:rsidRDefault="002C73D9" w:rsidP="00C503EA">
            <w:pPr>
              <w:bidi w:val="0"/>
              <w:spacing w:after="0" w:line="240" w:lineRule="auto"/>
              <w:ind w:right="-64"/>
              <w:jc w:val="center"/>
              <w:rPr>
                <w:rFonts w:asciiTheme="majorBidi" w:hAnsiTheme="majorBidi" w:cstheme="majorBidi"/>
                <w:noProof/>
              </w:rPr>
            </w:pPr>
            <w:r w:rsidRPr="001714AD">
              <w:rPr>
                <w:rFonts w:asciiTheme="majorBidi" w:hAnsiTheme="majorBidi" w:cstheme="majorBidi"/>
                <w:noProof/>
              </w:rPr>
              <w:t>June</w:t>
            </w:r>
          </w:p>
        </w:tc>
      </w:tr>
      <w:tr w:rsidR="002C73D9" w:rsidRPr="001714AD" w:rsidTr="00D56297">
        <w:trPr>
          <w:trHeight w:val="245"/>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679,568</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278,328</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18,561</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353,976</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25,781</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1,053</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633</w:t>
            </w: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62</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625</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549</w:t>
            </w:r>
          </w:p>
        </w:tc>
        <w:tc>
          <w:tcPr>
            <w:tcW w:w="972" w:type="dxa"/>
            <w:shd w:val="clear" w:color="auto" w:fill="D9D9D9" w:themeFill="background1" w:themeFillShade="D9"/>
            <w:vAlign w:val="center"/>
          </w:tcPr>
          <w:p w:rsidR="002C73D9" w:rsidRPr="001714AD" w:rsidRDefault="002C73D9" w:rsidP="00C503EA">
            <w:pPr>
              <w:bidi w:val="0"/>
              <w:spacing w:after="0" w:line="240" w:lineRule="auto"/>
              <w:ind w:right="-64"/>
              <w:jc w:val="center"/>
              <w:rPr>
                <w:rFonts w:asciiTheme="majorBidi" w:hAnsiTheme="majorBidi" w:cstheme="majorBidi"/>
                <w:noProof/>
                <w:rtl/>
              </w:rPr>
            </w:pPr>
            <w:r w:rsidRPr="001714AD">
              <w:rPr>
                <w:rFonts w:asciiTheme="majorBidi" w:hAnsiTheme="majorBidi" w:cstheme="majorBidi"/>
                <w:noProof/>
              </w:rPr>
              <w:t>July</w:t>
            </w:r>
          </w:p>
        </w:tc>
      </w:tr>
      <w:tr w:rsidR="002C73D9" w:rsidRPr="001714AD" w:rsidTr="00D56297">
        <w:trPr>
          <w:trHeight w:val="245"/>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690,241</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266,882</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18,952</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375,312</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24,398</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704</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1,194</w:t>
            </w: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79</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597</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2,123</w:t>
            </w:r>
          </w:p>
        </w:tc>
        <w:tc>
          <w:tcPr>
            <w:tcW w:w="972" w:type="dxa"/>
            <w:shd w:val="clear" w:color="auto" w:fill="D9D9D9" w:themeFill="background1" w:themeFillShade="D9"/>
            <w:vAlign w:val="center"/>
          </w:tcPr>
          <w:p w:rsidR="002C73D9" w:rsidRPr="001714AD" w:rsidRDefault="002C73D9" w:rsidP="00C503EA">
            <w:pPr>
              <w:bidi w:val="0"/>
              <w:spacing w:after="0" w:line="240" w:lineRule="auto"/>
              <w:ind w:right="-64"/>
              <w:jc w:val="center"/>
              <w:rPr>
                <w:rFonts w:asciiTheme="majorBidi" w:hAnsiTheme="majorBidi" w:cstheme="majorBidi"/>
                <w:noProof/>
                <w:rtl/>
              </w:rPr>
            </w:pPr>
            <w:r w:rsidRPr="001714AD">
              <w:rPr>
                <w:rFonts w:asciiTheme="majorBidi" w:hAnsiTheme="majorBidi" w:cstheme="majorBidi"/>
                <w:noProof/>
              </w:rPr>
              <w:t>August</w:t>
            </w:r>
          </w:p>
        </w:tc>
      </w:tr>
      <w:tr w:rsidR="002C73D9" w:rsidRPr="001714AD" w:rsidTr="00D56297">
        <w:trPr>
          <w:trHeight w:val="245"/>
        </w:trPr>
        <w:tc>
          <w:tcPr>
            <w:tcW w:w="974"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424,277</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190,207</w:t>
            </w:r>
          </w:p>
        </w:tc>
        <w:tc>
          <w:tcPr>
            <w:tcW w:w="850"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10,662</w:t>
            </w:r>
          </w:p>
        </w:tc>
        <w:tc>
          <w:tcPr>
            <w:tcW w:w="99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215,056</w:t>
            </w:r>
          </w:p>
        </w:tc>
        <w:tc>
          <w:tcPr>
            <w:tcW w:w="851"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7,899</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220</w:t>
            </w:r>
          </w:p>
        </w:tc>
        <w:tc>
          <w:tcPr>
            <w:tcW w:w="708"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6</w:t>
            </w:r>
          </w:p>
        </w:tc>
        <w:tc>
          <w:tcPr>
            <w:tcW w:w="1276"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33</w:t>
            </w:r>
          </w:p>
        </w:tc>
        <w:tc>
          <w:tcPr>
            <w:tcW w:w="709"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48</w:t>
            </w:r>
          </w:p>
        </w:tc>
        <w:tc>
          <w:tcPr>
            <w:tcW w:w="942" w:type="dxa"/>
            <w:shd w:val="clear" w:color="auto" w:fill="auto"/>
            <w:noWrap/>
            <w:vAlign w:val="center"/>
            <w:hideMark/>
          </w:tcPr>
          <w:p w:rsidR="002C73D9" w:rsidRPr="001714AD" w:rsidRDefault="002C73D9" w:rsidP="00D56297">
            <w:pPr>
              <w:bidi w:val="0"/>
              <w:spacing w:after="0" w:line="240" w:lineRule="auto"/>
              <w:ind w:left="-99" w:right="-121"/>
              <w:jc w:val="center"/>
              <w:rPr>
                <w:rFonts w:asciiTheme="majorBidi" w:hAnsiTheme="majorBidi" w:cstheme="majorBidi"/>
                <w:noProof/>
                <w:sz w:val="20"/>
                <w:szCs w:val="20"/>
              </w:rPr>
            </w:pPr>
            <w:r w:rsidRPr="001714AD">
              <w:rPr>
                <w:rFonts w:asciiTheme="majorBidi" w:hAnsiTheme="majorBidi" w:cstheme="majorBidi"/>
                <w:noProof/>
                <w:sz w:val="20"/>
                <w:szCs w:val="20"/>
              </w:rPr>
              <w:t>146</w:t>
            </w:r>
          </w:p>
        </w:tc>
        <w:tc>
          <w:tcPr>
            <w:tcW w:w="972" w:type="dxa"/>
            <w:shd w:val="clear" w:color="auto" w:fill="D9D9D9" w:themeFill="background1" w:themeFillShade="D9"/>
            <w:vAlign w:val="center"/>
          </w:tcPr>
          <w:p w:rsidR="002C73D9" w:rsidRPr="001714AD" w:rsidRDefault="002C73D9" w:rsidP="00C503EA">
            <w:pPr>
              <w:bidi w:val="0"/>
              <w:spacing w:after="0" w:line="240" w:lineRule="auto"/>
              <w:ind w:left="-142" w:right="-95"/>
              <w:jc w:val="center"/>
              <w:rPr>
                <w:rFonts w:asciiTheme="majorBidi" w:hAnsiTheme="majorBidi" w:cstheme="majorBidi"/>
                <w:noProof/>
              </w:rPr>
            </w:pPr>
            <w:r w:rsidRPr="001714AD">
              <w:rPr>
                <w:rFonts w:asciiTheme="majorBidi" w:hAnsiTheme="majorBidi" w:cstheme="majorBidi"/>
                <w:noProof/>
              </w:rPr>
              <w:t>September</w:t>
            </w:r>
          </w:p>
        </w:tc>
      </w:tr>
    </w:tbl>
    <w:p w:rsidR="00A6429E" w:rsidRPr="001714AD" w:rsidRDefault="00A6429E" w:rsidP="00A6429E">
      <w:pPr>
        <w:pStyle w:val="a3"/>
        <w:numPr>
          <w:ilvl w:val="0"/>
          <w:numId w:val="29"/>
        </w:numPr>
        <w:bidi w:val="0"/>
        <w:jc w:val="both"/>
        <w:rPr>
          <w:rFonts w:asciiTheme="majorBidi" w:hAnsiTheme="majorBidi" w:cstheme="majorBidi"/>
          <w:b/>
          <w:bCs/>
          <w:noProof/>
          <w:sz w:val="28"/>
          <w:szCs w:val="28"/>
          <w:u w:val="single"/>
          <w:rtl/>
        </w:rPr>
      </w:pPr>
      <w:r w:rsidRPr="001714AD">
        <w:rPr>
          <w:rFonts w:asciiTheme="majorBidi" w:hAnsiTheme="majorBidi" w:cstheme="majorBidi"/>
          <w:i/>
          <w:iCs/>
          <w:noProof/>
          <w:sz w:val="22"/>
          <w:szCs w:val="22"/>
        </w:rPr>
        <w:t xml:space="preserve">Source: the Ministry of Finance, 2019. </w:t>
      </w:r>
      <w:r w:rsidRPr="001714AD">
        <w:rPr>
          <w:rFonts w:asciiTheme="majorBidi" w:hAnsiTheme="majorBidi" w:cstheme="majorBidi"/>
          <w:i/>
          <w:iCs/>
          <w:noProof/>
          <w:sz w:val="28"/>
          <w:szCs w:val="28"/>
        </w:rPr>
        <w:t xml:space="preserve"> </w:t>
      </w:r>
    </w:p>
    <w:p w:rsidR="009F0B20" w:rsidRPr="001714AD" w:rsidRDefault="009F0B20" w:rsidP="002C73D9">
      <w:pPr>
        <w:bidi w:val="0"/>
        <w:spacing w:before="240" w:after="0" w:line="240" w:lineRule="auto"/>
        <w:ind w:left="360"/>
        <w:jc w:val="center"/>
        <w:rPr>
          <w:rFonts w:asciiTheme="majorBidi" w:hAnsiTheme="majorBidi" w:cstheme="majorBidi"/>
          <w:b/>
          <w:bCs/>
          <w:noProof/>
          <w:sz w:val="24"/>
          <w:szCs w:val="24"/>
          <w:u w:val="single"/>
        </w:rPr>
      </w:pPr>
    </w:p>
    <w:p w:rsidR="000D2A50" w:rsidRPr="001714AD" w:rsidRDefault="000D2A50" w:rsidP="006748E8">
      <w:pPr>
        <w:bidi w:val="0"/>
        <w:spacing w:before="120" w:line="360" w:lineRule="auto"/>
        <w:jc w:val="both"/>
        <w:rPr>
          <w:rFonts w:asciiTheme="majorBidi" w:hAnsiTheme="majorBidi" w:cstheme="majorBidi"/>
          <w:noProof/>
          <w:sz w:val="24"/>
          <w:szCs w:val="24"/>
        </w:rPr>
      </w:pPr>
      <w:r w:rsidRPr="001714AD">
        <w:rPr>
          <w:rFonts w:asciiTheme="majorBidi" w:hAnsiTheme="majorBidi" w:cstheme="majorBidi"/>
          <w:b/>
          <w:bCs/>
          <w:noProof/>
          <w:sz w:val="24"/>
          <w:szCs w:val="24"/>
          <w:u w:val="single"/>
        </w:rPr>
        <w:lastRenderedPageBreak/>
        <w:t xml:space="preserve">The </w:t>
      </w:r>
      <w:r w:rsidR="004D339C" w:rsidRPr="001714AD">
        <w:rPr>
          <w:rFonts w:asciiTheme="majorBidi" w:hAnsiTheme="majorBidi" w:cstheme="majorBidi"/>
          <w:b/>
          <w:bCs/>
          <w:noProof/>
          <w:sz w:val="24"/>
          <w:szCs w:val="24"/>
          <w:u w:val="single"/>
        </w:rPr>
        <w:t xml:space="preserve">Rate of Children </w:t>
      </w:r>
      <w:r w:rsidR="0074226A" w:rsidRPr="001714AD">
        <w:rPr>
          <w:rFonts w:asciiTheme="majorBidi" w:hAnsiTheme="majorBidi" w:cstheme="majorBidi"/>
          <w:b/>
          <w:bCs/>
          <w:noProof/>
          <w:sz w:val="24"/>
          <w:szCs w:val="24"/>
          <w:u w:val="single"/>
        </w:rPr>
        <w:t>under</w:t>
      </w:r>
      <w:r w:rsidR="004D339C" w:rsidRPr="001714AD">
        <w:rPr>
          <w:rFonts w:asciiTheme="majorBidi" w:hAnsiTheme="majorBidi" w:cstheme="majorBidi"/>
          <w:b/>
          <w:bCs/>
          <w:noProof/>
          <w:sz w:val="24"/>
          <w:szCs w:val="24"/>
          <w:u w:val="single"/>
        </w:rPr>
        <w:t xml:space="preserve"> the Age </w:t>
      </w:r>
      <w:r w:rsidR="0074226A" w:rsidRPr="001714AD">
        <w:rPr>
          <w:rFonts w:asciiTheme="majorBidi" w:hAnsiTheme="majorBidi" w:cstheme="majorBidi"/>
          <w:b/>
          <w:bCs/>
          <w:noProof/>
          <w:sz w:val="24"/>
          <w:szCs w:val="24"/>
          <w:u w:val="single"/>
        </w:rPr>
        <w:t>of</w:t>
      </w:r>
      <w:r w:rsidR="004D339C" w:rsidRPr="001714AD">
        <w:rPr>
          <w:rFonts w:asciiTheme="majorBidi" w:hAnsiTheme="majorBidi" w:cstheme="majorBidi"/>
          <w:b/>
          <w:bCs/>
          <w:noProof/>
          <w:sz w:val="24"/>
          <w:szCs w:val="24"/>
          <w:u w:val="single"/>
        </w:rPr>
        <w:t xml:space="preserve"> 17 Who Are Registered With the Social Services Departments in </w:t>
      </w:r>
      <w:r w:rsidRPr="001714AD">
        <w:rPr>
          <w:rFonts w:asciiTheme="majorBidi" w:hAnsiTheme="majorBidi" w:cstheme="majorBidi"/>
          <w:b/>
          <w:bCs/>
          <w:noProof/>
          <w:sz w:val="24"/>
          <w:szCs w:val="24"/>
          <w:u w:val="single"/>
        </w:rPr>
        <w:t xml:space="preserve">Israel </w:t>
      </w:r>
      <w:r w:rsidR="004D339C" w:rsidRPr="001714AD">
        <w:rPr>
          <w:rFonts w:asciiTheme="majorBidi" w:hAnsiTheme="majorBidi" w:cstheme="majorBidi"/>
          <w:b/>
          <w:bCs/>
          <w:noProof/>
          <w:sz w:val="24"/>
          <w:szCs w:val="24"/>
          <w:u w:val="single"/>
        </w:rPr>
        <w:t>(2014 - 2015)</w:t>
      </w:r>
      <w:r w:rsidRPr="001714AD">
        <w:rPr>
          <w:rStyle w:val="a7"/>
          <w:rFonts w:asciiTheme="majorBidi" w:hAnsiTheme="majorBidi" w:cstheme="majorBidi"/>
          <w:noProof/>
          <w:sz w:val="24"/>
          <w:szCs w:val="24"/>
        </w:rPr>
        <w:footnoteReference w:id="1"/>
      </w:r>
    </w:p>
    <w:p w:rsidR="000D2A50" w:rsidRPr="001714AD" w:rsidRDefault="000D2A50"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In 2015, approximately 16% (about 439,500) of all children up to the age of 17 in the Israeli population were registered with the social services departments of local authorities in Israel. Those aged 0-17 constitute about 33.6% of all those registered with the social services departments of all ages, similar to their share in the general population. The relative number of Arab children registered with the social services departments out of the total number of children registered is relatively high, in relation to their share of the population, 35% and 26%, respectively. The relative number of Jewish children aged 0-17 who are registered with the social services departments out of the total number of children registered, is lower than their share in the general population – 61%, compared with 71%, respectively. 135 children out of 1,000 Jewish children are registered with social services departments, compared with 216 out of 1,000 children in the Arab population.</w:t>
      </w:r>
    </w:p>
    <w:p w:rsidR="000D2A50" w:rsidRPr="001714AD" w:rsidRDefault="000D2A50"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In 2014, approximately 16% (444,000) of all children up to the age of 17 in the Israeli population were registered with the social services departments of local authorities in Israel. Those aged 0-17 constitute about a third of all those registered with the social services departments of all ages, similar to their share in the general population. The relative number of Arab children registered with the social services departments out of the total number of children registered is relatively high, in relation to their share of the population, 35% and 26%, respectively. The relative number of Jewish children aged 0-17 who are registered with the social services departments out of the total number of children registered, is lower than their share in the general population – 61%, compared with 71%, respectively. 140 children out of 1,000 Jewish children are registered with social services departments, compared with 219 out of 1,000 children in the Arab population.</w:t>
      </w:r>
    </w:p>
    <w:p w:rsidR="00C503EA" w:rsidRPr="001714AD" w:rsidRDefault="00C503EA" w:rsidP="006748E8">
      <w:pPr>
        <w:bidi w:val="0"/>
        <w:spacing w:before="240" w:line="360" w:lineRule="auto"/>
        <w:jc w:val="center"/>
        <w:rPr>
          <w:rFonts w:asciiTheme="majorBidi" w:hAnsiTheme="majorBidi" w:cstheme="majorBidi"/>
          <w:b/>
          <w:bCs/>
          <w:noProof/>
          <w:sz w:val="24"/>
          <w:szCs w:val="24"/>
          <w:u w:val="single"/>
        </w:rPr>
      </w:pPr>
    </w:p>
    <w:p w:rsidR="00C503EA" w:rsidRPr="001714AD" w:rsidRDefault="00C503EA" w:rsidP="00C503EA">
      <w:pPr>
        <w:bidi w:val="0"/>
        <w:spacing w:before="240" w:line="360" w:lineRule="auto"/>
        <w:jc w:val="center"/>
        <w:rPr>
          <w:rFonts w:asciiTheme="majorBidi" w:hAnsiTheme="majorBidi" w:cstheme="majorBidi"/>
          <w:b/>
          <w:bCs/>
          <w:noProof/>
          <w:sz w:val="24"/>
          <w:szCs w:val="24"/>
          <w:u w:val="single"/>
        </w:rPr>
      </w:pPr>
    </w:p>
    <w:p w:rsidR="00B054ED" w:rsidRPr="001714AD" w:rsidRDefault="00EA7D04" w:rsidP="00C503EA">
      <w:pPr>
        <w:bidi w:val="0"/>
        <w:spacing w:before="240" w:line="36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lastRenderedPageBreak/>
        <w:t xml:space="preserve">Article 6 </w:t>
      </w:r>
    </w:p>
    <w:p w:rsidR="004D339C" w:rsidRPr="001714AD" w:rsidRDefault="006748E8" w:rsidP="00180B16">
      <w:pPr>
        <w:bidi w:val="0"/>
        <w:spacing w:after="120"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Table No. 5 – The Number of Deaths in Road Accidents </w:t>
      </w:r>
      <w:r w:rsidR="0074226A" w:rsidRPr="001714AD">
        <w:rPr>
          <w:rFonts w:asciiTheme="majorBidi" w:hAnsiTheme="majorBidi" w:cstheme="majorBidi"/>
          <w:b/>
          <w:bCs/>
          <w:noProof/>
          <w:sz w:val="24"/>
          <w:szCs w:val="24"/>
          <w:u w:val="single"/>
        </w:rPr>
        <w:t>between</w:t>
      </w:r>
      <w:r w:rsidRPr="001714AD">
        <w:rPr>
          <w:rFonts w:asciiTheme="majorBidi" w:hAnsiTheme="majorBidi" w:cstheme="majorBidi"/>
          <w:b/>
          <w:bCs/>
          <w:noProof/>
          <w:sz w:val="24"/>
          <w:szCs w:val="24"/>
          <w:u w:val="single"/>
        </w:rPr>
        <w:t xml:space="preserve"> the Ages </w:t>
      </w:r>
      <w:r w:rsidR="0074226A" w:rsidRPr="001714AD">
        <w:rPr>
          <w:rFonts w:asciiTheme="majorBidi" w:hAnsiTheme="majorBidi" w:cstheme="majorBidi"/>
          <w:b/>
          <w:bCs/>
          <w:noProof/>
          <w:sz w:val="24"/>
          <w:szCs w:val="24"/>
          <w:u w:val="single"/>
        </w:rPr>
        <w:t>of</w:t>
      </w:r>
      <w:r w:rsidRPr="001714AD">
        <w:rPr>
          <w:rFonts w:asciiTheme="majorBidi" w:hAnsiTheme="majorBidi" w:cstheme="majorBidi"/>
          <w:b/>
          <w:bCs/>
          <w:noProof/>
          <w:sz w:val="24"/>
          <w:szCs w:val="24"/>
          <w:u w:val="single"/>
        </w:rPr>
        <w:t xml:space="preserve"> 0-</w:t>
      </w:r>
    </w:p>
    <w:p w:rsidR="00B054ED" w:rsidRPr="001714AD" w:rsidRDefault="006748E8" w:rsidP="00180B16">
      <w:pPr>
        <w:bidi w:val="0"/>
        <w:spacing w:after="120"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17 (2014- July 2018)</w:t>
      </w:r>
    </w:p>
    <w:tbl>
      <w:tblPr>
        <w:tblStyle w:val="ae"/>
        <w:tblpPr w:leftFromText="180" w:rightFromText="180" w:vertAnchor="text" w:horzAnchor="margin" w:tblpXSpec="center" w:tblpY="23"/>
        <w:bidiVisual/>
        <w:tblW w:w="0" w:type="auto"/>
        <w:tblLook w:val="04A0" w:firstRow="1" w:lastRow="0" w:firstColumn="1" w:lastColumn="0" w:noHBand="0" w:noVBand="1"/>
      </w:tblPr>
      <w:tblGrid>
        <w:gridCol w:w="3396"/>
        <w:gridCol w:w="3544"/>
      </w:tblGrid>
      <w:tr w:rsidR="002C3B1F" w:rsidRPr="001714AD" w:rsidTr="006B7A2A">
        <w:trPr>
          <w:trHeight w:val="427"/>
        </w:trPr>
        <w:tc>
          <w:tcPr>
            <w:tcW w:w="3396" w:type="dxa"/>
            <w:shd w:val="clear" w:color="auto" w:fill="BFBFBF" w:themeFill="background1" w:themeFillShade="BF"/>
            <w:vAlign w:val="center"/>
          </w:tcPr>
          <w:p w:rsidR="002C3B1F" w:rsidRPr="001714AD" w:rsidRDefault="002C3B1F" w:rsidP="00CC7AE4">
            <w:pPr>
              <w:bidi w:val="0"/>
              <w:jc w:val="center"/>
              <w:rPr>
                <w:rFonts w:asciiTheme="majorBidi" w:hAnsiTheme="majorBidi" w:cstheme="majorBidi"/>
                <w:b/>
                <w:bCs/>
                <w:noProof/>
                <w:sz w:val="22"/>
                <w:szCs w:val="22"/>
                <w:lang w:val="en-US"/>
              </w:rPr>
            </w:pPr>
            <w:r w:rsidRPr="001714AD">
              <w:rPr>
                <w:rFonts w:asciiTheme="majorBidi" w:hAnsiTheme="majorBidi" w:cstheme="majorBidi"/>
                <w:b/>
                <w:bCs/>
                <w:noProof/>
                <w:sz w:val="22"/>
                <w:szCs w:val="22"/>
                <w:lang w:val="en-US"/>
              </w:rPr>
              <w:t>Number of fatalities</w:t>
            </w:r>
          </w:p>
        </w:tc>
        <w:tc>
          <w:tcPr>
            <w:tcW w:w="3544" w:type="dxa"/>
            <w:shd w:val="clear" w:color="auto" w:fill="BFBFBF" w:themeFill="background1" w:themeFillShade="BF"/>
            <w:vAlign w:val="center"/>
          </w:tcPr>
          <w:p w:rsidR="002C3B1F" w:rsidRPr="001714AD" w:rsidRDefault="002C3B1F" w:rsidP="009B5165">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lang w:val="en-US"/>
              </w:rPr>
              <w:t>Y</w:t>
            </w:r>
            <w:r w:rsidR="00CC7AE4" w:rsidRPr="001714AD">
              <w:rPr>
                <w:rFonts w:asciiTheme="majorBidi" w:hAnsiTheme="majorBidi" w:cstheme="majorBidi"/>
                <w:b/>
                <w:bCs/>
                <w:noProof/>
                <w:sz w:val="22"/>
                <w:szCs w:val="22"/>
                <w:lang w:val="en-US"/>
              </w:rPr>
              <w:t>ear</w:t>
            </w:r>
          </w:p>
        </w:tc>
      </w:tr>
      <w:tr w:rsidR="002C3B1F" w:rsidRPr="001714AD" w:rsidTr="009862E0">
        <w:trPr>
          <w:trHeight w:val="393"/>
        </w:trPr>
        <w:tc>
          <w:tcPr>
            <w:tcW w:w="3396" w:type="dxa"/>
            <w:shd w:val="clear" w:color="auto" w:fill="auto"/>
            <w:vAlign w:val="center"/>
          </w:tcPr>
          <w:p w:rsidR="002C3B1F" w:rsidRPr="001714AD" w:rsidRDefault="002C3B1F"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39</w:t>
            </w:r>
          </w:p>
        </w:tc>
        <w:tc>
          <w:tcPr>
            <w:tcW w:w="3544" w:type="dxa"/>
            <w:shd w:val="clear" w:color="auto" w:fill="D9D9D9" w:themeFill="background1" w:themeFillShade="D9"/>
            <w:vAlign w:val="center"/>
          </w:tcPr>
          <w:p w:rsidR="002C3B1F" w:rsidRPr="001714AD" w:rsidRDefault="002C3B1F" w:rsidP="009B5165">
            <w:pPr>
              <w:bidi w:val="0"/>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2014</w:t>
            </w:r>
          </w:p>
        </w:tc>
      </w:tr>
      <w:tr w:rsidR="002C3B1F" w:rsidRPr="001714AD" w:rsidTr="009862E0">
        <w:trPr>
          <w:trHeight w:val="393"/>
        </w:trPr>
        <w:tc>
          <w:tcPr>
            <w:tcW w:w="3396" w:type="dxa"/>
            <w:shd w:val="clear" w:color="auto" w:fill="auto"/>
            <w:vAlign w:val="center"/>
          </w:tcPr>
          <w:p w:rsidR="002C3B1F" w:rsidRPr="001714AD" w:rsidRDefault="002C3B1F"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43</w:t>
            </w:r>
          </w:p>
        </w:tc>
        <w:tc>
          <w:tcPr>
            <w:tcW w:w="3544" w:type="dxa"/>
            <w:shd w:val="clear" w:color="auto" w:fill="D9D9D9" w:themeFill="background1" w:themeFillShade="D9"/>
            <w:vAlign w:val="center"/>
          </w:tcPr>
          <w:p w:rsidR="002C3B1F" w:rsidRPr="001714AD" w:rsidRDefault="002C3B1F" w:rsidP="009B5165">
            <w:pPr>
              <w:bidi w:val="0"/>
              <w:rPr>
                <w:rFonts w:asciiTheme="majorBidi" w:hAnsiTheme="majorBidi" w:cstheme="majorBidi"/>
                <w:noProof/>
                <w:sz w:val="22"/>
                <w:szCs w:val="22"/>
                <w:lang w:val="en-US"/>
              </w:rPr>
            </w:pPr>
            <w:r w:rsidRPr="001714AD">
              <w:rPr>
                <w:rFonts w:asciiTheme="majorBidi" w:hAnsiTheme="majorBidi" w:cstheme="majorBidi"/>
                <w:noProof/>
                <w:sz w:val="22"/>
                <w:szCs w:val="22"/>
                <w:rtl/>
                <w:lang w:val="en-US"/>
              </w:rPr>
              <w:t>2015</w:t>
            </w:r>
          </w:p>
        </w:tc>
      </w:tr>
      <w:tr w:rsidR="002C3B1F" w:rsidRPr="001714AD" w:rsidTr="009862E0">
        <w:trPr>
          <w:trHeight w:val="393"/>
        </w:trPr>
        <w:tc>
          <w:tcPr>
            <w:tcW w:w="3396" w:type="dxa"/>
            <w:shd w:val="clear" w:color="auto" w:fill="auto"/>
            <w:vAlign w:val="center"/>
          </w:tcPr>
          <w:p w:rsidR="002C3B1F" w:rsidRPr="001714AD" w:rsidRDefault="002C3B1F"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49</w:t>
            </w:r>
          </w:p>
        </w:tc>
        <w:tc>
          <w:tcPr>
            <w:tcW w:w="3544" w:type="dxa"/>
            <w:shd w:val="clear" w:color="auto" w:fill="D9D9D9" w:themeFill="background1" w:themeFillShade="D9"/>
            <w:vAlign w:val="center"/>
          </w:tcPr>
          <w:p w:rsidR="002C3B1F" w:rsidRPr="001714AD" w:rsidRDefault="002C3B1F" w:rsidP="009B5165">
            <w:pPr>
              <w:bidi w:val="0"/>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2016</w:t>
            </w:r>
          </w:p>
        </w:tc>
      </w:tr>
      <w:tr w:rsidR="002C3B1F" w:rsidRPr="001714AD" w:rsidTr="009862E0">
        <w:trPr>
          <w:trHeight w:val="393"/>
        </w:trPr>
        <w:tc>
          <w:tcPr>
            <w:tcW w:w="3396" w:type="dxa"/>
            <w:shd w:val="clear" w:color="auto" w:fill="auto"/>
            <w:vAlign w:val="center"/>
          </w:tcPr>
          <w:p w:rsidR="002C3B1F" w:rsidRPr="001714AD" w:rsidRDefault="002C3B1F"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52</w:t>
            </w:r>
          </w:p>
        </w:tc>
        <w:tc>
          <w:tcPr>
            <w:tcW w:w="3544" w:type="dxa"/>
            <w:shd w:val="clear" w:color="auto" w:fill="D9D9D9" w:themeFill="background1" w:themeFillShade="D9"/>
            <w:vAlign w:val="center"/>
          </w:tcPr>
          <w:p w:rsidR="002C3B1F" w:rsidRPr="001714AD" w:rsidRDefault="002C3B1F" w:rsidP="009B5165">
            <w:pPr>
              <w:bidi w:val="0"/>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2017</w:t>
            </w:r>
          </w:p>
        </w:tc>
      </w:tr>
      <w:tr w:rsidR="002C3B1F" w:rsidRPr="001714AD" w:rsidTr="009862E0">
        <w:trPr>
          <w:trHeight w:val="416"/>
        </w:trPr>
        <w:tc>
          <w:tcPr>
            <w:tcW w:w="3396" w:type="dxa"/>
            <w:shd w:val="clear" w:color="auto" w:fill="auto"/>
            <w:vAlign w:val="center"/>
          </w:tcPr>
          <w:p w:rsidR="002C3B1F" w:rsidRPr="001714AD" w:rsidRDefault="002C3B1F"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19</w:t>
            </w:r>
          </w:p>
        </w:tc>
        <w:tc>
          <w:tcPr>
            <w:tcW w:w="3544" w:type="dxa"/>
            <w:shd w:val="clear" w:color="auto" w:fill="D9D9D9" w:themeFill="background1" w:themeFillShade="D9"/>
            <w:vAlign w:val="center"/>
          </w:tcPr>
          <w:p w:rsidR="002C3B1F" w:rsidRPr="001714AD" w:rsidRDefault="002C3B1F" w:rsidP="009B5165">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2018 (up until July)</w:t>
            </w:r>
          </w:p>
        </w:tc>
      </w:tr>
      <w:tr w:rsidR="002C3B1F" w:rsidRPr="001714AD" w:rsidTr="00CC7AE4">
        <w:trPr>
          <w:trHeight w:val="360"/>
        </w:trPr>
        <w:tc>
          <w:tcPr>
            <w:tcW w:w="3396" w:type="dxa"/>
            <w:shd w:val="clear" w:color="auto" w:fill="auto"/>
            <w:vAlign w:val="center"/>
          </w:tcPr>
          <w:p w:rsidR="002C3B1F" w:rsidRPr="001714AD" w:rsidRDefault="002C3B1F" w:rsidP="00CC7AE4">
            <w:pPr>
              <w:bidi w:val="0"/>
              <w:jc w:val="center"/>
              <w:rPr>
                <w:rFonts w:asciiTheme="majorBidi" w:hAnsiTheme="majorBidi" w:cstheme="majorBidi"/>
                <w:b/>
                <w:bCs/>
                <w:noProof/>
                <w:sz w:val="22"/>
                <w:szCs w:val="22"/>
                <w:lang w:val="en-US"/>
              </w:rPr>
            </w:pPr>
            <w:r w:rsidRPr="001714AD">
              <w:rPr>
                <w:rFonts w:asciiTheme="majorBidi" w:hAnsiTheme="majorBidi" w:cstheme="majorBidi"/>
                <w:b/>
                <w:bCs/>
                <w:noProof/>
                <w:sz w:val="22"/>
                <w:szCs w:val="22"/>
                <w:lang w:val="en-US"/>
              </w:rPr>
              <w:t>202</w:t>
            </w:r>
          </w:p>
        </w:tc>
        <w:tc>
          <w:tcPr>
            <w:tcW w:w="3544" w:type="dxa"/>
            <w:shd w:val="clear" w:color="auto" w:fill="D9D9D9" w:themeFill="background1" w:themeFillShade="D9"/>
            <w:vAlign w:val="center"/>
          </w:tcPr>
          <w:p w:rsidR="002C3B1F" w:rsidRPr="001714AD" w:rsidRDefault="002C3B1F" w:rsidP="009B5165">
            <w:pPr>
              <w:bidi w:val="0"/>
              <w:rPr>
                <w:rFonts w:asciiTheme="majorBidi" w:hAnsiTheme="majorBidi" w:cstheme="majorBidi"/>
                <w:b/>
                <w:bCs/>
                <w:noProof/>
                <w:sz w:val="22"/>
                <w:szCs w:val="22"/>
                <w:lang w:val="en-US"/>
              </w:rPr>
            </w:pPr>
            <w:r w:rsidRPr="001714AD">
              <w:rPr>
                <w:rFonts w:asciiTheme="majorBidi" w:hAnsiTheme="majorBidi" w:cstheme="majorBidi"/>
                <w:b/>
                <w:bCs/>
                <w:noProof/>
                <w:sz w:val="22"/>
                <w:szCs w:val="22"/>
                <w:lang w:val="en-US"/>
              </w:rPr>
              <w:t>Total</w:t>
            </w:r>
          </w:p>
        </w:tc>
      </w:tr>
    </w:tbl>
    <w:p w:rsidR="002C3B1F" w:rsidRPr="001714AD" w:rsidRDefault="002C3B1F" w:rsidP="002C3B1F">
      <w:pPr>
        <w:bidi w:val="0"/>
        <w:jc w:val="center"/>
        <w:rPr>
          <w:rFonts w:asciiTheme="majorBidi" w:hAnsiTheme="majorBidi" w:cstheme="majorBidi"/>
          <w:b/>
          <w:bCs/>
          <w:noProof/>
          <w:sz w:val="24"/>
          <w:szCs w:val="24"/>
          <w:u w:val="single"/>
        </w:rPr>
      </w:pPr>
    </w:p>
    <w:p w:rsidR="002C3B1F" w:rsidRPr="001714AD" w:rsidRDefault="002C3B1F" w:rsidP="002C3B1F">
      <w:pPr>
        <w:bidi w:val="0"/>
        <w:jc w:val="center"/>
        <w:rPr>
          <w:rFonts w:asciiTheme="majorBidi" w:hAnsiTheme="majorBidi" w:cstheme="majorBidi"/>
          <w:b/>
          <w:bCs/>
          <w:noProof/>
          <w:sz w:val="24"/>
          <w:szCs w:val="24"/>
          <w:u w:val="single"/>
        </w:rPr>
      </w:pPr>
    </w:p>
    <w:p w:rsidR="002C3B1F" w:rsidRPr="001714AD" w:rsidRDefault="002C3B1F" w:rsidP="002C3B1F">
      <w:pPr>
        <w:bidi w:val="0"/>
        <w:jc w:val="center"/>
        <w:rPr>
          <w:rFonts w:asciiTheme="majorBidi" w:hAnsiTheme="majorBidi" w:cstheme="majorBidi"/>
          <w:b/>
          <w:bCs/>
          <w:noProof/>
          <w:sz w:val="24"/>
          <w:szCs w:val="24"/>
          <w:u w:val="single"/>
        </w:rPr>
      </w:pPr>
    </w:p>
    <w:p w:rsidR="002C3B1F" w:rsidRPr="001714AD" w:rsidRDefault="002C3B1F" w:rsidP="002C3B1F">
      <w:pPr>
        <w:bidi w:val="0"/>
        <w:jc w:val="center"/>
        <w:rPr>
          <w:rFonts w:asciiTheme="majorBidi" w:hAnsiTheme="majorBidi" w:cstheme="majorBidi"/>
          <w:b/>
          <w:bCs/>
          <w:noProof/>
          <w:sz w:val="24"/>
          <w:szCs w:val="24"/>
          <w:u w:val="single"/>
        </w:rPr>
      </w:pPr>
    </w:p>
    <w:p w:rsidR="002C3B1F" w:rsidRPr="001714AD" w:rsidRDefault="002C3B1F" w:rsidP="00D56297">
      <w:pPr>
        <w:bidi w:val="0"/>
        <w:spacing w:line="240" w:lineRule="auto"/>
        <w:jc w:val="center"/>
        <w:rPr>
          <w:rFonts w:asciiTheme="majorBidi" w:hAnsiTheme="majorBidi" w:cstheme="majorBidi"/>
          <w:b/>
          <w:bCs/>
          <w:noProof/>
          <w:sz w:val="24"/>
          <w:szCs w:val="24"/>
          <w:u w:val="single"/>
        </w:rPr>
      </w:pPr>
    </w:p>
    <w:p w:rsidR="00B054ED" w:rsidRPr="001714AD" w:rsidRDefault="00974A37" w:rsidP="002C3B1F">
      <w:pPr>
        <w:pStyle w:val="a3"/>
        <w:numPr>
          <w:ilvl w:val="0"/>
          <w:numId w:val="29"/>
        </w:numPr>
        <w:tabs>
          <w:tab w:val="right" w:pos="567"/>
        </w:tabs>
        <w:bidi w:val="0"/>
        <w:spacing w:line="360" w:lineRule="auto"/>
        <w:ind w:hanging="153"/>
        <w:jc w:val="both"/>
        <w:rPr>
          <w:rFonts w:asciiTheme="majorBidi" w:hAnsiTheme="majorBidi" w:cstheme="majorBidi"/>
          <w:i/>
          <w:iCs/>
          <w:noProof/>
          <w:sz w:val="22"/>
          <w:szCs w:val="22"/>
        </w:rPr>
      </w:pPr>
      <w:r w:rsidRPr="001714AD">
        <w:rPr>
          <w:rFonts w:asciiTheme="majorBidi" w:hAnsiTheme="majorBidi" w:cstheme="majorBidi"/>
          <w:i/>
          <w:iCs/>
          <w:noProof/>
          <w:sz w:val="22"/>
          <w:szCs w:val="22"/>
        </w:rPr>
        <w:t>Source: The Israel Police, 2018.</w:t>
      </w:r>
    </w:p>
    <w:p w:rsidR="00180B16" w:rsidRPr="001714AD" w:rsidRDefault="00180B16" w:rsidP="00180B16">
      <w:pPr>
        <w:pStyle w:val="a3"/>
        <w:tabs>
          <w:tab w:val="right" w:pos="567"/>
        </w:tabs>
        <w:bidi w:val="0"/>
        <w:spacing w:line="360" w:lineRule="auto"/>
        <w:jc w:val="both"/>
        <w:rPr>
          <w:rFonts w:asciiTheme="majorBidi" w:hAnsiTheme="majorBidi" w:cstheme="majorBidi"/>
          <w:i/>
          <w:iCs/>
          <w:noProof/>
          <w:sz w:val="22"/>
          <w:szCs w:val="22"/>
        </w:rPr>
      </w:pPr>
    </w:p>
    <w:p w:rsidR="00B054ED" w:rsidRPr="001714AD" w:rsidRDefault="00F246A5" w:rsidP="00CC7AE4">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Table No. </w:t>
      </w:r>
      <w:r w:rsidR="00974A37" w:rsidRPr="001714AD">
        <w:rPr>
          <w:rFonts w:asciiTheme="majorBidi" w:hAnsiTheme="majorBidi" w:cstheme="majorBidi"/>
          <w:b/>
          <w:bCs/>
          <w:noProof/>
          <w:sz w:val="24"/>
          <w:szCs w:val="24"/>
          <w:u w:val="single"/>
        </w:rPr>
        <w:t>6</w:t>
      </w:r>
      <w:r w:rsidRPr="001714AD">
        <w:rPr>
          <w:rFonts w:asciiTheme="majorBidi" w:hAnsiTheme="majorBidi" w:cstheme="majorBidi"/>
          <w:b/>
          <w:bCs/>
          <w:noProof/>
          <w:sz w:val="24"/>
          <w:szCs w:val="24"/>
          <w:u w:val="single"/>
        </w:rPr>
        <w:t xml:space="preserve"> - The </w:t>
      </w:r>
      <w:r w:rsidR="0015432D" w:rsidRPr="001714AD">
        <w:rPr>
          <w:rFonts w:asciiTheme="majorBidi" w:hAnsiTheme="majorBidi" w:cstheme="majorBidi"/>
          <w:b/>
          <w:bCs/>
          <w:noProof/>
          <w:sz w:val="24"/>
          <w:szCs w:val="24"/>
          <w:u w:val="single"/>
        </w:rPr>
        <w:t xml:space="preserve">Number </w:t>
      </w:r>
      <w:r w:rsidRPr="001714AD">
        <w:rPr>
          <w:rFonts w:asciiTheme="majorBidi" w:hAnsiTheme="majorBidi" w:cstheme="majorBidi"/>
          <w:b/>
          <w:bCs/>
          <w:noProof/>
          <w:sz w:val="24"/>
          <w:szCs w:val="24"/>
          <w:u w:val="single"/>
        </w:rPr>
        <w:t xml:space="preserve">of </w:t>
      </w:r>
      <w:r w:rsidR="0015432D" w:rsidRPr="001714AD">
        <w:rPr>
          <w:rFonts w:asciiTheme="majorBidi" w:hAnsiTheme="majorBidi" w:cstheme="majorBidi"/>
          <w:b/>
          <w:bCs/>
          <w:noProof/>
          <w:sz w:val="24"/>
          <w:szCs w:val="24"/>
          <w:u w:val="single"/>
        </w:rPr>
        <w:t xml:space="preserve">Deaths </w:t>
      </w:r>
      <w:r w:rsidR="00757163" w:rsidRPr="001714AD">
        <w:rPr>
          <w:rFonts w:asciiTheme="majorBidi" w:hAnsiTheme="majorBidi" w:cstheme="majorBidi"/>
          <w:b/>
          <w:bCs/>
          <w:noProof/>
          <w:sz w:val="24"/>
          <w:szCs w:val="24"/>
          <w:u w:val="single"/>
        </w:rPr>
        <w:t xml:space="preserve">in </w:t>
      </w:r>
      <w:r w:rsidR="0015432D" w:rsidRPr="001714AD">
        <w:rPr>
          <w:rFonts w:asciiTheme="majorBidi" w:hAnsiTheme="majorBidi" w:cstheme="majorBidi"/>
          <w:b/>
          <w:bCs/>
          <w:noProof/>
          <w:sz w:val="24"/>
          <w:szCs w:val="24"/>
          <w:u w:val="single"/>
        </w:rPr>
        <w:t xml:space="preserve">Road Accidents </w:t>
      </w:r>
      <w:r w:rsidR="0074226A" w:rsidRPr="001714AD">
        <w:rPr>
          <w:rFonts w:asciiTheme="majorBidi" w:hAnsiTheme="majorBidi" w:cstheme="majorBidi"/>
          <w:b/>
          <w:bCs/>
          <w:noProof/>
          <w:sz w:val="24"/>
          <w:szCs w:val="24"/>
          <w:u w:val="single"/>
        </w:rPr>
        <w:t>between</w:t>
      </w:r>
      <w:r w:rsidR="0015432D" w:rsidRPr="001714AD">
        <w:rPr>
          <w:rFonts w:asciiTheme="majorBidi" w:hAnsiTheme="majorBidi" w:cstheme="majorBidi"/>
          <w:b/>
          <w:bCs/>
          <w:noProof/>
          <w:sz w:val="24"/>
          <w:szCs w:val="24"/>
          <w:u w:val="single"/>
        </w:rPr>
        <w:t xml:space="preserve"> </w:t>
      </w:r>
      <w:r w:rsidRPr="001714AD">
        <w:rPr>
          <w:rFonts w:asciiTheme="majorBidi" w:hAnsiTheme="majorBidi" w:cstheme="majorBidi"/>
          <w:b/>
          <w:bCs/>
          <w:noProof/>
          <w:sz w:val="24"/>
          <w:szCs w:val="24"/>
          <w:u w:val="single"/>
        </w:rPr>
        <w:t xml:space="preserve">the </w:t>
      </w:r>
      <w:r w:rsidR="0015432D" w:rsidRPr="001714AD">
        <w:rPr>
          <w:rFonts w:asciiTheme="majorBidi" w:hAnsiTheme="majorBidi" w:cstheme="majorBidi"/>
          <w:b/>
          <w:bCs/>
          <w:noProof/>
          <w:sz w:val="24"/>
          <w:szCs w:val="24"/>
          <w:u w:val="single"/>
        </w:rPr>
        <w:t xml:space="preserve">Ages </w:t>
      </w:r>
      <w:r w:rsidRPr="001714AD">
        <w:rPr>
          <w:rFonts w:asciiTheme="majorBidi" w:hAnsiTheme="majorBidi" w:cstheme="majorBidi"/>
          <w:b/>
          <w:bCs/>
          <w:noProof/>
          <w:sz w:val="24"/>
          <w:szCs w:val="24"/>
          <w:u w:val="single"/>
        </w:rPr>
        <w:t>of</w:t>
      </w:r>
      <w:r w:rsidR="00757163" w:rsidRPr="001714AD">
        <w:rPr>
          <w:rFonts w:asciiTheme="majorBidi" w:hAnsiTheme="majorBidi" w:cstheme="majorBidi"/>
          <w:b/>
          <w:bCs/>
          <w:noProof/>
          <w:sz w:val="24"/>
          <w:szCs w:val="24"/>
          <w:u w:val="single"/>
        </w:rPr>
        <w:t xml:space="preserve"> 0-17</w:t>
      </w:r>
      <w:r w:rsidR="004D339C" w:rsidRPr="001714AD">
        <w:rPr>
          <w:rFonts w:asciiTheme="majorBidi" w:hAnsiTheme="majorBidi" w:cstheme="majorBidi"/>
          <w:b/>
          <w:bCs/>
          <w:noProof/>
          <w:sz w:val="24"/>
          <w:szCs w:val="24"/>
          <w:u w:val="single"/>
        </w:rPr>
        <w:t>,</w:t>
      </w:r>
      <w:r w:rsidRPr="001714AD">
        <w:rPr>
          <w:rFonts w:asciiTheme="majorBidi" w:hAnsiTheme="majorBidi" w:cstheme="majorBidi"/>
          <w:b/>
          <w:bCs/>
          <w:noProof/>
          <w:sz w:val="24"/>
          <w:szCs w:val="24"/>
          <w:u w:val="single"/>
        </w:rPr>
        <w:t xml:space="preserve"> </w:t>
      </w:r>
      <w:r w:rsidR="00971FF8" w:rsidRPr="001714AD">
        <w:rPr>
          <w:rFonts w:asciiTheme="majorBidi" w:hAnsiTheme="majorBidi" w:cstheme="majorBidi"/>
          <w:b/>
          <w:bCs/>
          <w:noProof/>
          <w:sz w:val="24"/>
          <w:szCs w:val="24"/>
          <w:u w:val="single"/>
        </w:rPr>
        <w:t>by</w:t>
      </w:r>
      <w:r w:rsidRPr="001714AD">
        <w:rPr>
          <w:rFonts w:asciiTheme="majorBidi" w:hAnsiTheme="majorBidi" w:cstheme="majorBidi"/>
          <w:b/>
          <w:bCs/>
          <w:noProof/>
          <w:sz w:val="24"/>
          <w:szCs w:val="24"/>
          <w:u w:val="single"/>
        </w:rPr>
        <w:t xml:space="preserve"> </w:t>
      </w:r>
      <w:r w:rsidR="0015432D" w:rsidRPr="001714AD">
        <w:rPr>
          <w:rFonts w:asciiTheme="majorBidi" w:hAnsiTheme="majorBidi" w:cstheme="majorBidi"/>
          <w:b/>
          <w:bCs/>
          <w:noProof/>
          <w:sz w:val="24"/>
          <w:szCs w:val="24"/>
          <w:u w:val="single"/>
        </w:rPr>
        <w:t xml:space="preserve">Gender </w:t>
      </w:r>
      <w:r w:rsidRPr="001714AD">
        <w:rPr>
          <w:rFonts w:asciiTheme="majorBidi" w:hAnsiTheme="majorBidi" w:cstheme="majorBidi"/>
          <w:b/>
          <w:bCs/>
          <w:noProof/>
          <w:sz w:val="24"/>
          <w:szCs w:val="24"/>
          <w:u w:val="single"/>
        </w:rPr>
        <w:t>(2014- July 2018)</w:t>
      </w:r>
    </w:p>
    <w:tbl>
      <w:tblPr>
        <w:tblStyle w:val="ae"/>
        <w:bidiVisual/>
        <w:tblW w:w="0" w:type="auto"/>
        <w:jc w:val="right"/>
        <w:tblLook w:val="04A0" w:firstRow="1" w:lastRow="0" w:firstColumn="1" w:lastColumn="0" w:noHBand="0" w:noVBand="1"/>
      </w:tblPr>
      <w:tblGrid>
        <w:gridCol w:w="1134"/>
        <w:gridCol w:w="1134"/>
        <w:gridCol w:w="993"/>
        <w:gridCol w:w="992"/>
        <w:gridCol w:w="1984"/>
        <w:gridCol w:w="1984"/>
      </w:tblGrid>
      <w:tr w:rsidR="00757163" w:rsidRPr="001714AD" w:rsidTr="00CC7AE4">
        <w:trPr>
          <w:jc w:val="right"/>
        </w:trPr>
        <w:tc>
          <w:tcPr>
            <w:tcW w:w="1134" w:type="dxa"/>
            <w:shd w:val="clear" w:color="auto" w:fill="BFBFBF" w:themeFill="background1" w:themeFillShade="BF"/>
            <w:vAlign w:val="center"/>
          </w:tcPr>
          <w:p w:rsidR="00757163" w:rsidRPr="001714AD" w:rsidRDefault="00757163"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2014</w:t>
            </w:r>
          </w:p>
        </w:tc>
        <w:tc>
          <w:tcPr>
            <w:tcW w:w="1134" w:type="dxa"/>
            <w:shd w:val="clear" w:color="auto" w:fill="BFBFBF" w:themeFill="background1" w:themeFillShade="BF"/>
            <w:vAlign w:val="center"/>
          </w:tcPr>
          <w:p w:rsidR="00757163" w:rsidRPr="001714AD" w:rsidRDefault="00757163"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2015</w:t>
            </w:r>
          </w:p>
        </w:tc>
        <w:tc>
          <w:tcPr>
            <w:tcW w:w="993" w:type="dxa"/>
            <w:shd w:val="clear" w:color="auto" w:fill="BFBFBF" w:themeFill="background1" w:themeFillShade="BF"/>
            <w:vAlign w:val="center"/>
          </w:tcPr>
          <w:p w:rsidR="00757163" w:rsidRPr="001714AD" w:rsidRDefault="00757163"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2016</w:t>
            </w:r>
          </w:p>
        </w:tc>
        <w:tc>
          <w:tcPr>
            <w:tcW w:w="992" w:type="dxa"/>
            <w:shd w:val="clear" w:color="auto" w:fill="BFBFBF" w:themeFill="background1" w:themeFillShade="BF"/>
            <w:vAlign w:val="center"/>
          </w:tcPr>
          <w:p w:rsidR="00757163" w:rsidRPr="001714AD" w:rsidRDefault="00757163"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2017</w:t>
            </w:r>
          </w:p>
        </w:tc>
        <w:tc>
          <w:tcPr>
            <w:tcW w:w="1984" w:type="dxa"/>
            <w:shd w:val="clear" w:color="auto" w:fill="BFBFBF" w:themeFill="background1" w:themeFillShade="BF"/>
            <w:vAlign w:val="center"/>
          </w:tcPr>
          <w:p w:rsidR="00757163" w:rsidRPr="001714AD" w:rsidRDefault="00757163" w:rsidP="00CC7AE4">
            <w:pPr>
              <w:bidi w:val="0"/>
              <w:ind w:left="-145" w:right="-77"/>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lang w:val="en-US"/>
              </w:rPr>
              <w:t>2018 (up until July)</w:t>
            </w:r>
          </w:p>
        </w:tc>
        <w:tc>
          <w:tcPr>
            <w:tcW w:w="1984" w:type="dxa"/>
            <w:shd w:val="clear" w:color="auto" w:fill="BFBFBF" w:themeFill="background1" w:themeFillShade="BF"/>
            <w:vAlign w:val="center"/>
          </w:tcPr>
          <w:p w:rsidR="00757163" w:rsidRPr="001714AD" w:rsidRDefault="002D2EAE"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lang w:val="en-US"/>
              </w:rPr>
              <w:t>Year</w:t>
            </w:r>
          </w:p>
        </w:tc>
      </w:tr>
      <w:tr w:rsidR="00757163" w:rsidRPr="001714AD" w:rsidTr="00CC7AE4">
        <w:trPr>
          <w:jc w:val="right"/>
        </w:trPr>
        <w:tc>
          <w:tcPr>
            <w:tcW w:w="1134" w:type="dxa"/>
            <w:shd w:val="clear" w:color="auto" w:fill="auto"/>
            <w:vAlign w:val="center"/>
          </w:tcPr>
          <w:p w:rsidR="00757163" w:rsidRPr="001714AD" w:rsidRDefault="00757163"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24</w:t>
            </w:r>
          </w:p>
        </w:tc>
        <w:tc>
          <w:tcPr>
            <w:tcW w:w="1134" w:type="dxa"/>
            <w:shd w:val="clear" w:color="auto" w:fill="auto"/>
            <w:vAlign w:val="center"/>
          </w:tcPr>
          <w:p w:rsidR="00757163" w:rsidRPr="001714AD" w:rsidRDefault="00757163"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29</w:t>
            </w:r>
          </w:p>
        </w:tc>
        <w:tc>
          <w:tcPr>
            <w:tcW w:w="993" w:type="dxa"/>
            <w:shd w:val="clear" w:color="auto" w:fill="auto"/>
            <w:vAlign w:val="center"/>
          </w:tcPr>
          <w:p w:rsidR="00757163" w:rsidRPr="001714AD" w:rsidRDefault="00757163"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30</w:t>
            </w:r>
          </w:p>
        </w:tc>
        <w:tc>
          <w:tcPr>
            <w:tcW w:w="992" w:type="dxa"/>
            <w:shd w:val="clear" w:color="auto" w:fill="auto"/>
            <w:vAlign w:val="center"/>
          </w:tcPr>
          <w:p w:rsidR="00757163" w:rsidRPr="001714AD" w:rsidRDefault="00757163"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37</w:t>
            </w:r>
          </w:p>
        </w:tc>
        <w:tc>
          <w:tcPr>
            <w:tcW w:w="1984" w:type="dxa"/>
            <w:shd w:val="clear" w:color="auto" w:fill="auto"/>
            <w:vAlign w:val="center"/>
          </w:tcPr>
          <w:p w:rsidR="00757163" w:rsidRPr="001714AD" w:rsidRDefault="00757163"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12</w:t>
            </w:r>
          </w:p>
        </w:tc>
        <w:tc>
          <w:tcPr>
            <w:tcW w:w="1984" w:type="dxa"/>
            <w:shd w:val="clear" w:color="auto" w:fill="D9D9D9" w:themeFill="background1" w:themeFillShade="D9"/>
          </w:tcPr>
          <w:p w:rsidR="00757163" w:rsidRPr="001714AD" w:rsidRDefault="00757163" w:rsidP="00CC7AE4">
            <w:pPr>
              <w:bidi w:val="0"/>
              <w:jc w:val="both"/>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Male</w:t>
            </w:r>
          </w:p>
        </w:tc>
      </w:tr>
      <w:tr w:rsidR="00757163" w:rsidRPr="001714AD" w:rsidTr="00CC7AE4">
        <w:trPr>
          <w:jc w:val="right"/>
        </w:trPr>
        <w:tc>
          <w:tcPr>
            <w:tcW w:w="1134" w:type="dxa"/>
            <w:shd w:val="clear" w:color="auto" w:fill="auto"/>
            <w:vAlign w:val="center"/>
          </w:tcPr>
          <w:p w:rsidR="00757163" w:rsidRPr="001714AD" w:rsidRDefault="00757163"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15</w:t>
            </w:r>
          </w:p>
        </w:tc>
        <w:tc>
          <w:tcPr>
            <w:tcW w:w="1134" w:type="dxa"/>
            <w:shd w:val="clear" w:color="auto" w:fill="auto"/>
            <w:vAlign w:val="center"/>
          </w:tcPr>
          <w:p w:rsidR="00757163" w:rsidRPr="001714AD" w:rsidRDefault="00757163"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rtl/>
                <w:lang w:val="en-US"/>
              </w:rPr>
              <w:t>14</w:t>
            </w:r>
          </w:p>
        </w:tc>
        <w:tc>
          <w:tcPr>
            <w:tcW w:w="993" w:type="dxa"/>
            <w:shd w:val="clear" w:color="auto" w:fill="auto"/>
            <w:vAlign w:val="center"/>
          </w:tcPr>
          <w:p w:rsidR="00757163" w:rsidRPr="001714AD" w:rsidRDefault="00757163"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19</w:t>
            </w:r>
          </w:p>
        </w:tc>
        <w:tc>
          <w:tcPr>
            <w:tcW w:w="992" w:type="dxa"/>
            <w:shd w:val="clear" w:color="auto" w:fill="auto"/>
            <w:vAlign w:val="center"/>
          </w:tcPr>
          <w:p w:rsidR="00757163" w:rsidRPr="001714AD" w:rsidRDefault="00757163"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17</w:t>
            </w:r>
          </w:p>
        </w:tc>
        <w:tc>
          <w:tcPr>
            <w:tcW w:w="1984" w:type="dxa"/>
            <w:shd w:val="clear" w:color="auto" w:fill="auto"/>
            <w:vAlign w:val="center"/>
          </w:tcPr>
          <w:p w:rsidR="00757163" w:rsidRPr="001714AD" w:rsidRDefault="00757163"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7</w:t>
            </w:r>
          </w:p>
        </w:tc>
        <w:tc>
          <w:tcPr>
            <w:tcW w:w="1984" w:type="dxa"/>
            <w:shd w:val="clear" w:color="auto" w:fill="D9D9D9" w:themeFill="background1" w:themeFillShade="D9"/>
          </w:tcPr>
          <w:p w:rsidR="00757163" w:rsidRPr="001714AD" w:rsidRDefault="00757163" w:rsidP="00CC7AE4">
            <w:pPr>
              <w:bidi w:val="0"/>
              <w:jc w:val="both"/>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Female</w:t>
            </w:r>
          </w:p>
        </w:tc>
      </w:tr>
      <w:tr w:rsidR="00757163" w:rsidRPr="001714AD" w:rsidTr="00CC7AE4">
        <w:trPr>
          <w:jc w:val="right"/>
        </w:trPr>
        <w:tc>
          <w:tcPr>
            <w:tcW w:w="1134" w:type="dxa"/>
            <w:shd w:val="clear" w:color="auto" w:fill="auto"/>
            <w:vAlign w:val="center"/>
          </w:tcPr>
          <w:p w:rsidR="00757163" w:rsidRPr="001714AD" w:rsidRDefault="00757163"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39</w:t>
            </w:r>
          </w:p>
        </w:tc>
        <w:tc>
          <w:tcPr>
            <w:tcW w:w="1134" w:type="dxa"/>
            <w:shd w:val="clear" w:color="auto" w:fill="auto"/>
            <w:vAlign w:val="center"/>
          </w:tcPr>
          <w:p w:rsidR="00757163" w:rsidRPr="001714AD" w:rsidRDefault="00757163"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43</w:t>
            </w:r>
          </w:p>
        </w:tc>
        <w:tc>
          <w:tcPr>
            <w:tcW w:w="993" w:type="dxa"/>
            <w:shd w:val="clear" w:color="auto" w:fill="auto"/>
            <w:vAlign w:val="center"/>
          </w:tcPr>
          <w:p w:rsidR="00757163" w:rsidRPr="001714AD" w:rsidRDefault="00757163"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49</w:t>
            </w:r>
          </w:p>
        </w:tc>
        <w:tc>
          <w:tcPr>
            <w:tcW w:w="992" w:type="dxa"/>
            <w:shd w:val="clear" w:color="auto" w:fill="auto"/>
            <w:vAlign w:val="center"/>
          </w:tcPr>
          <w:p w:rsidR="00757163" w:rsidRPr="001714AD" w:rsidRDefault="00757163"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52</w:t>
            </w:r>
          </w:p>
        </w:tc>
        <w:tc>
          <w:tcPr>
            <w:tcW w:w="1984" w:type="dxa"/>
            <w:shd w:val="clear" w:color="auto" w:fill="auto"/>
            <w:vAlign w:val="center"/>
          </w:tcPr>
          <w:p w:rsidR="00757163" w:rsidRPr="001714AD" w:rsidRDefault="00757163"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19</w:t>
            </w:r>
          </w:p>
        </w:tc>
        <w:tc>
          <w:tcPr>
            <w:tcW w:w="1984" w:type="dxa"/>
            <w:shd w:val="clear" w:color="auto" w:fill="D9D9D9" w:themeFill="background1" w:themeFillShade="D9"/>
          </w:tcPr>
          <w:p w:rsidR="00757163" w:rsidRPr="001714AD" w:rsidRDefault="00757163" w:rsidP="00CC7AE4">
            <w:pPr>
              <w:bidi w:val="0"/>
              <w:jc w:val="both"/>
              <w:rPr>
                <w:rFonts w:asciiTheme="majorBidi" w:hAnsiTheme="majorBidi" w:cstheme="majorBidi"/>
                <w:b/>
                <w:bCs/>
                <w:noProof/>
                <w:sz w:val="22"/>
                <w:szCs w:val="22"/>
                <w:lang w:val="en-US"/>
              </w:rPr>
            </w:pPr>
            <w:r w:rsidRPr="001714AD">
              <w:rPr>
                <w:rFonts w:asciiTheme="majorBidi" w:hAnsiTheme="majorBidi" w:cstheme="majorBidi"/>
                <w:b/>
                <w:bCs/>
                <w:noProof/>
                <w:sz w:val="22"/>
                <w:szCs w:val="22"/>
                <w:lang w:val="en-US"/>
              </w:rPr>
              <w:t>Total</w:t>
            </w:r>
          </w:p>
        </w:tc>
      </w:tr>
    </w:tbl>
    <w:p w:rsidR="00974A37" w:rsidRPr="001714AD" w:rsidRDefault="00974A37" w:rsidP="00974A37">
      <w:pPr>
        <w:pStyle w:val="a3"/>
        <w:numPr>
          <w:ilvl w:val="0"/>
          <w:numId w:val="29"/>
        </w:numPr>
        <w:tabs>
          <w:tab w:val="right" w:pos="567"/>
        </w:tabs>
        <w:bidi w:val="0"/>
        <w:spacing w:line="360" w:lineRule="auto"/>
        <w:jc w:val="both"/>
        <w:rPr>
          <w:rFonts w:asciiTheme="majorBidi" w:hAnsiTheme="majorBidi" w:cstheme="majorBidi"/>
          <w:i/>
          <w:iCs/>
          <w:noProof/>
          <w:sz w:val="22"/>
          <w:szCs w:val="22"/>
        </w:rPr>
      </w:pPr>
      <w:r w:rsidRPr="001714AD">
        <w:rPr>
          <w:rFonts w:asciiTheme="majorBidi" w:hAnsiTheme="majorBidi" w:cstheme="majorBidi"/>
          <w:i/>
          <w:iCs/>
          <w:noProof/>
          <w:sz w:val="22"/>
          <w:szCs w:val="22"/>
        </w:rPr>
        <w:t>Source: The Israel Police, 2018.</w:t>
      </w:r>
    </w:p>
    <w:p w:rsidR="00CC7AE4" w:rsidRPr="001714AD" w:rsidRDefault="00CC7AE4" w:rsidP="00CC7AE4">
      <w:pPr>
        <w:pStyle w:val="a3"/>
        <w:tabs>
          <w:tab w:val="right" w:pos="567"/>
        </w:tabs>
        <w:bidi w:val="0"/>
        <w:spacing w:line="360" w:lineRule="auto"/>
        <w:jc w:val="both"/>
        <w:rPr>
          <w:rFonts w:asciiTheme="majorBidi" w:hAnsiTheme="majorBidi" w:cstheme="majorBidi"/>
          <w:i/>
          <w:iCs/>
          <w:noProof/>
          <w:sz w:val="22"/>
          <w:szCs w:val="22"/>
        </w:rPr>
      </w:pPr>
    </w:p>
    <w:p w:rsidR="009422B1" w:rsidRPr="001714AD" w:rsidRDefault="00F246A5" w:rsidP="00CC7AE4">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Table No. </w:t>
      </w:r>
      <w:r w:rsidR="00974A37" w:rsidRPr="001714AD">
        <w:rPr>
          <w:rFonts w:asciiTheme="majorBidi" w:hAnsiTheme="majorBidi" w:cstheme="majorBidi"/>
          <w:b/>
          <w:bCs/>
          <w:noProof/>
          <w:sz w:val="24"/>
          <w:szCs w:val="24"/>
          <w:u w:val="single"/>
        </w:rPr>
        <w:t>7</w:t>
      </w:r>
      <w:r w:rsidRPr="001714AD">
        <w:rPr>
          <w:rFonts w:asciiTheme="majorBidi" w:hAnsiTheme="majorBidi" w:cstheme="majorBidi"/>
          <w:b/>
          <w:bCs/>
          <w:noProof/>
          <w:sz w:val="24"/>
          <w:szCs w:val="24"/>
          <w:u w:val="single"/>
        </w:rPr>
        <w:t xml:space="preserve"> - </w:t>
      </w:r>
      <w:r w:rsidR="009422B1" w:rsidRPr="001714AD">
        <w:rPr>
          <w:rFonts w:asciiTheme="majorBidi" w:hAnsiTheme="majorBidi" w:cstheme="majorBidi"/>
          <w:b/>
          <w:bCs/>
          <w:noProof/>
          <w:sz w:val="24"/>
          <w:szCs w:val="24"/>
          <w:u w:val="single"/>
        </w:rPr>
        <w:t xml:space="preserve">The </w:t>
      </w:r>
      <w:r w:rsidR="0015432D" w:rsidRPr="001714AD">
        <w:rPr>
          <w:rFonts w:asciiTheme="majorBidi" w:hAnsiTheme="majorBidi" w:cstheme="majorBidi"/>
          <w:b/>
          <w:bCs/>
          <w:noProof/>
          <w:sz w:val="24"/>
          <w:szCs w:val="24"/>
          <w:u w:val="single"/>
        </w:rPr>
        <w:t xml:space="preserve">Number </w:t>
      </w:r>
      <w:r w:rsidR="009422B1" w:rsidRPr="001714AD">
        <w:rPr>
          <w:rFonts w:asciiTheme="majorBidi" w:hAnsiTheme="majorBidi" w:cstheme="majorBidi"/>
          <w:b/>
          <w:bCs/>
          <w:noProof/>
          <w:sz w:val="24"/>
          <w:szCs w:val="24"/>
          <w:u w:val="single"/>
        </w:rPr>
        <w:t xml:space="preserve">of </w:t>
      </w:r>
      <w:r w:rsidR="0015432D" w:rsidRPr="001714AD">
        <w:rPr>
          <w:rFonts w:asciiTheme="majorBidi" w:hAnsiTheme="majorBidi" w:cstheme="majorBidi"/>
          <w:b/>
          <w:bCs/>
          <w:noProof/>
          <w:sz w:val="24"/>
          <w:szCs w:val="24"/>
          <w:u w:val="single"/>
        </w:rPr>
        <w:t xml:space="preserve">Deaths </w:t>
      </w:r>
      <w:r w:rsidR="00757163" w:rsidRPr="001714AD">
        <w:rPr>
          <w:rFonts w:asciiTheme="majorBidi" w:hAnsiTheme="majorBidi" w:cstheme="majorBidi"/>
          <w:b/>
          <w:bCs/>
          <w:noProof/>
          <w:sz w:val="24"/>
          <w:szCs w:val="24"/>
          <w:u w:val="single"/>
        </w:rPr>
        <w:t xml:space="preserve">in </w:t>
      </w:r>
      <w:r w:rsidR="0015432D" w:rsidRPr="001714AD">
        <w:rPr>
          <w:rFonts w:asciiTheme="majorBidi" w:hAnsiTheme="majorBidi" w:cstheme="majorBidi"/>
          <w:b/>
          <w:bCs/>
          <w:noProof/>
          <w:sz w:val="24"/>
          <w:szCs w:val="24"/>
          <w:u w:val="single"/>
        </w:rPr>
        <w:t xml:space="preserve">Road Accidents </w:t>
      </w:r>
      <w:r w:rsidR="0074226A" w:rsidRPr="001714AD">
        <w:rPr>
          <w:rFonts w:asciiTheme="majorBidi" w:hAnsiTheme="majorBidi" w:cstheme="majorBidi"/>
          <w:b/>
          <w:bCs/>
          <w:noProof/>
          <w:sz w:val="24"/>
          <w:szCs w:val="24"/>
          <w:u w:val="single"/>
        </w:rPr>
        <w:t>between</w:t>
      </w:r>
      <w:r w:rsidR="0015432D" w:rsidRPr="001714AD">
        <w:rPr>
          <w:rFonts w:asciiTheme="majorBidi" w:hAnsiTheme="majorBidi" w:cstheme="majorBidi"/>
          <w:b/>
          <w:bCs/>
          <w:noProof/>
          <w:sz w:val="24"/>
          <w:szCs w:val="24"/>
          <w:u w:val="single"/>
        </w:rPr>
        <w:t xml:space="preserve"> </w:t>
      </w:r>
      <w:r w:rsidRPr="001714AD">
        <w:rPr>
          <w:rFonts w:asciiTheme="majorBidi" w:hAnsiTheme="majorBidi" w:cstheme="majorBidi"/>
          <w:b/>
          <w:bCs/>
          <w:noProof/>
          <w:sz w:val="24"/>
          <w:szCs w:val="24"/>
          <w:u w:val="single"/>
        </w:rPr>
        <w:t xml:space="preserve">the </w:t>
      </w:r>
      <w:r w:rsidR="0015432D" w:rsidRPr="001714AD">
        <w:rPr>
          <w:rFonts w:asciiTheme="majorBidi" w:hAnsiTheme="majorBidi" w:cstheme="majorBidi"/>
          <w:b/>
          <w:bCs/>
          <w:noProof/>
          <w:sz w:val="24"/>
          <w:szCs w:val="24"/>
          <w:u w:val="single"/>
        </w:rPr>
        <w:t xml:space="preserve">Ages </w:t>
      </w:r>
      <w:r w:rsidRPr="001714AD">
        <w:rPr>
          <w:rFonts w:asciiTheme="majorBidi" w:hAnsiTheme="majorBidi" w:cstheme="majorBidi"/>
          <w:b/>
          <w:bCs/>
          <w:noProof/>
          <w:sz w:val="24"/>
          <w:szCs w:val="24"/>
          <w:u w:val="single"/>
        </w:rPr>
        <w:t xml:space="preserve">of 0-17, </w:t>
      </w:r>
      <w:r w:rsidR="00971FF8" w:rsidRPr="001714AD">
        <w:rPr>
          <w:rFonts w:asciiTheme="majorBidi" w:hAnsiTheme="majorBidi" w:cstheme="majorBidi"/>
          <w:b/>
          <w:bCs/>
          <w:noProof/>
          <w:sz w:val="24"/>
          <w:szCs w:val="24"/>
          <w:u w:val="single"/>
        </w:rPr>
        <w:t>by</w:t>
      </w:r>
      <w:r w:rsidR="00757163" w:rsidRPr="001714AD">
        <w:rPr>
          <w:rFonts w:asciiTheme="majorBidi" w:hAnsiTheme="majorBidi" w:cstheme="majorBidi"/>
          <w:b/>
          <w:bCs/>
          <w:noProof/>
          <w:sz w:val="24"/>
          <w:szCs w:val="24"/>
          <w:u w:val="single"/>
        </w:rPr>
        <w:t xml:space="preserve"> </w:t>
      </w:r>
      <w:r w:rsidR="0015432D" w:rsidRPr="001714AD">
        <w:rPr>
          <w:rFonts w:asciiTheme="majorBidi" w:hAnsiTheme="majorBidi" w:cstheme="majorBidi"/>
          <w:b/>
          <w:bCs/>
          <w:noProof/>
          <w:sz w:val="24"/>
          <w:szCs w:val="24"/>
          <w:u w:val="single"/>
        </w:rPr>
        <w:t xml:space="preserve">Religion </w:t>
      </w:r>
      <w:r w:rsidR="004F63A7" w:rsidRPr="001714AD">
        <w:rPr>
          <w:rFonts w:asciiTheme="majorBidi" w:hAnsiTheme="majorBidi" w:cstheme="majorBidi"/>
          <w:b/>
          <w:bCs/>
          <w:noProof/>
          <w:sz w:val="24"/>
          <w:szCs w:val="24"/>
          <w:u w:val="single"/>
        </w:rPr>
        <w:t>(2014- July 2018)</w:t>
      </w:r>
    </w:p>
    <w:tbl>
      <w:tblPr>
        <w:tblStyle w:val="ae"/>
        <w:bidiVisual/>
        <w:tblW w:w="0" w:type="auto"/>
        <w:jc w:val="right"/>
        <w:tblLook w:val="04A0" w:firstRow="1" w:lastRow="0" w:firstColumn="1" w:lastColumn="0" w:noHBand="0" w:noVBand="1"/>
      </w:tblPr>
      <w:tblGrid>
        <w:gridCol w:w="1134"/>
        <w:gridCol w:w="1134"/>
        <w:gridCol w:w="993"/>
        <w:gridCol w:w="992"/>
        <w:gridCol w:w="1984"/>
        <w:gridCol w:w="1984"/>
      </w:tblGrid>
      <w:tr w:rsidR="00A175D8" w:rsidRPr="001714AD" w:rsidTr="00D56297">
        <w:trPr>
          <w:jc w:val="right"/>
        </w:trPr>
        <w:tc>
          <w:tcPr>
            <w:tcW w:w="1134" w:type="dxa"/>
            <w:shd w:val="clear" w:color="auto" w:fill="BFBFBF" w:themeFill="background1" w:themeFillShade="BF"/>
            <w:vAlign w:val="center"/>
          </w:tcPr>
          <w:p w:rsidR="00A175D8" w:rsidRPr="001714AD" w:rsidRDefault="00A175D8"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2014</w:t>
            </w:r>
          </w:p>
        </w:tc>
        <w:tc>
          <w:tcPr>
            <w:tcW w:w="1134" w:type="dxa"/>
            <w:shd w:val="clear" w:color="auto" w:fill="BFBFBF" w:themeFill="background1" w:themeFillShade="BF"/>
            <w:vAlign w:val="center"/>
          </w:tcPr>
          <w:p w:rsidR="00A175D8" w:rsidRPr="001714AD" w:rsidRDefault="00A175D8"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2015</w:t>
            </w:r>
          </w:p>
        </w:tc>
        <w:tc>
          <w:tcPr>
            <w:tcW w:w="993" w:type="dxa"/>
            <w:shd w:val="clear" w:color="auto" w:fill="BFBFBF" w:themeFill="background1" w:themeFillShade="BF"/>
            <w:vAlign w:val="center"/>
          </w:tcPr>
          <w:p w:rsidR="00A175D8" w:rsidRPr="001714AD" w:rsidRDefault="00A175D8"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2016</w:t>
            </w:r>
          </w:p>
        </w:tc>
        <w:tc>
          <w:tcPr>
            <w:tcW w:w="992" w:type="dxa"/>
            <w:shd w:val="clear" w:color="auto" w:fill="BFBFBF" w:themeFill="background1" w:themeFillShade="BF"/>
            <w:vAlign w:val="center"/>
          </w:tcPr>
          <w:p w:rsidR="00A175D8" w:rsidRPr="001714AD" w:rsidRDefault="00A175D8" w:rsidP="00CC7AE4">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2017</w:t>
            </w:r>
          </w:p>
        </w:tc>
        <w:tc>
          <w:tcPr>
            <w:tcW w:w="1984" w:type="dxa"/>
            <w:shd w:val="clear" w:color="auto" w:fill="BFBFBF" w:themeFill="background1" w:themeFillShade="BF"/>
            <w:vAlign w:val="center"/>
          </w:tcPr>
          <w:p w:rsidR="00A175D8" w:rsidRPr="001714AD" w:rsidRDefault="00A175D8" w:rsidP="00CC7AE4">
            <w:pPr>
              <w:bidi w:val="0"/>
              <w:ind w:left="-145" w:right="-77"/>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lang w:val="en-US"/>
              </w:rPr>
              <w:t>2018 (up until July)</w:t>
            </w:r>
          </w:p>
        </w:tc>
        <w:tc>
          <w:tcPr>
            <w:tcW w:w="1984" w:type="dxa"/>
            <w:shd w:val="clear" w:color="auto" w:fill="BFBFBF" w:themeFill="background1" w:themeFillShade="BF"/>
            <w:vAlign w:val="center"/>
          </w:tcPr>
          <w:p w:rsidR="00A175D8" w:rsidRPr="001714AD" w:rsidRDefault="002D2EAE" w:rsidP="00CC7AE4">
            <w:pPr>
              <w:bidi w:val="0"/>
              <w:jc w:val="center"/>
              <w:rPr>
                <w:rFonts w:asciiTheme="majorBidi" w:hAnsiTheme="majorBidi" w:cstheme="majorBidi"/>
                <w:noProof/>
                <w:sz w:val="22"/>
                <w:szCs w:val="22"/>
                <w:rtl/>
                <w:lang w:val="en-US"/>
              </w:rPr>
            </w:pPr>
            <w:r w:rsidRPr="001714AD">
              <w:rPr>
                <w:rFonts w:asciiTheme="majorBidi" w:hAnsiTheme="majorBidi" w:cstheme="majorBidi"/>
                <w:b/>
                <w:bCs/>
                <w:noProof/>
                <w:sz w:val="22"/>
                <w:szCs w:val="22"/>
                <w:lang w:val="en-US"/>
              </w:rPr>
              <w:t>Year</w:t>
            </w:r>
          </w:p>
        </w:tc>
      </w:tr>
      <w:tr w:rsidR="00A175D8" w:rsidRPr="001714AD" w:rsidTr="00CC7AE4">
        <w:trPr>
          <w:jc w:val="right"/>
        </w:trPr>
        <w:tc>
          <w:tcPr>
            <w:tcW w:w="1134"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10</w:t>
            </w:r>
          </w:p>
        </w:tc>
        <w:tc>
          <w:tcPr>
            <w:tcW w:w="1134"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16</w:t>
            </w:r>
          </w:p>
        </w:tc>
        <w:tc>
          <w:tcPr>
            <w:tcW w:w="993"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16</w:t>
            </w:r>
          </w:p>
        </w:tc>
        <w:tc>
          <w:tcPr>
            <w:tcW w:w="992"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46</w:t>
            </w:r>
          </w:p>
        </w:tc>
        <w:tc>
          <w:tcPr>
            <w:tcW w:w="1984"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11</w:t>
            </w:r>
          </w:p>
        </w:tc>
        <w:tc>
          <w:tcPr>
            <w:tcW w:w="1984" w:type="dxa"/>
            <w:shd w:val="clear" w:color="auto" w:fill="D9D9D9" w:themeFill="background1" w:themeFillShade="D9"/>
            <w:vAlign w:val="center"/>
          </w:tcPr>
          <w:p w:rsidR="00A175D8" w:rsidRPr="001714AD" w:rsidRDefault="00A175D8"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Jewish</w:t>
            </w:r>
          </w:p>
        </w:tc>
      </w:tr>
      <w:tr w:rsidR="00A175D8" w:rsidRPr="001714AD" w:rsidTr="00CC7AE4">
        <w:trPr>
          <w:jc w:val="right"/>
        </w:trPr>
        <w:tc>
          <w:tcPr>
            <w:tcW w:w="1134"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29</w:t>
            </w:r>
          </w:p>
        </w:tc>
        <w:tc>
          <w:tcPr>
            <w:tcW w:w="1134"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27</w:t>
            </w:r>
          </w:p>
        </w:tc>
        <w:tc>
          <w:tcPr>
            <w:tcW w:w="993"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33</w:t>
            </w:r>
          </w:p>
        </w:tc>
        <w:tc>
          <w:tcPr>
            <w:tcW w:w="992"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16</w:t>
            </w:r>
          </w:p>
        </w:tc>
        <w:tc>
          <w:tcPr>
            <w:tcW w:w="1984"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8</w:t>
            </w:r>
          </w:p>
        </w:tc>
        <w:tc>
          <w:tcPr>
            <w:tcW w:w="1984" w:type="dxa"/>
            <w:shd w:val="clear" w:color="auto" w:fill="D9D9D9" w:themeFill="background1" w:themeFillShade="D9"/>
            <w:vAlign w:val="center"/>
          </w:tcPr>
          <w:p w:rsidR="00A175D8" w:rsidRPr="001714AD" w:rsidRDefault="00A175D8"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Non-Jewish</w:t>
            </w:r>
          </w:p>
        </w:tc>
      </w:tr>
      <w:tr w:rsidR="00A175D8" w:rsidRPr="001714AD" w:rsidTr="00CC7AE4">
        <w:trPr>
          <w:jc w:val="right"/>
        </w:trPr>
        <w:tc>
          <w:tcPr>
            <w:tcW w:w="1134"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39</w:t>
            </w:r>
          </w:p>
        </w:tc>
        <w:tc>
          <w:tcPr>
            <w:tcW w:w="1134"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43</w:t>
            </w:r>
          </w:p>
        </w:tc>
        <w:tc>
          <w:tcPr>
            <w:tcW w:w="993"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49</w:t>
            </w:r>
          </w:p>
        </w:tc>
        <w:tc>
          <w:tcPr>
            <w:tcW w:w="992"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52</w:t>
            </w:r>
          </w:p>
        </w:tc>
        <w:tc>
          <w:tcPr>
            <w:tcW w:w="1984" w:type="dxa"/>
            <w:shd w:val="clear" w:color="auto" w:fill="auto"/>
            <w:vAlign w:val="center"/>
          </w:tcPr>
          <w:p w:rsidR="00A175D8" w:rsidRPr="001714AD" w:rsidRDefault="00A175D8"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19</w:t>
            </w:r>
          </w:p>
        </w:tc>
        <w:tc>
          <w:tcPr>
            <w:tcW w:w="1984" w:type="dxa"/>
            <w:shd w:val="clear" w:color="auto" w:fill="D9D9D9" w:themeFill="background1" w:themeFillShade="D9"/>
            <w:vAlign w:val="center"/>
          </w:tcPr>
          <w:p w:rsidR="00A175D8" w:rsidRPr="001714AD" w:rsidRDefault="00A175D8" w:rsidP="00CC7AE4">
            <w:pPr>
              <w:bidi w:val="0"/>
              <w:rPr>
                <w:rFonts w:asciiTheme="majorBidi" w:hAnsiTheme="majorBidi" w:cstheme="majorBidi"/>
                <w:noProof/>
                <w:sz w:val="22"/>
                <w:szCs w:val="22"/>
                <w:rtl/>
                <w:lang w:val="en-US"/>
              </w:rPr>
            </w:pPr>
            <w:r w:rsidRPr="001714AD">
              <w:rPr>
                <w:rFonts w:asciiTheme="majorBidi" w:hAnsiTheme="majorBidi" w:cstheme="majorBidi"/>
                <w:noProof/>
                <w:sz w:val="22"/>
                <w:szCs w:val="22"/>
                <w:lang w:val="en-US"/>
              </w:rPr>
              <w:t>Total</w:t>
            </w:r>
          </w:p>
        </w:tc>
      </w:tr>
    </w:tbl>
    <w:p w:rsidR="00974A37" w:rsidRPr="001714AD" w:rsidRDefault="00974A37" w:rsidP="00974A37">
      <w:pPr>
        <w:pStyle w:val="a3"/>
        <w:numPr>
          <w:ilvl w:val="0"/>
          <w:numId w:val="29"/>
        </w:numPr>
        <w:tabs>
          <w:tab w:val="right" w:pos="567"/>
        </w:tabs>
        <w:bidi w:val="0"/>
        <w:spacing w:line="360" w:lineRule="auto"/>
        <w:jc w:val="both"/>
        <w:rPr>
          <w:rFonts w:asciiTheme="majorBidi" w:hAnsiTheme="majorBidi" w:cstheme="majorBidi"/>
          <w:i/>
          <w:iCs/>
          <w:noProof/>
          <w:sz w:val="22"/>
          <w:szCs w:val="22"/>
        </w:rPr>
      </w:pPr>
      <w:r w:rsidRPr="001714AD">
        <w:rPr>
          <w:rFonts w:asciiTheme="majorBidi" w:hAnsiTheme="majorBidi" w:cstheme="majorBidi"/>
          <w:i/>
          <w:iCs/>
          <w:noProof/>
          <w:sz w:val="22"/>
          <w:szCs w:val="22"/>
        </w:rPr>
        <w:t>Source: The Israel Police, 2018.</w:t>
      </w:r>
    </w:p>
    <w:p w:rsidR="00CC7AE4" w:rsidRPr="001714AD" w:rsidRDefault="00CC7AE4" w:rsidP="00CC7AE4">
      <w:pPr>
        <w:pStyle w:val="a3"/>
        <w:tabs>
          <w:tab w:val="right" w:pos="567"/>
        </w:tabs>
        <w:bidi w:val="0"/>
        <w:spacing w:line="360" w:lineRule="auto"/>
        <w:jc w:val="both"/>
        <w:rPr>
          <w:rFonts w:asciiTheme="majorBidi" w:hAnsiTheme="majorBidi" w:cstheme="majorBidi"/>
          <w:i/>
          <w:iCs/>
          <w:noProof/>
          <w:sz w:val="22"/>
          <w:szCs w:val="22"/>
        </w:rPr>
      </w:pPr>
    </w:p>
    <w:p w:rsidR="00CB310C" w:rsidRPr="001714AD" w:rsidRDefault="00974A37" w:rsidP="00CC7AE4">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Table No. 8 - </w:t>
      </w:r>
      <w:r w:rsidR="009422B1" w:rsidRPr="001714AD">
        <w:rPr>
          <w:rFonts w:asciiTheme="majorBidi" w:hAnsiTheme="majorBidi" w:cstheme="majorBidi"/>
          <w:b/>
          <w:bCs/>
          <w:noProof/>
          <w:sz w:val="24"/>
          <w:szCs w:val="24"/>
          <w:u w:val="single"/>
        </w:rPr>
        <w:t xml:space="preserve">The </w:t>
      </w:r>
      <w:r w:rsidR="0015432D" w:rsidRPr="001714AD">
        <w:rPr>
          <w:rFonts w:asciiTheme="majorBidi" w:hAnsiTheme="majorBidi" w:cstheme="majorBidi"/>
          <w:b/>
          <w:bCs/>
          <w:noProof/>
          <w:sz w:val="24"/>
          <w:szCs w:val="24"/>
          <w:u w:val="single"/>
        </w:rPr>
        <w:t xml:space="preserve">Number </w:t>
      </w:r>
      <w:r w:rsidR="009422B1" w:rsidRPr="001714AD">
        <w:rPr>
          <w:rFonts w:asciiTheme="majorBidi" w:hAnsiTheme="majorBidi" w:cstheme="majorBidi"/>
          <w:b/>
          <w:bCs/>
          <w:noProof/>
          <w:sz w:val="24"/>
          <w:szCs w:val="24"/>
          <w:u w:val="single"/>
        </w:rPr>
        <w:t xml:space="preserve">of </w:t>
      </w:r>
      <w:r w:rsidR="0015432D" w:rsidRPr="001714AD">
        <w:rPr>
          <w:rFonts w:asciiTheme="majorBidi" w:hAnsiTheme="majorBidi" w:cstheme="majorBidi"/>
          <w:b/>
          <w:bCs/>
          <w:noProof/>
          <w:sz w:val="24"/>
          <w:szCs w:val="24"/>
          <w:u w:val="single"/>
        </w:rPr>
        <w:t xml:space="preserve">Infant Deaths </w:t>
      </w:r>
      <w:r w:rsidR="00CB310C" w:rsidRPr="001714AD">
        <w:rPr>
          <w:rFonts w:asciiTheme="majorBidi" w:hAnsiTheme="majorBidi" w:cstheme="majorBidi"/>
          <w:b/>
          <w:bCs/>
          <w:noProof/>
          <w:sz w:val="24"/>
          <w:szCs w:val="24"/>
          <w:u w:val="single"/>
        </w:rPr>
        <w:t xml:space="preserve">and </w:t>
      </w:r>
      <w:r w:rsidR="0015432D" w:rsidRPr="001714AD">
        <w:rPr>
          <w:rFonts w:asciiTheme="majorBidi" w:hAnsiTheme="majorBidi" w:cstheme="majorBidi"/>
          <w:b/>
          <w:bCs/>
          <w:noProof/>
          <w:sz w:val="24"/>
          <w:szCs w:val="24"/>
          <w:u w:val="single"/>
        </w:rPr>
        <w:t xml:space="preserve">Stillbirths </w:t>
      </w:r>
      <w:r w:rsidR="009422B1" w:rsidRPr="001714AD">
        <w:rPr>
          <w:rFonts w:asciiTheme="majorBidi" w:hAnsiTheme="majorBidi" w:cstheme="majorBidi"/>
          <w:b/>
          <w:bCs/>
          <w:noProof/>
          <w:sz w:val="24"/>
          <w:szCs w:val="24"/>
          <w:u w:val="single"/>
        </w:rPr>
        <w:t xml:space="preserve">in Israel </w:t>
      </w:r>
      <w:r w:rsidR="006A2644" w:rsidRPr="001714AD">
        <w:rPr>
          <w:rFonts w:asciiTheme="majorBidi" w:hAnsiTheme="majorBidi" w:cstheme="majorBidi"/>
          <w:b/>
          <w:bCs/>
          <w:noProof/>
          <w:sz w:val="24"/>
          <w:szCs w:val="24"/>
          <w:u w:val="single"/>
        </w:rPr>
        <w:t>(</w:t>
      </w:r>
      <w:r w:rsidR="009422B1" w:rsidRPr="001714AD">
        <w:rPr>
          <w:rFonts w:asciiTheme="majorBidi" w:hAnsiTheme="majorBidi" w:cstheme="majorBidi"/>
          <w:b/>
          <w:bCs/>
          <w:noProof/>
          <w:sz w:val="24"/>
          <w:szCs w:val="24"/>
          <w:u w:val="single"/>
        </w:rPr>
        <w:t>2014-2017</w:t>
      </w:r>
      <w:r w:rsidR="006A2644" w:rsidRPr="001714AD">
        <w:rPr>
          <w:rFonts w:asciiTheme="majorBidi" w:hAnsiTheme="majorBidi" w:cstheme="majorBidi"/>
          <w:b/>
          <w:bCs/>
          <w:noProof/>
          <w:sz w:val="24"/>
          <w:szCs w:val="24"/>
          <w:u w:val="single"/>
        </w:rPr>
        <w:t>)</w:t>
      </w:r>
    </w:p>
    <w:tbl>
      <w:tblPr>
        <w:tblStyle w:val="ae"/>
        <w:tblW w:w="0" w:type="auto"/>
        <w:tblLook w:val="04A0" w:firstRow="1" w:lastRow="0" w:firstColumn="1" w:lastColumn="0" w:noHBand="0" w:noVBand="1"/>
      </w:tblPr>
      <w:tblGrid>
        <w:gridCol w:w="2040"/>
        <w:gridCol w:w="2183"/>
        <w:gridCol w:w="2084"/>
        <w:gridCol w:w="2215"/>
      </w:tblGrid>
      <w:tr w:rsidR="00CB310C" w:rsidRPr="001714AD" w:rsidTr="00D56297">
        <w:tc>
          <w:tcPr>
            <w:tcW w:w="2040" w:type="dxa"/>
            <w:shd w:val="clear" w:color="auto" w:fill="BFBFBF" w:themeFill="background1" w:themeFillShade="BF"/>
            <w:vAlign w:val="center"/>
          </w:tcPr>
          <w:p w:rsidR="00CB310C" w:rsidRPr="001714AD" w:rsidRDefault="00CB310C" w:rsidP="00CC7AE4">
            <w:pPr>
              <w:bidi w:val="0"/>
              <w:jc w:val="center"/>
              <w:rPr>
                <w:rFonts w:asciiTheme="majorBidi" w:hAnsiTheme="majorBidi" w:cstheme="majorBidi"/>
                <w:b/>
                <w:bCs/>
                <w:noProof/>
                <w:sz w:val="22"/>
                <w:szCs w:val="22"/>
                <w:lang w:val="en-US"/>
              </w:rPr>
            </w:pPr>
            <w:r w:rsidRPr="001714AD">
              <w:rPr>
                <w:rFonts w:asciiTheme="majorBidi" w:hAnsiTheme="majorBidi" w:cstheme="majorBidi"/>
                <w:b/>
                <w:bCs/>
                <w:noProof/>
                <w:sz w:val="22"/>
                <w:szCs w:val="22"/>
                <w:lang w:val="en-US"/>
              </w:rPr>
              <w:t>Year</w:t>
            </w:r>
          </w:p>
        </w:tc>
        <w:tc>
          <w:tcPr>
            <w:tcW w:w="2183" w:type="dxa"/>
            <w:shd w:val="clear" w:color="auto" w:fill="BFBFBF" w:themeFill="background1" w:themeFillShade="BF"/>
            <w:vAlign w:val="center"/>
          </w:tcPr>
          <w:p w:rsidR="00CB310C" w:rsidRPr="001714AD" w:rsidRDefault="00CC7AE4" w:rsidP="00CC7AE4">
            <w:pPr>
              <w:bidi w:val="0"/>
              <w:jc w:val="center"/>
              <w:rPr>
                <w:rFonts w:asciiTheme="majorBidi" w:hAnsiTheme="majorBidi" w:cs="Times New Roman"/>
                <w:b/>
                <w:bCs/>
                <w:noProof/>
                <w:sz w:val="22"/>
                <w:szCs w:val="22"/>
                <w:lang w:val="en-US"/>
              </w:rPr>
            </w:pPr>
            <w:r w:rsidRPr="001714AD">
              <w:rPr>
                <w:rFonts w:asciiTheme="majorBidi" w:hAnsiTheme="majorBidi" w:cs="Times New Roman"/>
                <w:b/>
                <w:bCs/>
                <w:noProof/>
                <w:sz w:val="22"/>
                <w:szCs w:val="22"/>
                <w:rtl/>
                <w:lang w:val="en-US"/>
              </w:rPr>
              <w:t>Population</w:t>
            </w:r>
          </w:p>
        </w:tc>
        <w:tc>
          <w:tcPr>
            <w:tcW w:w="2084" w:type="dxa"/>
            <w:shd w:val="clear" w:color="auto" w:fill="BFBFBF" w:themeFill="background1" w:themeFillShade="BF"/>
            <w:vAlign w:val="center"/>
          </w:tcPr>
          <w:p w:rsidR="00CB310C" w:rsidRPr="001714AD" w:rsidRDefault="00C503EA" w:rsidP="00CC7AE4">
            <w:pPr>
              <w:bidi w:val="0"/>
              <w:jc w:val="center"/>
              <w:rPr>
                <w:rFonts w:asciiTheme="majorBidi" w:hAnsiTheme="majorBidi" w:cs="Times New Roman"/>
                <w:b/>
                <w:bCs/>
                <w:noProof/>
                <w:sz w:val="22"/>
                <w:szCs w:val="22"/>
                <w:rtl/>
                <w:lang w:val="en-US"/>
              </w:rPr>
            </w:pPr>
            <w:r w:rsidRPr="001714AD">
              <w:rPr>
                <w:rFonts w:asciiTheme="majorBidi" w:hAnsiTheme="majorBidi" w:cs="Times New Roman"/>
                <w:b/>
                <w:bCs/>
                <w:noProof/>
                <w:sz w:val="22"/>
                <w:szCs w:val="22"/>
                <w:lang w:val="en-US"/>
              </w:rPr>
              <w:t>Infant death</w:t>
            </w:r>
          </w:p>
        </w:tc>
        <w:tc>
          <w:tcPr>
            <w:tcW w:w="2215" w:type="dxa"/>
            <w:shd w:val="clear" w:color="auto" w:fill="BFBFBF" w:themeFill="background1" w:themeFillShade="BF"/>
            <w:vAlign w:val="center"/>
          </w:tcPr>
          <w:p w:rsidR="00CB310C" w:rsidRPr="001714AD" w:rsidRDefault="00CB310C" w:rsidP="00CC7AE4">
            <w:pPr>
              <w:bidi w:val="0"/>
              <w:jc w:val="center"/>
              <w:rPr>
                <w:rFonts w:asciiTheme="majorBidi" w:hAnsiTheme="majorBidi" w:cs="Times New Roman"/>
                <w:b/>
                <w:bCs/>
                <w:noProof/>
                <w:sz w:val="22"/>
                <w:szCs w:val="22"/>
                <w:rtl/>
                <w:lang w:val="en-US"/>
              </w:rPr>
            </w:pPr>
            <w:r w:rsidRPr="001714AD">
              <w:rPr>
                <w:rFonts w:asciiTheme="majorBidi" w:hAnsiTheme="majorBidi" w:cs="Times New Roman"/>
                <w:b/>
                <w:bCs/>
                <w:noProof/>
                <w:sz w:val="22"/>
                <w:szCs w:val="22"/>
                <w:rtl/>
                <w:lang w:val="en-US"/>
              </w:rPr>
              <w:t>Stillbirths</w:t>
            </w:r>
          </w:p>
        </w:tc>
      </w:tr>
      <w:tr w:rsidR="002C73D9" w:rsidRPr="001714AD" w:rsidTr="00CC7AE4">
        <w:tc>
          <w:tcPr>
            <w:tcW w:w="2040" w:type="dxa"/>
            <w:vMerge w:val="restart"/>
            <w:shd w:val="clear" w:color="auto" w:fill="D9D9D9" w:themeFill="background1" w:themeFillShade="D9"/>
            <w:vAlign w:val="center"/>
          </w:tcPr>
          <w:p w:rsidR="002C73D9" w:rsidRPr="001714AD" w:rsidRDefault="002C73D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2017</w:t>
            </w:r>
          </w:p>
        </w:tc>
        <w:tc>
          <w:tcPr>
            <w:tcW w:w="2183" w:type="dxa"/>
            <w:shd w:val="clear" w:color="auto" w:fill="D9D9D9" w:themeFill="background1" w:themeFillShade="D9"/>
            <w:vAlign w:val="center"/>
          </w:tcPr>
          <w:p w:rsidR="002C73D9" w:rsidRPr="001714AD" w:rsidRDefault="002C73D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Jewish Population</w:t>
            </w:r>
          </w:p>
        </w:tc>
        <w:tc>
          <w:tcPr>
            <w:tcW w:w="2084"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333</w:t>
            </w:r>
          </w:p>
        </w:tc>
        <w:tc>
          <w:tcPr>
            <w:tcW w:w="2215"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Unavailable</w:t>
            </w:r>
          </w:p>
        </w:tc>
      </w:tr>
      <w:tr w:rsidR="002C73D9" w:rsidRPr="001714AD" w:rsidTr="00CC7AE4">
        <w:tc>
          <w:tcPr>
            <w:tcW w:w="2040" w:type="dxa"/>
            <w:vMerge/>
            <w:shd w:val="clear" w:color="auto" w:fill="D9D9D9" w:themeFill="background1" w:themeFillShade="D9"/>
            <w:vAlign w:val="center"/>
          </w:tcPr>
          <w:p w:rsidR="002C73D9" w:rsidRPr="001714AD" w:rsidRDefault="002C73D9" w:rsidP="00CC7AE4">
            <w:pPr>
              <w:bidi w:val="0"/>
              <w:rPr>
                <w:rFonts w:asciiTheme="majorBidi" w:hAnsiTheme="majorBidi" w:cs="Times New Roman"/>
                <w:noProof/>
                <w:sz w:val="22"/>
                <w:szCs w:val="22"/>
                <w:rtl/>
                <w:lang w:val="en-US"/>
              </w:rPr>
            </w:pPr>
          </w:p>
        </w:tc>
        <w:tc>
          <w:tcPr>
            <w:tcW w:w="2183" w:type="dxa"/>
            <w:shd w:val="clear" w:color="auto" w:fill="D9D9D9" w:themeFill="background1" w:themeFillShade="D9"/>
            <w:vAlign w:val="center"/>
          </w:tcPr>
          <w:p w:rsidR="002C73D9" w:rsidRPr="001714AD" w:rsidRDefault="002C73D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Arab Population</w:t>
            </w:r>
          </w:p>
        </w:tc>
        <w:tc>
          <w:tcPr>
            <w:tcW w:w="2084"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227</w:t>
            </w:r>
          </w:p>
        </w:tc>
        <w:tc>
          <w:tcPr>
            <w:tcW w:w="2215" w:type="dxa"/>
            <w:shd w:val="clear" w:color="auto" w:fill="auto"/>
            <w:vAlign w:val="center"/>
          </w:tcPr>
          <w:p w:rsidR="002C73D9" w:rsidRPr="001714AD" w:rsidRDefault="002C73D9" w:rsidP="00CC7AE4">
            <w:pPr>
              <w:bidi w:val="0"/>
              <w:jc w:val="center"/>
              <w:rPr>
                <w:rFonts w:asciiTheme="majorBidi" w:hAnsiTheme="majorBidi" w:cs="Times New Roman"/>
                <w:noProof/>
                <w:sz w:val="22"/>
                <w:szCs w:val="22"/>
                <w:rtl/>
                <w:lang w:val="en-US"/>
              </w:rPr>
            </w:pPr>
            <w:r w:rsidRPr="001714AD">
              <w:rPr>
                <w:rFonts w:asciiTheme="majorBidi" w:hAnsiTheme="majorBidi" w:cstheme="majorBidi"/>
                <w:noProof/>
                <w:sz w:val="22"/>
                <w:szCs w:val="22"/>
                <w:lang w:val="en-US"/>
              </w:rPr>
              <w:t>Unavailable</w:t>
            </w:r>
          </w:p>
        </w:tc>
      </w:tr>
      <w:tr w:rsidR="002C73D9" w:rsidRPr="001714AD" w:rsidTr="00CC7AE4">
        <w:tc>
          <w:tcPr>
            <w:tcW w:w="2040" w:type="dxa"/>
            <w:vMerge w:val="restart"/>
            <w:shd w:val="clear" w:color="auto" w:fill="D9D9D9" w:themeFill="background1" w:themeFillShade="D9"/>
            <w:vAlign w:val="center"/>
          </w:tcPr>
          <w:p w:rsidR="002C73D9" w:rsidRPr="001714AD" w:rsidRDefault="002C73D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2016</w:t>
            </w:r>
          </w:p>
        </w:tc>
        <w:tc>
          <w:tcPr>
            <w:tcW w:w="2183" w:type="dxa"/>
            <w:shd w:val="clear" w:color="auto" w:fill="D9D9D9" w:themeFill="background1" w:themeFillShade="D9"/>
            <w:vAlign w:val="center"/>
          </w:tcPr>
          <w:p w:rsidR="002C73D9" w:rsidRPr="001714AD" w:rsidRDefault="002C73D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Jewish Population</w:t>
            </w:r>
          </w:p>
        </w:tc>
        <w:tc>
          <w:tcPr>
            <w:tcW w:w="2084"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315</w:t>
            </w:r>
          </w:p>
        </w:tc>
        <w:tc>
          <w:tcPr>
            <w:tcW w:w="2215" w:type="dxa"/>
            <w:shd w:val="clear" w:color="auto" w:fill="auto"/>
            <w:vAlign w:val="center"/>
          </w:tcPr>
          <w:p w:rsidR="002C73D9" w:rsidRPr="001714AD" w:rsidRDefault="002C73D9" w:rsidP="00CC7AE4">
            <w:pPr>
              <w:bidi w:val="0"/>
              <w:jc w:val="center"/>
              <w:rPr>
                <w:noProof/>
                <w:sz w:val="22"/>
                <w:szCs w:val="22"/>
                <w:rtl/>
                <w:lang w:val="en-US"/>
              </w:rPr>
            </w:pPr>
            <w:r w:rsidRPr="001714AD">
              <w:rPr>
                <w:rFonts w:asciiTheme="majorBidi" w:hAnsiTheme="majorBidi" w:cstheme="majorBidi"/>
                <w:noProof/>
                <w:sz w:val="22"/>
                <w:szCs w:val="22"/>
                <w:lang w:val="en-US"/>
              </w:rPr>
              <w:t>Unavailable</w:t>
            </w:r>
          </w:p>
        </w:tc>
      </w:tr>
      <w:tr w:rsidR="002C73D9" w:rsidRPr="001714AD" w:rsidTr="00CC7AE4">
        <w:tc>
          <w:tcPr>
            <w:tcW w:w="2040" w:type="dxa"/>
            <w:vMerge/>
            <w:shd w:val="clear" w:color="auto" w:fill="D9D9D9" w:themeFill="background1" w:themeFillShade="D9"/>
            <w:vAlign w:val="center"/>
          </w:tcPr>
          <w:p w:rsidR="002C73D9" w:rsidRPr="001714AD" w:rsidRDefault="002C73D9" w:rsidP="00CC7AE4">
            <w:pPr>
              <w:bidi w:val="0"/>
              <w:rPr>
                <w:rFonts w:asciiTheme="majorBidi" w:hAnsiTheme="majorBidi" w:cs="Times New Roman"/>
                <w:noProof/>
                <w:sz w:val="22"/>
                <w:szCs w:val="22"/>
                <w:rtl/>
                <w:lang w:val="en-US"/>
              </w:rPr>
            </w:pPr>
          </w:p>
        </w:tc>
        <w:tc>
          <w:tcPr>
            <w:tcW w:w="2183" w:type="dxa"/>
            <w:shd w:val="clear" w:color="auto" w:fill="D9D9D9" w:themeFill="background1" w:themeFillShade="D9"/>
            <w:vAlign w:val="center"/>
          </w:tcPr>
          <w:p w:rsidR="002C73D9" w:rsidRPr="001714AD" w:rsidRDefault="002C73D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Arab Population</w:t>
            </w:r>
          </w:p>
        </w:tc>
        <w:tc>
          <w:tcPr>
            <w:tcW w:w="2084"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255</w:t>
            </w:r>
          </w:p>
        </w:tc>
        <w:tc>
          <w:tcPr>
            <w:tcW w:w="2215" w:type="dxa"/>
            <w:shd w:val="clear" w:color="auto" w:fill="auto"/>
            <w:vAlign w:val="center"/>
          </w:tcPr>
          <w:p w:rsidR="002C73D9" w:rsidRPr="001714AD" w:rsidRDefault="002C73D9" w:rsidP="00CC7AE4">
            <w:pPr>
              <w:bidi w:val="0"/>
              <w:jc w:val="center"/>
              <w:rPr>
                <w:noProof/>
                <w:sz w:val="22"/>
                <w:szCs w:val="22"/>
                <w:rtl/>
                <w:lang w:val="en-US"/>
              </w:rPr>
            </w:pPr>
            <w:r w:rsidRPr="001714AD">
              <w:rPr>
                <w:rFonts w:asciiTheme="majorBidi" w:hAnsiTheme="majorBidi" w:cstheme="majorBidi"/>
                <w:noProof/>
                <w:sz w:val="22"/>
                <w:szCs w:val="22"/>
                <w:lang w:val="en-US"/>
              </w:rPr>
              <w:t>Unavailable</w:t>
            </w:r>
          </w:p>
        </w:tc>
      </w:tr>
      <w:tr w:rsidR="002C73D9" w:rsidRPr="001714AD" w:rsidTr="00CC7AE4">
        <w:tc>
          <w:tcPr>
            <w:tcW w:w="2040" w:type="dxa"/>
            <w:vMerge w:val="restart"/>
            <w:shd w:val="clear" w:color="auto" w:fill="D9D9D9" w:themeFill="background1" w:themeFillShade="D9"/>
            <w:vAlign w:val="center"/>
          </w:tcPr>
          <w:p w:rsidR="002C73D9" w:rsidRPr="001714AD" w:rsidRDefault="002C73D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2015</w:t>
            </w:r>
          </w:p>
        </w:tc>
        <w:tc>
          <w:tcPr>
            <w:tcW w:w="2183" w:type="dxa"/>
            <w:shd w:val="clear" w:color="auto" w:fill="D9D9D9" w:themeFill="background1" w:themeFillShade="D9"/>
            <w:vAlign w:val="center"/>
          </w:tcPr>
          <w:p w:rsidR="002C73D9" w:rsidRPr="001714AD" w:rsidRDefault="002C73D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Jewish Population</w:t>
            </w:r>
          </w:p>
        </w:tc>
        <w:tc>
          <w:tcPr>
            <w:tcW w:w="2084"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298</w:t>
            </w:r>
          </w:p>
        </w:tc>
        <w:tc>
          <w:tcPr>
            <w:tcW w:w="2215"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409</w:t>
            </w:r>
          </w:p>
        </w:tc>
      </w:tr>
      <w:tr w:rsidR="002C73D9" w:rsidRPr="001714AD" w:rsidTr="00CC7AE4">
        <w:tc>
          <w:tcPr>
            <w:tcW w:w="2040" w:type="dxa"/>
            <w:vMerge/>
            <w:shd w:val="clear" w:color="auto" w:fill="D9D9D9" w:themeFill="background1" w:themeFillShade="D9"/>
            <w:vAlign w:val="center"/>
          </w:tcPr>
          <w:p w:rsidR="002C73D9" w:rsidRPr="001714AD" w:rsidRDefault="002C73D9" w:rsidP="00CC7AE4">
            <w:pPr>
              <w:bidi w:val="0"/>
              <w:rPr>
                <w:rFonts w:asciiTheme="majorBidi" w:hAnsiTheme="majorBidi" w:cs="Times New Roman"/>
                <w:noProof/>
                <w:sz w:val="22"/>
                <w:szCs w:val="22"/>
                <w:rtl/>
                <w:lang w:val="en-US"/>
              </w:rPr>
            </w:pPr>
          </w:p>
        </w:tc>
        <w:tc>
          <w:tcPr>
            <w:tcW w:w="2183" w:type="dxa"/>
            <w:shd w:val="clear" w:color="auto" w:fill="D9D9D9" w:themeFill="background1" w:themeFillShade="D9"/>
            <w:vAlign w:val="center"/>
          </w:tcPr>
          <w:p w:rsidR="002C73D9" w:rsidRPr="001714AD" w:rsidRDefault="002C73D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Arab Population</w:t>
            </w:r>
          </w:p>
        </w:tc>
        <w:tc>
          <w:tcPr>
            <w:tcW w:w="2084"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265</w:t>
            </w:r>
          </w:p>
        </w:tc>
        <w:tc>
          <w:tcPr>
            <w:tcW w:w="2215"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129</w:t>
            </w:r>
          </w:p>
        </w:tc>
      </w:tr>
      <w:tr w:rsidR="002C73D9" w:rsidRPr="001714AD" w:rsidTr="00CC7AE4">
        <w:tc>
          <w:tcPr>
            <w:tcW w:w="2040" w:type="dxa"/>
            <w:vMerge w:val="restart"/>
            <w:shd w:val="clear" w:color="auto" w:fill="D9D9D9" w:themeFill="background1" w:themeFillShade="D9"/>
            <w:vAlign w:val="center"/>
          </w:tcPr>
          <w:p w:rsidR="002C73D9" w:rsidRPr="001714AD" w:rsidRDefault="002C73D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2014</w:t>
            </w:r>
          </w:p>
        </w:tc>
        <w:tc>
          <w:tcPr>
            <w:tcW w:w="2183" w:type="dxa"/>
            <w:shd w:val="clear" w:color="auto" w:fill="D9D9D9" w:themeFill="background1" w:themeFillShade="D9"/>
            <w:vAlign w:val="center"/>
          </w:tcPr>
          <w:p w:rsidR="002C73D9" w:rsidRPr="001714AD" w:rsidRDefault="002C73D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Jewish Population</w:t>
            </w:r>
          </w:p>
        </w:tc>
        <w:tc>
          <w:tcPr>
            <w:tcW w:w="2084"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303</w:t>
            </w:r>
          </w:p>
        </w:tc>
        <w:tc>
          <w:tcPr>
            <w:tcW w:w="2215"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413</w:t>
            </w:r>
          </w:p>
        </w:tc>
      </w:tr>
      <w:tr w:rsidR="002C73D9" w:rsidRPr="001714AD" w:rsidTr="00CC7AE4">
        <w:tc>
          <w:tcPr>
            <w:tcW w:w="2040" w:type="dxa"/>
            <w:vMerge/>
            <w:shd w:val="clear" w:color="auto" w:fill="D9D9D9" w:themeFill="background1" w:themeFillShade="D9"/>
          </w:tcPr>
          <w:p w:rsidR="002C73D9" w:rsidRPr="001714AD" w:rsidRDefault="002C73D9" w:rsidP="00CC7AE4">
            <w:pPr>
              <w:bidi w:val="0"/>
              <w:jc w:val="both"/>
              <w:rPr>
                <w:rFonts w:asciiTheme="majorBidi" w:hAnsiTheme="majorBidi" w:cs="Times New Roman"/>
                <w:b/>
                <w:bCs/>
                <w:noProof/>
                <w:sz w:val="22"/>
                <w:szCs w:val="22"/>
                <w:rtl/>
                <w:lang w:val="en-US"/>
              </w:rPr>
            </w:pPr>
          </w:p>
        </w:tc>
        <w:tc>
          <w:tcPr>
            <w:tcW w:w="2183" w:type="dxa"/>
            <w:shd w:val="clear" w:color="auto" w:fill="D9D9D9" w:themeFill="background1" w:themeFillShade="D9"/>
            <w:vAlign w:val="center"/>
          </w:tcPr>
          <w:p w:rsidR="002C73D9" w:rsidRPr="001714AD" w:rsidRDefault="002C73D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Arab Population</w:t>
            </w:r>
          </w:p>
        </w:tc>
        <w:tc>
          <w:tcPr>
            <w:tcW w:w="2084"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245</w:t>
            </w:r>
          </w:p>
        </w:tc>
        <w:tc>
          <w:tcPr>
            <w:tcW w:w="2215" w:type="dxa"/>
            <w:shd w:val="clear" w:color="auto" w:fill="auto"/>
            <w:vAlign w:val="center"/>
          </w:tcPr>
          <w:p w:rsidR="002C73D9" w:rsidRPr="001714AD" w:rsidRDefault="002C73D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179</w:t>
            </w:r>
          </w:p>
        </w:tc>
      </w:tr>
    </w:tbl>
    <w:p w:rsidR="006D4AFD" w:rsidRPr="001714AD" w:rsidRDefault="00127CE9" w:rsidP="00D20928">
      <w:pPr>
        <w:pStyle w:val="a3"/>
        <w:numPr>
          <w:ilvl w:val="0"/>
          <w:numId w:val="29"/>
        </w:numPr>
        <w:tabs>
          <w:tab w:val="right" w:pos="567"/>
        </w:tabs>
        <w:bidi w:val="0"/>
        <w:spacing w:after="240"/>
        <w:ind w:left="567" w:hanging="207"/>
        <w:jc w:val="both"/>
        <w:rPr>
          <w:rFonts w:asciiTheme="majorBidi" w:hAnsiTheme="majorBidi" w:cstheme="majorBidi"/>
          <w:i/>
          <w:iCs/>
          <w:noProof/>
          <w:sz w:val="22"/>
          <w:szCs w:val="22"/>
        </w:rPr>
      </w:pPr>
      <w:r w:rsidRPr="001714AD">
        <w:rPr>
          <w:rFonts w:asciiTheme="majorBidi" w:hAnsiTheme="majorBidi" w:cstheme="majorBidi"/>
          <w:i/>
          <w:iCs/>
          <w:noProof/>
          <w:sz w:val="22"/>
          <w:szCs w:val="22"/>
        </w:rPr>
        <w:t>S</w:t>
      </w:r>
      <w:r w:rsidR="006D4AFD" w:rsidRPr="001714AD">
        <w:rPr>
          <w:rFonts w:asciiTheme="majorBidi" w:hAnsiTheme="majorBidi" w:cstheme="majorBidi"/>
          <w:i/>
          <w:iCs/>
          <w:noProof/>
          <w:sz w:val="22"/>
          <w:szCs w:val="22"/>
        </w:rPr>
        <w:t>ource: CBS REPORT</w:t>
      </w:r>
      <w:r w:rsidR="006D4AFD" w:rsidRPr="001714AD">
        <w:rPr>
          <w:i/>
          <w:iCs/>
          <w:noProof/>
          <w:sz w:val="22"/>
          <w:szCs w:val="22"/>
        </w:rPr>
        <w:t xml:space="preserve">S- live births, deaths, natural increase, infant deaths and stillbirths, </w:t>
      </w:r>
      <w:r w:rsidR="00971FF8" w:rsidRPr="001714AD">
        <w:rPr>
          <w:i/>
          <w:iCs/>
          <w:noProof/>
          <w:sz w:val="22"/>
          <w:szCs w:val="22"/>
        </w:rPr>
        <w:t>by</w:t>
      </w:r>
      <w:r w:rsidR="006D4AFD" w:rsidRPr="001714AD">
        <w:rPr>
          <w:i/>
          <w:iCs/>
          <w:noProof/>
          <w:sz w:val="22"/>
          <w:szCs w:val="22"/>
        </w:rPr>
        <w:t xml:space="preserve"> population group</w:t>
      </w:r>
      <w:r w:rsidR="006D4AFD" w:rsidRPr="001714AD">
        <w:rPr>
          <w:rFonts w:asciiTheme="majorBidi" w:hAnsiTheme="majorBidi" w:cstheme="majorBidi"/>
          <w:i/>
          <w:iCs/>
          <w:noProof/>
          <w:sz w:val="22"/>
          <w:szCs w:val="22"/>
          <w:rtl/>
        </w:rPr>
        <w:t>,</w:t>
      </w:r>
      <w:r w:rsidR="006D4AFD" w:rsidRPr="001714AD">
        <w:rPr>
          <w:rFonts w:asciiTheme="majorBidi" w:hAnsiTheme="majorBidi" w:cstheme="majorBidi"/>
          <w:i/>
          <w:iCs/>
          <w:noProof/>
          <w:sz w:val="22"/>
          <w:szCs w:val="22"/>
        </w:rPr>
        <w:t xml:space="preserve"> 2014-2017.</w:t>
      </w:r>
    </w:p>
    <w:p w:rsidR="009422B1" w:rsidRPr="001714AD" w:rsidRDefault="00974A37" w:rsidP="00CC7AE4">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lastRenderedPageBreak/>
        <w:t xml:space="preserve">Table No. 9 - </w:t>
      </w:r>
      <w:r w:rsidR="009422B1" w:rsidRPr="001714AD">
        <w:rPr>
          <w:rFonts w:asciiTheme="majorBidi" w:hAnsiTheme="majorBidi" w:cstheme="majorBidi"/>
          <w:b/>
          <w:bCs/>
          <w:noProof/>
          <w:sz w:val="24"/>
          <w:szCs w:val="24"/>
          <w:u w:val="single"/>
        </w:rPr>
        <w:t xml:space="preserve">The </w:t>
      </w:r>
      <w:r w:rsidR="0015432D" w:rsidRPr="001714AD">
        <w:rPr>
          <w:rFonts w:asciiTheme="majorBidi" w:hAnsiTheme="majorBidi" w:cstheme="majorBidi"/>
          <w:b/>
          <w:bCs/>
          <w:noProof/>
          <w:sz w:val="24"/>
          <w:szCs w:val="24"/>
          <w:u w:val="single"/>
        </w:rPr>
        <w:t xml:space="preserve">Number </w:t>
      </w:r>
      <w:r w:rsidR="009422B1" w:rsidRPr="001714AD">
        <w:rPr>
          <w:rFonts w:asciiTheme="majorBidi" w:hAnsiTheme="majorBidi" w:cstheme="majorBidi"/>
          <w:b/>
          <w:bCs/>
          <w:noProof/>
          <w:sz w:val="24"/>
          <w:szCs w:val="24"/>
          <w:u w:val="single"/>
        </w:rPr>
        <w:t xml:space="preserve">of </w:t>
      </w:r>
      <w:r w:rsidR="0015432D" w:rsidRPr="001714AD">
        <w:rPr>
          <w:rFonts w:asciiTheme="majorBidi" w:hAnsiTheme="majorBidi" w:cstheme="majorBidi"/>
          <w:b/>
          <w:bCs/>
          <w:noProof/>
          <w:sz w:val="24"/>
          <w:szCs w:val="24"/>
          <w:u w:val="single"/>
        </w:rPr>
        <w:t xml:space="preserve">Children's Death </w:t>
      </w:r>
      <w:r w:rsidR="00B85537" w:rsidRPr="001714AD">
        <w:rPr>
          <w:rFonts w:asciiTheme="majorBidi" w:hAnsiTheme="majorBidi" w:cstheme="majorBidi"/>
          <w:b/>
          <w:bCs/>
          <w:noProof/>
          <w:sz w:val="24"/>
          <w:szCs w:val="24"/>
          <w:u w:val="single"/>
        </w:rPr>
        <w:t xml:space="preserve">as a </w:t>
      </w:r>
      <w:r w:rsidR="0015432D" w:rsidRPr="001714AD">
        <w:rPr>
          <w:rFonts w:asciiTheme="majorBidi" w:hAnsiTheme="majorBidi" w:cstheme="majorBidi"/>
          <w:b/>
          <w:bCs/>
          <w:noProof/>
          <w:sz w:val="24"/>
          <w:szCs w:val="24"/>
          <w:u w:val="single"/>
        </w:rPr>
        <w:t xml:space="preserve">Result </w:t>
      </w:r>
      <w:r w:rsidR="00B85537" w:rsidRPr="001714AD">
        <w:rPr>
          <w:rFonts w:asciiTheme="majorBidi" w:hAnsiTheme="majorBidi" w:cstheme="majorBidi"/>
          <w:b/>
          <w:bCs/>
          <w:noProof/>
          <w:sz w:val="24"/>
          <w:szCs w:val="24"/>
          <w:u w:val="single"/>
        </w:rPr>
        <w:t xml:space="preserve">of </w:t>
      </w:r>
      <w:r w:rsidR="0015432D" w:rsidRPr="001714AD">
        <w:rPr>
          <w:rFonts w:asciiTheme="majorBidi" w:hAnsiTheme="majorBidi" w:cstheme="majorBidi"/>
          <w:b/>
          <w:bCs/>
          <w:noProof/>
          <w:sz w:val="24"/>
          <w:szCs w:val="24"/>
          <w:u w:val="single"/>
        </w:rPr>
        <w:t>Severe Diseases</w:t>
      </w:r>
      <w:r w:rsidR="002B2113" w:rsidRPr="001714AD">
        <w:rPr>
          <w:rFonts w:asciiTheme="majorBidi" w:hAnsiTheme="majorBidi" w:cstheme="majorBidi"/>
          <w:b/>
          <w:bCs/>
          <w:noProof/>
          <w:sz w:val="24"/>
          <w:szCs w:val="24"/>
          <w:u w:val="single"/>
        </w:rPr>
        <w:t xml:space="preserve">, as a </w:t>
      </w:r>
      <w:r w:rsidR="0015432D" w:rsidRPr="001714AD">
        <w:rPr>
          <w:rFonts w:asciiTheme="majorBidi" w:hAnsiTheme="majorBidi" w:cstheme="majorBidi"/>
          <w:b/>
          <w:bCs/>
          <w:noProof/>
          <w:sz w:val="24"/>
          <w:szCs w:val="24"/>
          <w:u w:val="single"/>
        </w:rPr>
        <w:t xml:space="preserve">Percentage </w:t>
      </w:r>
      <w:r w:rsidR="008C2019" w:rsidRPr="001714AD">
        <w:rPr>
          <w:rFonts w:asciiTheme="majorBidi" w:hAnsiTheme="majorBidi" w:cstheme="majorBidi"/>
          <w:b/>
          <w:bCs/>
          <w:noProof/>
          <w:sz w:val="24"/>
          <w:szCs w:val="24"/>
          <w:u w:val="single"/>
        </w:rPr>
        <w:t xml:space="preserve">(%) </w:t>
      </w:r>
      <w:r w:rsidR="002B2113" w:rsidRPr="001714AD">
        <w:rPr>
          <w:rFonts w:asciiTheme="majorBidi" w:hAnsiTheme="majorBidi" w:cstheme="majorBidi"/>
          <w:b/>
          <w:bCs/>
          <w:noProof/>
          <w:sz w:val="24"/>
          <w:szCs w:val="24"/>
          <w:u w:val="single"/>
        </w:rPr>
        <w:t xml:space="preserve">of </w:t>
      </w:r>
      <w:r w:rsidR="0015432D" w:rsidRPr="001714AD">
        <w:rPr>
          <w:rFonts w:asciiTheme="majorBidi" w:hAnsiTheme="majorBidi" w:cstheme="majorBidi"/>
          <w:b/>
          <w:bCs/>
          <w:noProof/>
          <w:sz w:val="24"/>
          <w:szCs w:val="24"/>
          <w:u w:val="single"/>
        </w:rPr>
        <w:t xml:space="preserve">All Deaths </w:t>
      </w:r>
      <w:r w:rsidR="002749E7" w:rsidRPr="001714AD">
        <w:rPr>
          <w:rFonts w:asciiTheme="majorBidi" w:hAnsiTheme="majorBidi" w:cstheme="majorBidi"/>
          <w:b/>
          <w:bCs/>
          <w:noProof/>
          <w:sz w:val="24"/>
          <w:szCs w:val="24"/>
          <w:u w:val="single"/>
        </w:rPr>
        <w:t>in Israel</w:t>
      </w:r>
      <w:r w:rsidR="002B2113" w:rsidRPr="001714AD">
        <w:rPr>
          <w:rFonts w:asciiTheme="majorBidi" w:hAnsiTheme="majorBidi" w:cstheme="majorBidi"/>
          <w:b/>
          <w:bCs/>
          <w:noProof/>
          <w:sz w:val="24"/>
          <w:szCs w:val="24"/>
          <w:u w:val="single"/>
        </w:rPr>
        <w:t xml:space="preserve"> </w:t>
      </w:r>
      <w:r w:rsidR="009422B1" w:rsidRPr="001714AD">
        <w:rPr>
          <w:rFonts w:asciiTheme="majorBidi" w:hAnsiTheme="majorBidi" w:cstheme="majorBidi"/>
          <w:b/>
          <w:bCs/>
          <w:noProof/>
          <w:sz w:val="24"/>
          <w:szCs w:val="24"/>
          <w:u w:val="single"/>
        </w:rPr>
        <w:t>(2014-2016)</w:t>
      </w:r>
    </w:p>
    <w:tbl>
      <w:tblPr>
        <w:tblStyle w:val="ae"/>
        <w:tblW w:w="0" w:type="auto"/>
        <w:tblInd w:w="108" w:type="dxa"/>
        <w:tblLook w:val="04A0" w:firstRow="1" w:lastRow="0" w:firstColumn="1" w:lastColumn="0" w:noHBand="0" w:noVBand="1"/>
      </w:tblPr>
      <w:tblGrid>
        <w:gridCol w:w="1765"/>
        <w:gridCol w:w="1278"/>
        <w:gridCol w:w="1732"/>
        <w:gridCol w:w="1732"/>
        <w:gridCol w:w="1907"/>
      </w:tblGrid>
      <w:tr w:rsidR="002B2113" w:rsidRPr="001714AD" w:rsidTr="00CC7AE4">
        <w:trPr>
          <w:trHeight w:val="175"/>
        </w:trPr>
        <w:tc>
          <w:tcPr>
            <w:tcW w:w="1765" w:type="dxa"/>
            <w:shd w:val="clear" w:color="auto" w:fill="BFBFBF" w:themeFill="background1" w:themeFillShade="BF"/>
            <w:vAlign w:val="center"/>
          </w:tcPr>
          <w:p w:rsidR="002B2113" w:rsidRPr="001714AD" w:rsidRDefault="002C73D9" w:rsidP="00CC7AE4">
            <w:pPr>
              <w:bidi w:val="0"/>
              <w:jc w:val="center"/>
              <w:rPr>
                <w:rFonts w:asciiTheme="majorBidi" w:hAnsiTheme="majorBidi" w:cstheme="majorBidi"/>
                <w:b/>
                <w:bCs/>
                <w:noProof/>
                <w:sz w:val="22"/>
                <w:szCs w:val="22"/>
                <w:lang w:val="en-US"/>
              </w:rPr>
            </w:pPr>
            <w:r w:rsidRPr="001714AD">
              <w:rPr>
                <w:rFonts w:asciiTheme="majorBidi" w:hAnsiTheme="majorBidi" w:cstheme="majorBidi"/>
                <w:b/>
                <w:bCs/>
                <w:noProof/>
                <w:sz w:val="22"/>
                <w:szCs w:val="22"/>
                <w:lang w:val="en-US"/>
              </w:rPr>
              <w:t>Year</w:t>
            </w:r>
          </w:p>
        </w:tc>
        <w:tc>
          <w:tcPr>
            <w:tcW w:w="1278" w:type="dxa"/>
            <w:shd w:val="clear" w:color="auto" w:fill="BFBFBF" w:themeFill="background1" w:themeFillShade="BF"/>
            <w:vAlign w:val="center"/>
          </w:tcPr>
          <w:p w:rsidR="002B2113" w:rsidRPr="001714AD" w:rsidRDefault="00CC7AE4" w:rsidP="00CC7AE4">
            <w:pPr>
              <w:bidi w:val="0"/>
              <w:jc w:val="center"/>
              <w:rPr>
                <w:rFonts w:asciiTheme="majorBidi" w:hAnsiTheme="majorBidi" w:cstheme="majorBidi"/>
                <w:b/>
                <w:bCs/>
                <w:noProof/>
                <w:sz w:val="22"/>
                <w:szCs w:val="22"/>
                <w:lang w:val="en-US"/>
              </w:rPr>
            </w:pPr>
            <w:r w:rsidRPr="001714AD">
              <w:rPr>
                <w:rFonts w:asciiTheme="majorBidi" w:hAnsiTheme="majorBidi" w:cstheme="majorBidi"/>
                <w:b/>
                <w:bCs/>
                <w:noProof/>
                <w:sz w:val="22"/>
                <w:szCs w:val="22"/>
                <w:lang w:val="en-US"/>
              </w:rPr>
              <w:t>Age</w:t>
            </w:r>
          </w:p>
        </w:tc>
        <w:tc>
          <w:tcPr>
            <w:tcW w:w="1732" w:type="dxa"/>
            <w:shd w:val="clear" w:color="auto" w:fill="BFBFBF" w:themeFill="background1" w:themeFillShade="BF"/>
            <w:vAlign w:val="center"/>
          </w:tcPr>
          <w:p w:rsidR="002B2113" w:rsidRPr="001714AD" w:rsidRDefault="002B2113" w:rsidP="00CC7AE4">
            <w:pPr>
              <w:bidi w:val="0"/>
              <w:jc w:val="center"/>
              <w:rPr>
                <w:rFonts w:asciiTheme="majorBidi" w:hAnsiTheme="majorBidi" w:cstheme="majorBidi"/>
                <w:b/>
                <w:bCs/>
                <w:noProof/>
                <w:sz w:val="22"/>
                <w:szCs w:val="22"/>
                <w:lang w:val="en-US"/>
              </w:rPr>
            </w:pPr>
            <w:r w:rsidRPr="001714AD">
              <w:rPr>
                <w:rFonts w:asciiTheme="majorBidi" w:hAnsiTheme="majorBidi" w:cs="Times New Roman"/>
                <w:b/>
                <w:bCs/>
                <w:noProof/>
                <w:rtl/>
                <w:lang w:val="en-US"/>
              </w:rPr>
              <w:t>2016</w:t>
            </w:r>
          </w:p>
        </w:tc>
        <w:tc>
          <w:tcPr>
            <w:tcW w:w="1732" w:type="dxa"/>
            <w:shd w:val="clear" w:color="auto" w:fill="BFBFBF" w:themeFill="background1" w:themeFillShade="BF"/>
            <w:vAlign w:val="center"/>
          </w:tcPr>
          <w:p w:rsidR="002B2113" w:rsidRPr="001714AD" w:rsidRDefault="002B2113" w:rsidP="00CC7AE4">
            <w:pPr>
              <w:bidi w:val="0"/>
              <w:jc w:val="center"/>
              <w:rPr>
                <w:rFonts w:asciiTheme="majorBidi" w:hAnsiTheme="majorBidi" w:cstheme="majorBidi"/>
                <w:b/>
                <w:bCs/>
                <w:noProof/>
                <w:sz w:val="22"/>
                <w:szCs w:val="22"/>
                <w:lang w:val="en-US"/>
              </w:rPr>
            </w:pPr>
            <w:r w:rsidRPr="001714AD">
              <w:rPr>
                <w:rFonts w:asciiTheme="majorBidi" w:hAnsiTheme="majorBidi" w:cs="Times New Roman"/>
                <w:b/>
                <w:bCs/>
                <w:noProof/>
                <w:rtl/>
                <w:lang w:val="en-US"/>
              </w:rPr>
              <w:t>2015</w:t>
            </w:r>
          </w:p>
        </w:tc>
        <w:tc>
          <w:tcPr>
            <w:tcW w:w="1907" w:type="dxa"/>
            <w:shd w:val="clear" w:color="auto" w:fill="BFBFBF" w:themeFill="background1" w:themeFillShade="BF"/>
            <w:vAlign w:val="center"/>
          </w:tcPr>
          <w:p w:rsidR="002B2113" w:rsidRPr="001714AD" w:rsidRDefault="002B2113" w:rsidP="00CC7AE4">
            <w:pPr>
              <w:bidi w:val="0"/>
              <w:jc w:val="center"/>
              <w:rPr>
                <w:rFonts w:asciiTheme="majorBidi" w:hAnsiTheme="majorBidi" w:cstheme="majorBidi"/>
                <w:b/>
                <w:bCs/>
                <w:noProof/>
                <w:sz w:val="22"/>
                <w:szCs w:val="22"/>
                <w:rtl/>
                <w:lang w:val="en-US"/>
              </w:rPr>
            </w:pPr>
            <w:r w:rsidRPr="001714AD">
              <w:rPr>
                <w:rFonts w:asciiTheme="majorBidi" w:hAnsiTheme="majorBidi" w:cs="Times New Roman"/>
                <w:b/>
                <w:bCs/>
                <w:noProof/>
                <w:rtl/>
                <w:lang w:val="en-US"/>
              </w:rPr>
              <w:t>2014</w:t>
            </w:r>
          </w:p>
        </w:tc>
      </w:tr>
      <w:tr w:rsidR="00D56297" w:rsidRPr="001714AD" w:rsidTr="00CC7AE4">
        <w:tc>
          <w:tcPr>
            <w:tcW w:w="1765" w:type="dxa"/>
            <w:vMerge w:val="restart"/>
            <w:shd w:val="clear" w:color="auto" w:fill="D9D9D9" w:themeFill="background1" w:themeFillShade="D9"/>
            <w:vAlign w:val="center"/>
          </w:tcPr>
          <w:p w:rsidR="00D56297" w:rsidRPr="001714AD" w:rsidRDefault="00D56297" w:rsidP="00CC7AE4">
            <w:pPr>
              <w:bidi w:val="0"/>
              <w:rPr>
                <w:rFonts w:asciiTheme="majorBidi" w:hAnsiTheme="majorBidi" w:cs="Times New Roman"/>
                <w:noProof/>
                <w:sz w:val="22"/>
                <w:szCs w:val="22"/>
                <w:lang w:val="en-US"/>
              </w:rPr>
            </w:pPr>
            <w:r w:rsidRPr="001714AD">
              <w:rPr>
                <w:rFonts w:asciiTheme="majorBidi" w:hAnsiTheme="majorBidi" w:cs="Times New Roman"/>
                <w:noProof/>
                <w:sz w:val="22"/>
                <w:szCs w:val="22"/>
                <w:rtl/>
                <w:lang w:val="en-US"/>
              </w:rPr>
              <w:t xml:space="preserve">Birth </w:t>
            </w:r>
            <w:r w:rsidRPr="001714AD">
              <w:rPr>
                <w:rFonts w:asciiTheme="majorBidi" w:hAnsiTheme="majorBidi" w:cstheme="majorBidi"/>
                <w:noProof/>
                <w:sz w:val="22"/>
                <w:szCs w:val="22"/>
                <w:lang w:val="en-US"/>
              </w:rPr>
              <w:t xml:space="preserve"> D</w:t>
            </w:r>
            <w:r w:rsidRPr="001714AD">
              <w:rPr>
                <w:rFonts w:asciiTheme="majorBidi" w:hAnsiTheme="majorBidi" w:cs="Times New Roman"/>
                <w:noProof/>
                <w:sz w:val="22"/>
                <w:szCs w:val="22"/>
                <w:rtl/>
                <w:lang w:val="en-US"/>
              </w:rPr>
              <w:t>efects</w:t>
            </w:r>
          </w:p>
        </w:tc>
        <w:tc>
          <w:tcPr>
            <w:tcW w:w="1278"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0-1</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30.9%</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34.8%</w:t>
            </w:r>
          </w:p>
        </w:tc>
        <w:tc>
          <w:tcPr>
            <w:tcW w:w="1907"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32.7%</w:t>
            </w:r>
          </w:p>
        </w:tc>
      </w:tr>
      <w:tr w:rsidR="00D56297" w:rsidRPr="001714AD" w:rsidTr="00CC7AE4">
        <w:tc>
          <w:tcPr>
            <w:tcW w:w="1765" w:type="dxa"/>
            <w:vMerge/>
            <w:shd w:val="clear" w:color="auto" w:fill="D9D9D9" w:themeFill="background1" w:themeFillShade="D9"/>
            <w:vAlign w:val="center"/>
          </w:tcPr>
          <w:p w:rsidR="00D56297" w:rsidRPr="001714AD" w:rsidRDefault="00D56297" w:rsidP="00CC7AE4">
            <w:pPr>
              <w:bidi w:val="0"/>
              <w:rPr>
                <w:rFonts w:asciiTheme="majorBidi" w:hAnsiTheme="majorBidi" w:cs="Times New Roman"/>
                <w:noProof/>
                <w:sz w:val="22"/>
                <w:szCs w:val="22"/>
                <w:rtl/>
                <w:lang w:val="en-US"/>
              </w:rPr>
            </w:pPr>
          </w:p>
        </w:tc>
        <w:tc>
          <w:tcPr>
            <w:tcW w:w="1278"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1-4</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24.4%</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20.3%</w:t>
            </w:r>
          </w:p>
        </w:tc>
        <w:tc>
          <w:tcPr>
            <w:tcW w:w="1907"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21.1%</w:t>
            </w:r>
          </w:p>
        </w:tc>
      </w:tr>
      <w:tr w:rsidR="00D56297" w:rsidRPr="001714AD" w:rsidTr="00CC7AE4">
        <w:tc>
          <w:tcPr>
            <w:tcW w:w="1765" w:type="dxa"/>
            <w:vMerge/>
            <w:shd w:val="clear" w:color="auto" w:fill="D9D9D9" w:themeFill="background1" w:themeFillShade="D9"/>
            <w:vAlign w:val="center"/>
          </w:tcPr>
          <w:p w:rsidR="00D56297" w:rsidRPr="001714AD" w:rsidRDefault="00D56297" w:rsidP="00CC7AE4">
            <w:pPr>
              <w:bidi w:val="0"/>
              <w:rPr>
                <w:rFonts w:asciiTheme="majorBidi" w:hAnsiTheme="majorBidi" w:cs="Times New Roman"/>
                <w:noProof/>
                <w:sz w:val="22"/>
                <w:szCs w:val="22"/>
                <w:rtl/>
                <w:lang w:val="en-US"/>
              </w:rPr>
            </w:pPr>
          </w:p>
        </w:tc>
        <w:tc>
          <w:tcPr>
            <w:tcW w:w="1278"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5-17</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6.2%</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7.9%</w:t>
            </w:r>
          </w:p>
        </w:tc>
        <w:tc>
          <w:tcPr>
            <w:tcW w:w="1907"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3.5%</w:t>
            </w:r>
          </w:p>
        </w:tc>
      </w:tr>
      <w:tr w:rsidR="00D56297" w:rsidRPr="001714AD" w:rsidTr="00CC7AE4">
        <w:tc>
          <w:tcPr>
            <w:tcW w:w="1765" w:type="dxa"/>
            <w:vMerge w:val="restart"/>
            <w:shd w:val="clear" w:color="auto" w:fill="D9D9D9" w:themeFill="background1" w:themeFillShade="D9"/>
            <w:vAlign w:val="center"/>
          </w:tcPr>
          <w:p w:rsidR="00D56297" w:rsidRPr="001714AD" w:rsidRDefault="00D56297"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Heart</w:t>
            </w:r>
            <w:r w:rsidRPr="001714AD">
              <w:rPr>
                <w:rFonts w:asciiTheme="majorBidi" w:hAnsiTheme="majorBidi" w:cs="Times New Roman"/>
                <w:noProof/>
                <w:sz w:val="22"/>
                <w:szCs w:val="22"/>
                <w:rtl/>
                <w:lang w:val="en-US"/>
              </w:rPr>
              <w:t xml:space="preserve"> </w:t>
            </w:r>
            <w:r w:rsidRPr="001714AD">
              <w:rPr>
                <w:rFonts w:asciiTheme="majorBidi" w:hAnsiTheme="majorBidi" w:cstheme="majorBidi"/>
                <w:noProof/>
                <w:sz w:val="22"/>
                <w:szCs w:val="22"/>
                <w:lang w:val="en-US"/>
              </w:rPr>
              <w:t xml:space="preserve"> D</w:t>
            </w:r>
            <w:r w:rsidRPr="001714AD">
              <w:rPr>
                <w:rFonts w:asciiTheme="majorBidi" w:hAnsiTheme="majorBidi" w:cs="Times New Roman"/>
                <w:noProof/>
                <w:sz w:val="22"/>
                <w:szCs w:val="22"/>
                <w:rtl/>
                <w:lang w:val="en-US"/>
              </w:rPr>
              <w:t>iseases</w:t>
            </w:r>
          </w:p>
        </w:tc>
        <w:tc>
          <w:tcPr>
            <w:tcW w:w="1278"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0-1</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Unavailable</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0.7%</w:t>
            </w:r>
          </w:p>
        </w:tc>
        <w:tc>
          <w:tcPr>
            <w:tcW w:w="1907"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0.4%</w:t>
            </w:r>
          </w:p>
        </w:tc>
      </w:tr>
      <w:tr w:rsidR="00D56297" w:rsidRPr="001714AD" w:rsidTr="00CC7AE4">
        <w:tc>
          <w:tcPr>
            <w:tcW w:w="1765" w:type="dxa"/>
            <w:vMerge/>
            <w:shd w:val="clear" w:color="auto" w:fill="D9D9D9" w:themeFill="background1" w:themeFillShade="D9"/>
            <w:vAlign w:val="center"/>
          </w:tcPr>
          <w:p w:rsidR="00D56297" w:rsidRPr="001714AD" w:rsidRDefault="00D56297" w:rsidP="00CC7AE4">
            <w:pPr>
              <w:bidi w:val="0"/>
              <w:rPr>
                <w:rFonts w:asciiTheme="majorBidi" w:hAnsiTheme="majorBidi" w:cs="Times New Roman"/>
                <w:noProof/>
                <w:sz w:val="22"/>
                <w:szCs w:val="22"/>
                <w:rtl/>
                <w:lang w:val="en-US"/>
              </w:rPr>
            </w:pPr>
          </w:p>
        </w:tc>
        <w:tc>
          <w:tcPr>
            <w:tcW w:w="1278"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1-4</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1.7%</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3.4%</w:t>
            </w:r>
          </w:p>
        </w:tc>
        <w:tc>
          <w:tcPr>
            <w:tcW w:w="1907"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3.5%</w:t>
            </w:r>
          </w:p>
        </w:tc>
      </w:tr>
      <w:tr w:rsidR="00D56297" w:rsidRPr="001714AD" w:rsidTr="00CC7AE4">
        <w:tc>
          <w:tcPr>
            <w:tcW w:w="1765" w:type="dxa"/>
            <w:vMerge/>
            <w:shd w:val="clear" w:color="auto" w:fill="D9D9D9" w:themeFill="background1" w:themeFillShade="D9"/>
            <w:vAlign w:val="center"/>
          </w:tcPr>
          <w:p w:rsidR="00D56297" w:rsidRPr="001714AD" w:rsidRDefault="00D56297" w:rsidP="00CC7AE4">
            <w:pPr>
              <w:bidi w:val="0"/>
              <w:rPr>
                <w:rFonts w:asciiTheme="majorBidi" w:hAnsiTheme="majorBidi" w:cstheme="majorBidi"/>
                <w:noProof/>
                <w:sz w:val="22"/>
                <w:szCs w:val="22"/>
                <w:lang w:val="en-US"/>
              </w:rPr>
            </w:pPr>
          </w:p>
        </w:tc>
        <w:tc>
          <w:tcPr>
            <w:tcW w:w="1278"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5-17</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2.5%</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1.7%</w:t>
            </w:r>
          </w:p>
        </w:tc>
        <w:tc>
          <w:tcPr>
            <w:tcW w:w="1907"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5.3%</w:t>
            </w:r>
          </w:p>
        </w:tc>
      </w:tr>
      <w:tr w:rsidR="00D56297" w:rsidRPr="001714AD" w:rsidTr="00CC7AE4">
        <w:trPr>
          <w:trHeight w:val="392"/>
        </w:trPr>
        <w:tc>
          <w:tcPr>
            <w:tcW w:w="1765" w:type="dxa"/>
            <w:vMerge w:val="restart"/>
            <w:shd w:val="clear" w:color="auto" w:fill="D9D9D9" w:themeFill="background1" w:themeFillShade="D9"/>
            <w:vAlign w:val="center"/>
          </w:tcPr>
          <w:p w:rsidR="00D56297" w:rsidRPr="001714AD" w:rsidRDefault="00D56297"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Infectious diseases</w:t>
            </w:r>
          </w:p>
        </w:tc>
        <w:tc>
          <w:tcPr>
            <w:tcW w:w="1278"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0-1</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1.4%</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1.8%</w:t>
            </w:r>
          </w:p>
        </w:tc>
        <w:tc>
          <w:tcPr>
            <w:tcW w:w="1907"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lang w:val="en-US"/>
              </w:rPr>
              <w:t>2.8%</w:t>
            </w:r>
          </w:p>
        </w:tc>
      </w:tr>
      <w:tr w:rsidR="00D56297" w:rsidRPr="001714AD" w:rsidTr="00CC7AE4">
        <w:tc>
          <w:tcPr>
            <w:tcW w:w="1765" w:type="dxa"/>
            <w:vMerge/>
            <w:shd w:val="clear" w:color="auto" w:fill="D9D9D9" w:themeFill="background1" w:themeFillShade="D9"/>
            <w:vAlign w:val="center"/>
          </w:tcPr>
          <w:p w:rsidR="00D56297" w:rsidRPr="001714AD" w:rsidRDefault="00D56297" w:rsidP="00CC7AE4">
            <w:pPr>
              <w:bidi w:val="0"/>
              <w:rPr>
                <w:rFonts w:asciiTheme="majorBidi" w:hAnsiTheme="majorBidi" w:cs="Times New Roman"/>
                <w:noProof/>
                <w:sz w:val="22"/>
                <w:szCs w:val="22"/>
                <w:rtl/>
                <w:lang w:val="en-US"/>
              </w:rPr>
            </w:pPr>
          </w:p>
        </w:tc>
        <w:tc>
          <w:tcPr>
            <w:tcW w:w="1278"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1-4</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2.5%</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4.2%</w:t>
            </w:r>
          </w:p>
        </w:tc>
        <w:tc>
          <w:tcPr>
            <w:tcW w:w="1907"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lang w:val="en-US"/>
              </w:rPr>
              <w:t>2.8%</w:t>
            </w:r>
          </w:p>
        </w:tc>
      </w:tr>
      <w:tr w:rsidR="00D56297" w:rsidRPr="001714AD" w:rsidTr="00CC7AE4">
        <w:trPr>
          <w:trHeight w:val="461"/>
        </w:trPr>
        <w:tc>
          <w:tcPr>
            <w:tcW w:w="1765" w:type="dxa"/>
            <w:vMerge/>
            <w:shd w:val="clear" w:color="auto" w:fill="D9D9D9" w:themeFill="background1" w:themeFillShade="D9"/>
            <w:vAlign w:val="center"/>
          </w:tcPr>
          <w:p w:rsidR="00D56297" w:rsidRPr="001714AD" w:rsidRDefault="00D56297" w:rsidP="00CC7AE4">
            <w:pPr>
              <w:bidi w:val="0"/>
              <w:rPr>
                <w:rFonts w:asciiTheme="majorBidi" w:hAnsiTheme="majorBidi" w:cs="Times New Roman"/>
                <w:noProof/>
                <w:sz w:val="22"/>
                <w:szCs w:val="22"/>
                <w:rtl/>
                <w:lang w:val="en-US"/>
              </w:rPr>
            </w:pPr>
          </w:p>
        </w:tc>
        <w:tc>
          <w:tcPr>
            <w:tcW w:w="1278"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5-17</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3.7%</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lang w:val="en-US"/>
              </w:rPr>
              <w:t>2.9%</w:t>
            </w:r>
          </w:p>
        </w:tc>
        <w:tc>
          <w:tcPr>
            <w:tcW w:w="1907"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0"/>
                <w:szCs w:val="20"/>
                <w:lang w:val="en-US"/>
              </w:rPr>
              <w:t>3.9% (Respiratory system diseases)</w:t>
            </w:r>
          </w:p>
        </w:tc>
      </w:tr>
      <w:tr w:rsidR="002B2113" w:rsidRPr="001714AD" w:rsidTr="00CC7AE4">
        <w:tc>
          <w:tcPr>
            <w:tcW w:w="1765" w:type="dxa"/>
            <w:shd w:val="clear" w:color="auto" w:fill="D9D9D9" w:themeFill="background1" w:themeFillShade="D9"/>
            <w:vAlign w:val="center"/>
          </w:tcPr>
          <w:p w:rsidR="002B2113" w:rsidRPr="001714AD" w:rsidRDefault="008C2019"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Perinatal causes</w:t>
            </w:r>
          </w:p>
        </w:tc>
        <w:tc>
          <w:tcPr>
            <w:tcW w:w="1278" w:type="dxa"/>
            <w:shd w:val="clear" w:color="auto" w:fill="auto"/>
            <w:vAlign w:val="center"/>
          </w:tcPr>
          <w:p w:rsidR="002B2113" w:rsidRPr="001714AD" w:rsidRDefault="008C201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0-1</w:t>
            </w:r>
          </w:p>
        </w:tc>
        <w:tc>
          <w:tcPr>
            <w:tcW w:w="1732" w:type="dxa"/>
            <w:shd w:val="clear" w:color="auto" w:fill="auto"/>
            <w:vAlign w:val="center"/>
          </w:tcPr>
          <w:p w:rsidR="002B2113" w:rsidRPr="001714AD" w:rsidRDefault="008C2019"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44.3%</w:t>
            </w:r>
          </w:p>
        </w:tc>
        <w:tc>
          <w:tcPr>
            <w:tcW w:w="1732" w:type="dxa"/>
            <w:shd w:val="clear" w:color="auto" w:fill="auto"/>
            <w:vAlign w:val="center"/>
          </w:tcPr>
          <w:p w:rsidR="002B2113" w:rsidRPr="001714AD" w:rsidRDefault="008C2019"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lang w:val="en-US"/>
              </w:rPr>
              <w:t>44.7%</w:t>
            </w:r>
          </w:p>
        </w:tc>
        <w:tc>
          <w:tcPr>
            <w:tcW w:w="1907" w:type="dxa"/>
            <w:shd w:val="clear" w:color="auto" w:fill="auto"/>
            <w:vAlign w:val="center"/>
          </w:tcPr>
          <w:p w:rsidR="002B2113" w:rsidRPr="001714AD" w:rsidRDefault="008C2019"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lang w:val="en-US"/>
              </w:rPr>
              <w:t>44.4%</w:t>
            </w:r>
          </w:p>
        </w:tc>
      </w:tr>
      <w:tr w:rsidR="00D56297" w:rsidRPr="001714AD" w:rsidTr="00CC7AE4">
        <w:trPr>
          <w:trHeight w:val="463"/>
        </w:trPr>
        <w:tc>
          <w:tcPr>
            <w:tcW w:w="1765" w:type="dxa"/>
            <w:vMerge w:val="restart"/>
            <w:shd w:val="clear" w:color="auto" w:fill="D9D9D9" w:themeFill="background1" w:themeFillShade="D9"/>
            <w:vAlign w:val="center"/>
          </w:tcPr>
          <w:p w:rsidR="00D56297" w:rsidRPr="001714AD" w:rsidRDefault="00D56297" w:rsidP="00CC7AE4">
            <w:pPr>
              <w:bidi w:val="0"/>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Malignant tumors</w:t>
            </w:r>
          </w:p>
        </w:tc>
        <w:tc>
          <w:tcPr>
            <w:tcW w:w="1278"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0-1</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1.6%</w:t>
            </w:r>
          </w:p>
        </w:tc>
        <w:tc>
          <w:tcPr>
            <w:tcW w:w="1732" w:type="dxa"/>
            <w:shd w:val="clear" w:color="auto" w:fill="auto"/>
            <w:vAlign w:val="center"/>
          </w:tcPr>
          <w:p w:rsidR="00D56297" w:rsidRPr="001714AD" w:rsidRDefault="00D56297" w:rsidP="00CC7AE4">
            <w:pPr>
              <w:bidi w:val="0"/>
              <w:jc w:val="center"/>
              <w:rPr>
                <w:noProof/>
                <w:sz w:val="22"/>
                <w:szCs w:val="22"/>
                <w:rtl/>
                <w:lang w:val="en-US"/>
              </w:rPr>
            </w:pPr>
            <w:r w:rsidRPr="001714AD">
              <w:rPr>
                <w:rFonts w:asciiTheme="majorBidi" w:hAnsiTheme="majorBidi" w:cstheme="majorBidi"/>
                <w:noProof/>
                <w:sz w:val="22"/>
                <w:szCs w:val="22"/>
                <w:lang w:val="en-US"/>
              </w:rPr>
              <w:t>Unavailable</w:t>
            </w:r>
          </w:p>
        </w:tc>
        <w:tc>
          <w:tcPr>
            <w:tcW w:w="1907" w:type="dxa"/>
            <w:shd w:val="clear" w:color="auto" w:fill="auto"/>
            <w:vAlign w:val="center"/>
          </w:tcPr>
          <w:p w:rsidR="00D56297" w:rsidRPr="001714AD" w:rsidRDefault="00D56297" w:rsidP="00CC7AE4">
            <w:pPr>
              <w:bidi w:val="0"/>
              <w:jc w:val="center"/>
              <w:rPr>
                <w:noProof/>
                <w:sz w:val="22"/>
                <w:szCs w:val="22"/>
                <w:rtl/>
                <w:lang w:val="en-US"/>
              </w:rPr>
            </w:pPr>
            <w:r w:rsidRPr="001714AD">
              <w:rPr>
                <w:rFonts w:asciiTheme="majorBidi" w:hAnsiTheme="majorBidi" w:cstheme="majorBidi"/>
                <w:noProof/>
                <w:sz w:val="22"/>
                <w:szCs w:val="22"/>
                <w:lang w:val="en-US"/>
              </w:rPr>
              <w:t>Unavailable</w:t>
            </w:r>
          </w:p>
        </w:tc>
      </w:tr>
      <w:tr w:rsidR="00D56297" w:rsidRPr="001714AD" w:rsidTr="00CC7AE4">
        <w:tc>
          <w:tcPr>
            <w:tcW w:w="1765" w:type="dxa"/>
            <w:vMerge/>
            <w:shd w:val="clear" w:color="auto" w:fill="D9D9D9" w:themeFill="background1" w:themeFillShade="D9"/>
          </w:tcPr>
          <w:p w:rsidR="00D56297" w:rsidRPr="001714AD" w:rsidRDefault="00D56297" w:rsidP="00CC7AE4">
            <w:pPr>
              <w:bidi w:val="0"/>
              <w:jc w:val="both"/>
              <w:rPr>
                <w:rFonts w:asciiTheme="majorBidi" w:hAnsiTheme="majorBidi" w:cstheme="majorBidi"/>
                <w:b/>
                <w:bCs/>
                <w:noProof/>
                <w:sz w:val="22"/>
                <w:szCs w:val="22"/>
                <w:lang w:val="en-US"/>
              </w:rPr>
            </w:pPr>
          </w:p>
        </w:tc>
        <w:tc>
          <w:tcPr>
            <w:tcW w:w="1278"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1-4</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5.0%</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lang w:val="en-US"/>
              </w:rPr>
              <w:t>9.3%</w:t>
            </w:r>
          </w:p>
        </w:tc>
        <w:tc>
          <w:tcPr>
            <w:tcW w:w="1907"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lang w:val="en-US"/>
              </w:rPr>
              <w:t>9.9%</w:t>
            </w:r>
          </w:p>
        </w:tc>
      </w:tr>
      <w:tr w:rsidR="00D56297" w:rsidRPr="001714AD" w:rsidTr="00CC7AE4">
        <w:tc>
          <w:tcPr>
            <w:tcW w:w="1765" w:type="dxa"/>
            <w:vMerge/>
            <w:shd w:val="clear" w:color="auto" w:fill="D9D9D9" w:themeFill="background1" w:themeFillShade="D9"/>
          </w:tcPr>
          <w:p w:rsidR="00D56297" w:rsidRPr="001714AD" w:rsidRDefault="00D56297" w:rsidP="00CC7AE4">
            <w:pPr>
              <w:bidi w:val="0"/>
              <w:jc w:val="both"/>
              <w:rPr>
                <w:rFonts w:asciiTheme="majorBidi" w:hAnsiTheme="majorBidi" w:cs="Times New Roman"/>
                <w:b/>
                <w:bCs/>
                <w:noProof/>
                <w:sz w:val="22"/>
                <w:szCs w:val="22"/>
                <w:rtl/>
                <w:lang w:val="en-US"/>
              </w:rPr>
            </w:pPr>
          </w:p>
        </w:tc>
        <w:tc>
          <w:tcPr>
            <w:tcW w:w="1278"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5-17</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lang w:val="en-US"/>
              </w:rPr>
              <w:t>22.2%</w:t>
            </w:r>
          </w:p>
        </w:tc>
        <w:tc>
          <w:tcPr>
            <w:tcW w:w="1732"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lang w:val="en-US"/>
              </w:rPr>
              <w:t>18.4%</w:t>
            </w:r>
          </w:p>
        </w:tc>
        <w:tc>
          <w:tcPr>
            <w:tcW w:w="1907" w:type="dxa"/>
            <w:shd w:val="clear" w:color="auto" w:fill="auto"/>
            <w:vAlign w:val="center"/>
          </w:tcPr>
          <w:p w:rsidR="00D56297" w:rsidRPr="001714AD" w:rsidRDefault="00D56297" w:rsidP="00CC7AE4">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lang w:val="en-US"/>
              </w:rPr>
              <w:t>Unavailable</w:t>
            </w:r>
          </w:p>
        </w:tc>
      </w:tr>
    </w:tbl>
    <w:p w:rsidR="006D4AFD" w:rsidRPr="001714AD" w:rsidRDefault="006D4AFD" w:rsidP="007F175A">
      <w:pPr>
        <w:pStyle w:val="a3"/>
        <w:numPr>
          <w:ilvl w:val="0"/>
          <w:numId w:val="29"/>
        </w:numPr>
        <w:tabs>
          <w:tab w:val="right" w:pos="567"/>
        </w:tabs>
        <w:bidi w:val="0"/>
        <w:spacing w:after="240" w:line="360" w:lineRule="auto"/>
        <w:jc w:val="both"/>
        <w:rPr>
          <w:rFonts w:asciiTheme="majorBidi" w:hAnsiTheme="majorBidi" w:cstheme="majorBidi"/>
          <w:i/>
          <w:iCs/>
          <w:noProof/>
          <w:sz w:val="22"/>
          <w:szCs w:val="22"/>
        </w:rPr>
      </w:pPr>
      <w:r w:rsidRPr="001714AD">
        <w:rPr>
          <w:rFonts w:asciiTheme="majorBidi" w:hAnsiTheme="majorBidi" w:cstheme="majorBidi"/>
          <w:i/>
          <w:iCs/>
          <w:noProof/>
          <w:sz w:val="22"/>
          <w:szCs w:val="22"/>
        </w:rPr>
        <w:t>Source: CBS</w:t>
      </w:r>
      <w:r w:rsidRPr="001714AD">
        <w:rPr>
          <w:rFonts w:asciiTheme="majorBidi" w:hAnsiTheme="majorBidi" w:cstheme="majorBidi"/>
          <w:i/>
          <w:iCs/>
          <w:noProof/>
          <w:sz w:val="22"/>
          <w:szCs w:val="22"/>
          <w:rtl/>
        </w:rPr>
        <w:t>,</w:t>
      </w:r>
      <w:r w:rsidRPr="001714AD">
        <w:rPr>
          <w:rFonts w:asciiTheme="majorBidi" w:hAnsiTheme="majorBidi" w:cstheme="majorBidi"/>
          <w:i/>
          <w:iCs/>
          <w:noProof/>
          <w:sz w:val="22"/>
          <w:szCs w:val="22"/>
        </w:rPr>
        <w:t xml:space="preserve"> </w:t>
      </w:r>
      <w:r w:rsidRPr="001714AD">
        <w:rPr>
          <w:i/>
          <w:iCs/>
          <w:noProof/>
          <w:sz w:val="22"/>
          <w:szCs w:val="22"/>
        </w:rPr>
        <w:t>Causes of Death in Israel</w:t>
      </w:r>
      <w:r w:rsidRPr="001714AD">
        <w:rPr>
          <w:rFonts w:asciiTheme="majorBidi" w:hAnsiTheme="majorBidi" w:cstheme="majorBidi"/>
          <w:i/>
          <w:iCs/>
          <w:noProof/>
          <w:sz w:val="22"/>
          <w:szCs w:val="22"/>
        </w:rPr>
        <w:t xml:space="preserve"> reports2014-2017</w:t>
      </w:r>
    </w:p>
    <w:p w:rsidR="00A664EE" w:rsidRPr="001714AD" w:rsidRDefault="00EA7D04" w:rsidP="00BE5E74">
      <w:pPr>
        <w:bidi w:val="0"/>
        <w:spacing w:before="240" w:after="0" w:line="36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Article 9</w:t>
      </w:r>
    </w:p>
    <w:p w:rsidR="007E671F" w:rsidRPr="001714AD" w:rsidRDefault="00635469" w:rsidP="00F834DB">
      <w:pPr>
        <w:tabs>
          <w:tab w:val="num" w:pos="0"/>
        </w:tabs>
        <w:bidi w:val="0"/>
        <w:spacing w:after="0" w:line="360" w:lineRule="auto"/>
        <w:jc w:val="both"/>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Minors </w:t>
      </w:r>
      <w:r w:rsidR="00D16503" w:rsidRPr="001714AD">
        <w:rPr>
          <w:rFonts w:asciiTheme="majorBidi" w:hAnsiTheme="majorBidi" w:cstheme="majorBidi"/>
          <w:b/>
          <w:bCs/>
          <w:noProof/>
          <w:sz w:val="24"/>
          <w:szCs w:val="24"/>
          <w:u w:val="single"/>
        </w:rPr>
        <w:t xml:space="preserve">resided </w:t>
      </w:r>
      <w:r w:rsidR="00FD280C" w:rsidRPr="001714AD">
        <w:rPr>
          <w:rFonts w:asciiTheme="majorBidi" w:hAnsiTheme="majorBidi" w:cstheme="majorBidi"/>
          <w:b/>
          <w:bCs/>
          <w:noProof/>
          <w:sz w:val="24"/>
          <w:szCs w:val="24"/>
          <w:u w:val="single"/>
        </w:rPr>
        <w:t>in Prison</w:t>
      </w:r>
    </w:p>
    <w:p w:rsidR="007E671F" w:rsidRPr="001714AD" w:rsidRDefault="007E671F" w:rsidP="00353789">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According to the IPS data </w:t>
      </w:r>
      <w:r w:rsidR="00622B64" w:rsidRPr="001714AD">
        <w:rPr>
          <w:rFonts w:asciiTheme="majorBidi" w:hAnsiTheme="majorBidi" w:cstheme="majorBidi"/>
          <w:noProof/>
        </w:rPr>
        <w:t>as of July 2019 one</w:t>
      </w:r>
      <w:r w:rsidR="00F45688" w:rsidRPr="001714AD">
        <w:rPr>
          <w:rFonts w:asciiTheme="majorBidi" w:hAnsiTheme="majorBidi" w:cstheme="majorBidi"/>
          <w:noProof/>
        </w:rPr>
        <w:t xml:space="preserve"> (1)</w:t>
      </w:r>
      <w:r w:rsidR="00622B64" w:rsidRPr="001714AD">
        <w:rPr>
          <w:rFonts w:asciiTheme="majorBidi" w:hAnsiTheme="majorBidi" w:cstheme="majorBidi"/>
          <w:noProof/>
        </w:rPr>
        <w:t xml:space="preserve"> baby is </w:t>
      </w:r>
      <w:r w:rsidR="00353789" w:rsidRPr="001714AD">
        <w:rPr>
          <w:rFonts w:asciiTheme="majorBidi" w:hAnsiTheme="majorBidi" w:cstheme="majorBidi"/>
          <w:noProof/>
        </w:rPr>
        <w:t xml:space="preserve">residing in </w:t>
      </w:r>
      <w:r w:rsidR="00622B64" w:rsidRPr="001714AD">
        <w:rPr>
          <w:rFonts w:asciiTheme="majorBidi" w:hAnsiTheme="majorBidi" w:cstheme="majorBidi"/>
          <w:noProof/>
        </w:rPr>
        <w:t>Neve Tirtza prison</w:t>
      </w:r>
      <w:r w:rsidR="00276E38" w:rsidRPr="001714AD">
        <w:rPr>
          <w:rFonts w:asciiTheme="majorBidi" w:hAnsiTheme="majorBidi" w:cstheme="majorBidi"/>
          <w:noProof/>
        </w:rPr>
        <w:t>.</w:t>
      </w:r>
      <w:r w:rsidR="00622B64" w:rsidRPr="001714AD">
        <w:rPr>
          <w:rFonts w:asciiTheme="majorBidi" w:hAnsiTheme="majorBidi" w:cstheme="majorBidi"/>
          <w:noProof/>
        </w:rPr>
        <w:t xml:space="preserve"> </w:t>
      </w:r>
      <w:r w:rsidR="00A13264" w:rsidRPr="001714AD">
        <w:rPr>
          <w:rFonts w:asciiTheme="majorBidi" w:hAnsiTheme="majorBidi" w:cstheme="majorBidi"/>
          <w:noProof/>
        </w:rPr>
        <w:t>In 2018, four</w:t>
      </w:r>
      <w:r w:rsidR="00F45688" w:rsidRPr="001714AD">
        <w:rPr>
          <w:rFonts w:asciiTheme="majorBidi" w:hAnsiTheme="majorBidi" w:cstheme="majorBidi"/>
          <w:noProof/>
        </w:rPr>
        <w:t xml:space="preserve"> (4)</w:t>
      </w:r>
      <w:r w:rsidR="00A13264" w:rsidRPr="001714AD">
        <w:rPr>
          <w:rFonts w:asciiTheme="majorBidi" w:hAnsiTheme="majorBidi" w:cstheme="majorBidi"/>
          <w:noProof/>
        </w:rPr>
        <w:t xml:space="preserve"> babies resided in this prison at the following ages: </w:t>
      </w:r>
      <w:r w:rsidR="00622B64" w:rsidRPr="001714AD">
        <w:rPr>
          <w:rFonts w:asciiTheme="majorBidi" w:hAnsiTheme="majorBidi" w:cstheme="majorBidi"/>
          <w:noProof/>
        </w:rPr>
        <w:t xml:space="preserve">seventeen </w:t>
      </w:r>
      <w:r w:rsidR="00A13264" w:rsidRPr="001714AD">
        <w:rPr>
          <w:rFonts w:asciiTheme="majorBidi" w:hAnsiTheme="majorBidi" w:cstheme="majorBidi"/>
          <w:noProof/>
        </w:rPr>
        <w:t>months</w:t>
      </w:r>
      <w:r w:rsidR="00622B64" w:rsidRPr="001714AD">
        <w:rPr>
          <w:rFonts w:asciiTheme="majorBidi" w:hAnsiTheme="majorBidi" w:cstheme="majorBidi"/>
          <w:noProof/>
        </w:rPr>
        <w:t xml:space="preserve"> old</w:t>
      </w:r>
      <w:r w:rsidR="00A13264" w:rsidRPr="001714AD">
        <w:rPr>
          <w:rFonts w:asciiTheme="majorBidi" w:hAnsiTheme="majorBidi" w:cstheme="majorBidi"/>
          <w:noProof/>
        </w:rPr>
        <w:t>,</w:t>
      </w:r>
      <w:r w:rsidR="00622B64" w:rsidRPr="001714AD">
        <w:rPr>
          <w:rFonts w:asciiTheme="majorBidi" w:hAnsiTheme="majorBidi" w:cstheme="majorBidi"/>
          <w:noProof/>
        </w:rPr>
        <w:t xml:space="preserve"> nine</w:t>
      </w:r>
      <w:r w:rsidR="00A13264" w:rsidRPr="001714AD">
        <w:rPr>
          <w:rFonts w:asciiTheme="majorBidi" w:hAnsiTheme="majorBidi" w:cstheme="majorBidi"/>
          <w:noProof/>
        </w:rPr>
        <w:t xml:space="preserve"> </w:t>
      </w:r>
      <w:r w:rsidR="00622B64" w:rsidRPr="001714AD">
        <w:rPr>
          <w:rFonts w:asciiTheme="majorBidi" w:hAnsiTheme="majorBidi" w:cstheme="majorBidi"/>
          <w:noProof/>
        </w:rPr>
        <w:t>(</w:t>
      </w:r>
      <w:r w:rsidR="00A13264" w:rsidRPr="001714AD">
        <w:rPr>
          <w:rFonts w:asciiTheme="majorBidi" w:hAnsiTheme="majorBidi" w:cstheme="majorBidi"/>
          <w:noProof/>
        </w:rPr>
        <w:t>9</w:t>
      </w:r>
      <w:r w:rsidR="00622B64" w:rsidRPr="001714AD">
        <w:rPr>
          <w:rFonts w:asciiTheme="majorBidi" w:hAnsiTheme="majorBidi" w:cstheme="majorBidi"/>
          <w:noProof/>
        </w:rPr>
        <w:t>)</w:t>
      </w:r>
      <w:r w:rsidR="00A13264" w:rsidRPr="001714AD">
        <w:rPr>
          <w:rFonts w:asciiTheme="majorBidi" w:hAnsiTheme="majorBidi" w:cstheme="majorBidi"/>
          <w:noProof/>
        </w:rPr>
        <w:t xml:space="preserve"> months</w:t>
      </w:r>
      <w:r w:rsidR="00622B64" w:rsidRPr="001714AD">
        <w:rPr>
          <w:rFonts w:asciiTheme="majorBidi" w:hAnsiTheme="majorBidi" w:cstheme="majorBidi"/>
          <w:noProof/>
        </w:rPr>
        <w:t xml:space="preserve"> old</w:t>
      </w:r>
      <w:r w:rsidR="00A13264" w:rsidRPr="001714AD">
        <w:rPr>
          <w:rFonts w:asciiTheme="majorBidi" w:hAnsiTheme="majorBidi" w:cstheme="majorBidi"/>
          <w:noProof/>
        </w:rPr>
        <w:t>, and two</w:t>
      </w:r>
      <w:r w:rsidR="00622B64" w:rsidRPr="001714AD">
        <w:rPr>
          <w:rFonts w:asciiTheme="majorBidi" w:hAnsiTheme="majorBidi" w:cstheme="majorBidi"/>
          <w:noProof/>
        </w:rPr>
        <w:t xml:space="preserve"> eighteen </w:t>
      </w:r>
      <w:r w:rsidR="00A13264" w:rsidRPr="001714AD">
        <w:rPr>
          <w:rFonts w:asciiTheme="majorBidi" w:hAnsiTheme="majorBidi" w:cstheme="majorBidi"/>
          <w:noProof/>
        </w:rPr>
        <w:t xml:space="preserve">months old. </w:t>
      </w:r>
      <w:r w:rsidR="00F45688" w:rsidRPr="001714AD">
        <w:rPr>
          <w:rFonts w:asciiTheme="majorBidi" w:hAnsiTheme="majorBidi" w:cstheme="majorBidi"/>
          <w:noProof/>
        </w:rPr>
        <w:t>I</w:t>
      </w:r>
      <w:r w:rsidRPr="001714AD">
        <w:rPr>
          <w:rFonts w:asciiTheme="majorBidi" w:hAnsiTheme="majorBidi" w:cstheme="majorBidi"/>
          <w:noProof/>
        </w:rPr>
        <w:t>n 2017, three</w:t>
      </w:r>
      <w:r w:rsidR="00F45688" w:rsidRPr="001714AD">
        <w:rPr>
          <w:rFonts w:asciiTheme="majorBidi" w:hAnsiTheme="majorBidi" w:cstheme="majorBidi"/>
          <w:noProof/>
        </w:rPr>
        <w:t xml:space="preserve"> (3)</w:t>
      </w:r>
      <w:r w:rsidRPr="001714AD">
        <w:rPr>
          <w:rFonts w:asciiTheme="majorBidi" w:hAnsiTheme="majorBidi" w:cstheme="majorBidi"/>
          <w:noProof/>
        </w:rPr>
        <w:t xml:space="preserve"> babies resided in Ne</w:t>
      </w:r>
      <w:r w:rsidR="00A13264" w:rsidRPr="001714AD">
        <w:rPr>
          <w:rFonts w:asciiTheme="majorBidi" w:hAnsiTheme="majorBidi" w:cstheme="majorBidi"/>
          <w:noProof/>
        </w:rPr>
        <w:t>v</w:t>
      </w:r>
      <w:r w:rsidRPr="001714AD">
        <w:rPr>
          <w:rFonts w:asciiTheme="majorBidi" w:hAnsiTheme="majorBidi" w:cstheme="majorBidi"/>
          <w:noProof/>
        </w:rPr>
        <w:t xml:space="preserve">e Tirtza </w:t>
      </w:r>
      <w:r w:rsidR="00F45688" w:rsidRPr="001714AD">
        <w:rPr>
          <w:rFonts w:asciiTheme="majorBidi" w:hAnsiTheme="majorBidi" w:cstheme="majorBidi"/>
          <w:noProof/>
        </w:rPr>
        <w:t xml:space="preserve">prison at the following ages: Four (4) </w:t>
      </w:r>
      <w:r w:rsidRPr="001714AD">
        <w:rPr>
          <w:rFonts w:asciiTheme="majorBidi" w:hAnsiTheme="majorBidi" w:cstheme="majorBidi"/>
          <w:noProof/>
        </w:rPr>
        <w:t>months, 18 months, and the third was born in prison</w:t>
      </w:r>
      <w:r w:rsidR="0074226A" w:rsidRPr="001714AD">
        <w:rPr>
          <w:rFonts w:asciiTheme="majorBidi" w:hAnsiTheme="majorBidi" w:cstheme="majorBidi"/>
          <w:noProof/>
        </w:rPr>
        <w:t>.</w:t>
      </w:r>
      <w:r w:rsidR="006D4AFD" w:rsidRPr="001714AD">
        <w:rPr>
          <w:rStyle w:val="a7"/>
          <w:rFonts w:asciiTheme="majorBidi" w:hAnsiTheme="majorBidi" w:cstheme="majorBidi"/>
          <w:noProof/>
        </w:rPr>
        <w:footnoteReference w:id="2"/>
      </w:r>
    </w:p>
    <w:p w:rsidR="00EA7D04" w:rsidRPr="001714AD" w:rsidRDefault="002F0B92" w:rsidP="00BE5E74">
      <w:pPr>
        <w:bidi w:val="0"/>
        <w:spacing w:before="240" w:line="240" w:lineRule="auto"/>
        <w:jc w:val="center"/>
        <w:rPr>
          <w:rFonts w:asciiTheme="majorBidi" w:hAnsiTheme="majorBidi" w:cstheme="majorBidi"/>
          <w:b/>
          <w:bCs/>
          <w:noProof/>
          <w:sz w:val="24"/>
          <w:szCs w:val="24"/>
          <w:u w:val="single"/>
        </w:rPr>
      </w:pPr>
      <w:bookmarkStart w:id="2" w:name="_Toc498412213"/>
      <w:r w:rsidRPr="001714AD">
        <w:rPr>
          <w:rFonts w:asciiTheme="majorBidi" w:hAnsiTheme="majorBidi" w:cstheme="majorBidi"/>
          <w:b/>
          <w:bCs/>
          <w:noProof/>
          <w:sz w:val="24"/>
          <w:szCs w:val="24"/>
          <w:u w:val="single"/>
        </w:rPr>
        <w:t>Article 11</w:t>
      </w:r>
      <w:bookmarkEnd w:id="2"/>
    </w:p>
    <w:p w:rsidR="00FD280C" w:rsidRPr="001714AD" w:rsidRDefault="00127CE9" w:rsidP="004D339C">
      <w:pPr>
        <w:bidi w:val="0"/>
        <w:spacing w:line="240" w:lineRule="auto"/>
        <w:jc w:val="both"/>
        <w:rPr>
          <w:rFonts w:asciiTheme="majorBidi" w:hAnsiTheme="majorBidi" w:cs="Narkisim"/>
          <w:b/>
          <w:bCs/>
          <w:noProof/>
          <w:sz w:val="24"/>
          <w:szCs w:val="24"/>
          <w:u w:val="single"/>
        </w:rPr>
      </w:pPr>
      <w:r w:rsidRPr="001714AD">
        <w:rPr>
          <w:rFonts w:asciiTheme="majorBidi" w:hAnsiTheme="majorBidi" w:cs="Narkisim"/>
          <w:b/>
          <w:bCs/>
          <w:noProof/>
          <w:sz w:val="24"/>
          <w:szCs w:val="24"/>
          <w:u w:val="single"/>
        </w:rPr>
        <w:t xml:space="preserve">Table No. 10 - </w:t>
      </w:r>
      <w:r w:rsidR="009422B1" w:rsidRPr="001714AD">
        <w:rPr>
          <w:rFonts w:asciiTheme="majorBidi" w:hAnsiTheme="majorBidi" w:cs="Narkisim"/>
          <w:b/>
          <w:bCs/>
          <w:noProof/>
          <w:sz w:val="24"/>
          <w:szCs w:val="24"/>
          <w:u w:val="single"/>
        </w:rPr>
        <w:t>The number of children abducted to and from Israel (2014-2017)</w:t>
      </w:r>
      <w:r w:rsidR="009422B1" w:rsidRPr="001714AD">
        <w:rPr>
          <w:rFonts w:asciiTheme="majorBidi" w:hAnsiTheme="majorBidi" w:cs="Narkisim"/>
          <w:b/>
          <w:bCs/>
          <w:noProof/>
          <w:sz w:val="24"/>
          <w:szCs w:val="24"/>
          <w:u w:val="single"/>
          <w:rtl/>
        </w:rPr>
        <w:t xml:space="preserve"> </w:t>
      </w:r>
    </w:p>
    <w:tbl>
      <w:tblPr>
        <w:tblStyle w:val="afc"/>
        <w:bidiVisual/>
        <w:tblW w:w="10065" w:type="dxa"/>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2"/>
        <w:gridCol w:w="709"/>
        <w:gridCol w:w="851"/>
        <w:gridCol w:w="708"/>
        <w:gridCol w:w="993"/>
        <w:gridCol w:w="567"/>
        <w:gridCol w:w="1134"/>
        <w:gridCol w:w="1417"/>
        <w:gridCol w:w="709"/>
        <w:gridCol w:w="1134"/>
        <w:gridCol w:w="851"/>
      </w:tblGrid>
      <w:tr w:rsidR="00D16503" w:rsidRPr="001714AD" w:rsidTr="009862E0">
        <w:trPr>
          <w:cnfStyle w:val="100000000000" w:firstRow="1" w:lastRow="0" w:firstColumn="0" w:lastColumn="0" w:oddVBand="0" w:evenVBand="0" w:oddHBand="0" w:evenHBand="0" w:firstRowFirstColumn="0" w:firstRowLastColumn="0" w:lastRowFirstColumn="0" w:lastRowLastColumn="0"/>
          <w:cantSplit/>
          <w:trHeight w:val="2507"/>
        </w:trPr>
        <w:tc>
          <w:tcPr>
            <w:cnfStyle w:val="001000000000" w:firstRow="0" w:lastRow="0" w:firstColumn="1" w:lastColumn="0" w:oddVBand="0" w:evenVBand="0" w:oddHBand="0" w:evenHBand="0" w:firstRowFirstColumn="0" w:firstRowLastColumn="0" w:lastRowFirstColumn="0" w:lastRowLastColumn="0"/>
            <w:tcW w:w="992" w:type="dxa"/>
            <w:shd w:val="clear" w:color="auto" w:fill="BFBFBF" w:themeFill="background1" w:themeFillShade="BF"/>
            <w:vAlign w:val="center"/>
            <w:hideMark/>
          </w:tcPr>
          <w:p w:rsidR="00716E3E" w:rsidRPr="001714AD" w:rsidRDefault="00716E3E" w:rsidP="009862E0">
            <w:pPr>
              <w:bidi w:val="0"/>
              <w:jc w:val="center"/>
              <w:rPr>
                <w:rFonts w:asciiTheme="majorBidi" w:eastAsia="Times New Roman" w:hAnsiTheme="majorBidi"/>
                <w:noProof/>
              </w:rPr>
            </w:pPr>
            <w:r w:rsidRPr="001714AD">
              <w:rPr>
                <w:rFonts w:asciiTheme="majorBidi" w:eastAsia="Times New Roman" w:hAnsiTheme="majorBidi"/>
                <w:noProof/>
              </w:rPr>
              <w:t>Total</w:t>
            </w:r>
          </w:p>
        </w:tc>
        <w:tc>
          <w:tcPr>
            <w:tcW w:w="709" w:type="dxa"/>
            <w:shd w:val="clear" w:color="auto" w:fill="BFBFBF" w:themeFill="background1" w:themeFillShade="BF"/>
            <w:textDirection w:val="tbRl"/>
            <w:vAlign w:val="center"/>
            <w:hideMark/>
          </w:tcPr>
          <w:p w:rsidR="00716E3E" w:rsidRPr="001714AD" w:rsidRDefault="00D14D91" w:rsidP="009862E0">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noProof/>
              </w:rPr>
            </w:pPr>
            <w:r w:rsidRPr="001714AD">
              <w:rPr>
                <w:rFonts w:asciiTheme="majorBidi" w:eastAsia="Times New Roman" w:hAnsiTheme="majorBidi"/>
                <w:noProof/>
              </w:rPr>
              <w:t>return following a judicial decision</w:t>
            </w:r>
          </w:p>
        </w:tc>
        <w:tc>
          <w:tcPr>
            <w:tcW w:w="851" w:type="dxa"/>
            <w:shd w:val="clear" w:color="auto" w:fill="BFBFBF" w:themeFill="background1" w:themeFillShade="BF"/>
            <w:textDirection w:val="tbRl"/>
            <w:vAlign w:val="center"/>
            <w:hideMark/>
          </w:tcPr>
          <w:p w:rsidR="00716E3E" w:rsidRPr="001714AD" w:rsidRDefault="00716E3E" w:rsidP="009862E0">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noProof/>
              </w:rPr>
            </w:pPr>
            <w:r w:rsidRPr="001714AD">
              <w:rPr>
                <w:rFonts w:asciiTheme="majorBidi" w:eastAsia="Times New Roman" w:hAnsiTheme="majorBidi"/>
                <w:noProof/>
              </w:rPr>
              <w:t>Non-</w:t>
            </w:r>
            <w:r w:rsidR="00D14D91" w:rsidRPr="001714AD">
              <w:rPr>
                <w:rFonts w:asciiTheme="majorBidi" w:eastAsia="Times New Roman" w:hAnsiTheme="majorBidi"/>
                <w:noProof/>
              </w:rPr>
              <w:t xml:space="preserve">return </w:t>
            </w:r>
            <w:r w:rsidRPr="001714AD">
              <w:rPr>
                <w:rFonts w:asciiTheme="majorBidi" w:eastAsia="Times New Roman" w:hAnsiTheme="majorBidi"/>
                <w:noProof/>
              </w:rPr>
              <w:t>following a judicial decision</w:t>
            </w:r>
          </w:p>
        </w:tc>
        <w:tc>
          <w:tcPr>
            <w:tcW w:w="708" w:type="dxa"/>
            <w:shd w:val="clear" w:color="auto" w:fill="BFBFBF" w:themeFill="background1" w:themeFillShade="BF"/>
            <w:textDirection w:val="tbRl"/>
            <w:vAlign w:val="center"/>
            <w:hideMark/>
          </w:tcPr>
          <w:p w:rsidR="00716E3E" w:rsidRPr="001714AD" w:rsidRDefault="00716E3E" w:rsidP="009862E0">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noProof/>
              </w:rPr>
            </w:pPr>
            <w:r w:rsidRPr="001714AD">
              <w:rPr>
                <w:rFonts w:asciiTheme="majorBidi" w:eastAsia="Times New Roman" w:hAnsiTheme="majorBidi"/>
                <w:noProof/>
              </w:rPr>
              <w:t>Request removed</w:t>
            </w:r>
          </w:p>
        </w:tc>
        <w:tc>
          <w:tcPr>
            <w:tcW w:w="993" w:type="dxa"/>
            <w:shd w:val="clear" w:color="auto" w:fill="BFBFBF" w:themeFill="background1" w:themeFillShade="BF"/>
            <w:textDirection w:val="tbRl"/>
            <w:vAlign w:val="center"/>
            <w:hideMark/>
          </w:tcPr>
          <w:p w:rsidR="00716E3E" w:rsidRPr="001714AD" w:rsidRDefault="00716E3E" w:rsidP="009862E0">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noProof/>
                <w:rtl/>
              </w:rPr>
            </w:pPr>
            <w:r w:rsidRPr="001714AD">
              <w:rPr>
                <w:rFonts w:asciiTheme="majorBidi" w:eastAsia="Times New Roman" w:hAnsiTheme="majorBidi"/>
                <w:noProof/>
              </w:rPr>
              <w:t>The child was abducted back</w:t>
            </w:r>
          </w:p>
        </w:tc>
        <w:tc>
          <w:tcPr>
            <w:tcW w:w="567" w:type="dxa"/>
            <w:shd w:val="clear" w:color="auto" w:fill="BFBFBF" w:themeFill="background1" w:themeFillShade="BF"/>
            <w:textDirection w:val="tbRl"/>
            <w:vAlign w:val="center"/>
            <w:hideMark/>
          </w:tcPr>
          <w:p w:rsidR="00716E3E" w:rsidRPr="001714AD" w:rsidRDefault="00716E3E" w:rsidP="009862E0">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noProof/>
              </w:rPr>
            </w:pPr>
            <w:r w:rsidRPr="001714AD">
              <w:rPr>
                <w:rFonts w:asciiTheme="majorBidi" w:eastAsia="Times New Roman" w:hAnsiTheme="majorBidi"/>
                <w:noProof/>
              </w:rPr>
              <w:t>Voluntarily return</w:t>
            </w:r>
          </w:p>
        </w:tc>
        <w:tc>
          <w:tcPr>
            <w:tcW w:w="1134" w:type="dxa"/>
            <w:shd w:val="clear" w:color="auto" w:fill="BFBFBF" w:themeFill="background1" w:themeFillShade="BF"/>
            <w:textDirection w:val="tbRl"/>
            <w:vAlign w:val="center"/>
            <w:hideMark/>
          </w:tcPr>
          <w:p w:rsidR="00716E3E" w:rsidRPr="001714AD" w:rsidRDefault="00716E3E" w:rsidP="009862E0">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noProof/>
              </w:rPr>
            </w:pPr>
            <w:r w:rsidRPr="001714AD">
              <w:rPr>
                <w:rFonts w:asciiTheme="majorBidi" w:eastAsia="Times New Roman" w:hAnsiTheme="majorBidi"/>
                <w:noProof/>
              </w:rPr>
              <w:t>The applicant canceled / abandoned the complaint</w:t>
            </w:r>
          </w:p>
        </w:tc>
        <w:tc>
          <w:tcPr>
            <w:tcW w:w="1417" w:type="dxa"/>
            <w:shd w:val="clear" w:color="auto" w:fill="BFBFBF" w:themeFill="background1" w:themeFillShade="BF"/>
            <w:noWrap/>
            <w:textDirection w:val="tbRl"/>
            <w:vAlign w:val="center"/>
            <w:hideMark/>
          </w:tcPr>
          <w:p w:rsidR="00716E3E" w:rsidRPr="001714AD" w:rsidRDefault="00716E3E" w:rsidP="009862E0">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noProof/>
              </w:rPr>
            </w:pPr>
            <w:r w:rsidRPr="001714AD">
              <w:rPr>
                <w:rFonts w:asciiTheme="majorBidi" w:eastAsia="Times New Roman" w:hAnsiTheme="majorBidi"/>
                <w:noProof/>
              </w:rPr>
              <w:t>It was agreed that the child would remain in the country to which he was abducted</w:t>
            </w:r>
          </w:p>
        </w:tc>
        <w:tc>
          <w:tcPr>
            <w:tcW w:w="709" w:type="dxa"/>
            <w:shd w:val="clear" w:color="auto" w:fill="BFBFBF" w:themeFill="background1" w:themeFillShade="BF"/>
            <w:noWrap/>
            <w:textDirection w:val="tbRl"/>
            <w:vAlign w:val="center"/>
            <w:hideMark/>
          </w:tcPr>
          <w:p w:rsidR="00716E3E" w:rsidRPr="001714AD" w:rsidRDefault="00716E3E" w:rsidP="009862E0">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noProof/>
                <w:rtl/>
              </w:rPr>
            </w:pPr>
            <w:r w:rsidRPr="001714AD">
              <w:rPr>
                <w:rFonts w:asciiTheme="majorBidi" w:eastAsia="Times New Roman" w:hAnsiTheme="majorBidi"/>
                <w:noProof/>
              </w:rPr>
              <w:t>Pending</w:t>
            </w:r>
          </w:p>
        </w:tc>
        <w:tc>
          <w:tcPr>
            <w:tcW w:w="1134" w:type="dxa"/>
            <w:shd w:val="clear" w:color="auto" w:fill="BFBFBF" w:themeFill="background1" w:themeFillShade="BF"/>
            <w:noWrap/>
            <w:textDirection w:val="tbRl"/>
            <w:vAlign w:val="center"/>
            <w:hideMark/>
          </w:tcPr>
          <w:p w:rsidR="00716E3E" w:rsidRPr="001714AD" w:rsidRDefault="00716E3E" w:rsidP="009862E0">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noProof/>
                <w:rtl/>
              </w:rPr>
            </w:pPr>
            <w:r w:rsidRPr="001714AD">
              <w:rPr>
                <w:rFonts w:asciiTheme="majorBidi" w:eastAsia="Times New Roman" w:hAnsiTheme="majorBidi"/>
                <w:noProof/>
              </w:rPr>
              <w:t>The child was abducted to a country that is not a member of the Hague Convention</w:t>
            </w:r>
          </w:p>
          <w:p w:rsidR="00716E3E" w:rsidRPr="001714AD" w:rsidRDefault="00716E3E" w:rsidP="009862E0">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noProof/>
              </w:rPr>
            </w:pPr>
          </w:p>
        </w:tc>
        <w:tc>
          <w:tcPr>
            <w:tcW w:w="851" w:type="dxa"/>
            <w:shd w:val="clear" w:color="auto" w:fill="BFBFBF" w:themeFill="background1" w:themeFillShade="BF"/>
            <w:vAlign w:val="center"/>
          </w:tcPr>
          <w:p w:rsidR="00716E3E" w:rsidRPr="001714AD" w:rsidRDefault="00716E3E" w:rsidP="009862E0">
            <w:pPr>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noProof/>
              </w:rPr>
            </w:pPr>
            <w:r w:rsidRPr="001714AD">
              <w:rPr>
                <w:rFonts w:asciiTheme="majorBidi" w:eastAsia="Times New Roman" w:hAnsiTheme="majorBidi"/>
                <w:noProof/>
              </w:rPr>
              <w:t>Year</w:t>
            </w:r>
          </w:p>
        </w:tc>
      </w:tr>
      <w:tr w:rsidR="00716E3E" w:rsidRPr="001714AD" w:rsidTr="00CC7AE4">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10065" w:type="dxa"/>
            <w:gridSpan w:val="11"/>
            <w:shd w:val="clear" w:color="auto" w:fill="D9D9D9" w:themeFill="background1" w:themeFillShade="D9"/>
            <w:vAlign w:val="center"/>
          </w:tcPr>
          <w:p w:rsidR="00716E3E" w:rsidRPr="001714AD" w:rsidRDefault="00716E3E" w:rsidP="00CC7AE4">
            <w:pPr>
              <w:bidi w:val="0"/>
              <w:jc w:val="center"/>
              <w:rPr>
                <w:rFonts w:asciiTheme="majorBidi" w:eastAsia="Times New Roman" w:hAnsiTheme="majorBidi"/>
                <w:noProof/>
                <w:u w:val="single"/>
              </w:rPr>
            </w:pPr>
            <w:r w:rsidRPr="001714AD">
              <w:rPr>
                <w:rFonts w:asciiTheme="majorBidi" w:eastAsia="Times New Roman" w:hAnsiTheme="majorBidi"/>
                <w:noProof/>
                <w:u w:val="single"/>
              </w:rPr>
              <w:t>Children who were abducted to Israel</w:t>
            </w:r>
          </w:p>
        </w:tc>
      </w:tr>
      <w:tr w:rsidR="00D16503" w:rsidRPr="001714AD" w:rsidTr="009862E0">
        <w:trPr>
          <w:cnfStyle w:val="000000010000" w:firstRow="0" w:lastRow="0" w:firstColumn="0" w:lastColumn="0" w:oddVBand="0" w:evenVBand="0" w:oddHBand="0" w:evenHBand="1"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992" w:type="dxa"/>
            <w:shd w:val="clear" w:color="auto" w:fill="auto"/>
            <w:noWrap/>
          </w:tcPr>
          <w:p w:rsidR="00716E3E" w:rsidRPr="001714AD" w:rsidRDefault="00716E3E">
            <w:pPr>
              <w:bidi w:val="0"/>
              <w:jc w:val="center"/>
              <w:rPr>
                <w:rFonts w:asciiTheme="majorBidi" w:hAnsiTheme="majorBidi"/>
                <w:b w:val="0"/>
                <w:bCs w:val="0"/>
                <w:noProof/>
              </w:rPr>
            </w:pPr>
            <w:r w:rsidRPr="001714AD">
              <w:rPr>
                <w:rFonts w:asciiTheme="majorBidi" w:hAnsiTheme="majorBidi" w:cstheme="minorBidi"/>
                <w:noProof/>
              </w:rPr>
              <w:t>17</w:t>
            </w:r>
          </w:p>
        </w:tc>
        <w:tc>
          <w:tcPr>
            <w:tcW w:w="709"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851"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708"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0 </w:t>
            </w:r>
          </w:p>
        </w:tc>
        <w:tc>
          <w:tcPr>
            <w:tcW w:w="993"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 0</w:t>
            </w:r>
          </w:p>
        </w:tc>
        <w:tc>
          <w:tcPr>
            <w:tcW w:w="567"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134"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417" w:type="dxa"/>
            <w:shd w:val="clear" w:color="auto" w:fill="auto"/>
            <w:noWrap/>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709" w:type="dxa"/>
            <w:shd w:val="clear" w:color="auto" w:fill="auto"/>
            <w:noWrap/>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5</w:t>
            </w:r>
          </w:p>
        </w:tc>
        <w:tc>
          <w:tcPr>
            <w:tcW w:w="1134" w:type="dxa"/>
            <w:shd w:val="clear" w:color="auto" w:fill="auto"/>
            <w:noWrap/>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 0</w:t>
            </w:r>
          </w:p>
        </w:tc>
        <w:tc>
          <w:tcPr>
            <w:tcW w:w="851" w:type="dxa"/>
            <w:shd w:val="clear" w:color="auto" w:fill="D9D9D9" w:themeFill="background1" w:themeFillShade="D9"/>
          </w:tcPr>
          <w:p w:rsidR="00716E3E" w:rsidRPr="001714AD" w:rsidRDefault="00716E3E" w:rsidP="00D16503">
            <w:pPr>
              <w:bidi w:val="0"/>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2017</w:t>
            </w:r>
          </w:p>
        </w:tc>
      </w:tr>
      <w:tr w:rsidR="00D16503" w:rsidRPr="001714AD" w:rsidTr="009862E0">
        <w:trPr>
          <w:cnfStyle w:val="000000100000" w:firstRow="0" w:lastRow="0" w:firstColumn="0" w:lastColumn="0" w:oddVBand="0" w:evenVBand="0" w:oddHBand="1" w:evenHBand="0" w:firstRowFirstColumn="0" w:firstRowLastColumn="0" w:lastRowFirstColumn="0" w:lastRowLastColumn="0"/>
          <w:trHeight w:val="342"/>
        </w:trPr>
        <w:tc>
          <w:tcPr>
            <w:cnfStyle w:val="001000000000" w:firstRow="0" w:lastRow="0" w:firstColumn="1" w:lastColumn="0" w:oddVBand="0" w:evenVBand="0" w:oddHBand="0" w:evenHBand="0" w:firstRowFirstColumn="0" w:firstRowLastColumn="0" w:lastRowFirstColumn="0" w:lastRowLastColumn="0"/>
            <w:tcW w:w="992" w:type="dxa"/>
            <w:shd w:val="clear" w:color="auto" w:fill="auto"/>
            <w:noWrap/>
          </w:tcPr>
          <w:p w:rsidR="00716E3E" w:rsidRPr="001714AD" w:rsidRDefault="00716E3E">
            <w:pPr>
              <w:bidi w:val="0"/>
              <w:jc w:val="center"/>
              <w:rPr>
                <w:rFonts w:asciiTheme="majorBidi" w:hAnsiTheme="majorBidi"/>
                <w:b w:val="0"/>
                <w:bCs w:val="0"/>
                <w:noProof/>
              </w:rPr>
            </w:pPr>
            <w:r w:rsidRPr="001714AD">
              <w:rPr>
                <w:rFonts w:asciiTheme="majorBidi" w:hAnsiTheme="majorBidi" w:cstheme="minorBidi"/>
                <w:noProof/>
              </w:rPr>
              <w:lastRenderedPageBreak/>
              <w:t>19</w:t>
            </w:r>
          </w:p>
        </w:tc>
        <w:tc>
          <w:tcPr>
            <w:tcW w:w="709" w:type="dxa"/>
            <w:shd w:val="clear" w:color="auto" w:fill="auto"/>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5</w:t>
            </w:r>
          </w:p>
        </w:tc>
        <w:tc>
          <w:tcPr>
            <w:tcW w:w="851" w:type="dxa"/>
            <w:shd w:val="clear" w:color="auto" w:fill="auto"/>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708" w:type="dxa"/>
            <w:shd w:val="clear" w:color="auto" w:fill="auto"/>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5</w:t>
            </w:r>
          </w:p>
        </w:tc>
        <w:tc>
          <w:tcPr>
            <w:tcW w:w="993" w:type="dxa"/>
            <w:shd w:val="clear" w:color="auto" w:fill="auto"/>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567" w:type="dxa"/>
            <w:shd w:val="clear" w:color="auto" w:fill="auto"/>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134" w:type="dxa"/>
            <w:shd w:val="clear" w:color="auto" w:fill="auto"/>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417" w:type="dxa"/>
            <w:shd w:val="clear" w:color="auto" w:fill="auto"/>
            <w:noWrap/>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709" w:type="dxa"/>
            <w:shd w:val="clear" w:color="auto" w:fill="auto"/>
            <w:noWrap/>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1134" w:type="dxa"/>
            <w:shd w:val="clear" w:color="auto" w:fill="auto"/>
            <w:noWrap/>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 0</w:t>
            </w:r>
          </w:p>
        </w:tc>
        <w:tc>
          <w:tcPr>
            <w:tcW w:w="851" w:type="dxa"/>
            <w:shd w:val="clear" w:color="auto" w:fill="D9D9D9" w:themeFill="background1" w:themeFillShade="D9"/>
          </w:tcPr>
          <w:p w:rsidR="00716E3E" w:rsidRPr="001714AD" w:rsidRDefault="00716E3E" w:rsidP="00D16503">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2016</w:t>
            </w:r>
          </w:p>
        </w:tc>
      </w:tr>
      <w:tr w:rsidR="00D16503" w:rsidRPr="001714AD" w:rsidTr="009862E0">
        <w:trPr>
          <w:cnfStyle w:val="000000010000" w:firstRow="0" w:lastRow="0" w:firstColumn="0" w:lastColumn="0" w:oddVBand="0" w:evenVBand="0" w:oddHBand="0" w:evenHBand="1"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992" w:type="dxa"/>
            <w:shd w:val="clear" w:color="auto" w:fill="auto"/>
            <w:noWrap/>
            <w:hideMark/>
          </w:tcPr>
          <w:p w:rsidR="00716E3E" w:rsidRPr="001714AD" w:rsidRDefault="00716E3E" w:rsidP="00D14013">
            <w:pPr>
              <w:bidi w:val="0"/>
              <w:jc w:val="center"/>
              <w:rPr>
                <w:rFonts w:asciiTheme="majorBidi" w:eastAsia="Times New Roman" w:hAnsiTheme="majorBidi"/>
                <w:b w:val="0"/>
                <w:bCs w:val="0"/>
                <w:noProof/>
              </w:rPr>
            </w:pPr>
            <w:r w:rsidRPr="001714AD">
              <w:rPr>
                <w:rFonts w:asciiTheme="majorBidi" w:eastAsia="Times New Roman" w:hAnsiTheme="majorBidi" w:cstheme="minorBidi"/>
                <w:noProof/>
              </w:rPr>
              <w:t>17</w:t>
            </w:r>
          </w:p>
        </w:tc>
        <w:tc>
          <w:tcPr>
            <w:tcW w:w="709" w:type="dxa"/>
            <w:shd w:val="clear" w:color="auto" w:fill="auto"/>
            <w:hideMark/>
          </w:tcPr>
          <w:p w:rsidR="00716E3E" w:rsidRPr="001714AD" w:rsidRDefault="00716E3E" w:rsidP="00D14013">
            <w:pPr>
              <w:bidi w:val="0"/>
              <w:jc w:val="center"/>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8</w:t>
            </w:r>
          </w:p>
        </w:tc>
        <w:tc>
          <w:tcPr>
            <w:tcW w:w="851" w:type="dxa"/>
            <w:shd w:val="clear" w:color="auto" w:fill="auto"/>
            <w:hideMark/>
          </w:tcPr>
          <w:p w:rsidR="00716E3E" w:rsidRPr="001714AD" w:rsidRDefault="00716E3E" w:rsidP="00D14013">
            <w:pPr>
              <w:bidi w:val="0"/>
              <w:jc w:val="center"/>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8" w:type="dxa"/>
            <w:shd w:val="clear" w:color="auto" w:fill="auto"/>
            <w:hideMark/>
          </w:tcPr>
          <w:p w:rsidR="00716E3E" w:rsidRPr="001714AD" w:rsidRDefault="00716E3E" w:rsidP="00D14013">
            <w:pPr>
              <w:bidi w:val="0"/>
              <w:jc w:val="center"/>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993" w:type="dxa"/>
            <w:shd w:val="clear" w:color="auto" w:fill="auto"/>
            <w:hideMark/>
          </w:tcPr>
          <w:p w:rsidR="00716E3E" w:rsidRPr="001714AD" w:rsidRDefault="00716E3E" w:rsidP="00D14013">
            <w:pPr>
              <w:bidi w:val="0"/>
              <w:jc w:val="center"/>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0</w:t>
            </w:r>
          </w:p>
        </w:tc>
        <w:tc>
          <w:tcPr>
            <w:tcW w:w="567" w:type="dxa"/>
            <w:shd w:val="clear" w:color="auto" w:fill="auto"/>
            <w:hideMark/>
          </w:tcPr>
          <w:p w:rsidR="00716E3E" w:rsidRPr="001714AD" w:rsidRDefault="00716E3E" w:rsidP="00D14013">
            <w:pPr>
              <w:bidi w:val="0"/>
              <w:jc w:val="center"/>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0</w:t>
            </w:r>
          </w:p>
        </w:tc>
        <w:tc>
          <w:tcPr>
            <w:tcW w:w="1134" w:type="dxa"/>
            <w:shd w:val="clear" w:color="auto" w:fill="auto"/>
            <w:hideMark/>
          </w:tcPr>
          <w:p w:rsidR="00716E3E" w:rsidRPr="001714AD" w:rsidRDefault="00716E3E" w:rsidP="00D14013">
            <w:pPr>
              <w:bidi w:val="0"/>
              <w:jc w:val="center"/>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3</w:t>
            </w:r>
          </w:p>
        </w:tc>
        <w:tc>
          <w:tcPr>
            <w:tcW w:w="1417" w:type="dxa"/>
            <w:shd w:val="clear" w:color="auto" w:fill="auto"/>
            <w:noWrap/>
            <w:hideMark/>
          </w:tcPr>
          <w:p w:rsidR="00716E3E" w:rsidRPr="001714AD" w:rsidRDefault="00716E3E" w:rsidP="00D14013">
            <w:pPr>
              <w:bidi w:val="0"/>
              <w:jc w:val="center"/>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9" w:type="dxa"/>
            <w:shd w:val="clear" w:color="auto" w:fill="auto"/>
            <w:noWrap/>
            <w:hideMark/>
          </w:tcPr>
          <w:p w:rsidR="00716E3E" w:rsidRPr="001714AD" w:rsidRDefault="00716E3E" w:rsidP="00D14013">
            <w:pPr>
              <w:bidi w:val="0"/>
              <w:jc w:val="center"/>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1134" w:type="dxa"/>
            <w:shd w:val="clear" w:color="auto" w:fill="auto"/>
            <w:noWrap/>
            <w:hideMark/>
          </w:tcPr>
          <w:p w:rsidR="00716E3E" w:rsidRPr="001714AD" w:rsidRDefault="00716E3E" w:rsidP="00527C9A">
            <w:pPr>
              <w:bidi w:val="0"/>
              <w:jc w:val="center"/>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0</w:t>
            </w:r>
          </w:p>
        </w:tc>
        <w:tc>
          <w:tcPr>
            <w:tcW w:w="851" w:type="dxa"/>
            <w:shd w:val="clear" w:color="auto" w:fill="D9D9D9" w:themeFill="background1" w:themeFillShade="D9"/>
          </w:tcPr>
          <w:p w:rsidR="00716E3E" w:rsidRPr="001714AD" w:rsidRDefault="00716E3E" w:rsidP="00D16503">
            <w:pPr>
              <w:bidi w:val="0"/>
              <w:cnfStyle w:val="000000010000" w:firstRow="0" w:lastRow="0" w:firstColumn="0" w:lastColumn="0" w:oddVBand="0" w:evenVBand="0" w:oddHBand="0" w:evenHBand="1"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2015</w:t>
            </w:r>
          </w:p>
        </w:tc>
      </w:tr>
      <w:tr w:rsidR="00D16503" w:rsidRPr="001714AD" w:rsidTr="009862E0">
        <w:trPr>
          <w:cnfStyle w:val="000000100000" w:firstRow="0" w:lastRow="0" w:firstColumn="0" w:lastColumn="0" w:oddVBand="0" w:evenVBand="0" w:oddHBand="1" w:evenHBand="0" w:firstRowFirstColumn="0" w:firstRowLastColumn="0" w:lastRowFirstColumn="0" w:lastRowLastColumn="0"/>
          <w:trHeight w:val="126"/>
        </w:trPr>
        <w:tc>
          <w:tcPr>
            <w:cnfStyle w:val="001000000000" w:firstRow="0" w:lastRow="0" w:firstColumn="1" w:lastColumn="0" w:oddVBand="0" w:evenVBand="0" w:oddHBand="0" w:evenHBand="0" w:firstRowFirstColumn="0" w:firstRowLastColumn="0" w:lastRowFirstColumn="0" w:lastRowLastColumn="0"/>
            <w:tcW w:w="992" w:type="dxa"/>
            <w:shd w:val="clear" w:color="auto" w:fill="auto"/>
            <w:noWrap/>
          </w:tcPr>
          <w:p w:rsidR="00716E3E" w:rsidRPr="001714AD" w:rsidRDefault="00716E3E" w:rsidP="00FA29B0">
            <w:pPr>
              <w:bidi w:val="0"/>
              <w:jc w:val="center"/>
              <w:rPr>
                <w:rFonts w:asciiTheme="majorBidi" w:hAnsiTheme="majorBidi"/>
                <w:b w:val="0"/>
                <w:bCs w:val="0"/>
                <w:noProof/>
              </w:rPr>
            </w:pPr>
            <w:r w:rsidRPr="001714AD">
              <w:rPr>
                <w:rFonts w:asciiTheme="majorBidi" w:hAnsiTheme="majorBidi" w:cstheme="minorBidi"/>
                <w:noProof/>
              </w:rPr>
              <w:t>20</w:t>
            </w:r>
          </w:p>
        </w:tc>
        <w:tc>
          <w:tcPr>
            <w:tcW w:w="709" w:type="dxa"/>
            <w:shd w:val="clear" w:color="auto" w:fill="auto"/>
          </w:tcPr>
          <w:p w:rsidR="00716E3E" w:rsidRPr="001714AD" w:rsidRDefault="00716E3E" w:rsidP="00FA29B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8</w:t>
            </w:r>
          </w:p>
        </w:tc>
        <w:tc>
          <w:tcPr>
            <w:tcW w:w="851" w:type="dxa"/>
            <w:shd w:val="clear" w:color="auto" w:fill="auto"/>
          </w:tcPr>
          <w:p w:rsidR="00716E3E" w:rsidRPr="001714AD" w:rsidRDefault="00716E3E" w:rsidP="00FA29B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708" w:type="dxa"/>
            <w:shd w:val="clear" w:color="auto" w:fill="auto"/>
          </w:tcPr>
          <w:p w:rsidR="00716E3E" w:rsidRPr="001714AD" w:rsidRDefault="00716E3E" w:rsidP="00FA29B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993" w:type="dxa"/>
            <w:shd w:val="clear" w:color="auto" w:fill="auto"/>
          </w:tcPr>
          <w:p w:rsidR="00716E3E" w:rsidRPr="001714AD" w:rsidRDefault="00716E3E" w:rsidP="00FA29B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567" w:type="dxa"/>
            <w:shd w:val="clear" w:color="auto" w:fill="auto"/>
          </w:tcPr>
          <w:p w:rsidR="00716E3E" w:rsidRPr="001714AD" w:rsidRDefault="00716E3E" w:rsidP="00FA29B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134" w:type="dxa"/>
            <w:shd w:val="clear" w:color="auto" w:fill="auto"/>
          </w:tcPr>
          <w:p w:rsidR="00716E3E" w:rsidRPr="001714AD" w:rsidRDefault="00716E3E" w:rsidP="00FA29B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417" w:type="dxa"/>
            <w:shd w:val="clear" w:color="auto" w:fill="auto"/>
            <w:noWrap/>
          </w:tcPr>
          <w:p w:rsidR="00716E3E" w:rsidRPr="001714AD" w:rsidRDefault="00716E3E" w:rsidP="00FA29B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709" w:type="dxa"/>
            <w:shd w:val="clear" w:color="auto" w:fill="auto"/>
            <w:noWrap/>
          </w:tcPr>
          <w:p w:rsidR="00716E3E" w:rsidRPr="001714AD" w:rsidRDefault="00716E3E" w:rsidP="00FA29B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1134" w:type="dxa"/>
            <w:shd w:val="clear" w:color="auto" w:fill="auto"/>
            <w:noWrap/>
          </w:tcPr>
          <w:p w:rsidR="00716E3E" w:rsidRPr="001714AD" w:rsidRDefault="00716E3E" w:rsidP="00FA29B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851" w:type="dxa"/>
            <w:shd w:val="clear" w:color="auto" w:fill="D9D9D9" w:themeFill="background1" w:themeFillShade="D9"/>
          </w:tcPr>
          <w:p w:rsidR="00716E3E" w:rsidRPr="001714AD" w:rsidRDefault="00716E3E" w:rsidP="00D16503">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2014</w:t>
            </w:r>
          </w:p>
        </w:tc>
      </w:tr>
      <w:tr w:rsidR="00716E3E" w:rsidRPr="001714AD" w:rsidTr="00CC7AE4">
        <w:trPr>
          <w:cnfStyle w:val="000000010000" w:firstRow="0" w:lastRow="0" w:firstColumn="0" w:lastColumn="0" w:oddVBand="0" w:evenVBand="0" w:oddHBand="0" w:evenHBand="1"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10065" w:type="dxa"/>
            <w:gridSpan w:val="11"/>
            <w:shd w:val="clear" w:color="auto" w:fill="D9D9D9" w:themeFill="background1" w:themeFillShade="D9"/>
            <w:vAlign w:val="center"/>
          </w:tcPr>
          <w:p w:rsidR="00716E3E" w:rsidRPr="001714AD" w:rsidRDefault="00716E3E" w:rsidP="00CC7AE4">
            <w:pPr>
              <w:bidi w:val="0"/>
              <w:jc w:val="center"/>
              <w:rPr>
                <w:rFonts w:asciiTheme="majorBidi" w:hAnsiTheme="majorBidi"/>
                <w:b w:val="0"/>
                <w:bCs w:val="0"/>
                <w:noProof/>
                <w:u w:val="single"/>
              </w:rPr>
            </w:pPr>
            <w:r w:rsidRPr="001714AD">
              <w:rPr>
                <w:rFonts w:asciiTheme="majorBidi" w:eastAsia="Times New Roman" w:hAnsiTheme="majorBidi"/>
                <w:b w:val="0"/>
                <w:bCs w:val="0"/>
                <w:noProof/>
                <w:u w:val="single"/>
              </w:rPr>
              <w:t xml:space="preserve">Children who were </w:t>
            </w:r>
            <w:r w:rsidRPr="001714AD">
              <w:rPr>
                <w:rFonts w:asciiTheme="majorBidi" w:hAnsiTheme="majorBidi"/>
                <w:b w:val="0"/>
                <w:bCs w:val="0"/>
                <w:noProof/>
                <w:u w:val="single"/>
              </w:rPr>
              <w:t xml:space="preserve">abducted </w:t>
            </w:r>
            <w:r w:rsidRPr="001714AD">
              <w:rPr>
                <w:rFonts w:asciiTheme="majorBidi" w:eastAsia="Times New Roman" w:hAnsiTheme="majorBidi"/>
                <w:b w:val="0"/>
                <w:bCs w:val="0"/>
                <w:noProof/>
                <w:u w:val="single"/>
              </w:rPr>
              <w:t>from Israel</w:t>
            </w:r>
          </w:p>
        </w:tc>
      </w:tr>
      <w:tr w:rsidR="00D16503" w:rsidRPr="001714AD" w:rsidTr="009862E0">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992" w:type="dxa"/>
            <w:shd w:val="clear" w:color="auto" w:fill="auto"/>
            <w:noWrap/>
          </w:tcPr>
          <w:p w:rsidR="00716E3E" w:rsidRPr="001714AD" w:rsidRDefault="00716E3E">
            <w:pPr>
              <w:bidi w:val="0"/>
              <w:jc w:val="center"/>
              <w:rPr>
                <w:rFonts w:asciiTheme="majorBidi" w:hAnsiTheme="majorBidi"/>
                <w:b w:val="0"/>
                <w:bCs w:val="0"/>
                <w:noProof/>
              </w:rPr>
            </w:pPr>
            <w:r w:rsidRPr="001714AD">
              <w:rPr>
                <w:rFonts w:asciiTheme="majorBidi" w:hAnsiTheme="majorBidi" w:cstheme="minorBidi"/>
                <w:noProof/>
              </w:rPr>
              <w:t>33</w:t>
            </w:r>
          </w:p>
        </w:tc>
        <w:tc>
          <w:tcPr>
            <w:tcW w:w="709" w:type="dxa"/>
            <w:shd w:val="clear" w:color="auto" w:fill="auto"/>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5</w:t>
            </w:r>
          </w:p>
        </w:tc>
        <w:tc>
          <w:tcPr>
            <w:tcW w:w="851" w:type="dxa"/>
            <w:shd w:val="clear" w:color="auto" w:fill="auto"/>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 0</w:t>
            </w:r>
          </w:p>
        </w:tc>
        <w:tc>
          <w:tcPr>
            <w:tcW w:w="708" w:type="dxa"/>
            <w:shd w:val="clear" w:color="auto" w:fill="auto"/>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0 </w:t>
            </w:r>
          </w:p>
        </w:tc>
        <w:tc>
          <w:tcPr>
            <w:tcW w:w="993" w:type="dxa"/>
            <w:shd w:val="clear" w:color="auto" w:fill="auto"/>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0 </w:t>
            </w:r>
          </w:p>
        </w:tc>
        <w:tc>
          <w:tcPr>
            <w:tcW w:w="567" w:type="dxa"/>
            <w:shd w:val="clear" w:color="auto" w:fill="auto"/>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8</w:t>
            </w:r>
          </w:p>
        </w:tc>
        <w:tc>
          <w:tcPr>
            <w:tcW w:w="1134" w:type="dxa"/>
            <w:shd w:val="clear" w:color="auto" w:fill="auto"/>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1417" w:type="dxa"/>
            <w:shd w:val="clear" w:color="auto" w:fill="auto"/>
            <w:noWrap/>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0 </w:t>
            </w:r>
          </w:p>
        </w:tc>
        <w:tc>
          <w:tcPr>
            <w:tcW w:w="709" w:type="dxa"/>
            <w:shd w:val="clear" w:color="auto" w:fill="auto"/>
            <w:noWrap/>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15</w:t>
            </w:r>
          </w:p>
        </w:tc>
        <w:tc>
          <w:tcPr>
            <w:tcW w:w="1134" w:type="dxa"/>
            <w:shd w:val="clear" w:color="auto" w:fill="auto"/>
            <w:noWrap/>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 0</w:t>
            </w:r>
          </w:p>
        </w:tc>
        <w:tc>
          <w:tcPr>
            <w:tcW w:w="851" w:type="dxa"/>
            <w:shd w:val="clear" w:color="auto" w:fill="D9D9D9" w:themeFill="background1" w:themeFillShade="D9"/>
          </w:tcPr>
          <w:p w:rsidR="00716E3E" w:rsidRPr="001714AD" w:rsidRDefault="00716E3E" w:rsidP="00D16503">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2017</w:t>
            </w:r>
          </w:p>
        </w:tc>
      </w:tr>
      <w:tr w:rsidR="00D16503" w:rsidRPr="001714AD" w:rsidTr="009862E0">
        <w:trPr>
          <w:cnfStyle w:val="000000010000" w:firstRow="0" w:lastRow="0" w:firstColumn="0" w:lastColumn="0" w:oddVBand="0" w:evenVBand="0" w:oddHBand="0" w:evenHBand="1"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992" w:type="dxa"/>
            <w:shd w:val="clear" w:color="auto" w:fill="auto"/>
            <w:noWrap/>
          </w:tcPr>
          <w:p w:rsidR="00716E3E" w:rsidRPr="001714AD" w:rsidRDefault="00716E3E">
            <w:pPr>
              <w:bidi w:val="0"/>
              <w:jc w:val="center"/>
              <w:rPr>
                <w:rFonts w:asciiTheme="majorBidi" w:hAnsiTheme="majorBidi"/>
                <w:b w:val="0"/>
                <w:bCs w:val="0"/>
                <w:noProof/>
              </w:rPr>
            </w:pPr>
            <w:r w:rsidRPr="001714AD">
              <w:rPr>
                <w:rFonts w:asciiTheme="majorBidi" w:hAnsiTheme="majorBidi" w:cstheme="minorBidi"/>
                <w:noProof/>
              </w:rPr>
              <w:t>44</w:t>
            </w:r>
          </w:p>
        </w:tc>
        <w:tc>
          <w:tcPr>
            <w:tcW w:w="709"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851"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708"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993"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567"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9</w:t>
            </w:r>
          </w:p>
        </w:tc>
        <w:tc>
          <w:tcPr>
            <w:tcW w:w="1134"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9</w:t>
            </w:r>
          </w:p>
        </w:tc>
        <w:tc>
          <w:tcPr>
            <w:tcW w:w="1417" w:type="dxa"/>
            <w:shd w:val="clear" w:color="auto" w:fill="auto"/>
            <w:noWrap/>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709" w:type="dxa"/>
            <w:shd w:val="clear" w:color="auto" w:fill="auto"/>
            <w:noWrap/>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19</w:t>
            </w:r>
          </w:p>
        </w:tc>
        <w:tc>
          <w:tcPr>
            <w:tcW w:w="1134" w:type="dxa"/>
            <w:shd w:val="clear" w:color="auto" w:fill="auto"/>
            <w:noWrap/>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851" w:type="dxa"/>
            <w:shd w:val="clear" w:color="auto" w:fill="D9D9D9" w:themeFill="background1" w:themeFillShade="D9"/>
          </w:tcPr>
          <w:p w:rsidR="00716E3E" w:rsidRPr="001714AD" w:rsidRDefault="00716E3E" w:rsidP="00D16503">
            <w:pPr>
              <w:bidi w:val="0"/>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2016</w:t>
            </w:r>
          </w:p>
        </w:tc>
      </w:tr>
      <w:tr w:rsidR="00D16503" w:rsidRPr="001714AD" w:rsidTr="009862E0">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992" w:type="dxa"/>
            <w:shd w:val="clear" w:color="auto" w:fill="auto"/>
            <w:noWrap/>
            <w:hideMark/>
          </w:tcPr>
          <w:p w:rsidR="00716E3E" w:rsidRPr="001714AD" w:rsidRDefault="00716E3E">
            <w:pPr>
              <w:bidi w:val="0"/>
              <w:jc w:val="center"/>
              <w:rPr>
                <w:rFonts w:asciiTheme="majorBidi" w:hAnsiTheme="majorBidi"/>
                <w:b w:val="0"/>
                <w:bCs w:val="0"/>
                <w:noProof/>
              </w:rPr>
            </w:pPr>
            <w:r w:rsidRPr="001714AD">
              <w:rPr>
                <w:rFonts w:asciiTheme="majorBidi" w:hAnsiTheme="majorBidi" w:cstheme="minorBidi"/>
                <w:noProof/>
              </w:rPr>
              <w:t>39</w:t>
            </w:r>
          </w:p>
        </w:tc>
        <w:tc>
          <w:tcPr>
            <w:tcW w:w="709" w:type="dxa"/>
            <w:shd w:val="clear" w:color="auto" w:fill="auto"/>
            <w:hideMark/>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851" w:type="dxa"/>
            <w:shd w:val="clear" w:color="auto" w:fill="auto"/>
            <w:hideMark/>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708" w:type="dxa"/>
            <w:shd w:val="clear" w:color="auto" w:fill="auto"/>
            <w:hideMark/>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993" w:type="dxa"/>
            <w:shd w:val="clear" w:color="auto" w:fill="auto"/>
            <w:hideMark/>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567" w:type="dxa"/>
            <w:shd w:val="clear" w:color="auto" w:fill="auto"/>
            <w:hideMark/>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16</w:t>
            </w:r>
          </w:p>
        </w:tc>
        <w:tc>
          <w:tcPr>
            <w:tcW w:w="1134" w:type="dxa"/>
            <w:shd w:val="clear" w:color="auto" w:fill="auto"/>
            <w:hideMark/>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7</w:t>
            </w:r>
          </w:p>
        </w:tc>
        <w:tc>
          <w:tcPr>
            <w:tcW w:w="1417" w:type="dxa"/>
            <w:shd w:val="clear" w:color="auto" w:fill="auto"/>
            <w:noWrap/>
            <w:hideMark/>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709" w:type="dxa"/>
            <w:shd w:val="clear" w:color="auto" w:fill="auto"/>
            <w:noWrap/>
            <w:hideMark/>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6</w:t>
            </w:r>
          </w:p>
        </w:tc>
        <w:tc>
          <w:tcPr>
            <w:tcW w:w="1134" w:type="dxa"/>
            <w:shd w:val="clear" w:color="auto" w:fill="auto"/>
            <w:noWrap/>
            <w:hideMark/>
          </w:tcPr>
          <w:p w:rsidR="00716E3E" w:rsidRPr="001714AD" w:rsidRDefault="00716E3E">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851" w:type="dxa"/>
            <w:shd w:val="clear" w:color="auto" w:fill="D9D9D9" w:themeFill="background1" w:themeFillShade="D9"/>
          </w:tcPr>
          <w:p w:rsidR="00716E3E" w:rsidRPr="001714AD" w:rsidRDefault="00716E3E" w:rsidP="00D16503">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2015</w:t>
            </w:r>
          </w:p>
        </w:tc>
      </w:tr>
      <w:tr w:rsidR="00D16503" w:rsidRPr="001714AD" w:rsidTr="009862E0">
        <w:trPr>
          <w:cnfStyle w:val="000000010000" w:firstRow="0" w:lastRow="0" w:firstColumn="0" w:lastColumn="0" w:oddVBand="0" w:evenVBand="0" w:oddHBand="0" w:evenHBand="1"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992" w:type="dxa"/>
            <w:shd w:val="clear" w:color="auto" w:fill="auto"/>
            <w:noWrap/>
          </w:tcPr>
          <w:p w:rsidR="00716E3E" w:rsidRPr="001714AD" w:rsidRDefault="00716E3E">
            <w:pPr>
              <w:bidi w:val="0"/>
              <w:jc w:val="center"/>
              <w:rPr>
                <w:rFonts w:asciiTheme="majorBidi" w:hAnsiTheme="majorBidi"/>
                <w:b w:val="0"/>
                <w:bCs w:val="0"/>
                <w:noProof/>
              </w:rPr>
            </w:pPr>
            <w:r w:rsidRPr="001714AD">
              <w:rPr>
                <w:rFonts w:asciiTheme="majorBidi" w:hAnsiTheme="majorBidi" w:cstheme="minorBidi"/>
                <w:noProof/>
              </w:rPr>
              <w:t>33</w:t>
            </w:r>
          </w:p>
        </w:tc>
        <w:tc>
          <w:tcPr>
            <w:tcW w:w="709"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851"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708"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993"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 0</w:t>
            </w:r>
          </w:p>
        </w:tc>
        <w:tc>
          <w:tcPr>
            <w:tcW w:w="567"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9</w:t>
            </w:r>
          </w:p>
        </w:tc>
        <w:tc>
          <w:tcPr>
            <w:tcW w:w="1134" w:type="dxa"/>
            <w:shd w:val="clear" w:color="auto" w:fill="auto"/>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7</w:t>
            </w:r>
          </w:p>
        </w:tc>
        <w:tc>
          <w:tcPr>
            <w:tcW w:w="1417" w:type="dxa"/>
            <w:shd w:val="clear" w:color="auto" w:fill="auto"/>
            <w:noWrap/>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709" w:type="dxa"/>
            <w:shd w:val="clear" w:color="auto" w:fill="auto"/>
            <w:noWrap/>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10</w:t>
            </w:r>
          </w:p>
        </w:tc>
        <w:tc>
          <w:tcPr>
            <w:tcW w:w="1134" w:type="dxa"/>
            <w:shd w:val="clear" w:color="auto" w:fill="auto"/>
            <w:noWrap/>
          </w:tcPr>
          <w:p w:rsidR="00716E3E" w:rsidRPr="001714AD" w:rsidRDefault="00716E3E">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33</w:t>
            </w:r>
          </w:p>
        </w:tc>
        <w:tc>
          <w:tcPr>
            <w:tcW w:w="851" w:type="dxa"/>
            <w:shd w:val="clear" w:color="auto" w:fill="D9D9D9" w:themeFill="background1" w:themeFillShade="D9"/>
          </w:tcPr>
          <w:p w:rsidR="00716E3E" w:rsidRPr="001714AD" w:rsidRDefault="00716E3E" w:rsidP="00D16503">
            <w:pPr>
              <w:bidi w:val="0"/>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2014</w:t>
            </w:r>
          </w:p>
        </w:tc>
      </w:tr>
    </w:tbl>
    <w:p w:rsidR="00FD280C" w:rsidRPr="001714AD" w:rsidRDefault="00441D41" w:rsidP="0033022C">
      <w:pPr>
        <w:pStyle w:val="a3"/>
        <w:numPr>
          <w:ilvl w:val="0"/>
          <w:numId w:val="29"/>
        </w:numPr>
        <w:tabs>
          <w:tab w:val="right" w:pos="142"/>
          <w:tab w:val="right" w:pos="284"/>
          <w:tab w:val="right" w:pos="567"/>
        </w:tabs>
        <w:bidi w:val="0"/>
        <w:spacing w:line="360" w:lineRule="auto"/>
        <w:ind w:left="567" w:hanging="425"/>
        <w:jc w:val="both"/>
        <w:rPr>
          <w:rFonts w:asciiTheme="majorBidi" w:hAnsiTheme="majorBidi" w:cstheme="majorBidi"/>
          <w:i/>
          <w:iCs/>
          <w:noProof/>
          <w:sz w:val="22"/>
          <w:szCs w:val="22"/>
          <w:u w:val="single"/>
        </w:rPr>
      </w:pPr>
      <w:r w:rsidRPr="001714AD">
        <w:rPr>
          <w:rFonts w:asciiTheme="majorBidi" w:hAnsiTheme="majorBidi" w:cstheme="majorBidi"/>
          <w:i/>
          <w:iCs/>
          <w:noProof/>
          <w:sz w:val="22"/>
          <w:szCs w:val="22"/>
        </w:rPr>
        <w:t xml:space="preserve">Source: </w:t>
      </w:r>
      <w:r w:rsidRPr="001714AD">
        <w:rPr>
          <w:rFonts w:asciiTheme="majorBidi" w:hAnsiTheme="majorBidi" w:cstheme="majorBidi"/>
          <w:i/>
          <w:iCs/>
          <w:noProof/>
          <w:sz w:val="22"/>
          <w:szCs w:val="22"/>
          <w:shd w:val="clear" w:color="auto" w:fill="FFFFFF"/>
        </w:rPr>
        <w:t>The Department of International Affairs at the Office of the State Attorney, 2018</w:t>
      </w:r>
    </w:p>
    <w:p w:rsidR="00FD280C" w:rsidRPr="001714AD" w:rsidRDefault="00CC2B3F" w:rsidP="004D339C">
      <w:pPr>
        <w:bidi w:val="0"/>
        <w:spacing w:before="240"/>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Article 12</w:t>
      </w:r>
    </w:p>
    <w:p w:rsidR="009422B1" w:rsidRPr="001714AD" w:rsidRDefault="00441D41" w:rsidP="009862E0">
      <w:pPr>
        <w:bidi w:val="0"/>
        <w:spacing w:line="240" w:lineRule="auto"/>
        <w:ind w:right="-284"/>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The </w:t>
      </w:r>
      <w:r w:rsidR="004D339C" w:rsidRPr="001714AD">
        <w:rPr>
          <w:rFonts w:asciiTheme="majorBidi" w:hAnsiTheme="majorBidi" w:cstheme="majorBidi"/>
          <w:b/>
          <w:bCs/>
          <w:noProof/>
          <w:sz w:val="24"/>
          <w:szCs w:val="24"/>
          <w:u w:val="single"/>
        </w:rPr>
        <w:t xml:space="preserve">Number of Minors' Representation in Cases by the </w:t>
      </w:r>
      <w:r w:rsidR="0015432D" w:rsidRPr="001714AD">
        <w:rPr>
          <w:rFonts w:asciiTheme="majorBidi" w:hAnsiTheme="majorBidi" w:cstheme="majorBidi"/>
          <w:b/>
          <w:bCs/>
          <w:noProof/>
          <w:sz w:val="24"/>
          <w:szCs w:val="24"/>
          <w:u w:val="single"/>
        </w:rPr>
        <w:t xml:space="preserve">Legal Aid Administration </w:t>
      </w:r>
      <w:r w:rsidR="004D339C" w:rsidRPr="001714AD">
        <w:rPr>
          <w:rFonts w:asciiTheme="majorBidi" w:hAnsiTheme="majorBidi" w:cstheme="majorBidi"/>
          <w:b/>
          <w:bCs/>
          <w:noProof/>
          <w:sz w:val="24"/>
          <w:szCs w:val="24"/>
          <w:u w:val="single"/>
        </w:rPr>
        <w:t>(</w:t>
      </w:r>
      <w:r w:rsidR="0015432D" w:rsidRPr="001714AD">
        <w:rPr>
          <w:rFonts w:asciiTheme="majorBidi" w:hAnsiTheme="majorBidi" w:cstheme="majorBidi"/>
          <w:b/>
          <w:bCs/>
          <w:noProof/>
          <w:sz w:val="24"/>
          <w:szCs w:val="24"/>
          <w:u w:val="single"/>
        </w:rPr>
        <w:t>LAA</w:t>
      </w:r>
      <w:r w:rsidR="004D339C" w:rsidRPr="001714AD">
        <w:rPr>
          <w:rFonts w:asciiTheme="majorBidi" w:hAnsiTheme="majorBidi" w:cstheme="majorBidi"/>
          <w:b/>
          <w:bCs/>
          <w:noProof/>
          <w:sz w:val="24"/>
          <w:szCs w:val="24"/>
          <w:u w:val="single"/>
        </w:rPr>
        <w:t>) (2016-2017)</w:t>
      </w:r>
      <w:r w:rsidR="00FA730D" w:rsidRPr="001714AD">
        <w:rPr>
          <w:rStyle w:val="a7"/>
          <w:rFonts w:asciiTheme="majorBidi" w:hAnsiTheme="majorBidi" w:cstheme="majorBidi"/>
          <w:b/>
          <w:bCs/>
          <w:noProof/>
          <w:sz w:val="24"/>
          <w:szCs w:val="24"/>
          <w:u w:val="single"/>
        </w:rPr>
        <w:footnoteReference w:id="3"/>
      </w:r>
    </w:p>
    <w:p w:rsidR="00CC2B3F" w:rsidRPr="001714AD" w:rsidRDefault="00CC2B3F" w:rsidP="00CC7AE4">
      <w:pPr>
        <w:pStyle w:val="a3"/>
        <w:numPr>
          <w:ilvl w:val="0"/>
          <w:numId w:val="44"/>
        </w:numPr>
        <w:bidi w:val="0"/>
        <w:spacing w:before="120" w:line="360" w:lineRule="auto"/>
        <w:jc w:val="both"/>
        <w:rPr>
          <w:noProof/>
          <w:rtl/>
        </w:rPr>
      </w:pPr>
      <w:r w:rsidRPr="001714AD">
        <w:rPr>
          <w:noProof/>
        </w:rPr>
        <w:t>In 2017, the number of cases increased, and 2,522 cases were opened; 1,793 of which were juvenile proceedings (including hospitalizations of minors' proceedings), 679 concerned minors' personal status proceedings (including adoption proceedings), 38 concerned civil proceedings (cases concerning financial debts, labor laws, removal of harmful publications</w:t>
      </w:r>
      <w:r w:rsidR="00CC7AE4" w:rsidRPr="001714AD">
        <w:rPr>
          <w:noProof/>
        </w:rPr>
        <w:t>,</w:t>
      </w:r>
      <w:r w:rsidRPr="001714AD">
        <w:rPr>
          <w:noProof/>
        </w:rPr>
        <w:t xml:space="preserve"> etc</w:t>
      </w:r>
      <w:r w:rsidRPr="001714AD">
        <w:rPr>
          <w:noProof/>
          <w:rtl/>
        </w:rPr>
        <w:t>.</w:t>
      </w:r>
      <w:r w:rsidRPr="001714AD">
        <w:rPr>
          <w:noProof/>
        </w:rPr>
        <w:t>) and 12 cases of accompanying minors who were victims of sexual offenses in their criminal proceedings</w:t>
      </w:r>
    </w:p>
    <w:p w:rsidR="00DC3AC9" w:rsidRPr="001714AD" w:rsidRDefault="00DC3AC9" w:rsidP="00D56297">
      <w:pPr>
        <w:pStyle w:val="a3"/>
        <w:numPr>
          <w:ilvl w:val="0"/>
          <w:numId w:val="44"/>
        </w:numPr>
        <w:bidi w:val="0"/>
        <w:spacing w:before="120" w:line="360" w:lineRule="auto"/>
        <w:jc w:val="both"/>
        <w:rPr>
          <w:noProof/>
        </w:rPr>
      </w:pPr>
      <w:r w:rsidRPr="001714AD">
        <w:rPr>
          <w:noProof/>
        </w:rPr>
        <w:t xml:space="preserve">In 2016, 1,751 </w:t>
      </w:r>
      <w:r w:rsidRPr="001714AD">
        <w:rPr>
          <w:rFonts w:asciiTheme="majorBidi" w:hAnsiTheme="majorBidi" w:cstheme="majorBidi"/>
          <w:noProof/>
        </w:rPr>
        <w:t>cases</w:t>
      </w:r>
      <w:r w:rsidRPr="001714AD">
        <w:rPr>
          <w:noProof/>
        </w:rPr>
        <w:t xml:space="preserve"> of child representation were opened; 1,428 of which were  juvenile proceedings (including hospitalizations of minors proceedings), 299  concerned minors' personal status proceedings (including adoption proceedings) and 24 were civil proceedings (including cases concerning financial debts, labor laws, removal of harmful publications, etc</w:t>
      </w:r>
      <w:r w:rsidRPr="001714AD">
        <w:rPr>
          <w:noProof/>
          <w:rtl/>
        </w:rPr>
        <w:t>.(.</w:t>
      </w:r>
    </w:p>
    <w:p w:rsidR="00FD280C" w:rsidRPr="001714AD" w:rsidRDefault="0033022C" w:rsidP="00D56297">
      <w:pPr>
        <w:pStyle w:val="a3"/>
        <w:numPr>
          <w:ilvl w:val="0"/>
          <w:numId w:val="44"/>
        </w:numPr>
        <w:bidi w:val="0"/>
        <w:spacing w:before="120" w:line="360" w:lineRule="auto"/>
        <w:jc w:val="both"/>
        <w:rPr>
          <w:rFonts w:asciiTheme="majorBidi" w:hAnsiTheme="majorBidi" w:cstheme="majorBidi"/>
          <w:noProof/>
          <w:rtl/>
        </w:rPr>
      </w:pPr>
      <w:r w:rsidRPr="001714AD">
        <w:rPr>
          <w:noProof/>
        </w:rPr>
        <w:t xml:space="preserve"> </w:t>
      </w:r>
      <w:r w:rsidR="00DC3AC9" w:rsidRPr="001714AD">
        <w:rPr>
          <w:noProof/>
        </w:rPr>
        <w:t xml:space="preserve">At any given moment, </w:t>
      </w:r>
      <w:r w:rsidR="00DC3AC9" w:rsidRPr="001714AD">
        <w:rPr>
          <w:rFonts w:asciiTheme="majorBidi" w:hAnsiTheme="majorBidi" w:cstheme="majorBidi"/>
          <w:noProof/>
        </w:rPr>
        <w:t>about</w:t>
      </w:r>
      <w:r w:rsidR="00DC3AC9" w:rsidRPr="001714AD">
        <w:rPr>
          <w:noProof/>
        </w:rPr>
        <w:t xml:space="preserve"> 7,000 minors are represented in about 5,000 different legal proceedings</w:t>
      </w:r>
      <w:r w:rsidR="00AC1E03" w:rsidRPr="001714AD">
        <w:rPr>
          <w:noProof/>
        </w:rPr>
        <w:t>.</w:t>
      </w:r>
      <w:r w:rsidR="00DC3AC9" w:rsidRPr="001714AD">
        <w:rPr>
          <w:noProof/>
        </w:rPr>
        <w:t xml:space="preserve"> </w:t>
      </w:r>
      <w:r w:rsidR="00AC1E03" w:rsidRPr="001714AD">
        <w:rPr>
          <w:noProof/>
        </w:rPr>
        <w:t>T</w:t>
      </w:r>
      <w:r w:rsidR="00DC3AC9" w:rsidRPr="001714AD">
        <w:rPr>
          <w:noProof/>
        </w:rPr>
        <w:t xml:space="preserve">his number reflects the fact that minors' cases continue to be </w:t>
      </w:r>
      <w:r w:rsidR="0015432D" w:rsidRPr="001714AD">
        <w:rPr>
          <w:noProof/>
        </w:rPr>
        <w:t>closely supervised</w:t>
      </w:r>
      <w:r w:rsidR="00DC3AC9" w:rsidRPr="001714AD">
        <w:rPr>
          <w:noProof/>
        </w:rPr>
        <w:t>, and are not closed until they reach the age of 18</w:t>
      </w:r>
    </w:p>
    <w:p w:rsidR="00546D26" w:rsidRPr="001714AD" w:rsidRDefault="00546D26">
      <w:pPr>
        <w:bidi w:val="0"/>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br w:type="page"/>
      </w:r>
    </w:p>
    <w:p w:rsidR="001C17FC" w:rsidRPr="001714AD" w:rsidRDefault="001C17FC" w:rsidP="004D339C">
      <w:pPr>
        <w:bidi w:val="0"/>
        <w:spacing w:before="240"/>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lastRenderedPageBreak/>
        <w:t xml:space="preserve">Article </w:t>
      </w:r>
      <w:r w:rsidR="004D339C" w:rsidRPr="001714AD">
        <w:rPr>
          <w:rFonts w:asciiTheme="majorBidi" w:hAnsiTheme="majorBidi" w:cstheme="majorBidi"/>
          <w:b/>
          <w:bCs/>
          <w:noProof/>
          <w:sz w:val="24"/>
          <w:szCs w:val="24"/>
          <w:u w:val="single"/>
        </w:rPr>
        <w:t>19</w:t>
      </w:r>
    </w:p>
    <w:p w:rsidR="00A664EE" w:rsidRPr="001714AD" w:rsidRDefault="00441D41" w:rsidP="00CC7AE4">
      <w:pPr>
        <w:autoSpaceDE w:val="0"/>
        <w:autoSpaceDN w:val="0"/>
        <w:bidi w:val="0"/>
        <w:adjustRightInd w:val="0"/>
        <w:spacing w:line="240" w:lineRule="auto"/>
        <w:jc w:val="center"/>
        <w:rPr>
          <w:rFonts w:ascii="Times New Roman" w:eastAsia="Times New Roman" w:hAnsi="Times New Roman" w:cs="Narkisim"/>
          <w:b/>
          <w:bCs/>
          <w:noProof/>
          <w:sz w:val="24"/>
          <w:szCs w:val="24"/>
          <w:u w:val="single"/>
          <w:rtl/>
        </w:rPr>
      </w:pPr>
      <w:r w:rsidRPr="001714AD">
        <w:rPr>
          <w:rFonts w:ascii="Times New Roman" w:eastAsia="Times New Roman" w:hAnsi="Times New Roman" w:cs="Narkisim"/>
          <w:b/>
          <w:bCs/>
          <w:noProof/>
          <w:sz w:val="24"/>
          <w:szCs w:val="24"/>
          <w:u w:val="single"/>
        </w:rPr>
        <w:t>Table No</w:t>
      </w:r>
      <w:r w:rsidR="004D339C" w:rsidRPr="001714AD">
        <w:rPr>
          <w:rFonts w:ascii="Times New Roman" w:eastAsia="Times New Roman" w:hAnsi="Times New Roman" w:cs="Narkisim"/>
          <w:b/>
          <w:bCs/>
          <w:noProof/>
          <w:sz w:val="24"/>
          <w:szCs w:val="24"/>
          <w:u w:val="single"/>
        </w:rPr>
        <w:t xml:space="preserve">. 11 – </w:t>
      </w:r>
      <w:r w:rsidR="005C4F15" w:rsidRPr="001714AD">
        <w:rPr>
          <w:rFonts w:ascii="Times New Roman" w:eastAsia="Times New Roman" w:hAnsi="Times New Roman" w:cs="Narkisim"/>
          <w:b/>
          <w:bCs/>
          <w:noProof/>
          <w:sz w:val="24"/>
          <w:szCs w:val="24"/>
          <w:u w:val="single"/>
        </w:rPr>
        <w:t xml:space="preserve">Minors </w:t>
      </w:r>
      <w:r w:rsidR="004D339C" w:rsidRPr="001714AD">
        <w:rPr>
          <w:rFonts w:ascii="Times New Roman" w:eastAsia="Times New Roman" w:hAnsi="Times New Roman" w:cs="Narkisim"/>
          <w:b/>
          <w:bCs/>
          <w:noProof/>
          <w:sz w:val="24"/>
          <w:szCs w:val="24"/>
          <w:u w:val="single"/>
        </w:rPr>
        <w:t xml:space="preserve">Treated in Treatment Centers </w:t>
      </w:r>
      <w:r w:rsidR="00CC7AE4" w:rsidRPr="001714AD">
        <w:rPr>
          <w:rFonts w:ascii="Times New Roman" w:eastAsia="Times New Roman" w:hAnsi="Times New Roman" w:cs="Narkisim"/>
          <w:b/>
          <w:bCs/>
          <w:noProof/>
          <w:sz w:val="24"/>
          <w:szCs w:val="24"/>
          <w:u w:val="single"/>
        </w:rPr>
        <w:t>d</w:t>
      </w:r>
      <w:r w:rsidR="004D339C" w:rsidRPr="001714AD">
        <w:rPr>
          <w:rFonts w:ascii="Times New Roman" w:eastAsia="Times New Roman" w:hAnsi="Times New Roman" w:cs="Narkisim"/>
          <w:b/>
          <w:bCs/>
          <w:noProof/>
          <w:sz w:val="24"/>
          <w:szCs w:val="24"/>
          <w:u w:val="single"/>
        </w:rPr>
        <w:t xml:space="preserve">ue to Sexual Abuse, by the Perpetrator’s Relation to the Victim </w:t>
      </w:r>
      <w:r w:rsidR="004D339C" w:rsidRPr="001714AD">
        <w:rPr>
          <w:rFonts w:asciiTheme="majorBidi" w:hAnsiTheme="majorBidi" w:cstheme="majorBidi"/>
          <w:b/>
          <w:bCs/>
          <w:noProof/>
          <w:sz w:val="24"/>
          <w:szCs w:val="24"/>
          <w:u w:val="single"/>
        </w:rPr>
        <w:t>(in Percentage)</w:t>
      </w:r>
      <w:r w:rsidR="004D339C" w:rsidRPr="001714AD">
        <w:rPr>
          <w:rFonts w:ascii="Times New Roman" w:eastAsia="Times New Roman" w:hAnsi="Times New Roman" w:cs="Narkisim"/>
          <w:b/>
          <w:bCs/>
          <w:noProof/>
          <w:sz w:val="24"/>
          <w:szCs w:val="24"/>
          <w:u w:val="single"/>
        </w:rPr>
        <w:t xml:space="preserve"> (2015-2018)</w:t>
      </w:r>
    </w:p>
    <w:tbl>
      <w:tblPr>
        <w:tblStyle w:val="afa"/>
        <w:tblpPr w:leftFromText="180" w:rightFromText="180" w:vertAnchor="text" w:horzAnchor="margin" w:tblpXSpec="center" w:tblpY="233"/>
        <w:tblW w:w="6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976"/>
      </w:tblGrid>
      <w:tr w:rsidR="0033022C" w:rsidRPr="001714AD" w:rsidTr="000A536F">
        <w:trPr>
          <w:cnfStyle w:val="100000000000" w:firstRow="1" w:lastRow="0" w:firstColumn="0" w:lastColumn="0" w:oddVBand="0" w:evenVBand="0" w:oddHBand="0" w:evenHBand="0" w:firstRowFirstColumn="0" w:firstRowLastColumn="0" w:lastRowFirstColumn="0" w:lastRowLastColumn="0"/>
          <w:trHeight w:val="602"/>
        </w:trPr>
        <w:tc>
          <w:tcPr>
            <w:cnfStyle w:val="001000000000" w:firstRow="0" w:lastRow="0" w:firstColumn="1" w:lastColumn="0" w:oddVBand="0" w:evenVBand="0" w:oddHBand="0" w:evenHBand="0" w:firstRowFirstColumn="0" w:firstRowLastColumn="0" w:lastRowFirstColumn="0" w:lastRowLastColumn="0"/>
            <w:tcW w:w="3936"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33022C" w:rsidRPr="001714AD" w:rsidRDefault="0033022C" w:rsidP="00CC7AE4">
            <w:pPr>
              <w:bidi w:val="0"/>
              <w:ind w:right="360"/>
              <w:jc w:val="center"/>
              <w:rPr>
                <w:rFonts w:ascii="Times New Roman" w:eastAsia="Times New Roman" w:hAnsi="Times New Roman" w:cs="Narkisim"/>
                <w:noProof/>
                <w:rtl/>
              </w:rPr>
            </w:pPr>
            <w:r w:rsidRPr="001714AD">
              <w:rPr>
                <w:rFonts w:ascii="Times New Roman" w:eastAsia="Times New Roman" w:hAnsi="Times New Roman" w:cs="Narkisim"/>
                <w:noProof/>
              </w:rPr>
              <w:t>Relation of the perpetrator to the victim</w:t>
            </w:r>
          </w:p>
        </w:tc>
        <w:tc>
          <w:tcPr>
            <w:tcW w:w="2976"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33022C" w:rsidRPr="001714AD" w:rsidRDefault="0033022C" w:rsidP="00CC7AE4">
            <w:pPr>
              <w:bidi w:val="0"/>
              <w:ind w:right="41"/>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rPr>
              <w:t>Percentage of total children treated for sexual abuse (2015- 2018</w:t>
            </w:r>
          </w:p>
        </w:tc>
      </w:tr>
      <w:tr w:rsidR="0033022C" w:rsidRPr="001714AD" w:rsidTr="00CC7AE4">
        <w:trPr>
          <w:cnfStyle w:val="000000100000" w:firstRow="0" w:lastRow="0" w:firstColumn="0" w:lastColumn="0" w:oddVBand="0" w:evenVBand="0" w:oddHBand="1"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3936" w:type="dxa"/>
            <w:tcBorders>
              <w:left w:val="none" w:sz="0" w:space="0" w:color="auto"/>
              <w:right w:val="none" w:sz="0" w:space="0" w:color="auto"/>
            </w:tcBorders>
            <w:shd w:val="clear" w:color="auto" w:fill="D9D9D9" w:themeFill="background1" w:themeFillShade="D9"/>
            <w:vAlign w:val="center"/>
            <w:hideMark/>
          </w:tcPr>
          <w:p w:rsidR="0033022C" w:rsidRPr="001714AD" w:rsidRDefault="0033022C" w:rsidP="00CC7AE4">
            <w:pPr>
              <w:bidi w:val="0"/>
              <w:ind w:right="360"/>
              <w:rPr>
                <w:rFonts w:ascii="Times New Roman" w:eastAsia="Times New Roman" w:hAnsi="Times New Roman" w:cs="Narkisim"/>
                <w:b w:val="0"/>
                <w:bCs w:val="0"/>
                <w:noProof/>
                <w:rtl/>
              </w:rPr>
            </w:pPr>
            <w:r w:rsidRPr="001714AD">
              <w:rPr>
                <w:rFonts w:ascii="Times New Roman" w:eastAsia="Times New Roman" w:hAnsi="Times New Roman" w:cs="Narkisim"/>
                <w:b w:val="0"/>
                <w:bCs w:val="0"/>
                <w:noProof/>
              </w:rPr>
              <w:t>Parents</w:t>
            </w:r>
          </w:p>
        </w:tc>
        <w:tc>
          <w:tcPr>
            <w:tcW w:w="2976" w:type="dxa"/>
            <w:tcBorders>
              <w:left w:val="none" w:sz="0" w:space="0" w:color="auto"/>
              <w:right w:val="none" w:sz="0" w:space="0" w:color="auto"/>
            </w:tcBorders>
            <w:shd w:val="clear" w:color="auto" w:fill="auto"/>
            <w:vAlign w:val="center"/>
            <w:hideMark/>
          </w:tcPr>
          <w:p w:rsidR="0033022C" w:rsidRPr="001714AD" w:rsidRDefault="0033022C" w:rsidP="00CC7AE4">
            <w:pPr>
              <w:bidi w:val="0"/>
              <w:ind w:right="137"/>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rPr>
              <w:t>7%</w:t>
            </w:r>
          </w:p>
        </w:tc>
      </w:tr>
      <w:tr w:rsidR="0033022C" w:rsidRPr="001714AD" w:rsidTr="00CC7AE4">
        <w:trPr>
          <w:trHeight w:val="490"/>
        </w:trPr>
        <w:tc>
          <w:tcPr>
            <w:cnfStyle w:val="001000000000" w:firstRow="0" w:lastRow="0" w:firstColumn="1" w:lastColumn="0" w:oddVBand="0" w:evenVBand="0" w:oddHBand="0" w:evenHBand="0" w:firstRowFirstColumn="0" w:firstRowLastColumn="0" w:lastRowFirstColumn="0" w:lastRowLastColumn="0"/>
            <w:tcW w:w="3936" w:type="dxa"/>
            <w:shd w:val="clear" w:color="auto" w:fill="D9D9D9" w:themeFill="background1" w:themeFillShade="D9"/>
            <w:vAlign w:val="center"/>
            <w:hideMark/>
          </w:tcPr>
          <w:p w:rsidR="0033022C" w:rsidRPr="001714AD" w:rsidRDefault="0033022C" w:rsidP="00CC7AE4">
            <w:pPr>
              <w:bidi w:val="0"/>
              <w:ind w:right="360"/>
              <w:rPr>
                <w:rFonts w:ascii="Times New Roman" w:eastAsia="Times New Roman" w:hAnsi="Times New Roman" w:cs="Narkisim"/>
                <w:b w:val="0"/>
                <w:bCs w:val="0"/>
                <w:noProof/>
                <w:rtl/>
              </w:rPr>
            </w:pPr>
            <w:r w:rsidRPr="001714AD">
              <w:rPr>
                <w:rFonts w:ascii="Times New Roman" w:eastAsia="Times New Roman" w:hAnsi="Times New Roman" w:cs="Narkisim"/>
                <w:b w:val="0"/>
                <w:bCs w:val="0"/>
                <w:noProof/>
              </w:rPr>
              <w:t>Brothers</w:t>
            </w:r>
          </w:p>
        </w:tc>
        <w:tc>
          <w:tcPr>
            <w:tcW w:w="2976" w:type="dxa"/>
            <w:shd w:val="clear" w:color="auto" w:fill="auto"/>
            <w:vAlign w:val="center"/>
            <w:hideMark/>
          </w:tcPr>
          <w:p w:rsidR="0033022C" w:rsidRPr="001714AD" w:rsidRDefault="0033022C" w:rsidP="00CC7AE4">
            <w:pPr>
              <w:bidi w:val="0"/>
              <w:ind w:right="137"/>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rPr>
              <w:t>14%</w:t>
            </w:r>
          </w:p>
        </w:tc>
      </w:tr>
      <w:tr w:rsidR="0033022C" w:rsidRPr="001714AD" w:rsidTr="00CC7AE4">
        <w:trPr>
          <w:cnfStyle w:val="000000100000" w:firstRow="0" w:lastRow="0" w:firstColumn="0" w:lastColumn="0" w:oddVBand="0" w:evenVBand="0" w:oddHBand="1"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3936" w:type="dxa"/>
            <w:tcBorders>
              <w:left w:val="none" w:sz="0" w:space="0" w:color="auto"/>
              <w:right w:val="none" w:sz="0" w:space="0" w:color="auto"/>
            </w:tcBorders>
            <w:shd w:val="clear" w:color="auto" w:fill="D9D9D9" w:themeFill="background1" w:themeFillShade="D9"/>
            <w:vAlign w:val="center"/>
            <w:hideMark/>
          </w:tcPr>
          <w:p w:rsidR="0033022C" w:rsidRPr="001714AD" w:rsidRDefault="0033022C" w:rsidP="00CC7AE4">
            <w:pPr>
              <w:bidi w:val="0"/>
              <w:ind w:right="360"/>
              <w:rPr>
                <w:rFonts w:ascii="Times New Roman" w:eastAsia="Times New Roman" w:hAnsi="Times New Roman" w:cs="Narkisim"/>
                <w:b w:val="0"/>
                <w:bCs w:val="0"/>
                <w:noProof/>
                <w:rtl/>
              </w:rPr>
            </w:pPr>
            <w:r w:rsidRPr="001714AD">
              <w:rPr>
                <w:rFonts w:ascii="Times New Roman" w:eastAsia="Times New Roman" w:hAnsi="Times New Roman" w:cs="Narkisim"/>
                <w:b w:val="0"/>
                <w:bCs w:val="0"/>
                <w:noProof/>
              </w:rPr>
              <w:t>Grandparents</w:t>
            </w:r>
          </w:p>
        </w:tc>
        <w:tc>
          <w:tcPr>
            <w:tcW w:w="2976" w:type="dxa"/>
            <w:tcBorders>
              <w:left w:val="none" w:sz="0" w:space="0" w:color="auto"/>
              <w:right w:val="none" w:sz="0" w:space="0" w:color="auto"/>
            </w:tcBorders>
            <w:shd w:val="clear" w:color="auto" w:fill="auto"/>
            <w:vAlign w:val="center"/>
            <w:hideMark/>
          </w:tcPr>
          <w:p w:rsidR="0033022C" w:rsidRPr="001714AD" w:rsidRDefault="0033022C" w:rsidP="00CC7AE4">
            <w:pPr>
              <w:bidi w:val="0"/>
              <w:ind w:right="137"/>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rPr>
              <w:t>3%</w:t>
            </w:r>
          </w:p>
        </w:tc>
      </w:tr>
      <w:tr w:rsidR="0033022C" w:rsidRPr="001714AD" w:rsidTr="00CC7AE4">
        <w:trPr>
          <w:trHeight w:val="490"/>
        </w:trPr>
        <w:tc>
          <w:tcPr>
            <w:cnfStyle w:val="001000000000" w:firstRow="0" w:lastRow="0" w:firstColumn="1" w:lastColumn="0" w:oddVBand="0" w:evenVBand="0" w:oddHBand="0" w:evenHBand="0" w:firstRowFirstColumn="0" w:firstRowLastColumn="0" w:lastRowFirstColumn="0" w:lastRowLastColumn="0"/>
            <w:tcW w:w="3936" w:type="dxa"/>
            <w:shd w:val="clear" w:color="auto" w:fill="D9D9D9" w:themeFill="background1" w:themeFillShade="D9"/>
            <w:vAlign w:val="center"/>
            <w:hideMark/>
          </w:tcPr>
          <w:p w:rsidR="0033022C" w:rsidRPr="001714AD" w:rsidRDefault="0033022C" w:rsidP="00CC7AE4">
            <w:pPr>
              <w:bidi w:val="0"/>
              <w:ind w:right="360"/>
              <w:rPr>
                <w:rFonts w:ascii="Times New Roman" w:eastAsia="Times New Roman" w:hAnsi="Times New Roman" w:cs="Narkisim"/>
                <w:b w:val="0"/>
                <w:bCs w:val="0"/>
                <w:noProof/>
              </w:rPr>
            </w:pPr>
            <w:r w:rsidRPr="001714AD">
              <w:rPr>
                <w:rFonts w:ascii="Times New Roman" w:eastAsia="Times New Roman" w:hAnsi="Times New Roman" w:cs="Narkisim"/>
                <w:b w:val="0"/>
                <w:bCs w:val="0"/>
                <w:noProof/>
              </w:rPr>
              <w:t>Uncles</w:t>
            </w:r>
          </w:p>
        </w:tc>
        <w:tc>
          <w:tcPr>
            <w:tcW w:w="2976" w:type="dxa"/>
            <w:shd w:val="clear" w:color="auto" w:fill="auto"/>
            <w:vAlign w:val="center"/>
            <w:hideMark/>
          </w:tcPr>
          <w:p w:rsidR="0033022C" w:rsidRPr="001714AD" w:rsidRDefault="0033022C" w:rsidP="00CC7AE4">
            <w:pPr>
              <w:bidi w:val="0"/>
              <w:ind w:right="137"/>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rPr>
              <w:t>4%</w:t>
            </w:r>
          </w:p>
        </w:tc>
      </w:tr>
      <w:tr w:rsidR="0033022C" w:rsidRPr="001714AD" w:rsidTr="00CC7AE4">
        <w:trPr>
          <w:cnfStyle w:val="000000100000" w:firstRow="0" w:lastRow="0" w:firstColumn="0" w:lastColumn="0" w:oddVBand="0" w:evenVBand="0" w:oddHBand="1"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3936" w:type="dxa"/>
            <w:tcBorders>
              <w:left w:val="none" w:sz="0" w:space="0" w:color="auto"/>
              <w:right w:val="none" w:sz="0" w:space="0" w:color="auto"/>
            </w:tcBorders>
            <w:shd w:val="clear" w:color="auto" w:fill="D9D9D9" w:themeFill="background1" w:themeFillShade="D9"/>
            <w:vAlign w:val="center"/>
            <w:hideMark/>
          </w:tcPr>
          <w:p w:rsidR="0033022C" w:rsidRPr="001714AD" w:rsidRDefault="0033022C" w:rsidP="00CC7AE4">
            <w:pPr>
              <w:bidi w:val="0"/>
              <w:ind w:right="360"/>
              <w:rPr>
                <w:rFonts w:ascii="Times New Roman" w:eastAsia="Times New Roman" w:hAnsi="Times New Roman" w:cs="Narkisim"/>
                <w:b w:val="0"/>
                <w:bCs w:val="0"/>
                <w:noProof/>
                <w:rtl/>
              </w:rPr>
            </w:pPr>
            <w:r w:rsidRPr="001714AD">
              <w:rPr>
                <w:rFonts w:ascii="Times New Roman" w:eastAsia="Times New Roman" w:hAnsi="Times New Roman" w:cs="Narkisim"/>
                <w:b w:val="0"/>
                <w:bCs w:val="0"/>
                <w:noProof/>
              </w:rPr>
              <w:t>Cousins and other family members</w:t>
            </w:r>
          </w:p>
        </w:tc>
        <w:tc>
          <w:tcPr>
            <w:tcW w:w="2976" w:type="dxa"/>
            <w:tcBorders>
              <w:left w:val="none" w:sz="0" w:space="0" w:color="auto"/>
              <w:right w:val="none" w:sz="0" w:space="0" w:color="auto"/>
            </w:tcBorders>
            <w:shd w:val="clear" w:color="auto" w:fill="auto"/>
            <w:vAlign w:val="center"/>
            <w:hideMark/>
          </w:tcPr>
          <w:p w:rsidR="0033022C" w:rsidRPr="001714AD" w:rsidRDefault="0033022C" w:rsidP="00CC7AE4">
            <w:pPr>
              <w:bidi w:val="0"/>
              <w:ind w:right="137"/>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rPr>
              <w:t>11%</w:t>
            </w:r>
          </w:p>
        </w:tc>
      </w:tr>
      <w:tr w:rsidR="0033022C" w:rsidRPr="001714AD" w:rsidTr="00CC7AE4">
        <w:trPr>
          <w:trHeight w:val="490"/>
        </w:trPr>
        <w:tc>
          <w:tcPr>
            <w:cnfStyle w:val="001000000000" w:firstRow="0" w:lastRow="0" w:firstColumn="1" w:lastColumn="0" w:oddVBand="0" w:evenVBand="0" w:oddHBand="0" w:evenHBand="0" w:firstRowFirstColumn="0" w:firstRowLastColumn="0" w:lastRowFirstColumn="0" w:lastRowLastColumn="0"/>
            <w:tcW w:w="3936" w:type="dxa"/>
            <w:shd w:val="clear" w:color="auto" w:fill="D9D9D9" w:themeFill="background1" w:themeFillShade="D9"/>
            <w:vAlign w:val="center"/>
            <w:hideMark/>
          </w:tcPr>
          <w:p w:rsidR="0033022C" w:rsidRPr="001714AD" w:rsidRDefault="0033022C" w:rsidP="00CC7AE4">
            <w:pPr>
              <w:bidi w:val="0"/>
              <w:ind w:right="360"/>
              <w:rPr>
                <w:rFonts w:ascii="Times New Roman" w:eastAsia="Times New Roman" w:hAnsi="Times New Roman" w:cs="Narkisim"/>
                <w:b w:val="0"/>
                <w:bCs w:val="0"/>
                <w:noProof/>
                <w:rtl/>
              </w:rPr>
            </w:pPr>
            <w:r w:rsidRPr="001714AD">
              <w:rPr>
                <w:rFonts w:ascii="Times New Roman" w:eastAsia="Times New Roman" w:hAnsi="Times New Roman" w:cs="Narkisim"/>
                <w:b w:val="0"/>
                <w:bCs w:val="0"/>
                <w:noProof/>
              </w:rPr>
              <w:t>People of authority / caretakers</w:t>
            </w:r>
          </w:p>
        </w:tc>
        <w:tc>
          <w:tcPr>
            <w:tcW w:w="2976" w:type="dxa"/>
            <w:shd w:val="clear" w:color="auto" w:fill="auto"/>
            <w:vAlign w:val="center"/>
            <w:hideMark/>
          </w:tcPr>
          <w:p w:rsidR="0033022C" w:rsidRPr="001714AD" w:rsidRDefault="0033022C" w:rsidP="00CC7AE4">
            <w:pPr>
              <w:bidi w:val="0"/>
              <w:ind w:right="137"/>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rPr>
              <w:t>4%</w:t>
            </w:r>
          </w:p>
        </w:tc>
      </w:tr>
      <w:tr w:rsidR="0033022C" w:rsidRPr="001714AD" w:rsidTr="00CC7AE4">
        <w:trPr>
          <w:cnfStyle w:val="000000100000" w:firstRow="0" w:lastRow="0" w:firstColumn="0" w:lastColumn="0" w:oddVBand="0" w:evenVBand="0" w:oddHBand="1"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3936" w:type="dxa"/>
            <w:tcBorders>
              <w:left w:val="none" w:sz="0" w:space="0" w:color="auto"/>
              <w:right w:val="none" w:sz="0" w:space="0" w:color="auto"/>
            </w:tcBorders>
            <w:shd w:val="clear" w:color="auto" w:fill="D9D9D9" w:themeFill="background1" w:themeFillShade="D9"/>
            <w:vAlign w:val="center"/>
            <w:hideMark/>
          </w:tcPr>
          <w:p w:rsidR="0033022C" w:rsidRPr="001714AD" w:rsidRDefault="0033022C" w:rsidP="00CC7AE4">
            <w:pPr>
              <w:bidi w:val="0"/>
              <w:ind w:right="360"/>
              <w:rPr>
                <w:rFonts w:ascii="Times New Roman" w:eastAsia="Times New Roman" w:hAnsi="Times New Roman" w:cs="Narkisim"/>
                <w:b w:val="0"/>
                <w:bCs w:val="0"/>
                <w:noProof/>
              </w:rPr>
            </w:pPr>
            <w:r w:rsidRPr="001714AD">
              <w:rPr>
                <w:rFonts w:ascii="Times New Roman" w:eastAsia="Times New Roman" w:hAnsi="Times New Roman" w:cs="Narkisim"/>
                <w:b w:val="0"/>
                <w:bCs w:val="0"/>
                <w:noProof/>
              </w:rPr>
              <w:t>Without prior acquaintance</w:t>
            </w:r>
          </w:p>
        </w:tc>
        <w:tc>
          <w:tcPr>
            <w:tcW w:w="2976" w:type="dxa"/>
            <w:tcBorders>
              <w:left w:val="none" w:sz="0" w:space="0" w:color="auto"/>
              <w:right w:val="none" w:sz="0" w:space="0" w:color="auto"/>
            </w:tcBorders>
            <w:shd w:val="clear" w:color="auto" w:fill="auto"/>
            <w:vAlign w:val="center"/>
            <w:hideMark/>
          </w:tcPr>
          <w:p w:rsidR="0033022C" w:rsidRPr="001714AD" w:rsidRDefault="0033022C" w:rsidP="00CC7AE4">
            <w:pPr>
              <w:bidi w:val="0"/>
              <w:ind w:right="137"/>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rPr>
              <w:t>9%</w:t>
            </w:r>
          </w:p>
        </w:tc>
      </w:tr>
      <w:tr w:rsidR="0033022C" w:rsidRPr="001714AD" w:rsidTr="00CC7AE4">
        <w:trPr>
          <w:trHeight w:val="490"/>
        </w:trPr>
        <w:tc>
          <w:tcPr>
            <w:cnfStyle w:val="001000000000" w:firstRow="0" w:lastRow="0" w:firstColumn="1" w:lastColumn="0" w:oddVBand="0" w:evenVBand="0" w:oddHBand="0" w:evenHBand="0" w:firstRowFirstColumn="0" w:firstRowLastColumn="0" w:lastRowFirstColumn="0" w:lastRowLastColumn="0"/>
            <w:tcW w:w="3936" w:type="dxa"/>
            <w:shd w:val="clear" w:color="auto" w:fill="D9D9D9" w:themeFill="background1" w:themeFillShade="D9"/>
            <w:vAlign w:val="center"/>
            <w:hideMark/>
          </w:tcPr>
          <w:p w:rsidR="0033022C" w:rsidRPr="001714AD" w:rsidRDefault="0033022C" w:rsidP="00CC7AE4">
            <w:pPr>
              <w:bidi w:val="0"/>
              <w:ind w:right="360"/>
              <w:rPr>
                <w:rFonts w:ascii="Times New Roman" w:eastAsia="Times New Roman" w:hAnsi="Times New Roman" w:cs="Narkisim"/>
                <w:b w:val="0"/>
                <w:bCs w:val="0"/>
                <w:noProof/>
              </w:rPr>
            </w:pPr>
            <w:r w:rsidRPr="001714AD">
              <w:rPr>
                <w:rFonts w:ascii="Times New Roman" w:eastAsia="Times New Roman" w:hAnsi="Times New Roman" w:cs="Narkisim"/>
                <w:b w:val="0"/>
                <w:bCs w:val="0"/>
                <w:noProof/>
              </w:rPr>
              <w:t xml:space="preserve">Sexual abuse not </w:t>
            </w:r>
            <w:r w:rsidR="00971FF8" w:rsidRPr="001714AD">
              <w:rPr>
                <w:rFonts w:ascii="Times New Roman" w:eastAsia="Times New Roman" w:hAnsi="Times New Roman" w:cs="Narkisim"/>
                <w:b w:val="0"/>
                <w:bCs w:val="0"/>
                <w:noProof/>
              </w:rPr>
              <w:t>by</w:t>
            </w:r>
            <w:r w:rsidRPr="001714AD">
              <w:rPr>
                <w:rFonts w:ascii="Times New Roman" w:eastAsia="Times New Roman" w:hAnsi="Times New Roman" w:cs="Narkisim"/>
                <w:b w:val="0"/>
                <w:bCs w:val="0"/>
                <w:noProof/>
              </w:rPr>
              <w:t xml:space="preserve"> a relative</w:t>
            </w:r>
          </w:p>
        </w:tc>
        <w:tc>
          <w:tcPr>
            <w:tcW w:w="2976" w:type="dxa"/>
            <w:shd w:val="clear" w:color="auto" w:fill="auto"/>
            <w:vAlign w:val="center"/>
            <w:hideMark/>
          </w:tcPr>
          <w:p w:rsidR="0033022C" w:rsidRPr="001714AD" w:rsidRDefault="0033022C" w:rsidP="00CC7AE4">
            <w:pPr>
              <w:bidi w:val="0"/>
              <w:ind w:right="137"/>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48%</w:t>
            </w:r>
          </w:p>
        </w:tc>
      </w:tr>
    </w:tbl>
    <w:p w:rsidR="00A664EE" w:rsidRPr="001714AD" w:rsidRDefault="00A664EE" w:rsidP="0033022C">
      <w:pPr>
        <w:bidi w:val="0"/>
        <w:spacing w:after="0" w:line="360" w:lineRule="auto"/>
        <w:ind w:right="360"/>
        <w:jc w:val="center"/>
        <w:rPr>
          <w:rFonts w:ascii="Times New Roman" w:eastAsia="Times New Roman" w:hAnsi="Times New Roman" w:cs="Narkisim"/>
          <w:noProof/>
          <w:sz w:val="24"/>
          <w:szCs w:val="24"/>
          <w:u w:val="single"/>
          <w:rtl/>
        </w:rPr>
      </w:pPr>
    </w:p>
    <w:p w:rsidR="00546D26" w:rsidRPr="001714AD" w:rsidRDefault="00546D26" w:rsidP="00546D26">
      <w:pPr>
        <w:pStyle w:val="3"/>
        <w:bidi w:val="0"/>
        <w:spacing w:before="0" w:line="240" w:lineRule="auto"/>
        <w:rPr>
          <w:rFonts w:asciiTheme="majorBidi" w:hAnsiTheme="majorBidi"/>
          <w:b w:val="0"/>
          <w:bCs w:val="0"/>
          <w:i/>
          <w:iCs/>
          <w:noProof/>
          <w:color w:val="auto"/>
        </w:rPr>
      </w:pPr>
    </w:p>
    <w:p w:rsidR="00546D26" w:rsidRPr="001714AD" w:rsidRDefault="00546D26" w:rsidP="00546D26">
      <w:pPr>
        <w:pStyle w:val="3"/>
        <w:bidi w:val="0"/>
        <w:spacing w:before="0" w:line="240" w:lineRule="auto"/>
        <w:rPr>
          <w:rFonts w:asciiTheme="majorBidi" w:hAnsiTheme="majorBidi"/>
          <w:b w:val="0"/>
          <w:bCs w:val="0"/>
          <w:i/>
          <w:iCs/>
          <w:noProof/>
          <w:color w:val="auto"/>
        </w:rPr>
      </w:pPr>
    </w:p>
    <w:p w:rsidR="00546D26" w:rsidRPr="001714AD" w:rsidRDefault="00546D26" w:rsidP="00546D26">
      <w:pPr>
        <w:pStyle w:val="3"/>
        <w:bidi w:val="0"/>
        <w:spacing w:before="0" w:line="240" w:lineRule="auto"/>
        <w:rPr>
          <w:rFonts w:asciiTheme="majorBidi" w:hAnsiTheme="majorBidi"/>
          <w:b w:val="0"/>
          <w:bCs w:val="0"/>
          <w:i/>
          <w:iCs/>
          <w:noProof/>
          <w:color w:val="auto"/>
        </w:rPr>
      </w:pPr>
    </w:p>
    <w:p w:rsidR="00546D26" w:rsidRPr="001714AD" w:rsidRDefault="00546D26" w:rsidP="00546D26">
      <w:pPr>
        <w:pStyle w:val="3"/>
        <w:bidi w:val="0"/>
        <w:spacing w:before="0" w:line="240" w:lineRule="auto"/>
        <w:rPr>
          <w:rFonts w:asciiTheme="majorBidi" w:hAnsiTheme="majorBidi"/>
          <w:b w:val="0"/>
          <w:bCs w:val="0"/>
          <w:i/>
          <w:iCs/>
          <w:noProof/>
          <w:color w:val="auto"/>
        </w:rPr>
      </w:pPr>
    </w:p>
    <w:p w:rsidR="00546D26" w:rsidRPr="001714AD" w:rsidRDefault="00546D26" w:rsidP="00546D26">
      <w:pPr>
        <w:pStyle w:val="3"/>
        <w:bidi w:val="0"/>
        <w:spacing w:before="0" w:line="240" w:lineRule="auto"/>
        <w:rPr>
          <w:rFonts w:asciiTheme="majorBidi" w:hAnsiTheme="majorBidi"/>
          <w:b w:val="0"/>
          <w:bCs w:val="0"/>
          <w:i/>
          <w:iCs/>
          <w:noProof/>
          <w:color w:val="auto"/>
        </w:rPr>
      </w:pPr>
    </w:p>
    <w:p w:rsidR="00546D26" w:rsidRPr="001714AD" w:rsidRDefault="00546D26" w:rsidP="00546D26">
      <w:pPr>
        <w:pStyle w:val="3"/>
        <w:bidi w:val="0"/>
        <w:spacing w:before="0" w:line="240" w:lineRule="auto"/>
        <w:rPr>
          <w:rFonts w:asciiTheme="majorBidi" w:hAnsiTheme="majorBidi"/>
          <w:b w:val="0"/>
          <w:bCs w:val="0"/>
          <w:i/>
          <w:iCs/>
          <w:noProof/>
          <w:color w:val="auto"/>
        </w:rPr>
      </w:pPr>
    </w:p>
    <w:p w:rsidR="00546D26" w:rsidRPr="001714AD" w:rsidRDefault="00546D26" w:rsidP="00546D26">
      <w:pPr>
        <w:pStyle w:val="3"/>
        <w:bidi w:val="0"/>
        <w:spacing w:before="0" w:line="240" w:lineRule="auto"/>
        <w:rPr>
          <w:rFonts w:asciiTheme="majorBidi" w:hAnsiTheme="majorBidi"/>
          <w:b w:val="0"/>
          <w:bCs w:val="0"/>
          <w:i/>
          <w:iCs/>
          <w:noProof/>
          <w:color w:val="auto"/>
        </w:rPr>
      </w:pPr>
    </w:p>
    <w:p w:rsidR="00546D26" w:rsidRPr="001714AD" w:rsidRDefault="00546D26" w:rsidP="00546D26">
      <w:pPr>
        <w:pStyle w:val="3"/>
        <w:bidi w:val="0"/>
        <w:spacing w:before="0" w:line="240" w:lineRule="auto"/>
        <w:rPr>
          <w:rFonts w:asciiTheme="majorBidi" w:hAnsiTheme="majorBidi"/>
          <w:b w:val="0"/>
          <w:bCs w:val="0"/>
          <w:i/>
          <w:iCs/>
          <w:noProof/>
          <w:color w:val="auto"/>
        </w:rPr>
      </w:pPr>
    </w:p>
    <w:p w:rsidR="00546D26" w:rsidRPr="001714AD" w:rsidRDefault="00546D26" w:rsidP="00546D26">
      <w:pPr>
        <w:pStyle w:val="3"/>
        <w:bidi w:val="0"/>
        <w:spacing w:before="0" w:line="240" w:lineRule="auto"/>
        <w:rPr>
          <w:rFonts w:asciiTheme="majorBidi" w:hAnsiTheme="majorBidi"/>
          <w:b w:val="0"/>
          <w:bCs w:val="0"/>
          <w:i/>
          <w:iCs/>
          <w:noProof/>
          <w:color w:val="auto"/>
        </w:rPr>
      </w:pPr>
    </w:p>
    <w:p w:rsidR="00546D26" w:rsidRPr="001714AD" w:rsidRDefault="00546D26" w:rsidP="00546D26">
      <w:pPr>
        <w:pStyle w:val="3"/>
        <w:bidi w:val="0"/>
        <w:spacing w:before="0" w:line="240" w:lineRule="auto"/>
        <w:rPr>
          <w:rFonts w:asciiTheme="majorBidi" w:hAnsiTheme="majorBidi"/>
          <w:b w:val="0"/>
          <w:bCs w:val="0"/>
          <w:i/>
          <w:iCs/>
          <w:noProof/>
          <w:color w:val="auto"/>
        </w:rPr>
      </w:pPr>
    </w:p>
    <w:p w:rsidR="00546D26" w:rsidRPr="001714AD" w:rsidRDefault="00546D26" w:rsidP="00546D26">
      <w:pPr>
        <w:pStyle w:val="3"/>
        <w:bidi w:val="0"/>
        <w:spacing w:before="0" w:line="240" w:lineRule="auto"/>
        <w:rPr>
          <w:rFonts w:asciiTheme="majorBidi" w:hAnsiTheme="majorBidi"/>
          <w:b w:val="0"/>
          <w:bCs w:val="0"/>
          <w:i/>
          <w:iCs/>
          <w:noProof/>
          <w:color w:val="auto"/>
        </w:rPr>
      </w:pPr>
    </w:p>
    <w:p w:rsidR="00546D26" w:rsidRPr="001714AD" w:rsidRDefault="00546D26" w:rsidP="00546D26">
      <w:pPr>
        <w:pStyle w:val="3"/>
        <w:bidi w:val="0"/>
        <w:spacing w:before="0" w:line="240" w:lineRule="auto"/>
        <w:rPr>
          <w:rFonts w:asciiTheme="majorBidi" w:hAnsiTheme="majorBidi"/>
          <w:b w:val="0"/>
          <w:bCs w:val="0"/>
          <w:i/>
          <w:iCs/>
          <w:noProof/>
          <w:color w:val="auto"/>
        </w:rPr>
      </w:pPr>
    </w:p>
    <w:p w:rsidR="00D012CC" w:rsidRPr="001714AD" w:rsidRDefault="00D012CC" w:rsidP="00A12C88">
      <w:pPr>
        <w:pStyle w:val="3"/>
        <w:bidi w:val="0"/>
        <w:spacing w:before="0" w:line="240" w:lineRule="auto"/>
        <w:jc w:val="both"/>
        <w:rPr>
          <w:rFonts w:asciiTheme="majorBidi" w:hAnsiTheme="majorBidi"/>
          <w:b w:val="0"/>
          <w:bCs w:val="0"/>
          <w:i/>
          <w:iCs/>
          <w:noProof/>
          <w:color w:val="auto"/>
        </w:rPr>
      </w:pPr>
    </w:p>
    <w:p w:rsidR="00D012CC" w:rsidRPr="001714AD" w:rsidRDefault="00D012CC" w:rsidP="00D012CC">
      <w:pPr>
        <w:pStyle w:val="3"/>
        <w:bidi w:val="0"/>
        <w:spacing w:before="0" w:line="240" w:lineRule="auto"/>
        <w:jc w:val="both"/>
        <w:rPr>
          <w:rFonts w:asciiTheme="majorBidi" w:hAnsiTheme="majorBidi"/>
          <w:b w:val="0"/>
          <w:bCs w:val="0"/>
          <w:i/>
          <w:iCs/>
          <w:noProof/>
          <w:color w:val="auto"/>
        </w:rPr>
      </w:pPr>
    </w:p>
    <w:p w:rsidR="00887605" w:rsidRPr="001714AD" w:rsidRDefault="001C17FC" w:rsidP="00D012CC">
      <w:pPr>
        <w:pStyle w:val="3"/>
        <w:bidi w:val="0"/>
        <w:spacing w:before="0" w:line="240" w:lineRule="auto"/>
        <w:jc w:val="both"/>
        <w:rPr>
          <w:rFonts w:asciiTheme="majorBidi" w:eastAsiaTheme="minorHAnsi" w:hAnsiTheme="majorBidi"/>
          <w:b w:val="0"/>
          <w:bCs w:val="0"/>
          <w:i/>
          <w:iCs/>
          <w:noProof/>
          <w:color w:val="auto"/>
        </w:rPr>
      </w:pPr>
      <w:r w:rsidRPr="001714AD">
        <w:rPr>
          <w:rFonts w:asciiTheme="majorBidi" w:hAnsiTheme="majorBidi"/>
          <w:b w:val="0"/>
          <w:bCs w:val="0"/>
          <w:i/>
          <w:iCs/>
          <w:noProof/>
          <w:color w:val="auto"/>
        </w:rPr>
        <w:t>Source:</w:t>
      </w:r>
      <w:r w:rsidRPr="001714AD">
        <w:rPr>
          <w:rFonts w:asciiTheme="majorBidi" w:eastAsia="Times New Roman" w:hAnsiTheme="majorBidi"/>
          <w:b w:val="0"/>
          <w:bCs w:val="0"/>
          <w:i/>
          <w:iCs/>
          <w:noProof/>
          <w:color w:val="auto"/>
        </w:rPr>
        <w:t xml:space="preserve"> </w:t>
      </w:r>
      <w:r w:rsidR="00441D41" w:rsidRPr="001714AD">
        <w:rPr>
          <w:rFonts w:asciiTheme="majorBidi" w:hAnsiTheme="majorBidi"/>
          <w:b w:val="0"/>
          <w:bCs w:val="0"/>
          <w:i/>
          <w:iCs/>
          <w:noProof/>
          <w:color w:val="auto"/>
        </w:rPr>
        <w:t xml:space="preserve">The </w:t>
      </w:r>
      <w:r w:rsidRPr="001714AD">
        <w:rPr>
          <w:rFonts w:asciiTheme="majorBidi" w:eastAsia="Times New Roman" w:hAnsiTheme="majorBidi"/>
          <w:b w:val="0"/>
          <w:bCs w:val="0"/>
          <w:i/>
          <w:iCs/>
          <w:noProof/>
          <w:color w:val="auto"/>
        </w:rPr>
        <w:t>Social and P</w:t>
      </w:r>
      <w:r w:rsidR="00441D41" w:rsidRPr="001714AD">
        <w:rPr>
          <w:rFonts w:asciiTheme="majorBidi" w:eastAsia="Times New Roman" w:hAnsiTheme="majorBidi"/>
          <w:b w:val="0"/>
          <w:bCs w:val="0"/>
          <w:i/>
          <w:iCs/>
          <w:noProof/>
          <w:color w:val="auto"/>
        </w:rPr>
        <w:t xml:space="preserve">ersonal Services Administration at the </w:t>
      </w:r>
      <w:r w:rsidR="00871D8F" w:rsidRPr="001714AD">
        <w:rPr>
          <w:rFonts w:asciiTheme="majorBidi" w:eastAsiaTheme="minorHAnsi" w:hAnsiTheme="majorBidi"/>
          <w:b w:val="0"/>
          <w:bCs w:val="0"/>
          <w:i/>
          <w:iCs/>
          <w:noProof/>
          <w:color w:val="auto"/>
        </w:rPr>
        <w:t>Ministry of Labor, Social Affairs and Social Services</w:t>
      </w:r>
      <w:r w:rsidR="00887605" w:rsidRPr="001714AD">
        <w:rPr>
          <w:rFonts w:asciiTheme="majorBidi" w:eastAsiaTheme="minorHAnsi" w:hAnsiTheme="majorBidi"/>
          <w:b w:val="0"/>
          <w:bCs w:val="0"/>
          <w:i/>
          <w:iCs/>
          <w:noProof/>
          <w:color w:val="auto"/>
        </w:rPr>
        <w:t>.</w:t>
      </w:r>
    </w:p>
    <w:p w:rsidR="00A664EE" w:rsidRPr="001714AD" w:rsidRDefault="00A664EE" w:rsidP="001C17FC">
      <w:pPr>
        <w:bidi w:val="0"/>
        <w:rPr>
          <w:rFonts w:cs="Narkisim"/>
          <w:noProof/>
          <w:sz w:val="24"/>
          <w:szCs w:val="24"/>
        </w:rPr>
      </w:pPr>
    </w:p>
    <w:p w:rsidR="0027408C" w:rsidRPr="001714AD" w:rsidRDefault="00E26C78" w:rsidP="00353789">
      <w:pPr>
        <w:bidi w:val="0"/>
        <w:spacing w:line="240" w:lineRule="auto"/>
        <w:jc w:val="center"/>
        <w:rPr>
          <w:rFonts w:asciiTheme="majorBidi" w:hAnsiTheme="majorBidi" w:cstheme="majorBidi"/>
          <w:b/>
          <w:bCs/>
          <w:noProof/>
          <w:sz w:val="24"/>
          <w:szCs w:val="24"/>
          <w:u w:val="single"/>
        </w:rPr>
      </w:pPr>
      <w:r w:rsidRPr="001714AD">
        <w:rPr>
          <w:rFonts w:ascii="Times New Roman" w:eastAsia="Times New Roman" w:hAnsi="Times New Roman" w:cs="Narkisim"/>
          <w:b/>
          <w:bCs/>
          <w:noProof/>
          <w:sz w:val="24"/>
          <w:szCs w:val="24"/>
          <w:u w:val="single"/>
        </w:rPr>
        <w:t>Table No</w:t>
      </w:r>
      <w:r w:rsidR="009862E0" w:rsidRPr="001714AD">
        <w:rPr>
          <w:rFonts w:ascii="Times New Roman" w:eastAsia="Times New Roman" w:hAnsi="Times New Roman" w:cs="Narkisim"/>
          <w:b/>
          <w:bCs/>
          <w:noProof/>
          <w:sz w:val="24"/>
          <w:szCs w:val="24"/>
          <w:u w:val="single"/>
        </w:rPr>
        <w:t xml:space="preserve">. 12 – </w:t>
      </w:r>
      <w:r w:rsidR="00AC1E03" w:rsidRPr="001714AD">
        <w:rPr>
          <w:rFonts w:asciiTheme="majorBidi" w:hAnsiTheme="majorBidi" w:cstheme="majorBidi"/>
          <w:b/>
          <w:bCs/>
          <w:noProof/>
          <w:sz w:val="24"/>
          <w:szCs w:val="24"/>
          <w:u w:val="single"/>
        </w:rPr>
        <w:t xml:space="preserve">The </w:t>
      </w:r>
      <w:r w:rsidR="009862E0" w:rsidRPr="001714AD">
        <w:rPr>
          <w:rFonts w:asciiTheme="majorBidi" w:hAnsiTheme="majorBidi" w:cstheme="majorBidi"/>
          <w:b/>
          <w:bCs/>
          <w:noProof/>
          <w:sz w:val="24"/>
          <w:szCs w:val="24"/>
          <w:u w:val="single"/>
        </w:rPr>
        <w:t xml:space="preserve">Number of Criminal Offences Committed Against Minors (0-17), by Offences </w:t>
      </w:r>
      <w:r w:rsidR="00CC7AE4" w:rsidRPr="001714AD">
        <w:rPr>
          <w:rFonts w:asciiTheme="majorBidi" w:hAnsiTheme="majorBidi" w:cstheme="majorBidi"/>
          <w:b/>
          <w:bCs/>
          <w:noProof/>
          <w:sz w:val="24"/>
          <w:szCs w:val="24"/>
          <w:u w:val="single"/>
        </w:rPr>
        <w:t xml:space="preserve">Type </w:t>
      </w:r>
      <w:r w:rsidR="009862E0" w:rsidRPr="001714AD">
        <w:rPr>
          <w:rFonts w:asciiTheme="majorBidi" w:hAnsiTheme="majorBidi" w:cstheme="majorBidi"/>
          <w:b/>
          <w:bCs/>
          <w:noProof/>
          <w:sz w:val="24"/>
          <w:szCs w:val="24"/>
          <w:u w:val="single"/>
        </w:rPr>
        <w:t>(2014-2018)</w:t>
      </w:r>
    </w:p>
    <w:tbl>
      <w:tblPr>
        <w:tblStyle w:val="afc"/>
        <w:bidiVisual/>
        <w:tblW w:w="94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711"/>
        <w:gridCol w:w="711"/>
        <w:gridCol w:w="711"/>
        <w:gridCol w:w="711"/>
        <w:gridCol w:w="711"/>
        <w:gridCol w:w="711"/>
        <w:gridCol w:w="713"/>
        <w:gridCol w:w="711"/>
        <w:gridCol w:w="712"/>
        <w:gridCol w:w="711"/>
        <w:gridCol w:w="1549"/>
      </w:tblGrid>
      <w:tr w:rsidR="006D321C" w:rsidRPr="001714AD" w:rsidTr="00CC7AE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360" w:lineRule="auto"/>
              <w:jc w:val="center"/>
              <w:rPr>
                <w:rFonts w:asciiTheme="majorBidi" w:hAnsiTheme="majorBidi"/>
                <w:noProof/>
                <w:rtl/>
              </w:rPr>
            </w:pPr>
            <w:r w:rsidRPr="001714AD">
              <w:rPr>
                <w:rFonts w:asciiTheme="majorBidi" w:hAnsiTheme="majorBidi"/>
                <w:noProof/>
              </w:rPr>
              <w:t>Total</w:t>
            </w:r>
          </w:p>
        </w:tc>
        <w:tc>
          <w:tcPr>
            <w:tcW w:w="1422" w:type="dxa"/>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noProof/>
                <w:rtl/>
              </w:rPr>
            </w:pPr>
            <w:r w:rsidRPr="001714AD">
              <w:rPr>
                <w:rFonts w:asciiTheme="majorBidi" w:hAnsiTheme="majorBidi"/>
                <w:noProof/>
                <w:rtl/>
              </w:rPr>
              <w:t>2018</w:t>
            </w:r>
          </w:p>
        </w:tc>
        <w:tc>
          <w:tcPr>
            <w:tcW w:w="1422" w:type="dxa"/>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noProof/>
                <w:rtl/>
              </w:rPr>
            </w:pPr>
            <w:r w:rsidRPr="001714AD">
              <w:rPr>
                <w:rFonts w:asciiTheme="majorBidi" w:hAnsiTheme="majorBidi"/>
                <w:noProof/>
                <w:rtl/>
              </w:rPr>
              <w:t>2017</w:t>
            </w:r>
          </w:p>
        </w:tc>
        <w:tc>
          <w:tcPr>
            <w:tcW w:w="1422" w:type="dxa"/>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noProof/>
                <w:rtl/>
              </w:rPr>
            </w:pPr>
            <w:r w:rsidRPr="001714AD">
              <w:rPr>
                <w:rFonts w:asciiTheme="majorBidi" w:hAnsiTheme="majorBidi"/>
                <w:noProof/>
                <w:rtl/>
              </w:rPr>
              <w:t>2016</w:t>
            </w:r>
          </w:p>
        </w:tc>
        <w:tc>
          <w:tcPr>
            <w:tcW w:w="1424" w:type="dxa"/>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noProof/>
                <w:rtl/>
              </w:rPr>
            </w:pPr>
            <w:r w:rsidRPr="001714AD">
              <w:rPr>
                <w:rFonts w:asciiTheme="majorBidi" w:hAnsiTheme="majorBidi"/>
                <w:noProof/>
                <w:rtl/>
              </w:rPr>
              <w:t>2015</w:t>
            </w:r>
          </w:p>
        </w:tc>
        <w:tc>
          <w:tcPr>
            <w:tcW w:w="1423" w:type="dxa"/>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imes New Roman"/>
                <w:noProof/>
                <w:rtl/>
              </w:rPr>
            </w:pPr>
            <w:r w:rsidRPr="001714AD">
              <w:rPr>
                <w:rFonts w:asciiTheme="majorBidi" w:hAnsiTheme="majorBidi"/>
                <w:noProof/>
                <w:rtl/>
              </w:rPr>
              <w:t>2014</w:t>
            </w:r>
          </w:p>
        </w:tc>
        <w:tc>
          <w:tcPr>
            <w:tcW w:w="154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A6429E" w:rsidP="00A13264">
            <w:pPr>
              <w:bidi w:val="0"/>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b w:val="0"/>
                <w:bCs w:val="0"/>
                <w:noProof/>
                <w:u w:val="single"/>
                <w:rtl/>
              </w:rPr>
            </w:pPr>
            <w:r w:rsidRPr="001714AD">
              <w:rPr>
                <w:rFonts w:ascii="Times New Roman" w:eastAsia="Times New Roman" w:hAnsi="Times New Roman" w:cs="Times New Roman"/>
                <w:noProof/>
                <w:color w:val="000000"/>
              </w:rPr>
              <w:t>Year</w:t>
            </w:r>
          </w:p>
        </w:tc>
      </w:tr>
      <w:tr w:rsidR="009862E0" w:rsidRPr="001714AD" w:rsidTr="00CC7AE4">
        <w:trPr>
          <w:cnfStyle w:val="000000100000" w:firstRow="0" w:lastRow="0" w:firstColumn="0" w:lastColumn="0" w:oddVBand="0" w:evenVBand="0" w:oddHBand="1" w:evenHBand="0" w:firstRowFirstColumn="0" w:firstRowLastColumn="0" w:lastRowFirstColumn="0" w:lastRowLastColumn="0"/>
          <w:trHeight w:val="723"/>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360" w:lineRule="auto"/>
              <w:jc w:val="center"/>
              <w:rPr>
                <w:rFonts w:ascii="Times New Roman" w:hAnsi="Times New Roman" w:cs="Times New Roman"/>
                <w:b w:val="0"/>
                <w:bCs w:val="0"/>
                <w:noProof/>
                <w:rtl/>
              </w:rPr>
            </w:pPr>
          </w:p>
        </w:tc>
        <w:tc>
          <w:tcPr>
            <w:tcW w:w="71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noProof/>
                <w:sz w:val="21"/>
                <w:szCs w:val="21"/>
                <w:rtl/>
              </w:rPr>
            </w:pPr>
            <w:r w:rsidRPr="001714AD">
              <w:rPr>
                <w:rFonts w:ascii="Times New Roman" w:hAnsi="Times New Roman" w:cs="Narkisim"/>
                <w:b/>
                <w:bCs/>
                <w:noProof/>
                <w:sz w:val="21"/>
                <w:szCs w:val="21"/>
              </w:rPr>
              <w:t>Age 12-17</w:t>
            </w:r>
          </w:p>
        </w:tc>
        <w:tc>
          <w:tcPr>
            <w:tcW w:w="71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sz w:val="21"/>
                <w:szCs w:val="21"/>
                <w:rtl/>
              </w:rPr>
            </w:pPr>
            <w:r w:rsidRPr="001714AD">
              <w:rPr>
                <w:rFonts w:ascii="Times New Roman" w:hAnsi="Times New Roman" w:cs="Narkisim"/>
                <w:b/>
                <w:bCs/>
                <w:noProof/>
                <w:sz w:val="21"/>
                <w:szCs w:val="21"/>
              </w:rPr>
              <w:t>Age 0-11</w:t>
            </w:r>
          </w:p>
        </w:tc>
        <w:tc>
          <w:tcPr>
            <w:tcW w:w="71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noProof/>
                <w:sz w:val="21"/>
                <w:szCs w:val="21"/>
                <w:rtl/>
              </w:rPr>
            </w:pPr>
            <w:r w:rsidRPr="001714AD">
              <w:rPr>
                <w:rFonts w:ascii="Times New Roman" w:hAnsi="Times New Roman" w:cs="Narkisim"/>
                <w:b/>
                <w:bCs/>
                <w:noProof/>
                <w:sz w:val="21"/>
                <w:szCs w:val="21"/>
              </w:rPr>
              <w:t>Age 12-17</w:t>
            </w:r>
          </w:p>
        </w:tc>
        <w:tc>
          <w:tcPr>
            <w:tcW w:w="71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sz w:val="21"/>
                <w:szCs w:val="21"/>
              </w:rPr>
            </w:pPr>
            <w:r w:rsidRPr="001714AD">
              <w:rPr>
                <w:rFonts w:ascii="Times New Roman" w:hAnsi="Times New Roman" w:cs="Narkisim"/>
                <w:b/>
                <w:bCs/>
                <w:noProof/>
                <w:sz w:val="21"/>
                <w:szCs w:val="21"/>
              </w:rPr>
              <w:t>Age 0-11</w:t>
            </w:r>
          </w:p>
        </w:tc>
        <w:tc>
          <w:tcPr>
            <w:tcW w:w="71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noProof/>
                <w:sz w:val="21"/>
                <w:szCs w:val="21"/>
                <w:rtl/>
              </w:rPr>
            </w:pPr>
            <w:r w:rsidRPr="001714AD">
              <w:rPr>
                <w:rFonts w:ascii="Times New Roman" w:hAnsi="Times New Roman" w:cs="Narkisim"/>
                <w:b/>
                <w:bCs/>
                <w:noProof/>
                <w:sz w:val="21"/>
                <w:szCs w:val="21"/>
              </w:rPr>
              <w:t>Age 12-17</w:t>
            </w:r>
          </w:p>
        </w:tc>
        <w:tc>
          <w:tcPr>
            <w:tcW w:w="71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sz w:val="21"/>
                <w:szCs w:val="21"/>
                <w:rtl/>
              </w:rPr>
            </w:pPr>
            <w:r w:rsidRPr="001714AD">
              <w:rPr>
                <w:rFonts w:ascii="Times New Roman" w:hAnsi="Times New Roman" w:cs="Narkisim"/>
                <w:b/>
                <w:bCs/>
                <w:noProof/>
                <w:sz w:val="21"/>
                <w:szCs w:val="21"/>
              </w:rPr>
              <w:t>Age 0-11</w:t>
            </w:r>
          </w:p>
        </w:tc>
        <w:tc>
          <w:tcPr>
            <w:tcW w:w="713"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noProof/>
                <w:sz w:val="21"/>
                <w:szCs w:val="21"/>
                <w:rtl/>
              </w:rPr>
            </w:pPr>
            <w:r w:rsidRPr="001714AD">
              <w:rPr>
                <w:rFonts w:ascii="Times New Roman" w:hAnsi="Times New Roman" w:cs="Narkisim"/>
                <w:b/>
                <w:bCs/>
                <w:noProof/>
                <w:sz w:val="21"/>
                <w:szCs w:val="21"/>
              </w:rPr>
              <w:t>Age 12-17</w:t>
            </w:r>
          </w:p>
        </w:tc>
        <w:tc>
          <w:tcPr>
            <w:tcW w:w="71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sz w:val="21"/>
                <w:szCs w:val="21"/>
                <w:rtl/>
              </w:rPr>
            </w:pPr>
            <w:r w:rsidRPr="001714AD">
              <w:rPr>
                <w:rFonts w:ascii="Times New Roman" w:hAnsi="Times New Roman" w:cs="Narkisim"/>
                <w:b/>
                <w:bCs/>
                <w:noProof/>
                <w:sz w:val="21"/>
                <w:szCs w:val="21"/>
              </w:rPr>
              <w:t>Age 0-11</w:t>
            </w:r>
          </w:p>
        </w:tc>
        <w:tc>
          <w:tcPr>
            <w:tcW w:w="712"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noProof/>
                <w:sz w:val="21"/>
                <w:szCs w:val="21"/>
                <w:rtl/>
              </w:rPr>
            </w:pPr>
            <w:r w:rsidRPr="001714AD">
              <w:rPr>
                <w:rFonts w:ascii="Times New Roman" w:hAnsi="Times New Roman" w:cs="Narkisim"/>
                <w:b/>
                <w:bCs/>
                <w:noProof/>
                <w:sz w:val="21"/>
                <w:szCs w:val="21"/>
              </w:rPr>
              <w:t>Age 12-17</w:t>
            </w:r>
          </w:p>
        </w:tc>
        <w:tc>
          <w:tcPr>
            <w:tcW w:w="71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sz w:val="21"/>
                <w:szCs w:val="21"/>
                <w:rtl/>
              </w:rPr>
            </w:pPr>
            <w:r w:rsidRPr="001714AD">
              <w:rPr>
                <w:rFonts w:ascii="Times New Roman" w:hAnsi="Times New Roman" w:cs="Narkisim"/>
                <w:b/>
                <w:bCs/>
                <w:noProof/>
                <w:sz w:val="21"/>
                <w:szCs w:val="21"/>
              </w:rPr>
              <w:t>Age 0-11</w:t>
            </w:r>
          </w:p>
        </w:tc>
        <w:tc>
          <w:tcPr>
            <w:tcW w:w="154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624BB9" w:rsidRPr="001714AD" w:rsidRDefault="00624BB9" w:rsidP="00A13264">
            <w:pPr>
              <w:bidi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rtl/>
              </w:rPr>
            </w:pPr>
          </w:p>
        </w:tc>
      </w:tr>
      <w:tr w:rsidR="006D321C" w:rsidRPr="001714AD" w:rsidTr="00CC7AE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rPr>
                <w:rFonts w:asciiTheme="majorBidi" w:hAnsiTheme="majorBidi"/>
                <w:b w:val="0"/>
                <w:bCs w:val="0"/>
                <w:noProof/>
                <w:rtl/>
              </w:rPr>
            </w:pPr>
            <w:r w:rsidRPr="001714AD">
              <w:rPr>
                <w:rFonts w:asciiTheme="majorBidi" w:hAnsiTheme="majorBidi"/>
                <w:b w:val="0"/>
                <w:bCs w:val="0"/>
                <w:noProof/>
                <w:rtl/>
              </w:rPr>
              <w:t>39</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0</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tl/>
              </w:rPr>
              <w:t>1</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tl/>
              </w:rPr>
              <w:t>9</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0</w:t>
            </w:r>
          </w:p>
        </w:tc>
        <w:tc>
          <w:tcPr>
            <w:tcW w:w="713"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tl/>
              </w:rPr>
              <w:t>7</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w:t>
            </w:r>
          </w:p>
        </w:tc>
        <w:tc>
          <w:tcPr>
            <w:tcW w:w="712"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7</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w:t>
            </w:r>
          </w:p>
        </w:tc>
        <w:tc>
          <w:tcPr>
            <w:tcW w:w="154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624BB9" w:rsidRPr="001714AD" w:rsidRDefault="002F7B50" w:rsidP="00A13264">
            <w:pPr>
              <w:bidi w:val="0"/>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noProof/>
              </w:rPr>
            </w:pPr>
            <w:r w:rsidRPr="001714AD">
              <w:rPr>
                <w:rFonts w:ascii="Times New Roman" w:hAnsi="Times New Roman" w:cs="Times New Roman"/>
                <w:noProof/>
              </w:rPr>
              <w:t>Weapon</w:t>
            </w:r>
            <w:r w:rsidR="00AC1E03" w:rsidRPr="001714AD">
              <w:rPr>
                <w:rFonts w:ascii="Times New Roman" w:hAnsi="Times New Roman" w:cs="Times New Roman"/>
                <w:noProof/>
              </w:rPr>
              <w:t xml:space="preserve"> </w:t>
            </w:r>
            <w:r w:rsidRPr="001714AD">
              <w:rPr>
                <w:rFonts w:ascii="Times New Roman" w:hAnsi="Times New Roman" w:cs="Times New Roman"/>
                <w:noProof/>
              </w:rPr>
              <w:t>offenses</w:t>
            </w:r>
          </w:p>
        </w:tc>
      </w:tr>
      <w:tr w:rsidR="009862E0" w:rsidRPr="001714AD" w:rsidTr="00CC7A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rPr>
                <w:rFonts w:asciiTheme="majorBidi" w:hAnsiTheme="majorBidi"/>
                <w:b w:val="0"/>
                <w:bCs w:val="0"/>
                <w:noProof/>
                <w:rtl/>
              </w:rPr>
            </w:pPr>
            <w:r w:rsidRPr="001714AD">
              <w:rPr>
                <w:rFonts w:asciiTheme="majorBidi" w:hAnsiTheme="majorBidi"/>
                <w:b w:val="0"/>
                <w:bCs w:val="0"/>
                <w:noProof/>
                <w:rtl/>
              </w:rPr>
              <w:t>138</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5</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8</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24</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624BB9"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17</w:t>
            </w:r>
          </w:p>
        </w:tc>
        <w:tc>
          <w:tcPr>
            <w:tcW w:w="713"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7</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16</w:t>
            </w:r>
          </w:p>
        </w:tc>
        <w:tc>
          <w:tcPr>
            <w:tcW w:w="712"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16</w:t>
            </w:r>
          </w:p>
        </w:tc>
        <w:tc>
          <w:tcPr>
            <w:tcW w:w="154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624BB9" w:rsidRPr="001714AD" w:rsidRDefault="00624BB9" w:rsidP="00A13264">
            <w:pPr>
              <w:bidi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Narkisim"/>
                <w:noProof/>
                <w:rtl/>
              </w:rPr>
            </w:pPr>
            <w:r w:rsidRPr="001714AD">
              <w:rPr>
                <w:rFonts w:ascii="Times New Roman" w:hAnsi="Times New Roman" w:cs="Times New Roman"/>
                <w:noProof/>
                <w:rtl/>
              </w:rPr>
              <w:t>Offenses against human life</w:t>
            </w:r>
          </w:p>
        </w:tc>
      </w:tr>
      <w:tr w:rsidR="006D321C" w:rsidRPr="001714AD" w:rsidTr="00CC7AE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rPr>
                <w:rFonts w:asciiTheme="majorBidi" w:hAnsiTheme="majorBidi"/>
                <w:b w:val="0"/>
                <w:bCs w:val="0"/>
                <w:noProof/>
                <w:rtl/>
              </w:rPr>
            </w:pPr>
            <w:r w:rsidRPr="001714AD">
              <w:rPr>
                <w:rFonts w:asciiTheme="majorBidi" w:hAnsiTheme="majorBidi"/>
                <w:b w:val="0"/>
                <w:bCs w:val="0"/>
                <w:noProof/>
                <w:rtl/>
              </w:rPr>
              <w:t>9,128</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916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204</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imes New Roman"/>
                <w:noProof/>
                <w:rtl/>
              </w:rPr>
              <w:t>1635</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361</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1646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344</w:t>
            </w:r>
          </w:p>
        </w:tc>
        <w:tc>
          <w:tcPr>
            <w:tcW w:w="713"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1635</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419</w:t>
            </w:r>
          </w:p>
        </w:tc>
        <w:tc>
          <w:tcPr>
            <w:tcW w:w="712"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1731</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403</w:t>
            </w:r>
          </w:p>
        </w:tc>
        <w:tc>
          <w:tcPr>
            <w:tcW w:w="154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624BB9" w:rsidRPr="001714AD" w:rsidRDefault="00624BB9" w:rsidP="00A13264">
            <w:pPr>
              <w:bidi w:val="0"/>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Narkisim"/>
                <w:noProof/>
                <w:rtl/>
              </w:rPr>
            </w:pPr>
            <w:r w:rsidRPr="001714AD">
              <w:rPr>
                <w:rFonts w:ascii="Times New Roman" w:hAnsi="Times New Roman" w:cs="Times New Roman"/>
                <w:noProof/>
                <w:rtl/>
              </w:rPr>
              <w:t>Assault under aggravating circumstances</w:t>
            </w:r>
          </w:p>
        </w:tc>
      </w:tr>
      <w:tr w:rsidR="009862E0" w:rsidRPr="001714AD" w:rsidTr="00CC7AE4">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auto"/>
            <w:vAlign w:val="center"/>
          </w:tcPr>
          <w:p w:rsidR="00973A5E" w:rsidRPr="001714AD" w:rsidRDefault="00973A5E" w:rsidP="00A415D0">
            <w:pPr>
              <w:bidi w:val="0"/>
              <w:jc w:val="center"/>
              <w:rPr>
                <w:rFonts w:asciiTheme="majorBidi" w:hAnsiTheme="majorBidi"/>
                <w:b w:val="0"/>
                <w:bCs w:val="0"/>
                <w:noProof/>
                <w:rtl/>
              </w:rPr>
            </w:pPr>
            <w:r w:rsidRPr="001714AD">
              <w:rPr>
                <w:rFonts w:asciiTheme="majorBidi" w:hAnsiTheme="majorBidi"/>
                <w:b w:val="0"/>
                <w:bCs w:val="0"/>
                <w:noProof/>
                <w:rtl/>
              </w:rPr>
              <w:t>34,042</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973A5E"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w:t>
            </w:r>
            <w:r w:rsidR="00BE5E74" w:rsidRPr="001714AD">
              <w:rPr>
                <w:rFonts w:asciiTheme="majorBidi" w:hAnsiTheme="majorBidi" w:cstheme="majorBidi"/>
                <w:noProof/>
                <w:rtl/>
              </w:rPr>
              <w:t>,</w:t>
            </w:r>
            <w:r w:rsidRPr="001714AD">
              <w:rPr>
                <w:rFonts w:asciiTheme="majorBidi" w:hAnsiTheme="majorBidi" w:cstheme="majorBidi"/>
                <w:noProof/>
                <w:rtl/>
              </w:rPr>
              <w:t>430</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973A5E"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w:t>
            </w:r>
            <w:r w:rsidR="00BE5E74" w:rsidRPr="001714AD">
              <w:rPr>
                <w:rFonts w:asciiTheme="majorBidi" w:hAnsiTheme="majorBidi" w:cstheme="majorBidi"/>
                <w:noProof/>
                <w:rtl/>
              </w:rPr>
              <w:t>,</w:t>
            </w:r>
            <w:r w:rsidRPr="001714AD">
              <w:rPr>
                <w:rFonts w:asciiTheme="majorBidi" w:hAnsiTheme="majorBidi" w:cstheme="majorBidi"/>
                <w:noProof/>
                <w:rtl/>
              </w:rPr>
              <w:t>993</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973A5E"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noProof/>
                <w:rtl/>
              </w:rPr>
            </w:pPr>
            <w:r w:rsidRPr="001714AD">
              <w:rPr>
                <w:rFonts w:asciiTheme="majorBidi" w:hAnsiTheme="majorBidi" w:cs="Times New Roman"/>
                <w:noProof/>
                <w:rtl/>
              </w:rPr>
              <w:t>4</w:t>
            </w:r>
            <w:r w:rsidR="00BE5E74" w:rsidRPr="001714AD">
              <w:rPr>
                <w:rFonts w:asciiTheme="majorBidi" w:hAnsiTheme="majorBidi" w:cs="Times New Roman"/>
                <w:noProof/>
                <w:rtl/>
              </w:rPr>
              <w:t>,</w:t>
            </w:r>
            <w:r w:rsidRPr="001714AD">
              <w:rPr>
                <w:rFonts w:asciiTheme="majorBidi" w:hAnsiTheme="majorBidi" w:cs="Times New Roman"/>
                <w:noProof/>
                <w:rtl/>
              </w:rPr>
              <w:t>169</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973A5E"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imes New Roman"/>
                <w:noProof/>
                <w:rtl/>
              </w:rPr>
            </w:pPr>
            <w:r w:rsidRPr="001714AD">
              <w:rPr>
                <w:rFonts w:asciiTheme="majorBidi" w:hAnsiTheme="majorBidi" w:cs="Times New Roman"/>
                <w:noProof/>
                <w:rtl/>
              </w:rPr>
              <w:t>3</w:t>
            </w:r>
            <w:r w:rsidR="00BE5E74" w:rsidRPr="001714AD">
              <w:rPr>
                <w:rFonts w:asciiTheme="majorBidi" w:hAnsiTheme="majorBidi" w:cs="Times New Roman"/>
                <w:noProof/>
                <w:rtl/>
              </w:rPr>
              <w:t>,</w:t>
            </w:r>
            <w:r w:rsidRPr="001714AD">
              <w:rPr>
                <w:rFonts w:asciiTheme="majorBidi" w:hAnsiTheme="majorBidi" w:cs="Times New Roman"/>
                <w:noProof/>
                <w:rtl/>
              </w:rPr>
              <w:t>416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973A5E"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w:t>
            </w:r>
            <w:r w:rsidR="00BE5E74" w:rsidRPr="001714AD">
              <w:rPr>
                <w:rFonts w:asciiTheme="majorBidi" w:hAnsiTheme="majorBidi" w:cstheme="majorBidi"/>
                <w:noProof/>
                <w:rtl/>
              </w:rPr>
              <w:t>,</w:t>
            </w:r>
            <w:r w:rsidRPr="001714AD">
              <w:rPr>
                <w:rFonts w:asciiTheme="majorBidi" w:hAnsiTheme="majorBidi" w:cstheme="majorBidi"/>
                <w:noProof/>
                <w:rtl/>
              </w:rPr>
              <w:t>277</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973A5E"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tl/>
              </w:rPr>
              <w:t>3</w:t>
            </w:r>
            <w:r w:rsidR="00BE5E74" w:rsidRPr="001714AD">
              <w:rPr>
                <w:rFonts w:asciiTheme="majorBidi" w:hAnsiTheme="majorBidi" w:cstheme="majorBidi"/>
                <w:noProof/>
                <w:rtl/>
              </w:rPr>
              <w:t>,</w:t>
            </w:r>
            <w:r w:rsidRPr="001714AD">
              <w:rPr>
                <w:rFonts w:asciiTheme="majorBidi" w:hAnsiTheme="majorBidi" w:cstheme="majorBidi"/>
                <w:noProof/>
                <w:rtl/>
              </w:rPr>
              <w:t>284</w:t>
            </w:r>
          </w:p>
        </w:tc>
        <w:tc>
          <w:tcPr>
            <w:tcW w:w="713" w:type="dxa"/>
            <w:tcBorders>
              <w:top w:val="none" w:sz="0" w:space="0" w:color="auto"/>
              <w:left w:val="none" w:sz="0" w:space="0" w:color="auto"/>
              <w:bottom w:val="none" w:sz="0" w:space="0" w:color="auto"/>
              <w:right w:val="none" w:sz="0" w:space="0" w:color="auto"/>
            </w:tcBorders>
            <w:shd w:val="clear" w:color="auto" w:fill="auto"/>
            <w:vAlign w:val="center"/>
          </w:tcPr>
          <w:p w:rsidR="00973A5E"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w:t>
            </w:r>
            <w:r w:rsidR="00BE5E74" w:rsidRPr="001714AD">
              <w:rPr>
                <w:rFonts w:asciiTheme="majorBidi" w:hAnsiTheme="majorBidi" w:cstheme="majorBidi"/>
                <w:noProof/>
                <w:rtl/>
              </w:rPr>
              <w:t>,</w:t>
            </w:r>
            <w:r w:rsidRPr="001714AD">
              <w:rPr>
                <w:rFonts w:asciiTheme="majorBidi" w:hAnsiTheme="majorBidi" w:cstheme="majorBidi"/>
                <w:noProof/>
                <w:rtl/>
              </w:rPr>
              <w:t>396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973A5E"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w:t>
            </w:r>
            <w:r w:rsidR="00BE5E74" w:rsidRPr="001714AD">
              <w:rPr>
                <w:rFonts w:asciiTheme="majorBidi" w:hAnsiTheme="majorBidi" w:cstheme="majorBidi"/>
                <w:noProof/>
                <w:rtl/>
              </w:rPr>
              <w:t>,</w:t>
            </w:r>
            <w:r w:rsidRPr="001714AD">
              <w:rPr>
                <w:rFonts w:asciiTheme="majorBidi" w:hAnsiTheme="majorBidi" w:cstheme="majorBidi"/>
                <w:noProof/>
                <w:rtl/>
              </w:rPr>
              <w:t>348</w:t>
            </w:r>
          </w:p>
        </w:tc>
        <w:tc>
          <w:tcPr>
            <w:tcW w:w="712" w:type="dxa"/>
            <w:tcBorders>
              <w:top w:val="none" w:sz="0" w:space="0" w:color="auto"/>
              <w:left w:val="none" w:sz="0" w:space="0" w:color="auto"/>
              <w:bottom w:val="none" w:sz="0" w:space="0" w:color="auto"/>
              <w:right w:val="none" w:sz="0" w:space="0" w:color="auto"/>
            </w:tcBorders>
            <w:shd w:val="clear" w:color="auto" w:fill="auto"/>
            <w:vAlign w:val="center"/>
          </w:tcPr>
          <w:p w:rsidR="00973A5E"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w:t>
            </w:r>
            <w:r w:rsidR="00BE5E74" w:rsidRPr="001714AD">
              <w:rPr>
                <w:rFonts w:asciiTheme="majorBidi" w:hAnsiTheme="majorBidi" w:cstheme="majorBidi"/>
                <w:noProof/>
                <w:rtl/>
              </w:rPr>
              <w:t>,</w:t>
            </w:r>
            <w:r w:rsidRPr="001714AD">
              <w:rPr>
                <w:rFonts w:asciiTheme="majorBidi" w:hAnsiTheme="majorBidi" w:cstheme="majorBidi"/>
                <w:noProof/>
                <w:rtl/>
              </w:rPr>
              <w:t>666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973A5E" w:rsidRPr="001714AD" w:rsidRDefault="00973A5E"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w:t>
            </w:r>
            <w:r w:rsidR="00BE5E74" w:rsidRPr="001714AD">
              <w:rPr>
                <w:rFonts w:asciiTheme="majorBidi" w:hAnsiTheme="majorBidi" w:cstheme="majorBidi"/>
                <w:noProof/>
                <w:rtl/>
              </w:rPr>
              <w:t>,</w:t>
            </w:r>
            <w:r w:rsidRPr="001714AD">
              <w:rPr>
                <w:rFonts w:asciiTheme="majorBidi" w:hAnsiTheme="majorBidi" w:cstheme="majorBidi"/>
                <w:noProof/>
                <w:rtl/>
              </w:rPr>
              <w:t>621</w:t>
            </w:r>
          </w:p>
        </w:tc>
        <w:tc>
          <w:tcPr>
            <w:tcW w:w="154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973A5E" w:rsidRPr="001714AD" w:rsidRDefault="00973A5E" w:rsidP="00A415D0">
            <w:pPr>
              <w:bidi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Narkisim"/>
                <w:noProof/>
                <w:rtl/>
              </w:rPr>
            </w:pPr>
            <w:r w:rsidRPr="001714AD">
              <w:rPr>
                <w:rFonts w:ascii="Times New Roman" w:hAnsi="Times New Roman" w:cs="Times New Roman"/>
                <w:noProof/>
                <w:rtl/>
              </w:rPr>
              <w:t>Common assault</w:t>
            </w:r>
          </w:p>
        </w:tc>
      </w:tr>
      <w:tr w:rsidR="006D321C" w:rsidRPr="001714AD" w:rsidTr="00CC7AE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rPr>
                <w:rFonts w:asciiTheme="majorBidi" w:hAnsiTheme="majorBidi"/>
                <w:b w:val="0"/>
                <w:bCs w:val="0"/>
                <w:noProof/>
                <w:rtl/>
              </w:rPr>
            </w:pPr>
            <w:r w:rsidRPr="001714AD">
              <w:rPr>
                <w:rFonts w:asciiTheme="majorBidi" w:hAnsiTheme="majorBidi"/>
                <w:b w:val="0"/>
                <w:bCs w:val="0"/>
                <w:noProof/>
                <w:rtl/>
              </w:rPr>
              <w:t>1,106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79</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68</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152</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136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127</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108</w:t>
            </w:r>
          </w:p>
        </w:tc>
        <w:tc>
          <w:tcPr>
            <w:tcW w:w="713"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118</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99</w:t>
            </w:r>
          </w:p>
        </w:tc>
        <w:tc>
          <w:tcPr>
            <w:tcW w:w="712"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136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973A5E"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96</w:t>
            </w:r>
          </w:p>
        </w:tc>
        <w:tc>
          <w:tcPr>
            <w:tcW w:w="154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624BB9" w:rsidRPr="001714AD" w:rsidRDefault="00624BB9" w:rsidP="00A13264">
            <w:pPr>
              <w:bidi w:val="0"/>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Narkisim"/>
                <w:noProof/>
                <w:rtl/>
              </w:rPr>
            </w:pPr>
            <w:r w:rsidRPr="001714AD">
              <w:rPr>
                <w:rFonts w:ascii="Times New Roman" w:hAnsi="Times New Roman" w:cs="Times New Roman"/>
                <w:noProof/>
                <w:rtl/>
              </w:rPr>
              <w:t>Negligence</w:t>
            </w:r>
          </w:p>
        </w:tc>
      </w:tr>
      <w:tr w:rsidR="009862E0" w:rsidRPr="001714AD" w:rsidTr="00CC7A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rPr>
                <w:rFonts w:asciiTheme="majorBidi" w:hAnsiTheme="majorBidi"/>
                <w:b w:val="0"/>
                <w:bCs w:val="0"/>
                <w:noProof/>
                <w:rtl/>
              </w:rPr>
            </w:pPr>
            <w:r w:rsidRPr="001714AD">
              <w:rPr>
                <w:rFonts w:asciiTheme="majorBidi" w:hAnsiTheme="majorBidi"/>
                <w:b w:val="0"/>
                <w:bCs w:val="0"/>
                <w:noProof/>
                <w:rtl/>
              </w:rPr>
              <w:t>401</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47</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13</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48</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37</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65</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24</w:t>
            </w:r>
          </w:p>
        </w:tc>
        <w:tc>
          <w:tcPr>
            <w:tcW w:w="713"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71</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30</w:t>
            </w:r>
          </w:p>
        </w:tc>
        <w:tc>
          <w:tcPr>
            <w:tcW w:w="712"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53</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37</w:t>
            </w:r>
          </w:p>
        </w:tc>
        <w:tc>
          <w:tcPr>
            <w:tcW w:w="154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624BB9" w:rsidRPr="001714AD" w:rsidRDefault="003F4EDD" w:rsidP="003F4EDD">
            <w:pPr>
              <w:bidi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noProof/>
              </w:rPr>
            </w:pPr>
            <w:r w:rsidRPr="001714AD">
              <w:rPr>
                <w:rFonts w:ascii="Times New Roman" w:hAnsi="Times New Roman" w:cs="Times New Roman"/>
                <w:noProof/>
              </w:rPr>
              <w:t>Offences Against the Person</w:t>
            </w:r>
          </w:p>
        </w:tc>
      </w:tr>
      <w:tr w:rsidR="006D321C" w:rsidRPr="001714AD" w:rsidTr="00CC7AE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rPr>
                <w:rFonts w:asciiTheme="majorBidi" w:hAnsiTheme="majorBidi"/>
                <w:b w:val="0"/>
                <w:bCs w:val="0"/>
                <w:noProof/>
                <w:rtl/>
              </w:rPr>
            </w:pPr>
            <w:r w:rsidRPr="001714AD">
              <w:rPr>
                <w:rFonts w:asciiTheme="majorBidi" w:hAnsiTheme="majorBidi"/>
                <w:b w:val="0"/>
                <w:bCs w:val="0"/>
                <w:noProof/>
                <w:rtl/>
              </w:rPr>
              <w:t>8,467</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645</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477</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1188</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791</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1132</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820</w:t>
            </w:r>
          </w:p>
        </w:tc>
        <w:tc>
          <w:tcPr>
            <w:tcW w:w="713"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1160</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736</w:t>
            </w:r>
          </w:p>
        </w:tc>
        <w:tc>
          <w:tcPr>
            <w:tcW w:w="712"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1096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785</w:t>
            </w:r>
          </w:p>
        </w:tc>
        <w:tc>
          <w:tcPr>
            <w:tcW w:w="154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624BB9" w:rsidRPr="001714AD" w:rsidRDefault="00B64483" w:rsidP="00A13264">
            <w:pPr>
              <w:bidi w:val="0"/>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Narkisim"/>
                <w:noProof/>
                <w:rtl/>
              </w:rPr>
            </w:pPr>
            <w:r w:rsidRPr="001714AD">
              <w:rPr>
                <w:rFonts w:asciiTheme="majorBidi" w:hAnsiTheme="majorBidi" w:cstheme="majorBidi"/>
                <w:noProof/>
              </w:rPr>
              <w:t>S</w:t>
            </w:r>
            <w:r w:rsidR="00624BB9" w:rsidRPr="001714AD">
              <w:rPr>
                <w:rFonts w:asciiTheme="majorBidi" w:hAnsiTheme="majorBidi" w:cstheme="majorBidi"/>
                <w:noProof/>
              </w:rPr>
              <w:t>evere</w:t>
            </w:r>
            <w:r w:rsidR="00624BB9" w:rsidRPr="001714AD">
              <w:rPr>
                <w:rFonts w:ascii="Times New Roman" w:hAnsi="Times New Roman" w:cs="Narkisim"/>
                <w:noProof/>
              </w:rPr>
              <w:t xml:space="preserve"> </w:t>
            </w:r>
            <w:r w:rsidR="00AC1E03" w:rsidRPr="001714AD">
              <w:rPr>
                <w:rFonts w:ascii="Times New Roman" w:hAnsi="Times New Roman" w:cs="Narkisim"/>
                <w:noProof/>
              </w:rPr>
              <w:t>s</w:t>
            </w:r>
            <w:r w:rsidR="00624BB9" w:rsidRPr="001714AD">
              <w:rPr>
                <w:rFonts w:ascii="Times New Roman" w:hAnsi="Times New Roman" w:cs="Narkisim"/>
                <w:noProof/>
              </w:rPr>
              <w:t>ex offenses</w:t>
            </w:r>
          </w:p>
        </w:tc>
      </w:tr>
      <w:tr w:rsidR="009862E0" w:rsidRPr="001714AD" w:rsidTr="00CC7AE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rPr>
                <w:rFonts w:asciiTheme="majorBidi" w:hAnsiTheme="majorBidi"/>
                <w:b w:val="0"/>
                <w:bCs w:val="0"/>
                <w:noProof/>
                <w:rtl/>
              </w:rPr>
            </w:pPr>
            <w:r w:rsidRPr="001714AD">
              <w:rPr>
                <w:rFonts w:asciiTheme="majorBidi" w:hAnsiTheme="majorBidi"/>
                <w:b w:val="0"/>
                <w:bCs w:val="0"/>
                <w:noProof/>
                <w:rtl/>
              </w:rPr>
              <w:lastRenderedPageBreak/>
              <w:t>3,302</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381</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140</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587</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211</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512</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195</w:t>
            </w:r>
          </w:p>
        </w:tc>
        <w:tc>
          <w:tcPr>
            <w:tcW w:w="713"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544</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173</w:t>
            </w:r>
          </w:p>
        </w:tc>
        <w:tc>
          <w:tcPr>
            <w:tcW w:w="712"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469</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64483"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188</w:t>
            </w:r>
          </w:p>
        </w:tc>
        <w:tc>
          <w:tcPr>
            <w:tcW w:w="154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624BB9" w:rsidRPr="001714AD" w:rsidRDefault="00624BB9" w:rsidP="00A13264">
            <w:pPr>
              <w:bidi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Narkisim"/>
                <w:noProof/>
                <w:rtl/>
              </w:rPr>
            </w:pPr>
            <w:r w:rsidRPr="001714AD">
              <w:rPr>
                <w:rFonts w:asciiTheme="majorBidi" w:hAnsiTheme="majorBidi" w:cstheme="majorBidi"/>
                <w:noProof/>
              </w:rPr>
              <w:t xml:space="preserve">Other </w:t>
            </w:r>
            <w:r w:rsidR="00AC1E03" w:rsidRPr="001714AD">
              <w:rPr>
                <w:rFonts w:ascii="Times New Roman" w:hAnsi="Times New Roman" w:cs="Narkisim"/>
                <w:noProof/>
              </w:rPr>
              <w:t>s</w:t>
            </w:r>
            <w:r w:rsidRPr="001714AD">
              <w:rPr>
                <w:rFonts w:ascii="Times New Roman" w:hAnsi="Times New Roman" w:cs="Narkisim"/>
                <w:noProof/>
              </w:rPr>
              <w:t>ex offenses</w:t>
            </w:r>
          </w:p>
        </w:tc>
      </w:tr>
      <w:tr w:rsidR="006D321C" w:rsidRPr="001714AD" w:rsidTr="00CC7AE4">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rPr>
                <w:rFonts w:asciiTheme="majorBidi" w:hAnsiTheme="majorBidi"/>
                <w:b w:val="0"/>
                <w:bCs w:val="0"/>
                <w:noProof/>
                <w:rtl/>
              </w:rPr>
            </w:pPr>
            <w:r w:rsidRPr="001714AD">
              <w:rPr>
                <w:rFonts w:asciiTheme="majorBidi" w:hAnsiTheme="majorBidi"/>
                <w:b w:val="0"/>
                <w:bCs w:val="0"/>
                <w:noProof/>
                <w:rtl/>
              </w:rPr>
              <w:t>654</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56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16</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97</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28</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93</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19</w:t>
            </w:r>
          </w:p>
        </w:tc>
        <w:tc>
          <w:tcPr>
            <w:tcW w:w="713"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139</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21</w:t>
            </w:r>
          </w:p>
        </w:tc>
        <w:tc>
          <w:tcPr>
            <w:tcW w:w="712"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192</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12</w:t>
            </w:r>
          </w:p>
        </w:tc>
        <w:tc>
          <w:tcPr>
            <w:tcW w:w="154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624BB9" w:rsidRPr="001714AD" w:rsidRDefault="00624BB9" w:rsidP="00A13264">
            <w:pPr>
              <w:bidi w:val="0"/>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Narkisim"/>
                <w:noProof/>
                <w:rtl/>
              </w:rPr>
            </w:pPr>
            <w:r w:rsidRPr="001714AD">
              <w:rPr>
                <w:rFonts w:ascii="Times New Roman" w:hAnsi="Times New Roman" w:cs="Narkisim"/>
                <w:noProof/>
              </w:rPr>
              <w:t>Prostitution</w:t>
            </w:r>
            <w:r w:rsidRPr="001714AD">
              <w:rPr>
                <w:rFonts w:ascii="Times New Roman" w:hAnsi="Times New Roman" w:cs="Narkisim"/>
                <w:noProof/>
                <w:rtl/>
              </w:rPr>
              <w:t xml:space="preserve">  </w:t>
            </w:r>
            <w:r w:rsidRPr="001714AD">
              <w:rPr>
                <w:rFonts w:ascii="Times New Roman" w:hAnsi="Times New Roman" w:cs="Narkisim"/>
                <w:noProof/>
              </w:rPr>
              <w:t>and</w:t>
            </w:r>
            <w:r w:rsidRPr="001714AD">
              <w:rPr>
                <w:rFonts w:ascii="Times New Roman" w:hAnsi="Times New Roman" w:cs="Narkisim"/>
                <w:noProof/>
                <w:rtl/>
              </w:rPr>
              <w:t xml:space="preserve"> </w:t>
            </w:r>
            <w:r w:rsidR="00AC1E03" w:rsidRPr="001714AD">
              <w:rPr>
                <w:rFonts w:ascii="Times New Roman" w:hAnsi="Times New Roman" w:cs="Narkisim"/>
                <w:noProof/>
              </w:rPr>
              <w:t>p</w:t>
            </w:r>
            <w:r w:rsidRPr="001714AD">
              <w:rPr>
                <w:rFonts w:ascii="Times New Roman" w:hAnsi="Times New Roman" w:cs="Narkisim"/>
                <w:noProof/>
              </w:rPr>
              <w:t>rocurement</w:t>
            </w:r>
          </w:p>
        </w:tc>
      </w:tr>
      <w:tr w:rsidR="009862E0" w:rsidRPr="001714AD" w:rsidTr="00CC7AE4">
        <w:trPr>
          <w:cnfStyle w:val="000000100000" w:firstRow="0" w:lastRow="0" w:firstColumn="0" w:lastColumn="0" w:oddVBand="0" w:evenVBand="0" w:oddHBand="1" w:evenHBand="0" w:firstRowFirstColumn="0" w:firstRowLastColumn="0" w:lastRowFirstColumn="0" w:lastRowLastColumn="0"/>
          <w:trHeight w:val="766"/>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rPr>
                <w:rFonts w:asciiTheme="majorBidi" w:hAnsiTheme="majorBidi"/>
                <w:b w:val="0"/>
                <w:bCs w:val="0"/>
                <w:noProof/>
                <w:rtl/>
              </w:rPr>
            </w:pPr>
            <w:r w:rsidRPr="001714AD">
              <w:rPr>
                <w:rFonts w:asciiTheme="majorBidi" w:hAnsiTheme="majorBidi"/>
                <w:b w:val="0"/>
                <w:bCs w:val="0"/>
                <w:noProof/>
                <w:rtl/>
              </w:rPr>
              <w:t>4</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rtl/>
              </w:rPr>
            </w:pPr>
            <w:r w:rsidRPr="001714AD">
              <w:rPr>
                <w:rFonts w:ascii="Times New Roman" w:hAnsi="Times New Roman" w:cs="Narkisim"/>
                <w:b/>
                <w:bCs/>
                <w:noProof/>
                <w:rtl/>
              </w:rPr>
              <w:t>-</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rtl/>
              </w:rPr>
            </w:pPr>
            <w:r w:rsidRPr="001714AD">
              <w:rPr>
                <w:rFonts w:ascii="Times New Roman" w:hAnsi="Times New Roman" w:cs="Narkisim"/>
                <w:b/>
                <w:bCs/>
                <w:noProof/>
                <w:rtl/>
              </w:rPr>
              <w:t>-</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rtl/>
              </w:rPr>
            </w:pPr>
            <w:r w:rsidRPr="001714AD">
              <w:rPr>
                <w:rFonts w:ascii="Times New Roman" w:hAnsi="Times New Roman" w:cs="Narkisim"/>
                <w:b/>
                <w:bCs/>
                <w:noProof/>
                <w:rtl/>
              </w:rPr>
              <w:t>-</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rtl/>
              </w:rPr>
            </w:pPr>
            <w:r w:rsidRPr="001714AD">
              <w:rPr>
                <w:rFonts w:ascii="Times New Roman" w:hAnsi="Times New Roman" w:cs="Narkisim"/>
                <w:b/>
                <w:bCs/>
                <w:noProof/>
                <w:rtl/>
              </w:rPr>
              <w:t>-</w:t>
            </w:r>
          </w:p>
        </w:tc>
        <w:tc>
          <w:tcPr>
            <w:tcW w:w="713"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rtl/>
              </w:rPr>
            </w:pPr>
            <w:r w:rsidRPr="001714AD">
              <w:rPr>
                <w:rFonts w:ascii="Times New Roman" w:hAnsi="Times New Roman" w:cs="Narkisim"/>
                <w:b/>
                <w:bCs/>
                <w:noProof/>
                <w:rtl/>
              </w:rPr>
              <w:t>-</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rtl/>
              </w:rPr>
            </w:pPr>
            <w:r w:rsidRPr="001714AD">
              <w:rPr>
                <w:rFonts w:ascii="Times New Roman" w:hAnsi="Times New Roman" w:cs="Narkisim"/>
                <w:b/>
                <w:bCs/>
                <w:noProof/>
                <w:rtl/>
              </w:rPr>
              <w:t>-</w:t>
            </w:r>
          </w:p>
        </w:tc>
        <w:tc>
          <w:tcPr>
            <w:tcW w:w="712"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rtl/>
              </w:rPr>
            </w:pPr>
            <w:r w:rsidRPr="001714AD">
              <w:rPr>
                <w:rFonts w:ascii="Times New Roman" w:hAnsi="Times New Roman" w:cs="Narkisim"/>
                <w:b/>
                <w:bCs/>
                <w:noProof/>
                <w:rtl/>
              </w:rPr>
              <w:t>-</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624BB9" w:rsidRPr="001714AD" w:rsidRDefault="00BE7A78" w:rsidP="00A415D0">
            <w:pPr>
              <w:bidi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Narkisim"/>
                <w:b/>
                <w:bCs/>
                <w:noProof/>
                <w:rtl/>
              </w:rPr>
            </w:pPr>
            <w:r w:rsidRPr="001714AD">
              <w:rPr>
                <w:rFonts w:ascii="Times New Roman" w:hAnsi="Times New Roman" w:cs="Narkisim"/>
                <w:b/>
                <w:bCs/>
                <w:noProof/>
                <w:rtl/>
              </w:rPr>
              <w:t>-</w:t>
            </w:r>
          </w:p>
        </w:tc>
        <w:tc>
          <w:tcPr>
            <w:tcW w:w="154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624BB9" w:rsidRPr="001714AD" w:rsidRDefault="00624BB9" w:rsidP="00A13264">
            <w:pPr>
              <w:bidi w:val="0"/>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Narkisim"/>
                <w:noProof/>
              </w:rPr>
            </w:pPr>
            <w:r w:rsidRPr="001714AD">
              <w:rPr>
                <w:rFonts w:ascii="Times New Roman" w:hAnsi="Times New Roman" w:cs="Narkisim"/>
                <w:noProof/>
              </w:rPr>
              <w:t xml:space="preserve">Other </w:t>
            </w:r>
            <w:r w:rsidR="00AC1E03" w:rsidRPr="001714AD">
              <w:rPr>
                <w:rFonts w:ascii="Times New Roman" w:hAnsi="Times New Roman" w:cs="Narkisim"/>
                <w:noProof/>
              </w:rPr>
              <w:t>u</w:t>
            </w:r>
            <w:r w:rsidRPr="001714AD">
              <w:rPr>
                <w:rFonts w:ascii="Times New Roman" w:hAnsi="Times New Roman" w:cs="Narkisim"/>
                <w:noProof/>
              </w:rPr>
              <w:t xml:space="preserve">n- </w:t>
            </w:r>
            <w:r w:rsidR="00AC1E03" w:rsidRPr="001714AD">
              <w:rPr>
                <w:rFonts w:ascii="Times New Roman" w:hAnsi="Times New Roman" w:cs="Narkisim"/>
                <w:noProof/>
              </w:rPr>
              <w:t>s</w:t>
            </w:r>
            <w:r w:rsidRPr="001714AD">
              <w:rPr>
                <w:rFonts w:ascii="Times New Roman" w:hAnsi="Times New Roman" w:cs="Narkisim"/>
                <w:noProof/>
              </w:rPr>
              <w:t xml:space="preserve">pecified </w:t>
            </w:r>
            <w:r w:rsidR="00AC1E03" w:rsidRPr="001714AD">
              <w:rPr>
                <w:rFonts w:ascii="Times New Roman" w:hAnsi="Times New Roman" w:cs="Narkisim"/>
                <w:noProof/>
              </w:rPr>
              <w:t>o</w:t>
            </w:r>
            <w:r w:rsidRPr="001714AD">
              <w:rPr>
                <w:rFonts w:ascii="Times New Roman" w:hAnsi="Times New Roman" w:cs="Narkisim"/>
                <w:noProof/>
              </w:rPr>
              <w:t>ffences</w:t>
            </w:r>
          </w:p>
        </w:tc>
      </w:tr>
      <w:tr w:rsidR="006D321C" w:rsidRPr="001714AD" w:rsidTr="00CC7AE4">
        <w:trPr>
          <w:cnfStyle w:val="000000010000" w:firstRow="0" w:lastRow="0" w:firstColumn="0" w:lastColumn="0" w:oddVBand="0" w:evenVBand="0" w:oddHBand="0" w:evenHBand="1"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821" w:type="dxa"/>
            <w:tcBorders>
              <w:top w:val="none" w:sz="0" w:space="0" w:color="auto"/>
              <w:left w:val="none" w:sz="0" w:space="0" w:color="auto"/>
              <w:bottom w:val="none" w:sz="0" w:space="0" w:color="auto"/>
              <w:right w:val="none" w:sz="0" w:space="0" w:color="auto"/>
            </w:tcBorders>
            <w:shd w:val="clear" w:color="auto" w:fill="auto"/>
            <w:vAlign w:val="center"/>
          </w:tcPr>
          <w:p w:rsidR="00860C9A" w:rsidRPr="001714AD" w:rsidRDefault="00860C9A" w:rsidP="00A13264">
            <w:pPr>
              <w:bidi w:val="0"/>
              <w:spacing w:line="360" w:lineRule="auto"/>
              <w:jc w:val="center"/>
              <w:rPr>
                <w:rFonts w:asciiTheme="majorBidi" w:hAnsiTheme="majorBidi" w:cs="Times New Roman"/>
                <w:noProof/>
                <w:rtl/>
              </w:rPr>
            </w:pPr>
            <w:r w:rsidRPr="001714AD">
              <w:rPr>
                <w:rFonts w:asciiTheme="majorBidi" w:hAnsiTheme="majorBidi" w:cs="Times New Roman"/>
                <w:noProof/>
                <w:rtl/>
              </w:rPr>
              <w:t>57</w:t>
            </w:r>
            <w:r w:rsidR="00E26C78" w:rsidRPr="001714AD">
              <w:rPr>
                <w:rFonts w:asciiTheme="majorBidi" w:hAnsiTheme="majorBidi" w:cs="Times New Roman"/>
                <w:noProof/>
                <w:rtl/>
              </w:rPr>
              <w:t>,</w:t>
            </w:r>
            <w:r w:rsidRPr="001714AD">
              <w:rPr>
                <w:rFonts w:asciiTheme="majorBidi" w:hAnsiTheme="majorBidi" w:cs="Times New Roman"/>
                <w:noProof/>
                <w:rtl/>
              </w:rPr>
              <w:t>281</w:t>
            </w: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860C9A" w:rsidRPr="001714AD" w:rsidRDefault="00860C9A" w:rsidP="00A13264">
            <w:pPr>
              <w:bidi w:val="0"/>
              <w:spacing w:line="360" w:lineRule="auto"/>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b/>
                <w:bCs/>
                <w:noProof/>
                <w:rtl/>
              </w:rPr>
            </w:pP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860C9A" w:rsidRPr="001714AD" w:rsidRDefault="00860C9A" w:rsidP="00A13264">
            <w:pPr>
              <w:bidi w:val="0"/>
              <w:spacing w:line="360" w:lineRule="auto"/>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b/>
                <w:bCs/>
                <w:noProof/>
                <w:rtl/>
              </w:rPr>
            </w:pP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860C9A" w:rsidRPr="001714AD" w:rsidRDefault="00860C9A" w:rsidP="00A13264">
            <w:pPr>
              <w:bidi w:val="0"/>
              <w:spacing w:line="360" w:lineRule="auto"/>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b/>
                <w:bCs/>
                <w:noProof/>
                <w:rtl/>
              </w:rPr>
            </w:pP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860C9A" w:rsidRPr="001714AD" w:rsidRDefault="00860C9A" w:rsidP="00A13264">
            <w:pPr>
              <w:bidi w:val="0"/>
              <w:spacing w:line="360" w:lineRule="auto"/>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b/>
                <w:bCs/>
                <w:noProof/>
                <w:rtl/>
              </w:rPr>
            </w:pP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860C9A" w:rsidRPr="001714AD" w:rsidRDefault="00860C9A" w:rsidP="00A13264">
            <w:pPr>
              <w:bidi w:val="0"/>
              <w:spacing w:line="360" w:lineRule="auto"/>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b/>
                <w:bCs/>
                <w:noProof/>
                <w:rtl/>
              </w:rPr>
            </w:pP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860C9A" w:rsidRPr="001714AD" w:rsidRDefault="00860C9A" w:rsidP="00A13264">
            <w:pPr>
              <w:bidi w:val="0"/>
              <w:spacing w:line="276" w:lineRule="auto"/>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b/>
                <w:bCs/>
                <w:noProof/>
                <w:rtl/>
              </w:rPr>
            </w:pPr>
          </w:p>
        </w:tc>
        <w:tc>
          <w:tcPr>
            <w:tcW w:w="713" w:type="dxa"/>
            <w:tcBorders>
              <w:top w:val="none" w:sz="0" w:space="0" w:color="auto"/>
              <w:left w:val="none" w:sz="0" w:space="0" w:color="auto"/>
              <w:bottom w:val="none" w:sz="0" w:space="0" w:color="auto"/>
              <w:right w:val="none" w:sz="0" w:space="0" w:color="auto"/>
            </w:tcBorders>
            <w:shd w:val="clear" w:color="auto" w:fill="auto"/>
            <w:vAlign w:val="center"/>
          </w:tcPr>
          <w:p w:rsidR="00860C9A" w:rsidRPr="001714AD" w:rsidRDefault="00860C9A" w:rsidP="00A13264">
            <w:pPr>
              <w:bidi w:val="0"/>
              <w:spacing w:line="276" w:lineRule="auto"/>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b/>
                <w:bCs/>
                <w:noProof/>
                <w:rtl/>
              </w:rPr>
            </w:pP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860C9A" w:rsidRPr="001714AD" w:rsidRDefault="00860C9A" w:rsidP="00A13264">
            <w:pPr>
              <w:bidi w:val="0"/>
              <w:spacing w:line="276" w:lineRule="auto"/>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b/>
                <w:bCs/>
                <w:noProof/>
                <w:rtl/>
              </w:rPr>
            </w:pPr>
          </w:p>
        </w:tc>
        <w:tc>
          <w:tcPr>
            <w:tcW w:w="712" w:type="dxa"/>
            <w:tcBorders>
              <w:top w:val="none" w:sz="0" w:space="0" w:color="auto"/>
              <w:left w:val="none" w:sz="0" w:space="0" w:color="auto"/>
              <w:bottom w:val="none" w:sz="0" w:space="0" w:color="auto"/>
              <w:right w:val="none" w:sz="0" w:space="0" w:color="auto"/>
            </w:tcBorders>
            <w:shd w:val="clear" w:color="auto" w:fill="auto"/>
            <w:vAlign w:val="center"/>
          </w:tcPr>
          <w:p w:rsidR="00860C9A" w:rsidRPr="001714AD" w:rsidRDefault="00860C9A" w:rsidP="00A13264">
            <w:pPr>
              <w:bidi w:val="0"/>
              <w:spacing w:line="276" w:lineRule="auto"/>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b/>
                <w:bCs/>
                <w:noProof/>
                <w:rtl/>
              </w:rPr>
            </w:pPr>
          </w:p>
        </w:tc>
        <w:tc>
          <w:tcPr>
            <w:tcW w:w="711" w:type="dxa"/>
            <w:tcBorders>
              <w:top w:val="none" w:sz="0" w:space="0" w:color="auto"/>
              <w:left w:val="none" w:sz="0" w:space="0" w:color="auto"/>
              <w:bottom w:val="none" w:sz="0" w:space="0" w:color="auto"/>
              <w:right w:val="none" w:sz="0" w:space="0" w:color="auto"/>
            </w:tcBorders>
            <w:shd w:val="clear" w:color="auto" w:fill="auto"/>
            <w:vAlign w:val="center"/>
          </w:tcPr>
          <w:p w:rsidR="00860C9A" w:rsidRPr="001714AD" w:rsidRDefault="00860C9A" w:rsidP="00A13264">
            <w:pPr>
              <w:bidi w:val="0"/>
              <w:spacing w:line="276" w:lineRule="auto"/>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imes New Roman"/>
                <w:b/>
                <w:bCs/>
                <w:noProof/>
                <w:rtl/>
              </w:rPr>
            </w:pPr>
          </w:p>
        </w:tc>
        <w:tc>
          <w:tcPr>
            <w:tcW w:w="1549"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860C9A" w:rsidRPr="001714AD" w:rsidRDefault="00860C9A" w:rsidP="00A13264">
            <w:pPr>
              <w:bidi w:val="0"/>
              <w:spacing w:line="276"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Narkisim"/>
                <w:b/>
                <w:bCs/>
                <w:noProof/>
              </w:rPr>
            </w:pPr>
            <w:r w:rsidRPr="001714AD">
              <w:rPr>
                <w:rFonts w:ascii="Times New Roman" w:hAnsi="Times New Roman" w:cs="Narkisim"/>
                <w:b/>
                <w:bCs/>
                <w:noProof/>
              </w:rPr>
              <w:t>Total</w:t>
            </w:r>
          </w:p>
        </w:tc>
      </w:tr>
    </w:tbl>
    <w:p w:rsidR="00CC7AE4" w:rsidRPr="001714AD" w:rsidRDefault="00CC7AE4" w:rsidP="00CC7AE4">
      <w:pPr>
        <w:pStyle w:val="a3"/>
        <w:numPr>
          <w:ilvl w:val="0"/>
          <w:numId w:val="31"/>
        </w:numPr>
        <w:bidi w:val="0"/>
        <w:ind w:left="426"/>
        <w:rPr>
          <w:rFonts w:asciiTheme="majorBidi" w:hAnsiTheme="majorBidi" w:cstheme="majorBidi"/>
          <w:b/>
          <w:bCs/>
          <w:noProof/>
          <w:sz w:val="22"/>
          <w:szCs w:val="22"/>
          <w:u w:val="single"/>
        </w:rPr>
      </w:pPr>
      <w:r w:rsidRPr="001714AD">
        <w:rPr>
          <w:rFonts w:asciiTheme="majorBidi" w:eastAsiaTheme="minorHAnsi" w:hAnsiTheme="majorBidi"/>
          <w:i/>
          <w:iCs/>
          <w:noProof/>
          <w:sz w:val="22"/>
          <w:szCs w:val="22"/>
        </w:rPr>
        <w:t>Source: The Israel Police, 2018</w:t>
      </w:r>
    </w:p>
    <w:p w:rsidR="00CC7AE4" w:rsidRPr="001714AD" w:rsidRDefault="00CC7AE4" w:rsidP="00CC7AE4">
      <w:pPr>
        <w:pStyle w:val="a3"/>
        <w:bidi w:val="0"/>
        <w:ind w:left="426"/>
        <w:rPr>
          <w:rFonts w:asciiTheme="majorBidi" w:hAnsiTheme="majorBidi" w:cstheme="majorBidi"/>
          <w:b/>
          <w:bCs/>
          <w:noProof/>
          <w:sz w:val="22"/>
          <w:szCs w:val="22"/>
          <w:u w:val="single"/>
        </w:rPr>
      </w:pPr>
    </w:p>
    <w:p w:rsidR="00A664EE" w:rsidRPr="001714AD" w:rsidRDefault="001700DE" w:rsidP="00CC7AE4">
      <w:pPr>
        <w:bidi w:val="0"/>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Article</w:t>
      </w:r>
      <w:r w:rsidR="00A664EE" w:rsidRPr="001714AD">
        <w:rPr>
          <w:rFonts w:asciiTheme="majorBidi" w:hAnsiTheme="majorBidi" w:cstheme="majorBidi"/>
          <w:b/>
          <w:bCs/>
          <w:noProof/>
          <w:sz w:val="24"/>
          <w:szCs w:val="24"/>
          <w:u w:val="single"/>
        </w:rPr>
        <w:t xml:space="preserve"> 21 </w:t>
      </w:r>
    </w:p>
    <w:p w:rsidR="00A664EE" w:rsidRPr="001714AD" w:rsidRDefault="00D240B0" w:rsidP="009862E0">
      <w:pPr>
        <w:bidi w:val="0"/>
        <w:spacing w:line="240" w:lineRule="auto"/>
        <w:ind w:right="360"/>
        <w:jc w:val="center"/>
        <w:rPr>
          <w:rFonts w:ascii="Times New Roman" w:eastAsia="Times New Roman" w:hAnsi="Times New Roman" w:cs="Narkisim"/>
          <w:b/>
          <w:bCs/>
          <w:noProof/>
          <w:sz w:val="24"/>
          <w:szCs w:val="24"/>
          <w:u w:val="single"/>
          <w:rtl/>
        </w:rPr>
      </w:pPr>
      <w:r w:rsidRPr="001714AD">
        <w:rPr>
          <w:rFonts w:ascii="Times New Roman" w:eastAsia="Times New Roman" w:hAnsi="Times New Roman" w:cs="Narkisim"/>
          <w:b/>
          <w:bCs/>
          <w:noProof/>
          <w:sz w:val="24"/>
          <w:szCs w:val="24"/>
          <w:u w:val="single"/>
        </w:rPr>
        <w:t>Table No</w:t>
      </w:r>
      <w:r w:rsidR="00FF4B74" w:rsidRPr="001714AD">
        <w:rPr>
          <w:rFonts w:ascii="Times New Roman" w:eastAsia="Times New Roman" w:hAnsi="Times New Roman" w:cs="Narkisim"/>
          <w:b/>
          <w:bCs/>
          <w:noProof/>
          <w:sz w:val="24"/>
          <w:szCs w:val="24"/>
          <w:u w:val="single"/>
        </w:rPr>
        <w:t xml:space="preserve">. 13 – </w:t>
      </w:r>
      <w:r w:rsidR="00EE35F6" w:rsidRPr="001714AD">
        <w:rPr>
          <w:rFonts w:ascii="Times New Roman" w:eastAsia="Times New Roman" w:hAnsi="Times New Roman" w:cs="Narkisim"/>
          <w:b/>
          <w:bCs/>
          <w:noProof/>
          <w:sz w:val="24"/>
          <w:szCs w:val="24"/>
          <w:u w:val="single"/>
        </w:rPr>
        <w:t xml:space="preserve">The Number </w:t>
      </w:r>
      <w:r w:rsidR="00FF4B74" w:rsidRPr="001714AD">
        <w:rPr>
          <w:rFonts w:ascii="Times New Roman" w:eastAsia="Times New Roman" w:hAnsi="Times New Roman" w:cs="Narkisim"/>
          <w:b/>
          <w:bCs/>
          <w:noProof/>
          <w:sz w:val="24"/>
          <w:szCs w:val="24"/>
          <w:u w:val="single"/>
        </w:rPr>
        <w:t xml:space="preserve">of </w:t>
      </w:r>
      <w:r w:rsidR="00EE35F6" w:rsidRPr="001714AD">
        <w:rPr>
          <w:rFonts w:ascii="Times New Roman" w:eastAsia="Times New Roman" w:hAnsi="Times New Roman" w:cs="Narkisim"/>
          <w:b/>
          <w:bCs/>
          <w:noProof/>
          <w:sz w:val="24"/>
          <w:szCs w:val="24"/>
          <w:u w:val="single"/>
        </w:rPr>
        <w:t xml:space="preserve">Children </w:t>
      </w:r>
      <w:r w:rsidR="00FF4B74" w:rsidRPr="001714AD">
        <w:rPr>
          <w:rFonts w:ascii="Times New Roman" w:eastAsia="Times New Roman" w:hAnsi="Times New Roman" w:cs="Narkisim"/>
          <w:b/>
          <w:bCs/>
          <w:noProof/>
          <w:sz w:val="24"/>
          <w:szCs w:val="24"/>
          <w:u w:val="single"/>
        </w:rPr>
        <w:t>Living in Boarding Schools, by Age Groups (2014-2018)</w:t>
      </w:r>
    </w:p>
    <w:tbl>
      <w:tblPr>
        <w:tblStyle w:val="afc"/>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1227"/>
        <w:gridCol w:w="1337"/>
        <w:gridCol w:w="1611"/>
      </w:tblGrid>
      <w:tr w:rsidR="00D56403" w:rsidRPr="001714AD" w:rsidTr="00CC7AE4">
        <w:trPr>
          <w:cnfStyle w:val="100000000000" w:firstRow="1" w:lastRow="0" w:firstColumn="0" w:lastColumn="0" w:oddVBand="0" w:evenVBand="0" w:oddHBand="0" w:evenHBand="0" w:firstRowFirstColumn="0" w:firstRowLastColumn="0" w:lastRowFirstColumn="0" w:lastRowLastColumn="0"/>
          <w:trHeight w:val="488"/>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D56403" w:rsidRPr="001714AD" w:rsidRDefault="000A536F" w:rsidP="006E5949">
            <w:pPr>
              <w:bidi w:val="0"/>
              <w:jc w:val="center"/>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Year</w:t>
            </w:r>
          </w:p>
        </w:tc>
        <w:tc>
          <w:tcPr>
            <w:tcW w:w="0" w:type="auto"/>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D56403" w:rsidRPr="001714AD" w:rsidRDefault="00D56403" w:rsidP="006E5949">
            <w:pPr>
              <w:bidi w:val="0"/>
              <w:ind w:left="376" w:hanging="276"/>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Age</w:t>
            </w:r>
            <w:r w:rsidR="00D240B0" w:rsidRPr="001714AD">
              <w:rPr>
                <w:rFonts w:ascii="Times New Roman" w:eastAsia="Times New Roman" w:hAnsi="Times New Roman" w:cs="Times New Roman"/>
                <w:noProof/>
              </w:rPr>
              <w:t>s</w:t>
            </w:r>
            <w:r w:rsidRPr="001714AD">
              <w:rPr>
                <w:rFonts w:ascii="Times New Roman" w:eastAsia="Times New Roman" w:hAnsi="Times New Roman" w:cs="Times New Roman"/>
                <w:noProof/>
              </w:rPr>
              <w:t xml:space="preserve"> 4 - 6</w:t>
            </w:r>
          </w:p>
        </w:tc>
        <w:tc>
          <w:tcPr>
            <w:tcW w:w="0" w:type="auto"/>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D56403" w:rsidRPr="001714AD" w:rsidRDefault="00D56403" w:rsidP="006E5949">
            <w:pPr>
              <w:bidi w:val="0"/>
              <w:ind w:left="10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Age</w:t>
            </w:r>
            <w:r w:rsidR="00D240B0" w:rsidRPr="001714AD">
              <w:rPr>
                <w:rFonts w:ascii="Times New Roman" w:eastAsia="Times New Roman" w:hAnsi="Times New Roman" w:cs="Times New Roman"/>
                <w:noProof/>
              </w:rPr>
              <w:t>s</w:t>
            </w:r>
            <w:r w:rsidRPr="001714AD">
              <w:rPr>
                <w:rFonts w:ascii="Times New Roman" w:eastAsia="Times New Roman" w:hAnsi="Times New Roman" w:cs="Times New Roman"/>
                <w:noProof/>
              </w:rPr>
              <w:t xml:space="preserve"> 7 - 14</w:t>
            </w:r>
          </w:p>
        </w:tc>
        <w:tc>
          <w:tcPr>
            <w:tcW w:w="161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D56403" w:rsidRPr="001714AD" w:rsidRDefault="00D56403" w:rsidP="006E5949">
            <w:pPr>
              <w:bidi w:val="0"/>
              <w:ind w:left="10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Age</w:t>
            </w:r>
            <w:r w:rsidR="00D240B0" w:rsidRPr="001714AD">
              <w:rPr>
                <w:rFonts w:ascii="Times New Roman" w:eastAsia="Times New Roman" w:hAnsi="Times New Roman" w:cs="Times New Roman"/>
                <w:noProof/>
              </w:rPr>
              <w:t>s</w:t>
            </w:r>
            <w:r w:rsidRPr="001714AD">
              <w:rPr>
                <w:rFonts w:ascii="Times New Roman" w:eastAsia="Times New Roman" w:hAnsi="Times New Roman" w:cs="Times New Roman"/>
                <w:noProof/>
              </w:rPr>
              <w:t xml:space="preserve"> 15 - 17</w:t>
            </w:r>
          </w:p>
        </w:tc>
      </w:tr>
      <w:tr w:rsidR="00EE35F6" w:rsidRPr="001714AD" w:rsidTr="00CC7AE4">
        <w:trPr>
          <w:cnfStyle w:val="000000100000" w:firstRow="0" w:lastRow="0" w:firstColumn="0" w:lastColumn="0" w:oddVBand="0" w:evenVBand="0" w:oddHBand="1" w:evenHBand="0" w:firstRowFirstColumn="0" w:firstRowLastColumn="0" w:lastRowFirstColumn="0" w:lastRowLastColumn="0"/>
          <w:trHeight w:val="401"/>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EE35F6" w:rsidRPr="001714AD" w:rsidRDefault="00EE35F6" w:rsidP="006E5949">
            <w:pPr>
              <w:bidi w:val="0"/>
              <w:rPr>
                <w:rFonts w:ascii="Times New Roman" w:eastAsia="Times New Roman" w:hAnsi="Times New Roman" w:cs="Times New Roman"/>
                <w:b w:val="0"/>
                <w:bCs w:val="0"/>
                <w:noProof/>
              </w:rPr>
            </w:pPr>
            <w:r w:rsidRPr="001714AD">
              <w:rPr>
                <w:rFonts w:ascii="Times New Roman" w:eastAsia="Times New Roman" w:hAnsi="Times New Roman" w:cs="Times New Roman"/>
                <w:b w:val="0"/>
                <w:bCs w:val="0"/>
                <w:noProof/>
              </w:rPr>
              <w:t>2014</w:t>
            </w:r>
          </w:p>
        </w:tc>
        <w:tc>
          <w:tcPr>
            <w:tcW w:w="0" w:type="auto"/>
            <w:tcBorders>
              <w:top w:val="none" w:sz="0" w:space="0" w:color="auto"/>
              <w:left w:val="none" w:sz="0" w:space="0" w:color="auto"/>
              <w:bottom w:val="none" w:sz="0" w:space="0" w:color="auto"/>
              <w:right w:val="none" w:sz="0" w:space="0" w:color="auto"/>
            </w:tcBorders>
            <w:shd w:val="clear" w:color="auto" w:fill="auto"/>
            <w:vAlign w:val="center"/>
          </w:tcPr>
          <w:p w:rsidR="00EE35F6" w:rsidRPr="001714AD" w:rsidRDefault="00EE35F6" w:rsidP="006E5949">
            <w:pPr>
              <w:bidi w:val="0"/>
              <w:ind w:left="376" w:hanging="276"/>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54</w:t>
            </w:r>
          </w:p>
        </w:tc>
        <w:tc>
          <w:tcPr>
            <w:tcW w:w="0" w:type="auto"/>
            <w:tcBorders>
              <w:top w:val="none" w:sz="0" w:space="0" w:color="auto"/>
              <w:left w:val="none" w:sz="0" w:space="0" w:color="auto"/>
              <w:bottom w:val="none" w:sz="0" w:space="0" w:color="auto"/>
              <w:right w:val="none" w:sz="0" w:space="0" w:color="auto"/>
            </w:tcBorders>
            <w:shd w:val="clear" w:color="auto" w:fill="auto"/>
            <w:vAlign w:val="center"/>
          </w:tcPr>
          <w:p w:rsidR="00EE35F6" w:rsidRPr="001714AD" w:rsidRDefault="00EE35F6" w:rsidP="006E5949">
            <w:pPr>
              <w:bidi w:val="0"/>
              <w:ind w:left="10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4,416</w:t>
            </w:r>
          </w:p>
        </w:tc>
        <w:tc>
          <w:tcPr>
            <w:tcW w:w="1611" w:type="dxa"/>
            <w:tcBorders>
              <w:top w:val="none" w:sz="0" w:space="0" w:color="auto"/>
              <w:left w:val="none" w:sz="0" w:space="0" w:color="auto"/>
              <w:bottom w:val="none" w:sz="0" w:space="0" w:color="auto"/>
              <w:right w:val="none" w:sz="0" w:space="0" w:color="auto"/>
            </w:tcBorders>
            <w:shd w:val="clear" w:color="auto" w:fill="auto"/>
            <w:vAlign w:val="center"/>
          </w:tcPr>
          <w:p w:rsidR="00EE35F6" w:rsidRPr="001714AD" w:rsidRDefault="00EE35F6" w:rsidP="006E5949">
            <w:pPr>
              <w:bidi w:val="0"/>
              <w:ind w:left="10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2,310</w:t>
            </w:r>
          </w:p>
        </w:tc>
      </w:tr>
      <w:tr w:rsidR="00EE35F6" w:rsidRPr="001714AD" w:rsidTr="00CC7AE4">
        <w:trPr>
          <w:cnfStyle w:val="000000010000" w:firstRow="0" w:lastRow="0" w:firstColumn="0" w:lastColumn="0" w:oddVBand="0" w:evenVBand="0" w:oddHBand="0" w:evenHBand="1" w:firstRowFirstColumn="0" w:firstRowLastColumn="0" w:lastRowFirstColumn="0" w:lastRowLastColumn="0"/>
          <w:trHeight w:val="493"/>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EE35F6" w:rsidRPr="001714AD" w:rsidRDefault="00EE35F6" w:rsidP="006E5949">
            <w:pPr>
              <w:bidi w:val="0"/>
              <w:rPr>
                <w:rFonts w:ascii="Times New Roman" w:eastAsia="Times New Roman" w:hAnsi="Times New Roman" w:cs="Times New Roman"/>
                <w:b w:val="0"/>
                <w:bCs w:val="0"/>
                <w:noProof/>
              </w:rPr>
            </w:pPr>
            <w:r w:rsidRPr="001714AD">
              <w:rPr>
                <w:rFonts w:ascii="Times New Roman" w:eastAsia="Times New Roman" w:hAnsi="Times New Roman" w:cs="Times New Roman"/>
                <w:b w:val="0"/>
                <w:bCs w:val="0"/>
                <w:noProof/>
              </w:rPr>
              <w:t>2015</w:t>
            </w:r>
          </w:p>
        </w:tc>
        <w:tc>
          <w:tcPr>
            <w:tcW w:w="0" w:type="auto"/>
            <w:tcBorders>
              <w:top w:val="none" w:sz="0" w:space="0" w:color="auto"/>
              <w:left w:val="none" w:sz="0" w:space="0" w:color="auto"/>
              <w:bottom w:val="none" w:sz="0" w:space="0" w:color="auto"/>
              <w:right w:val="none" w:sz="0" w:space="0" w:color="auto"/>
            </w:tcBorders>
            <w:shd w:val="clear" w:color="auto" w:fill="auto"/>
            <w:vAlign w:val="center"/>
          </w:tcPr>
          <w:p w:rsidR="00EE35F6" w:rsidRPr="001714AD" w:rsidRDefault="00EE35F6" w:rsidP="006E5949">
            <w:pPr>
              <w:bidi w:val="0"/>
              <w:ind w:left="376" w:hanging="276"/>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38</w:t>
            </w:r>
          </w:p>
        </w:tc>
        <w:tc>
          <w:tcPr>
            <w:tcW w:w="0" w:type="auto"/>
            <w:tcBorders>
              <w:top w:val="none" w:sz="0" w:space="0" w:color="auto"/>
              <w:left w:val="none" w:sz="0" w:space="0" w:color="auto"/>
              <w:bottom w:val="none" w:sz="0" w:space="0" w:color="auto"/>
              <w:right w:val="none" w:sz="0" w:space="0" w:color="auto"/>
            </w:tcBorders>
            <w:shd w:val="clear" w:color="auto" w:fill="auto"/>
            <w:vAlign w:val="center"/>
          </w:tcPr>
          <w:p w:rsidR="00EE35F6" w:rsidRPr="001714AD" w:rsidRDefault="00EE35F6" w:rsidP="006E5949">
            <w:pPr>
              <w:bidi w:val="0"/>
              <w:ind w:left="100"/>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4,103</w:t>
            </w:r>
          </w:p>
        </w:tc>
        <w:tc>
          <w:tcPr>
            <w:tcW w:w="1611" w:type="dxa"/>
            <w:tcBorders>
              <w:top w:val="none" w:sz="0" w:space="0" w:color="auto"/>
              <w:left w:val="none" w:sz="0" w:space="0" w:color="auto"/>
              <w:bottom w:val="none" w:sz="0" w:space="0" w:color="auto"/>
              <w:right w:val="none" w:sz="0" w:space="0" w:color="auto"/>
            </w:tcBorders>
            <w:shd w:val="clear" w:color="auto" w:fill="auto"/>
            <w:vAlign w:val="center"/>
          </w:tcPr>
          <w:p w:rsidR="00EE35F6" w:rsidRPr="001714AD" w:rsidRDefault="00EE35F6" w:rsidP="006E5949">
            <w:pPr>
              <w:bidi w:val="0"/>
              <w:ind w:left="100"/>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2,653</w:t>
            </w:r>
          </w:p>
        </w:tc>
      </w:tr>
      <w:tr w:rsidR="00EE35F6" w:rsidRPr="001714AD" w:rsidTr="00CC7AE4">
        <w:trPr>
          <w:cnfStyle w:val="000000100000" w:firstRow="0" w:lastRow="0" w:firstColumn="0" w:lastColumn="0" w:oddVBand="0" w:evenVBand="0" w:oddHBand="1" w:evenHBand="0" w:firstRowFirstColumn="0" w:firstRowLastColumn="0" w:lastRowFirstColumn="0" w:lastRowLastColumn="0"/>
          <w:trHeight w:val="445"/>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EE35F6" w:rsidRPr="001714AD" w:rsidRDefault="00EE35F6" w:rsidP="006E5949">
            <w:pPr>
              <w:bidi w:val="0"/>
              <w:rPr>
                <w:rFonts w:ascii="Times New Roman" w:eastAsia="Times New Roman" w:hAnsi="Times New Roman" w:cs="Times New Roman"/>
                <w:b w:val="0"/>
                <w:bCs w:val="0"/>
                <w:noProof/>
              </w:rPr>
            </w:pPr>
            <w:r w:rsidRPr="001714AD">
              <w:rPr>
                <w:rFonts w:ascii="Times New Roman" w:eastAsia="Times New Roman" w:hAnsi="Times New Roman" w:cs="Times New Roman"/>
                <w:b w:val="0"/>
                <w:bCs w:val="0"/>
                <w:noProof/>
              </w:rPr>
              <w:t>2016</w:t>
            </w:r>
          </w:p>
        </w:tc>
        <w:tc>
          <w:tcPr>
            <w:tcW w:w="0" w:type="auto"/>
            <w:tcBorders>
              <w:top w:val="none" w:sz="0" w:space="0" w:color="auto"/>
              <w:left w:val="none" w:sz="0" w:space="0" w:color="auto"/>
              <w:bottom w:val="none" w:sz="0" w:space="0" w:color="auto"/>
              <w:right w:val="none" w:sz="0" w:space="0" w:color="auto"/>
            </w:tcBorders>
            <w:shd w:val="clear" w:color="auto" w:fill="auto"/>
            <w:vAlign w:val="center"/>
          </w:tcPr>
          <w:p w:rsidR="00EE35F6" w:rsidRPr="001714AD" w:rsidRDefault="00EE35F6" w:rsidP="006E5949">
            <w:pPr>
              <w:bidi w:val="0"/>
              <w:ind w:left="376" w:hanging="276"/>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34</w:t>
            </w:r>
          </w:p>
        </w:tc>
        <w:tc>
          <w:tcPr>
            <w:tcW w:w="0" w:type="auto"/>
            <w:tcBorders>
              <w:top w:val="none" w:sz="0" w:space="0" w:color="auto"/>
              <w:left w:val="none" w:sz="0" w:space="0" w:color="auto"/>
              <w:bottom w:val="none" w:sz="0" w:space="0" w:color="auto"/>
              <w:right w:val="none" w:sz="0" w:space="0" w:color="auto"/>
            </w:tcBorders>
            <w:shd w:val="clear" w:color="auto" w:fill="auto"/>
            <w:vAlign w:val="center"/>
          </w:tcPr>
          <w:p w:rsidR="00EE35F6" w:rsidRPr="001714AD" w:rsidRDefault="00EE35F6" w:rsidP="006E5949">
            <w:pPr>
              <w:bidi w:val="0"/>
              <w:ind w:left="10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3,942</w:t>
            </w:r>
          </w:p>
        </w:tc>
        <w:tc>
          <w:tcPr>
            <w:tcW w:w="1611" w:type="dxa"/>
            <w:tcBorders>
              <w:top w:val="none" w:sz="0" w:space="0" w:color="auto"/>
              <w:left w:val="none" w:sz="0" w:space="0" w:color="auto"/>
              <w:bottom w:val="none" w:sz="0" w:space="0" w:color="auto"/>
              <w:right w:val="none" w:sz="0" w:space="0" w:color="auto"/>
            </w:tcBorders>
            <w:shd w:val="clear" w:color="auto" w:fill="auto"/>
            <w:vAlign w:val="center"/>
          </w:tcPr>
          <w:p w:rsidR="00EE35F6" w:rsidRPr="001714AD" w:rsidRDefault="00EE35F6" w:rsidP="006E5949">
            <w:pPr>
              <w:bidi w:val="0"/>
              <w:ind w:left="10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2,857</w:t>
            </w:r>
          </w:p>
        </w:tc>
      </w:tr>
      <w:tr w:rsidR="00EE35F6" w:rsidRPr="001714AD" w:rsidTr="00CC7AE4">
        <w:trPr>
          <w:cnfStyle w:val="000000010000" w:firstRow="0" w:lastRow="0" w:firstColumn="0" w:lastColumn="0" w:oddVBand="0" w:evenVBand="0" w:oddHBand="0" w:evenHBand="1"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EE35F6" w:rsidRPr="001714AD" w:rsidRDefault="00EE35F6" w:rsidP="006E5949">
            <w:pPr>
              <w:bidi w:val="0"/>
              <w:rPr>
                <w:rFonts w:ascii="Times New Roman" w:eastAsia="Times New Roman" w:hAnsi="Times New Roman" w:cs="Times New Roman"/>
                <w:b w:val="0"/>
                <w:bCs w:val="0"/>
                <w:noProof/>
              </w:rPr>
            </w:pPr>
            <w:r w:rsidRPr="001714AD">
              <w:rPr>
                <w:rFonts w:ascii="Times New Roman" w:eastAsia="Times New Roman" w:hAnsi="Times New Roman" w:cs="Times New Roman"/>
                <w:b w:val="0"/>
                <w:bCs w:val="0"/>
                <w:noProof/>
              </w:rPr>
              <w:t>2017</w:t>
            </w:r>
          </w:p>
        </w:tc>
        <w:tc>
          <w:tcPr>
            <w:tcW w:w="0" w:type="auto"/>
            <w:tcBorders>
              <w:top w:val="none" w:sz="0" w:space="0" w:color="auto"/>
              <w:left w:val="none" w:sz="0" w:space="0" w:color="auto"/>
              <w:bottom w:val="none" w:sz="0" w:space="0" w:color="auto"/>
              <w:right w:val="none" w:sz="0" w:space="0" w:color="auto"/>
            </w:tcBorders>
            <w:shd w:val="clear" w:color="auto" w:fill="auto"/>
            <w:vAlign w:val="center"/>
          </w:tcPr>
          <w:p w:rsidR="00EE35F6" w:rsidRPr="001714AD" w:rsidRDefault="00EE35F6" w:rsidP="006E5949">
            <w:pPr>
              <w:bidi w:val="0"/>
              <w:ind w:left="376" w:hanging="276"/>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31</w:t>
            </w:r>
          </w:p>
        </w:tc>
        <w:tc>
          <w:tcPr>
            <w:tcW w:w="0" w:type="auto"/>
            <w:tcBorders>
              <w:top w:val="none" w:sz="0" w:space="0" w:color="auto"/>
              <w:left w:val="none" w:sz="0" w:space="0" w:color="auto"/>
              <w:bottom w:val="none" w:sz="0" w:space="0" w:color="auto"/>
              <w:right w:val="none" w:sz="0" w:space="0" w:color="auto"/>
            </w:tcBorders>
            <w:shd w:val="clear" w:color="auto" w:fill="auto"/>
            <w:vAlign w:val="center"/>
          </w:tcPr>
          <w:p w:rsidR="00EE35F6" w:rsidRPr="001714AD" w:rsidRDefault="00EE35F6" w:rsidP="006E5949">
            <w:pPr>
              <w:bidi w:val="0"/>
              <w:ind w:left="100"/>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3,856</w:t>
            </w:r>
          </w:p>
        </w:tc>
        <w:tc>
          <w:tcPr>
            <w:tcW w:w="1611" w:type="dxa"/>
            <w:tcBorders>
              <w:top w:val="none" w:sz="0" w:space="0" w:color="auto"/>
              <w:left w:val="none" w:sz="0" w:space="0" w:color="auto"/>
              <w:bottom w:val="none" w:sz="0" w:space="0" w:color="auto"/>
              <w:right w:val="none" w:sz="0" w:space="0" w:color="auto"/>
            </w:tcBorders>
            <w:shd w:val="clear" w:color="auto" w:fill="auto"/>
            <w:vAlign w:val="center"/>
          </w:tcPr>
          <w:p w:rsidR="00EE35F6" w:rsidRPr="001714AD" w:rsidRDefault="00EE35F6" w:rsidP="006E5949">
            <w:pPr>
              <w:bidi w:val="0"/>
              <w:ind w:left="100"/>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2,975</w:t>
            </w:r>
          </w:p>
        </w:tc>
      </w:tr>
      <w:tr w:rsidR="00D56403" w:rsidRPr="001714AD" w:rsidTr="00CC7AE4">
        <w:trPr>
          <w:cnfStyle w:val="000000100000" w:firstRow="0" w:lastRow="0" w:firstColumn="0" w:lastColumn="0" w:oddVBand="0" w:evenVBand="0" w:oddHBand="1" w:evenHBand="0" w:firstRowFirstColumn="0" w:firstRowLastColumn="0" w:lastRowFirstColumn="0" w:lastRowLastColumn="0"/>
          <w:trHeight w:val="439"/>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rsidR="00D56403" w:rsidRPr="001714AD" w:rsidRDefault="00D56403" w:rsidP="006E5949">
            <w:pPr>
              <w:bidi w:val="0"/>
              <w:rPr>
                <w:rFonts w:ascii="Times New Roman" w:eastAsia="Times New Roman" w:hAnsi="Times New Roman" w:cs="Times New Roman"/>
                <w:b w:val="0"/>
                <w:bCs w:val="0"/>
                <w:noProof/>
              </w:rPr>
            </w:pPr>
            <w:r w:rsidRPr="001714AD">
              <w:rPr>
                <w:rFonts w:ascii="Times New Roman" w:eastAsia="Times New Roman" w:hAnsi="Times New Roman" w:cs="Times New Roman"/>
                <w:b w:val="0"/>
                <w:bCs w:val="0"/>
                <w:noProof/>
              </w:rPr>
              <w:t>2018</w:t>
            </w:r>
          </w:p>
        </w:tc>
        <w:tc>
          <w:tcPr>
            <w:tcW w:w="0" w:type="auto"/>
            <w:tcBorders>
              <w:top w:val="none" w:sz="0" w:space="0" w:color="auto"/>
              <w:left w:val="none" w:sz="0" w:space="0" w:color="auto"/>
              <w:bottom w:val="none" w:sz="0" w:space="0" w:color="auto"/>
              <w:right w:val="none" w:sz="0" w:space="0" w:color="auto"/>
            </w:tcBorders>
            <w:shd w:val="clear" w:color="auto" w:fill="auto"/>
            <w:vAlign w:val="center"/>
            <w:hideMark/>
          </w:tcPr>
          <w:p w:rsidR="00D56403" w:rsidRPr="001714AD" w:rsidRDefault="00D56403" w:rsidP="006E5949">
            <w:pPr>
              <w:bidi w:val="0"/>
              <w:ind w:left="376" w:hanging="276"/>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32</w:t>
            </w:r>
          </w:p>
        </w:tc>
        <w:tc>
          <w:tcPr>
            <w:tcW w:w="0" w:type="auto"/>
            <w:tcBorders>
              <w:top w:val="none" w:sz="0" w:space="0" w:color="auto"/>
              <w:left w:val="none" w:sz="0" w:space="0" w:color="auto"/>
              <w:bottom w:val="none" w:sz="0" w:space="0" w:color="auto"/>
              <w:right w:val="none" w:sz="0" w:space="0" w:color="auto"/>
            </w:tcBorders>
            <w:shd w:val="clear" w:color="auto" w:fill="auto"/>
            <w:vAlign w:val="center"/>
            <w:hideMark/>
          </w:tcPr>
          <w:p w:rsidR="00D56403" w:rsidRPr="001714AD" w:rsidRDefault="00D56403" w:rsidP="006E5949">
            <w:pPr>
              <w:bidi w:val="0"/>
              <w:ind w:left="10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3,359</w:t>
            </w:r>
          </w:p>
        </w:tc>
        <w:tc>
          <w:tcPr>
            <w:tcW w:w="1611" w:type="dxa"/>
            <w:tcBorders>
              <w:top w:val="none" w:sz="0" w:space="0" w:color="auto"/>
              <w:left w:val="none" w:sz="0" w:space="0" w:color="auto"/>
              <w:bottom w:val="none" w:sz="0" w:space="0" w:color="auto"/>
              <w:right w:val="none" w:sz="0" w:space="0" w:color="auto"/>
            </w:tcBorders>
            <w:shd w:val="clear" w:color="auto" w:fill="auto"/>
            <w:vAlign w:val="center"/>
            <w:hideMark/>
          </w:tcPr>
          <w:p w:rsidR="00D56403" w:rsidRPr="001714AD" w:rsidRDefault="00D56403" w:rsidP="006E5949">
            <w:pPr>
              <w:bidi w:val="0"/>
              <w:ind w:left="10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rPr>
              <w:t>2,851</w:t>
            </w:r>
          </w:p>
        </w:tc>
      </w:tr>
      <w:tr w:rsidR="00D56403" w:rsidRPr="001714AD" w:rsidTr="00CC7AE4">
        <w:trPr>
          <w:cnfStyle w:val="000000010000" w:firstRow="0" w:lastRow="0" w:firstColumn="0" w:lastColumn="0" w:oddVBand="0" w:evenVBand="0" w:oddHBand="0" w:evenHBand="1" w:firstRowFirstColumn="0" w:firstRowLastColumn="0" w:lastRowFirstColumn="0" w:lastRowLastColumn="0"/>
          <w:trHeight w:val="389"/>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D9D9D9" w:themeFill="background1" w:themeFillShade="D9"/>
            <w:vAlign w:val="center"/>
            <w:hideMark/>
          </w:tcPr>
          <w:p w:rsidR="00D56403" w:rsidRPr="001714AD" w:rsidRDefault="00D56403" w:rsidP="006E5949">
            <w:pPr>
              <w:bidi w:val="0"/>
              <w:rPr>
                <w:rFonts w:ascii="Times New Roman" w:eastAsia="Times New Roman" w:hAnsi="Times New Roman" w:cs="Times New Roman"/>
                <w:noProof/>
              </w:rPr>
            </w:pPr>
            <w:r w:rsidRPr="001714AD">
              <w:rPr>
                <w:rFonts w:ascii="Times New Roman" w:eastAsia="Times New Roman" w:hAnsi="Times New Roman" w:cs="Times New Roman"/>
                <w:noProof/>
              </w:rPr>
              <w:t>Total</w:t>
            </w:r>
          </w:p>
        </w:tc>
        <w:tc>
          <w:tcPr>
            <w:tcW w:w="0" w:type="auto"/>
            <w:tcBorders>
              <w:top w:val="none" w:sz="0" w:space="0" w:color="auto"/>
              <w:left w:val="none" w:sz="0" w:space="0" w:color="auto"/>
              <w:bottom w:val="none" w:sz="0" w:space="0" w:color="auto"/>
              <w:right w:val="none" w:sz="0" w:space="0" w:color="auto"/>
            </w:tcBorders>
            <w:shd w:val="clear" w:color="auto" w:fill="auto"/>
            <w:vAlign w:val="center"/>
            <w:hideMark/>
          </w:tcPr>
          <w:p w:rsidR="00D56403" w:rsidRPr="001714AD" w:rsidRDefault="00D56403" w:rsidP="006E5949">
            <w:pPr>
              <w:bidi w:val="0"/>
              <w:ind w:left="376" w:hanging="276"/>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noProof/>
              </w:rPr>
            </w:pPr>
            <w:r w:rsidRPr="001714AD">
              <w:rPr>
                <w:rFonts w:ascii="Times New Roman" w:eastAsia="Times New Roman" w:hAnsi="Times New Roman" w:cs="Times New Roman"/>
                <w:b/>
                <w:bCs/>
                <w:noProof/>
              </w:rPr>
              <w:t>189</w:t>
            </w:r>
          </w:p>
        </w:tc>
        <w:tc>
          <w:tcPr>
            <w:tcW w:w="0" w:type="auto"/>
            <w:tcBorders>
              <w:top w:val="none" w:sz="0" w:space="0" w:color="auto"/>
              <w:left w:val="none" w:sz="0" w:space="0" w:color="auto"/>
              <w:bottom w:val="none" w:sz="0" w:space="0" w:color="auto"/>
              <w:right w:val="none" w:sz="0" w:space="0" w:color="auto"/>
            </w:tcBorders>
            <w:shd w:val="clear" w:color="auto" w:fill="auto"/>
            <w:vAlign w:val="center"/>
            <w:hideMark/>
          </w:tcPr>
          <w:p w:rsidR="00D56403" w:rsidRPr="001714AD" w:rsidRDefault="00D56403" w:rsidP="006E5949">
            <w:pPr>
              <w:bidi w:val="0"/>
              <w:ind w:left="376" w:hanging="276"/>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noProof/>
              </w:rPr>
            </w:pPr>
            <w:r w:rsidRPr="001714AD">
              <w:rPr>
                <w:rFonts w:ascii="Times New Roman" w:eastAsia="Times New Roman" w:hAnsi="Times New Roman" w:cs="Times New Roman"/>
                <w:b/>
                <w:bCs/>
                <w:noProof/>
              </w:rPr>
              <w:t>19,676</w:t>
            </w:r>
          </w:p>
        </w:tc>
        <w:tc>
          <w:tcPr>
            <w:tcW w:w="1611" w:type="dxa"/>
            <w:tcBorders>
              <w:top w:val="none" w:sz="0" w:space="0" w:color="auto"/>
              <w:left w:val="none" w:sz="0" w:space="0" w:color="auto"/>
              <w:bottom w:val="none" w:sz="0" w:space="0" w:color="auto"/>
              <w:right w:val="none" w:sz="0" w:space="0" w:color="auto"/>
            </w:tcBorders>
            <w:shd w:val="clear" w:color="auto" w:fill="auto"/>
            <w:vAlign w:val="center"/>
            <w:hideMark/>
          </w:tcPr>
          <w:p w:rsidR="00D56403" w:rsidRPr="001714AD" w:rsidRDefault="00D56403" w:rsidP="006E5949">
            <w:pPr>
              <w:bidi w:val="0"/>
              <w:ind w:left="376" w:hanging="276"/>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b/>
                <w:bCs/>
                <w:noProof/>
              </w:rPr>
            </w:pPr>
            <w:r w:rsidRPr="001714AD">
              <w:rPr>
                <w:rFonts w:ascii="Times New Roman" w:eastAsia="Times New Roman" w:hAnsi="Times New Roman" w:cs="Times New Roman"/>
                <w:b/>
                <w:bCs/>
                <w:noProof/>
              </w:rPr>
              <w:t>13,646</w:t>
            </w:r>
          </w:p>
        </w:tc>
      </w:tr>
    </w:tbl>
    <w:p w:rsidR="003B3EF2" w:rsidRPr="001714AD" w:rsidRDefault="003B3EF2" w:rsidP="00FF4B74">
      <w:pPr>
        <w:pStyle w:val="3"/>
        <w:numPr>
          <w:ilvl w:val="0"/>
          <w:numId w:val="29"/>
        </w:numPr>
        <w:tabs>
          <w:tab w:val="right" w:pos="494"/>
        </w:tabs>
        <w:bidi w:val="0"/>
        <w:spacing w:before="0" w:line="240" w:lineRule="auto"/>
        <w:jc w:val="center"/>
        <w:rPr>
          <w:rFonts w:asciiTheme="majorBidi" w:eastAsiaTheme="minorHAnsi" w:hAnsiTheme="majorBidi"/>
          <w:b w:val="0"/>
          <w:bCs w:val="0"/>
          <w:i/>
          <w:iCs/>
          <w:noProof/>
          <w:color w:val="auto"/>
        </w:rPr>
      </w:pPr>
      <w:r w:rsidRPr="001714AD">
        <w:rPr>
          <w:rFonts w:asciiTheme="majorBidi" w:eastAsiaTheme="minorHAnsi" w:hAnsiTheme="majorBidi"/>
          <w:b w:val="0"/>
          <w:bCs w:val="0"/>
          <w:i/>
          <w:iCs/>
          <w:noProof/>
          <w:color w:val="auto"/>
        </w:rPr>
        <w:t xml:space="preserve">Source: The </w:t>
      </w:r>
      <w:r w:rsidR="00871D8F" w:rsidRPr="001714AD">
        <w:rPr>
          <w:rFonts w:asciiTheme="majorBidi" w:eastAsiaTheme="minorHAnsi" w:hAnsiTheme="majorBidi"/>
          <w:b w:val="0"/>
          <w:bCs w:val="0"/>
          <w:i/>
          <w:iCs/>
          <w:noProof/>
          <w:color w:val="auto"/>
        </w:rPr>
        <w:t>Ministry of Labor, Social Affairs and Social Services</w:t>
      </w:r>
      <w:r w:rsidRPr="001714AD">
        <w:rPr>
          <w:rFonts w:asciiTheme="majorBidi" w:eastAsiaTheme="minorHAnsi" w:hAnsiTheme="majorBidi"/>
          <w:b w:val="0"/>
          <w:bCs w:val="0"/>
          <w:i/>
          <w:iCs/>
          <w:noProof/>
          <w:color w:val="auto"/>
        </w:rPr>
        <w:t>, 2018.</w:t>
      </w:r>
    </w:p>
    <w:p w:rsidR="009862E0" w:rsidRPr="001714AD" w:rsidRDefault="009862E0" w:rsidP="00FF4B74">
      <w:pPr>
        <w:bidi w:val="0"/>
        <w:spacing w:line="240" w:lineRule="auto"/>
        <w:jc w:val="center"/>
        <w:rPr>
          <w:noProof/>
        </w:rPr>
      </w:pPr>
    </w:p>
    <w:p w:rsidR="00DA39F7" w:rsidRPr="001714AD" w:rsidRDefault="001700DE" w:rsidP="009862E0">
      <w:pPr>
        <w:bidi w:val="0"/>
        <w:spacing w:line="240" w:lineRule="auto"/>
        <w:jc w:val="center"/>
        <w:rPr>
          <w:rFonts w:ascii="Times New Roman" w:eastAsia="Times New Roman" w:hAnsi="Times New Roman" w:cs="Narkisim"/>
          <w:b/>
          <w:bCs/>
          <w:noProof/>
          <w:sz w:val="24"/>
          <w:szCs w:val="24"/>
          <w:u w:val="single"/>
        </w:rPr>
      </w:pPr>
      <w:r w:rsidRPr="001714AD">
        <w:rPr>
          <w:rFonts w:ascii="Times New Roman" w:eastAsia="Times New Roman" w:hAnsi="Times New Roman" w:cs="Narkisim"/>
          <w:b/>
          <w:bCs/>
          <w:noProof/>
          <w:sz w:val="24"/>
          <w:szCs w:val="24"/>
          <w:u w:val="single"/>
        </w:rPr>
        <w:t>Table No</w:t>
      </w:r>
      <w:r w:rsidR="00FF4B74" w:rsidRPr="001714AD">
        <w:rPr>
          <w:rFonts w:ascii="Times New Roman" w:eastAsia="Times New Roman" w:hAnsi="Times New Roman" w:cs="Narkisim"/>
          <w:b/>
          <w:bCs/>
          <w:noProof/>
          <w:sz w:val="24"/>
          <w:szCs w:val="24"/>
          <w:u w:val="single"/>
        </w:rPr>
        <w:t xml:space="preserve">. 14 – </w:t>
      </w:r>
      <w:r w:rsidR="00DA39F7" w:rsidRPr="001714AD">
        <w:rPr>
          <w:rFonts w:ascii="Times New Roman" w:eastAsia="Times New Roman" w:hAnsi="Times New Roman" w:cs="Narkisim"/>
          <w:b/>
          <w:bCs/>
          <w:noProof/>
          <w:sz w:val="24"/>
          <w:szCs w:val="24"/>
          <w:u w:val="single"/>
        </w:rPr>
        <w:t xml:space="preserve">The </w:t>
      </w:r>
      <w:r w:rsidR="00FF4B74" w:rsidRPr="001714AD">
        <w:rPr>
          <w:rFonts w:ascii="Times New Roman" w:eastAsia="Times New Roman" w:hAnsi="Times New Roman" w:cs="Narkisim"/>
          <w:b/>
          <w:bCs/>
          <w:noProof/>
          <w:sz w:val="24"/>
          <w:szCs w:val="24"/>
          <w:u w:val="single"/>
        </w:rPr>
        <w:t xml:space="preserve">Number of Children Adopted Within </w:t>
      </w:r>
      <w:r w:rsidRPr="001714AD">
        <w:rPr>
          <w:rFonts w:ascii="Times New Roman" w:eastAsia="Times New Roman" w:hAnsi="Times New Roman" w:cs="Narkisim"/>
          <w:b/>
          <w:bCs/>
          <w:noProof/>
          <w:sz w:val="24"/>
          <w:szCs w:val="24"/>
          <w:u w:val="single"/>
        </w:rPr>
        <w:t>Israel</w:t>
      </w:r>
      <w:r w:rsidR="00FF4B74" w:rsidRPr="001714AD">
        <w:rPr>
          <w:rFonts w:ascii="Times New Roman" w:eastAsia="Times New Roman" w:hAnsi="Times New Roman" w:cs="Narkisim"/>
          <w:b/>
          <w:bCs/>
          <w:noProof/>
          <w:sz w:val="24"/>
          <w:szCs w:val="24"/>
          <w:u w:val="single"/>
        </w:rPr>
        <w:t>, by Age Groups and Gender (2014-2018)</w:t>
      </w:r>
    </w:p>
    <w:tbl>
      <w:tblPr>
        <w:tblStyle w:val="afa"/>
        <w:tblW w:w="52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669"/>
        <w:gridCol w:w="864"/>
        <w:gridCol w:w="669"/>
        <w:gridCol w:w="864"/>
        <w:gridCol w:w="669"/>
        <w:gridCol w:w="864"/>
        <w:gridCol w:w="669"/>
        <w:gridCol w:w="864"/>
        <w:gridCol w:w="669"/>
        <w:gridCol w:w="864"/>
        <w:gridCol w:w="681"/>
      </w:tblGrid>
      <w:tr w:rsidR="00D56403" w:rsidRPr="001714AD" w:rsidTr="00CC7AE4">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377" w:type="pct"/>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A664EE" w:rsidRPr="001714AD" w:rsidRDefault="00EF0329" w:rsidP="00CC7AE4">
            <w:pPr>
              <w:bidi w:val="0"/>
              <w:ind w:left="709" w:hanging="709"/>
              <w:jc w:val="center"/>
              <w:rPr>
                <w:rFonts w:ascii="Times New Roman" w:eastAsia="Times New Roman" w:hAnsi="Times New Roman" w:cs="Times New Roman"/>
                <w:noProof/>
                <w:color w:val="000000"/>
                <w:rtl/>
              </w:rPr>
            </w:pPr>
            <w:r w:rsidRPr="001714AD">
              <w:rPr>
                <w:rFonts w:ascii="Times New Roman" w:eastAsia="Times New Roman" w:hAnsi="Times New Roman" w:cs="Times New Roman"/>
                <w:noProof/>
                <w:color w:val="000000"/>
              </w:rPr>
              <w:t>Age</w:t>
            </w:r>
          </w:p>
        </w:tc>
        <w:tc>
          <w:tcPr>
            <w:tcW w:w="849" w:type="pct"/>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0-2</w:t>
            </w:r>
          </w:p>
        </w:tc>
        <w:tc>
          <w:tcPr>
            <w:tcW w:w="849" w:type="pct"/>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2-4</w:t>
            </w:r>
          </w:p>
        </w:tc>
        <w:tc>
          <w:tcPr>
            <w:tcW w:w="849" w:type="pct"/>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4-7</w:t>
            </w:r>
          </w:p>
        </w:tc>
        <w:tc>
          <w:tcPr>
            <w:tcW w:w="849" w:type="pct"/>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7-9</w:t>
            </w:r>
          </w:p>
        </w:tc>
        <w:tc>
          <w:tcPr>
            <w:tcW w:w="849" w:type="pct"/>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10+</w:t>
            </w:r>
          </w:p>
        </w:tc>
        <w:tc>
          <w:tcPr>
            <w:tcW w:w="377" w:type="pct"/>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noProof/>
              </w:rPr>
            </w:pPr>
            <w:r w:rsidRPr="001714AD">
              <w:rPr>
                <w:rFonts w:ascii="Times New Roman" w:eastAsia="Times New Roman" w:hAnsi="Times New Roman" w:cs="Times New Roman"/>
                <w:b w:val="0"/>
                <w:bCs w:val="0"/>
                <w:noProof/>
                <w:color w:val="000000"/>
              </w:rPr>
              <w:t>Total</w:t>
            </w:r>
          </w:p>
        </w:tc>
      </w:tr>
      <w:tr w:rsidR="00D56403" w:rsidRPr="001714AD" w:rsidTr="00CC7AE4">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77" w:type="pct"/>
            <w:tcBorders>
              <w:left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Year</w:t>
            </w:r>
          </w:p>
        </w:tc>
        <w:tc>
          <w:tcPr>
            <w:tcW w:w="371" w:type="pct"/>
            <w:tcBorders>
              <w:left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M</w:t>
            </w:r>
            <w:r w:rsidR="00C778C7" w:rsidRPr="001714AD">
              <w:rPr>
                <w:rFonts w:ascii="Times New Roman" w:eastAsia="Times New Roman" w:hAnsi="Times New Roman" w:cs="Times New Roman"/>
                <w:noProof/>
              </w:rPr>
              <w:t>ale</w:t>
            </w:r>
          </w:p>
        </w:tc>
        <w:tc>
          <w:tcPr>
            <w:tcW w:w="479" w:type="pct"/>
            <w:tcBorders>
              <w:left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F</w:t>
            </w:r>
            <w:r w:rsidR="00C778C7" w:rsidRPr="001714AD">
              <w:rPr>
                <w:rFonts w:ascii="Times New Roman" w:eastAsia="Times New Roman" w:hAnsi="Times New Roman" w:cs="Times New Roman"/>
                <w:noProof/>
              </w:rPr>
              <w:t>emale</w:t>
            </w:r>
          </w:p>
        </w:tc>
        <w:tc>
          <w:tcPr>
            <w:tcW w:w="371" w:type="pct"/>
            <w:tcBorders>
              <w:left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M</w:t>
            </w:r>
            <w:r w:rsidR="00C778C7" w:rsidRPr="001714AD">
              <w:rPr>
                <w:rFonts w:ascii="Times New Roman" w:eastAsia="Times New Roman" w:hAnsi="Times New Roman" w:cs="Times New Roman"/>
                <w:noProof/>
              </w:rPr>
              <w:t>ale</w:t>
            </w:r>
          </w:p>
        </w:tc>
        <w:tc>
          <w:tcPr>
            <w:tcW w:w="479" w:type="pct"/>
            <w:tcBorders>
              <w:left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F</w:t>
            </w:r>
            <w:r w:rsidR="00C778C7" w:rsidRPr="001714AD">
              <w:rPr>
                <w:rFonts w:ascii="Times New Roman" w:eastAsia="Times New Roman" w:hAnsi="Times New Roman" w:cs="Times New Roman"/>
                <w:noProof/>
              </w:rPr>
              <w:t>emale</w:t>
            </w:r>
          </w:p>
        </w:tc>
        <w:tc>
          <w:tcPr>
            <w:tcW w:w="371" w:type="pct"/>
            <w:tcBorders>
              <w:left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M</w:t>
            </w:r>
            <w:r w:rsidR="00C778C7" w:rsidRPr="001714AD">
              <w:rPr>
                <w:rFonts w:ascii="Times New Roman" w:eastAsia="Times New Roman" w:hAnsi="Times New Roman" w:cs="Times New Roman"/>
                <w:noProof/>
              </w:rPr>
              <w:t>ale</w:t>
            </w:r>
          </w:p>
        </w:tc>
        <w:tc>
          <w:tcPr>
            <w:tcW w:w="479" w:type="pct"/>
            <w:tcBorders>
              <w:left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F</w:t>
            </w:r>
            <w:r w:rsidR="00C778C7" w:rsidRPr="001714AD">
              <w:rPr>
                <w:rFonts w:ascii="Times New Roman" w:eastAsia="Times New Roman" w:hAnsi="Times New Roman" w:cs="Times New Roman"/>
                <w:noProof/>
              </w:rPr>
              <w:t>emale</w:t>
            </w:r>
          </w:p>
        </w:tc>
        <w:tc>
          <w:tcPr>
            <w:tcW w:w="371" w:type="pct"/>
            <w:tcBorders>
              <w:left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M</w:t>
            </w:r>
            <w:r w:rsidR="00C778C7" w:rsidRPr="001714AD">
              <w:rPr>
                <w:rFonts w:ascii="Times New Roman" w:eastAsia="Times New Roman" w:hAnsi="Times New Roman" w:cs="Times New Roman"/>
                <w:noProof/>
              </w:rPr>
              <w:t>ale</w:t>
            </w:r>
          </w:p>
        </w:tc>
        <w:tc>
          <w:tcPr>
            <w:tcW w:w="479" w:type="pct"/>
            <w:tcBorders>
              <w:left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F</w:t>
            </w:r>
            <w:r w:rsidR="00C778C7" w:rsidRPr="001714AD">
              <w:rPr>
                <w:rFonts w:ascii="Times New Roman" w:eastAsia="Times New Roman" w:hAnsi="Times New Roman" w:cs="Times New Roman"/>
                <w:noProof/>
              </w:rPr>
              <w:t>emale</w:t>
            </w:r>
          </w:p>
        </w:tc>
        <w:tc>
          <w:tcPr>
            <w:tcW w:w="371" w:type="pct"/>
            <w:tcBorders>
              <w:left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M</w:t>
            </w:r>
            <w:r w:rsidR="00C778C7" w:rsidRPr="001714AD">
              <w:rPr>
                <w:rFonts w:ascii="Times New Roman" w:eastAsia="Times New Roman" w:hAnsi="Times New Roman" w:cs="Times New Roman"/>
                <w:noProof/>
              </w:rPr>
              <w:t>ale</w:t>
            </w:r>
          </w:p>
        </w:tc>
        <w:tc>
          <w:tcPr>
            <w:tcW w:w="479" w:type="pct"/>
            <w:tcBorders>
              <w:left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F</w:t>
            </w:r>
            <w:r w:rsidR="00C778C7" w:rsidRPr="001714AD">
              <w:rPr>
                <w:rFonts w:ascii="Times New Roman" w:eastAsia="Times New Roman" w:hAnsi="Times New Roman" w:cs="Times New Roman"/>
                <w:noProof/>
              </w:rPr>
              <w:t>emale</w:t>
            </w:r>
          </w:p>
        </w:tc>
        <w:tc>
          <w:tcPr>
            <w:tcW w:w="377" w:type="pct"/>
            <w:tcBorders>
              <w:left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noProof/>
                <w:rtl/>
              </w:rPr>
            </w:pPr>
          </w:p>
        </w:tc>
      </w:tr>
      <w:tr w:rsidR="00D56403" w:rsidRPr="001714AD" w:rsidTr="009862E0">
        <w:trPr>
          <w:trHeight w:val="285"/>
        </w:trPr>
        <w:tc>
          <w:tcPr>
            <w:cnfStyle w:val="001000000000" w:firstRow="0" w:lastRow="0" w:firstColumn="1" w:lastColumn="0" w:oddVBand="0" w:evenVBand="0" w:oddHBand="0" w:evenHBand="0" w:firstRowFirstColumn="0" w:firstRowLastColumn="0" w:lastRowFirstColumn="0" w:lastRowLastColumn="0"/>
            <w:tcW w:w="377" w:type="pct"/>
            <w:shd w:val="clear" w:color="auto" w:fill="D9D9D9" w:themeFill="background1" w:themeFillShade="D9"/>
            <w:hideMark/>
          </w:tcPr>
          <w:p w:rsidR="00A664EE" w:rsidRPr="001714AD" w:rsidRDefault="00A664EE" w:rsidP="00CC7AE4">
            <w:pPr>
              <w:bidi w:val="0"/>
              <w:ind w:left="709" w:hanging="709"/>
              <w:rPr>
                <w:rFonts w:ascii="Times New Roman" w:eastAsia="Times New Roman" w:hAnsi="Times New Roman" w:cs="Times New Roman"/>
                <w:b w:val="0"/>
                <w:bCs w:val="0"/>
                <w:noProof/>
              </w:rPr>
            </w:pPr>
            <w:r w:rsidRPr="001714AD">
              <w:rPr>
                <w:rFonts w:ascii="Times New Roman" w:eastAsia="Times New Roman" w:hAnsi="Times New Roman" w:cs="Times New Roman"/>
                <w:b w:val="0"/>
                <w:bCs w:val="0"/>
                <w:noProof/>
                <w:color w:val="000000"/>
              </w:rPr>
              <w:t>2014</w:t>
            </w:r>
          </w:p>
        </w:tc>
        <w:tc>
          <w:tcPr>
            <w:tcW w:w="371"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25</w:t>
            </w:r>
          </w:p>
        </w:tc>
        <w:tc>
          <w:tcPr>
            <w:tcW w:w="479"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24</w:t>
            </w:r>
          </w:p>
        </w:tc>
        <w:tc>
          <w:tcPr>
            <w:tcW w:w="371"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9</w:t>
            </w:r>
          </w:p>
        </w:tc>
        <w:tc>
          <w:tcPr>
            <w:tcW w:w="479"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13</w:t>
            </w:r>
          </w:p>
        </w:tc>
        <w:tc>
          <w:tcPr>
            <w:tcW w:w="371"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21</w:t>
            </w:r>
          </w:p>
        </w:tc>
        <w:tc>
          <w:tcPr>
            <w:tcW w:w="479"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11</w:t>
            </w:r>
          </w:p>
        </w:tc>
        <w:tc>
          <w:tcPr>
            <w:tcW w:w="371"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7</w:t>
            </w:r>
          </w:p>
        </w:tc>
        <w:tc>
          <w:tcPr>
            <w:tcW w:w="479"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4</w:t>
            </w:r>
          </w:p>
        </w:tc>
        <w:tc>
          <w:tcPr>
            <w:tcW w:w="371"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2</w:t>
            </w:r>
          </w:p>
        </w:tc>
        <w:tc>
          <w:tcPr>
            <w:tcW w:w="479"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4</w:t>
            </w:r>
          </w:p>
        </w:tc>
        <w:tc>
          <w:tcPr>
            <w:tcW w:w="377"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noProof/>
              </w:rPr>
            </w:pPr>
            <w:r w:rsidRPr="001714AD">
              <w:rPr>
                <w:rFonts w:ascii="Times New Roman" w:eastAsia="Times New Roman" w:hAnsi="Times New Roman" w:cs="Times New Roman"/>
                <w:b/>
                <w:bCs/>
                <w:noProof/>
                <w:color w:val="000000"/>
              </w:rPr>
              <w:t>121</w:t>
            </w:r>
          </w:p>
        </w:tc>
      </w:tr>
      <w:tr w:rsidR="00D56403" w:rsidRPr="001714AD" w:rsidTr="009862E0">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77" w:type="pct"/>
            <w:tcBorders>
              <w:left w:val="none" w:sz="0" w:space="0" w:color="auto"/>
              <w:right w:val="none" w:sz="0" w:space="0" w:color="auto"/>
            </w:tcBorders>
            <w:shd w:val="clear" w:color="auto" w:fill="D9D9D9" w:themeFill="background1" w:themeFillShade="D9"/>
            <w:hideMark/>
          </w:tcPr>
          <w:p w:rsidR="00A664EE" w:rsidRPr="001714AD" w:rsidRDefault="00A664EE" w:rsidP="00CC7AE4">
            <w:pPr>
              <w:bidi w:val="0"/>
              <w:ind w:left="709" w:hanging="709"/>
              <w:rPr>
                <w:rFonts w:ascii="Times New Roman" w:eastAsia="Times New Roman" w:hAnsi="Times New Roman" w:cs="Times New Roman"/>
                <w:b w:val="0"/>
                <w:bCs w:val="0"/>
                <w:noProof/>
              </w:rPr>
            </w:pPr>
            <w:r w:rsidRPr="001714AD">
              <w:rPr>
                <w:rFonts w:ascii="Times New Roman" w:eastAsia="Times New Roman" w:hAnsi="Times New Roman" w:cs="Times New Roman"/>
                <w:b w:val="0"/>
                <w:bCs w:val="0"/>
                <w:noProof/>
                <w:color w:val="000000"/>
              </w:rPr>
              <w:t>2015</w:t>
            </w:r>
          </w:p>
        </w:tc>
        <w:tc>
          <w:tcPr>
            <w:tcW w:w="371"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33</w:t>
            </w:r>
          </w:p>
        </w:tc>
        <w:tc>
          <w:tcPr>
            <w:tcW w:w="479"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18</w:t>
            </w:r>
          </w:p>
        </w:tc>
        <w:tc>
          <w:tcPr>
            <w:tcW w:w="371"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8</w:t>
            </w:r>
          </w:p>
        </w:tc>
        <w:tc>
          <w:tcPr>
            <w:tcW w:w="479"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12</w:t>
            </w:r>
          </w:p>
        </w:tc>
        <w:tc>
          <w:tcPr>
            <w:tcW w:w="371"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8</w:t>
            </w:r>
          </w:p>
        </w:tc>
        <w:tc>
          <w:tcPr>
            <w:tcW w:w="479"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13</w:t>
            </w:r>
          </w:p>
        </w:tc>
        <w:tc>
          <w:tcPr>
            <w:tcW w:w="371"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3</w:t>
            </w:r>
          </w:p>
        </w:tc>
        <w:tc>
          <w:tcPr>
            <w:tcW w:w="479"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12</w:t>
            </w:r>
          </w:p>
        </w:tc>
        <w:tc>
          <w:tcPr>
            <w:tcW w:w="371"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0</w:t>
            </w:r>
          </w:p>
        </w:tc>
        <w:tc>
          <w:tcPr>
            <w:tcW w:w="479"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2</w:t>
            </w:r>
          </w:p>
        </w:tc>
        <w:tc>
          <w:tcPr>
            <w:tcW w:w="377"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noProof/>
              </w:rPr>
            </w:pPr>
            <w:r w:rsidRPr="001714AD">
              <w:rPr>
                <w:rFonts w:ascii="Times New Roman" w:eastAsia="Times New Roman" w:hAnsi="Times New Roman" w:cs="Times New Roman"/>
                <w:b/>
                <w:bCs/>
                <w:noProof/>
                <w:color w:val="000000"/>
              </w:rPr>
              <w:t>115</w:t>
            </w:r>
          </w:p>
        </w:tc>
      </w:tr>
      <w:tr w:rsidR="00D56403" w:rsidRPr="001714AD" w:rsidTr="009862E0">
        <w:trPr>
          <w:trHeight w:val="265"/>
        </w:trPr>
        <w:tc>
          <w:tcPr>
            <w:cnfStyle w:val="001000000000" w:firstRow="0" w:lastRow="0" w:firstColumn="1" w:lastColumn="0" w:oddVBand="0" w:evenVBand="0" w:oddHBand="0" w:evenHBand="0" w:firstRowFirstColumn="0" w:firstRowLastColumn="0" w:lastRowFirstColumn="0" w:lastRowLastColumn="0"/>
            <w:tcW w:w="377" w:type="pct"/>
            <w:shd w:val="clear" w:color="auto" w:fill="D9D9D9" w:themeFill="background1" w:themeFillShade="D9"/>
            <w:hideMark/>
          </w:tcPr>
          <w:p w:rsidR="00A664EE" w:rsidRPr="001714AD" w:rsidRDefault="00A664EE" w:rsidP="00CC7AE4">
            <w:pPr>
              <w:bidi w:val="0"/>
              <w:ind w:left="709" w:hanging="709"/>
              <w:rPr>
                <w:rFonts w:ascii="Times New Roman" w:eastAsia="Times New Roman" w:hAnsi="Times New Roman" w:cs="Times New Roman"/>
                <w:b w:val="0"/>
                <w:bCs w:val="0"/>
                <w:noProof/>
              </w:rPr>
            </w:pPr>
            <w:r w:rsidRPr="001714AD">
              <w:rPr>
                <w:rFonts w:ascii="Times New Roman" w:eastAsia="Times New Roman" w:hAnsi="Times New Roman" w:cs="Times New Roman"/>
                <w:b w:val="0"/>
                <w:bCs w:val="0"/>
                <w:noProof/>
                <w:color w:val="000000"/>
              </w:rPr>
              <w:t>2016</w:t>
            </w:r>
          </w:p>
        </w:tc>
        <w:tc>
          <w:tcPr>
            <w:tcW w:w="371"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14</w:t>
            </w:r>
          </w:p>
        </w:tc>
        <w:tc>
          <w:tcPr>
            <w:tcW w:w="479"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10</w:t>
            </w:r>
          </w:p>
        </w:tc>
        <w:tc>
          <w:tcPr>
            <w:tcW w:w="371"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10</w:t>
            </w:r>
          </w:p>
        </w:tc>
        <w:tc>
          <w:tcPr>
            <w:tcW w:w="479"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8</w:t>
            </w:r>
          </w:p>
        </w:tc>
        <w:tc>
          <w:tcPr>
            <w:tcW w:w="371"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10</w:t>
            </w:r>
          </w:p>
        </w:tc>
        <w:tc>
          <w:tcPr>
            <w:tcW w:w="479"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12</w:t>
            </w:r>
          </w:p>
        </w:tc>
        <w:tc>
          <w:tcPr>
            <w:tcW w:w="371"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5</w:t>
            </w:r>
          </w:p>
        </w:tc>
        <w:tc>
          <w:tcPr>
            <w:tcW w:w="479"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w:t>
            </w:r>
          </w:p>
        </w:tc>
        <w:tc>
          <w:tcPr>
            <w:tcW w:w="371"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w:t>
            </w:r>
          </w:p>
        </w:tc>
        <w:tc>
          <w:tcPr>
            <w:tcW w:w="479"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2</w:t>
            </w:r>
          </w:p>
        </w:tc>
        <w:tc>
          <w:tcPr>
            <w:tcW w:w="377" w:type="pct"/>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noProof/>
              </w:rPr>
            </w:pPr>
            <w:r w:rsidRPr="001714AD">
              <w:rPr>
                <w:rFonts w:ascii="Times New Roman" w:eastAsia="Times New Roman" w:hAnsi="Times New Roman" w:cs="Times New Roman"/>
                <w:b/>
                <w:bCs/>
                <w:noProof/>
                <w:color w:val="000000"/>
              </w:rPr>
              <w:t>77</w:t>
            </w:r>
          </w:p>
        </w:tc>
      </w:tr>
      <w:tr w:rsidR="00D56403" w:rsidRPr="001714AD" w:rsidTr="009862E0">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377" w:type="pct"/>
            <w:tcBorders>
              <w:left w:val="none" w:sz="0" w:space="0" w:color="auto"/>
              <w:right w:val="none" w:sz="0" w:space="0" w:color="auto"/>
            </w:tcBorders>
            <w:shd w:val="clear" w:color="auto" w:fill="D9D9D9" w:themeFill="background1" w:themeFillShade="D9"/>
            <w:hideMark/>
          </w:tcPr>
          <w:p w:rsidR="00A664EE" w:rsidRPr="001714AD" w:rsidRDefault="00A664EE" w:rsidP="00CC7AE4">
            <w:pPr>
              <w:bidi w:val="0"/>
              <w:ind w:left="709" w:hanging="709"/>
              <w:rPr>
                <w:rFonts w:ascii="Times New Roman" w:eastAsia="Times New Roman" w:hAnsi="Times New Roman" w:cs="Times New Roman"/>
                <w:b w:val="0"/>
                <w:bCs w:val="0"/>
                <w:noProof/>
              </w:rPr>
            </w:pPr>
            <w:r w:rsidRPr="001714AD">
              <w:rPr>
                <w:rFonts w:ascii="Times New Roman" w:eastAsia="Times New Roman" w:hAnsi="Times New Roman" w:cs="Times New Roman"/>
                <w:b w:val="0"/>
                <w:bCs w:val="0"/>
                <w:noProof/>
                <w:color w:val="000000"/>
              </w:rPr>
              <w:t>2017</w:t>
            </w:r>
          </w:p>
        </w:tc>
        <w:tc>
          <w:tcPr>
            <w:tcW w:w="371"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21</w:t>
            </w:r>
          </w:p>
        </w:tc>
        <w:tc>
          <w:tcPr>
            <w:tcW w:w="479"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15</w:t>
            </w:r>
          </w:p>
        </w:tc>
        <w:tc>
          <w:tcPr>
            <w:tcW w:w="371"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4</w:t>
            </w:r>
          </w:p>
        </w:tc>
        <w:tc>
          <w:tcPr>
            <w:tcW w:w="479"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6</w:t>
            </w:r>
          </w:p>
        </w:tc>
        <w:tc>
          <w:tcPr>
            <w:tcW w:w="371"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9</w:t>
            </w:r>
          </w:p>
        </w:tc>
        <w:tc>
          <w:tcPr>
            <w:tcW w:w="479"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10</w:t>
            </w:r>
          </w:p>
        </w:tc>
        <w:tc>
          <w:tcPr>
            <w:tcW w:w="371"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3</w:t>
            </w:r>
          </w:p>
        </w:tc>
        <w:tc>
          <w:tcPr>
            <w:tcW w:w="479"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2</w:t>
            </w:r>
          </w:p>
        </w:tc>
        <w:tc>
          <w:tcPr>
            <w:tcW w:w="371"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w:t>
            </w:r>
          </w:p>
        </w:tc>
        <w:tc>
          <w:tcPr>
            <w:tcW w:w="479"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w:t>
            </w:r>
          </w:p>
        </w:tc>
        <w:tc>
          <w:tcPr>
            <w:tcW w:w="377" w:type="pct"/>
            <w:tcBorders>
              <w:left w:val="none" w:sz="0" w:space="0" w:color="auto"/>
              <w:right w:val="none" w:sz="0" w:space="0" w:color="auto"/>
            </w:tcBorders>
            <w:shd w:val="clear" w:color="auto" w:fill="auto"/>
            <w:hideMark/>
          </w:tcPr>
          <w:p w:rsidR="00A664EE" w:rsidRPr="001714AD" w:rsidRDefault="00A664EE" w:rsidP="00CC7AE4">
            <w:pPr>
              <w:bidi w:val="0"/>
              <w:ind w:left="709" w:hanging="709"/>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noProof/>
              </w:rPr>
            </w:pPr>
            <w:r w:rsidRPr="001714AD">
              <w:rPr>
                <w:rFonts w:ascii="Times New Roman" w:eastAsia="Times New Roman" w:hAnsi="Times New Roman" w:cs="Times New Roman"/>
                <w:b/>
                <w:bCs/>
                <w:noProof/>
                <w:color w:val="000000"/>
              </w:rPr>
              <w:t>72</w:t>
            </w:r>
          </w:p>
        </w:tc>
      </w:tr>
      <w:tr w:rsidR="00D56403" w:rsidRPr="001714AD" w:rsidTr="009862E0">
        <w:trPr>
          <w:trHeight w:val="273"/>
        </w:trPr>
        <w:tc>
          <w:tcPr>
            <w:cnfStyle w:val="001000000000" w:firstRow="0" w:lastRow="0" w:firstColumn="1" w:lastColumn="0" w:oddVBand="0" w:evenVBand="0" w:oddHBand="0" w:evenHBand="0" w:firstRowFirstColumn="0" w:firstRowLastColumn="0" w:lastRowFirstColumn="0" w:lastRowLastColumn="0"/>
            <w:tcW w:w="377" w:type="pct"/>
            <w:tcBorders>
              <w:bottom w:val="single" w:sz="4" w:space="0" w:color="auto"/>
            </w:tcBorders>
            <w:shd w:val="clear" w:color="auto" w:fill="D9D9D9" w:themeFill="background1" w:themeFillShade="D9"/>
            <w:hideMark/>
          </w:tcPr>
          <w:p w:rsidR="00A664EE" w:rsidRPr="001714AD" w:rsidRDefault="00A664EE" w:rsidP="00CC7AE4">
            <w:pPr>
              <w:bidi w:val="0"/>
              <w:ind w:left="709" w:hanging="709"/>
              <w:rPr>
                <w:rFonts w:ascii="Times New Roman" w:eastAsia="Times New Roman" w:hAnsi="Times New Roman" w:cs="Times New Roman"/>
                <w:b w:val="0"/>
                <w:bCs w:val="0"/>
                <w:noProof/>
              </w:rPr>
            </w:pPr>
            <w:r w:rsidRPr="001714AD">
              <w:rPr>
                <w:rFonts w:ascii="Times New Roman" w:eastAsia="Times New Roman" w:hAnsi="Times New Roman" w:cs="Times New Roman"/>
                <w:b w:val="0"/>
                <w:bCs w:val="0"/>
                <w:noProof/>
                <w:color w:val="000000"/>
              </w:rPr>
              <w:t>2018</w:t>
            </w:r>
          </w:p>
        </w:tc>
        <w:tc>
          <w:tcPr>
            <w:tcW w:w="371" w:type="pct"/>
            <w:tcBorders>
              <w:bottom w:val="single" w:sz="4" w:space="0" w:color="auto"/>
            </w:tcBorders>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14</w:t>
            </w:r>
          </w:p>
        </w:tc>
        <w:tc>
          <w:tcPr>
            <w:tcW w:w="479" w:type="pct"/>
            <w:tcBorders>
              <w:bottom w:val="single" w:sz="4" w:space="0" w:color="auto"/>
            </w:tcBorders>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15</w:t>
            </w:r>
          </w:p>
        </w:tc>
        <w:tc>
          <w:tcPr>
            <w:tcW w:w="371" w:type="pct"/>
            <w:tcBorders>
              <w:bottom w:val="single" w:sz="4" w:space="0" w:color="auto"/>
            </w:tcBorders>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10</w:t>
            </w:r>
          </w:p>
        </w:tc>
        <w:tc>
          <w:tcPr>
            <w:tcW w:w="479" w:type="pct"/>
            <w:tcBorders>
              <w:bottom w:val="single" w:sz="4" w:space="0" w:color="auto"/>
            </w:tcBorders>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9</w:t>
            </w:r>
          </w:p>
        </w:tc>
        <w:tc>
          <w:tcPr>
            <w:tcW w:w="371" w:type="pct"/>
            <w:tcBorders>
              <w:bottom w:val="single" w:sz="4" w:space="0" w:color="auto"/>
            </w:tcBorders>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11</w:t>
            </w:r>
          </w:p>
        </w:tc>
        <w:tc>
          <w:tcPr>
            <w:tcW w:w="479" w:type="pct"/>
            <w:tcBorders>
              <w:bottom w:val="single" w:sz="4" w:space="0" w:color="auto"/>
            </w:tcBorders>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4</w:t>
            </w:r>
          </w:p>
        </w:tc>
        <w:tc>
          <w:tcPr>
            <w:tcW w:w="371" w:type="pct"/>
            <w:tcBorders>
              <w:bottom w:val="single" w:sz="4" w:space="0" w:color="auto"/>
            </w:tcBorders>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2</w:t>
            </w:r>
          </w:p>
        </w:tc>
        <w:tc>
          <w:tcPr>
            <w:tcW w:w="479" w:type="pct"/>
            <w:tcBorders>
              <w:bottom w:val="single" w:sz="4" w:space="0" w:color="auto"/>
            </w:tcBorders>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w:t>
            </w:r>
          </w:p>
        </w:tc>
        <w:tc>
          <w:tcPr>
            <w:tcW w:w="371" w:type="pct"/>
            <w:tcBorders>
              <w:bottom w:val="single" w:sz="4" w:space="0" w:color="auto"/>
            </w:tcBorders>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1</w:t>
            </w:r>
          </w:p>
        </w:tc>
        <w:tc>
          <w:tcPr>
            <w:tcW w:w="479" w:type="pct"/>
            <w:tcBorders>
              <w:bottom w:val="single" w:sz="4" w:space="0" w:color="auto"/>
            </w:tcBorders>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Pr>
            </w:pPr>
            <w:r w:rsidRPr="001714AD">
              <w:rPr>
                <w:rFonts w:ascii="Times New Roman" w:eastAsia="Times New Roman" w:hAnsi="Times New Roman" w:cs="Times New Roman"/>
                <w:noProof/>
                <w:color w:val="000000"/>
              </w:rPr>
              <w:t>4</w:t>
            </w:r>
          </w:p>
        </w:tc>
        <w:tc>
          <w:tcPr>
            <w:tcW w:w="377" w:type="pct"/>
            <w:tcBorders>
              <w:bottom w:val="single" w:sz="4" w:space="0" w:color="auto"/>
            </w:tcBorders>
            <w:shd w:val="clear" w:color="auto" w:fill="auto"/>
            <w:hideMark/>
          </w:tcPr>
          <w:p w:rsidR="00A664EE" w:rsidRPr="001714AD" w:rsidRDefault="00A664EE" w:rsidP="00CC7AE4">
            <w:pPr>
              <w:bidi w:val="0"/>
              <w:ind w:left="709" w:hanging="709"/>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noProof/>
              </w:rPr>
            </w:pPr>
            <w:r w:rsidRPr="001714AD">
              <w:rPr>
                <w:rFonts w:ascii="Times New Roman" w:eastAsia="Times New Roman" w:hAnsi="Times New Roman" w:cs="Times New Roman"/>
                <w:b/>
                <w:bCs/>
                <w:noProof/>
                <w:color w:val="000000"/>
              </w:rPr>
              <w:t>73</w:t>
            </w:r>
          </w:p>
        </w:tc>
      </w:tr>
    </w:tbl>
    <w:p w:rsidR="00323ED8" w:rsidRPr="001714AD" w:rsidRDefault="00323ED8" w:rsidP="00BE5E74">
      <w:pPr>
        <w:pStyle w:val="3"/>
        <w:numPr>
          <w:ilvl w:val="0"/>
          <w:numId w:val="42"/>
        </w:numPr>
        <w:tabs>
          <w:tab w:val="right" w:pos="494"/>
          <w:tab w:val="right" w:pos="851"/>
        </w:tabs>
        <w:bidi w:val="0"/>
        <w:spacing w:before="0" w:line="240" w:lineRule="auto"/>
        <w:rPr>
          <w:b w:val="0"/>
          <w:bCs w:val="0"/>
          <w:noProof/>
          <w:sz w:val="32"/>
          <w:szCs w:val="32"/>
          <w:u w:val="single"/>
        </w:rPr>
      </w:pPr>
      <w:r w:rsidRPr="001714AD">
        <w:rPr>
          <w:rFonts w:asciiTheme="majorBidi" w:eastAsia="Times New Roman" w:hAnsiTheme="majorBidi"/>
          <w:b w:val="0"/>
          <w:bCs w:val="0"/>
          <w:i/>
          <w:iCs/>
          <w:noProof/>
          <w:color w:val="000000"/>
        </w:rPr>
        <w:t xml:space="preserve">Source: The </w:t>
      </w:r>
      <w:r w:rsidR="00871D8F" w:rsidRPr="001714AD">
        <w:rPr>
          <w:rFonts w:asciiTheme="majorBidi" w:eastAsia="Times New Roman" w:hAnsiTheme="majorBidi"/>
          <w:b w:val="0"/>
          <w:bCs w:val="0"/>
          <w:i/>
          <w:iCs/>
          <w:noProof/>
          <w:color w:val="000000"/>
        </w:rPr>
        <w:t>Ministry of Labor, Social Affairs and Social Services</w:t>
      </w:r>
      <w:r w:rsidRPr="001714AD">
        <w:rPr>
          <w:rFonts w:asciiTheme="majorBidi" w:eastAsia="Times New Roman" w:hAnsiTheme="majorBidi"/>
          <w:b w:val="0"/>
          <w:bCs w:val="0"/>
          <w:i/>
          <w:iCs/>
          <w:noProof/>
          <w:color w:val="000000"/>
        </w:rPr>
        <w:t>, 2018.</w:t>
      </w:r>
    </w:p>
    <w:p w:rsidR="00323ED8" w:rsidRPr="001714AD" w:rsidRDefault="00323ED8" w:rsidP="00323ED8">
      <w:pPr>
        <w:bidi w:val="0"/>
        <w:spacing w:after="0"/>
        <w:jc w:val="center"/>
        <w:rPr>
          <w:rFonts w:ascii="Times New Roman" w:eastAsia="Times New Roman" w:hAnsi="Times New Roman" w:cs="Narkisim"/>
          <w:b/>
          <w:bCs/>
          <w:noProof/>
          <w:sz w:val="24"/>
          <w:szCs w:val="24"/>
          <w:u w:val="single"/>
        </w:rPr>
      </w:pPr>
    </w:p>
    <w:p w:rsidR="00995BED" w:rsidRPr="001714AD" w:rsidRDefault="001700DE" w:rsidP="00FF4B74">
      <w:pPr>
        <w:bidi w:val="0"/>
        <w:spacing w:line="240" w:lineRule="auto"/>
        <w:jc w:val="center"/>
        <w:rPr>
          <w:rFonts w:ascii="Times New Roman" w:eastAsia="Times New Roman" w:hAnsi="Times New Roman" w:cs="Narkisim"/>
          <w:b/>
          <w:bCs/>
          <w:noProof/>
          <w:sz w:val="24"/>
          <w:szCs w:val="24"/>
          <w:u w:val="single"/>
        </w:rPr>
      </w:pPr>
      <w:r w:rsidRPr="001714AD">
        <w:rPr>
          <w:rFonts w:ascii="Times New Roman" w:eastAsia="Times New Roman" w:hAnsi="Times New Roman" w:cs="Narkisim"/>
          <w:b/>
          <w:bCs/>
          <w:noProof/>
          <w:sz w:val="24"/>
          <w:szCs w:val="24"/>
          <w:u w:val="single"/>
        </w:rPr>
        <w:t>Table No</w:t>
      </w:r>
      <w:r w:rsidR="009862E0" w:rsidRPr="001714AD">
        <w:rPr>
          <w:rFonts w:ascii="Times New Roman" w:eastAsia="Times New Roman" w:hAnsi="Times New Roman" w:cs="Narkisim"/>
          <w:b/>
          <w:bCs/>
          <w:noProof/>
          <w:sz w:val="24"/>
          <w:szCs w:val="24"/>
          <w:u w:val="single"/>
        </w:rPr>
        <w:t xml:space="preserve">. 15 - </w:t>
      </w:r>
      <w:r w:rsidR="00995BED" w:rsidRPr="001714AD">
        <w:rPr>
          <w:rFonts w:ascii="Times New Roman" w:eastAsia="Times New Roman" w:hAnsi="Times New Roman" w:cs="Narkisim"/>
          <w:b/>
          <w:bCs/>
          <w:noProof/>
          <w:sz w:val="24"/>
          <w:szCs w:val="24"/>
          <w:u w:val="single"/>
        </w:rPr>
        <w:t xml:space="preserve">The </w:t>
      </w:r>
      <w:r w:rsidR="009862E0" w:rsidRPr="001714AD">
        <w:rPr>
          <w:rFonts w:ascii="Times New Roman" w:eastAsia="Times New Roman" w:hAnsi="Times New Roman" w:cs="Narkisim"/>
          <w:b/>
          <w:bCs/>
          <w:noProof/>
          <w:sz w:val="24"/>
          <w:szCs w:val="24"/>
          <w:u w:val="single"/>
        </w:rPr>
        <w:t xml:space="preserve">Number of Children Adopted in </w:t>
      </w:r>
      <w:r w:rsidR="0074226A" w:rsidRPr="001714AD">
        <w:rPr>
          <w:rFonts w:ascii="Times New Roman" w:eastAsia="Times New Roman" w:hAnsi="Times New Roman" w:cs="Narkisim"/>
          <w:b/>
          <w:bCs/>
          <w:noProof/>
          <w:sz w:val="24"/>
          <w:szCs w:val="24"/>
          <w:u w:val="single"/>
        </w:rPr>
        <w:t>an</w:t>
      </w:r>
      <w:r w:rsidR="009862E0" w:rsidRPr="001714AD">
        <w:rPr>
          <w:rFonts w:ascii="Times New Roman" w:eastAsia="Times New Roman" w:hAnsi="Times New Roman" w:cs="Narkisim"/>
          <w:b/>
          <w:bCs/>
          <w:noProof/>
          <w:sz w:val="24"/>
          <w:szCs w:val="24"/>
          <w:u w:val="single"/>
        </w:rPr>
        <w:t xml:space="preserve"> </w:t>
      </w:r>
      <w:r w:rsidRPr="001714AD">
        <w:rPr>
          <w:rFonts w:ascii="Times New Roman" w:eastAsia="Times New Roman" w:hAnsi="Times New Roman" w:cs="Narkisim"/>
          <w:b/>
          <w:bCs/>
          <w:noProof/>
          <w:sz w:val="24"/>
          <w:szCs w:val="24"/>
          <w:u w:val="single"/>
        </w:rPr>
        <w:t xml:space="preserve">Interstate </w:t>
      </w:r>
      <w:r w:rsidR="009862E0" w:rsidRPr="001714AD">
        <w:rPr>
          <w:rFonts w:ascii="Times New Roman" w:eastAsia="Times New Roman" w:hAnsi="Times New Roman" w:cs="Narkisim"/>
          <w:b/>
          <w:bCs/>
          <w:noProof/>
          <w:sz w:val="24"/>
          <w:szCs w:val="24"/>
          <w:u w:val="single"/>
        </w:rPr>
        <w:t>Procedure, by Age Groups (2014-2018)</w:t>
      </w:r>
    </w:p>
    <w:tbl>
      <w:tblPr>
        <w:tblStyle w:val="afa"/>
        <w:tblW w:w="0" w:type="auto"/>
        <w:tblInd w:w="4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2268"/>
        <w:gridCol w:w="2126"/>
        <w:gridCol w:w="1843"/>
      </w:tblGrid>
      <w:tr w:rsidR="00A664EE" w:rsidRPr="001714AD" w:rsidTr="000A536F">
        <w:trPr>
          <w:cnfStyle w:val="100000000000" w:firstRow="1" w:lastRow="0" w:firstColumn="0" w:lastColumn="0" w:oddVBand="0" w:evenVBand="0" w:oddHBand="0"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1615"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jc w:val="center"/>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Year</w:t>
            </w:r>
          </w:p>
        </w:tc>
        <w:tc>
          <w:tcPr>
            <w:tcW w:w="2268"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Up to 2 years old</w:t>
            </w:r>
          </w:p>
        </w:tc>
        <w:tc>
          <w:tcPr>
            <w:tcW w:w="2126"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Above 2 years old</w:t>
            </w:r>
          </w:p>
        </w:tc>
        <w:tc>
          <w:tcPr>
            <w:tcW w:w="1843"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A664EE" w:rsidRPr="001714AD" w:rsidRDefault="00A664EE" w:rsidP="00CC7AE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Total</w:t>
            </w:r>
          </w:p>
        </w:tc>
      </w:tr>
      <w:tr w:rsidR="00A664EE" w:rsidRPr="001714AD" w:rsidTr="00CC7AE4">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615" w:type="dxa"/>
            <w:tcBorders>
              <w:left w:val="none" w:sz="0" w:space="0" w:color="auto"/>
              <w:right w:val="none" w:sz="0" w:space="0" w:color="auto"/>
            </w:tcBorders>
            <w:shd w:val="clear" w:color="auto" w:fill="D9D9D9" w:themeFill="background1" w:themeFillShade="D9"/>
            <w:vAlign w:val="center"/>
          </w:tcPr>
          <w:p w:rsidR="00A664EE" w:rsidRPr="001714AD" w:rsidRDefault="00B47304" w:rsidP="00CC7AE4">
            <w:pPr>
              <w:bidi w:val="0"/>
              <w:rPr>
                <w:rFonts w:ascii="Times New Roman" w:eastAsia="Times New Roman" w:hAnsi="Times New Roman" w:cs="Times New Roman"/>
                <w:b w:val="0"/>
                <w:bCs w:val="0"/>
                <w:noProof/>
                <w:rtl/>
              </w:rPr>
            </w:pPr>
            <w:r w:rsidRPr="001714AD">
              <w:rPr>
                <w:rFonts w:ascii="Times New Roman" w:eastAsia="Times New Roman" w:hAnsi="Times New Roman" w:cs="Times New Roman"/>
                <w:b w:val="0"/>
                <w:bCs w:val="0"/>
                <w:noProof/>
              </w:rPr>
              <w:t xml:space="preserve">  2014</w:t>
            </w:r>
          </w:p>
        </w:tc>
        <w:tc>
          <w:tcPr>
            <w:tcW w:w="2268" w:type="dxa"/>
            <w:tcBorders>
              <w:left w:val="none" w:sz="0" w:space="0" w:color="auto"/>
              <w:right w:val="none" w:sz="0" w:space="0" w:color="auto"/>
            </w:tcBorders>
            <w:shd w:val="clear" w:color="auto" w:fill="auto"/>
            <w:vAlign w:val="center"/>
            <w:hideMark/>
          </w:tcPr>
          <w:p w:rsidR="00A664EE" w:rsidRPr="001714AD" w:rsidRDefault="00A664EE" w:rsidP="00CC7AE4">
            <w:pPr>
              <w:bidi w:val="0"/>
              <w:ind w:left="1400" w:hanging="1366"/>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8</w:t>
            </w:r>
          </w:p>
        </w:tc>
        <w:tc>
          <w:tcPr>
            <w:tcW w:w="2126" w:type="dxa"/>
            <w:tcBorders>
              <w:left w:val="none" w:sz="0" w:space="0" w:color="auto"/>
              <w:right w:val="none" w:sz="0" w:space="0" w:color="auto"/>
            </w:tcBorders>
            <w:shd w:val="clear" w:color="auto" w:fill="auto"/>
            <w:vAlign w:val="center"/>
            <w:hideMark/>
          </w:tcPr>
          <w:p w:rsidR="00A664EE" w:rsidRPr="001714AD" w:rsidRDefault="00A664EE" w:rsidP="00CC7AE4">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27</w:t>
            </w:r>
          </w:p>
        </w:tc>
        <w:tc>
          <w:tcPr>
            <w:tcW w:w="1843" w:type="dxa"/>
            <w:tcBorders>
              <w:left w:val="none" w:sz="0" w:space="0" w:color="auto"/>
              <w:right w:val="none" w:sz="0" w:space="0" w:color="auto"/>
            </w:tcBorders>
            <w:shd w:val="clear" w:color="auto" w:fill="auto"/>
            <w:vAlign w:val="center"/>
            <w:hideMark/>
          </w:tcPr>
          <w:p w:rsidR="00A664EE" w:rsidRPr="001714AD" w:rsidRDefault="00A664EE" w:rsidP="00CC7AE4">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noProof/>
                <w:rtl/>
              </w:rPr>
            </w:pPr>
            <w:r w:rsidRPr="001714AD">
              <w:rPr>
                <w:rFonts w:ascii="Times New Roman" w:eastAsia="Times New Roman" w:hAnsi="Times New Roman" w:cs="Times New Roman"/>
                <w:b/>
                <w:bCs/>
                <w:noProof/>
                <w:color w:val="000000"/>
              </w:rPr>
              <w:t>35</w:t>
            </w:r>
          </w:p>
        </w:tc>
      </w:tr>
      <w:tr w:rsidR="00A664EE" w:rsidRPr="001714AD" w:rsidTr="00CC7AE4">
        <w:trPr>
          <w:trHeight w:val="278"/>
        </w:trPr>
        <w:tc>
          <w:tcPr>
            <w:cnfStyle w:val="001000000000" w:firstRow="0" w:lastRow="0" w:firstColumn="1" w:lastColumn="0" w:oddVBand="0" w:evenVBand="0" w:oddHBand="0" w:evenHBand="0" w:firstRowFirstColumn="0" w:firstRowLastColumn="0" w:lastRowFirstColumn="0" w:lastRowLastColumn="0"/>
            <w:tcW w:w="1615" w:type="dxa"/>
            <w:shd w:val="clear" w:color="auto" w:fill="D9D9D9" w:themeFill="background1" w:themeFillShade="D9"/>
            <w:vAlign w:val="center"/>
          </w:tcPr>
          <w:p w:rsidR="00A664EE" w:rsidRPr="001714AD" w:rsidRDefault="00B47304" w:rsidP="00CC7AE4">
            <w:pPr>
              <w:tabs>
                <w:tab w:val="right" w:pos="354"/>
                <w:tab w:val="right" w:pos="515"/>
              </w:tabs>
              <w:bidi w:val="0"/>
              <w:rPr>
                <w:rFonts w:ascii="Times New Roman" w:eastAsia="Times New Roman" w:hAnsi="Times New Roman" w:cs="Times New Roman"/>
                <w:b w:val="0"/>
                <w:bCs w:val="0"/>
                <w:noProof/>
                <w:rtl/>
              </w:rPr>
            </w:pPr>
            <w:r w:rsidRPr="001714AD">
              <w:rPr>
                <w:rFonts w:ascii="Times New Roman" w:eastAsia="Times New Roman" w:hAnsi="Times New Roman" w:cs="Times New Roman"/>
                <w:b w:val="0"/>
                <w:bCs w:val="0"/>
                <w:noProof/>
              </w:rPr>
              <w:t xml:space="preserve">  2015  </w:t>
            </w:r>
          </w:p>
        </w:tc>
        <w:tc>
          <w:tcPr>
            <w:tcW w:w="2268" w:type="dxa"/>
            <w:shd w:val="clear" w:color="auto" w:fill="auto"/>
            <w:vAlign w:val="center"/>
            <w:hideMark/>
          </w:tcPr>
          <w:p w:rsidR="00A664EE" w:rsidRPr="001714AD" w:rsidRDefault="00A664EE" w:rsidP="00CC7AE4">
            <w:pPr>
              <w:bidi w:val="0"/>
              <w:ind w:left="1400" w:hanging="1366"/>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22</w:t>
            </w:r>
          </w:p>
        </w:tc>
        <w:tc>
          <w:tcPr>
            <w:tcW w:w="2126" w:type="dxa"/>
            <w:shd w:val="clear" w:color="auto" w:fill="auto"/>
            <w:vAlign w:val="center"/>
            <w:hideMark/>
          </w:tcPr>
          <w:p w:rsidR="00A664EE" w:rsidRPr="001714AD" w:rsidRDefault="00A664EE" w:rsidP="00CC7AE4">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12</w:t>
            </w:r>
          </w:p>
        </w:tc>
        <w:tc>
          <w:tcPr>
            <w:tcW w:w="1843" w:type="dxa"/>
            <w:shd w:val="clear" w:color="auto" w:fill="auto"/>
            <w:vAlign w:val="center"/>
            <w:hideMark/>
          </w:tcPr>
          <w:p w:rsidR="00A664EE" w:rsidRPr="001714AD" w:rsidRDefault="00A664EE" w:rsidP="00CC7AE4">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noProof/>
                <w:rtl/>
              </w:rPr>
            </w:pPr>
            <w:r w:rsidRPr="001714AD">
              <w:rPr>
                <w:rFonts w:ascii="Times New Roman" w:eastAsia="Times New Roman" w:hAnsi="Times New Roman" w:cs="Times New Roman"/>
                <w:b/>
                <w:bCs/>
                <w:noProof/>
                <w:color w:val="000000"/>
              </w:rPr>
              <w:t>34</w:t>
            </w:r>
          </w:p>
        </w:tc>
      </w:tr>
      <w:tr w:rsidR="00A664EE" w:rsidRPr="001714AD" w:rsidTr="00CC7AE4">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615" w:type="dxa"/>
            <w:tcBorders>
              <w:left w:val="none" w:sz="0" w:space="0" w:color="auto"/>
              <w:right w:val="none" w:sz="0" w:space="0" w:color="auto"/>
            </w:tcBorders>
            <w:shd w:val="clear" w:color="auto" w:fill="D9D9D9" w:themeFill="background1" w:themeFillShade="D9"/>
            <w:vAlign w:val="center"/>
          </w:tcPr>
          <w:p w:rsidR="00A664EE" w:rsidRPr="001714AD" w:rsidRDefault="00BE727F" w:rsidP="00CC7AE4">
            <w:pPr>
              <w:tabs>
                <w:tab w:val="right" w:pos="429"/>
                <w:tab w:val="right" w:pos="578"/>
              </w:tabs>
              <w:bidi w:val="0"/>
              <w:rPr>
                <w:rFonts w:ascii="Times New Roman" w:eastAsia="Times New Roman" w:hAnsi="Times New Roman" w:cs="Times New Roman"/>
                <w:b w:val="0"/>
                <w:bCs w:val="0"/>
                <w:noProof/>
                <w:rtl/>
              </w:rPr>
            </w:pPr>
            <w:r w:rsidRPr="001714AD">
              <w:rPr>
                <w:rFonts w:ascii="Times New Roman" w:eastAsia="Times New Roman" w:hAnsi="Times New Roman" w:cs="Times New Roman"/>
                <w:b w:val="0"/>
                <w:bCs w:val="0"/>
                <w:noProof/>
              </w:rPr>
              <w:t xml:space="preserve"> </w:t>
            </w:r>
            <w:r w:rsidR="00B47304" w:rsidRPr="001714AD">
              <w:rPr>
                <w:rFonts w:ascii="Times New Roman" w:eastAsia="Times New Roman" w:hAnsi="Times New Roman" w:cs="Times New Roman"/>
                <w:b w:val="0"/>
                <w:bCs w:val="0"/>
                <w:noProof/>
              </w:rPr>
              <w:t xml:space="preserve"> 2016</w:t>
            </w:r>
          </w:p>
        </w:tc>
        <w:tc>
          <w:tcPr>
            <w:tcW w:w="2268" w:type="dxa"/>
            <w:tcBorders>
              <w:left w:val="none" w:sz="0" w:space="0" w:color="auto"/>
              <w:right w:val="none" w:sz="0" w:space="0" w:color="auto"/>
            </w:tcBorders>
            <w:shd w:val="clear" w:color="auto" w:fill="auto"/>
            <w:vAlign w:val="center"/>
            <w:hideMark/>
          </w:tcPr>
          <w:p w:rsidR="00A664EE" w:rsidRPr="001714AD" w:rsidRDefault="00A664EE" w:rsidP="00CC7AE4">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6</w:t>
            </w:r>
          </w:p>
        </w:tc>
        <w:tc>
          <w:tcPr>
            <w:tcW w:w="2126" w:type="dxa"/>
            <w:tcBorders>
              <w:left w:val="none" w:sz="0" w:space="0" w:color="auto"/>
              <w:right w:val="none" w:sz="0" w:space="0" w:color="auto"/>
            </w:tcBorders>
            <w:shd w:val="clear" w:color="auto" w:fill="auto"/>
            <w:vAlign w:val="center"/>
            <w:hideMark/>
          </w:tcPr>
          <w:p w:rsidR="00A664EE" w:rsidRPr="001714AD" w:rsidRDefault="00A664EE" w:rsidP="00CC7AE4">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15</w:t>
            </w:r>
          </w:p>
        </w:tc>
        <w:tc>
          <w:tcPr>
            <w:tcW w:w="1843" w:type="dxa"/>
            <w:tcBorders>
              <w:left w:val="none" w:sz="0" w:space="0" w:color="auto"/>
              <w:right w:val="none" w:sz="0" w:space="0" w:color="auto"/>
            </w:tcBorders>
            <w:shd w:val="clear" w:color="auto" w:fill="auto"/>
            <w:vAlign w:val="center"/>
            <w:hideMark/>
          </w:tcPr>
          <w:p w:rsidR="00A664EE" w:rsidRPr="001714AD" w:rsidRDefault="00A664EE" w:rsidP="00CC7AE4">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noProof/>
                <w:rtl/>
              </w:rPr>
            </w:pPr>
            <w:r w:rsidRPr="001714AD">
              <w:rPr>
                <w:rFonts w:ascii="Times New Roman" w:eastAsia="Times New Roman" w:hAnsi="Times New Roman" w:cs="Times New Roman"/>
                <w:b/>
                <w:bCs/>
                <w:noProof/>
                <w:color w:val="000000"/>
              </w:rPr>
              <w:t>21</w:t>
            </w:r>
          </w:p>
        </w:tc>
      </w:tr>
      <w:tr w:rsidR="00A664EE" w:rsidRPr="001714AD" w:rsidTr="00CC7AE4">
        <w:trPr>
          <w:trHeight w:val="278"/>
        </w:trPr>
        <w:tc>
          <w:tcPr>
            <w:cnfStyle w:val="001000000000" w:firstRow="0" w:lastRow="0" w:firstColumn="1" w:lastColumn="0" w:oddVBand="0" w:evenVBand="0" w:oddHBand="0" w:evenHBand="0" w:firstRowFirstColumn="0" w:firstRowLastColumn="0" w:lastRowFirstColumn="0" w:lastRowLastColumn="0"/>
            <w:tcW w:w="1615" w:type="dxa"/>
            <w:shd w:val="clear" w:color="auto" w:fill="D9D9D9" w:themeFill="background1" w:themeFillShade="D9"/>
            <w:vAlign w:val="center"/>
          </w:tcPr>
          <w:p w:rsidR="00A664EE" w:rsidRPr="001714AD" w:rsidRDefault="00B47304" w:rsidP="00CC7AE4">
            <w:pPr>
              <w:bidi w:val="0"/>
              <w:rPr>
                <w:rFonts w:ascii="Times New Roman" w:eastAsia="Times New Roman" w:hAnsi="Times New Roman" w:cs="Times New Roman"/>
                <w:b w:val="0"/>
                <w:bCs w:val="0"/>
                <w:noProof/>
                <w:rtl/>
              </w:rPr>
            </w:pPr>
            <w:r w:rsidRPr="001714AD">
              <w:rPr>
                <w:rFonts w:ascii="Times New Roman" w:eastAsia="Times New Roman" w:hAnsi="Times New Roman" w:cs="Times New Roman"/>
                <w:b w:val="0"/>
                <w:bCs w:val="0"/>
                <w:noProof/>
              </w:rPr>
              <w:lastRenderedPageBreak/>
              <w:t xml:space="preserve">  2017 </w:t>
            </w:r>
          </w:p>
        </w:tc>
        <w:tc>
          <w:tcPr>
            <w:tcW w:w="2268" w:type="dxa"/>
            <w:shd w:val="clear" w:color="auto" w:fill="auto"/>
            <w:vAlign w:val="center"/>
            <w:hideMark/>
          </w:tcPr>
          <w:p w:rsidR="00A664EE" w:rsidRPr="001714AD" w:rsidRDefault="00A664EE" w:rsidP="00CC7AE4">
            <w:pPr>
              <w:tabs>
                <w:tab w:val="left" w:pos="2057"/>
                <w:tab w:val="center" w:pos="2267"/>
              </w:tabs>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5</w:t>
            </w:r>
          </w:p>
        </w:tc>
        <w:tc>
          <w:tcPr>
            <w:tcW w:w="2126" w:type="dxa"/>
            <w:shd w:val="clear" w:color="auto" w:fill="auto"/>
            <w:vAlign w:val="center"/>
            <w:hideMark/>
          </w:tcPr>
          <w:p w:rsidR="00A664EE" w:rsidRPr="001714AD" w:rsidRDefault="00A664EE" w:rsidP="00CC7AE4">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noProof/>
                <w:rtl/>
              </w:rPr>
            </w:pPr>
            <w:r w:rsidRPr="001714AD">
              <w:rPr>
                <w:rFonts w:ascii="Times New Roman" w:eastAsia="Times New Roman" w:hAnsi="Times New Roman" w:cs="Times New Roman"/>
                <w:noProof/>
                <w:color w:val="000000"/>
              </w:rPr>
              <w:t>12</w:t>
            </w:r>
          </w:p>
        </w:tc>
        <w:tc>
          <w:tcPr>
            <w:tcW w:w="1843" w:type="dxa"/>
            <w:shd w:val="clear" w:color="auto" w:fill="auto"/>
            <w:vAlign w:val="center"/>
            <w:hideMark/>
          </w:tcPr>
          <w:p w:rsidR="00A664EE" w:rsidRPr="001714AD" w:rsidRDefault="00A664EE" w:rsidP="00CC7AE4">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noProof/>
                <w:rtl/>
              </w:rPr>
            </w:pPr>
            <w:r w:rsidRPr="001714AD">
              <w:rPr>
                <w:rFonts w:ascii="Times New Roman" w:eastAsia="Times New Roman" w:hAnsi="Times New Roman" w:cs="Times New Roman"/>
                <w:b/>
                <w:bCs/>
                <w:noProof/>
                <w:color w:val="000000"/>
              </w:rPr>
              <w:t>17</w:t>
            </w:r>
          </w:p>
        </w:tc>
      </w:tr>
    </w:tbl>
    <w:p w:rsidR="00CC7AE4" w:rsidRPr="001714AD" w:rsidRDefault="00CC7AE4" w:rsidP="00CC7AE4">
      <w:pPr>
        <w:pStyle w:val="a3"/>
        <w:numPr>
          <w:ilvl w:val="0"/>
          <w:numId w:val="31"/>
        </w:numPr>
        <w:bidi w:val="0"/>
        <w:ind w:left="284"/>
        <w:jc w:val="center"/>
        <w:rPr>
          <w:rFonts w:asciiTheme="majorBidi" w:hAnsiTheme="majorBidi" w:cstheme="majorBidi"/>
          <w:b/>
          <w:bCs/>
          <w:noProof/>
          <w:sz w:val="22"/>
          <w:szCs w:val="22"/>
          <w:u w:val="single"/>
        </w:rPr>
      </w:pPr>
      <w:r w:rsidRPr="001714AD">
        <w:rPr>
          <w:rFonts w:asciiTheme="majorBidi" w:hAnsiTheme="majorBidi"/>
          <w:i/>
          <w:iCs/>
          <w:noProof/>
          <w:color w:val="000000"/>
          <w:sz w:val="22"/>
          <w:szCs w:val="22"/>
        </w:rPr>
        <w:t xml:space="preserve">Source: The </w:t>
      </w:r>
      <w:r w:rsidRPr="001714AD">
        <w:rPr>
          <w:rFonts w:asciiTheme="majorBidi" w:eastAsiaTheme="minorHAnsi" w:hAnsiTheme="majorBidi"/>
          <w:i/>
          <w:iCs/>
          <w:noProof/>
          <w:sz w:val="22"/>
          <w:szCs w:val="22"/>
        </w:rPr>
        <w:t>Ministry of Labor, Social Affairs and Social Services, 2018.</w:t>
      </w:r>
    </w:p>
    <w:p w:rsidR="00CC7AE4" w:rsidRPr="001714AD" w:rsidRDefault="00CC7AE4" w:rsidP="00CC7AE4">
      <w:pPr>
        <w:pStyle w:val="a3"/>
        <w:bidi w:val="0"/>
        <w:rPr>
          <w:rFonts w:asciiTheme="majorBidi" w:hAnsiTheme="majorBidi" w:cstheme="majorBidi"/>
          <w:b/>
          <w:bCs/>
          <w:noProof/>
          <w:sz w:val="22"/>
          <w:szCs w:val="22"/>
          <w:u w:val="single"/>
        </w:rPr>
      </w:pPr>
    </w:p>
    <w:p w:rsidR="00411027" w:rsidRPr="001714AD" w:rsidRDefault="00093E54" w:rsidP="00CC7AE4">
      <w:pPr>
        <w:bidi w:val="0"/>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Article 22</w:t>
      </w:r>
    </w:p>
    <w:p w:rsidR="000D2A50" w:rsidRPr="001714AD" w:rsidRDefault="000D2A50" w:rsidP="00FF4B74">
      <w:pPr>
        <w:bidi w:val="0"/>
        <w:spacing w:before="120" w:after="0" w:line="360" w:lineRule="auto"/>
        <w:jc w:val="center"/>
        <w:rPr>
          <w:rFonts w:asciiTheme="majorBidi" w:hAnsiTheme="majorBidi" w:cstheme="majorBidi"/>
          <w:b/>
          <w:bCs/>
          <w:noProof/>
          <w:u w:val="single"/>
        </w:rPr>
      </w:pPr>
      <w:r w:rsidRPr="001714AD">
        <w:rPr>
          <w:rFonts w:asciiTheme="majorBidi" w:hAnsiTheme="majorBidi" w:cstheme="majorBidi"/>
          <w:b/>
          <w:bCs/>
          <w:noProof/>
          <w:u w:val="single"/>
        </w:rPr>
        <w:t xml:space="preserve">The </w:t>
      </w:r>
      <w:r w:rsidR="00FF4B74" w:rsidRPr="001714AD">
        <w:rPr>
          <w:rFonts w:asciiTheme="majorBidi" w:hAnsiTheme="majorBidi" w:cstheme="majorBidi"/>
          <w:b/>
          <w:bCs/>
          <w:noProof/>
          <w:u w:val="single"/>
        </w:rPr>
        <w:t xml:space="preserve">Number of Children </w:t>
      </w:r>
      <w:r w:rsidR="0074226A" w:rsidRPr="001714AD">
        <w:rPr>
          <w:rFonts w:asciiTheme="majorBidi" w:hAnsiTheme="majorBidi" w:cstheme="majorBidi"/>
          <w:b/>
          <w:bCs/>
          <w:noProof/>
          <w:u w:val="single"/>
        </w:rPr>
        <w:t>without</w:t>
      </w:r>
      <w:r w:rsidR="00FF4B74" w:rsidRPr="001714AD">
        <w:rPr>
          <w:rFonts w:asciiTheme="majorBidi" w:hAnsiTheme="majorBidi" w:cstheme="majorBidi"/>
          <w:b/>
          <w:bCs/>
          <w:noProof/>
          <w:u w:val="single"/>
        </w:rPr>
        <w:t xml:space="preserve"> Legal Status Receiving Medical Insurance in </w:t>
      </w:r>
      <w:r w:rsidRPr="001714AD">
        <w:rPr>
          <w:rFonts w:asciiTheme="majorBidi" w:hAnsiTheme="majorBidi" w:cstheme="majorBidi"/>
          <w:b/>
          <w:bCs/>
          <w:noProof/>
          <w:u w:val="single"/>
        </w:rPr>
        <w:t>Israel</w:t>
      </w:r>
    </w:p>
    <w:p w:rsidR="000D2A50" w:rsidRPr="001714AD" w:rsidRDefault="000D2A50"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The Ministry of Health subsidizes the cost of medical insurance for children without status in the State of Israel, which is provided </w:t>
      </w:r>
      <w:r w:rsidR="00971FF8" w:rsidRPr="001714AD">
        <w:rPr>
          <w:rFonts w:asciiTheme="majorBidi" w:hAnsiTheme="majorBidi" w:cstheme="majorBidi"/>
          <w:noProof/>
        </w:rPr>
        <w:t>by</w:t>
      </w:r>
      <w:r w:rsidRPr="001714AD">
        <w:rPr>
          <w:rFonts w:asciiTheme="majorBidi" w:hAnsiTheme="majorBidi" w:cstheme="majorBidi"/>
          <w:noProof/>
        </w:rPr>
        <w:t xml:space="preserve"> the </w:t>
      </w:r>
      <w:r w:rsidR="00233985" w:rsidRPr="001714AD">
        <w:rPr>
          <w:rFonts w:asciiTheme="majorBidi" w:hAnsiTheme="majorBidi" w:cstheme="majorBidi"/>
          <w:noProof/>
        </w:rPr>
        <w:t>'</w:t>
      </w:r>
      <w:r w:rsidRPr="001714AD">
        <w:rPr>
          <w:rFonts w:asciiTheme="majorBidi" w:hAnsiTheme="majorBidi" w:cstheme="majorBidi"/>
          <w:noProof/>
        </w:rPr>
        <w:t>Meuhedet</w:t>
      </w:r>
      <w:r w:rsidR="00233985" w:rsidRPr="001714AD">
        <w:rPr>
          <w:rFonts w:asciiTheme="majorBidi" w:hAnsiTheme="majorBidi" w:cstheme="majorBidi"/>
          <w:noProof/>
        </w:rPr>
        <w:t>'</w:t>
      </w:r>
      <w:r w:rsidRPr="001714AD">
        <w:rPr>
          <w:rFonts w:asciiTheme="majorBidi" w:hAnsiTheme="majorBidi" w:cstheme="majorBidi"/>
          <w:noProof/>
        </w:rPr>
        <w:t xml:space="preserve"> HMO. As part of the medical insurance plan, those joining are entitled to all the services to which Israeli citizens are entitled under the </w:t>
      </w:r>
      <w:r w:rsidRPr="001714AD">
        <w:rPr>
          <w:rFonts w:asciiTheme="majorBidi" w:hAnsiTheme="majorBidi" w:cstheme="majorBidi"/>
          <w:i/>
          <w:iCs/>
          <w:noProof/>
        </w:rPr>
        <w:t>National Health Insurance Law</w:t>
      </w:r>
      <w:r w:rsidRPr="001714AD">
        <w:rPr>
          <w:rFonts w:asciiTheme="majorBidi" w:hAnsiTheme="majorBidi" w:cstheme="majorBidi"/>
          <w:noProof/>
        </w:rPr>
        <w:t xml:space="preserve"> (excluding overseas treatments). As of mid-2018, approximately 7</w:t>
      </w:r>
      <w:r w:rsidR="00C778C7" w:rsidRPr="001714AD">
        <w:rPr>
          <w:rFonts w:asciiTheme="majorBidi" w:hAnsiTheme="majorBidi" w:cstheme="majorBidi"/>
          <w:noProof/>
        </w:rPr>
        <w:t>,</w:t>
      </w:r>
      <w:r w:rsidRPr="001714AD">
        <w:rPr>
          <w:rFonts w:asciiTheme="majorBidi" w:hAnsiTheme="majorBidi" w:cstheme="majorBidi"/>
          <w:noProof/>
        </w:rPr>
        <w:t xml:space="preserve">888 children were covered </w:t>
      </w:r>
      <w:r w:rsidR="00971FF8" w:rsidRPr="001714AD">
        <w:rPr>
          <w:rFonts w:asciiTheme="majorBidi" w:hAnsiTheme="majorBidi" w:cstheme="majorBidi"/>
          <w:noProof/>
        </w:rPr>
        <w:t>by</w:t>
      </w:r>
      <w:r w:rsidRPr="001714AD">
        <w:rPr>
          <w:rFonts w:asciiTheme="majorBidi" w:hAnsiTheme="majorBidi" w:cstheme="majorBidi"/>
          <w:noProof/>
        </w:rPr>
        <w:t xml:space="preserve"> this insurance, according to the following breakdown.</w:t>
      </w:r>
    </w:p>
    <w:p w:rsidR="000D2A50" w:rsidRPr="001714AD" w:rsidRDefault="000D2A50" w:rsidP="00091BF8">
      <w:pPr>
        <w:bidi w:val="0"/>
        <w:spacing w:before="120" w:after="0"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Diagram No</w:t>
      </w:r>
      <w:r w:rsidR="00FF4B74" w:rsidRPr="001714AD">
        <w:rPr>
          <w:rFonts w:asciiTheme="majorBidi" w:hAnsiTheme="majorBidi" w:cstheme="majorBidi"/>
          <w:b/>
          <w:bCs/>
          <w:noProof/>
          <w:sz w:val="24"/>
          <w:szCs w:val="24"/>
          <w:u w:val="single"/>
        </w:rPr>
        <w:t xml:space="preserve">. 4 – The </w:t>
      </w:r>
      <w:r w:rsidRPr="001714AD">
        <w:rPr>
          <w:rFonts w:asciiTheme="majorBidi" w:hAnsiTheme="majorBidi" w:cstheme="majorBidi"/>
          <w:b/>
          <w:bCs/>
          <w:noProof/>
          <w:sz w:val="24"/>
          <w:szCs w:val="24"/>
          <w:u w:val="single"/>
        </w:rPr>
        <w:t xml:space="preserve">Distribution </w:t>
      </w:r>
      <w:r w:rsidR="00FF4B74" w:rsidRPr="001714AD">
        <w:rPr>
          <w:rFonts w:asciiTheme="majorBidi" w:hAnsiTheme="majorBidi" w:cstheme="majorBidi"/>
          <w:b/>
          <w:bCs/>
          <w:noProof/>
          <w:sz w:val="24"/>
          <w:szCs w:val="24"/>
          <w:u w:val="single"/>
        </w:rPr>
        <w:t xml:space="preserve">of Children </w:t>
      </w:r>
      <w:r w:rsidR="0074226A" w:rsidRPr="001714AD">
        <w:rPr>
          <w:rFonts w:asciiTheme="majorBidi" w:hAnsiTheme="majorBidi" w:cstheme="majorBidi"/>
          <w:b/>
          <w:bCs/>
          <w:noProof/>
          <w:sz w:val="24"/>
          <w:szCs w:val="24"/>
          <w:u w:val="single"/>
        </w:rPr>
        <w:t>without</w:t>
      </w:r>
      <w:r w:rsidR="00FF4B74" w:rsidRPr="001714AD">
        <w:rPr>
          <w:rFonts w:asciiTheme="majorBidi" w:hAnsiTheme="majorBidi" w:cstheme="majorBidi"/>
          <w:b/>
          <w:bCs/>
          <w:noProof/>
          <w:sz w:val="24"/>
          <w:szCs w:val="24"/>
          <w:u w:val="single"/>
        </w:rPr>
        <w:t xml:space="preserve"> Status Receiving Medical Insurance in </w:t>
      </w:r>
      <w:r w:rsidRPr="001714AD">
        <w:rPr>
          <w:rFonts w:asciiTheme="majorBidi" w:hAnsiTheme="majorBidi" w:cstheme="majorBidi"/>
          <w:b/>
          <w:bCs/>
          <w:noProof/>
          <w:sz w:val="24"/>
          <w:szCs w:val="24"/>
          <w:u w:val="single"/>
        </w:rPr>
        <w:t xml:space="preserve">Israel </w:t>
      </w:r>
      <w:r w:rsidR="00FF4B74" w:rsidRPr="001714AD">
        <w:rPr>
          <w:rFonts w:asciiTheme="majorBidi" w:hAnsiTheme="majorBidi" w:cstheme="majorBidi"/>
          <w:b/>
          <w:bCs/>
          <w:noProof/>
          <w:sz w:val="24"/>
          <w:szCs w:val="24"/>
          <w:u w:val="single"/>
        </w:rPr>
        <w:t>(</w:t>
      </w:r>
      <w:r w:rsidRPr="001714AD">
        <w:rPr>
          <w:rFonts w:asciiTheme="majorBidi" w:hAnsiTheme="majorBidi" w:cstheme="majorBidi"/>
          <w:b/>
          <w:bCs/>
          <w:noProof/>
          <w:sz w:val="24"/>
          <w:szCs w:val="24"/>
          <w:u w:val="single"/>
        </w:rPr>
        <w:t xml:space="preserve">Mid </w:t>
      </w:r>
      <w:r w:rsidR="00FF4B74" w:rsidRPr="001714AD">
        <w:rPr>
          <w:rFonts w:asciiTheme="majorBidi" w:hAnsiTheme="majorBidi" w:cstheme="majorBidi"/>
          <w:b/>
          <w:bCs/>
          <w:noProof/>
          <w:sz w:val="24"/>
          <w:szCs w:val="24"/>
          <w:u w:val="single"/>
        </w:rPr>
        <w:t>2018)</w:t>
      </w:r>
    </w:p>
    <w:p w:rsidR="00091BF8" w:rsidRPr="001714AD" w:rsidRDefault="006D1FCC" w:rsidP="00091BF8">
      <w:pPr>
        <w:bidi w:val="0"/>
        <w:spacing w:before="120" w:after="0" w:line="240" w:lineRule="auto"/>
        <w:jc w:val="center"/>
        <w:rPr>
          <w:rFonts w:asciiTheme="majorBidi" w:hAnsiTheme="majorBidi" w:cstheme="majorBidi"/>
          <w:b/>
          <w:bCs/>
          <w:noProof/>
          <w:sz w:val="24"/>
          <w:szCs w:val="24"/>
          <w:u w:val="single"/>
        </w:rPr>
      </w:pPr>
      <w:r w:rsidRPr="001714AD">
        <w:rPr>
          <w:rFonts w:cs="Narkisim"/>
          <w:noProof/>
          <w:sz w:val="24"/>
          <w:szCs w:val="24"/>
          <w:rtl/>
        </w:rPr>
        <w:drawing>
          <wp:anchor distT="0" distB="0" distL="114300" distR="114300" simplePos="0" relativeHeight="251661312" behindDoc="0" locked="0" layoutInCell="1" allowOverlap="1" wp14:anchorId="7CBEB830" wp14:editId="3BACFA6E">
            <wp:simplePos x="0" y="0"/>
            <wp:positionH relativeFrom="column">
              <wp:posOffset>234950</wp:posOffset>
            </wp:positionH>
            <wp:positionV relativeFrom="paragraph">
              <wp:posOffset>176530</wp:posOffset>
            </wp:positionV>
            <wp:extent cx="4789805" cy="2388235"/>
            <wp:effectExtent l="0" t="0" r="10795" b="12065"/>
            <wp:wrapNone/>
            <wp:docPr id="3" name="תרשים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rsidR="00091BF8" w:rsidRPr="001714AD" w:rsidRDefault="00091BF8" w:rsidP="00091BF8">
      <w:pPr>
        <w:bidi w:val="0"/>
        <w:spacing w:before="120" w:after="0" w:line="240" w:lineRule="auto"/>
        <w:jc w:val="center"/>
        <w:rPr>
          <w:rFonts w:asciiTheme="majorBidi" w:hAnsiTheme="majorBidi" w:cstheme="majorBidi"/>
          <w:b/>
          <w:bCs/>
          <w:noProof/>
          <w:sz w:val="24"/>
          <w:szCs w:val="24"/>
          <w:u w:val="single"/>
        </w:rPr>
      </w:pPr>
    </w:p>
    <w:p w:rsidR="00091BF8" w:rsidRPr="001714AD" w:rsidRDefault="00091BF8" w:rsidP="00091BF8">
      <w:pPr>
        <w:bidi w:val="0"/>
        <w:spacing w:before="120" w:after="0" w:line="240" w:lineRule="auto"/>
        <w:jc w:val="center"/>
        <w:rPr>
          <w:rFonts w:asciiTheme="majorBidi" w:hAnsiTheme="majorBidi" w:cstheme="majorBidi"/>
          <w:b/>
          <w:bCs/>
          <w:noProof/>
          <w:sz w:val="24"/>
          <w:szCs w:val="24"/>
          <w:u w:val="single"/>
        </w:rPr>
      </w:pPr>
    </w:p>
    <w:p w:rsidR="003C3F99" w:rsidRPr="001714AD" w:rsidRDefault="003C3F99" w:rsidP="000D2A50">
      <w:pPr>
        <w:jc w:val="both"/>
        <w:rPr>
          <w:rFonts w:cs="Narkisim"/>
          <w:noProof/>
          <w:sz w:val="24"/>
          <w:szCs w:val="24"/>
          <w:rtl/>
        </w:rPr>
      </w:pPr>
    </w:p>
    <w:p w:rsidR="003C3F99" w:rsidRPr="001714AD" w:rsidRDefault="003C3F99" w:rsidP="00222871">
      <w:pPr>
        <w:jc w:val="both"/>
        <w:rPr>
          <w:rFonts w:cs="Narkisim"/>
          <w:noProof/>
          <w:sz w:val="24"/>
          <w:szCs w:val="24"/>
          <w:rtl/>
        </w:rPr>
      </w:pPr>
    </w:p>
    <w:p w:rsidR="003C3F99" w:rsidRPr="001714AD" w:rsidRDefault="003C3F99" w:rsidP="00222871">
      <w:pPr>
        <w:jc w:val="both"/>
        <w:rPr>
          <w:rFonts w:cs="Narkisim"/>
          <w:noProof/>
          <w:sz w:val="24"/>
          <w:szCs w:val="24"/>
          <w:rtl/>
        </w:rPr>
      </w:pPr>
    </w:p>
    <w:p w:rsidR="006D1271" w:rsidRPr="001714AD" w:rsidRDefault="006D1271" w:rsidP="00222871">
      <w:pPr>
        <w:jc w:val="both"/>
        <w:rPr>
          <w:rFonts w:cs="Narkisim"/>
          <w:noProof/>
          <w:sz w:val="24"/>
          <w:szCs w:val="24"/>
          <w:rtl/>
        </w:rPr>
      </w:pPr>
    </w:p>
    <w:p w:rsidR="006D1271" w:rsidRPr="001714AD" w:rsidRDefault="006D1271" w:rsidP="00222871">
      <w:pPr>
        <w:jc w:val="both"/>
        <w:rPr>
          <w:rFonts w:cs="Narkisim"/>
          <w:noProof/>
          <w:sz w:val="24"/>
          <w:szCs w:val="24"/>
          <w:rtl/>
        </w:rPr>
      </w:pPr>
    </w:p>
    <w:p w:rsidR="006D1271" w:rsidRPr="001714AD" w:rsidRDefault="006D1271" w:rsidP="00222871">
      <w:pPr>
        <w:jc w:val="both"/>
        <w:rPr>
          <w:rFonts w:cs="Narkisim"/>
          <w:noProof/>
          <w:sz w:val="24"/>
          <w:szCs w:val="24"/>
          <w:rtl/>
        </w:rPr>
      </w:pPr>
    </w:p>
    <w:p w:rsidR="00DF3AE7" w:rsidRPr="001714AD" w:rsidRDefault="00DF3AE7" w:rsidP="00BE5E74">
      <w:pPr>
        <w:pStyle w:val="3"/>
        <w:numPr>
          <w:ilvl w:val="0"/>
          <w:numId w:val="41"/>
        </w:numPr>
        <w:bidi w:val="0"/>
        <w:spacing w:before="0"/>
        <w:rPr>
          <w:rFonts w:asciiTheme="majorBidi" w:eastAsiaTheme="minorHAnsi" w:hAnsiTheme="majorBidi"/>
          <w:b w:val="0"/>
          <w:bCs w:val="0"/>
          <w:i/>
          <w:iCs/>
          <w:noProof/>
          <w:color w:val="auto"/>
        </w:rPr>
      </w:pPr>
      <w:r w:rsidRPr="001714AD">
        <w:rPr>
          <w:rFonts w:asciiTheme="majorBidi" w:eastAsia="Times New Roman" w:hAnsiTheme="majorBidi"/>
          <w:b w:val="0"/>
          <w:bCs w:val="0"/>
          <w:i/>
          <w:iCs/>
          <w:noProof/>
          <w:color w:val="000000"/>
        </w:rPr>
        <w:t xml:space="preserve">Source: The </w:t>
      </w:r>
      <w:r w:rsidRPr="001714AD">
        <w:rPr>
          <w:rFonts w:asciiTheme="majorBidi" w:eastAsiaTheme="minorHAnsi" w:hAnsiTheme="majorBidi"/>
          <w:b w:val="0"/>
          <w:bCs w:val="0"/>
          <w:i/>
          <w:iCs/>
          <w:noProof/>
          <w:color w:val="auto"/>
        </w:rPr>
        <w:t>Ministry of Health, 2018.</w:t>
      </w:r>
    </w:p>
    <w:p w:rsidR="006D1FCC" w:rsidRPr="001714AD" w:rsidRDefault="006D1FCC" w:rsidP="00FF4B74">
      <w:pPr>
        <w:bidi w:val="0"/>
        <w:jc w:val="center"/>
        <w:rPr>
          <w:noProof/>
        </w:rPr>
      </w:pPr>
    </w:p>
    <w:p w:rsidR="00124E60" w:rsidRPr="001714AD" w:rsidRDefault="00FF4B74" w:rsidP="006D1FCC">
      <w:pPr>
        <w:bidi w:val="0"/>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Article 23 </w:t>
      </w:r>
    </w:p>
    <w:p w:rsidR="007703A8" w:rsidRPr="001714AD" w:rsidRDefault="00D14D91" w:rsidP="00D35B1E">
      <w:pPr>
        <w:spacing w:line="240" w:lineRule="auto"/>
        <w:jc w:val="center"/>
        <w:rPr>
          <w:rFonts w:asciiTheme="majorBidi" w:eastAsia="Times New Roman" w:hAnsiTheme="majorBidi" w:cstheme="majorBidi"/>
          <w:b/>
          <w:bCs/>
          <w:noProof/>
          <w:sz w:val="24"/>
          <w:szCs w:val="24"/>
          <w:u w:val="single"/>
          <w:rtl/>
        </w:rPr>
      </w:pPr>
      <w:r w:rsidRPr="001714AD">
        <w:rPr>
          <w:rFonts w:asciiTheme="majorBidi" w:hAnsiTheme="majorBidi" w:cstheme="majorBidi"/>
          <w:b/>
          <w:bCs/>
          <w:noProof/>
          <w:color w:val="000000"/>
          <w:sz w:val="24"/>
          <w:szCs w:val="24"/>
          <w:u w:val="single"/>
          <w:shd w:val="clear" w:color="auto" w:fill="FFFFFF"/>
        </w:rPr>
        <w:t>Table No</w:t>
      </w:r>
      <w:r w:rsidR="00FF4B74" w:rsidRPr="001714AD">
        <w:rPr>
          <w:rFonts w:asciiTheme="majorBidi" w:hAnsiTheme="majorBidi" w:cstheme="majorBidi"/>
          <w:b/>
          <w:bCs/>
          <w:noProof/>
          <w:color w:val="000000"/>
          <w:sz w:val="24"/>
          <w:szCs w:val="24"/>
          <w:u w:val="single"/>
          <w:shd w:val="clear" w:color="auto" w:fill="FFFFFF"/>
        </w:rPr>
        <w:t xml:space="preserve">. 16- The Number of </w:t>
      </w:r>
      <w:r w:rsidR="00C778C7" w:rsidRPr="001714AD">
        <w:rPr>
          <w:rFonts w:asciiTheme="majorBidi" w:hAnsiTheme="majorBidi" w:cstheme="majorBidi"/>
          <w:b/>
          <w:bCs/>
          <w:noProof/>
          <w:sz w:val="24"/>
          <w:szCs w:val="24"/>
          <w:u w:val="single"/>
        </w:rPr>
        <w:t xml:space="preserve">Pupils </w:t>
      </w:r>
      <w:r w:rsidR="0074226A" w:rsidRPr="001714AD">
        <w:rPr>
          <w:rFonts w:asciiTheme="majorBidi" w:hAnsiTheme="majorBidi" w:cstheme="majorBidi"/>
          <w:b/>
          <w:bCs/>
          <w:noProof/>
          <w:sz w:val="24"/>
          <w:szCs w:val="24"/>
          <w:u w:val="single"/>
        </w:rPr>
        <w:t>with</w:t>
      </w:r>
      <w:r w:rsidR="00FF4B74" w:rsidRPr="001714AD">
        <w:rPr>
          <w:rFonts w:asciiTheme="majorBidi" w:hAnsiTheme="majorBidi" w:cstheme="majorBidi"/>
          <w:b/>
          <w:bCs/>
          <w:noProof/>
          <w:sz w:val="24"/>
          <w:szCs w:val="24"/>
          <w:u w:val="single"/>
        </w:rPr>
        <w:t xml:space="preserve"> Disabilities</w:t>
      </w:r>
      <w:r w:rsidR="00FF4B74" w:rsidRPr="001714AD">
        <w:rPr>
          <w:rFonts w:asciiTheme="majorBidi" w:hAnsiTheme="majorBidi" w:cstheme="majorBidi"/>
          <w:b/>
          <w:bCs/>
          <w:noProof/>
          <w:color w:val="000000"/>
          <w:sz w:val="24"/>
          <w:szCs w:val="24"/>
          <w:u w:val="single"/>
          <w:shd w:val="clear" w:color="auto" w:fill="FFFFFF"/>
        </w:rPr>
        <w:t xml:space="preserve"> in the Education System, by the Type of Educational Institution (2014-2017)</w:t>
      </w:r>
    </w:p>
    <w:tbl>
      <w:tblPr>
        <w:tblStyle w:val="afa"/>
        <w:bidiVisual/>
        <w:tblW w:w="0" w:type="auto"/>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5"/>
        <w:gridCol w:w="1056"/>
        <w:gridCol w:w="1068"/>
        <w:gridCol w:w="1068"/>
        <w:gridCol w:w="881"/>
        <w:gridCol w:w="1068"/>
        <w:gridCol w:w="1068"/>
        <w:gridCol w:w="881"/>
        <w:gridCol w:w="905"/>
      </w:tblGrid>
      <w:tr w:rsidR="00337AB1" w:rsidRPr="001714AD" w:rsidTr="00D35B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9" w:type="dxa"/>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D14D91" w:rsidRPr="001714AD" w:rsidRDefault="00D14D91" w:rsidP="00D35B1E">
            <w:pPr>
              <w:tabs>
                <w:tab w:val="left" w:pos="3934"/>
                <w:tab w:val="center" w:pos="4592"/>
              </w:tabs>
              <w:autoSpaceDE w:val="0"/>
              <w:autoSpaceDN w:val="0"/>
              <w:bidi w:val="0"/>
              <w:adjustRightInd w:val="0"/>
              <w:jc w:val="center"/>
              <w:rPr>
                <w:rFonts w:asciiTheme="majorBidi" w:hAnsiTheme="majorBidi" w:cstheme="majorBidi"/>
                <w:noProof/>
                <w:rtl/>
              </w:rPr>
            </w:pPr>
            <w:r w:rsidRPr="001714AD">
              <w:rPr>
                <w:rFonts w:asciiTheme="majorBidi" w:hAnsiTheme="majorBidi" w:cstheme="majorBidi"/>
                <w:noProof/>
              </w:rPr>
              <w:t>kindergarten</w:t>
            </w:r>
          </w:p>
        </w:tc>
        <w:tc>
          <w:tcPr>
            <w:tcW w:w="2830" w:type="dxa"/>
            <w:gridSpan w:val="3"/>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D14D91" w:rsidRPr="001714AD" w:rsidRDefault="00D14D91" w:rsidP="00D35B1E">
            <w:pPr>
              <w:tabs>
                <w:tab w:val="left" w:pos="3934"/>
                <w:tab w:val="center" w:pos="4592"/>
              </w:tabs>
              <w:autoSpaceDE w:val="0"/>
              <w:autoSpaceDN w:val="0"/>
              <w:bidi w:val="0"/>
              <w:adjustRightInd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Primary education</w:t>
            </w:r>
          </w:p>
        </w:tc>
        <w:tc>
          <w:tcPr>
            <w:tcW w:w="2830" w:type="dxa"/>
            <w:gridSpan w:val="3"/>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D14D91" w:rsidRPr="001714AD" w:rsidRDefault="00D14D91" w:rsidP="00D35B1E">
            <w:pPr>
              <w:tabs>
                <w:tab w:val="left" w:pos="3934"/>
                <w:tab w:val="center" w:pos="4592"/>
              </w:tabs>
              <w:autoSpaceDE w:val="0"/>
              <w:autoSpaceDN w:val="0"/>
              <w:bidi w:val="0"/>
              <w:adjustRightInd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Secondary education</w:t>
            </w:r>
          </w:p>
        </w:tc>
        <w:tc>
          <w:tcPr>
            <w:tcW w:w="85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D14D91" w:rsidRPr="001714AD" w:rsidRDefault="00D14D91" w:rsidP="00D35B1E">
            <w:pPr>
              <w:tabs>
                <w:tab w:val="left" w:pos="3934"/>
                <w:tab w:val="center" w:pos="4592"/>
              </w:tabs>
              <w:autoSpaceDE w:val="0"/>
              <w:autoSpaceDN w:val="0"/>
              <w:bidi w:val="0"/>
              <w:adjustRightInd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Year</w:t>
            </w:r>
          </w:p>
        </w:tc>
      </w:tr>
      <w:tr w:rsidR="00337AB1" w:rsidRPr="001714AD" w:rsidTr="00D35B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9" w:type="dxa"/>
            <w:tcBorders>
              <w:left w:val="none" w:sz="0" w:space="0" w:color="auto"/>
              <w:right w:val="none" w:sz="0" w:space="0" w:color="auto"/>
            </w:tcBorders>
            <w:shd w:val="clear" w:color="auto" w:fill="BFBFBF" w:themeFill="background1" w:themeFillShade="BF"/>
            <w:vAlign w:val="center"/>
          </w:tcPr>
          <w:p w:rsidR="00337AB1" w:rsidRPr="001714AD" w:rsidRDefault="00337AB1" w:rsidP="00D35B1E">
            <w:pPr>
              <w:pStyle w:val="Default"/>
              <w:jc w:val="center"/>
              <w:rPr>
                <w:rFonts w:asciiTheme="majorBidi" w:hAnsiTheme="majorBidi" w:cstheme="majorBidi"/>
                <w:b w:val="0"/>
                <w:bCs w:val="0"/>
                <w:noProof/>
                <w:sz w:val="21"/>
                <w:szCs w:val="21"/>
              </w:rPr>
            </w:pPr>
            <w:r w:rsidRPr="001714AD">
              <w:rPr>
                <w:rFonts w:asciiTheme="majorBidi" w:hAnsiTheme="majorBidi" w:cstheme="majorBidi"/>
                <w:b w:val="0"/>
                <w:bCs w:val="0"/>
                <w:noProof/>
                <w:sz w:val="21"/>
                <w:szCs w:val="21"/>
              </w:rPr>
              <w:t>Special</w:t>
            </w:r>
          </w:p>
          <w:p w:rsidR="00337AB1" w:rsidRPr="001714AD" w:rsidRDefault="00337AB1" w:rsidP="00D35B1E">
            <w:pPr>
              <w:pStyle w:val="Default"/>
              <w:jc w:val="center"/>
              <w:rPr>
                <w:rFonts w:asciiTheme="majorBidi" w:hAnsiTheme="majorBidi" w:cstheme="majorBidi"/>
                <w:b w:val="0"/>
                <w:bCs w:val="0"/>
                <w:noProof/>
                <w:sz w:val="21"/>
                <w:szCs w:val="21"/>
              </w:rPr>
            </w:pPr>
            <w:r w:rsidRPr="001714AD">
              <w:rPr>
                <w:rFonts w:asciiTheme="majorBidi" w:hAnsiTheme="majorBidi" w:cstheme="majorBidi"/>
                <w:b w:val="0"/>
                <w:bCs w:val="0"/>
                <w:noProof/>
                <w:sz w:val="21"/>
                <w:szCs w:val="21"/>
              </w:rPr>
              <w:t>accessible classes</w:t>
            </w:r>
          </w:p>
          <w:p w:rsidR="00337AB1" w:rsidRPr="001714AD" w:rsidRDefault="00337AB1" w:rsidP="00D35B1E">
            <w:pPr>
              <w:tabs>
                <w:tab w:val="left" w:pos="3934"/>
                <w:tab w:val="center" w:pos="4592"/>
              </w:tabs>
              <w:autoSpaceDE w:val="0"/>
              <w:autoSpaceDN w:val="0"/>
              <w:bidi w:val="0"/>
              <w:adjustRightInd w:val="0"/>
              <w:jc w:val="center"/>
              <w:rPr>
                <w:rFonts w:asciiTheme="majorBidi" w:hAnsiTheme="majorBidi" w:cstheme="majorBidi"/>
                <w:b w:val="0"/>
                <w:bCs w:val="0"/>
                <w:noProof/>
                <w:sz w:val="21"/>
                <w:szCs w:val="21"/>
                <w:rtl/>
              </w:rPr>
            </w:pPr>
          </w:p>
        </w:tc>
        <w:tc>
          <w:tcPr>
            <w:tcW w:w="990" w:type="dxa"/>
            <w:tcBorders>
              <w:left w:val="none" w:sz="0" w:space="0" w:color="auto"/>
              <w:right w:val="none" w:sz="0" w:space="0" w:color="auto"/>
            </w:tcBorders>
            <w:shd w:val="clear" w:color="auto" w:fill="BFBFBF" w:themeFill="background1" w:themeFillShade="BF"/>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Pr>
              <w:t>Regular classes with integrated children</w:t>
            </w:r>
          </w:p>
        </w:tc>
        <w:tc>
          <w:tcPr>
            <w:tcW w:w="1001" w:type="dxa"/>
            <w:tcBorders>
              <w:left w:val="none" w:sz="0" w:space="0" w:color="auto"/>
              <w:right w:val="none" w:sz="0" w:space="0" w:color="auto"/>
            </w:tcBorders>
            <w:shd w:val="clear" w:color="auto" w:fill="BFBFBF" w:themeFill="background1" w:themeFillShade="BF"/>
            <w:vAlign w:val="center"/>
          </w:tcPr>
          <w:p w:rsidR="00337AB1" w:rsidRPr="001714AD" w:rsidRDefault="00337AB1" w:rsidP="00D35B1E">
            <w:pPr>
              <w:pStyle w:val="Default"/>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Pr>
            </w:pPr>
            <w:r w:rsidRPr="001714AD">
              <w:rPr>
                <w:rFonts w:asciiTheme="majorBidi" w:hAnsiTheme="majorBidi" w:cstheme="majorBidi"/>
                <w:noProof/>
                <w:sz w:val="21"/>
                <w:szCs w:val="21"/>
              </w:rPr>
              <w:t>Special</w:t>
            </w:r>
          </w:p>
          <w:p w:rsidR="00337AB1" w:rsidRPr="001714AD" w:rsidRDefault="00337AB1" w:rsidP="00D35B1E">
            <w:pPr>
              <w:pStyle w:val="Default"/>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Pr>
            </w:pPr>
            <w:r w:rsidRPr="001714AD">
              <w:rPr>
                <w:rFonts w:asciiTheme="majorBidi" w:hAnsiTheme="majorBidi" w:cstheme="majorBidi"/>
                <w:noProof/>
                <w:sz w:val="21"/>
                <w:szCs w:val="21"/>
              </w:rPr>
              <w:t>accessible school</w:t>
            </w:r>
          </w:p>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p>
        </w:tc>
        <w:tc>
          <w:tcPr>
            <w:tcW w:w="1001" w:type="dxa"/>
            <w:tcBorders>
              <w:left w:val="none" w:sz="0" w:space="0" w:color="auto"/>
              <w:right w:val="none" w:sz="0" w:space="0" w:color="auto"/>
            </w:tcBorders>
            <w:shd w:val="clear" w:color="auto" w:fill="BFBFBF" w:themeFill="background1" w:themeFillShade="BF"/>
            <w:vAlign w:val="center"/>
          </w:tcPr>
          <w:p w:rsidR="00337AB1" w:rsidRPr="001714AD" w:rsidRDefault="00337AB1" w:rsidP="00D35B1E">
            <w:pPr>
              <w:pStyle w:val="Default"/>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Pr>
            </w:pPr>
            <w:r w:rsidRPr="001714AD">
              <w:rPr>
                <w:rFonts w:asciiTheme="majorBidi" w:hAnsiTheme="majorBidi" w:cstheme="majorBidi"/>
                <w:noProof/>
                <w:sz w:val="21"/>
                <w:szCs w:val="21"/>
              </w:rPr>
              <w:t>Special</w:t>
            </w:r>
          </w:p>
          <w:p w:rsidR="00337AB1" w:rsidRPr="001714AD" w:rsidRDefault="00337AB1" w:rsidP="00D35B1E">
            <w:pPr>
              <w:pStyle w:val="Default"/>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Pr>
            </w:pPr>
            <w:r w:rsidRPr="001714AD">
              <w:rPr>
                <w:rFonts w:asciiTheme="majorBidi" w:hAnsiTheme="majorBidi" w:cstheme="majorBidi"/>
                <w:noProof/>
                <w:sz w:val="21"/>
                <w:szCs w:val="21"/>
              </w:rPr>
              <w:t>accessible classes</w:t>
            </w:r>
          </w:p>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p>
        </w:tc>
        <w:tc>
          <w:tcPr>
            <w:tcW w:w="828" w:type="dxa"/>
            <w:tcBorders>
              <w:left w:val="none" w:sz="0" w:space="0" w:color="auto"/>
              <w:right w:val="none" w:sz="0" w:space="0" w:color="auto"/>
            </w:tcBorders>
            <w:shd w:val="clear" w:color="auto" w:fill="BFBFBF" w:themeFill="background1" w:themeFillShade="BF"/>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Pr>
              <w:t>Regular classes</w:t>
            </w:r>
          </w:p>
        </w:tc>
        <w:tc>
          <w:tcPr>
            <w:tcW w:w="1001" w:type="dxa"/>
            <w:tcBorders>
              <w:left w:val="none" w:sz="0" w:space="0" w:color="auto"/>
              <w:right w:val="none" w:sz="0" w:space="0" w:color="auto"/>
            </w:tcBorders>
            <w:shd w:val="clear" w:color="auto" w:fill="BFBFBF" w:themeFill="background1" w:themeFillShade="BF"/>
            <w:vAlign w:val="center"/>
          </w:tcPr>
          <w:p w:rsidR="00337AB1" w:rsidRPr="001714AD" w:rsidRDefault="00337AB1" w:rsidP="00D35B1E">
            <w:pPr>
              <w:pStyle w:val="Default"/>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Pr>
            </w:pPr>
            <w:r w:rsidRPr="001714AD">
              <w:rPr>
                <w:rFonts w:asciiTheme="majorBidi" w:hAnsiTheme="majorBidi" w:cstheme="majorBidi"/>
                <w:noProof/>
                <w:sz w:val="21"/>
                <w:szCs w:val="21"/>
              </w:rPr>
              <w:t>Special</w:t>
            </w:r>
          </w:p>
          <w:p w:rsidR="00337AB1" w:rsidRPr="001714AD" w:rsidRDefault="00337AB1" w:rsidP="00D35B1E">
            <w:pPr>
              <w:pStyle w:val="Default"/>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Pr>
            </w:pPr>
            <w:r w:rsidRPr="001714AD">
              <w:rPr>
                <w:rFonts w:asciiTheme="majorBidi" w:hAnsiTheme="majorBidi" w:cstheme="majorBidi"/>
                <w:noProof/>
                <w:sz w:val="21"/>
                <w:szCs w:val="21"/>
              </w:rPr>
              <w:t>accessible school</w:t>
            </w:r>
          </w:p>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p>
        </w:tc>
        <w:tc>
          <w:tcPr>
            <w:tcW w:w="1001" w:type="dxa"/>
            <w:tcBorders>
              <w:left w:val="none" w:sz="0" w:space="0" w:color="auto"/>
              <w:right w:val="none" w:sz="0" w:space="0" w:color="auto"/>
            </w:tcBorders>
            <w:shd w:val="clear" w:color="auto" w:fill="BFBFBF" w:themeFill="background1" w:themeFillShade="BF"/>
            <w:vAlign w:val="center"/>
          </w:tcPr>
          <w:p w:rsidR="00337AB1" w:rsidRPr="001714AD" w:rsidRDefault="00337AB1" w:rsidP="00D35B1E">
            <w:pPr>
              <w:pStyle w:val="Default"/>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Pr>
            </w:pPr>
            <w:r w:rsidRPr="001714AD">
              <w:rPr>
                <w:rFonts w:asciiTheme="majorBidi" w:hAnsiTheme="majorBidi" w:cstheme="majorBidi"/>
                <w:noProof/>
                <w:sz w:val="21"/>
                <w:szCs w:val="21"/>
              </w:rPr>
              <w:t>Special</w:t>
            </w:r>
          </w:p>
          <w:p w:rsidR="00337AB1" w:rsidRPr="001714AD" w:rsidRDefault="00337AB1" w:rsidP="00D35B1E">
            <w:pPr>
              <w:pStyle w:val="Default"/>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Pr>
            </w:pPr>
            <w:r w:rsidRPr="001714AD">
              <w:rPr>
                <w:rFonts w:asciiTheme="majorBidi" w:hAnsiTheme="majorBidi" w:cstheme="majorBidi"/>
                <w:noProof/>
                <w:sz w:val="21"/>
                <w:szCs w:val="21"/>
              </w:rPr>
              <w:t>accessible classes</w:t>
            </w:r>
          </w:p>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p>
        </w:tc>
        <w:tc>
          <w:tcPr>
            <w:tcW w:w="828" w:type="dxa"/>
            <w:tcBorders>
              <w:left w:val="none" w:sz="0" w:space="0" w:color="auto"/>
              <w:right w:val="none" w:sz="0" w:space="0" w:color="auto"/>
            </w:tcBorders>
            <w:shd w:val="clear" w:color="auto" w:fill="BFBFBF" w:themeFill="background1" w:themeFillShade="BF"/>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Pr>
              <w:t>Regular classes</w:t>
            </w:r>
          </w:p>
        </w:tc>
        <w:tc>
          <w:tcPr>
            <w:tcW w:w="851" w:type="dxa"/>
            <w:tcBorders>
              <w:left w:val="none" w:sz="0" w:space="0" w:color="auto"/>
              <w:right w:val="none" w:sz="0" w:space="0" w:color="auto"/>
            </w:tcBorders>
            <w:shd w:val="clear" w:color="auto" w:fill="BFBFBF" w:themeFill="background1" w:themeFillShade="BF"/>
          </w:tcPr>
          <w:p w:rsidR="00337AB1" w:rsidRPr="001714AD" w:rsidRDefault="00337AB1" w:rsidP="00D35B1E">
            <w:pPr>
              <w:tabs>
                <w:tab w:val="left" w:pos="3934"/>
                <w:tab w:val="center" w:pos="4592"/>
              </w:tabs>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p>
        </w:tc>
      </w:tr>
      <w:tr w:rsidR="00337AB1" w:rsidRPr="001714AD" w:rsidTr="00D35B1E">
        <w:tc>
          <w:tcPr>
            <w:cnfStyle w:val="001000000000" w:firstRow="0" w:lastRow="0" w:firstColumn="1" w:lastColumn="0" w:oddVBand="0" w:evenVBand="0" w:oddHBand="0" w:evenHBand="0" w:firstRowFirstColumn="0" w:firstRowLastColumn="0" w:lastRowFirstColumn="0" w:lastRowLastColumn="0"/>
            <w:tcW w:w="1679"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rPr>
                <w:rFonts w:asciiTheme="majorBidi" w:hAnsiTheme="majorBidi" w:cstheme="majorBidi"/>
                <w:noProof/>
                <w:sz w:val="21"/>
                <w:szCs w:val="21"/>
                <w:rtl/>
              </w:rPr>
            </w:pPr>
            <w:r w:rsidRPr="001714AD">
              <w:rPr>
                <w:rFonts w:asciiTheme="majorBidi" w:hAnsiTheme="majorBidi" w:cstheme="majorBidi"/>
                <w:noProof/>
                <w:sz w:val="21"/>
                <w:szCs w:val="21"/>
                <w:rtl/>
              </w:rPr>
              <w:t>15</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984</w:t>
            </w:r>
          </w:p>
        </w:tc>
        <w:tc>
          <w:tcPr>
            <w:tcW w:w="990"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13</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765</w:t>
            </w:r>
          </w:p>
        </w:tc>
        <w:tc>
          <w:tcPr>
            <w:tcW w:w="1001"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14</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695</w:t>
            </w:r>
          </w:p>
        </w:tc>
        <w:tc>
          <w:tcPr>
            <w:tcW w:w="1001"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24</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980</w:t>
            </w:r>
          </w:p>
        </w:tc>
        <w:tc>
          <w:tcPr>
            <w:tcW w:w="828"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68</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542</w:t>
            </w:r>
          </w:p>
        </w:tc>
        <w:tc>
          <w:tcPr>
            <w:tcW w:w="1001"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9</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001</w:t>
            </w:r>
          </w:p>
        </w:tc>
        <w:tc>
          <w:tcPr>
            <w:tcW w:w="1001"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13</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318</w:t>
            </w:r>
          </w:p>
        </w:tc>
        <w:tc>
          <w:tcPr>
            <w:tcW w:w="828"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39</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382</w:t>
            </w:r>
          </w:p>
        </w:tc>
        <w:tc>
          <w:tcPr>
            <w:tcW w:w="851" w:type="dxa"/>
            <w:shd w:val="clear" w:color="auto" w:fill="D9D9D9" w:themeFill="background1" w:themeFillShade="D9"/>
            <w:vAlign w:val="center"/>
          </w:tcPr>
          <w:p w:rsidR="00337AB1" w:rsidRPr="001714AD" w:rsidRDefault="00337AB1" w:rsidP="00D35B1E">
            <w:pPr>
              <w:tabs>
                <w:tab w:val="left" w:pos="3934"/>
                <w:tab w:val="center" w:pos="4592"/>
              </w:tabs>
              <w:autoSpaceDE w:val="0"/>
              <w:autoSpaceDN w:val="0"/>
              <w:bidi w:val="0"/>
              <w:adjustRightInd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2013/14</w:t>
            </w:r>
          </w:p>
        </w:tc>
      </w:tr>
      <w:tr w:rsidR="00337AB1" w:rsidRPr="001714AD" w:rsidTr="00D35B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9"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rPr>
                <w:rFonts w:asciiTheme="majorBidi" w:hAnsiTheme="majorBidi" w:cstheme="majorBidi"/>
                <w:noProof/>
                <w:sz w:val="21"/>
                <w:szCs w:val="21"/>
                <w:rtl/>
              </w:rPr>
            </w:pPr>
            <w:r w:rsidRPr="001714AD">
              <w:rPr>
                <w:rFonts w:asciiTheme="majorBidi" w:hAnsiTheme="majorBidi" w:cstheme="majorBidi"/>
                <w:noProof/>
                <w:sz w:val="21"/>
                <w:szCs w:val="21"/>
                <w:rtl/>
              </w:rPr>
              <w:t>16</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757</w:t>
            </w:r>
          </w:p>
        </w:tc>
        <w:tc>
          <w:tcPr>
            <w:tcW w:w="990"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14</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340</w:t>
            </w:r>
          </w:p>
        </w:tc>
        <w:tc>
          <w:tcPr>
            <w:tcW w:w="1001"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14</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605</w:t>
            </w:r>
          </w:p>
        </w:tc>
        <w:tc>
          <w:tcPr>
            <w:tcW w:w="1001"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25</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584</w:t>
            </w:r>
          </w:p>
        </w:tc>
        <w:tc>
          <w:tcPr>
            <w:tcW w:w="828"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69</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777</w:t>
            </w:r>
          </w:p>
        </w:tc>
        <w:tc>
          <w:tcPr>
            <w:tcW w:w="1001"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9</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892</w:t>
            </w:r>
          </w:p>
        </w:tc>
        <w:tc>
          <w:tcPr>
            <w:tcW w:w="1001"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15</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126</w:t>
            </w:r>
          </w:p>
        </w:tc>
        <w:tc>
          <w:tcPr>
            <w:tcW w:w="828"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38</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705</w:t>
            </w:r>
          </w:p>
        </w:tc>
        <w:tc>
          <w:tcPr>
            <w:tcW w:w="851" w:type="dxa"/>
            <w:tcBorders>
              <w:left w:val="none" w:sz="0" w:space="0" w:color="auto"/>
              <w:right w:val="none" w:sz="0" w:space="0" w:color="auto"/>
            </w:tcBorders>
            <w:shd w:val="clear" w:color="auto" w:fill="D9D9D9" w:themeFill="background1" w:themeFillShade="D9"/>
            <w:vAlign w:val="center"/>
          </w:tcPr>
          <w:p w:rsidR="00337AB1" w:rsidRPr="001714AD" w:rsidRDefault="00337AB1" w:rsidP="00D35B1E">
            <w:pPr>
              <w:tabs>
                <w:tab w:val="left" w:pos="3934"/>
                <w:tab w:val="center" w:pos="4592"/>
              </w:tabs>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2014/15</w:t>
            </w:r>
          </w:p>
        </w:tc>
      </w:tr>
      <w:tr w:rsidR="00337AB1" w:rsidRPr="001714AD" w:rsidTr="00D35B1E">
        <w:tc>
          <w:tcPr>
            <w:cnfStyle w:val="001000000000" w:firstRow="0" w:lastRow="0" w:firstColumn="1" w:lastColumn="0" w:oddVBand="0" w:evenVBand="0" w:oddHBand="0" w:evenHBand="0" w:firstRowFirstColumn="0" w:firstRowLastColumn="0" w:lastRowFirstColumn="0" w:lastRowLastColumn="0"/>
            <w:tcW w:w="1679"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rPr>
                <w:rFonts w:asciiTheme="majorBidi" w:hAnsiTheme="majorBidi" w:cstheme="majorBidi"/>
                <w:noProof/>
                <w:sz w:val="21"/>
                <w:szCs w:val="21"/>
                <w:rtl/>
              </w:rPr>
            </w:pPr>
            <w:r w:rsidRPr="001714AD">
              <w:rPr>
                <w:rFonts w:asciiTheme="majorBidi" w:hAnsiTheme="majorBidi" w:cstheme="majorBidi"/>
                <w:noProof/>
                <w:sz w:val="21"/>
                <w:szCs w:val="21"/>
                <w:rtl/>
              </w:rPr>
              <w:t>17</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923</w:t>
            </w:r>
          </w:p>
        </w:tc>
        <w:tc>
          <w:tcPr>
            <w:tcW w:w="990"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15</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416</w:t>
            </w:r>
          </w:p>
        </w:tc>
        <w:tc>
          <w:tcPr>
            <w:tcW w:w="1001"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14</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698</w:t>
            </w:r>
          </w:p>
        </w:tc>
        <w:tc>
          <w:tcPr>
            <w:tcW w:w="1001"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26</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076</w:t>
            </w:r>
          </w:p>
        </w:tc>
        <w:tc>
          <w:tcPr>
            <w:tcW w:w="828"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72</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852</w:t>
            </w:r>
          </w:p>
        </w:tc>
        <w:tc>
          <w:tcPr>
            <w:tcW w:w="1001"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10</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771</w:t>
            </w:r>
          </w:p>
        </w:tc>
        <w:tc>
          <w:tcPr>
            <w:tcW w:w="1001"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15</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692</w:t>
            </w:r>
          </w:p>
        </w:tc>
        <w:tc>
          <w:tcPr>
            <w:tcW w:w="828" w:type="dxa"/>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41</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890</w:t>
            </w:r>
          </w:p>
        </w:tc>
        <w:tc>
          <w:tcPr>
            <w:tcW w:w="851" w:type="dxa"/>
            <w:shd w:val="clear" w:color="auto" w:fill="D9D9D9" w:themeFill="background1" w:themeFillShade="D9"/>
            <w:vAlign w:val="center"/>
          </w:tcPr>
          <w:p w:rsidR="00337AB1" w:rsidRPr="001714AD" w:rsidRDefault="00337AB1" w:rsidP="00D35B1E">
            <w:pPr>
              <w:tabs>
                <w:tab w:val="left" w:pos="3934"/>
                <w:tab w:val="center" w:pos="4592"/>
              </w:tabs>
              <w:autoSpaceDE w:val="0"/>
              <w:autoSpaceDN w:val="0"/>
              <w:bidi w:val="0"/>
              <w:adjustRightInd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2015/16</w:t>
            </w:r>
          </w:p>
        </w:tc>
      </w:tr>
      <w:tr w:rsidR="00337AB1" w:rsidRPr="001714AD" w:rsidTr="00D35B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9"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rPr>
                <w:rFonts w:asciiTheme="majorBidi" w:hAnsiTheme="majorBidi" w:cstheme="majorBidi"/>
                <w:noProof/>
                <w:sz w:val="21"/>
                <w:szCs w:val="21"/>
                <w:rtl/>
              </w:rPr>
            </w:pPr>
            <w:r w:rsidRPr="001714AD">
              <w:rPr>
                <w:rFonts w:asciiTheme="majorBidi" w:hAnsiTheme="majorBidi" w:cstheme="majorBidi"/>
                <w:noProof/>
                <w:sz w:val="21"/>
                <w:szCs w:val="21"/>
                <w:rtl/>
              </w:rPr>
              <w:t>19</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565</w:t>
            </w:r>
          </w:p>
        </w:tc>
        <w:tc>
          <w:tcPr>
            <w:tcW w:w="990"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16</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475</w:t>
            </w:r>
          </w:p>
        </w:tc>
        <w:tc>
          <w:tcPr>
            <w:tcW w:w="1001"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14</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927</w:t>
            </w:r>
          </w:p>
        </w:tc>
        <w:tc>
          <w:tcPr>
            <w:tcW w:w="1001"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27</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985</w:t>
            </w:r>
          </w:p>
        </w:tc>
        <w:tc>
          <w:tcPr>
            <w:tcW w:w="828"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80</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798</w:t>
            </w:r>
          </w:p>
        </w:tc>
        <w:tc>
          <w:tcPr>
            <w:tcW w:w="1001"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11</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640</w:t>
            </w:r>
          </w:p>
        </w:tc>
        <w:tc>
          <w:tcPr>
            <w:tcW w:w="1001"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16</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788</w:t>
            </w:r>
          </w:p>
        </w:tc>
        <w:tc>
          <w:tcPr>
            <w:tcW w:w="828" w:type="dxa"/>
            <w:tcBorders>
              <w:left w:val="none" w:sz="0" w:space="0" w:color="auto"/>
              <w:right w:val="none" w:sz="0" w:space="0" w:color="auto"/>
            </w:tcBorders>
            <w:shd w:val="clear" w:color="auto" w:fill="auto"/>
            <w:vAlign w:val="center"/>
          </w:tcPr>
          <w:p w:rsidR="00337AB1" w:rsidRPr="001714AD" w:rsidRDefault="00337AB1" w:rsidP="00D35B1E">
            <w:pPr>
              <w:tabs>
                <w:tab w:val="left" w:pos="3934"/>
                <w:tab w:val="center" w:pos="4592"/>
              </w:tabs>
              <w:autoSpaceDE w:val="0"/>
              <w:autoSpaceDN w:val="0"/>
              <w:bidi w:val="0"/>
              <w:adjustRightInd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47</w:t>
            </w:r>
            <w:r w:rsidR="00FF4B74" w:rsidRPr="001714AD">
              <w:rPr>
                <w:rFonts w:asciiTheme="majorBidi" w:hAnsiTheme="majorBidi" w:cstheme="majorBidi"/>
                <w:noProof/>
                <w:sz w:val="21"/>
                <w:szCs w:val="21"/>
                <w:rtl/>
              </w:rPr>
              <w:t>,</w:t>
            </w:r>
            <w:r w:rsidRPr="001714AD">
              <w:rPr>
                <w:rFonts w:asciiTheme="majorBidi" w:hAnsiTheme="majorBidi" w:cstheme="majorBidi"/>
                <w:noProof/>
                <w:sz w:val="21"/>
                <w:szCs w:val="21"/>
                <w:rtl/>
              </w:rPr>
              <w:t>062</w:t>
            </w:r>
          </w:p>
        </w:tc>
        <w:tc>
          <w:tcPr>
            <w:tcW w:w="851" w:type="dxa"/>
            <w:tcBorders>
              <w:left w:val="none" w:sz="0" w:space="0" w:color="auto"/>
              <w:right w:val="none" w:sz="0" w:space="0" w:color="auto"/>
            </w:tcBorders>
            <w:shd w:val="clear" w:color="auto" w:fill="D9D9D9" w:themeFill="background1" w:themeFillShade="D9"/>
            <w:vAlign w:val="center"/>
          </w:tcPr>
          <w:p w:rsidR="00337AB1" w:rsidRPr="001714AD" w:rsidRDefault="00337AB1" w:rsidP="00D35B1E">
            <w:pPr>
              <w:tabs>
                <w:tab w:val="left" w:pos="3934"/>
                <w:tab w:val="center" w:pos="4592"/>
              </w:tabs>
              <w:autoSpaceDE w:val="0"/>
              <w:autoSpaceDN w:val="0"/>
              <w:bidi w:val="0"/>
              <w:adjustRightInd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sz w:val="21"/>
                <w:szCs w:val="21"/>
                <w:rtl/>
              </w:rPr>
            </w:pPr>
            <w:r w:rsidRPr="001714AD">
              <w:rPr>
                <w:rFonts w:asciiTheme="majorBidi" w:hAnsiTheme="majorBidi" w:cstheme="majorBidi"/>
                <w:noProof/>
                <w:sz w:val="21"/>
                <w:szCs w:val="21"/>
                <w:rtl/>
              </w:rPr>
              <w:t>2016/17</w:t>
            </w:r>
          </w:p>
        </w:tc>
      </w:tr>
    </w:tbl>
    <w:p w:rsidR="00124E60" w:rsidRPr="001714AD" w:rsidRDefault="00337AB1" w:rsidP="00BE5E74">
      <w:pPr>
        <w:pStyle w:val="a3"/>
        <w:numPr>
          <w:ilvl w:val="0"/>
          <w:numId w:val="41"/>
        </w:numPr>
        <w:tabs>
          <w:tab w:val="left" w:pos="3934"/>
          <w:tab w:val="center" w:pos="4592"/>
        </w:tabs>
        <w:bidi w:val="0"/>
        <w:spacing w:after="240"/>
        <w:rPr>
          <w:rFonts w:cs="David"/>
          <w:i/>
          <w:iCs/>
          <w:noProof/>
          <w:rtl/>
        </w:rPr>
      </w:pPr>
      <w:r w:rsidRPr="001714AD">
        <w:rPr>
          <w:rFonts w:cs="David"/>
          <w:i/>
          <w:iCs/>
          <w:noProof/>
        </w:rPr>
        <w:t>Source: CBS</w:t>
      </w:r>
      <w:r w:rsidRPr="001714AD">
        <w:rPr>
          <w:rFonts w:asciiTheme="majorBidi" w:hAnsiTheme="majorBidi" w:cstheme="majorBidi"/>
          <w:i/>
          <w:iCs/>
          <w:noProof/>
        </w:rPr>
        <w:t xml:space="preserve"> </w:t>
      </w:r>
      <w:r w:rsidR="00C778C7" w:rsidRPr="001714AD">
        <w:rPr>
          <w:rFonts w:asciiTheme="majorBidi" w:hAnsiTheme="majorBidi" w:cstheme="majorBidi"/>
          <w:i/>
          <w:iCs/>
          <w:noProof/>
        </w:rPr>
        <w:t xml:space="preserve">Pupils </w:t>
      </w:r>
      <w:r w:rsidRPr="001714AD">
        <w:rPr>
          <w:rFonts w:asciiTheme="majorBidi" w:hAnsiTheme="majorBidi" w:cstheme="majorBidi"/>
          <w:i/>
          <w:iCs/>
          <w:noProof/>
        </w:rPr>
        <w:t>with Disabilities</w:t>
      </w:r>
      <w:r w:rsidRPr="001714AD">
        <w:rPr>
          <w:rFonts w:cs="David"/>
          <w:i/>
          <w:iCs/>
          <w:noProof/>
        </w:rPr>
        <w:t xml:space="preserve"> report, 2018</w:t>
      </w:r>
    </w:p>
    <w:p w:rsidR="0096016A" w:rsidRPr="001714AD" w:rsidRDefault="0096016A" w:rsidP="00D35B1E">
      <w:pPr>
        <w:bidi w:val="0"/>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lastRenderedPageBreak/>
        <w:t>Article 24</w:t>
      </w:r>
    </w:p>
    <w:p w:rsidR="0070576F" w:rsidRPr="001714AD" w:rsidRDefault="0070576F" w:rsidP="00D35B1E">
      <w:pPr>
        <w:bidi w:val="0"/>
        <w:spacing w:before="120" w:after="0" w:line="360" w:lineRule="auto"/>
        <w:rPr>
          <w:rFonts w:asciiTheme="majorBidi" w:hAnsiTheme="majorBidi" w:cstheme="majorBidi"/>
          <w:noProof/>
          <w:sz w:val="24"/>
          <w:szCs w:val="24"/>
        </w:rPr>
      </w:pPr>
      <w:r w:rsidRPr="001714AD">
        <w:rPr>
          <w:rFonts w:asciiTheme="majorBidi" w:hAnsiTheme="majorBidi" w:cstheme="majorBidi"/>
          <w:b/>
          <w:bCs/>
          <w:noProof/>
          <w:sz w:val="24"/>
          <w:szCs w:val="24"/>
          <w:u w:val="single"/>
        </w:rPr>
        <w:t xml:space="preserve">Child </w:t>
      </w:r>
      <w:r w:rsidR="00FF4B74" w:rsidRPr="001714AD">
        <w:rPr>
          <w:rFonts w:asciiTheme="majorBidi" w:hAnsiTheme="majorBidi" w:cstheme="majorBidi"/>
          <w:b/>
          <w:bCs/>
          <w:noProof/>
          <w:sz w:val="24"/>
          <w:szCs w:val="24"/>
          <w:u w:val="single"/>
        </w:rPr>
        <w:t>Mortality Rate (Up to Age 17) Due to Suicides (2014 - 2018)</w:t>
      </w:r>
      <w:r w:rsidRPr="001714AD">
        <w:rPr>
          <w:rStyle w:val="a7"/>
          <w:rFonts w:asciiTheme="majorBidi" w:hAnsiTheme="majorBidi" w:cstheme="majorBidi"/>
          <w:noProof/>
          <w:sz w:val="24"/>
          <w:szCs w:val="24"/>
        </w:rPr>
        <w:footnoteReference w:id="4"/>
      </w:r>
    </w:p>
    <w:p w:rsidR="0070576F" w:rsidRPr="001714AD" w:rsidRDefault="0070576F"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On average, in the years 2013 – 2015, about one-tenth</w:t>
      </w:r>
      <w:r w:rsidR="00F45688" w:rsidRPr="001714AD">
        <w:rPr>
          <w:rFonts w:asciiTheme="majorBidi" w:hAnsiTheme="majorBidi" w:cstheme="majorBidi"/>
          <w:noProof/>
        </w:rPr>
        <w:t xml:space="preserve"> (12%)</w:t>
      </w:r>
      <w:r w:rsidRPr="001714AD">
        <w:rPr>
          <w:rFonts w:asciiTheme="majorBidi" w:hAnsiTheme="majorBidi" w:cstheme="majorBidi"/>
          <w:noProof/>
        </w:rPr>
        <w:t xml:space="preserve"> of all suicides were among teenagers up to the age of 14, 24% among boys and 10% among girls.</w:t>
      </w:r>
    </w:p>
    <w:p w:rsidR="0070576F" w:rsidRPr="001714AD" w:rsidRDefault="0070576F"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The suicide rate </w:t>
      </w:r>
      <w:r w:rsidRPr="001714AD">
        <w:rPr>
          <w:noProof/>
        </w:rPr>
        <w:t>among</w:t>
      </w:r>
      <w:r w:rsidRPr="001714AD">
        <w:rPr>
          <w:rFonts w:asciiTheme="majorBidi" w:hAnsiTheme="majorBidi" w:cstheme="majorBidi"/>
          <w:noProof/>
        </w:rPr>
        <w:t xml:space="preserve"> boys aged 15-17 </w:t>
      </w:r>
      <w:r w:rsidR="00233985" w:rsidRPr="001714AD">
        <w:rPr>
          <w:rFonts w:asciiTheme="majorBidi" w:hAnsiTheme="majorBidi" w:cstheme="majorBidi"/>
          <w:noProof/>
        </w:rPr>
        <w:t xml:space="preserve">was </w:t>
      </w:r>
      <w:r w:rsidRPr="001714AD">
        <w:rPr>
          <w:rFonts w:asciiTheme="majorBidi" w:hAnsiTheme="majorBidi" w:cstheme="majorBidi"/>
          <w:noProof/>
        </w:rPr>
        <w:t xml:space="preserve">relatively low, 1.2 per 100,000 people on average in 2013 – 2015, compared with 6.5 </w:t>
      </w:r>
      <w:r w:rsidR="00233985" w:rsidRPr="001714AD">
        <w:rPr>
          <w:rFonts w:asciiTheme="majorBidi" w:hAnsiTheme="majorBidi" w:cstheme="majorBidi"/>
          <w:noProof/>
        </w:rPr>
        <w:t xml:space="preserve">to 100,000 </w:t>
      </w:r>
      <w:r w:rsidRPr="001714AD">
        <w:rPr>
          <w:rFonts w:asciiTheme="majorBidi" w:hAnsiTheme="majorBidi" w:cstheme="majorBidi"/>
          <w:noProof/>
        </w:rPr>
        <w:t xml:space="preserve">aged 18-21 and 8.0 </w:t>
      </w:r>
      <w:r w:rsidR="00233985" w:rsidRPr="001714AD">
        <w:rPr>
          <w:rFonts w:asciiTheme="majorBidi" w:hAnsiTheme="majorBidi" w:cstheme="majorBidi"/>
          <w:noProof/>
        </w:rPr>
        <w:t xml:space="preserve">to 100,000 </w:t>
      </w:r>
      <w:r w:rsidRPr="001714AD">
        <w:rPr>
          <w:rFonts w:asciiTheme="majorBidi" w:hAnsiTheme="majorBidi" w:cstheme="majorBidi"/>
          <w:noProof/>
        </w:rPr>
        <w:t>aged 22-24.</w:t>
      </w:r>
    </w:p>
    <w:p w:rsidR="0070576F" w:rsidRPr="001714AD" w:rsidRDefault="0070576F" w:rsidP="0045721F">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In 2015, 3 teenagers </w:t>
      </w:r>
      <w:r w:rsidRPr="001714AD">
        <w:rPr>
          <w:noProof/>
        </w:rPr>
        <w:t>had</w:t>
      </w:r>
      <w:r w:rsidRPr="001714AD">
        <w:rPr>
          <w:rFonts w:asciiTheme="majorBidi" w:hAnsiTheme="majorBidi" w:cstheme="majorBidi"/>
          <w:noProof/>
        </w:rPr>
        <w:t xml:space="preserve"> committed suicide </w:t>
      </w:r>
      <w:r w:rsidR="00971FF8" w:rsidRPr="001714AD">
        <w:rPr>
          <w:rFonts w:asciiTheme="majorBidi" w:hAnsiTheme="majorBidi" w:cstheme="majorBidi"/>
          <w:noProof/>
        </w:rPr>
        <w:t>by</w:t>
      </w:r>
      <w:r w:rsidRPr="001714AD">
        <w:rPr>
          <w:rFonts w:asciiTheme="majorBidi" w:hAnsiTheme="majorBidi" w:cstheme="majorBidi"/>
          <w:noProof/>
        </w:rPr>
        <w:t xml:space="preserve"> the age of 14, and </w:t>
      </w:r>
      <w:r w:rsidR="0045721F" w:rsidRPr="001714AD">
        <w:rPr>
          <w:rFonts w:asciiTheme="majorBidi" w:hAnsiTheme="majorBidi" w:cstheme="majorBidi"/>
          <w:noProof/>
        </w:rPr>
        <w:t>two (</w:t>
      </w:r>
      <w:r w:rsidRPr="001714AD">
        <w:rPr>
          <w:rFonts w:asciiTheme="majorBidi" w:hAnsiTheme="majorBidi" w:cstheme="majorBidi"/>
          <w:noProof/>
        </w:rPr>
        <w:t>2</w:t>
      </w:r>
      <w:r w:rsidR="0045721F" w:rsidRPr="001714AD">
        <w:rPr>
          <w:rFonts w:asciiTheme="majorBidi" w:hAnsiTheme="majorBidi" w:cstheme="majorBidi"/>
          <w:noProof/>
        </w:rPr>
        <w:t>)</w:t>
      </w:r>
      <w:r w:rsidRPr="001714AD">
        <w:rPr>
          <w:rFonts w:asciiTheme="majorBidi" w:hAnsiTheme="majorBidi" w:cstheme="majorBidi"/>
          <w:noProof/>
        </w:rPr>
        <w:t xml:space="preserve"> between the ages of 15-17. In 2014, 8 teenagers committed suicide </w:t>
      </w:r>
      <w:r w:rsidR="00971FF8" w:rsidRPr="001714AD">
        <w:rPr>
          <w:rFonts w:asciiTheme="majorBidi" w:hAnsiTheme="majorBidi" w:cstheme="majorBidi"/>
          <w:noProof/>
        </w:rPr>
        <w:t>by</w:t>
      </w:r>
      <w:r w:rsidRPr="001714AD">
        <w:rPr>
          <w:rFonts w:asciiTheme="majorBidi" w:hAnsiTheme="majorBidi" w:cstheme="majorBidi"/>
          <w:noProof/>
        </w:rPr>
        <w:t xml:space="preserve"> the age of 14, and</w:t>
      </w:r>
      <w:r w:rsidR="0045721F" w:rsidRPr="001714AD">
        <w:rPr>
          <w:rFonts w:asciiTheme="majorBidi" w:hAnsiTheme="majorBidi" w:cstheme="majorBidi"/>
          <w:noProof/>
        </w:rPr>
        <w:t xml:space="preserve"> three (</w:t>
      </w:r>
      <w:r w:rsidRPr="001714AD">
        <w:rPr>
          <w:rFonts w:asciiTheme="majorBidi" w:hAnsiTheme="majorBidi" w:cstheme="majorBidi"/>
          <w:noProof/>
        </w:rPr>
        <w:t>3</w:t>
      </w:r>
      <w:r w:rsidR="0045721F" w:rsidRPr="001714AD">
        <w:rPr>
          <w:rFonts w:asciiTheme="majorBidi" w:hAnsiTheme="majorBidi" w:cstheme="majorBidi"/>
          <w:noProof/>
        </w:rPr>
        <w:t>)</w:t>
      </w:r>
      <w:r w:rsidRPr="001714AD">
        <w:rPr>
          <w:rFonts w:asciiTheme="majorBidi" w:hAnsiTheme="majorBidi" w:cstheme="majorBidi"/>
          <w:noProof/>
        </w:rPr>
        <w:t xml:space="preserve"> between the ages of 15-17.</w:t>
      </w:r>
    </w:p>
    <w:p w:rsidR="0070576F" w:rsidRPr="001714AD" w:rsidRDefault="0070576F" w:rsidP="0045721F">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In the Arab </w:t>
      </w:r>
      <w:r w:rsidR="00C778C7" w:rsidRPr="001714AD">
        <w:rPr>
          <w:rFonts w:asciiTheme="majorBidi" w:hAnsiTheme="majorBidi" w:cstheme="majorBidi"/>
          <w:noProof/>
        </w:rPr>
        <w:t>population</w:t>
      </w:r>
      <w:r w:rsidRPr="001714AD">
        <w:rPr>
          <w:rFonts w:asciiTheme="majorBidi" w:hAnsiTheme="majorBidi" w:cstheme="majorBidi"/>
          <w:noProof/>
        </w:rPr>
        <w:t>, 12% of Arab suicide victims were under the age of 15, compared with 1% among Jews and others</w:t>
      </w:r>
      <w:r w:rsidR="00233985" w:rsidRPr="001714AD">
        <w:rPr>
          <w:rFonts w:asciiTheme="majorBidi" w:hAnsiTheme="majorBidi" w:cstheme="majorBidi"/>
          <w:noProof/>
        </w:rPr>
        <w:t>.</w:t>
      </w:r>
      <w:r w:rsidRPr="001714AD">
        <w:rPr>
          <w:rFonts w:asciiTheme="majorBidi" w:hAnsiTheme="majorBidi" w:cstheme="majorBidi"/>
          <w:noProof/>
        </w:rPr>
        <w:t xml:space="preserve"> 22% were between the age</w:t>
      </w:r>
      <w:r w:rsidR="00233985" w:rsidRPr="001714AD">
        <w:rPr>
          <w:rFonts w:asciiTheme="majorBidi" w:hAnsiTheme="majorBidi" w:cstheme="majorBidi"/>
          <w:noProof/>
        </w:rPr>
        <w:t>s</w:t>
      </w:r>
      <w:r w:rsidRPr="001714AD">
        <w:rPr>
          <w:rFonts w:asciiTheme="majorBidi" w:hAnsiTheme="majorBidi" w:cstheme="majorBidi"/>
          <w:noProof/>
        </w:rPr>
        <w:t xml:space="preserve"> of 15-24, compared to 10%</w:t>
      </w:r>
      <w:r w:rsidR="00233985" w:rsidRPr="001714AD">
        <w:rPr>
          <w:rFonts w:asciiTheme="majorBidi" w:hAnsiTheme="majorBidi" w:cstheme="majorBidi"/>
          <w:noProof/>
        </w:rPr>
        <w:t xml:space="preserve"> among Jews and others</w:t>
      </w:r>
      <w:r w:rsidRPr="001714AD">
        <w:rPr>
          <w:rFonts w:asciiTheme="majorBidi" w:hAnsiTheme="majorBidi" w:cstheme="majorBidi"/>
          <w:noProof/>
        </w:rPr>
        <w:t>.</w:t>
      </w:r>
    </w:p>
    <w:p w:rsidR="0070576F" w:rsidRPr="001714AD" w:rsidRDefault="0070576F" w:rsidP="00BE5E74">
      <w:pPr>
        <w:bidi w:val="0"/>
        <w:spacing w:after="0" w:line="240" w:lineRule="auto"/>
        <w:jc w:val="both"/>
        <w:rPr>
          <w:rFonts w:asciiTheme="majorBidi" w:hAnsiTheme="majorBidi" w:cstheme="majorBidi"/>
          <w:noProof/>
        </w:rPr>
      </w:pPr>
    </w:p>
    <w:p w:rsidR="00FA730D" w:rsidRPr="001714AD" w:rsidRDefault="00FA730D" w:rsidP="00FF4B74">
      <w:pPr>
        <w:spacing w:line="240" w:lineRule="auto"/>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t>Table No</w:t>
      </w:r>
      <w:r w:rsidR="00FF4B74" w:rsidRPr="001714AD">
        <w:rPr>
          <w:rFonts w:asciiTheme="majorBidi" w:hAnsiTheme="majorBidi" w:cstheme="majorBidi"/>
          <w:b/>
          <w:bCs/>
          <w:noProof/>
          <w:sz w:val="24"/>
          <w:szCs w:val="24"/>
          <w:u w:val="single"/>
        </w:rPr>
        <w:t xml:space="preserve">. 17- </w:t>
      </w:r>
      <w:r w:rsidRPr="001714AD">
        <w:rPr>
          <w:rFonts w:asciiTheme="majorBidi" w:hAnsiTheme="majorBidi" w:cstheme="majorBidi"/>
          <w:b/>
          <w:bCs/>
          <w:noProof/>
          <w:sz w:val="24"/>
          <w:szCs w:val="24"/>
          <w:u w:val="single"/>
        </w:rPr>
        <w:t xml:space="preserve">Exclusive </w:t>
      </w:r>
      <w:r w:rsidR="00FF4B74" w:rsidRPr="001714AD">
        <w:rPr>
          <w:rFonts w:asciiTheme="majorBidi" w:hAnsiTheme="majorBidi" w:cstheme="majorBidi"/>
          <w:b/>
          <w:bCs/>
          <w:noProof/>
          <w:sz w:val="24"/>
          <w:szCs w:val="24"/>
          <w:u w:val="single"/>
        </w:rPr>
        <w:t xml:space="preserve">Breastfeeding Rates in </w:t>
      </w:r>
      <w:r w:rsidRPr="001714AD">
        <w:rPr>
          <w:rFonts w:asciiTheme="majorBidi" w:hAnsiTheme="majorBidi" w:cstheme="majorBidi"/>
          <w:b/>
          <w:bCs/>
          <w:noProof/>
          <w:sz w:val="24"/>
          <w:szCs w:val="24"/>
          <w:u w:val="single"/>
        </w:rPr>
        <w:t xml:space="preserve">Israel </w:t>
      </w:r>
      <w:r w:rsidR="00FF4B74" w:rsidRPr="001714AD">
        <w:rPr>
          <w:rFonts w:asciiTheme="majorBidi" w:hAnsiTheme="majorBidi" w:cstheme="majorBidi"/>
          <w:b/>
          <w:bCs/>
          <w:noProof/>
          <w:sz w:val="24"/>
          <w:szCs w:val="24"/>
          <w:u w:val="single"/>
        </w:rPr>
        <w:t>by Infant Age and Population Group (2015-2017)</w:t>
      </w:r>
    </w:p>
    <w:tbl>
      <w:tblPr>
        <w:tblStyle w:val="ae"/>
        <w:bidiVisual/>
        <w:tblW w:w="0" w:type="auto"/>
        <w:tblInd w:w="-375" w:type="dxa"/>
        <w:tblLook w:val="04A0" w:firstRow="1" w:lastRow="0" w:firstColumn="1" w:lastColumn="0" w:noHBand="0" w:noVBand="1"/>
      </w:tblPr>
      <w:tblGrid>
        <w:gridCol w:w="1276"/>
        <w:gridCol w:w="1276"/>
        <w:gridCol w:w="1275"/>
        <w:gridCol w:w="1276"/>
        <w:gridCol w:w="1324"/>
        <w:gridCol w:w="1211"/>
        <w:gridCol w:w="1211"/>
      </w:tblGrid>
      <w:tr w:rsidR="00FA730D" w:rsidRPr="001714AD" w:rsidTr="000A536F">
        <w:trPr>
          <w:trHeight w:val="352"/>
        </w:trPr>
        <w:tc>
          <w:tcPr>
            <w:tcW w:w="2552" w:type="dxa"/>
            <w:gridSpan w:val="2"/>
            <w:shd w:val="clear" w:color="auto" w:fill="BFBFBF" w:themeFill="background1" w:themeFillShade="BF"/>
          </w:tcPr>
          <w:p w:rsidR="00FA730D" w:rsidRPr="001714AD" w:rsidRDefault="00FA730D" w:rsidP="00D35B1E">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2017</w:t>
            </w:r>
          </w:p>
        </w:tc>
        <w:tc>
          <w:tcPr>
            <w:tcW w:w="2551" w:type="dxa"/>
            <w:gridSpan w:val="2"/>
            <w:shd w:val="clear" w:color="auto" w:fill="BFBFBF" w:themeFill="background1" w:themeFillShade="BF"/>
          </w:tcPr>
          <w:p w:rsidR="00FA730D" w:rsidRPr="001714AD" w:rsidRDefault="00FA730D" w:rsidP="00D35B1E">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2016</w:t>
            </w:r>
          </w:p>
        </w:tc>
        <w:tc>
          <w:tcPr>
            <w:tcW w:w="2535" w:type="dxa"/>
            <w:gridSpan w:val="2"/>
            <w:shd w:val="clear" w:color="auto" w:fill="BFBFBF" w:themeFill="background1" w:themeFillShade="BF"/>
          </w:tcPr>
          <w:p w:rsidR="00FA730D" w:rsidRPr="001714AD" w:rsidRDefault="00FA730D" w:rsidP="00D35B1E">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2015</w:t>
            </w:r>
          </w:p>
        </w:tc>
        <w:tc>
          <w:tcPr>
            <w:tcW w:w="1211" w:type="dxa"/>
            <w:vMerge w:val="restart"/>
            <w:shd w:val="clear" w:color="auto" w:fill="BFBFBF" w:themeFill="background1" w:themeFillShade="BF"/>
          </w:tcPr>
          <w:p w:rsidR="00FA730D" w:rsidRPr="001714AD" w:rsidRDefault="00FA730D" w:rsidP="00D35B1E">
            <w:pPr>
              <w:bidi w:val="0"/>
              <w:jc w:val="center"/>
              <w:rPr>
                <w:rFonts w:asciiTheme="majorBidi" w:hAnsiTheme="majorBidi" w:cstheme="majorBidi"/>
                <w:noProof/>
                <w:sz w:val="22"/>
                <w:szCs w:val="22"/>
                <w:rtl/>
                <w:lang w:val="en-US"/>
              </w:rPr>
            </w:pPr>
          </w:p>
        </w:tc>
      </w:tr>
      <w:tr w:rsidR="00D35B1E" w:rsidRPr="001714AD" w:rsidTr="000A536F">
        <w:trPr>
          <w:trHeight w:val="351"/>
        </w:trPr>
        <w:tc>
          <w:tcPr>
            <w:tcW w:w="1276" w:type="dxa"/>
            <w:shd w:val="clear" w:color="auto" w:fill="BFBFBF" w:themeFill="background1" w:themeFillShade="BF"/>
          </w:tcPr>
          <w:p w:rsidR="00D35B1E" w:rsidRPr="001714AD" w:rsidRDefault="00D35B1E" w:rsidP="00D35B1E">
            <w:pPr>
              <w:bidi w:val="0"/>
              <w:jc w:val="center"/>
              <w:rPr>
                <w:rFonts w:asciiTheme="majorBidi" w:hAnsiTheme="majorBidi" w:cs="Times New Roman"/>
                <w:noProof/>
                <w:sz w:val="20"/>
                <w:szCs w:val="20"/>
                <w:lang w:val="en-US"/>
              </w:rPr>
            </w:pPr>
            <w:r w:rsidRPr="001714AD">
              <w:rPr>
                <w:rFonts w:asciiTheme="majorBidi" w:hAnsiTheme="majorBidi" w:cs="Times New Roman"/>
                <w:noProof/>
                <w:sz w:val="20"/>
                <w:szCs w:val="20"/>
                <w:rtl/>
                <w:lang w:val="en-US"/>
              </w:rPr>
              <w:t>6</w:t>
            </w:r>
            <w:r w:rsidRPr="001714AD">
              <w:rPr>
                <w:rFonts w:asciiTheme="majorBidi" w:hAnsiTheme="majorBidi" w:cs="Times New Roman"/>
                <w:noProof/>
                <w:sz w:val="20"/>
                <w:szCs w:val="20"/>
                <w:lang w:val="en-US"/>
              </w:rPr>
              <w:t xml:space="preserve"> month old</w:t>
            </w:r>
          </w:p>
        </w:tc>
        <w:tc>
          <w:tcPr>
            <w:tcW w:w="1276" w:type="dxa"/>
            <w:shd w:val="clear" w:color="auto" w:fill="BFBFBF" w:themeFill="background1" w:themeFillShade="BF"/>
          </w:tcPr>
          <w:p w:rsidR="00D35B1E" w:rsidRPr="001714AD" w:rsidRDefault="00D35B1E" w:rsidP="00D35B1E">
            <w:pPr>
              <w:bidi w:val="0"/>
              <w:jc w:val="center"/>
              <w:rPr>
                <w:rFonts w:asciiTheme="majorBidi" w:hAnsiTheme="majorBidi" w:cs="Times New Roman"/>
                <w:noProof/>
                <w:sz w:val="20"/>
                <w:szCs w:val="20"/>
                <w:lang w:val="en-US"/>
              </w:rPr>
            </w:pPr>
            <w:r w:rsidRPr="001714AD">
              <w:rPr>
                <w:rFonts w:asciiTheme="majorBidi" w:hAnsiTheme="majorBidi" w:cs="Times New Roman"/>
                <w:noProof/>
                <w:sz w:val="20"/>
                <w:szCs w:val="20"/>
                <w:rtl/>
                <w:lang w:val="en-US"/>
              </w:rPr>
              <w:t>1</w:t>
            </w:r>
            <w:r w:rsidRPr="001714AD">
              <w:rPr>
                <w:rFonts w:asciiTheme="majorBidi" w:hAnsiTheme="majorBidi" w:cs="Times New Roman"/>
                <w:noProof/>
                <w:sz w:val="20"/>
                <w:szCs w:val="20"/>
                <w:lang w:val="en-US"/>
              </w:rPr>
              <w:t xml:space="preserve"> month old</w:t>
            </w:r>
          </w:p>
        </w:tc>
        <w:tc>
          <w:tcPr>
            <w:tcW w:w="1275" w:type="dxa"/>
            <w:shd w:val="clear" w:color="auto" w:fill="BFBFBF" w:themeFill="background1" w:themeFillShade="BF"/>
          </w:tcPr>
          <w:p w:rsidR="00D35B1E" w:rsidRPr="001714AD" w:rsidRDefault="00D35B1E" w:rsidP="00D35B1E">
            <w:pPr>
              <w:bidi w:val="0"/>
              <w:jc w:val="center"/>
              <w:rPr>
                <w:rFonts w:asciiTheme="majorBidi" w:hAnsiTheme="majorBidi" w:cs="Times New Roman"/>
                <w:noProof/>
                <w:sz w:val="20"/>
                <w:szCs w:val="20"/>
                <w:lang w:val="en-US"/>
              </w:rPr>
            </w:pPr>
            <w:r w:rsidRPr="001714AD">
              <w:rPr>
                <w:rFonts w:asciiTheme="majorBidi" w:hAnsiTheme="majorBidi" w:cs="Times New Roman"/>
                <w:noProof/>
                <w:sz w:val="20"/>
                <w:szCs w:val="20"/>
                <w:rtl/>
                <w:lang w:val="en-US"/>
              </w:rPr>
              <w:t>6</w:t>
            </w:r>
            <w:r w:rsidRPr="001714AD">
              <w:rPr>
                <w:rFonts w:asciiTheme="majorBidi" w:hAnsiTheme="majorBidi" w:cs="Times New Roman"/>
                <w:noProof/>
                <w:sz w:val="20"/>
                <w:szCs w:val="20"/>
                <w:lang w:val="en-US"/>
              </w:rPr>
              <w:t xml:space="preserve"> month old</w:t>
            </w:r>
          </w:p>
        </w:tc>
        <w:tc>
          <w:tcPr>
            <w:tcW w:w="1276" w:type="dxa"/>
            <w:shd w:val="clear" w:color="auto" w:fill="BFBFBF" w:themeFill="background1" w:themeFillShade="BF"/>
          </w:tcPr>
          <w:p w:rsidR="00D35B1E" w:rsidRPr="001714AD" w:rsidRDefault="00D35B1E" w:rsidP="00D35B1E">
            <w:pPr>
              <w:bidi w:val="0"/>
              <w:jc w:val="center"/>
              <w:rPr>
                <w:rFonts w:asciiTheme="majorBidi" w:hAnsiTheme="majorBidi" w:cs="Times New Roman"/>
                <w:noProof/>
                <w:sz w:val="20"/>
                <w:szCs w:val="20"/>
                <w:lang w:val="en-US"/>
              </w:rPr>
            </w:pPr>
            <w:r w:rsidRPr="001714AD">
              <w:rPr>
                <w:rFonts w:asciiTheme="majorBidi" w:hAnsiTheme="majorBidi" w:cs="Times New Roman"/>
                <w:noProof/>
                <w:sz w:val="20"/>
                <w:szCs w:val="20"/>
                <w:rtl/>
                <w:lang w:val="en-US"/>
              </w:rPr>
              <w:t>1</w:t>
            </w:r>
            <w:r w:rsidRPr="001714AD">
              <w:rPr>
                <w:rFonts w:asciiTheme="majorBidi" w:hAnsiTheme="majorBidi" w:cs="Times New Roman"/>
                <w:noProof/>
                <w:sz w:val="20"/>
                <w:szCs w:val="20"/>
                <w:lang w:val="en-US"/>
              </w:rPr>
              <w:t xml:space="preserve"> month old</w:t>
            </w:r>
          </w:p>
        </w:tc>
        <w:tc>
          <w:tcPr>
            <w:tcW w:w="1324" w:type="dxa"/>
            <w:shd w:val="clear" w:color="auto" w:fill="BFBFBF" w:themeFill="background1" w:themeFillShade="BF"/>
          </w:tcPr>
          <w:p w:rsidR="00D35B1E" w:rsidRPr="001714AD" w:rsidRDefault="00D35B1E" w:rsidP="00D35B1E">
            <w:pPr>
              <w:bidi w:val="0"/>
              <w:jc w:val="center"/>
              <w:rPr>
                <w:rFonts w:asciiTheme="majorBidi" w:hAnsiTheme="majorBidi" w:cs="Times New Roman"/>
                <w:noProof/>
                <w:sz w:val="20"/>
                <w:szCs w:val="20"/>
                <w:lang w:val="en-US"/>
              </w:rPr>
            </w:pPr>
            <w:r w:rsidRPr="001714AD">
              <w:rPr>
                <w:rFonts w:asciiTheme="majorBidi" w:hAnsiTheme="majorBidi" w:cs="Times New Roman"/>
                <w:noProof/>
                <w:sz w:val="20"/>
                <w:szCs w:val="20"/>
                <w:rtl/>
                <w:lang w:val="en-US"/>
              </w:rPr>
              <w:t>6</w:t>
            </w:r>
            <w:r w:rsidRPr="001714AD">
              <w:rPr>
                <w:rFonts w:asciiTheme="majorBidi" w:hAnsiTheme="majorBidi" w:cs="Times New Roman"/>
                <w:noProof/>
                <w:sz w:val="20"/>
                <w:szCs w:val="20"/>
                <w:lang w:val="en-US"/>
              </w:rPr>
              <w:t xml:space="preserve"> month old</w:t>
            </w:r>
          </w:p>
        </w:tc>
        <w:tc>
          <w:tcPr>
            <w:tcW w:w="1211" w:type="dxa"/>
            <w:shd w:val="clear" w:color="auto" w:fill="BFBFBF" w:themeFill="background1" w:themeFillShade="BF"/>
          </w:tcPr>
          <w:p w:rsidR="00D35B1E" w:rsidRPr="001714AD" w:rsidRDefault="00D35B1E" w:rsidP="00D35B1E">
            <w:pPr>
              <w:bidi w:val="0"/>
              <w:jc w:val="center"/>
              <w:rPr>
                <w:rFonts w:asciiTheme="majorBidi" w:hAnsiTheme="majorBidi" w:cs="Times New Roman"/>
                <w:noProof/>
                <w:sz w:val="20"/>
                <w:szCs w:val="20"/>
                <w:lang w:val="en-US"/>
              </w:rPr>
            </w:pPr>
            <w:r w:rsidRPr="001714AD">
              <w:rPr>
                <w:rFonts w:asciiTheme="majorBidi" w:hAnsiTheme="majorBidi" w:cs="Times New Roman"/>
                <w:noProof/>
                <w:sz w:val="20"/>
                <w:szCs w:val="20"/>
                <w:rtl/>
                <w:lang w:val="en-US"/>
              </w:rPr>
              <w:t>1</w:t>
            </w:r>
            <w:r w:rsidRPr="001714AD">
              <w:rPr>
                <w:rFonts w:asciiTheme="majorBidi" w:hAnsiTheme="majorBidi" w:cs="Times New Roman"/>
                <w:noProof/>
                <w:sz w:val="20"/>
                <w:szCs w:val="20"/>
                <w:lang w:val="en-US"/>
              </w:rPr>
              <w:t xml:space="preserve"> month old</w:t>
            </w:r>
          </w:p>
        </w:tc>
        <w:tc>
          <w:tcPr>
            <w:tcW w:w="1211" w:type="dxa"/>
            <w:vMerge/>
            <w:shd w:val="clear" w:color="auto" w:fill="BFBFBF" w:themeFill="background1" w:themeFillShade="BF"/>
          </w:tcPr>
          <w:p w:rsidR="00D35B1E" w:rsidRPr="001714AD" w:rsidRDefault="00D35B1E" w:rsidP="00D35B1E">
            <w:pPr>
              <w:bidi w:val="0"/>
              <w:rPr>
                <w:rFonts w:asciiTheme="majorBidi" w:hAnsiTheme="majorBidi" w:cstheme="majorBidi"/>
                <w:noProof/>
                <w:sz w:val="22"/>
                <w:szCs w:val="22"/>
                <w:rtl/>
                <w:lang w:val="en-US"/>
              </w:rPr>
            </w:pPr>
          </w:p>
        </w:tc>
      </w:tr>
      <w:tr w:rsidR="00D35B1E" w:rsidRPr="001714AD" w:rsidTr="00D35B1E">
        <w:trPr>
          <w:trHeight w:val="680"/>
        </w:trPr>
        <w:tc>
          <w:tcPr>
            <w:tcW w:w="1276" w:type="dxa"/>
            <w:shd w:val="clear" w:color="auto" w:fill="auto"/>
            <w:vAlign w:val="center"/>
          </w:tcPr>
          <w:p w:rsidR="00D35B1E" w:rsidRPr="001714AD" w:rsidRDefault="00D35B1E" w:rsidP="00D35B1E">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20%</w:t>
            </w:r>
          </w:p>
        </w:tc>
        <w:tc>
          <w:tcPr>
            <w:tcW w:w="1276" w:type="dxa"/>
            <w:shd w:val="clear" w:color="auto" w:fill="auto"/>
            <w:vAlign w:val="center"/>
          </w:tcPr>
          <w:p w:rsidR="00D35B1E" w:rsidRPr="001714AD" w:rsidRDefault="00D35B1E" w:rsidP="00D35B1E">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54%</w:t>
            </w:r>
          </w:p>
        </w:tc>
        <w:tc>
          <w:tcPr>
            <w:tcW w:w="1275" w:type="dxa"/>
            <w:shd w:val="clear" w:color="auto" w:fill="auto"/>
            <w:vAlign w:val="center"/>
          </w:tcPr>
          <w:p w:rsidR="00D35B1E" w:rsidRPr="001714AD" w:rsidRDefault="00D35B1E" w:rsidP="00D35B1E">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20%</w:t>
            </w:r>
          </w:p>
        </w:tc>
        <w:tc>
          <w:tcPr>
            <w:tcW w:w="1276" w:type="dxa"/>
            <w:shd w:val="clear" w:color="auto" w:fill="auto"/>
            <w:vAlign w:val="center"/>
          </w:tcPr>
          <w:p w:rsidR="00D35B1E" w:rsidRPr="001714AD" w:rsidRDefault="00D35B1E" w:rsidP="00D35B1E">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54%</w:t>
            </w:r>
          </w:p>
        </w:tc>
        <w:tc>
          <w:tcPr>
            <w:tcW w:w="1324" w:type="dxa"/>
            <w:shd w:val="clear" w:color="auto" w:fill="auto"/>
            <w:vAlign w:val="center"/>
          </w:tcPr>
          <w:p w:rsidR="00D35B1E" w:rsidRPr="001714AD" w:rsidRDefault="00D35B1E" w:rsidP="00D35B1E">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23.6%</w:t>
            </w:r>
          </w:p>
        </w:tc>
        <w:tc>
          <w:tcPr>
            <w:tcW w:w="1211" w:type="dxa"/>
            <w:shd w:val="clear" w:color="auto" w:fill="auto"/>
            <w:vAlign w:val="center"/>
          </w:tcPr>
          <w:p w:rsidR="00D35B1E" w:rsidRPr="001714AD" w:rsidRDefault="00D35B1E" w:rsidP="00D35B1E">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rtl/>
                <w:lang w:val="en-US"/>
              </w:rPr>
              <w:t>57.1%</w:t>
            </w:r>
          </w:p>
        </w:tc>
        <w:tc>
          <w:tcPr>
            <w:tcW w:w="1211" w:type="dxa"/>
            <w:shd w:val="clear" w:color="auto" w:fill="D9D9D9" w:themeFill="background1" w:themeFillShade="D9"/>
            <w:vAlign w:val="center"/>
          </w:tcPr>
          <w:p w:rsidR="00D35B1E" w:rsidRPr="001714AD" w:rsidRDefault="00D35B1E" w:rsidP="00D20928">
            <w:pPr>
              <w:bidi w:val="0"/>
              <w:ind w:left="-48"/>
              <w:rPr>
                <w:rFonts w:asciiTheme="majorBidi" w:hAnsiTheme="majorBidi" w:cstheme="majorBidi"/>
                <w:noProof/>
                <w:sz w:val="22"/>
                <w:szCs w:val="22"/>
                <w:lang w:val="en-US"/>
              </w:rPr>
            </w:pPr>
            <w:r w:rsidRPr="001714AD">
              <w:rPr>
                <w:rFonts w:asciiTheme="majorBidi" w:hAnsiTheme="majorBidi" w:cs="Times New Roman"/>
                <w:noProof/>
                <w:sz w:val="22"/>
                <w:szCs w:val="22"/>
                <w:rtl/>
                <w:lang w:val="en-US"/>
              </w:rPr>
              <w:t xml:space="preserve">Jewish </w:t>
            </w:r>
            <w:r w:rsidRPr="001714AD">
              <w:rPr>
                <w:rFonts w:asciiTheme="majorBidi" w:hAnsiTheme="majorBidi" w:cs="Times New Roman"/>
                <w:noProof/>
                <w:sz w:val="22"/>
                <w:szCs w:val="22"/>
                <w:lang w:val="en-US"/>
              </w:rPr>
              <w:t>population and others</w:t>
            </w:r>
          </w:p>
        </w:tc>
      </w:tr>
      <w:tr w:rsidR="00D35B1E" w:rsidRPr="001714AD" w:rsidTr="00D35B1E">
        <w:trPr>
          <w:trHeight w:val="680"/>
        </w:trPr>
        <w:tc>
          <w:tcPr>
            <w:tcW w:w="1276" w:type="dxa"/>
            <w:shd w:val="clear" w:color="auto" w:fill="auto"/>
            <w:vAlign w:val="center"/>
          </w:tcPr>
          <w:p w:rsidR="00D35B1E" w:rsidRPr="001714AD" w:rsidRDefault="00D35B1E" w:rsidP="00D35B1E">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10%</w:t>
            </w:r>
          </w:p>
        </w:tc>
        <w:tc>
          <w:tcPr>
            <w:tcW w:w="1276" w:type="dxa"/>
            <w:shd w:val="clear" w:color="auto" w:fill="auto"/>
            <w:vAlign w:val="center"/>
          </w:tcPr>
          <w:p w:rsidR="00D35B1E" w:rsidRPr="001714AD" w:rsidRDefault="00D35B1E" w:rsidP="00D35B1E">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46%</w:t>
            </w:r>
          </w:p>
        </w:tc>
        <w:tc>
          <w:tcPr>
            <w:tcW w:w="1275" w:type="dxa"/>
            <w:shd w:val="clear" w:color="auto" w:fill="auto"/>
            <w:vAlign w:val="center"/>
          </w:tcPr>
          <w:p w:rsidR="00D35B1E" w:rsidRPr="001714AD" w:rsidRDefault="00D35B1E" w:rsidP="00D35B1E">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rtl/>
                <w:lang w:val="en-US"/>
              </w:rPr>
              <w:t>10%</w:t>
            </w:r>
          </w:p>
        </w:tc>
        <w:tc>
          <w:tcPr>
            <w:tcW w:w="1276" w:type="dxa"/>
            <w:shd w:val="clear" w:color="auto" w:fill="auto"/>
            <w:vAlign w:val="center"/>
          </w:tcPr>
          <w:p w:rsidR="00D35B1E" w:rsidRPr="001714AD" w:rsidRDefault="00D35B1E" w:rsidP="00D35B1E">
            <w:pPr>
              <w:bidi w:val="0"/>
              <w:jc w:val="center"/>
              <w:rPr>
                <w:rFonts w:asciiTheme="majorBidi" w:hAnsiTheme="majorBidi" w:cstheme="majorBidi"/>
                <w:noProof/>
                <w:sz w:val="22"/>
                <w:szCs w:val="22"/>
                <w:lang w:val="en-US"/>
              </w:rPr>
            </w:pPr>
            <w:r w:rsidRPr="001714AD">
              <w:rPr>
                <w:rFonts w:asciiTheme="majorBidi" w:hAnsiTheme="majorBidi" w:cstheme="majorBidi"/>
                <w:noProof/>
                <w:sz w:val="22"/>
                <w:szCs w:val="22"/>
                <w:rtl/>
                <w:lang w:val="en-US"/>
              </w:rPr>
              <w:t>46%</w:t>
            </w:r>
          </w:p>
        </w:tc>
        <w:tc>
          <w:tcPr>
            <w:tcW w:w="1324" w:type="dxa"/>
            <w:shd w:val="clear" w:color="auto" w:fill="auto"/>
            <w:vAlign w:val="center"/>
          </w:tcPr>
          <w:p w:rsidR="00D35B1E" w:rsidRPr="001714AD" w:rsidRDefault="00D35B1E" w:rsidP="00D35B1E">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11.8%</w:t>
            </w:r>
          </w:p>
        </w:tc>
        <w:tc>
          <w:tcPr>
            <w:tcW w:w="1211" w:type="dxa"/>
            <w:shd w:val="clear" w:color="auto" w:fill="auto"/>
            <w:vAlign w:val="center"/>
          </w:tcPr>
          <w:p w:rsidR="00D35B1E" w:rsidRPr="001714AD" w:rsidRDefault="00D35B1E" w:rsidP="00D35B1E">
            <w:pPr>
              <w:bidi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54.1%</w:t>
            </w:r>
          </w:p>
        </w:tc>
        <w:tc>
          <w:tcPr>
            <w:tcW w:w="1211" w:type="dxa"/>
            <w:shd w:val="clear" w:color="auto" w:fill="D9D9D9" w:themeFill="background1" w:themeFillShade="D9"/>
            <w:vAlign w:val="center"/>
          </w:tcPr>
          <w:p w:rsidR="00D35B1E" w:rsidRPr="001714AD" w:rsidRDefault="00D35B1E" w:rsidP="00D20928">
            <w:pPr>
              <w:bidi w:val="0"/>
              <w:ind w:left="-48"/>
              <w:rPr>
                <w:rFonts w:asciiTheme="majorBidi" w:hAnsiTheme="majorBidi" w:cstheme="majorBidi"/>
                <w:noProof/>
                <w:sz w:val="22"/>
                <w:szCs w:val="22"/>
                <w:rtl/>
                <w:lang w:val="en-US"/>
              </w:rPr>
            </w:pPr>
            <w:r w:rsidRPr="001714AD">
              <w:rPr>
                <w:rFonts w:asciiTheme="majorBidi" w:hAnsiTheme="majorBidi" w:cs="Times New Roman"/>
                <w:noProof/>
                <w:sz w:val="22"/>
                <w:szCs w:val="22"/>
                <w:rtl/>
                <w:lang w:val="en-US"/>
              </w:rPr>
              <w:t>Arab population</w:t>
            </w:r>
          </w:p>
        </w:tc>
      </w:tr>
      <w:tr w:rsidR="00D35B1E" w:rsidRPr="001714AD" w:rsidTr="00D35B1E">
        <w:trPr>
          <w:trHeight w:val="680"/>
        </w:trPr>
        <w:tc>
          <w:tcPr>
            <w:tcW w:w="1276" w:type="dxa"/>
            <w:shd w:val="clear" w:color="auto" w:fill="auto"/>
            <w:vAlign w:val="center"/>
          </w:tcPr>
          <w:p w:rsidR="00D35B1E" w:rsidRPr="001714AD" w:rsidRDefault="00D35B1E" w:rsidP="00D35B1E">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17%</w:t>
            </w:r>
          </w:p>
        </w:tc>
        <w:tc>
          <w:tcPr>
            <w:tcW w:w="1276" w:type="dxa"/>
            <w:shd w:val="clear" w:color="auto" w:fill="auto"/>
            <w:vAlign w:val="center"/>
          </w:tcPr>
          <w:p w:rsidR="00D35B1E" w:rsidRPr="001714AD" w:rsidRDefault="00D35B1E" w:rsidP="00D35B1E">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51.6%</w:t>
            </w:r>
          </w:p>
        </w:tc>
        <w:tc>
          <w:tcPr>
            <w:tcW w:w="1275" w:type="dxa"/>
            <w:shd w:val="clear" w:color="auto" w:fill="auto"/>
            <w:vAlign w:val="center"/>
          </w:tcPr>
          <w:p w:rsidR="00D35B1E" w:rsidRPr="001714AD" w:rsidRDefault="00D35B1E" w:rsidP="00D35B1E">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17%</w:t>
            </w:r>
          </w:p>
        </w:tc>
        <w:tc>
          <w:tcPr>
            <w:tcW w:w="1276" w:type="dxa"/>
            <w:shd w:val="clear" w:color="auto" w:fill="auto"/>
            <w:vAlign w:val="center"/>
          </w:tcPr>
          <w:p w:rsidR="00D35B1E" w:rsidRPr="001714AD" w:rsidRDefault="00D35B1E" w:rsidP="00D35B1E">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51.6%</w:t>
            </w:r>
          </w:p>
        </w:tc>
        <w:tc>
          <w:tcPr>
            <w:tcW w:w="1324" w:type="dxa"/>
            <w:shd w:val="clear" w:color="auto" w:fill="auto"/>
            <w:vAlign w:val="center"/>
          </w:tcPr>
          <w:p w:rsidR="00D35B1E" w:rsidRPr="001714AD" w:rsidRDefault="00D35B1E" w:rsidP="00D35B1E">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20.3%</w:t>
            </w:r>
          </w:p>
        </w:tc>
        <w:tc>
          <w:tcPr>
            <w:tcW w:w="1211" w:type="dxa"/>
            <w:shd w:val="clear" w:color="auto" w:fill="auto"/>
            <w:vAlign w:val="center"/>
          </w:tcPr>
          <w:p w:rsidR="00D35B1E" w:rsidRPr="001714AD" w:rsidRDefault="00D35B1E" w:rsidP="00D35B1E">
            <w:pPr>
              <w:bidi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56.3%</w:t>
            </w:r>
          </w:p>
        </w:tc>
        <w:tc>
          <w:tcPr>
            <w:tcW w:w="1211" w:type="dxa"/>
            <w:shd w:val="clear" w:color="auto" w:fill="D9D9D9" w:themeFill="background1" w:themeFillShade="D9"/>
            <w:vAlign w:val="center"/>
          </w:tcPr>
          <w:p w:rsidR="00D35B1E" w:rsidRPr="001714AD" w:rsidRDefault="00D35B1E" w:rsidP="00D35B1E">
            <w:pPr>
              <w:bidi w:val="0"/>
              <w:rPr>
                <w:rFonts w:asciiTheme="majorBidi" w:hAnsiTheme="majorBidi" w:cs="Times New Roman"/>
                <w:b/>
                <w:bCs/>
                <w:noProof/>
                <w:sz w:val="22"/>
                <w:szCs w:val="22"/>
                <w:rtl/>
                <w:lang w:val="en-US"/>
              </w:rPr>
            </w:pPr>
            <w:r w:rsidRPr="001714AD">
              <w:rPr>
                <w:rFonts w:asciiTheme="majorBidi" w:hAnsiTheme="majorBidi" w:cs="Times New Roman"/>
                <w:b/>
                <w:bCs/>
                <w:noProof/>
                <w:sz w:val="22"/>
                <w:szCs w:val="22"/>
                <w:rtl/>
                <w:lang w:val="en-US"/>
              </w:rPr>
              <w:t>Total</w:t>
            </w:r>
          </w:p>
        </w:tc>
      </w:tr>
    </w:tbl>
    <w:p w:rsidR="00FA730D" w:rsidRPr="001714AD" w:rsidRDefault="00FA730D" w:rsidP="00521E03">
      <w:pPr>
        <w:pStyle w:val="a3"/>
        <w:widowControl/>
        <w:numPr>
          <w:ilvl w:val="0"/>
          <w:numId w:val="38"/>
        </w:numPr>
        <w:tabs>
          <w:tab w:val="right" w:pos="567"/>
        </w:tabs>
        <w:autoSpaceDE/>
        <w:autoSpaceDN/>
        <w:bidi w:val="0"/>
        <w:adjustRightInd/>
        <w:spacing w:line="276" w:lineRule="auto"/>
        <w:jc w:val="both"/>
        <w:rPr>
          <w:rFonts w:asciiTheme="majorBidi" w:hAnsiTheme="majorBidi" w:cstheme="majorBidi"/>
          <w:i/>
          <w:iCs/>
          <w:noProof/>
          <w:sz w:val="22"/>
          <w:szCs w:val="22"/>
          <w:rtl/>
        </w:rPr>
      </w:pPr>
      <w:r w:rsidRPr="001714AD">
        <w:rPr>
          <w:rFonts w:asciiTheme="majorBidi" w:hAnsiTheme="majorBidi" w:cstheme="majorBidi"/>
          <w:i/>
          <w:iCs/>
          <w:noProof/>
          <w:sz w:val="22"/>
          <w:szCs w:val="22"/>
        </w:rPr>
        <w:t>Source: The ministry of Health. 2018.</w:t>
      </w:r>
    </w:p>
    <w:p w:rsidR="00FA730D" w:rsidRPr="001714AD" w:rsidRDefault="00FA730D" w:rsidP="00BE5E74">
      <w:pPr>
        <w:bidi w:val="0"/>
        <w:jc w:val="both"/>
        <w:rPr>
          <w:i/>
          <w:iCs/>
          <w:noProof/>
          <w:sz w:val="20"/>
          <w:szCs w:val="20"/>
        </w:rPr>
      </w:pPr>
      <w:r w:rsidRPr="001714AD">
        <w:rPr>
          <w:rFonts w:asciiTheme="majorBidi" w:hAnsiTheme="majorBidi" w:cstheme="majorBidi"/>
          <w:i/>
          <w:iCs/>
          <w:noProof/>
          <w:sz w:val="20"/>
          <w:szCs w:val="20"/>
        </w:rPr>
        <w:t>*The data were taken from the computer-generated "Healthy Thinking" system of the Ministry of Health, the "Leumit" HMO, and the Tel Aviv</w:t>
      </w:r>
      <w:r w:rsidR="00C778C7" w:rsidRPr="001714AD">
        <w:rPr>
          <w:rFonts w:asciiTheme="majorBidi" w:hAnsiTheme="majorBidi" w:cstheme="majorBidi"/>
          <w:i/>
          <w:iCs/>
          <w:noProof/>
          <w:sz w:val="20"/>
          <w:szCs w:val="20"/>
        </w:rPr>
        <w:t>-Jaffa</w:t>
      </w:r>
      <w:r w:rsidRPr="001714AD">
        <w:rPr>
          <w:rFonts w:asciiTheme="majorBidi" w:hAnsiTheme="majorBidi" w:cstheme="majorBidi"/>
          <w:i/>
          <w:iCs/>
          <w:noProof/>
          <w:sz w:val="20"/>
          <w:szCs w:val="20"/>
        </w:rPr>
        <w:t xml:space="preserve"> and Jerusalem Municipalities, and constitute a total of 75% of the total number of children in Israel treated at Mother and Child Health Care Stations</w:t>
      </w:r>
      <w:r w:rsidR="00BE5E74" w:rsidRPr="001714AD">
        <w:rPr>
          <w:rFonts w:asciiTheme="majorBidi" w:hAnsiTheme="majorBidi" w:cstheme="majorBidi"/>
          <w:i/>
          <w:iCs/>
          <w:noProof/>
          <w:sz w:val="20"/>
          <w:szCs w:val="20"/>
        </w:rPr>
        <w:t>.</w:t>
      </w:r>
      <w:r w:rsidRPr="001714AD">
        <w:rPr>
          <w:rFonts w:asciiTheme="majorBidi" w:hAnsiTheme="majorBidi" w:cstheme="majorBidi"/>
          <w:i/>
          <w:iCs/>
          <w:noProof/>
          <w:sz w:val="20"/>
          <w:szCs w:val="20"/>
        </w:rPr>
        <w:t xml:space="preserve"> </w:t>
      </w:r>
    </w:p>
    <w:p w:rsidR="0070576F" w:rsidRPr="001714AD" w:rsidRDefault="0070576F" w:rsidP="00FF4B74">
      <w:pPr>
        <w:bidi w:val="0"/>
        <w:spacing w:before="120" w:after="0" w:line="240" w:lineRule="auto"/>
        <w:jc w:val="center"/>
        <w:rPr>
          <w:rFonts w:asciiTheme="majorBidi" w:hAnsiTheme="majorBidi" w:cstheme="majorBidi"/>
          <w:noProof/>
          <w:sz w:val="24"/>
          <w:szCs w:val="24"/>
        </w:rPr>
      </w:pPr>
      <w:r w:rsidRPr="001714AD">
        <w:rPr>
          <w:rFonts w:asciiTheme="majorBidi" w:hAnsiTheme="majorBidi" w:cstheme="majorBidi"/>
          <w:b/>
          <w:bCs/>
          <w:noProof/>
          <w:sz w:val="24"/>
          <w:szCs w:val="24"/>
          <w:u w:val="single"/>
        </w:rPr>
        <w:t xml:space="preserve">The </w:t>
      </w:r>
      <w:r w:rsidR="00FF4B74" w:rsidRPr="001714AD">
        <w:rPr>
          <w:rFonts w:asciiTheme="majorBidi" w:hAnsiTheme="majorBidi" w:cstheme="majorBidi"/>
          <w:b/>
          <w:bCs/>
          <w:noProof/>
          <w:sz w:val="24"/>
          <w:szCs w:val="24"/>
          <w:u w:val="single"/>
        </w:rPr>
        <w:t xml:space="preserve">Number of Adolescents in </w:t>
      </w:r>
      <w:r w:rsidRPr="001714AD">
        <w:rPr>
          <w:rFonts w:asciiTheme="majorBidi" w:hAnsiTheme="majorBidi" w:cstheme="majorBidi"/>
          <w:b/>
          <w:bCs/>
          <w:noProof/>
          <w:sz w:val="24"/>
          <w:szCs w:val="24"/>
          <w:u w:val="single"/>
        </w:rPr>
        <w:t xml:space="preserve">Israel </w:t>
      </w:r>
      <w:r w:rsidR="00FF4B74" w:rsidRPr="001714AD">
        <w:rPr>
          <w:rFonts w:asciiTheme="majorBidi" w:hAnsiTheme="majorBidi" w:cstheme="majorBidi"/>
          <w:b/>
          <w:bCs/>
          <w:noProof/>
          <w:sz w:val="24"/>
          <w:szCs w:val="24"/>
          <w:u w:val="single"/>
        </w:rPr>
        <w:t xml:space="preserve">Who Conceived at a Young Age (Up to the Age </w:t>
      </w:r>
      <w:r w:rsidR="0074226A" w:rsidRPr="001714AD">
        <w:rPr>
          <w:rFonts w:asciiTheme="majorBidi" w:hAnsiTheme="majorBidi" w:cstheme="majorBidi"/>
          <w:b/>
          <w:bCs/>
          <w:noProof/>
          <w:sz w:val="24"/>
          <w:szCs w:val="24"/>
          <w:u w:val="single"/>
        </w:rPr>
        <w:t>of</w:t>
      </w:r>
      <w:r w:rsidR="00FF4B74" w:rsidRPr="001714AD">
        <w:rPr>
          <w:rFonts w:asciiTheme="majorBidi" w:hAnsiTheme="majorBidi" w:cstheme="majorBidi"/>
          <w:b/>
          <w:bCs/>
          <w:noProof/>
          <w:sz w:val="24"/>
          <w:szCs w:val="24"/>
          <w:u w:val="single"/>
        </w:rPr>
        <w:t xml:space="preserve"> 17), Divided by Religion (2014 - 2018)</w:t>
      </w:r>
      <w:r w:rsidRPr="001714AD">
        <w:rPr>
          <w:rStyle w:val="a7"/>
          <w:rFonts w:asciiTheme="majorBidi" w:hAnsiTheme="majorBidi" w:cstheme="majorBidi"/>
          <w:noProof/>
          <w:sz w:val="24"/>
          <w:szCs w:val="24"/>
        </w:rPr>
        <w:footnoteReference w:id="5"/>
      </w:r>
    </w:p>
    <w:p w:rsidR="00D20928" w:rsidRPr="001714AD" w:rsidRDefault="00D20928" w:rsidP="00D20928">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In 2017, 333 </w:t>
      </w:r>
      <w:r w:rsidRPr="001714AD">
        <w:rPr>
          <w:noProof/>
        </w:rPr>
        <w:t>girls</w:t>
      </w:r>
      <w:r w:rsidRPr="001714AD">
        <w:rPr>
          <w:rFonts w:asciiTheme="majorBidi" w:hAnsiTheme="majorBidi" w:cstheme="majorBidi"/>
          <w:noProof/>
        </w:rPr>
        <w:t xml:space="preserve"> aged up to 17 gave birth, of whom 272 were Muslim and 53 were Jewish. For about 8% of these girls, this was not the first birth.</w:t>
      </w:r>
    </w:p>
    <w:p w:rsidR="00D20928" w:rsidRPr="001714AD" w:rsidRDefault="00D20928" w:rsidP="00D20928">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In 2016, 302 </w:t>
      </w:r>
      <w:r w:rsidRPr="001714AD">
        <w:rPr>
          <w:noProof/>
        </w:rPr>
        <w:t>girls</w:t>
      </w:r>
      <w:r w:rsidRPr="001714AD">
        <w:rPr>
          <w:rFonts w:asciiTheme="majorBidi" w:hAnsiTheme="majorBidi" w:cstheme="majorBidi"/>
          <w:noProof/>
        </w:rPr>
        <w:t xml:space="preserve"> aged up to 17 gave birth, of whom 243 were Muslim and 53 were Jewish. For about 6% of these girls, this was not the first birth.</w:t>
      </w:r>
    </w:p>
    <w:p w:rsidR="00D20928" w:rsidRPr="001714AD" w:rsidRDefault="00D20928" w:rsidP="00D20928">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lastRenderedPageBreak/>
        <w:t xml:space="preserve">In 2015, 316 </w:t>
      </w:r>
      <w:r w:rsidRPr="001714AD">
        <w:rPr>
          <w:noProof/>
        </w:rPr>
        <w:t>girls</w:t>
      </w:r>
      <w:r w:rsidRPr="001714AD">
        <w:rPr>
          <w:rFonts w:asciiTheme="majorBidi" w:hAnsiTheme="majorBidi" w:cstheme="majorBidi"/>
          <w:noProof/>
        </w:rPr>
        <w:t xml:space="preserve"> aged up to 17 gave birth, of whom 248 were Muslim and 58 were Jewish. For about 7% of these girls, this was not the first birth.</w:t>
      </w:r>
    </w:p>
    <w:p w:rsidR="0070576F" w:rsidRPr="001714AD" w:rsidRDefault="0070576F"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In 2014, 359 </w:t>
      </w:r>
      <w:r w:rsidRPr="001714AD">
        <w:rPr>
          <w:noProof/>
        </w:rPr>
        <w:t>girls</w:t>
      </w:r>
      <w:r w:rsidRPr="001714AD">
        <w:rPr>
          <w:rFonts w:asciiTheme="majorBidi" w:hAnsiTheme="majorBidi" w:cstheme="majorBidi"/>
          <w:noProof/>
        </w:rPr>
        <w:t xml:space="preserve"> aged up to 17 gave birth, of whom 288 were Muslim and 58 were Jewish. For about 11% of these girls, this was not the first birth.</w:t>
      </w:r>
    </w:p>
    <w:p w:rsidR="00CC3283" w:rsidRPr="001714AD" w:rsidRDefault="00521E03" w:rsidP="00521E03">
      <w:pPr>
        <w:bidi w:val="0"/>
        <w:spacing w:before="120"/>
        <w:ind w:left="360"/>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Table </w:t>
      </w:r>
      <w:r w:rsidR="00353789" w:rsidRPr="001714AD">
        <w:rPr>
          <w:rFonts w:asciiTheme="majorBidi" w:hAnsiTheme="majorBidi" w:cstheme="majorBidi"/>
          <w:b/>
          <w:bCs/>
          <w:noProof/>
          <w:sz w:val="24"/>
          <w:szCs w:val="24"/>
          <w:u w:val="single"/>
        </w:rPr>
        <w:t xml:space="preserve">No. </w:t>
      </w:r>
      <w:r w:rsidR="00FF4B74" w:rsidRPr="001714AD">
        <w:rPr>
          <w:rFonts w:asciiTheme="majorBidi" w:hAnsiTheme="majorBidi" w:cstheme="majorBidi"/>
          <w:b/>
          <w:bCs/>
          <w:noProof/>
          <w:sz w:val="24"/>
          <w:szCs w:val="24"/>
          <w:u w:val="single"/>
        </w:rPr>
        <w:t xml:space="preserve">18 – </w:t>
      </w:r>
      <w:r w:rsidRPr="001714AD">
        <w:rPr>
          <w:rFonts w:asciiTheme="majorBidi" w:hAnsiTheme="majorBidi" w:cstheme="majorBidi"/>
          <w:b/>
          <w:bCs/>
          <w:noProof/>
          <w:sz w:val="24"/>
          <w:szCs w:val="24"/>
          <w:u w:val="single"/>
        </w:rPr>
        <w:t xml:space="preserve">Children </w:t>
      </w:r>
      <w:r w:rsidR="00FF4B74" w:rsidRPr="001714AD">
        <w:rPr>
          <w:rFonts w:asciiTheme="majorBidi" w:hAnsiTheme="majorBidi" w:cstheme="majorBidi"/>
          <w:b/>
          <w:bCs/>
          <w:noProof/>
          <w:sz w:val="24"/>
          <w:szCs w:val="24"/>
          <w:u w:val="single"/>
        </w:rPr>
        <w:t xml:space="preserve">Reported as New </w:t>
      </w:r>
      <w:r w:rsidR="00CC3283" w:rsidRPr="001714AD">
        <w:rPr>
          <w:rFonts w:asciiTheme="majorBidi" w:hAnsiTheme="majorBidi" w:cstheme="majorBidi"/>
          <w:b/>
          <w:bCs/>
          <w:noProof/>
          <w:sz w:val="24"/>
          <w:szCs w:val="24"/>
          <w:u w:val="single"/>
        </w:rPr>
        <w:t xml:space="preserve">HIV </w:t>
      </w:r>
      <w:r w:rsidR="00FF4B74" w:rsidRPr="001714AD">
        <w:rPr>
          <w:rFonts w:asciiTheme="majorBidi" w:hAnsiTheme="majorBidi" w:cstheme="majorBidi"/>
          <w:b/>
          <w:bCs/>
          <w:noProof/>
          <w:sz w:val="24"/>
          <w:szCs w:val="24"/>
          <w:u w:val="single"/>
        </w:rPr>
        <w:t>Carriers According to Their Year of Birth and Place of Birth (2014 - 2016)</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1068"/>
        <w:gridCol w:w="1125"/>
        <w:gridCol w:w="950"/>
        <w:gridCol w:w="1064"/>
        <w:gridCol w:w="1091"/>
        <w:gridCol w:w="1135"/>
        <w:gridCol w:w="1067"/>
      </w:tblGrid>
      <w:tr w:rsidR="00CC3283" w:rsidRPr="001714AD" w:rsidTr="00D35B1E">
        <w:trPr>
          <w:trHeight w:val="285"/>
        </w:trPr>
        <w:tc>
          <w:tcPr>
            <w:tcW w:w="1800" w:type="dxa"/>
            <w:vMerge w:val="restart"/>
            <w:shd w:val="clear" w:color="auto" w:fill="BFBFBF" w:themeFill="background1" w:themeFillShade="BF"/>
            <w:vAlign w:val="center"/>
            <w:hideMark/>
          </w:tcPr>
          <w:p w:rsidR="00CC3283" w:rsidRPr="001714AD" w:rsidRDefault="00CC3283" w:rsidP="000A536F">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Year</w:t>
            </w:r>
          </w:p>
        </w:tc>
        <w:tc>
          <w:tcPr>
            <w:tcW w:w="2193" w:type="dxa"/>
            <w:gridSpan w:val="2"/>
            <w:shd w:val="clear" w:color="auto" w:fill="BFBFBF" w:themeFill="background1" w:themeFillShade="BF"/>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Male</w:t>
            </w:r>
          </w:p>
        </w:tc>
        <w:tc>
          <w:tcPr>
            <w:tcW w:w="950" w:type="dxa"/>
            <w:vMerge w:val="restart"/>
            <w:shd w:val="clear" w:color="auto" w:fill="BFBFBF" w:themeFill="background1" w:themeFillShade="BF"/>
            <w:vAlign w:val="center"/>
            <w:hideMark/>
          </w:tcPr>
          <w:p w:rsidR="00CC3283" w:rsidRPr="001714AD" w:rsidRDefault="00CC3283" w:rsidP="00D35B1E">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Male</w:t>
            </w:r>
          </w:p>
          <w:p w:rsidR="00CC3283" w:rsidRPr="001714AD" w:rsidRDefault="00CC3283" w:rsidP="00D35B1E">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Total</w:t>
            </w:r>
          </w:p>
        </w:tc>
        <w:tc>
          <w:tcPr>
            <w:tcW w:w="2155" w:type="dxa"/>
            <w:gridSpan w:val="2"/>
            <w:shd w:val="clear" w:color="auto" w:fill="BFBFBF" w:themeFill="background1" w:themeFillShade="BF"/>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Female</w:t>
            </w:r>
          </w:p>
        </w:tc>
        <w:tc>
          <w:tcPr>
            <w:tcW w:w="1135" w:type="dxa"/>
            <w:vMerge w:val="restart"/>
            <w:shd w:val="clear" w:color="auto" w:fill="BFBFBF" w:themeFill="background1" w:themeFillShade="BF"/>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Female</w:t>
            </w:r>
          </w:p>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Total</w:t>
            </w:r>
          </w:p>
        </w:tc>
        <w:tc>
          <w:tcPr>
            <w:tcW w:w="1067" w:type="dxa"/>
            <w:vMerge w:val="restart"/>
            <w:shd w:val="clear" w:color="auto" w:fill="BFBFBF" w:themeFill="background1" w:themeFillShade="BF"/>
            <w:vAlign w:val="center"/>
            <w:hideMark/>
          </w:tcPr>
          <w:p w:rsidR="00CC3283" w:rsidRPr="001714AD" w:rsidRDefault="00CC3283" w:rsidP="00D35B1E">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Total amount</w:t>
            </w:r>
          </w:p>
        </w:tc>
      </w:tr>
      <w:tr w:rsidR="00091BF8" w:rsidRPr="001714AD" w:rsidTr="00091BF8">
        <w:trPr>
          <w:trHeight w:val="405"/>
        </w:trPr>
        <w:tc>
          <w:tcPr>
            <w:tcW w:w="0" w:type="auto"/>
            <w:vMerge/>
            <w:shd w:val="clear" w:color="auto" w:fill="BFBFBF" w:themeFill="background1" w:themeFillShade="BF"/>
            <w:hideMark/>
          </w:tcPr>
          <w:p w:rsidR="00CC3283" w:rsidRPr="001714AD" w:rsidRDefault="00CC3283" w:rsidP="00091BF8">
            <w:pPr>
              <w:bidi w:val="0"/>
              <w:spacing w:after="0" w:line="240" w:lineRule="auto"/>
              <w:rPr>
                <w:rFonts w:asciiTheme="majorBidi" w:hAnsiTheme="majorBidi" w:cstheme="majorBidi"/>
                <w:noProof/>
                <w:color w:val="000000"/>
              </w:rPr>
            </w:pPr>
          </w:p>
        </w:tc>
        <w:tc>
          <w:tcPr>
            <w:tcW w:w="1068" w:type="dxa"/>
            <w:shd w:val="clear" w:color="auto" w:fill="BFBFBF" w:themeFill="background1" w:themeFillShade="BF"/>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Born overseas</w:t>
            </w:r>
          </w:p>
        </w:tc>
        <w:tc>
          <w:tcPr>
            <w:tcW w:w="1125" w:type="dxa"/>
            <w:shd w:val="clear" w:color="auto" w:fill="BFBFBF" w:themeFill="background1" w:themeFillShade="BF"/>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Born in Israel</w:t>
            </w:r>
          </w:p>
        </w:tc>
        <w:tc>
          <w:tcPr>
            <w:tcW w:w="0" w:type="auto"/>
            <w:vMerge/>
            <w:shd w:val="clear" w:color="auto" w:fill="BFBFBF" w:themeFill="background1" w:themeFillShade="BF"/>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p>
        </w:tc>
        <w:tc>
          <w:tcPr>
            <w:tcW w:w="1064" w:type="dxa"/>
            <w:shd w:val="clear" w:color="auto" w:fill="BFBFBF" w:themeFill="background1" w:themeFillShade="BF"/>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Born overseas</w:t>
            </w:r>
          </w:p>
        </w:tc>
        <w:tc>
          <w:tcPr>
            <w:tcW w:w="1091" w:type="dxa"/>
            <w:shd w:val="clear" w:color="auto" w:fill="BFBFBF" w:themeFill="background1" w:themeFillShade="BF"/>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Born in Israel</w:t>
            </w:r>
          </w:p>
        </w:tc>
        <w:tc>
          <w:tcPr>
            <w:tcW w:w="0" w:type="auto"/>
            <w:vMerge/>
            <w:shd w:val="clear" w:color="auto" w:fill="BFBFBF" w:themeFill="background1" w:themeFillShade="BF"/>
            <w:hideMark/>
          </w:tcPr>
          <w:p w:rsidR="00CC3283" w:rsidRPr="001714AD" w:rsidRDefault="00CC3283" w:rsidP="00091BF8">
            <w:pPr>
              <w:bidi w:val="0"/>
              <w:spacing w:after="0" w:line="240" w:lineRule="auto"/>
              <w:jc w:val="center"/>
              <w:rPr>
                <w:rFonts w:asciiTheme="majorBidi" w:hAnsiTheme="majorBidi" w:cstheme="majorBidi"/>
                <w:noProof/>
                <w:color w:val="000000"/>
              </w:rPr>
            </w:pPr>
          </w:p>
        </w:tc>
        <w:tc>
          <w:tcPr>
            <w:tcW w:w="0" w:type="auto"/>
            <w:vMerge/>
            <w:shd w:val="clear" w:color="auto" w:fill="BFBFBF" w:themeFill="background1" w:themeFillShade="BF"/>
            <w:hideMark/>
          </w:tcPr>
          <w:p w:rsidR="00CC3283" w:rsidRPr="001714AD" w:rsidRDefault="00CC3283" w:rsidP="00091BF8">
            <w:pPr>
              <w:bidi w:val="0"/>
              <w:spacing w:after="0" w:line="240" w:lineRule="auto"/>
              <w:jc w:val="center"/>
              <w:rPr>
                <w:rFonts w:asciiTheme="majorBidi" w:hAnsiTheme="majorBidi" w:cstheme="majorBidi"/>
                <w:noProof/>
                <w:color w:val="000000"/>
              </w:rPr>
            </w:pPr>
          </w:p>
        </w:tc>
      </w:tr>
      <w:tr w:rsidR="00CC3283" w:rsidRPr="001714AD" w:rsidTr="00D35B1E">
        <w:trPr>
          <w:trHeight w:val="285"/>
        </w:trPr>
        <w:tc>
          <w:tcPr>
            <w:tcW w:w="1800" w:type="dxa"/>
            <w:shd w:val="clear" w:color="auto" w:fill="D9D9D9" w:themeFill="background1" w:themeFillShade="D9"/>
            <w:vAlign w:val="center"/>
            <w:hideMark/>
          </w:tcPr>
          <w:p w:rsidR="00CC3283" w:rsidRPr="001714AD" w:rsidRDefault="00CC3283" w:rsidP="00D35B1E">
            <w:pPr>
              <w:bidi w:val="0"/>
              <w:spacing w:after="0" w:line="240" w:lineRule="auto"/>
              <w:rPr>
                <w:rFonts w:asciiTheme="majorBidi" w:hAnsiTheme="majorBidi" w:cstheme="majorBidi"/>
                <w:noProof/>
                <w:color w:val="000000"/>
              </w:rPr>
            </w:pPr>
            <w:r w:rsidRPr="001714AD">
              <w:rPr>
                <w:rFonts w:asciiTheme="majorBidi" w:hAnsiTheme="majorBidi" w:cstheme="majorBidi"/>
                <w:noProof/>
                <w:color w:val="000000"/>
              </w:rPr>
              <w:t>2014</w:t>
            </w:r>
          </w:p>
        </w:tc>
        <w:tc>
          <w:tcPr>
            <w:tcW w:w="1068"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4</w:t>
            </w:r>
          </w:p>
        </w:tc>
        <w:tc>
          <w:tcPr>
            <w:tcW w:w="1125"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1</w:t>
            </w:r>
          </w:p>
        </w:tc>
        <w:tc>
          <w:tcPr>
            <w:tcW w:w="950"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5</w:t>
            </w:r>
          </w:p>
        </w:tc>
        <w:tc>
          <w:tcPr>
            <w:tcW w:w="1064"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3</w:t>
            </w:r>
          </w:p>
        </w:tc>
        <w:tc>
          <w:tcPr>
            <w:tcW w:w="1091"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2</w:t>
            </w:r>
          </w:p>
        </w:tc>
        <w:tc>
          <w:tcPr>
            <w:tcW w:w="1135"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5</w:t>
            </w:r>
          </w:p>
        </w:tc>
        <w:tc>
          <w:tcPr>
            <w:tcW w:w="1067"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10</w:t>
            </w:r>
          </w:p>
        </w:tc>
      </w:tr>
      <w:tr w:rsidR="00CC3283" w:rsidRPr="001714AD" w:rsidTr="00D35B1E">
        <w:trPr>
          <w:trHeight w:val="285"/>
        </w:trPr>
        <w:tc>
          <w:tcPr>
            <w:tcW w:w="1800" w:type="dxa"/>
            <w:shd w:val="clear" w:color="auto" w:fill="D9D9D9" w:themeFill="background1" w:themeFillShade="D9"/>
            <w:vAlign w:val="center"/>
            <w:hideMark/>
          </w:tcPr>
          <w:p w:rsidR="00CC3283" w:rsidRPr="001714AD" w:rsidRDefault="00CC3283" w:rsidP="00D35B1E">
            <w:pPr>
              <w:bidi w:val="0"/>
              <w:spacing w:after="0" w:line="240" w:lineRule="auto"/>
              <w:rPr>
                <w:rFonts w:asciiTheme="majorBidi" w:hAnsiTheme="majorBidi" w:cstheme="majorBidi"/>
                <w:noProof/>
                <w:color w:val="000000"/>
              </w:rPr>
            </w:pPr>
            <w:r w:rsidRPr="001714AD">
              <w:rPr>
                <w:rFonts w:asciiTheme="majorBidi" w:hAnsiTheme="majorBidi" w:cstheme="majorBidi"/>
                <w:noProof/>
                <w:color w:val="000000"/>
              </w:rPr>
              <w:t>2015</w:t>
            </w:r>
          </w:p>
        </w:tc>
        <w:tc>
          <w:tcPr>
            <w:tcW w:w="1068"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0</w:t>
            </w:r>
          </w:p>
        </w:tc>
        <w:tc>
          <w:tcPr>
            <w:tcW w:w="1125"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1</w:t>
            </w:r>
          </w:p>
        </w:tc>
        <w:tc>
          <w:tcPr>
            <w:tcW w:w="950"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1</w:t>
            </w:r>
          </w:p>
        </w:tc>
        <w:tc>
          <w:tcPr>
            <w:tcW w:w="1064"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1</w:t>
            </w:r>
          </w:p>
        </w:tc>
        <w:tc>
          <w:tcPr>
            <w:tcW w:w="1091"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3</w:t>
            </w:r>
          </w:p>
        </w:tc>
        <w:tc>
          <w:tcPr>
            <w:tcW w:w="1135"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4</w:t>
            </w:r>
          </w:p>
        </w:tc>
        <w:tc>
          <w:tcPr>
            <w:tcW w:w="1067"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5</w:t>
            </w:r>
          </w:p>
        </w:tc>
      </w:tr>
      <w:tr w:rsidR="00CC3283" w:rsidRPr="001714AD" w:rsidTr="00D35B1E">
        <w:trPr>
          <w:trHeight w:val="285"/>
        </w:trPr>
        <w:tc>
          <w:tcPr>
            <w:tcW w:w="1800" w:type="dxa"/>
            <w:shd w:val="clear" w:color="auto" w:fill="D9D9D9" w:themeFill="background1" w:themeFillShade="D9"/>
            <w:vAlign w:val="center"/>
            <w:hideMark/>
          </w:tcPr>
          <w:p w:rsidR="00CC3283" w:rsidRPr="001714AD" w:rsidRDefault="00CC3283" w:rsidP="00D35B1E">
            <w:pPr>
              <w:bidi w:val="0"/>
              <w:spacing w:after="0" w:line="240" w:lineRule="auto"/>
              <w:rPr>
                <w:rFonts w:asciiTheme="majorBidi" w:hAnsiTheme="majorBidi" w:cstheme="majorBidi"/>
                <w:noProof/>
                <w:color w:val="000000"/>
              </w:rPr>
            </w:pPr>
            <w:r w:rsidRPr="001714AD">
              <w:rPr>
                <w:rFonts w:asciiTheme="majorBidi" w:hAnsiTheme="majorBidi" w:cstheme="majorBidi"/>
                <w:noProof/>
                <w:color w:val="000000"/>
              </w:rPr>
              <w:t>2016</w:t>
            </w:r>
          </w:p>
        </w:tc>
        <w:tc>
          <w:tcPr>
            <w:tcW w:w="1068"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1</w:t>
            </w:r>
          </w:p>
        </w:tc>
        <w:tc>
          <w:tcPr>
            <w:tcW w:w="1125"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0</w:t>
            </w:r>
          </w:p>
        </w:tc>
        <w:tc>
          <w:tcPr>
            <w:tcW w:w="950"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1</w:t>
            </w:r>
          </w:p>
        </w:tc>
        <w:tc>
          <w:tcPr>
            <w:tcW w:w="1064"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1</w:t>
            </w:r>
          </w:p>
        </w:tc>
        <w:tc>
          <w:tcPr>
            <w:tcW w:w="1091"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2</w:t>
            </w:r>
          </w:p>
        </w:tc>
        <w:tc>
          <w:tcPr>
            <w:tcW w:w="1135"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3</w:t>
            </w:r>
          </w:p>
        </w:tc>
        <w:tc>
          <w:tcPr>
            <w:tcW w:w="1067"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Pr>
              <w:t>4</w:t>
            </w:r>
          </w:p>
        </w:tc>
      </w:tr>
      <w:tr w:rsidR="00CC3283" w:rsidRPr="001714AD" w:rsidTr="00D35B1E">
        <w:trPr>
          <w:trHeight w:val="285"/>
        </w:trPr>
        <w:tc>
          <w:tcPr>
            <w:tcW w:w="1800" w:type="dxa"/>
            <w:shd w:val="clear" w:color="auto" w:fill="D9D9D9" w:themeFill="background1" w:themeFillShade="D9"/>
            <w:vAlign w:val="center"/>
            <w:hideMark/>
          </w:tcPr>
          <w:p w:rsidR="00CC3283" w:rsidRPr="001714AD" w:rsidRDefault="00091BF8" w:rsidP="00D35B1E">
            <w:pPr>
              <w:bidi w:val="0"/>
              <w:spacing w:after="0" w:line="240" w:lineRule="auto"/>
              <w:rPr>
                <w:rFonts w:asciiTheme="majorBidi" w:hAnsiTheme="majorBidi" w:cstheme="majorBidi"/>
                <w:b/>
                <w:bCs/>
                <w:noProof/>
                <w:color w:val="000000"/>
                <w:rtl/>
              </w:rPr>
            </w:pPr>
            <w:r w:rsidRPr="001714AD">
              <w:rPr>
                <w:rFonts w:asciiTheme="majorBidi" w:hAnsiTheme="majorBidi" w:cstheme="majorBidi"/>
                <w:b/>
                <w:bCs/>
                <w:noProof/>
                <w:color w:val="000000"/>
              </w:rPr>
              <w:t xml:space="preserve">Total </w:t>
            </w:r>
          </w:p>
        </w:tc>
        <w:tc>
          <w:tcPr>
            <w:tcW w:w="1068"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12</w:t>
            </w:r>
          </w:p>
        </w:tc>
        <w:tc>
          <w:tcPr>
            <w:tcW w:w="1125"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7</w:t>
            </w:r>
          </w:p>
        </w:tc>
        <w:tc>
          <w:tcPr>
            <w:tcW w:w="950"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19</w:t>
            </w:r>
          </w:p>
        </w:tc>
        <w:tc>
          <w:tcPr>
            <w:tcW w:w="1064"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8</w:t>
            </w:r>
          </w:p>
        </w:tc>
        <w:tc>
          <w:tcPr>
            <w:tcW w:w="1091"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9</w:t>
            </w:r>
          </w:p>
        </w:tc>
        <w:tc>
          <w:tcPr>
            <w:tcW w:w="1135"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17</w:t>
            </w:r>
          </w:p>
        </w:tc>
        <w:tc>
          <w:tcPr>
            <w:tcW w:w="1067" w:type="dxa"/>
            <w:shd w:val="clear" w:color="auto" w:fill="auto"/>
            <w:vAlign w:val="center"/>
            <w:hideMark/>
          </w:tcPr>
          <w:p w:rsidR="00CC3283" w:rsidRPr="001714AD" w:rsidRDefault="00CC3283" w:rsidP="00091BF8">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Pr>
              <w:t>36</w:t>
            </w:r>
          </w:p>
        </w:tc>
      </w:tr>
    </w:tbl>
    <w:p w:rsidR="00CC3283" w:rsidRPr="001714AD" w:rsidRDefault="00CC3283" w:rsidP="00F45688">
      <w:pPr>
        <w:numPr>
          <w:ilvl w:val="0"/>
          <w:numId w:val="39"/>
        </w:numPr>
        <w:tabs>
          <w:tab w:val="right" w:pos="284"/>
        </w:tabs>
        <w:bidi w:val="0"/>
        <w:spacing w:after="0" w:line="240" w:lineRule="auto"/>
        <w:ind w:left="567" w:hanging="567"/>
        <w:jc w:val="both"/>
        <w:rPr>
          <w:rFonts w:asciiTheme="majorBidi" w:hAnsiTheme="majorBidi" w:cstheme="majorBidi"/>
          <w:i/>
          <w:iCs/>
          <w:noProof/>
        </w:rPr>
      </w:pPr>
      <w:r w:rsidRPr="001714AD">
        <w:rPr>
          <w:rFonts w:asciiTheme="majorBidi" w:hAnsiTheme="majorBidi" w:cstheme="majorBidi"/>
          <w:i/>
          <w:iCs/>
          <w:noProof/>
        </w:rPr>
        <w:t>Source: Ministry of Health, 2018.</w:t>
      </w:r>
    </w:p>
    <w:p w:rsidR="00D35B1E" w:rsidRPr="001714AD" w:rsidRDefault="00D35B1E" w:rsidP="00D35B1E">
      <w:pPr>
        <w:tabs>
          <w:tab w:val="right" w:pos="284"/>
        </w:tabs>
        <w:bidi w:val="0"/>
        <w:spacing w:after="0" w:line="240" w:lineRule="auto"/>
        <w:ind w:left="567"/>
        <w:jc w:val="both"/>
        <w:rPr>
          <w:rFonts w:asciiTheme="majorBidi" w:hAnsiTheme="majorBidi" w:cstheme="majorBidi"/>
          <w:i/>
          <w:iCs/>
          <w:noProof/>
        </w:rPr>
      </w:pPr>
    </w:p>
    <w:p w:rsidR="00411027" w:rsidRPr="001714AD" w:rsidRDefault="00411027" w:rsidP="00BE5E74">
      <w:pPr>
        <w:bidi w:val="0"/>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Article 28 </w:t>
      </w:r>
    </w:p>
    <w:p w:rsidR="00CC3283" w:rsidRPr="001714AD" w:rsidRDefault="00CC3283" w:rsidP="006726B4">
      <w:pPr>
        <w:bidi w:val="0"/>
        <w:spacing w:before="120" w:after="0" w:line="240" w:lineRule="auto"/>
        <w:jc w:val="center"/>
        <w:rPr>
          <w:rFonts w:asciiTheme="majorBidi" w:hAnsiTheme="majorBidi" w:cstheme="majorBidi"/>
          <w:noProof/>
          <w:sz w:val="24"/>
          <w:szCs w:val="24"/>
        </w:rPr>
      </w:pPr>
      <w:r w:rsidRPr="001714AD">
        <w:rPr>
          <w:rFonts w:asciiTheme="majorBidi" w:hAnsiTheme="majorBidi" w:cstheme="majorBidi"/>
          <w:b/>
          <w:bCs/>
          <w:noProof/>
          <w:sz w:val="24"/>
          <w:szCs w:val="24"/>
          <w:u w:val="single"/>
        </w:rPr>
        <w:t xml:space="preserve">Children </w:t>
      </w:r>
      <w:r w:rsidR="00293113" w:rsidRPr="001714AD">
        <w:rPr>
          <w:rFonts w:asciiTheme="majorBidi" w:hAnsiTheme="majorBidi" w:cstheme="majorBidi"/>
          <w:b/>
          <w:bCs/>
          <w:noProof/>
          <w:sz w:val="24"/>
          <w:szCs w:val="24"/>
          <w:u w:val="single"/>
        </w:rPr>
        <w:t>Attending Kindergartens and Other Educational Facilities for Early Childhood Development (2014 - 2017)</w:t>
      </w:r>
      <w:r w:rsidRPr="001714AD">
        <w:rPr>
          <w:rStyle w:val="a7"/>
          <w:rFonts w:asciiTheme="majorBidi" w:hAnsiTheme="majorBidi" w:cstheme="majorBidi"/>
          <w:noProof/>
          <w:sz w:val="24"/>
          <w:szCs w:val="24"/>
        </w:rPr>
        <w:footnoteReference w:id="6"/>
      </w:r>
    </w:p>
    <w:p w:rsidR="00CC3283" w:rsidRPr="001714AD" w:rsidRDefault="00CC3283" w:rsidP="00D56297">
      <w:pPr>
        <w:pStyle w:val="a3"/>
        <w:numPr>
          <w:ilvl w:val="0"/>
          <w:numId w:val="44"/>
        </w:numPr>
        <w:bidi w:val="0"/>
        <w:spacing w:before="120" w:line="360" w:lineRule="auto"/>
        <w:jc w:val="both"/>
        <w:rPr>
          <w:rFonts w:asciiTheme="majorBidi" w:hAnsiTheme="majorBidi" w:cstheme="majorBidi"/>
          <w:noProof/>
          <w:rtl/>
        </w:rPr>
      </w:pPr>
      <w:r w:rsidRPr="001714AD">
        <w:rPr>
          <w:rFonts w:asciiTheme="majorBidi" w:hAnsiTheme="majorBidi" w:cstheme="majorBidi"/>
          <w:noProof/>
        </w:rPr>
        <w:t xml:space="preserve">In </w:t>
      </w:r>
      <w:r w:rsidR="0045721F" w:rsidRPr="001714AD">
        <w:rPr>
          <w:rFonts w:asciiTheme="majorBidi" w:hAnsiTheme="majorBidi" w:cstheme="majorBidi"/>
          <w:noProof/>
        </w:rPr>
        <w:t xml:space="preserve">the </w:t>
      </w:r>
      <w:r w:rsidRPr="001714AD">
        <w:rPr>
          <w:rFonts w:asciiTheme="majorBidi" w:hAnsiTheme="majorBidi" w:cstheme="majorBidi"/>
          <w:noProof/>
        </w:rPr>
        <w:t>20</w:t>
      </w:r>
      <w:r w:rsidR="00521E03" w:rsidRPr="001714AD">
        <w:rPr>
          <w:rFonts w:asciiTheme="majorBidi" w:hAnsiTheme="majorBidi" w:cstheme="majorBidi"/>
          <w:noProof/>
        </w:rPr>
        <w:t>1</w:t>
      </w:r>
      <w:r w:rsidRPr="001714AD">
        <w:rPr>
          <w:rFonts w:asciiTheme="majorBidi" w:hAnsiTheme="majorBidi" w:cstheme="majorBidi"/>
          <w:noProof/>
        </w:rPr>
        <w:t>6/2017</w:t>
      </w:r>
      <w:r w:rsidR="0045721F" w:rsidRPr="001714AD">
        <w:rPr>
          <w:rFonts w:asciiTheme="majorBidi" w:hAnsiTheme="majorBidi" w:cstheme="majorBidi"/>
          <w:noProof/>
        </w:rPr>
        <w:t xml:space="preserve"> schoolyear</w:t>
      </w:r>
      <w:r w:rsidRPr="001714AD">
        <w:rPr>
          <w:rFonts w:asciiTheme="majorBidi" w:hAnsiTheme="majorBidi" w:cstheme="majorBidi"/>
          <w:noProof/>
        </w:rPr>
        <w:t xml:space="preserve">, 602,756 children </w:t>
      </w:r>
      <w:r w:rsidRPr="001714AD">
        <w:rPr>
          <w:noProof/>
        </w:rPr>
        <w:t>aged</w:t>
      </w:r>
      <w:r w:rsidRPr="001714AD">
        <w:rPr>
          <w:rFonts w:asciiTheme="majorBidi" w:hAnsiTheme="majorBidi" w:cstheme="majorBidi"/>
          <w:noProof/>
        </w:rPr>
        <w:t xml:space="preserve"> 0-7 attended public kindergartens under the supervision of the Ministry of Education and day care centers, of which 18.3% were Arab. 457,728 of them, which constitute 76% of all children attending public kindergartens under the </w:t>
      </w:r>
      <w:r w:rsidRPr="001714AD">
        <w:rPr>
          <w:noProof/>
        </w:rPr>
        <w:t>supervision</w:t>
      </w:r>
      <w:r w:rsidRPr="001714AD">
        <w:rPr>
          <w:rFonts w:asciiTheme="majorBidi" w:hAnsiTheme="majorBidi" w:cstheme="majorBidi"/>
          <w:noProof/>
        </w:rPr>
        <w:t xml:space="preserve"> of the Ministry of Education and Day Care Centers, were aged 3-5.</w:t>
      </w:r>
    </w:p>
    <w:p w:rsidR="00CC3283" w:rsidRPr="001714AD" w:rsidRDefault="00CC3283"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In </w:t>
      </w:r>
      <w:r w:rsidR="0045721F" w:rsidRPr="001714AD">
        <w:rPr>
          <w:rFonts w:asciiTheme="majorBidi" w:hAnsiTheme="majorBidi" w:cstheme="majorBidi"/>
          <w:noProof/>
        </w:rPr>
        <w:t xml:space="preserve">the </w:t>
      </w:r>
      <w:r w:rsidRPr="001714AD">
        <w:rPr>
          <w:rFonts w:asciiTheme="majorBidi" w:hAnsiTheme="majorBidi" w:cstheme="majorBidi"/>
          <w:noProof/>
        </w:rPr>
        <w:t>2015/2016</w:t>
      </w:r>
      <w:r w:rsidR="0045721F" w:rsidRPr="001714AD">
        <w:rPr>
          <w:rFonts w:asciiTheme="majorBidi" w:hAnsiTheme="majorBidi" w:cstheme="majorBidi"/>
          <w:noProof/>
        </w:rPr>
        <w:t xml:space="preserve"> schoolyear</w:t>
      </w:r>
      <w:r w:rsidRPr="001714AD">
        <w:rPr>
          <w:rFonts w:asciiTheme="majorBidi" w:hAnsiTheme="majorBidi" w:cstheme="majorBidi"/>
          <w:noProof/>
        </w:rPr>
        <w:t xml:space="preserve">, 469,616 children </w:t>
      </w:r>
      <w:r w:rsidRPr="001714AD">
        <w:rPr>
          <w:noProof/>
        </w:rPr>
        <w:t>aged</w:t>
      </w:r>
      <w:r w:rsidRPr="001714AD">
        <w:rPr>
          <w:rFonts w:asciiTheme="majorBidi" w:hAnsiTheme="majorBidi" w:cstheme="majorBidi"/>
          <w:noProof/>
        </w:rPr>
        <w:t xml:space="preserve"> 3-5 attended kindergartens.</w:t>
      </w:r>
    </w:p>
    <w:p w:rsidR="00CC3283" w:rsidRPr="001714AD" w:rsidRDefault="00CC3283" w:rsidP="00D56297">
      <w:pPr>
        <w:pStyle w:val="a3"/>
        <w:numPr>
          <w:ilvl w:val="0"/>
          <w:numId w:val="44"/>
        </w:numPr>
        <w:bidi w:val="0"/>
        <w:spacing w:before="120" w:line="360" w:lineRule="auto"/>
        <w:jc w:val="both"/>
        <w:rPr>
          <w:rFonts w:asciiTheme="majorBidi" w:hAnsiTheme="majorBidi" w:cstheme="majorBidi"/>
          <w:noProof/>
          <w:rtl/>
        </w:rPr>
      </w:pPr>
      <w:r w:rsidRPr="001714AD">
        <w:rPr>
          <w:rFonts w:asciiTheme="majorBidi" w:hAnsiTheme="majorBidi" w:cstheme="majorBidi"/>
          <w:noProof/>
        </w:rPr>
        <w:t xml:space="preserve">In </w:t>
      </w:r>
      <w:r w:rsidR="0045721F" w:rsidRPr="001714AD">
        <w:rPr>
          <w:rFonts w:asciiTheme="majorBidi" w:hAnsiTheme="majorBidi" w:cstheme="majorBidi"/>
          <w:noProof/>
        </w:rPr>
        <w:t xml:space="preserve">the </w:t>
      </w:r>
      <w:r w:rsidRPr="001714AD">
        <w:rPr>
          <w:rFonts w:asciiTheme="majorBidi" w:hAnsiTheme="majorBidi" w:cstheme="majorBidi"/>
          <w:noProof/>
        </w:rPr>
        <w:t>2014/2015</w:t>
      </w:r>
      <w:r w:rsidR="0045721F" w:rsidRPr="001714AD">
        <w:rPr>
          <w:rFonts w:asciiTheme="majorBidi" w:hAnsiTheme="majorBidi" w:cstheme="majorBidi"/>
          <w:noProof/>
        </w:rPr>
        <w:t xml:space="preserve"> schoolyear</w:t>
      </w:r>
      <w:r w:rsidRPr="001714AD">
        <w:rPr>
          <w:rFonts w:asciiTheme="majorBidi" w:hAnsiTheme="majorBidi" w:cstheme="majorBidi"/>
          <w:noProof/>
        </w:rPr>
        <w:t xml:space="preserve">, 516,691 children </w:t>
      </w:r>
      <w:r w:rsidRPr="001714AD">
        <w:rPr>
          <w:noProof/>
        </w:rPr>
        <w:t>aged</w:t>
      </w:r>
      <w:r w:rsidRPr="001714AD">
        <w:rPr>
          <w:rFonts w:asciiTheme="majorBidi" w:hAnsiTheme="majorBidi" w:cstheme="majorBidi"/>
          <w:noProof/>
        </w:rPr>
        <w:t xml:space="preserve"> 2-6 attended municipal and public kindergartens, of which 21% were from the Arab </w:t>
      </w:r>
      <w:r w:rsidR="00C778C7" w:rsidRPr="001714AD">
        <w:rPr>
          <w:rFonts w:asciiTheme="majorBidi" w:hAnsiTheme="majorBidi" w:cstheme="majorBidi"/>
          <w:noProof/>
        </w:rPr>
        <w:t>population</w:t>
      </w:r>
      <w:r w:rsidRPr="001714AD">
        <w:rPr>
          <w:rFonts w:asciiTheme="majorBidi" w:hAnsiTheme="majorBidi" w:cstheme="majorBidi"/>
          <w:noProof/>
        </w:rPr>
        <w:t xml:space="preserve">, 60.4% (about 312,198) in urban and public kindergartens were aged 4-5. Public kindergartens under the supervision of the Ministry of Education were attended </w:t>
      </w:r>
      <w:r w:rsidR="00971FF8" w:rsidRPr="001714AD">
        <w:rPr>
          <w:rFonts w:asciiTheme="majorBidi" w:hAnsiTheme="majorBidi" w:cstheme="majorBidi"/>
          <w:noProof/>
        </w:rPr>
        <w:t>by</w:t>
      </w:r>
      <w:r w:rsidRPr="001714AD">
        <w:rPr>
          <w:rFonts w:asciiTheme="majorBidi" w:hAnsiTheme="majorBidi" w:cstheme="majorBidi"/>
          <w:noProof/>
        </w:rPr>
        <w:t xml:space="preserve"> 497,298 children aged 2-6, which constitute 96% of all children in public kindergartens, and the rest attended public institutions under the supervision of the Ministry of Economy.</w:t>
      </w:r>
    </w:p>
    <w:p w:rsidR="00E864F5" w:rsidRPr="001714AD" w:rsidRDefault="00E864F5" w:rsidP="00D35B1E">
      <w:pPr>
        <w:bidi w:val="0"/>
        <w:spacing w:before="120" w:line="240" w:lineRule="auto"/>
        <w:ind w:left="360"/>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Table </w:t>
      </w:r>
      <w:r w:rsidR="00353789" w:rsidRPr="001714AD">
        <w:rPr>
          <w:rFonts w:asciiTheme="majorBidi" w:hAnsiTheme="majorBidi" w:cstheme="majorBidi"/>
          <w:b/>
          <w:bCs/>
          <w:noProof/>
          <w:sz w:val="24"/>
          <w:szCs w:val="24"/>
          <w:u w:val="single"/>
        </w:rPr>
        <w:t xml:space="preserve">No. </w:t>
      </w:r>
      <w:r w:rsidR="00293113" w:rsidRPr="001714AD">
        <w:rPr>
          <w:rFonts w:asciiTheme="majorBidi" w:hAnsiTheme="majorBidi" w:cstheme="majorBidi"/>
          <w:b/>
          <w:bCs/>
          <w:noProof/>
          <w:sz w:val="24"/>
          <w:szCs w:val="24"/>
          <w:u w:val="single"/>
        </w:rPr>
        <w:t xml:space="preserve">19 – </w:t>
      </w:r>
      <w:r w:rsidRPr="001714AD">
        <w:rPr>
          <w:rFonts w:asciiTheme="majorBidi" w:hAnsiTheme="majorBidi" w:cstheme="majorBidi"/>
          <w:b/>
          <w:bCs/>
          <w:noProof/>
          <w:sz w:val="24"/>
          <w:szCs w:val="24"/>
          <w:u w:val="single"/>
        </w:rPr>
        <w:t xml:space="preserve">Number </w:t>
      </w:r>
      <w:r w:rsidR="00293113" w:rsidRPr="001714AD">
        <w:rPr>
          <w:rFonts w:asciiTheme="majorBidi" w:hAnsiTheme="majorBidi" w:cstheme="majorBidi"/>
          <w:b/>
          <w:bCs/>
          <w:noProof/>
          <w:sz w:val="24"/>
          <w:szCs w:val="24"/>
          <w:u w:val="single"/>
        </w:rPr>
        <w:t xml:space="preserve">of Pupils </w:t>
      </w:r>
      <w:r w:rsidR="00D35B1E" w:rsidRPr="001714AD">
        <w:rPr>
          <w:rFonts w:asciiTheme="majorBidi" w:hAnsiTheme="majorBidi" w:cstheme="majorBidi"/>
          <w:b/>
          <w:bCs/>
          <w:noProof/>
          <w:sz w:val="24"/>
          <w:szCs w:val="24"/>
          <w:u w:val="single"/>
        </w:rPr>
        <w:t>a</w:t>
      </w:r>
      <w:r w:rsidR="00293113" w:rsidRPr="001714AD">
        <w:rPr>
          <w:rFonts w:asciiTheme="majorBidi" w:hAnsiTheme="majorBidi" w:cstheme="majorBidi"/>
          <w:b/>
          <w:bCs/>
          <w:noProof/>
          <w:sz w:val="24"/>
          <w:szCs w:val="24"/>
          <w:u w:val="single"/>
        </w:rPr>
        <w:t>nd Dropout Rates in Primary Schools and High Schools, According to Gender and Population (2014-2017)</w:t>
      </w:r>
    </w:p>
    <w:tbl>
      <w:tblPr>
        <w:tblW w:w="935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4"/>
        <w:gridCol w:w="938"/>
        <w:gridCol w:w="950"/>
        <w:gridCol w:w="938"/>
        <w:gridCol w:w="950"/>
        <w:gridCol w:w="938"/>
        <w:gridCol w:w="950"/>
        <w:gridCol w:w="938"/>
        <w:gridCol w:w="1130"/>
      </w:tblGrid>
      <w:tr w:rsidR="00E864F5" w:rsidRPr="001714AD" w:rsidTr="00D35B1E">
        <w:trPr>
          <w:trHeight w:val="357"/>
        </w:trPr>
        <w:tc>
          <w:tcPr>
            <w:tcW w:w="1624" w:type="dxa"/>
            <w:shd w:val="clear" w:color="auto" w:fill="BFBFBF" w:themeFill="background1" w:themeFillShade="BF"/>
            <w:vAlign w:val="center"/>
          </w:tcPr>
          <w:p w:rsidR="00E864F5" w:rsidRPr="001714AD" w:rsidRDefault="000A536F" w:rsidP="000A536F">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Pr>
              <w:t>Year</w:t>
            </w:r>
          </w:p>
        </w:tc>
        <w:tc>
          <w:tcPr>
            <w:tcW w:w="1888" w:type="dxa"/>
            <w:gridSpan w:val="2"/>
            <w:shd w:val="clear" w:color="auto" w:fill="BFBFBF" w:themeFill="background1" w:themeFillShade="BF"/>
            <w:vAlign w:val="center"/>
          </w:tcPr>
          <w:p w:rsidR="00E864F5" w:rsidRPr="001714AD" w:rsidRDefault="00E864F5" w:rsidP="000A536F">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tl/>
              </w:rPr>
              <w:t>2016/2017</w:t>
            </w:r>
          </w:p>
        </w:tc>
        <w:tc>
          <w:tcPr>
            <w:tcW w:w="1888" w:type="dxa"/>
            <w:gridSpan w:val="2"/>
            <w:shd w:val="clear" w:color="auto" w:fill="BFBFBF" w:themeFill="background1" w:themeFillShade="BF"/>
            <w:vAlign w:val="center"/>
          </w:tcPr>
          <w:p w:rsidR="00E864F5" w:rsidRPr="001714AD" w:rsidRDefault="00E864F5" w:rsidP="000A536F">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tl/>
              </w:rPr>
              <w:t>2015/2016</w:t>
            </w:r>
          </w:p>
        </w:tc>
        <w:tc>
          <w:tcPr>
            <w:tcW w:w="1888" w:type="dxa"/>
            <w:gridSpan w:val="2"/>
            <w:shd w:val="clear" w:color="auto" w:fill="BFBFBF" w:themeFill="background1" w:themeFillShade="BF"/>
            <w:vAlign w:val="center"/>
          </w:tcPr>
          <w:p w:rsidR="00E864F5" w:rsidRPr="001714AD" w:rsidRDefault="00E864F5" w:rsidP="000A536F">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tl/>
              </w:rPr>
              <w:t>2014/2015</w:t>
            </w:r>
          </w:p>
        </w:tc>
        <w:tc>
          <w:tcPr>
            <w:tcW w:w="2068" w:type="dxa"/>
            <w:gridSpan w:val="2"/>
            <w:shd w:val="clear" w:color="auto" w:fill="BFBFBF" w:themeFill="background1" w:themeFillShade="BF"/>
            <w:vAlign w:val="center"/>
          </w:tcPr>
          <w:p w:rsidR="00E864F5" w:rsidRPr="001714AD" w:rsidRDefault="00E864F5" w:rsidP="000A536F">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tl/>
              </w:rPr>
              <w:t>2013/2014</w:t>
            </w:r>
          </w:p>
        </w:tc>
      </w:tr>
      <w:tr w:rsidR="00E864F5" w:rsidRPr="001714AD" w:rsidTr="00D35B1E">
        <w:trPr>
          <w:trHeight w:val="357"/>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b/>
                <w:bCs/>
                <w:noProof/>
                <w:color w:val="000000"/>
                <w:sz w:val="20"/>
                <w:szCs w:val="20"/>
                <w:rtl/>
              </w:rPr>
            </w:pPr>
            <w:r w:rsidRPr="001714AD">
              <w:rPr>
                <w:rFonts w:asciiTheme="majorBidi" w:hAnsiTheme="majorBidi" w:cstheme="majorBidi"/>
                <w:b/>
                <w:bCs/>
                <w:noProof/>
                <w:color w:val="000000"/>
                <w:sz w:val="20"/>
                <w:szCs w:val="20"/>
              </w:rPr>
              <w:t xml:space="preserve">Total number of pupils who </w:t>
            </w:r>
            <w:r w:rsidRPr="001714AD">
              <w:rPr>
                <w:rFonts w:asciiTheme="majorBidi" w:hAnsiTheme="majorBidi" w:cstheme="majorBidi"/>
                <w:b/>
                <w:bCs/>
                <w:noProof/>
                <w:color w:val="000000"/>
                <w:sz w:val="20"/>
                <w:szCs w:val="20"/>
              </w:rPr>
              <w:lastRenderedPageBreak/>
              <w:t>began studying in the school year</w:t>
            </w:r>
            <w:r w:rsidR="00521E03" w:rsidRPr="001714AD">
              <w:rPr>
                <w:rFonts w:asciiTheme="majorBidi" w:hAnsiTheme="majorBidi" w:cstheme="majorBidi"/>
                <w:b/>
                <w:bCs/>
                <w:noProof/>
                <w:color w:val="000000"/>
                <w:sz w:val="20"/>
                <w:szCs w:val="20"/>
              </w:rPr>
              <w:t xml:space="preserve"> (both </w:t>
            </w:r>
            <w:r w:rsidR="00AB002C" w:rsidRPr="001714AD">
              <w:rPr>
                <w:rFonts w:asciiTheme="majorBidi" w:hAnsiTheme="majorBidi" w:cstheme="majorBidi"/>
                <w:b/>
                <w:bCs/>
                <w:noProof/>
                <w:color w:val="000000"/>
                <w:sz w:val="20"/>
                <w:szCs w:val="20"/>
              </w:rPr>
              <w:t xml:space="preserve">Hebrew and Arab </w:t>
            </w:r>
            <w:r w:rsidR="00097A8B" w:rsidRPr="001714AD">
              <w:rPr>
                <w:rFonts w:asciiTheme="majorBidi" w:hAnsiTheme="majorBidi" w:cstheme="majorBidi"/>
                <w:b/>
                <w:bCs/>
                <w:noProof/>
                <w:color w:val="000000"/>
                <w:sz w:val="20"/>
                <w:szCs w:val="20"/>
              </w:rPr>
              <w:t>schools</w:t>
            </w:r>
            <w:r w:rsidR="00AB002C" w:rsidRPr="001714AD">
              <w:rPr>
                <w:rFonts w:asciiTheme="majorBidi" w:hAnsiTheme="majorBidi" w:cstheme="majorBidi"/>
                <w:b/>
                <w:bCs/>
                <w:noProof/>
                <w:color w:val="000000"/>
                <w:sz w:val="20"/>
                <w:szCs w:val="20"/>
              </w:rPr>
              <w:t>)</w:t>
            </w:r>
          </w:p>
        </w:tc>
        <w:tc>
          <w:tcPr>
            <w:tcW w:w="1888" w:type="dxa"/>
            <w:gridSpan w:val="2"/>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lastRenderedPageBreak/>
              <w:t>1,732,263</w:t>
            </w:r>
          </w:p>
        </w:tc>
        <w:tc>
          <w:tcPr>
            <w:tcW w:w="1888" w:type="dxa"/>
            <w:gridSpan w:val="2"/>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1,699,492</w:t>
            </w:r>
          </w:p>
        </w:tc>
        <w:tc>
          <w:tcPr>
            <w:tcW w:w="1888" w:type="dxa"/>
            <w:gridSpan w:val="2"/>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1,668,967</w:t>
            </w:r>
          </w:p>
        </w:tc>
        <w:tc>
          <w:tcPr>
            <w:tcW w:w="2068" w:type="dxa"/>
            <w:gridSpan w:val="2"/>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1,626,874</w:t>
            </w:r>
          </w:p>
        </w:tc>
      </w:tr>
      <w:tr w:rsidR="00E864F5" w:rsidRPr="001714AD" w:rsidTr="00D35B1E">
        <w:trPr>
          <w:trHeight w:val="1040"/>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noProof/>
                <w:color w:val="000000"/>
                <w:rtl/>
              </w:rPr>
            </w:pP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Pr>
              <w:t>Total of pupils who dropped out</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Pr>
              <w:t>Dropout rate (%)</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Pr>
              <w:t>Total of pupils who dropped out</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Pr>
              <w:t>Dropout rate (%)</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Pr>
              <w:t>Total of pupils who dropped out</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Pr>
              <w:t>Dropout rate (%)</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Pr>
              <w:t>Total of pupils who dropped out</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Pr>
              <w:t>Dropout rate (%)</w:t>
            </w:r>
          </w:p>
        </w:tc>
      </w:tr>
      <w:tr w:rsidR="00E864F5" w:rsidRPr="001714AD" w:rsidTr="00D35B1E">
        <w:trPr>
          <w:trHeight w:val="557"/>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b/>
                <w:bCs/>
                <w:noProof/>
                <w:color w:val="000000"/>
                <w:rtl/>
              </w:rPr>
            </w:pPr>
            <w:r w:rsidRPr="001714AD">
              <w:rPr>
                <w:rFonts w:asciiTheme="majorBidi" w:hAnsiTheme="majorBidi" w:cstheme="majorBidi"/>
                <w:b/>
                <w:bCs/>
                <w:noProof/>
                <w:color w:val="000000"/>
              </w:rPr>
              <w:t>Total number of pupils</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26,330</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1.5</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tl/>
              </w:rPr>
              <w:t>27,599</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1.6</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26,114</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1.6</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23,672</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1.5</w:t>
            </w:r>
          </w:p>
        </w:tc>
      </w:tr>
      <w:tr w:rsidR="00E864F5" w:rsidRPr="001714AD" w:rsidTr="00D35B1E">
        <w:trPr>
          <w:trHeight w:val="336"/>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b/>
                <w:bCs/>
                <w:noProof/>
                <w:color w:val="000000"/>
              </w:rPr>
            </w:pPr>
            <w:r w:rsidRPr="001714AD">
              <w:rPr>
                <w:rFonts w:asciiTheme="majorBidi" w:hAnsiTheme="majorBidi" w:cstheme="majorBidi"/>
                <w:b/>
                <w:bCs/>
                <w:noProof/>
                <w:color w:val="000000"/>
              </w:rPr>
              <w:t>Total in grades 1 – 6</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6,268</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0.7</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7,208</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0.8</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6,155</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0.7</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4,729</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0.5</w:t>
            </w:r>
          </w:p>
        </w:tc>
      </w:tr>
      <w:tr w:rsidR="00E864F5" w:rsidRPr="001714AD" w:rsidTr="00D35B1E">
        <w:trPr>
          <w:trHeight w:val="357"/>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noProof/>
                <w:color w:val="000000"/>
                <w:rtl/>
              </w:rPr>
            </w:pPr>
            <w:r w:rsidRPr="001714AD">
              <w:rPr>
                <w:rFonts w:asciiTheme="majorBidi" w:hAnsiTheme="majorBidi" w:cstheme="majorBidi"/>
                <w:noProof/>
                <w:color w:val="000000"/>
              </w:rPr>
              <w:t>Boys</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3,338</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0.7</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3,827</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0.8</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3,617</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0.8</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2,508</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0.6</w:t>
            </w:r>
          </w:p>
        </w:tc>
      </w:tr>
      <w:tr w:rsidR="00E864F5" w:rsidRPr="001714AD" w:rsidTr="00D35B1E">
        <w:trPr>
          <w:trHeight w:val="336"/>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noProof/>
                <w:color w:val="000000"/>
              </w:rPr>
            </w:pPr>
            <w:r w:rsidRPr="001714AD">
              <w:rPr>
                <w:rFonts w:asciiTheme="majorBidi" w:hAnsiTheme="majorBidi" w:cstheme="majorBidi"/>
                <w:noProof/>
                <w:color w:val="000000"/>
              </w:rPr>
              <w:t>Girls</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2,930</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0.7</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3,381</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0.8</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2,538</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0.6</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2,221</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0.5</w:t>
            </w:r>
          </w:p>
        </w:tc>
      </w:tr>
      <w:tr w:rsidR="00E864F5" w:rsidRPr="001714AD" w:rsidTr="00D35B1E">
        <w:trPr>
          <w:trHeight w:val="357"/>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b/>
                <w:bCs/>
                <w:noProof/>
                <w:color w:val="000000"/>
                <w:rtl/>
              </w:rPr>
            </w:pPr>
            <w:r w:rsidRPr="001714AD">
              <w:rPr>
                <w:rFonts w:asciiTheme="majorBidi" w:hAnsiTheme="majorBidi" w:cstheme="majorBidi"/>
                <w:b/>
                <w:bCs/>
                <w:noProof/>
                <w:color w:val="000000"/>
              </w:rPr>
              <w:t>Total in grades 7 – 12</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20,062</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2.5</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20,391</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2.5</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19,959</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2.6</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18,943</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2.5</w:t>
            </w:r>
          </w:p>
        </w:tc>
      </w:tr>
      <w:tr w:rsidR="00E864F5" w:rsidRPr="001714AD" w:rsidTr="00D35B1E">
        <w:trPr>
          <w:trHeight w:val="336"/>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noProof/>
                <w:color w:val="000000"/>
                <w:rtl/>
              </w:rPr>
            </w:pPr>
            <w:r w:rsidRPr="001714AD">
              <w:rPr>
                <w:rFonts w:asciiTheme="majorBidi" w:hAnsiTheme="majorBidi" w:cstheme="majorBidi"/>
                <w:noProof/>
                <w:color w:val="000000"/>
              </w:rPr>
              <w:t>Boys</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14,317</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3.5</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14,989</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3.7</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14,481</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3.6</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13,737</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3.6</w:t>
            </w:r>
          </w:p>
        </w:tc>
      </w:tr>
      <w:tr w:rsidR="00E864F5" w:rsidRPr="001714AD" w:rsidTr="00D35B1E">
        <w:trPr>
          <w:trHeight w:val="269"/>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noProof/>
                <w:color w:val="000000"/>
              </w:rPr>
            </w:pPr>
            <w:r w:rsidRPr="001714AD">
              <w:rPr>
                <w:rFonts w:asciiTheme="majorBidi" w:hAnsiTheme="majorBidi" w:cstheme="majorBidi"/>
                <w:noProof/>
                <w:color w:val="000000"/>
              </w:rPr>
              <w:t>Girls</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5,745</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1.4</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5,402</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1.4</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5,478</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1.4</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5,206</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1.4</w:t>
            </w:r>
          </w:p>
        </w:tc>
      </w:tr>
      <w:tr w:rsidR="00E864F5" w:rsidRPr="001714AD" w:rsidTr="00D35B1E">
        <w:trPr>
          <w:trHeight w:val="614"/>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b/>
                <w:bCs/>
                <w:noProof/>
                <w:color w:val="000000"/>
              </w:rPr>
            </w:pPr>
            <w:r w:rsidRPr="001714AD">
              <w:rPr>
                <w:rFonts w:asciiTheme="majorBidi" w:hAnsiTheme="majorBidi" w:cstheme="majorBidi"/>
                <w:b/>
                <w:bCs/>
                <w:noProof/>
                <w:color w:val="000000"/>
              </w:rPr>
              <w:t xml:space="preserve">Total in the </w:t>
            </w:r>
            <w:r w:rsidR="00AB002C" w:rsidRPr="001714AD">
              <w:rPr>
                <w:rFonts w:asciiTheme="majorBidi" w:hAnsiTheme="majorBidi" w:cstheme="majorBidi"/>
                <w:b/>
                <w:bCs/>
                <w:noProof/>
                <w:color w:val="000000"/>
              </w:rPr>
              <w:t xml:space="preserve">Hebrew </w:t>
            </w:r>
            <w:r w:rsidR="00097A8B" w:rsidRPr="001714AD">
              <w:rPr>
                <w:rFonts w:asciiTheme="majorBidi" w:hAnsiTheme="majorBidi" w:cstheme="majorBidi"/>
                <w:b/>
                <w:bCs/>
                <w:noProof/>
                <w:color w:val="000000"/>
              </w:rPr>
              <w:t>schools</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16,819</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1.3</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18,010</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1.4</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17,238</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1.4</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14,923</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1.2</w:t>
            </w:r>
          </w:p>
        </w:tc>
      </w:tr>
      <w:tr w:rsidR="00E864F5" w:rsidRPr="001714AD" w:rsidTr="00D35B1E">
        <w:trPr>
          <w:trHeight w:val="357"/>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noProof/>
                <w:color w:val="000000"/>
                <w:rtl/>
              </w:rPr>
            </w:pPr>
            <w:r w:rsidRPr="001714AD">
              <w:rPr>
                <w:rFonts w:asciiTheme="majorBidi" w:hAnsiTheme="majorBidi" w:cstheme="majorBidi"/>
                <w:noProof/>
                <w:color w:val="000000"/>
              </w:rPr>
              <w:t>Grades 1 – 6</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4,401</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0.6</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5,171</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0.8</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4,415</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0.7</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2,976</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0.5</w:t>
            </w:r>
          </w:p>
        </w:tc>
      </w:tr>
      <w:tr w:rsidR="00E864F5" w:rsidRPr="001714AD" w:rsidTr="00D35B1E">
        <w:trPr>
          <w:trHeight w:val="336"/>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noProof/>
                <w:color w:val="000000"/>
                <w:rtl/>
              </w:rPr>
            </w:pPr>
            <w:r w:rsidRPr="001714AD">
              <w:rPr>
                <w:rFonts w:asciiTheme="majorBidi" w:hAnsiTheme="majorBidi" w:cstheme="majorBidi"/>
                <w:noProof/>
                <w:color w:val="000000"/>
              </w:rPr>
              <w:t>Grades 7 – 12</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12,418</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2.1</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12,839</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2.2</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12,823</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2.2</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11,947</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2.1</w:t>
            </w:r>
          </w:p>
        </w:tc>
      </w:tr>
      <w:tr w:rsidR="00E864F5" w:rsidRPr="001714AD" w:rsidTr="00D35B1E">
        <w:trPr>
          <w:trHeight w:val="357"/>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b/>
                <w:bCs/>
                <w:noProof/>
                <w:color w:val="000000"/>
                <w:rtl/>
              </w:rPr>
            </w:pPr>
            <w:r w:rsidRPr="001714AD">
              <w:rPr>
                <w:rFonts w:asciiTheme="majorBidi" w:hAnsiTheme="majorBidi" w:cstheme="majorBidi"/>
                <w:b/>
                <w:bCs/>
                <w:noProof/>
                <w:color w:val="000000"/>
              </w:rPr>
              <w:t xml:space="preserve">Total in the Arab </w:t>
            </w:r>
            <w:r w:rsidR="00097A8B" w:rsidRPr="001714AD">
              <w:rPr>
                <w:rFonts w:asciiTheme="majorBidi" w:hAnsiTheme="majorBidi" w:cstheme="majorBidi"/>
                <w:b/>
                <w:bCs/>
                <w:noProof/>
                <w:color w:val="000000"/>
              </w:rPr>
              <w:t>schools</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9,511</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2.1</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9,589</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2.2</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8,876</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2.0</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8,749</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2.0</w:t>
            </w:r>
          </w:p>
        </w:tc>
      </w:tr>
      <w:tr w:rsidR="00E864F5" w:rsidRPr="001714AD" w:rsidTr="00D35B1E">
        <w:trPr>
          <w:trHeight w:val="336"/>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noProof/>
                <w:color w:val="000000"/>
                <w:rtl/>
              </w:rPr>
            </w:pPr>
            <w:r w:rsidRPr="001714AD">
              <w:rPr>
                <w:rFonts w:asciiTheme="majorBidi" w:hAnsiTheme="majorBidi" w:cstheme="majorBidi"/>
                <w:noProof/>
                <w:color w:val="000000"/>
              </w:rPr>
              <w:t>Grades 1 – 6</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1,867</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0.8</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2,037</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0.9</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1,740</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0.8</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1,753</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0.8</w:t>
            </w:r>
          </w:p>
        </w:tc>
      </w:tr>
      <w:tr w:rsidR="00E864F5" w:rsidRPr="001714AD" w:rsidTr="00D35B1E">
        <w:trPr>
          <w:trHeight w:val="353"/>
        </w:trPr>
        <w:tc>
          <w:tcPr>
            <w:tcW w:w="1624" w:type="dxa"/>
            <w:shd w:val="clear" w:color="auto" w:fill="D9D9D9" w:themeFill="background1" w:themeFillShade="D9"/>
            <w:vAlign w:val="center"/>
          </w:tcPr>
          <w:p w:rsidR="00E864F5" w:rsidRPr="001714AD" w:rsidRDefault="00E864F5" w:rsidP="00D35B1E">
            <w:pPr>
              <w:bidi w:val="0"/>
              <w:spacing w:after="0" w:line="240" w:lineRule="auto"/>
              <w:rPr>
                <w:rFonts w:asciiTheme="majorBidi" w:hAnsiTheme="majorBidi" w:cstheme="majorBidi"/>
                <w:noProof/>
                <w:color w:val="000000"/>
                <w:rtl/>
              </w:rPr>
            </w:pPr>
            <w:r w:rsidRPr="001714AD">
              <w:rPr>
                <w:rFonts w:asciiTheme="majorBidi" w:hAnsiTheme="majorBidi" w:cstheme="majorBidi"/>
                <w:noProof/>
                <w:color w:val="000000"/>
              </w:rPr>
              <w:t>Grades 7 – 12</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7,644</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3.5</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7,552</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3.5</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7,136</w:t>
            </w:r>
          </w:p>
        </w:tc>
        <w:tc>
          <w:tcPr>
            <w:tcW w:w="95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3.4</w:t>
            </w:r>
          </w:p>
        </w:tc>
        <w:tc>
          <w:tcPr>
            <w:tcW w:w="938"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6,996</w:t>
            </w:r>
          </w:p>
        </w:tc>
        <w:tc>
          <w:tcPr>
            <w:tcW w:w="1130" w:type="dxa"/>
            <w:shd w:val="clear" w:color="auto" w:fill="auto"/>
            <w:vAlign w:val="center"/>
          </w:tcPr>
          <w:p w:rsidR="00E864F5" w:rsidRPr="001714AD" w:rsidRDefault="00E864F5" w:rsidP="00091BF8">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3.5</w:t>
            </w:r>
          </w:p>
        </w:tc>
      </w:tr>
    </w:tbl>
    <w:p w:rsidR="00D761BF" w:rsidRPr="001714AD" w:rsidRDefault="00D761BF" w:rsidP="00BE5E74">
      <w:pPr>
        <w:pStyle w:val="a3"/>
        <w:numPr>
          <w:ilvl w:val="0"/>
          <w:numId w:val="41"/>
        </w:numPr>
        <w:tabs>
          <w:tab w:val="right" w:pos="567"/>
        </w:tabs>
        <w:bidi w:val="0"/>
        <w:rPr>
          <w:rFonts w:asciiTheme="majorBidi" w:hAnsiTheme="majorBidi" w:cstheme="majorBidi"/>
          <w:i/>
          <w:iCs/>
          <w:noProof/>
          <w:sz w:val="22"/>
          <w:szCs w:val="22"/>
        </w:rPr>
      </w:pPr>
      <w:r w:rsidRPr="001714AD">
        <w:rPr>
          <w:rFonts w:asciiTheme="majorBidi" w:hAnsiTheme="majorBidi" w:cstheme="majorBidi"/>
          <w:i/>
          <w:iCs/>
          <w:noProof/>
          <w:sz w:val="22"/>
          <w:szCs w:val="22"/>
        </w:rPr>
        <w:t>Source: CBS, 2018</w:t>
      </w:r>
    </w:p>
    <w:p w:rsidR="00F339E2" w:rsidRPr="001714AD" w:rsidRDefault="00FB45A0" w:rsidP="00293113">
      <w:pPr>
        <w:autoSpaceDE w:val="0"/>
        <w:autoSpaceDN w:val="0"/>
        <w:adjustRightInd w:val="0"/>
        <w:spacing w:before="240" w:line="240" w:lineRule="auto"/>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t>Table No</w:t>
      </w:r>
      <w:r w:rsidR="00293113" w:rsidRPr="001714AD">
        <w:rPr>
          <w:rFonts w:asciiTheme="majorBidi" w:hAnsiTheme="majorBidi" w:cstheme="majorBidi"/>
          <w:b/>
          <w:bCs/>
          <w:noProof/>
          <w:sz w:val="24"/>
          <w:szCs w:val="24"/>
          <w:u w:val="single"/>
        </w:rPr>
        <w:t xml:space="preserve">. 20 - </w:t>
      </w:r>
      <w:r w:rsidRPr="001714AD">
        <w:rPr>
          <w:rFonts w:asciiTheme="majorBidi" w:hAnsiTheme="majorBidi" w:cstheme="majorBidi"/>
          <w:b/>
          <w:bCs/>
          <w:noProof/>
          <w:sz w:val="24"/>
          <w:szCs w:val="24"/>
          <w:u w:val="single"/>
        </w:rPr>
        <w:t xml:space="preserve">Number </w:t>
      </w:r>
      <w:r w:rsidR="00293113" w:rsidRPr="001714AD">
        <w:rPr>
          <w:rFonts w:asciiTheme="majorBidi" w:hAnsiTheme="majorBidi" w:cstheme="majorBidi"/>
          <w:b/>
          <w:bCs/>
          <w:noProof/>
          <w:sz w:val="24"/>
          <w:szCs w:val="24"/>
          <w:u w:val="single"/>
        </w:rPr>
        <w:t xml:space="preserve">of </w:t>
      </w:r>
      <w:r w:rsidR="00097A8B" w:rsidRPr="001714AD">
        <w:rPr>
          <w:rFonts w:asciiTheme="majorBidi" w:hAnsiTheme="majorBidi" w:cstheme="majorBidi"/>
          <w:b/>
          <w:bCs/>
          <w:noProof/>
          <w:sz w:val="24"/>
          <w:szCs w:val="24"/>
          <w:u w:val="single"/>
        </w:rPr>
        <w:t xml:space="preserve">Pupils </w:t>
      </w:r>
      <w:r w:rsidR="00293113" w:rsidRPr="001714AD">
        <w:rPr>
          <w:rFonts w:asciiTheme="majorBidi" w:hAnsiTheme="majorBidi" w:cstheme="majorBidi"/>
          <w:b/>
          <w:bCs/>
          <w:noProof/>
          <w:sz w:val="24"/>
          <w:szCs w:val="24"/>
          <w:u w:val="single"/>
        </w:rPr>
        <w:t>Enrolled in Primary Schools, Junior High Schools and High Schools (2014-2017)</w:t>
      </w:r>
    </w:p>
    <w:tbl>
      <w:tblPr>
        <w:tblStyle w:val="ae"/>
        <w:bidiVisual/>
        <w:tblW w:w="8556" w:type="dxa"/>
        <w:jc w:val="center"/>
        <w:tblLook w:val="04A0" w:firstRow="1" w:lastRow="0" w:firstColumn="1" w:lastColumn="0" w:noHBand="0" w:noVBand="1"/>
      </w:tblPr>
      <w:tblGrid>
        <w:gridCol w:w="1634"/>
        <w:gridCol w:w="1634"/>
        <w:gridCol w:w="1634"/>
        <w:gridCol w:w="1635"/>
        <w:gridCol w:w="2019"/>
      </w:tblGrid>
      <w:tr w:rsidR="00337AB1" w:rsidRPr="001714AD" w:rsidTr="00D35B1E">
        <w:trPr>
          <w:trHeight w:val="356"/>
          <w:jc w:val="center"/>
        </w:trPr>
        <w:tc>
          <w:tcPr>
            <w:tcW w:w="1634" w:type="dxa"/>
            <w:shd w:val="clear" w:color="auto" w:fill="BFBFBF" w:themeFill="background1" w:themeFillShade="BF"/>
            <w:vAlign w:val="center"/>
          </w:tcPr>
          <w:p w:rsidR="00337AB1" w:rsidRPr="001714AD" w:rsidRDefault="00337AB1" w:rsidP="00D35B1E">
            <w:pPr>
              <w:autoSpaceDE w:val="0"/>
              <w:autoSpaceDN w:val="0"/>
              <w:bidi w:val="0"/>
              <w:adjustRightInd w:val="0"/>
              <w:jc w:val="center"/>
              <w:rPr>
                <w:rFonts w:asciiTheme="majorBidi" w:hAnsiTheme="majorBidi" w:cstheme="majorBidi"/>
                <w:b/>
                <w:bCs/>
                <w:noProof/>
                <w:sz w:val="22"/>
                <w:szCs w:val="22"/>
                <w:lang w:val="en-US"/>
              </w:rPr>
            </w:pPr>
            <w:r w:rsidRPr="001714AD">
              <w:rPr>
                <w:rFonts w:asciiTheme="majorBidi" w:hAnsiTheme="majorBidi" w:cs="Times New Roman"/>
                <w:b/>
                <w:bCs/>
                <w:noProof/>
                <w:sz w:val="22"/>
                <w:szCs w:val="22"/>
                <w:rtl/>
                <w:lang w:val="en-US"/>
              </w:rPr>
              <w:t>Elementary schools</w:t>
            </w:r>
          </w:p>
        </w:tc>
        <w:tc>
          <w:tcPr>
            <w:tcW w:w="1634" w:type="dxa"/>
            <w:shd w:val="clear" w:color="auto" w:fill="BFBFBF" w:themeFill="background1" w:themeFillShade="BF"/>
            <w:vAlign w:val="center"/>
          </w:tcPr>
          <w:p w:rsidR="00337AB1" w:rsidRPr="001714AD" w:rsidRDefault="00337AB1" w:rsidP="00D35B1E">
            <w:pPr>
              <w:autoSpaceDE w:val="0"/>
              <w:autoSpaceDN w:val="0"/>
              <w:bidi w:val="0"/>
              <w:adjustRightInd w:val="0"/>
              <w:jc w:val="center"/>
              <w:rPr>
                <w:rFonts w:asciiTheme="majorBidi" w:hAnsiTheme="majorBidi" w:cstheme="majorBidi"/>
                <w:b/>
                <w:bCs/>
                <w:noProof/>
                <w:sz w:val="22"/>
                <w:szCs w:val="22"/>
                <w:rtl/>
                <w:lang w:val="en-US"/>
              </w:rPr>
            </w:pPr>
            <w:r w:rsidRPr="001714AD">
              <w:rPr>
                <w:rFonts w:asciiTheme="majorBidi" w:hAnsiTheme="majorBidi" w:cs="Times New Roman"/>
                <w:b/>
                <w:bCs/>
                <w:noProof/>
                <w:sz w:val="22"/>
                <w:szCs w:val="22"/>
                <w:rtl/>
                <w:lang w:val="en-US"/>
              </w:rPr>
              <w:t>Junior high schools</w:t>
            </w:r>
          </w:p>
        </w:tc>
        <w:tc>
          <w:tcPr>
            <w:tcW w:w="1634" w:type="dxa"/>
            <w:shd w:val="clear" w:color="auto" w:fill="BFBFBF" w:themeFill="background1" w:themeFillShade="BF"/>
            <w:vAlign w:val="center"/>
          </w:tcPr>
          <w:p w:rsidR="00337AB1" w:rsidRPr="001714AD" w:rsidRDefault="00337AB1" w:rsidP="00D35B1E">
            <w:pPr>
              <w:autoSpaceDE w:val="0"/>
              <w:autoSpaceDN w:val="0"/>
              <w:bidi w:val="0"/>
              <w:adjustRightInd w:val="0"/>
              <w:jc w:val="center"/>
              <w:rPr>
                <w:rFonts w:asciiTheme="majorBidi" w:hAnsiTheme="majorBidi" w:cstheme="majorBidi"/>
                <w:b/>
                <w:bCs/>
                <w:noProof/>
                <w:sz w:val="22"/>
                <w:szCs w:val="22"/>
                <w:lang w:val="en-US"/>
              </w:rPr>
            </w:pPr>
            <w:r w:rsidRPr="001714AD">
              <w:rPr>
                <w:rFonts w:asciiTheme="majorBidi" w:hAnsiTheme="majorBidi" w:cs="Times New Roman"/>
                <w:b/>
                <w:bCs/>
                <w:noProof/>
                <w:sz w:val="22"/>
                <w:szCs w:val="22"/>
                <w:rtl/>
                <w:lang w:val="en-US"/>
              </w:rPr>
              <w:t>High schools</w:t>
            </w:r>
          </w:p>
        </w:tc>
        <w:tc>
          <w:tcPr>
            <w:tcW w:w="1635" w:type="dxa"/>
            <w:shd w:val="clear" w:color="auto" w:fill="BFBFBF" w:themeFill="background1" w:themeFillShade="BF"/>
            <w:vAlign w:val="center"/>
          </w:tcPr>
          <w:p w:rsidR="00337AB1" w:rsidRPr="001714AD" w:rsidRDefault="00337AB1" w:rsidP="00D35B1E">
            <w:pPr>
              <w:autoSpaceDE w:val="0"/>
              <w:autoSpaceDN w:val="0"/>
              <w:bidi w:val="0"/>
              <w:adjustRightInd w:val="0"/>
              <w:jc w:val="center"/>
              <w:rPr>
                <w:rFonts w:asciiTheme="majorBidi" w:hAnsiTheme="majorBidi" w:cstheme="majorBidi"/>
                <w:b/>
                <w:bCs/>
                <w:noProof/>
                <w:sz w:val="22"/>
                <w:szCs w:val="22"/>
                <w:rtl/>
                <w:lang w:val="en-US"/>
              </w:rPr>
            </w:pPr>
            <w:r w:rsidRPr="001714AD">
              <w:rPr>
                <w:rFonts w:asciiTheme="majorBidi" w:hAnsiTheme="majorBidi" w:cs="Times New Roman"/>
                <w:b/>
                <w:bCs/>
                <w:noProof/>
                <w:sz w:val="22"/>
                <w:szCs w:val="22"/>
                <w:rtl/>
                <w:lang w:val="en-US"/>
              </w:rPr>
              <w:t>Total</w:t>
            </w:r>
          </w:p>
        </w:tc>
        <w:tc>
          <w:tcPr>
            <w:tcW w:w="2019" w:type="dxa"/>
            <w:shd w:val="clear" w:color="auto" w:fill="BFBFBF" w:themeFill="background1" w:themeFillShade="BF"/>
            <w:vAlign w:val="center"/>
          </w:tcPr>
          <w:p w:rsidR="00337AB1" w:rsidRPr="001714AD" w:rsidRDefault="00337AB1" w:rsidP="00D35B1E">
            <w:pPr>
              <w:autoSpaceDE w:val="0"/>
              <w:autoSpaceDN w:val="0"/>
              <w:bidi w:val="0"/>
              <w:adjustRightInd w:val="0"/>
              <w:jc w:val="center"/>
              <w:rPr>
                <w:rFonts w:asciiTheme="majorBidi" w:hAnsiTheme="majorBidi" w:cstheme="majorBidi"/>
                <w:b/>
                <w:bCs/>
                <w:noProof/>
                <w:sz w:val="22"/>
                <w:szCs w:val="22"/>
                <w:lang w:val="en-US"/>
              </w:rPr>
            </w:pPr>
            <w:r w:rsidRPr="001714AD">
              <w:rPr>
                <w:rFonts w:asciiTheme="majorBidi" w:hAnsiTheme="majorBidi" w:cs="Times New Roman"/>
                <w:b/>
                <w:bCs/>
                <w:noProof/>
                <w:sz w:val="22"/>
                <w:szCs w:val="22"/>
                <w:rtl/>
                <w:lang w:val="en-US"/>
              </w:rPr>
              <w:t>School year</w:t>
            </w:r>
          </w:p>
        </w:tc>
      </w:tr>
      <w:tr w:rsidR="00337AB1" w:rsidRPr="001714AD" w:rsidTr="00D35B1E">
        <w:trPr>
          <w:trHeight w:val="383"/>
          <w:jc w:val="center"/>
        </w:trPr>
        <w:tc>
          <w:tcPr>
            <w:tcW w:w="1634"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948,000</w:t>
            </w:r>
          </w:p>
        </w:tc>
        <w:tc>
          <w:tcPr>
            <w:tcW w:w="1634"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276,000</w:t>
            </w:r>
          </w:p>
        </w:tc>
        <w:tc>
          <w:tcPr>
            <w:tcW w:w="1634"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398,000</w:t>
            </w:r>
          </w:p>
        </w:tc>
        <w:tc>
          <w:tcPr>
            <w:tcW w:w="1635"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1,622,000</w:t>
            </w:r>
          </w:p>
        </w:tc>
        <w:tc>
          <w:tcPr>
            <w:tcW w:w="2019" w:type="dxa"/>
            <w:shd w:val="clear" w:color="auto" w:fill="D9D9D9" w:themeFill="background1" w:themeFillShade="D9"/>
            <w:vAlign w:val="center"/>
          </w:tcPr>
          <w:p w:rsidR="00337AB1" w:rsidRPr="001714AD" w:rsidRDefault="00337AB1" w:rsidP="00D35B1E">
            <w:pPr>
              <w:autoSpaceDE w:val="0"/>
              <w:autoSpaceDN w:val="0"/>
              <w:bidi w:val="0"/>
              <w:adjustRightInd w:val="0"/>
              <w:rPr>
                <w:rFonts w:asciiTheme="majorBidi" w:hAnsiTheme="majorBidi" w:cstheme="majorBidi"/>
                <w:noProof/>
                <w:sz w:val="22"/>
                <w:szCs w:val="22"/>
                <w:lang w:val="en-US"/>
              </w:rPr>
            </w:pPr>
            <w:r w:rsidRPr="001714AD">
              <w:rPr>
                <w:rFonts w:asciiTheme="majorBidi" w:hAnsiTheme="majorBidi" w:cstheme="majorBidi"/>
                <w:noProof/>
                <w:sz w:val="22"/>
                <w:szCs w:val="22"/>
                <w:rtl/>
                <w:lang w:val="en-US"/>
              </w:rPr>
              <w:t>2013/2014</w:t>
            </w:r>
          </w:p>
        </w:tc>
      </w:tr>
      <w:tr w:rsidR="00337AB1" w:rsidRPr="001714AD" w:rsidTr="00D35B1E">
        <w:trPr>
          <w:trHeight w:val="383"/>
          <w:jc w:val="center"/>
        </w:trPr>
        <w:tc>
          <w:tcPr>
            <w:tcW w:w="1634"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972,000</w:t>
            </w:r>
          </w:p>
        </w:tc>
        <w:tc>
          <w:tcPr>
            <w:tcW w:w="1634"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281,000</w:t>
            </w:r>
          </w:p>
        </w:tc>
        <w:tc>
          <w:tcPr>
            <w:tcW w:w="1634"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411,000</w:t>
            </w:r>
          </w:p>
        </w:tc>
        <w:tc>
          <w:tcPr>
            <w:tcW w:w="1635"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1,664,000</w:t>
            </w:r>
          </w:p>
        </w:tc>
        <w:tc>
          <w:tcPr>
            <w:tcW w:w="2019" w:type="dxa"/>
            <w:shd w:val="clear" w:color="auto" w:fill="D9D9D9" w:themeFill="background1" w:themeFillShade="D9"/>
            <w:vAlign w:val="center"/>
          </w:tcPr>
          <w:p w:rsidR="00337AB1" w:rsidRPr="001714AD" w:rsidRDefault="00337AB1" w:rsidP="00D35B1E">
            <w:pPr>
              <w:autoSpaceDE w:val="0"/>
              <w:autoSpaceDN w:val="0"/>
              <w:bidi w:val="0"/>
              <w:adjustRightInd w:val="0"/>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2014/2015</w:t>
            </w:r>
          </w:p>
        </w:tc>
      </w:tr>
      <w:tr w:rsidR="00337AB1" w:rsidRPr="001714AD" w:rsidTr="00D35B1E">
        <w:trPr>
          <w:trHeight w:val="383"/>
          <w:jc w:val="center"/>
        </w:trPr>
        <w:tc>
          <w:tcPr>
            <w:tcW w:w="1634"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987,000</w:t>
            </w:r>
          </w:p>
        </w:tc>
        <w:tc>
          <w:tcPr>
            <w:tcW w:w="1634"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288,000</w:t>
            </w:r>
          </w:p>
        </w:tc>
        <w:tc>
          <w:tcPr>
            <w:tcW w:w="1634"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419,000</w:t>
            </w:r>
          </w:p>
        </w:tc>
        <w:tc>
          <w:tcPr>
            <w:tcW w:w="1635"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1,694,000</w:t>
            </w:r>
          </w:p>
        </w:tc>
        <w:tc>
          <w:tcPr>
            <w:tcW w:w="2019" w:type="dxa"/>
            <w:shd w:val="clear" w:color="auto" w:fill="D9D9D9" w:themeFill="background1" w:themeFillShade="D9"/>
            <w:vAlign w:val="center"/>
          </w:tcPr>
          <w:p w:rsidR="00337AB1" w:rsidRPr="001714AD" w:rsidRDefault="00337AB1" w:rsidP="00D35B1E">
            <w:pPr>
              <w:autoSpaceDE w:val="0"/>
              <w:autoSpaceDN w:val="0"/>
              <w:bidi w:val="0"/>
              <w:adjustRightInd w:val="0"/>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2015/2016</w:t>
            </w:r>
          </w:p>
        </w:tc>
      </w:tr>
      <w:tr w:rsidR="00337AB1" w:rsidRPr="001714AD" w:rsidTr="00D35B1E">
        <w:trPr>
          <w:trHeight w:val="410"/>
          <w:jc w:val="center"/>
        </w:trPr>
        <w:tc>
          <w:tcPr>
            <w:tcW w:w="1634"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1,009,000</w:t>
            </w:r>
          </w:p>
        </w:tc>
        <w:tc>
          <w:tcPr>
            <w:tcW w:w="1634"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291,000</w:t>
            </w:r>
          </w:p>
        </w:tc>
        <w:tc>
          <w:tcPr>
            <w:tcW w:w="1634"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427,000</w:t>
            </w:r>
          </w:p>
        </w:tc>
        <w:tc>
          <w:tcPr>
            <w:tcW w:w="1635" w:type="dxa"/>
            <w:shd w:val="clear" w:color="auto" w:fill="auto"/>
            <w:vAlign w:val="center"/>
          </w:tcPr>
          <w:p w:rsidR="00337AB1" w:rsidRPr="001714AD" w:rsidRDefault="00337AB1" w:rsidP="00D35B1E">
            <w:pPr>
              <w:autoSpaceDE w:val="0"/>
              <w:autoSpaceDN w:val="0"/>
              <w:bidi w:val="0"/>
              <w:adjustRightInd w:val="0"/>
              <w:jc w:val="center"/>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rtl/>
                <w:lang w:val="en-US"/>
              </w:rPr>
              <w:t>1,727,000</w:t>
            </w:r>
          </w:p>
        </w:tc>
        <w:tc>
          <w:tcPr>
            <w:tcW w:w="2019" w:type="dxa"/>
            <w:shd w:val="clear" w:color="auto" w:fill="D9D9D9" w:themeFill="background1" w:themeFillShade="D9"/>
            <w:vAlign w:val="center"/>
          </w:tcPr>
          <w:p w:rsidR="00337AB1" w:rsidRPr="001714AD" w:rsidRDefault="00337AB1" w:rsidP="00D35B1E">
            <w:pPr>
              <w:autoSpaceDE w:val="0"/>
              <w:autoSpaceDN w:val="0"/>
              <w:bidi w:val="0"/>
              <w:adjustRightInd w:val="0"/>
              <w:rPr>
                <w:rFonts w:asciiTheme="majorBidi" w:hAnsiTheme="majorBidi" w:cstheme="majorBidi"/>
                <w:noProof/>
                <w:sz w:val="22"/>
                <w:szCs w:val="22"/>
                <w:rtl/>
                <w:lang w:val="en-US"/>
              </w:rPr>
            </w:pPr>
            <w:r w:rsidRPr="001714AD">
              <w:rPr>
                <w:rFonts w:asciiTheme="majorBidi" w:hAnsiTheme="majorBidi" w:cstheme="majorBidi"/>
                <w:noProof/>
                <w:sz w:val="22"/>
                <w:szCs w:val="22"/>
                <w:rtl/>
                <w:lang w:val="en-US"/>
              </w:rPr>
              <w:t>2016/2017</w:t>
            </w:r>
          </w:p>
        </w:tc>
      </w:tr>
    </w:tbl>
    <w:p w:rsidR="00D761BF" w:rsidRPr="001714AD" w:rsidRDefault="00D761BF" w:rsidP="00BE5E74">
      <w:pPr>
        <w:pStyle w:val="a3"/>
        <w:numPr>
          <w:ilvl w:val="0"/>
          <w:numId w:val="41"/>
        </w:numPr>
        <w:tabs>
          <w:tab w:val="right" w:pos="567"/>
        </w:tabs>
        <w:bidi w:val="0"/>
        <w:spacing w:after="240"/>
        <w:rPr>
          <w:rFonts w:asciiTheme="majorBidi" w:hAnsiTheme="majorBidi" w:cstheme="majorBidi"/>
          <w:i/>
          <w:iCs/>
          <w:noProof/>
          <w:sz w:val="22"/>
          <w:szCs w:val="22"/>
        </w:rPr>
      </w:pPr>
      <w:r w:rsidRPr="001714AD">
        <w:rPr>
          <w:rFonts w:asciiTheme="majorBidi" w:hAnsiTheme="majorBidi" w:cstheme="majorBidi"/>
          <w:i/>
          <w:iCs/>
          <w:noProof/>
          <w:sz w:val="22"/>
          <w:szCs w:val="22"/>
        </w:rPr>
        <w:t>Source: CBS, 2018</w:t>
      </w:r>
    </w:p>
    <w:p w:rsidR="00772D0C" w:rsidRPr="001714AD" w:rsidRDefault="00772D0C" w:rsidP="00F73FD9">
      <w:pPr>
        <w:bidi w:val="0"/>
        <w:spacing w:before="120"/>
        <w:jc w:val="both"/>
        <w:rPr>
          <w:rFonts w:asciiTheme="majorBidi" w:hAnsiTheme="majorBidi" w:cstheme="majorBidi"/>
          <w:noProof/>
          <w:sz w:val="24"/>
          <w:szCs w:val="24"/>
        </w:rPr>
      </w:pPr>
      <w:r w:rsidRPr="001714AD">
        <w:rPr>
          <w:rFonts w:asciiTheme="majorBidi" w:hAnsiTheme="majorBidi" w:cstheme="majorBidi"/>
          <w:b/>
          <w:bCs/>
          <w:noProof/>
          <w:sz w:val="24"/>
          <w:szCs w:val="24"/>
          <w:u w:val="single"/>
        </w:rPr>
        <w:t xml:space="preserve">Economic </w:t>
      </w:r>
      <w:r w:rsidR="007C0059" w:rsidRPr="001714AD">
        <w:rPr>
          <w:rFonts w:asciiTheme="majorBidi" w:hAnsiTheme="majorBidi" w:cstheme="majorBidi"/>
          <w:b/>
          <w:bCs/>
          <w:noProof/>
          <w:sz w:val="24"/>
          <w:szCs w:val="24"/>
          <w:u w:val="single"/>
        </w:rPr>
        <w:t xml:space="preserve">Assistance for Pupils </w:t>
      </w:r>
      <w:r w:rsidR="0074226A" w:rsidRPr="001714AD">
        <w:rPr>
          <w:rFonts w:asciiTheme="majorBidi" w:hAnsiTheme="majorBidi" w:cstheme="majorBidi"/>
          <w:b/>
          <w:bCs/>
          <w:noProof/>
          <w:sz w:val="24"/>
          <w:szCs w:val="24"/>
          <w:u w:val="single"/>
        </w:rPr>
        <w:t>from</w:t>
      </w:r>
      <w:r w:rsidR="007C0059" w:rsidRPr="001714AD">
        <w:rPr>
          <w:rFonts w:asciiTheme="majorBidi" w:hAnsiTheme="majorBidi" w:cstheme="majorBidi"/>
          <w:b/>
          <w:bCs/>
          <w:noProof/>
          <w:sz w:val="24"/>
          <w:szCs w:val="24"/>
          <w:u w:val="single"/>
        </w:rPr>
        <w:t xml:space="preserve"> Socio-Economically Weaker Families – Scholarships and Assistance in Financing Parents' Payments (2017 - 2018)</w:t>
      </w:r>
      <w:r w:rsidRPr="001714AD">
        <w:rPr>
          <w:rStyle w:val="a7"/>
          <w:rFonts w:asciiTheme="majorBidi" w:hAnsiTheme="majorBidi" w:cstheme="majorBidi"/>
          <w:noProof/>
          <w:sz w:val="24"/>
          <w:szCs w:val="24"/>
        </w:rPr>
        <w:footnoteReference w:id="7"/>
      </w:r>
    </w:p>
    <w:p w:rsidR="00772D0C" w:rsidRPr="001714AD" w:rsidRDefault="00772D0C" w:rsidP="000A536F">
      <w:pPr>
        <w:pStyle w:val="a3"/>
        <w:numPr>
          <w:ilvl w:val="0"/>
          <w:numId w:val="44"/>
        </w:numPr>
        <w:bidi w:val="0"/>
        <w:spacing w:before="120" w:after="240" w:line="360" w:lineRule="auto"/>
        <w:jc w:val="both"/>
        <w:rPr>
          <w:rFonts w:asciiTheme="majorBidi" w:hAnsiTheme="majorBidi" w:cstheme="majorBidi"/>
          <w:noProof/>
        </w:rPr>
      </w:pPr>
      <w:r w:rsidRPr="001714AD">
        <w:rPr>
          <w:rFonts w:asciiTheme="majorBidi" w:hAnsiTheme="majorBidi" w:cstheme="majorBidi"/>
          <w:noProof/>
        </w:rPr>
        <w:t xml:space="preserve">The Ministry of </w:t>
      </w:r>
      <w:r w:rsidRPr="001714AD">
        <w:rPr>
          <w:noProof/>
        </w:rPr>
        <w:t>Education</w:t>
      </w:r>
      <w:r w:rsidRPr="001714AD">
        <w:rPr>
          <w:rFonts w:asciiTheme="majorBidi" w:hAnsiTheme="majorBidi" w:cstheme="majorBidi"/>
          <w:noProof/>
        </w:rPr>
        <w:t xml:space="preserve"> maintains a system of economic assistance through </w:t>
      </w:r>
      <w:r w:rsidRPr="001714AD">
        <w:rPr>
          <w:rFonts w:asciiTheme="majorBidi" w:hAnsiTheme="majorBidi" w:cstheme="majorBidi"/>
          <w:noProof/>
        </w:rPr>
        <w:lastRenderedPageBreak/>
        <w:t xml:space="preserve">scholarships to pupils from </w:t>
      </w:r>
      <w:r w:rsidR="00AB002C" w:rsidRPr="001714AD">
        <w:rPr>
          <w:rFonts w:asciiTheme="majorBidi" w:hAnsiTheme="majorBidi" w:cstheme="majorBidi"/>
          <w:noProof/>
        </w:rPr>
        <w:t>socio</w:t>
      </w:r>
      <w:r w:rsidR="00097A8B" w:rsidRPr="001714AD">
        <w:rPr>
          <w:rFonts w:asciiTheme="majorBidi" w:hAnsiTheme="majorBidi" w:cstheme="majorBidi"/>
          <w:noProof/>
        </w:rPr>
        <w:t>-</w:t>
      </w:r>
      <w:r w:rsidR="00AB002C" w:rsidRPr="001714AD">
        <w:rPr>
          <w:rFonts w:asciiTheme="majorBidi" w:hAnsiTheme="majorBidi" w:cstheme="majorBidi"/>
          <w:noProof/>
        </w:rPr>
        <w:t>economically weaker</w:t>
      </w:r>
      <w:r w:rsidRPr="001714AD">
        <w:rPr>
          <w:rFonts w:asciiTheme="majorBidi" w:hAnsiTheme="majorBidi" w:cstheme="majorBidi"/>
          <w:noProof/>
        </w:rPr>
        <w:t xml:space="preserve"> families</w:t>
      </w:r>
      <w:r w:rsidR="00A221B3" w:rsidRPr="001714AD">
        <w:rPr>
          <w:rFonts w:asciiTheme="majorBidi" w:hAnsiTheme="majorBidi" w:cstheme="majorBidi"/>
          <w:noProof/>
        </w:rPr>
        <w:t xml:space="preserve">, </w:t>
      </w:r>
      <w:r w:rsidRPr="001714AD">
        <w:rPr>
          <w:rFonts w:asciiTheme="majorBidi" w:hAnsiTheme="majorBidi" w:cstheme="majorBidi"/>
          <w:noProof/>
        </w:rPr>
        <w:t>in order to help narrow gaps</w:t>
      </w:r>
      <w:r w:rsidR="00A221B3" w:rsidRPr="001714AD">
        <w:rPr>
          <w:rFonts w:asciiTheme="majorBidi" w:hAnsiTheme="majorBidi" w:cstheme="majorBidi"/>
          <w:noProof/>
        </w:rPr>
        <w:t xml:space="preserve"> in the education system.</w:t>
      </w:r>
      <w:r w:rsidRPr="001714AD">
        <w:rPr>
          <w:rFonts w:asciiTheme="majorBidi" w:hAnsiTheme="majorBidi" w:cstheme="majorBidi"/>
          <w:noProof/>
        </w:rPr>
        <w:t xml:space="preserve"> In 2017/2018, the Ministry of Education had a scholarship budget of 99,267,000</w:t>
      </w:r>
      <w:r w:rsidR="00A415D0" w:rsidRPr="001714AD">
        <w:rPr>
          <w:rFonts w:asciiTheme="majorBidi" w:hAnsiTheme="majorBidi" w:cstheme="majorBidi"/>
          <w:noProof/>
        </w:rPr>
        <w:t xml:space="preserve"> </w:t>
      </w:r>
      <w:r w:rsidR="00A221B3" w:rsidRPr="001714AD">
        <w:rPr>
          <w:rFonts w:asciiTheme="majorBidi" w:hAnsiTheme="majorBidi" w:cstheme="majorBidi"/>
          <w:noProof/>
        </w:rPr>
        <w:t>NIS</w:t>
      </w:r>
      <w:r w:rsidRPr="001714AD">
        <w:rPr>
          <w:rFonts w:asciiTheme="majorBidi" w:hAnsiTheme="majorBidi" w:cstheme="majorBidi"/>
          <w:noProof/>
        </w:rPr>
        <w:t xml:space="preserve">, with 4,151 educational institutions </w:t>
      </w:r>
      <w:r w:rsidR="00A221B3" w:rsidRPr="001714AD">
        <w:rPr>
          <w:rFonts w:asciiTheme="majorBidi" w:hAnsiTheme="majorBidi" w:cstheme="majorBidi"/>
          <w:noProof/>
        </w:rPr>
        <w:t>benefiting</w:t>
      </w:r>
      <w:r w:rsidRPr="001714AD">
        <w:rPr>
          <w:rFonts w:asciiTheme="majorBidi" w:hAnsiTheme="majorBidi" w:cstheme="majorBidi"/>
          <w:noProof/>
        </w:rPr>
        <w:t xml:space="preserve"> from this budget. 207,000 pupils received assistance in financing </w:t>
      </w:r>
      <w:r w:rsidR="00A221B3" w:rsidRPr="001714AD">
        <w:rPr>
          <w:rFonts w:asciiTheme="majorBidi" w:hAnsiTheme="majorBidi" w:cstheme="majorBidi"/>
          <w:noProof/>
        </w:rPr>
        <w:t>school fees</w:t>
      </w:r>
      <w:r w:rsidRPr="001714AD">
        <w:rPr>
          <w:rFonts w:asciiTheme="majorBidi" w:hAnsiTheme="majorBidi" w:cstheme="majorBidi"/>
          <w:noProof/>
        </w:rPr>
        <w:t xml:space="preserve">. 43% of the scholarship budget </w:t>
      </w:r>
      <w:r w:rsidR="00A221B3" w:rsidRPr="001714AD">
        <w:rPr>
          <w:rFonts w:asciiTheme="majorBidi" w:hAnsiTheme="majorBidi" w:cstheme="majorBidi"/>
          <w:noProof/>
        </w:rPr>
        <w:t>for that</w:t>
      </w:r>
      <w:r w:rsidRPr="001714AD">
        <w:rPr>
          <w:rFonts w:asciiTheme="majorBidi" w:hAnsiTheme="majorBidi" w:cstheme="majorBidi"/>
          <w:noProof/>
        </w:rPr>
        <w:t xml:space="preserve"> year was given to pupils from the Arab, Bedouin and Druze </w:t>
      </w:r>
      <w:r w:rsidR="00097A8B" w:rsidRPr="001714AD">
        <w:rPr>
          <w:rFonts w:asciiTheme="majorBidi" w:hAnsiTheme="majorBidi" w:cstheme="majorBidi"/>
          <w:noProof/>
        </w:rPr>
        <w:t xml:space="preserve">populations </w:t>
      </w:r>
      <w:r w:rsidRPr="001714AD">
        <w:rPr>
          <w:rFonts w:asciiTheme="majorBidi" w:hAnsiTheme="majorBidi" w:cstheme="majorBidi"/>
          <w:noProof/>
        </w:rPr>
        <w:t>(twice their share in the</w:t>
      </w:r>
      <w:r w:rsidR="00A415D0" w:rsidRPr="001714AD">
        <w:rPr>
          <w:rFonts w:asciiTheme="majorBidi" w:hAnsiTheme="majorBidi" w:cstheme="majorBidi"/>
          <w:noProof/>
        </w:rPr>
        <w:t xml:space="preserve"> general</w:t>
      </w:r>
      <w:r w:rsidRPr="001714AD">
        <w:rPr>
          <w:rFonts w:asciiTheme="majorBidi" w:hAnsiTheme="majorBidi" w:cstheme="majorBidi"/>
          <w:noProof/>
        </w:rPr>
        <w:t xml:space="preserve"> population).</w:t>
      </w:r>
    </w:p>
    <w:p w:rsidR="000A536F" w:rsidRPr="001714AD" w:rsidRDefault="000A536F" w:rsidP="000A536F">
      <w:pPr>
        <w:pStyle w:val="a3"/>
        <w:bidi w:val="0"/>
        <w:spacing w:before="120" w:after="240" w:line="360" w:lineRule="auto"/>
        <w:ind w:left="360"/>
        <w:jc w:val="both"/>
        <w:rPr>
          <w:rFonts w:asciiTheme="majorBidi" w:hAnsiTheme="majorBidi" w:cstheme="majorBidi"/>
          <w:noProof/>
        </w:rPr>
      </w:pPr>
    </w:p>
    <w:p w:rsidR="008E60D5" w:rsidRPr="001714AD" w:rsidRDefault="00AE7E31" w:rsidP="007C0059">
      <w:pPr>
        <w:pStyle w:val="a3"/>
        <w:ind w:left="-199"/>
        <w:jc w:val="center"/>
        <w:rPr>
          <w:rFonts w:asciiTheme="majorBidi" w:hAnsiTheme="majorBidi" w:cstheme="majorBidi"/>
          <w:b/>
          <w:bCs/>
          <w:noProof/>
          <w:u w:val="single"/>
          <w:rtl/>
        </w:rPr>
      </w:pPr>
      <w:r w:rsidRPr="001714AD">
        <w:rPr>
          <w:rFonts w:asciiTheme="majorBidi" w:hAnsiTheme="majorBidi" w:cstheme="majorBidi"/>
          <w:b/>
          <w:bCs/>
          <w:noProof/>
          <w:u w:val="single"/>
        </w:rPr>
        <w:t>Diagram No</w:t>
      </w:r>
      <w:r w:rsidR="00A13264" w:rsidRPr="001714AD">
        <w:rPr>
          <w:rFonts w:asciiTheme="majorBidi" w:hAnsiTheme="majorBidi" w:cstheme="majorBidi"/>
          <w:b/>
          <w:bCs/>
          <w:noProof/>
          <w:u w:val="single"/>
        </w:rPr>
        <w:t xml:space="preserve">. 5 - </w:t>
      </w:r>
      <w:r w:rsidRPr="001714AD">
        <w:rPr>
          <w:rFonts w:asciiTheme="majorBidi" w:hAnsiTheme="majorBidi" w:cstheme="majorBidi"/>
          <w:b/>
          <w:bCs/>
          <w:noProof/>
          <w:u w:val="single"/>
        </w:rPr>
        <w:t xml:space="preserve">Distribution </w:t>
      </w:r>
      <w:r w:rsidR="00A13264" w:rsidRPr="001714AD">
        <w:rPr>
          <w:rFonts w:asciiTheme="majorBidi" w:hAnsiTheme="majorBidi" w:cstheme="majorBidi"/>
          <w:b/>
          <w:bCs/>
          <w:noProof/>
          <w:u w:val="single"/>
        </w:rPr>
        <w:t xml:space="preserve">of the Scholarship Budget </w:t>
      </w:r>
      <w:r w:rsidR="007C0059" w:rsidRPr="001714AD">
        <w:rPr>
          <w:rFonts w:asciiTheme="majorBidi" w:hAnsiTheme="majorBidi" w:cstheme="majorBidi"/>
          <w:b/>
          <w:bCs/>
          <w:noProof/>
          <w:u w:val="single"/>
        </w:rPr>
        <w:t>for</w:t>
      </w:r>
      <w:r w:rsidR="00A13264" w:rsidRPr="001714AD">
        <w:rPr>
          <w:rFonts w:asciiTheme="majorBidi" w:hAnsiTheme="majorBidi" w:cstheme="majorBidi"/>
          <w:b/>
          <w:bCs/>
          <w:noProof/>
          <w:u w:val="single"/>
        </w:rPr>
        <w:t xml:space="preserve"> </w:t>
      </w:r>
      <w:r w:rsidR="00097A8B" w:rsidRPr="001714AD">
        <w:rPr>
          <w:rFonts w:asciiTheme="majorBidi" w:hAnsiTheme="majorBidi" w:cstheme="majorBidi"/>
          <w:b/>
          <w:bCs/>
          <w:noProof/>
          <w:u w:val="single"/>
        </w:rPr>
        <w:t xml:space="preserve">Pupils </w:t>
      </w:r>
      <w:r w:rsidR="00A13264" w:rsidRPr="001714AD">
        <w:rPr>
          <w:rFonts w:asciiTheme="majorBidi" w:hAnsiTheme="majorBidi" w:cstheme="majorBidi"/>
          <w:b/>
          <w:bCs/>
          <w:noProof/>
          <w:u w:val="single"/>
        </w:rPr>
        <w:t xml:space="preserve">on the Basis of Income, by </w:t>
      </w:r>
      <w:r w:rsidR="00097A8B" w:rsidRPr="001714AD">
        <w:rPr>
          <w:rFonts w:asciiTheme="majorBidi" w:hAnsiTheme="majorBidi" w:cstheme="majorBidi"/>
          <w:b/>
          <w:bCs/>
          <w:noProof/>
          <w:u w:val="single"/>
        </w:rPr>
        <w:t xml:space="preserve">Population Groups </w:t>
      </w:r>
      <w:r w:rsidR="00A13264" w:rsidRPr="001714AD">
        <w:rPr>
          <w:rFonts w:asciiTheme="majorBidi" w:hAnsiTheme="majorBidi" w:cstheme="majorBidi"/>
          <w:b/>
          <w:bCs/>
          <w:noProof/>
          <w:u w:val="single"/>
        </w:rPr>
        <w:t>(2016-2017)</w:t>
      </w:r>
    </w:p>
    <w:p w:rsidR="008E60D5" w:rsidRPr="001714AD" w:rsidRDefault="008E60D5" w:rsidP="00582F2F">
      <w:pPr>
        <w:pStyle w:val="a3"/>
        <w:spacing w:line="276" w:lineRule="auto"/>
        <w:ind w:left="-199"/>
        <w:jc w:val="both"/>
        <w:rPr>
          <w:rFonts w:ascii="David" w:hAnsi="David" w:cs="David"/>
          <w:b/>
          <w:bCs/>
          <w:noProof/>
          <w:u w:val="single"/>
          <w:rtl/>
        </w:rPr>
      </w:pPr>
      <w:r w:rsidRPr="001714AD">
        <w:rPr>
          <w:rFonts w:ascii="David" w:hAnsi="David" w:cs="David"/>
          <w:noProof/>
        </w:rPr>
        <w:drawing>
          <wp:anchor distT="0" distB="0" distL="114300" distR="114300" simplePos="0" relativeHeight="251660288" behindDoc="0" locked="0" layoutInCell="1" allowOverlap="1" wp14:anchorId="76102480" wp14:editId="64553AD5">
            <wp:simplePos x="0" y="0"/>
            <wp:positionH relativeFrom="column">
              <wp:posOffset>71651</wp:posOffset>
            </wp:positionH>
            <wp:positionV relativeFrom="paragraph">
              <wp:posOffset>-693</wp:posOffset>
            </wp:positionV>
            <wp:extent cx="5281683" cy="1910687"/>
            <wp:effectExtent l="0" t="0" r="14605" b="13970"/>
            <wp:wrapNone/>
            <wp:docPr id="2" name="תרשים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rsidR="008E60D5" w:rsidRPr="001714AD" w:rsidRDefault="008E60D5" w:rsidP="00582F2F">
      <w:pPr>
        <w:pStyle w:val="a3"/>
        <w:spacing w:line="276" w:lineRule="auto"/>
        <w:ind w:left="-199"/>
        <w:jc w:val="both"/>
        <w:rPr>
          <w:rFonts w:ascii="David" w:hAnsi="David" w:cs="David"/>
          <w:b/>
          <w:bCs/>
          <w:noProof/>
          <w:u w:val="single"/>
          <w:rtl/>
        </w:rPr>
      </w:pPr>
    </w:p>
    <w:p w:rsidR="008E60D5" w:rsidRPr="001714AD" w:rsidRDefault="008E60D5" w:rsidP="00582F2F">
      <w:pPr>
        <w:pStyle w:val="a3"/>
        <w:spacing w:line="276" w:lineRule="auto"/>
        <w:ind w:left="-199"/>
        <w:jc w:val="both"/>
        <w:rPr>
          <w:rFonts w:ascii="David" w:hAnsi="David" w:cs="David"/>
          <w:b/>
          <w:bCs/>
          <w:noProof/>
          <w:u w:val="single"/>
          <w:rtl/>
        </w:rPr>
      </w:pPr>
    </w:p>
    <w:p w:rsidR="008E60D5" w:rsidRPr="001714AD" w:rsidRDefault="008E60D5" w:rsidP="00582F2F">
      <w:pPr>
        <w:pStyle w:val="a3"/>
        <w:spacing w:line="276" w:lineRule="auto"/>
        <w:ind w:left="-199"/>
        <w:jc w:val="both"/>
        <w:rPr>
          <w:rFonts w:ascii="David" w:hAnsi="David" w:cs="David"/>
          <w:b/>
          <w:bCs/>
          <w:noProof/>
          <w:u w:val="single"/>
          <w:rtl/>
        </w:rPr>
      </w:pPr>
    </w:p>
    <w:p w:rsidR="008E60D5" w:rsidRPr="001714AD" w:rsidRDefault="008E60D5" w:rsidP="00582F2F">
      <w:pPr>
        <w:pStyle w:val="a3"/>
        <w:spacing w:line="276" w:lineRule="auto"/>
        <w:ind w:left="-199"/>
        <w:jc w:val="both"/>
        <w:rPr>
          <w:rFonts w:ascii="David" w:hAnsi="David" w:cs="David"/>
          <w:b/>
          <w:bCs/>
          <w:noProof/>
          <w:u w:val="single"/>
          <w:rtl/>
        </w:rPr>
      </w:pPr>
    </w:p>
    <w:p w:rsidR="008E60D5" w:rsidRPr="001714AD" w:rsidRDefault="008E60D5" w:rsidP="00582F2F">
      <w:pPr>
        <w:pStyle w:val="a3"/>
        <w:spacing w:line="276" w:lineRule="auto"/>
        <w:ind w:left="-199"/>
        <w:jc w:val="both"/>
        <w:rPr>
          <w:rFonts w:ascii="David" w:hAnsi="David" w:cs="David"/>
          <w:b/>
          <w:bCs/>
          <w:noProof/>
          <w:u w:val="single"/>
          <w:rtl/>
        </w:rPr>
      </w:pPr>
    </w:p>
    <w:p w:rsidR="008E60D5" w:rsidRPr="001714AD" w:rsidRDefault="008E60D5" w:rsidP="00582F2F">
      <w:pPr>
        <w:pStyle w:val="a3"/>
        <w:spacing w:line="276" w:lineRule="auto"/>
        <w:ind w:left="-199"/>
        <w:jc w:val="both"/>
        <w:rPr>
          <w:rFonts w:ascii="David" w:hAnsi="David" w:cs="David"/>
          <w:b/>
          <w:bCs/>
          <w:noProof/>
          <w:u w:val="single"/>
          <w:rtl/>
        </w:rPr>
      </w:pPr>
    </w:p>
    <w:p w:rsidR="00563DA2" w:rsidRPr="001714AD" w:rsidRDefault="00563DA2" w:rsidP="00563DA2">
      <w:pPr>
        <w:pStyle w:val="a3"/>
        <w:spacing w:line="360" w:lineRule="auto"/>
        <w:rPr>
          <w:rFonts w:ascii="David" w:hAnsi="David" w:cs="David"/>
          <w:noProof/>
          <w:rtl/>
        </w:rPr>
      </w:pPr>
    </w:p>
    <w:p w:rsidR="00563DA2" w:rsidRPr="001714AD" w:rsidRDefault="00563DA2" w:rsidP="00563DA2">
      <w:pPr>
        <w:pStyle w:val="a3"/>
        <w:spacing w:line="360" w:lineRule="auto"/>
        <w:rPr>
          <w:rFonts w:ascii="David" w:hAnsi="David" w:cs="David"/>
          <w:noProof/>
          <w:rtl/>
        </w:rPr>
      </w:pPr>
    </w:p>
    <w:p w:rsidR="00563DA2" w:rsidRPr="001714AD" w:rsidRDefault="00563DA2" w:rsidP="00563DA2">
      <w:pPr>
        <w:pStyle w:val="a3"/>
        <w:spacing w:line="360" w:lineRule="auto"/>
        <w:rPr>
          <w:rFonts w:ascii="David" w:hAnsi="David" w:cs="David"/>
          <w:noProof/>
          <w:rtl/>
        </w:rPr>
      </w:pPr>
    </w:p>
    <w:p w:rsidR="00767E9B" w:rsidRPr="001714AD" w:rsidRDefault="00546D26" w:rsidP="00D35B1E">
      <w:pPr>
        <w:pStyle w:val="a3"/>
        <w:numPr>
          <w:ilvl w:val="0"/>
          <w:numId w:val="41"/>
        </w:numPr>
        <w:bidi w:val="0"/>
        <w:spacing w:before="120"/>
        <w:ind w:left="714" w:hanging="357"/>
        <w:rPr>
          <w:rFonts w:asciiTheme="majorBidi" w:hAnsiTheme="majorBidi" w:cstheme="majorBidi"/>
          <w:i/>
          <w:iCs/>
          <w:noProof/>
        </w:rPr>
      </w:pPr>
      <w:r w:rsidRPr="001714AD">
        <w:rPr>
          <w:rFonts w:asciiTheme="majorBidi" w:hAnsiTheme="majorBidi" w:cstheme="majorBidi"/>
          <w:i/>
          <w:iCs/>
          <w:noProof/>
        </w:rPr>
        <w:t>Source</w:t>
      </w:r>
      <w:r w:rsidR="00413158" w:rsidRPr="001714AD">
        <w:rPr>
          <w:rFonts w:asciiTheme="majorBidi" w:hAnsiTheme="majorBidi" w:cstheme="majorBidi"/>
          <w:i/>
          <w:iCs/>
          <w:noProof/>
        </w:rPr>
        <w:t>: The Ministry of Education, 2018</w:t>
      </w:r>
    </w:p>
    <w:p w:rsidR="008E60D5" w:rsidRPr="001714AD" w:rsidRDefault="008E60D5" w:rsidP="00772D0C">
      <w:pPr>
        <w:autoSpaceDE w:val="0"/>
        <w:autoSpaceDN w:val="0"/>
        <w:adjustRightInd w:val="0"/>
        <w:spacing w:line="360" w:lineRule="auto"/>
        <w:rPr>
          <w:rFonts w:ascii="Arial" w:hAnsi="Arial" w:cs="Narkisim"/>
          <w:b/>
          <w:bCs/>
          <w:noProof/>
          <w:sz w:val="24"/>
          <w:szCs w:val="24"/>
          <w:u w:val="single"/>
          <w:rtl/>
        </w:rPr>
      </w:pPr>
    </w:p>
    <w:p w:rsidR="00772D0C" w:rsidRPr="001714AD" w:rsidRDefault="00772D0C" w:rsidP="00772D0C">
      <w:pPr>
        <w:bidi w:val="0"/>
        <w:spacing w:before="120" w:after="0" w:line="360" w:lineRule="auto"/>
        <w:jc w:val="both"/>
        <w:rPr>
          <w:rFonts w:asciiTheme="majorBidi" w:hAnsiTheme="majorBidi" w:cstheme="majorBidi"/>
          <w:noProof/>
          <w:sz w:val="24"/>
          <w:szCs w:val="24"/>
        </w:rPr>
      </w:pPr>
      <w:r w:rsidRPr="001714AD">
        <w:rPr>
          <w:rFonts w:asciiTheme="majorBidi" w:hAnsiTheme="majorBidi" w:cstheme="majorBidi"/>
          <w:b/>
          <w:bCs/>
          <w:noProof/>
          <w:sz w:val="24"/>
          <w:szCs w:val="24"/>
          <w:u w:val="single"/>
        </w:rPr>
        <w:t>Percentage of pupils entitled to an Israeli matriculation certificate (2014 - 2017)</w:t>
      </w:r>
      <w:r w:rsidRPr="001714AD">
        <w:rPr>
          <w:rStyle w:val="a7"/>
          <w:rFonts w:asciiTheme="majorBidi" w:hAnsiTheme="majorBidi" w:cstheme="majorBidi"/>
          <w:noProof/>
          <w:sz w:val="24"/>
          <w:szCs w:val="24"/>
        </w:rPr>
        <w:footnoteReference w:id="8"/>
      </w:r>
    </w:p>
    <w:p w:rsidR="00772D0C" w:rsidRPr="001714AD" w:rsidRDefault="00772D0C"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The percentage of </w:t>
      </w:r>
      <w:r w:rsidR="00A221B3" w:rsidRPr="001714AD">
        <w:rPr>
          <w:noProof/>
        </w:rPr>
        <w:t>pupils</w:t>
      </w:r>
      <w:r w:rsidRPr="001714AD">
        <w:rPr>
          <w:rFonts w:asciiTheme="majorBidi" w:hAnsiTheme="majorBidi" w:cstheme="majorBidi"/>
          <w:noProof/>
        </w:rPr>
        <w:t xml:space="preserve"> entitled to a matricul</w:t>
      </w:r>
      <w:r w:rsidR="00A221B3" w:rsidRPr="001714AD">
        <w:rPr>
          <w:rFonts w:asciiTheme="majorBidi" w:hAnsiTheme="majorBidi" w:cstheme="majorBidi"/>
          <w:noProof/>
        </w:rPr>
        <w:t>ation certificate among those that took</w:t>
      </w:r>
      <w:r w:rsidRPr="001714AD">
        <w:rPr>
          <w:rFonts w:asciiTheme="majorBidi" w:hAnsiTheme="majorBidi" w:cstheme="majorBidi"/>
          <w:noProof/>
        </w:rPr>
        <w:t xml:space="preserve"> the matriculation exams reached 75.6% in 2016/2017. In the </w:t>
      </w:r>
      <w:r w:rsidR="00A37D5A" w:rsidRPr="001714AD">
        <w:rPr>
          <w:rFonts w:asciiTheme="majorBidi" w:hAnsiTheme="majorBidi" w:cstheme="majorBidi"/>
          <w:noProof/>
        </w:rPr>
        <w:t>Jewish</w:t>
      </w:r>
      <w:r w:rsidRPr="001714AD">
        <w:rPr>
          <w:rFonts w:asciiTheme="majorBidi" w:hAnsiTheme="majorBidi" w:cstheme="majorBidi"/>
          <w:noProof/>
        </w:rPr>
        <w:t xml:space="preserve"> </w:t>
      </w:r>
      <w:r w:rsidR="00B54E36" w:rsidRPr="001714AD">
        <w:rPr>
          <w:rFonts w:asciiTheme="majorBidi" w:hAnsiTheme="majorBidi" w:cstheme="majorBidi"/>
          <w:noProof/>
        </w:rPr>
        <w:t>population</w:t>
      </w:r>
      <w:r w:rsidRPr="001714AD">
        <w:rPr>
          <w:rFonts w:asciiTheme="majorBidi" w:hAnsiTheme="majorBidi" w:cstheme="majorBidi"/>
          <w:noProof/>
        </w:rPr>
        <w:t xml:space="preserve">, the percentage of </w:t>
      </w:r>
      <w:r w:rsidR="000D045A" w:rsidRPr="001714AD">
        <w:rPr>
          <w:rFonts w:asciiTheme="majorBidi" w:hAnsiTheme="majorBidi" w:cstheme="majorBidi"/>
          <w:noProof/>
        </w:rPr>
        <w:t>pupils</w:t>
      </w:r>
      <w:r w:rsidRPr="001714AD">
        <w:rPr>
          <w:rFonts w:asciiTheme="majorBidi" w:hAnsiTheme="majorBidi" w:cstheme="majorBidi"/>
          <w:noProof/>
        </w:rPr>
        <w:t xml:space="preserve"> entitled to a matriculation certificat</w:t>
      </w:r>
      <w:r w:rsidR="000D045A" w:rsidRPr="001714AD">
        <w:rPr>
          <w:rFonts w:asciiTheme="majorBidi" w:hAnsiTheme="majorBidi" w:cstheme="majorBidi"/>
          <w:noProof/>
        </w:rPr>
        <w:t xml:space="preserve">e was higher than that in Arab </w:t>
      </w:r>
      <w:r w:rsidR="00B54E36" w:rsidRPr="001714AD">
        <w:rPr>
          <w:rFonts w:asciiTheme="majorBidi" w:hAnsiTheme="majorBidi" w:cstheme="majorBidi"/>
          <w:noProof/>
        </w:rPr>
        <w:t xml:space="preserve">population </w:t>
      </w:r>
      <w:r w:rsidRPr="001714AD">
        <w:rPr>
          <w:rFonts w:asciiTheme="majorBidi" w:hAnsiTheme="majorBidi" w:cstheme="majorBidi"/>
          <w:noProof/>
        </w:rPr>
        <w:t xml:space="preserve">– 79.5% compared with 64.2%, respectively. In </w:t>
      </w:r>
      <w:r w:rsidR="000D045A" w:rsidRPr="001714AD">
        <w:rPr>
          <w:rFonts w:asciiTheme="majorBidi" w:hAnsiTheme="majorBidi" w:cstheme="majorBidi"/>
          <w:noProof/>
        </w:rPr>
        <w:t xml:space="preserve">the Jewish </w:t>
      </w:r>
      <w:r w:rsidR="00B54E36" w:rsidRPr="001714AD">
        <w:rPr>
          <w:rFonts w:asciiTheme="majorBidi" w:hAnsiTheme="majorBidi" w:cstheme="majorBidi"/>
          <w:noProof/>
        </w:rPr>
        <w:t>population</w:t>
      </w:r>
      <w:r w:rsidRPr="001714AD">
        <w:rPr>
          <w:rFonts w:asciiTheme="majorBidi" w:hAnsiTheme="majorBidi" w:cstheme="majorBidi"/>
          <w:noProof/>
        </w:rPr>
        <w:t>, under the general supervision</w:t>
      </w:r>
      <w:r w:rsidR="000D045A" w:rsidRPr="001714AD">
        <w:rPr>
          <w:rFonts w:asciiTheme="majorBidi" w:hAnsiTheme="majorBidi" w:cstheme="majorBidi"/>
          <w:noProof/>
        </w:rPr>
        <w:t xml:space="preserve"> of the MoE</w:t>
      </w:r>
      <w:r w:rsidRPr="001714AD">
        <w:rPr>
          <w:rFonts w:asciiTheme="majorBidi" w:hAnsiTheme="majorBidi" w:cstheme="majorBidi"/>
          <w:noProof/>
        </w:rPr>
        <w:t>, the rates of matriculation eligibility were 83.1%</w:t>
      </w:r>
      <w:r w:rsidR="00A32B63" w:rsidRPr="001714AD">
        <w:rPr>
          <w:rFonts w:asciiTheme="majorBidi" w:hAnsiTheme="majorBidi" w:cstheme="majorBidi"/>
          <w:noProof/>
        </w:rPr>
        <w:t>;</w:t>
      </w:r>
      <w:r w:rsidRPr="001714AD">
        <w:rPr>
          <w:rFonts w:asciiTheme="majorBidi" w:hAnsiTheme="majorBidi" w:cstheme="majorBidi"/>
          <w:noProof/>
        </w:rPr>
        <w:t xml:space="preserve"> under the supervision of the Religious Education Administration</w:t>
      </w:r>
      <w:r w:rsidR="00A32B63" w:rsidRPr="001714AD">
        <w:rPr>
          <w:rFonts w:asciiTheme="majorBidi" w:hAnsiTheme="majorBidi" w:cstheme="majorBidi"/>
          <w:noProof/>
        </w:rPr>
        <w:t xml:space="preserve"> the rates of matriculation eligibility were</w:t>
      </w:r>
      <w:r w:rsidRPr="001714AD">
        <w:rPr>
          <w:rFonts w:asciiTheme="majorBidi" w:hAnsiTheme="majorBidi" w:cstheme="majorBidi"/>
          <w:noProof/>
        </w:rPr>
        <w:t xml:space="preserve"> 83.7%</w:t>
      </w:r>
      <w:r w:rsidR="00A32B63" w:rsidRPr="001714AD">
        <w:rPr>
          <w:rFonts w:asciiTheme="majorBidi" w:hAnsiTheme="majorBidi" w:cstheme="majorBidi"/>
          <w:noProof/>
        </w:rPr>
        <w:t>;</w:t>
      </w:r>
      <w:r w:rsidRPr="001714AD">
        <w:rPr>
          <w:rFonts w:asciiTheme="majorBidi" w:hAnsiTheme="majorBidi" w:cstheme="majorBidi"/>
          <w:noProof/>
        </w:rPr>
        <w:t xml:space="preserve"> and under the ultra-Orthodox supervision, where most of the schools did not submit the pupils for matriculation exams,</w:t>
      </w:r>
      <w:r w:rsidR="00A32B63" w:rsidRPr="001714AD">
        <w:rPr>
          <w:rFonts w:asciiTheme="majorBidi" w:hAnsiTheme="majorBidi" w:cstheme="majorBidi"/>
          <w:noProof/>
        </w:rPr>
        <w:t xml:space="preserve"> the rates were</w:t>
      </w:r>
      <w:r w:rsidRPr="001714AD">
        <w:rPr>
          <w:rFonts w:asciiTheme="majorBidi" w:hAnsiTheme="majorBidi" w:cstheme="majorBidi"/>
          <w:noProof/>
        </w:rPr>
        <w:t xml:space="preserve"> 36.6%. The rates of entitlement among girls are higher than among boys: 81.6% </w:t>
      </w:r>
      <w:r w:rsidR="00A32B63" w:rsidRPr="001714AD">
        <w:rPr>
          <w:rFonts w:asciiTheme="majorBidi" w:hAnsiTheme="majorBidi" w:cstheme="majorBidi"/>
          <w:noProof/>
        </w:rPr>
        <w:t xml:space="preserve">compared with 77.1%, respectively </w:t>
      </w:r>
      <w:r w:rsidRPr="001714AD">
        <w:rPr>
          <w:rFonts w:asciiTheme="majorBidi" w:hAnsiTheme="majorBidi" w:cstheme="majorBidi"/>
          <w:noProof/>
        </w:rPr>
        <w:t xml:space="preserve">in the </w:t>
      </w:r>
      <w:r w:rsidR="000D045A" w:rsidRPr="001714AD">
        <w:rPr>
          <w:rFonts w:asciiTheme="majorBidi" w:hAnsiTheme="majorBidi" w:cstheme="majorBidi"/>
          <w:noProof/>
        </w:rPr>
        <w:t>Jewish</w:t>
      </w:r>
      <w:r w:rsidRPr="001714AD">
        <w:rPr>
          <w:rFonts w:asciiTheme="majorBidi" w:hAnsiTheme="majorBidi" w:cstheme="majorBidi"/>
          <w:noProof/>
        </w:rPr>
        <w:t xml:space="preserve"> </w:t>
      </w:r>
      <w:r w:rsidR="00B54E36" w:rsidRPr="001714AD">
        <w:rPr>
          <w:rFonts w:asciiTheme="majorBidi" w:hAnsiTheme="majorBidi" w:cstheme="majorBidi"/>
          <w:noProof/>
        </w:rPr>
        <w:t>population</w:t>
      </w:r>
      <w:r w:rsidRPr="001714AD">
        <w:rPr>
          <w:rFonts w:asciiTheme="majorBidi" w:hAnsiTheme="majorBidi" w:cstheme="majorBidi"/>
          <w:noProof/>
        </w:rPr>
        <w:t xml:space="preserve">, and in the Arab </w:t>
      </w:r>
      <w:r w:rsidR="00B54E36" w:rsidRPr="001714AD">
        <w:rPr>
          <w:rFonts w:asciiTheme="majorBidi" w:hAnsiTheme="majorBidi" w:cstheme="majorBidi"/>
          <w:noProof/>
        </w:rPr>
        <w:t>population</w:t>
      </w:r>
      <w:r w:rsidRPr="001714AD">
        <w:rPr>
          <w:rFonts w:asciiTheme="majorBidi" w:hAnsiTheme="majorBidi" w:cstheme="majorBidi"/>
          <w:noProof/>
        </w:rPr>
        <w:t>, 73.8%, compared with 53.6% respectively.</w:t>
      </w:r>
    </w:p>
    <w:p w:rsidR="00772D0C" w:rsidRPr="001714AD" w:rsidRDefault="00772D0C" w:rsidP="0045721F">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lastRenderedPageBreak/>
        <w:t xml:space="preserve">The rate of </w:t>
      </w:r>
      <w:r w:rsidR="00A32B63" w:rsidRPr="001714AD">
        <w:rPr>
          <w:rFonts w:asciiTheme="majorBidi" w:hAnsiTheme="majorBidi" w:cstheme="majorBidi"/>
          <w:noProof/>
        </w:rPr>
        <w:t>pupils</w:t>
      </w:r>
      <w:r w:rsidRPr="001714AD">
        <w:rPr>
          <w:rFonts w:asciiTheme="majorBidi" w:hAnsiTheme="majorBidi" w:cstheme="majorBidi"/>
          <w:noProof/>
        </w:rPr>
        <w:t xml:space="preserve"> </w:t>
      </w:r>
      <w:r w:rsidRPr="001714AD">
        <w:rPr>
          <w:noProof/>
        </w:rPr>
        <w:t>entitled</w:t>
      </w:r>
      <w:r w:rsidRPr="001714AD">
        <w:rPr>
          <w:rFonts w:asciiTheme="majorBidi" w:hAnsiTheme="majorBidi" w:cstheme="majorBidi"/>
          <w:noProof/>
        </w:rPr>
        <w:t xml:space="preserve"> to a matriculation certificate among</w:t>
      </w:r>
      <w:r w:rsidR="00B54E36" w:rsidRPr="001714AD">
        <w:rPr>
          <w:rFonts w:asciiTheme="majorBidi" w:hAnsiTheme="majorBidi" w:cstheme="majorBidi"/>
          <w:noProof/>
        </w:rPr>
        <w:t xml:space="preserve"> those</w:t>
      </w:r>
      <w:r w:rsidRPr="001714AD">
        <w:rPr>
          <w:rFonts w:asciiTheme="majorBidi" w:hAnsiTheme="majorBidi" w:cstheme="majorBidi"/>
          <w:noProof/>
        </w:rPr>
        <w:t xml:space="preserve"> th</w:t>
      </w:r>
      <w:r w:rsidR="00A32B63" w:rsidRPr="001714AD">
        <w:rPr>
          <w:rFonts w:asciiTheme="majorBidi" w:hAnsiTheme="majorBidi" w:cstheme="majorBidi"/>
          <w:noProof/>
        </w:rPr>
        <w:t>at took</w:t>
      </w:r>
      <w:r w:rsidRPr="001714AD">
        <w:rPr>
          <w:rFonts w:asciiTheme="majorBidi" w:hAnsiTheme="majorBidi" w:cstheme="majorBidi"/>
          <w:noProof/>
        </w:rPr>
        <w:t xml:space="preserve"> the matriculation exams in 2015/2016 reached 74.7%. In the </w:t>
      </w:r>
      <w:r w:rsidR="000D045A" w:rsidRPr="001714AD">
        <w:rPr>
          <w:rFonts w:asciiTheme="majorBidi" w:hAnsiTheme="majorBidi" w:cstheme="majorBidi"/>
          <w:noProof/>
        </w:rPr>
        <w:t>Jewish</w:t>
      </w:r>
      <w:r w:rsidRPr="001714AD">
        <w:rPr>
          <w:rFonts w:asciiTheme="majorBidi" w:hAnsiTheme="majorBidi" w:cstheme="majorBidi"/>
          <w:noProof/>
        </w:rPr>
        <w:t xml:space="preserve"> </w:t>
      </w:r>
      <w:r w:rsidR="00B54E36" w:rsidRPr="001714AD">
        <w:rPr>
          <w:rFonts w:asciiTheme="majorBidi" w:hAnsiTheme="majorBidi" w:cstheme="majorBidi"/>
          <w:noProof/>
        </w:rPr>
        <w:t>population</w:t>
      </w:r>
      <w:r w:rsidRPr="001714AD">
        <w:rPr>
          <w:rFonts w:asciiTheme="majorBidi" w:hAnsiTheme="majorBidi" w:cstheme="majorBidi"/>
          <w:noProof/>
        </w:rPr>
        <w:t xml:space="preserve">, the percentage of </w:t>
      </w:r>
      <w:r w:rsidR="00960439" w:rsidRPr="001714AD">
        <w:rPr>
          <w:rFonts w:asciiTheme="majorBidi" w:hAnsiTheme="majorBidi" w:cstheme="majorBidi"/>
          <w:noProof/>
        </w:rPr>
        <w:t>pupils</w:t>
      </w:r>
      <w:r w:rsidRPr="001714AD">
        <w:rPr>
          <w:rFonts w:asciiTheme="majorBidi" w:hAnsiTheme="majorBidi" w:cstheme="majorBidi"/>
          <w:noProof/>
        </w:rPr>
        <w:t xml:space="preserve"> entitled to a matriculation certificate was higher than that in Arab </w:t>
      </w:r>
      <w:r w:rsidR="00B54E36" w:rsidRPr="001714AD">
        <w:rPr>
          <w:rFonts w:asciiTheme="majorBidi" w:hAnsiTheme="majorBidi" w:cstheme="majorBidi"/>
          <w:noProof/>
        </w:rPr>
        <w:t xml:space="preserve">population </w:t>
      </w:r>
      <w:r w:rsidRPr="001714AD">
        <w:rPr>
          <w:rFonts w:asciiTheme="majorBidi" w:hAnsiTheme="majorBidi" w:cstheme="majorBidi"/>
          <w:noProof/>
        </w:rPr>
        <w:t xml:space="preserve">– 78.8% compared with 62.7%, respectively. In the </w:t>
      </w:r>
      <w:r w:rsidR="00960439" w:rsidRPr="001714AD">
        <w:rPr>
          <w:rFonts w:asciiTheme="majorBidi" w:hAnsiTheme="majorBidi" w:cstheme="majorBidi"/>
          <w:noProof/>
        </w:rPr>
        <w:t>Jewish</w:t>
      </w:r>
      <w:r w:rsidRPr="001714AD">
        <w:rPr>
          <w:rFonts w:asciiTheme="majorBidi" w:hAnsiTheme="majorBidi" w:cstheme="majorBidi"/>
          <w:noProof/>
        </w:rPr>
        <w:t xml:space="preserve"> </w:t>
      </w:r>
      <w:r w:rsidR="00B54E36" w:rsidRPr="001714AD">
        <w:rPr>
          <w:rFonts w:asciiTheme="majorBidi" w:hAnsiTheme="majorBidi" w:cstheme="majorBidi"/>
          <w:noProof/>
        </w:rPr>
        <w:t>population</w:t>
      </w:r>
      <w:r w:rsidRPr="001714AD">
        <w:rPr>
          <w:rFonts w:asciiTheme="majorBidi" w:hAnsiTheme="majorBidi" w:cstheme="majorBidi"/>
          <w:noProof/>
        </w:rPr>
        <w:t>, under the general supervision</w:t>
      </w:r>
      <w:r w:rsidR="00960439" w:rsidRPr="001714AD">
        <w:rPr>
          <w:rFonts w:asciiTheme="majorBidi" w:hAnsiTheme="majorBidi" w:cstheme="majorBidi"/>
          <w:noProof/>
        </w:rPr>
        <w:t xml:space="preserve"> of the MoE</w:t>
      </w:r>
      <w:r w:rsidRPr="001714AD">
        <w:rPr>
          <w:rFonts w:asciiTheme="majorBidi" w:hAnsiTheme="majorBidi" w:cstheme="majorBidi"/>
          <w:noProof/>
        </w:rPr>
        <w:t>, the rates of matriculation eligibility were 82.8%</w:t>
      </w:r>
      <w:r w:rsidR="00960439" w:rsidRPr="001714AD">
        <w:rPr>
          <w:rFonts w:asciiTheme="majorBidi" w:hAnsiTheme="majorBidi" w:cstheme="majorBidi"/>
          <w:noProof/>
        </w:rPr>
        <w:t>;</w:t>
      </w:r>
      <w:r w:rsidRPr="001714AD">
        <w:rPr>
          <w:rFonts w:asciiTheme="majorBidi" w:hAnsiTheme="majorBidi" w:cstheme="majorBidi"/>
          <w:noProof/>
        </w:rPr>
        <w:t xml:space="preserve"> under the supervision of the Religious Education Administration</w:t>
      </w:r>
      <w:r w:rsidR="00960439" w:rsidRPr="001714AD">
        <w:rPr>
          <w:rFonts w:asciiTheme="majorBidi" w:hAnsiTheme="majorBidi" w:cstheme="majorBidi"/>
          <w:noProof/>
        </w:rPr>
        <w:t xml:space="preserve"> the rates were</w:t>
      </w:r>
      <w:r w:rsidRPr="001714AD">
        <w:rPr>
          <w:rFonts w:asciiTheme="majorBidi" w:hAnsiTheme="majorBidi" w:cstheme="majorBidi"/>
          <w:noProof/>
        </w:rPr>
        <w:t xml:space="preserve"> 80.4%</w:t>
      </w:r>
      <w:r w:rsidR="00960439" w:rsidRPr="001714AD">
        <w:rPr>
          <w:rFonts w:asciiTheme="majorBidi" w:hAnsiTheme="majorBidi" w:cstheme="majorBidi"/>
          <w:noProof/>
        </w:rPr>
        <w:t>;</w:t>
      </w:r>
      <w:r w:rsidRPr="001714AD">
        <w:rPr>
          <w:rFonts w:asciiTheme="majorBidi" w:hAnsiTheme="majorBidi" w:cstheme="majorBidi"/>
          <w:noProof/>
        </w:rPr>
        <w:t xml:space="preserve"> and under the ultra-Orthodox supervision,</w:t>
      </w:r>
      <w:r w:rsidR="00960439" w:rsidRPr="001714AD">
        <w:rPr>
          <w:rFonts w:asciiTheme="majorBidi" w:hAnsiTheme="majorBidi" w:cstheme="majorBidi"/>
          <w:noProof/>
        </w:rPr>
        <w:t xml:space="preserve"> the rates were</w:t>
      </w:r>
      <w:r w:rsidRPr="001714AD">
        <w:rPr>
          <w:rFonts w:asciiTheme="majorBidi" w:hAnsiTheme="majorBidi" w:cstheme="majorBidi"/>
          <w:noProof/>
        </w:rPr>
        <w:t xml:space="preserve"> 35.8%. The rates of entitlement among girls are higher than among boys: 80.5%</w:t>
      </w:r>
      <w:r w:rsidR="00960439" w:rsidRPr="001714AD">
        <w:rPr>
          <w:rFonts w:asciiTheme="majorBidi" w:hAnsiTheme="majorBidi" w:cstheme="majorBidi"/>
          <w:noProof/>
        </w:rPr>
        <w:t xml:space="preserve"> compared with 76.8%</w:t>
      </w:r>
      <w:r w:rsidRPr="001714AD">
        <w:rPr>
          <w:rFonts w:asciiTheme="majorBidi" w:hAnsiTheme="majorBidi" w:cstheme="majorBidi"/>
          <w:noProof/>
        </w:rPr>
        <w:t xml:space="preserve"> in the </w:t>
      </w:r>
      <w:r w:rsidR="00960439" w:rsidRPr="001714AD">
        <w:rPr>
          <w:rFonts w:asciiTheme="majorBidi" w:hAnsiTheme="majorBidi" w:cstheme="majorBidi"/>
          <w:noProof/>
        </w:rPr>
        <w:t>Jewish</w:t>
      </w:r>
      <w:r w:rsidRPr="001714AD">
        <w:rPr>
          <w:rFonts w:asciiTheme="majorBidi" w:hAnsiTheme="majorBidi" w:cstheme="majorBidi"/>
          <w:noProof/>
        </w:rPr>
        <w:t xml:space="preserve"> </w:t>
      </w:r>
      <w:r w:rsidR="00B54E36" w:rsidRPr="001714AD">
        <w:rPr>
          <w:rFonts w:asciiTheme="majorBidi" w:hAnsiTheme="majorBidi" w:cstheme="majorBidi"/>
          <w:noProof/>
        </w:rPr>
        <w:t>population</w:t>
      </w:r>
      <w:r w:rsidR="00960439" w:rsidRPr="001714AD">
        <w:rPr>
          <w:rFonts w:asciiTheme="majorBidi" w:hAnsiTheme="majorBidi" w:cstheme="majorBidi"/>
          <w:noProof/>
        </w:rPr>
        <w:t xml:space="preserve">, </w:t>
      </w:r>
      <w:r w:rsidRPr="001714AD">
        <w:rPr>
          <w:rFonts w:asciiTheme="majorBidi" w:hAnsiTheme="majorBidi" w:cstheme="majorBidi"/>
          <w:noProof/>
        </w:rPr>
        <w:t xml:space="preserve">respectively, and in the Arab </w:t>
      </w:r>
      <w:r w:rsidR="00B54E36" w:rsidRPr="001714AD">
        <w:rPr>
          <w:rFonts w:asciiTheme="majorBidi" w:hAnsiTheme="majorBidi" w:cstheme="majorBidi"/>
          <w:noProof/>
        </w:rPr>
        <w:t>population</w:t>
      </w:r>
      <w:r w:rsidRPr="001714AD">
        <w:rPr>
          <w:rFonts w:asciiTheme="majorBidi" w:hAnsiTheme="majorBidi" w:cstheme="majorBidi"/>
          <w:noProof/>
        </w:rPr>
        <w:t>, 71.4%, compared with 52.4%, respectively.</w:t>
      </w:r>
    </w:p>
    <w:p w:rsidR="00772D0C" w:rsidRPr="001714AD" w:rsidRDefault="00772D0C" w:rsidP="0045721F">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The rate of </w:t>
      </w:r>
      <w:r w:rsidR="00A32B63" w:rsidRPr="001714AD">
        <w:rPr>
          <w:rFonts w:asciiTheme="majorBidi" w:hAnsiTheme="majorBidi" w:cstheme="majorBidi"/>
          <w:noProof/>
        </w:rPr>
        <w:t>pupils</w:t>
      </w:r>
      <w:r w:rsidRPr="001714AD">
        <w:rPr>
          <w:rFonts w:asciiTheme="majorBidi" w:hAnsiTheme="majorBidi" w:cstheme="majorBidi"/>
          <w:noProof/>
        </w:rPr>
        <w:t xml:space="preserve"> </w:t>
      </w:r>
      <w:r w:rsidRPr="001714AD">
        <w:rPr>
          <w:noProof/>
        </w:rPr>
        <w:t>entitled</w:t>
      </w:r>
      <w:r w:rsidRPr="001714AD">
        <w:rPr>
          <w:rFonts w:asciiTheme="majorBidi" w:hAnsiTheme="majorBidi" w:cstheme="majorBidi"/>
          <w:noProof/>
        </w:rPr>
        <w:t xml:space="preserve"> to a matriculation certificate among those </w:t>
      </w:r>
      <w:r w:rsidR="00A32B63" w:rsidRPr="001714AD">
        <w:rPr>
          <w:rFonts w:asciiTheme="majorBidi" w:hAnsiTheme="majorBidi" w:cstheme="majorBidi"/>
          <w:noProof/>
        </w:rPr>
        <w:t>that took</w:t>
      </w:r>
      <w:r w:rsidRPr="001714AD">
        <w:rPr>
          <w:rFonts w:asciiTheme="majorBidi" w:hAnsiTheme="majorBidi" w:cstheme="majorBidi"/>
          <w:noProof/>
        </w:rPr>
        <w:t xml:space="preserve"> the matriculation exams in 2014/2015 reached 74%. In the </w:t>
      </w:r>
      <w:r w:rsidR="00960439" w:rsidRPr="001714AD">
        <w:rPr>
          <w:rFonts w:asciiTheme="majorBidi" w:hAnsiTheme="majorBidi" w:cstheme="majorBidi"/>
          <w:noProof/>
        </w:rPr>
        <w:t>Jewish</w:t>
      </w:r>
      <w:r w:rsidRPr="001714AD">
        <w:rPr>
          <w:rFonts w:asciiTheme="majorBidi" w:hAnsiTheme="majorBidi" w:cstheme="majorBidi"/>
          <w:noProof/>
        </w:rPr>
        <w:t xml:space="preserve"> </w:t>
      </w:r>
      <w:r w:rsidR="00B54E36" w:rsidRPr="001714AD">
        <w:rPr>
          <w:rFonts w:asciiTheme="majorBidi" w:hAnsiTheme="majorBidi" w:cstheme="majorBidi"/>
          <w:noProof/>
        </w:rPr>
        <w:t>population</w:t>
      </w:r>
      <w:r w:rsidRPr="001714AD">
        <w:rPr>
          <w:rFonts w:asciiTheme="majorBidi" w:hAnsiTheme="majorBidi" w:cstheme="majorBidi"/>
          <w:noProof/>
        </w:rPr>
        <w:t xml:space="preserve">, the percentage of those entitled to a matriculation certificate was higher than that in Arab </w:t>
      </w:r>
      <w:r w:rsidR="00B54E36" w:rsidRPr="001714AD">
        <w:rPr>
          <w:rFonts w:asciiTheme="majorBidi" w:hAnsiTheme="majorBidi" w:cstheme="majorBidi"/>
          <w:noProof/>
        </w:rPr>
        <w:t>population</w:t>
      </w:r>
      <w:r w:rsidR="0045721F" w:rsidRPr="001714AD">
        <w:rPr>
          <w:rFonts w:asciiTheme="majorBidi" w:hAnsiTheme="majorBidi" w:cstheme="majorBidi"/>
          <w:noProof/>
        </w:rPr>
        <w:t xml:space="preserve"> - </w:t>
      </w:r>
      <w:r w:rsidRPr="001714AD">
        <w:rPr>
          <w:rFonts w:asciiTheme="majorBidi" w:hAnsiTheme="majorBidi" w:cstheme="majorBidi"/>
          <w:noProof/>
        </w:rPr>
        <w:t xml:space="preserve">78% compared with 61%, respectively. In the </w:t>
      </w:r>
      <w:r w:rsidR="00960439" w:rsidRPr="001714AD">
        <w:rPr>
          <w:rFonts w:asciiTheme="majorBidi" w:hAnsiTheme="majorBidi" w:cstheme="majorBidi"/>
          <w:noProof/>
        </w:rPr>
        <w:t>Jewish</w:t>
      </w:r>
      <w:r w:rsidRPr="001714AD">
        <w:rPr>
          <w:rFonts w:asciiTheme="majorBidi" w:hAnsiTheme="majorBidi" w:cstheme="majorBidi"/>
          <w:noProof/>
        </w:rPr>
        <w:t xml:space="preserve"> </w:t>
      </w:r>
      <w:r w:rsidR="00B54E36" w:rsidRPr="001714AD">
        <w:rPr>
          <w:rFonts w:asciiTheme="majorBidi" w:hAnsiTheme="majorBidi" w:cstheme="majorBidi"/>
          <w:noProof/>
        </w:rPr>
        <w:t>population</w:t>
      </w:r>
      <w:r w:rsidRPr="001714AD">
        <w:rPr>
          <w:rFonts w:asciiTheme="majorBidi" w:hAnsiTheme="majorBidi" w:cstheme="majorBidi"/>
          <w:noProof/>
        </w:rPr>
        <w:t>, under the general supervision</w:t>
      </w:r>
      <w:r w:rsidR="00960439" w:rsidRPr="001714AD">
        <w:rPr>
          <w:rFonts w:asciiTheme="majorBidi" w:hAnsiTheme="majorBidi" w:cstheme="majorBidi"/>
          <w:noProof/>
        </w:rPr>
        <w:t xml:space="preserve"> of the MoE</w:t>
      </w:r>
      <w:r w:rsidRPr="001714AD">
        <w:rPr>
          <w:rFonts w:asciiTheme="majorBidi" w:hAnsiTheme="majorBidi" w:cstheme="majorBidi"/>
          <w:noProof/>
        </w:rPr>
        <w:t>, the rates of matriculation eligibility were 82%</w:t>
      </w:r>
      <w:r w:rsidR="00960439" w:rsidRPr="001714AD">
        <w:rPr>
          <w:rFonts w:asciiTheme="majorBidi" w:hAnsiTheme="majorBidi" w:cstheme="majorBidi"/>
          <w:noProof/>
        </w:rPr>
        <w:t>;</w:t>
      </w:r>
      <w:r w:rsidRPr="001714AD">
        <w:rPr>
          <w:rFonts w:asciiTheme="majorBidi" w:hAnsiTheme="majorBidi" w:cstheme="majorBidi"/>
          <w:noProof/>
        </w:rPr>
        <w:t xml:space="preserve"> under the supervision of the Religious Education Administration</w:t>
      </w:r>
      <w:r w:rsidR="00960439" w:rsidRPr="001714AD">
        <w:rPr>
          <w:rFonts w:asciiTheme="majorBidi" w:hAnsiTheme="majorBidi" w:cstheme="majorBidi"/>
          <w:noProof/>
        </w:rPr>
        <w:t xml:space="preserve"> the rates were</w:t>
      </w:r>
      <w:r w:rsidRPr="001714AD">
        <w:rPr>
          <w:rFonts w:asciiTheme="majorBidi" w:hAnsiTheme="majorBidi" w:cstheme="majorBidi"/>
          <w:noProof/>
        </w:rPr>
        <w:t xml:space="preserve"> 80%</w:t>
      </w:r>
      <w:r w:rsidR="00960439" w:rsidRPr="001714AD">
        <w:rPr>
          <w:rFonts w:asciiTheme="majorBidi" w:hAnsiTheme="majorBidi" w:cstheme="majorBidi"/>
          <w:noProof/>
        </w:rPr>
        <w:t>;</w:t>
      </w:r>
      <w:r w:rsidRPr="001714AD">
        <w:rPr>
          <w:rFonts w:asciiTheme="majorBidi" w:hAnsiTheme="majorBidi" w:cstheme="majorBidi"/>
          <w:noProof/>
        </w:rPr>
        <w:t xml:space="preserve"> and under the ultra-Orthodox supervision</w:t>
      </w:r>
      <w:r w:rsidR="00960439" w:rsidRPr="001714AD">
        <w:rPr>
          <w:rFonts w:asciiTheme="majorBidi" w:hAnsiTheme="majorBidi" w:cstheme="majorBidi"/>
          <w:noProof/>
        </w:rPr>
        <w:t xml:space="preserve"> the rates were</w:t>
      </w:r>
      <w:r w:rsidRPr="001714AD">
        <w:rPr>
          <w:rFonts w:asciiTheme="majorBidi" w:hAnsiTheme="majorBidi" w:cstheme="majorBidi"/>
          <w:noProof/>
        </w:rPr>
        <w:t xml:space="preserve"> 34%. The rates of entitlement among girls are higher than among boys: 80% </w:t>
      </w:r>
      <w:r w:rsidR="00960439" w:rsidRPr="001714AD">
        <w:rPr>
          <w:rFonts w:asciiTheme="majorBidi" w:hAnsiTheme="majorBidi" w:cstheme="majorBidi"/>
          <w:noProof/>
        </w:rPr>
        <w:t xml:space="preserve">compared with 75% </w:t>
      </w:r>
      <w:r w:rsidRPr="001714AD">
        <w:rPr>
          <w:rFonts w:asciiTheme="majorBidi" w:hAnsiTheme="majorBidi" w:cstheme="majorBidi"/>
          <w:noProof/>
        </w:rPr>
        <w:t xml:space="preserve">in the </w:t>
      </w:r>
      <w:r w:rsidR="00960439" w:rsidRPr="001714AD">
        <w:rPr>
          <w:rFonts w:asciiTheme="majorBidi" w:hAnsiTheme="majorBidi" w:cstheme="majorBidi"/>
          <w:noProof/>
        </w:rPr>
        <w:t>Jewish</w:t>
      </w:r>
      <w:r w:rsidRPr="001714AD">
        <w:rPr>
          <w:rFonts w:asciiTheme="majorBidi" w:hAnsiTheme="majorBidi" w:cstheme="majorBidi"/>
          <w:noProof/>
        </w:rPr>
        <w:t xml:space="preserve"> </w:t>
      </w:r>
      <w:r w:rsidR="00B54E36" w:rsidRPr="001714AD">
        <w:rPr>
          <w:rFonts w:asciiTheme="majorBidi" w:hAnsiTheme="majorBidi" w:cstheme="majorBidi"/>
          <w:noProof/>
        </w:rPr>
        <w:t>population</w:t>
      </w:r>
      <w:r w:rsidRPr="001714AD">
        <w:rPr>
          <w:rFonts w:asciiTheme="majorBidi" w:hAnsiTheme="majorBidi" w:cstheme="majorBidi"/>
          <w:noProof/>
        </w:rPr>
        <w:t xml:space="preserve">, respectively, and in the Arab </w:t>
      </w:r>
      <w:r w:rsidR="00B54E36" w:rsidRPr="001714AD">
        <w:rPr>
          <w:rFonts w:asciiTheme="majorBidi" w:hAnsiTheme="majorBidi" w:cstheme="majorBidi"/>
          <w:noProof/>
        </w:rPr>
        <w:t>population</w:t>
      </w:r>
      <w:r w:rsidRPr="001714AD">
        <w:rPr>
          <w:rFonts w:asciiTheme="majorBidi" w:hAnsiTheme="majorBidi" w:cstheme="majorBidi"/>
          <w:noProof/>
        </w:rPr>
        <w:t>, 71%, compared with 50%, respectively.</w:t>
      </w:r>
    </w:p>
    <w:p w:rsidR="00772D0C" w:rsidRPr="001714AD" w:rsidRDefault="00772D0C"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The rate of </w:t>
      </w:r>
      <w:r w:rsidR="00A32B63" w:rsidRPr="001714AD">
        <w:rPr>
          <w:rFonts w:asciiTheme="majorBidi" w:hAnsiTheme="majorBidi" w:cstheme="majorBidi"/>
          <w:noProof/>
        </w:rPr>
        <w:t>pupils</w:t>
      </w:r>
      <w:r w:rsidRPr="001714AD">
        <w:rPr>
          <w:rFonts w:asciiTheme="majorBidi" w:hAnsiTheme="majorBidi" w:cstheme="majorBidi"/>
          <w:noProof/>
        </w:rPr>
        <w:t xml:space="preserve"> entitled to a matriculation certificate among those </w:t>
      </w:r>
      <w:r w:rsidR="00A32B63" w:rsidRPr="001714AD">
        <w:rPr>
          <w:rFonts w:asciiTheme="majorBidi" w:hAnsiTheme="majorBidi" w:cstheme="majorBidi"/>
          <w:noProof/>
        </w:rPr>
        <w:t>that took</w:t>
      </w:r>
      <w:r w:rsidRPr="001714AD">
        <w:rPr>
          <w:rFonts w:asciiTheme="majorBidi" w:hAnsiTheme="majorBidi" w:cstheme="majorBidi"/>
          <w:noProof/>
        </w:rPr>
        <w:t xml:space="preserve"> the matriculation exams in 2013/2014 reached 73.5%. In the </w:t>
      </w:r>
      <w:r w:rsidR="00960439" w:rsidRPr="001714AD">
        <w:rPr>
          <w:rFonts w:asciiTheme="majorBidi" w:hAnsiTheme="majorBidi" w:cstheme="majorBidi"/>
          <w:noProof/>
        </w:rPr>
        <w:t>Jewish</w:t>
      </w:r>
      <w:r w:rsidRPr="001714AD">
        <w:rPr>
          <w:rFonts w:asciiTheme="majorBidi" w:hAnsiTheme="majorBidi" w:cstheme="majorBidi"/>
          <w:noProof/>
        </w:rPr>
        <w:t xml:space="preserve"> </w:t>
      </w:r>
      <w:r w:rsidR="00B54E36" w:rsidRPr="001714AD">
        <w:rPr>
          <w:rFonts w:asciiTheme="majorBidi" w:hAnsiTheme="majorBidi" w:cstheme="majorBidi"/>
          <w:noProof/>
        </w:rPr>
        <w:t>population</w:t>
      </w:r>
      <w:r w:rsidRPr="001714AD">
        <w:rPr>
          <w:rFonts w:asciiTheme="majorBidi" w:hAnsiTheme="majorBidi" w:cstheme="majorBidi"/>
          <w:noProof/>
        </w:rPr>
        <w:t xml:space="preserve">, the percentage of </w:t>
      </w:r>
      <w:r w:rsidR="00960439" w:rsidRPr="001714AD">
        <w:rPr>
          <w:rFonts w:asciiTheme="majorBidi" w:hAnsiTheme="majorBidi" w:cstheme="majorBidi"/>
          <w:noProof/>
        </w:rPr>
        <w:t>pupils</w:t>
      </w:r>
      <w:r w:rsidRPr="001714AD">
        <w:rPr>
          <w:rFonts w:asciiTheme="majorBidi" w:hAnsiTheme="majorBidi" w:cstheme="majorBidi"/>
          <w:noProof/>
        </w:rPr>
        <w:t xml:space="preserve"> entitled to a matriculation certificate was higher than that in Arab </w:t>
      </w:r>
      <w:r w:rsidR="00B54E36" w:rsidRPr="001714AD">
        <w:rPr>
          <w:rFonts w:asciiTheme="majorBidi" w:hAnsiTheme="majorBidi" w:cstheme="majorBidi"/>
          <w:noProof/>
        </w:rPr>
        <w:t>population</w:t>
      </w:r>
      <w:r w:rsidR="0045721F" w:rsidRPr="001714AD">
        <w:rPr>
          <w:rFonts w:asciiTheme="majorBidi" w:hAnsiTheme="majorBidi" w:cstheme="majorBidi"/>
          <w:noProof/>
        </w:rPr>
        <w:t xml:space="preserve"> </w:t>
      </w:r>
      <w:r w:rsidR="00B54E36" w:rsidRPr="001714AD">
        <w:rPr>
          <w:rFonts w:asciiTheme="majorBidi" w:hAnsiTheme="majorBidi" w:cstheme="majorBidi"/>
          <w:noProof/>
        </w:rPr>
        <w:t xml:space="preserve">- </w:t>
      </w:r>
      <w:r w:rsidRPr="001714AD">
        <w:rPr>
          <w:rFonts w:asciiTheme="majorBidi" w:hAnsiTheme="majorBidi" w:cstheme="majorBidi"/>
          <w:noProof/>
        </w:rPr>
        <w:t xml:space="preserve">77% compared with 62%, respectively. In the </w:t>
      </w:r>
      <w:r w:rsidR="00960439" w:rsidRPr="001714AD">
        <w:rPr>
          <w:rFonts w:asciiTheme="majorBidi" w:hAnsiTheme="majorBidi" w:cstheme="majorBidi"/>
          <w:noProof/>
        </w:rPr>
        <w:t>Jewish</w:t>
      </w:r>
      <w:r w:rsidRPr="001714AD">
        <w:rPr>
          <w:rFonts w:asciiTheme="majorBidi" w:hAnsiTheme="majorBidi" w:cstheme="majorBidi"/>
          <w:noProof/>
        </w:rPr>
        <w:t xml:space="preserve"> </w:t>
      </w:r>
      <w:r w:rsidR="00B54E36" w:rsidRPr="001714AD">
        <w:rPr>
          <w:rFonts w:asciiTheme="majorBidi" w:hAnsiTheme="majorBidi" w:cstheme="majorBidi"/>
          <w:noProof/>
        </w:rPr>
        <w:t>population</w:t>
      </w:r>
      <w:r w:rsidRPr="001714AD">
        <w:rPr>
          <w:rFonts w:asciiTheme="majorBidi" w:hAnsiTheme="majorBidi" w:cstheme="majorBidi"/>
          <w:noProof/>
        </w:rPr>
        <w:t>, under the general supervision</w:t>
      </w:r>
      <w:r w:rsidR="00960439" w:rsidRPr="001714AD">
        <w:rPr>
          <w:rFonts w:asciiTheme="majorBidi" w:hAnsiTheme="majorBidi" w:cstheme="majorBidi"/>
          <w:noProof/>
        </w:rPr>
        <w:t xml:space="preserve"> of the MoE</w:t>
      </w:r>
      <w:r w:rsidRPr="001714AD">
        <w:rPr>
          <w:rFonts w:asciiTheme="majorBidi" w:hAnsiTheme="majorBidi" w:cstheme="majorBidi"/>
          <w:noProof/>
        </w:rPr>
        <w:t>, the rates of matriculation eligibility were 81%</w:t>
      </w:r>
      <w:r w:rsidR="00960439" w:rsidRPr="001714AD">
        <w:rPr>
          <w:rFonts w:asciiTheme="majorBidi" w:hAnsiTheme="majorBidi" w:cstheme="majorBidi"/>
          <w:noProof/>
        </w:rPr>
        <w:t>;</w:t>
      </w:r>
      <w:r w:rsidRPr="001714AD">
        <w:rPr>
          <w:rFonts w:asciiTheme="majorBidi" w:hAnsiTheme="majorBidi" w:cstheme="majorBidi"/>
          <w:noProof/>
        </w:rPr>
        <w:t xml:space="preserve"> under the supervision of the Religious Education Administration</w:t>
      </w:r>
      <w:r w:rsidR="00960439" w:rsidRPr="001714AD">
        <w:rPr>
          <w:rFonts w:asciiTheme="majorBidi" w:hAnsiTheme="majorBidi" w:cstheme="majorBidi"/>
          <w:noProof/>
        </w:rPr>
        <w:t xml:space="preserve"> the rates were</w:t>
      </w:r>
      <w:r w:rsidRPr="001714AD">
        <w:rPr>
          <w:rFonts w:asciiTheme="majorBidi" w:hAnsiTheme="majorBidi" w:cstheme="majorBidi"/>
          <w:noProof/>
        </w:rPr>
        <w:t xml:space="preserve"> 89.5%, and under the ultra-Orthodox supervision</w:t>
      </w:r>
      <w:r w:rsidR="00960439" w:rsidRPr="001714AD">
        <w:rPr>
          <w:rFonts w:asciiTheme="majorBidi" w:hAnsiTheme="majorBidi" w:cstheme="majorBidi"/>
          <w:noProof/>
        </w:rPr>
        <w:t xml:space="preserve"> the rates were</w:t>
      </w:r>
      <w:r w:rsidRPr="001714AD">
        <w:rPr>
          <w:rFonts w:asciiTheme="majorBidi" w:hAnsiTheme="majorBidi" w:cstheme="majorBidi"/>
          <w:noProof/>
        </w:rPr>
        <w:t xml:space="preserve"> 32.5%. The rates of entitlement among girls are higher than among boys: 79% </w:t>
      </w:r>
      <w:r w:rsidR="00960439" w:rsidRPr="001714AD">
        <w:rPr>
          <w:rFonts w:asciiTheme="majorBidi" w:hAnsiTheme="majorBidi" w:cstheme="majorBidi"/>
          <w:noProof/>
        </w:rPr>
        <w:t xml:space="preserve">compared with 74.5% </w:t>
      </w:r>
      <w:r w:rsidRPr="001714AD">
        <w:rPr>
          <w:rFonts w:asciiTheme="majorBidi" w:hAnsiTheme="majorBidi" w:cstheme="majorBidi"/>
          <w:noProof/>
        </w:rPr>
        <w:t xml:space="preserve">in the Hebrew education </w:t>
      </w:r>
      <w:r w:rsidR="00B54E36" w:rsidRPr="001714AD">
        <w:rPr>
          <w:rFonts w:asciiTheme="majorBidi" w:hAnsiTheme="majorBidi" w:cstheme="majorBidi"/>
          <w:noProof/>
        </w:rPr>
        <w:t>population</w:t>
      </w:r>
      <w:r w:rsidRPr="001714AD">
        <w:rPr>
          <w:rFonts w:asciiTheme="majorBidi" w:hAnsiTheme="majorBidi" w:cstheme="majorBidi"/>
          <w:noProof/>
        </w:rPr>
        <w:t xml:space="preserve">, respectively, and in the Arab education </w:t>
      </w:r>
      <w:r w:rsidR="00B54E36" w:rsidRPr="001714AD">
        <w:rPr>
          <w:rFonts w:asciiTheme="majorBidi" w:hAnsiTheme="majorBidi" w:cstheme="majorBidi"/>
          <w:noProof/>
        </w:rPr>
        <w:t>population</w:t>
      </w:r>
      <w:r w:rsidRPr="001714AD">
        <w:rPr>
          <w:rFonts w:asciiTheme="majorBidi" w:hAnsiTheme="majorBidi" w:cstheme="majorBidi"/>
          <w:noProof/>
        </w:rPr>
        <w:t>, 70%, compared with 53%, respectively.</w:t>
      </w:r>
    </w:p>
    <w:p w:rsidR="00F62D70" w:rsidRPr="001714AD" w:rsidRDefault="00F62D70" w:rsidP="00D761BF">
      <w:pPr>
        <w:autoSpaceDE w:val="0"/>
        <w:autoSpaceDN w:val="0"/>
        <w:adjustRightInd w:val="0"/>
        <w:spacing w:after="0" w:line="240" w:lineRule="auto"/>
        <w:jc w:val="both"/>
        <w:rPr>
          <w:rFonts w:ascii="Arial" w:hAnsi="Arial" w:cs="Narkisim"/>
          <w:noProof/>
          <w:sz w:val="24"/>
          <w:szCs w:val="24"/>
          <w:highlight w:val="yellow"/>
          <w:rtl/>
        </w:rPr>
      </w:pPr>
    </w:p>
    <w:p w:rsidR="002B08E1" w:rsidRPr="001714AD" w:rsidRDefault="002B08E1" w:rsidP="00D20928">
      <w:pPr>
        <w:bidi w:val="0"/>
        <w:spacing w:before="120" w:after="0" w:line="360" w:lineRule="auto"/>
        <w:rPr>
          <w:rFonts w:asciiTheme="majorBidi" w:hAnsiTheme="majorBidi" w:cstheme="majorBidi"/>
          <w:noProof/>
          <w:sz w:val="24"/>
          <w:szCs w:val="24"/>
        </w:rPr>
      </w:pPr>
      <w:r w:rsidRPr="001714AD">
        <w:rPr>
          <w:rFonts w:asciiTheme="majorBidi" w:hAnsiTheme="majorBidi" w:cstheme="majorBidi"/>
          <w:b/>
          <w:bCs/>
          <w:noProof/>
          <w:sz w:val="24"/>
          <w:szCs w:val="24"/>
          <w:u w:val="single"/>
        </w:rPr>
        <w:lastRenderedPageBreak/>
        <w:t xml:space="preserve">Teenagers </w:t>
      </w:r>
      <w:r w:rsidR="007C0059" w:rsidRPr="001714AD">
        <w:rPr>
          <w:rFonts w:asciiTheme="majorBidi" w:hAnsiTheme="majorBidi" w:cstheme="majorBidi"/>
          <w:b/>
          <w:bCs/>
          <w:noProof/>
          <w:sz w:val="24"/>
          <w:szCs w:val="24"/>
          <w:u w:val="single"/>
        </w:rPr>
        <w:t>(Aged 12-17) Studying for a Bachelor's Degree in Higher Education Institutions (2014 - 2018)</w:t>
      </w:r>
      <w:r w:rsidRPr="001714AD">
        <w:rPr>
          <w:rStyle w:val="a7"/>
          <w:rFonts w:asciiTheme="majorBidi" w:hAnsiTheme="majorBidi" w:cstheme="majorBidi"/>
          <w:noProof/>
          <w:sz w:val="24"/>
          <w:szCs w:val="24"/>
        </w:rPr>
        <w:footnoteReference w:id="9"/>
      </w:r>
    </w:p>
    <w:p w:rsidR="002B08E1" w:rsidRPr="001714AD" w:rsidRDefault="002B08E1"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In the year 2017/2018, 2,000 teenagers studied for a bachelor's degree in institutions of higher education in Israel, of which: 304 were university students, 1,230 were students at the Open University, and 466 were students in academic colleges (of which 134 in colleges budgeted </w:t>
      </w:r>
      <w:r w:rsidR="00971FF8" w:rsidRPr="001714AD">
        <w:rPr>
          <w:rFonts w:asciiTheme="majorBidi" w:hAnsiTheme="majorBidi" w:cstheme="majorBidi"/>
          <w:noProof/>
        </w:rPr>
        <w:t>by</w:t>
      </w:r>
      <w:r w:rsidRPr="001714AD">
        <w:rPr>
          <w:rFonts w:asciiTheme="majorBidi" w:hAnsiTheme="majorBidi" w:cstheme="majorBidi"/>
          <w:noProof/>
        </w:rPr>
        <w:t xml:space="preserve"> the Ministry of Education and 33</w:t>
      </w:r>
      <w:r w:rsidR="00A32B63" w:rsidRPr="001714AD">
        <w:rPr>
          <w:rFonts w:asciiTheme="majorBidi" w:hAnsiTheme="majorBidi" w:cstheme="majorBidi"/>
          <w:noProof/>
        </w:rPr>
        <w:t>2</w:t>
      </w:r>
      <w:r w:rsidRPr="001714AD">
        <w:rPr>
          <w:rFonts w:asciiTheme="majorBidi" w:hAnsiTheme="majorBidi" w:cstheme="majorBidi"/>
          <w:noProof/>
        </w:rPr>
        <w:t xml:space="preserve"> in non-budgeted colleges). The Open University is the academic institution in which most of the </w:t>
      </w:r>
      <w:r w:rsidR="00A32B63" w:rsidRPr="001714AD">
        <w:rPr>
          <w:rFonts w:asciiTheme="majorBidi" w:hAnsiTheme="majorBidi" w:cstheme="majorBidi"/>
          <w:noProof/>
        </w:rPr>
        <w:t>students</w:t>
      </w:r>
      <w:r w:rsidRPr="001714AD">
        <w:rPr>
          <w:rFonts w:asciiTheme="majorBidi" w:hAnsiTheme="majorBidi" w:cstheme="majorBidi"/>
          <w:noProof/>
        </w:rPr>
        <w:t xml:space="preserve"> studied for a bachelor's degree (61.5%) and the rest of the </w:t>
      </w:r>
      <w:r w:rsidR="00A32B63" w:rsidRPr="001714AD">
        <w:rPr>
          <w:rFonts w:asciiTheme="majorBidi" w:hAnsiTheme="majorBidi" w:cstheme="majorBidi"/>
          <w:noProof/>
        </w:rPr>
        <w:t>students</w:t>
      </w:r>
      <w:r w:rsidRPr="001714AD">
        <w:rPr>
          <w:rFonts w:asciiTheme="majorBidi" w:hAnsiTheme="majorBidi" w:cstheme="majorBidi"/>
          <w:noProof/>
        </w:rPr>
        <w:t xml:space="preserve"> attended the Netanya Academic College (13%), the Bar-Ilan University (9.5%), the Lev Academic Center (6%), the Haifa University (3.9%), the College of Management (3%), and other institutions </w:t>
      </w:r>
      <w:r w:rsidR="00A32B63" w:rsidRPr="001714AD">
        <w:rPr>
          <w:rFonts w:asciiTheme="majorBidi" w:hAnsiTheme="majorBidi" w:cstheme="majorBidi"/>
          <w:noProof/>
        </w:rPr>
        <w:t>(</w:t>
      </w:r>
      <w:r w:rsidRPr="001714AD">
        <w:rPr>
          <w:rFonts w:asciiTheme="majorBidi" w:hAnsiTheme="majorBidi" w:cstheme="majorBidi"/>
          <w:noProof/>
        </w:rPr>
        <w:t>3.2%</w:t>
      </w:r>
      <w:r w:rsidR="00A32B63" w:rsidRPr="001714AD">
        <w:rPr>
          <w:rFonts w:asciiTheme="majorBidi" w:hAnsiTheme="majorBidi" w:cstheme="majorBidi"/>
          <w:noProof/>
        </w:rPr>
        <w:t>)</w:t>
      </w:r>
      <w:r w:rsidRPr="001714AD">
        <w:rPr>
          <w:rFonts w:asciiTheme="majorBidi" w:hAnsiTheme="majorBidi" w:cstheme="majorBidi"/>
          <w:noProof/>
        </w:rPr>
        <w:t>.</w:t>
      </w:r>
    </w:p>
    <w:p w:rsidR="002B08E1" w:rsidRPr="001714AD" w:rsidRDefault="002B08E1" w:rsidP="000A536F">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In the year 2016/2017, 1,822 teenagers studied for a bachelor's degree in institutions of higher education in Israel, of which: 331 were university students, 1,175 were students at the Open University, and 316 were students in academic colleges (of which 135 in colleges budgeted </w:t>
      </w:r>
      <w:r w:rsidR="00971FF8" w:rsidRPr="001714AD">
        <w:rPr>
          <w:rFonts w:asciiTheme="majorBidi" w:hAnsiTheme="majorBidi" w:cstheme="majorBidi"/>
          <w:noProof/>
        </w:rPr>
        <w:t>by</w:t>
      </w:r>
      <w:r w:rsidRPr="001714AD">
        <w:rPr>
          <w:rFonts w:asciiTheme="majorBidi" w:hAnsiTheme="majorBidi" w:cstheme="majorBidi"/>
          <w:noProof/>
        </w:rPr>
        <w:t xml:space="preserve"> the Ministry of Education and 181 in non-budgeted colleges). The Open University is the academic institution in which most of the </w:t>
      </w:r>
      <w:r w:rsidR="00A32B63" w:rsidRPr="001714AD">
        <w:rPr>
          <w:rFonts w:asciiTheme="majorBidi" w:hAnsiTheme="majorBidi" w:cstheme="majorBidi"/>
          <w:noProof/>
        </w:rPr>
        <w:t>students</w:t>
      </w:r>
      <w:r w:rsidRPr="001714AD">
        <w:rPr>
          <w:rFonts w:asciiTheme="majorBidi" w:hAnsiTheme="majorBidi" w:cstheme="majorBidi"/>
          <w:noProof/>
        </w:rPr>
        <w:t xml:space="preserve"> studied for a bachelor's degree (64.5%). The rest of the </w:t>
      </w:r>
      <w:r w:rsidR="00A32B63" w:rsidRPr="001714AD">
        <w:rPr>
          <w:rFonts w:asciiTheme="majorBidi" w:hAnsiTheme="majorBidi" w:cstheme="majorBidi"/>
          <w:noProof/>
        </w:rPr>
        <w:t>students</w:t>
      </w:r>
      <w:r w:rsidRPr="001714AD">
        <w:rPr>
          <w:rFonts w:asciiTheme="majorBidi" w:hAnsiTheme="majorBidi" w:cstheme="majorBidi"/>
          <w:noProof/>
        </w:rPr>
        <w:t xml:space="preserve"> attended the Bar-Ilan University (11.9%), the Lev Academic Center (7.2%), the Netanya Academic College (6.3%), the Haifa University (4.6%), the College of Management (3%), and other institutions </w:t>
      </w:r>
      <w:r w:rsidR="00A32B63" w:rsidRPr="001714AD">
        <w:rPr>
          <w:rFonts w:asciiTheme="majorBidi" w:hAnsiTheme="majorBidi" w:cstheme="majorBidi"/>
          <w:noProof/>
        </w:rPr>
        <w:t>(</w:t>
      </w:r>
      <w:r w:rsidRPr="001714AD">
        <w:rPr>
          <w:rFonts w:asciiTheme="majorBidi" w:hAnsiTheme="majorBidi" w:cstheme="majorBidi"/>
          <w:noProof/>
        </w:rPr>
        <w:t>2.4%</w:t>
      </w:r>
      <w:r w:rsidR="00A32B63" w:rsidRPr="001714AD">
        <w:rPr>
          <w:rFonts w:asciiTheme="majorBidi" w:hAnsiTheme="majorBidi" w:cstheme="majorBidi"/>
          <w:noProof/>
        </w:rPr>
        <w:t>)</w:t>
      </w:r>
      <w:r w:rsidRPr="001714AD">
        <w:rPr>
          <w:rFonts w:asciiTheme="majorBidi" w:hAnsiTheme="majorBidi" w:cstheme="majorBidi"/>
          <w:noProof/>
        </w:rPr>
        <w:t>.</w:t>
      </w:r>
    </w:p>
    <w:p w:rsidR="002B08E1" w:rsidRPr="001714AD" w:rsidRDefault="002B08E1"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In the year 2015/2016, 1,808 teenagers studied for a bachelor's degree in institutions of higher education in Israel, of which: 337 were university students, 1,073 were students at the Open University, and 398 were students in academic colleges (of which 134 in colleges budgeted </w:t>
      </w:r>
      <w:r w:rsidR="00971FF8" w:rsidRPr="001714AD">
        <w:rPr>
          <w:rFonts w:asciiTheme="majorBidi" w:hAnsiTheme="majorBidi" w:cstheme="majorBidi"/>
          <w:noProof/>
        </w:rPr>
        <w:t>by</w:t>
      </w:r>
      <w:r w:rsidRPr="001714AD">
        <w:rPr>
          <w:rFonts w:asciiTheme="majorBidi" w:hAnsiTheme="majorBidi" w:cstheme="majorBidi"/>
          <w:noProof/>
        </w:rPr>
        <w:t xml:space="preserve"> the Ministry of Education and 334 in non-budgeted colleges). The Open University is the academic institution in which most of the </w:t>
      </w:r>
      <w:r w:rsidR="00A32B63" w:rsidRPr="001714AD">
        <w:rPr>
          <w:rFonts w:asciiTheme="majorBidi" w:hAnsiTheme="majorBidi" w:cstheme="majorBidi"/>
          <w:noProof/>
        </w:rPr>
        <w:t>students</w:t>
      </w:r>
      <w:r w:rsidRPr="001714AD">
        <w:rPr>
          <w:rFonts w:asciiTheme="majorBidi" w:hAnsiTheme="majorBidi" w:cstheme="majorBidi"/>
          <w:noProof/>
        </w:rPr>
        <w:t xml:space="preserve"> studied for a bachelor's degree (59.3%) and the rest of the </w:t>
      </w:r>
      <w:r w:rsidR="00A32B63" w:rsidRPr="001714AD">
        <w:rPr>
          <w:rFonts w:asciiTheme="majorBidi" w:hAnsiTheme="majorBidi" w:cstheme="majorBidi"/>
          <w:noProof/>
        </w:rPr>
        <w:t>students</w:t>
      </w:r>
      <w:r w:rsidRPr="001714AD">
        <w:rPr>
          <w:rFonts w:asciiTheme="majorBidi" w:hAnsiTheme="majorBidi" w:cstheme="majorBidi"/>
          <w:noProof/>
        </w:rPr>
        <w:t xml:space="preserve"> attended the Bar-Ilan University (12.1%), the Lev Academic Center (9.1%), the Netanya Academic College (6.1%), the Haifa University (4.5%), the College of Management (2.9%), and other institutions </w:t>
      </w:r>
      <w:r w:rsidR="00A32B63" w:rsidRPr="001714AD">
        <w:rPr>
          <w:rFonts w:asciiTheme="majorBidi" w:hAnsiTheme="majorBidi" w:cstheme="majorBidi"/>
          <w:noProof/>
        </w:rPr>
        <w:t>(</w:t>
      </w:r>
      <w:r w:rsidRPr="001714AD">
        <w:rPr>
          <w:rFonts w:asciiTheme="majorBidi" w:hAnsiTheme="majorBidi" w:cstheme="majorBidi"/>
          <w:noProof/>
        </w:rPr>
        <w:t>3.1%</w:t>
      </w:r>
      <w:r w:rsidR="00A32B63" w:rsidRPr="001714AD">
        <w:rPr>
          <w:rFonts w:asciiTheme="majorBidi" w:hAnsiTheme="majorBidi" w:cstheme="majorBidi"/>
          <w:noProof/>
        </w:rPr>
        <w:t>)</w:t>
      </w:r>
      <w:r w:rsidRPr="001714AD">
        <w:rPr>
          <w:rFonts w:asciiTheme="majorBidi" w:hAnsiTheme="majorBidi" w:cstheme="majorBidi"/>
          <w:noProof/>
        </w:rPr>
        <w:t>.</w:t>
      </w:r>
    </w:p>
    <w:p w:rsidR="002B08E1" w:rsidRPr="001714AD" w:rsidRDefault="002B08E1" w:rsidP="000A536F">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In the year 2014/2015, 1,728 teenagers studied for a bachelor's degree in institutions of higher education in Israel, of which: 349 were university students, 1,008 were students at the Open University, and 371 were students in academic </w:t>
      </w:r>
      <w:r w:rsidRPr="001714AD">
        <w:rPr>
          <w:rFonts w:asciiTheme="majorBidi" w:hAnsiTheme="majorBidi" w:cstheme="majorBidi"/>
          <w:noProof/>
        </w:rPr>
        <w:lastRenderedPageBreak/>
        <w:t xml:space="preserve">colleges. The Open University is the academic institution in which most of the </w:t>
      </w:r>
      <w:r w:rsidR="00A32B63" w:rsidRPr="001714AD">
        <w:rPr>
          <w:rFonts w:asciiTheme="majorBidi" w:hAnsiTheme="majorBidi" w:cstheme="majorBidi"/>
          <w:noProof/>
        </w:rPr>
        <w:t>students</w:t>
      </w:r>
      <w:r w:rsidRPr="001714AD">
        <w:rPr>
          <w:rFonts w:asciiTheme="majorBidi" w:hAnsiTheme="majorBidi" w:cstheme="majorBidi"/>
          <w:noProof/>
        </w:rPr>
        <w:t xml:space="preserve"> studied for a bachelor's degree (58.3%). The rest of the </w:t>
      </w:r>
      <w:r w:rsidR="00A32B63" w:rsidRPr="001714AD">
        <w:rPr>
          <w:rFonts w:asciiTheme="majorBidi" w:hAnsiTheme="majorBidi" w:cstheme="majorBidi"/>
          <w:noProof/>
        </w:rPr>
        <w:t xml:space="preserve">students </w:t>
      </w:r>
      <w:r w:rsidRPr="001714AD">
        <w:rPr>
          <w:rFonts w:asciiTheme="majorBidi" w:hAnsiTheme="majorBidi" w:cstheme="majorBidi"/>
          <w:noProof/>
        </w:rPr>
        <w:t xml:space="preserve">attended the Bar-Ilan University (13.9%), the Lev Academic Center (9.1%), the Netanya Academic College (6.8%), the College of Management (4.2%), the Haifa University (3.9%), and other institutions </w:t>
      </w:r>
      <w:r w:rsidR="00A32B63" w:rsidRPr="001714AD">
        <w:rPr>
          <w:rFonts w:asciiTheme="majorBidi" w:hAnsiTheme="majorBidi" w:cstheme="majorBidi"/>
          <w:noProof/>
        </w:rPr>
        <w:t>(</w:t>
      </w:r>
      <w:r w:rsidRPr="001714AD">
        <w:rPr>
          <w:rFonts w:asciiTheme="majorBidi" w:hAnsiTheme="majorBidi" w:cstheme="majorBidi"/>
          <w:noProof/>
        </w:rPr>
        <w:t>3.8%</w:t>
      </w:r>
      <w:r w:rsidR="00A32B63" w:rsidRPr="001714AD">
        <w:rPr>
          <w:rFonts w:asciiTheme="majorBidi" w:hAnsiTheme="majorBidi" w:cstheme="majorBidi"/>
          <w:noProof/>
        </w:rPr>
        <w:t>)</w:t>
      </w:r>
      <w:r w:rsidRPr="001714AD">
        <w:rPr>
          <w:rFonts w:asciiTheme="majorBidi" w:hAnsiTheme="majorBidi" w:cstheme="majorBidi"/>
          <w:noProof/>
        </w:rPr>
        <w:t>.</w:t>
      </w:r>
    </w:p>
    <w:p w:rsidR="002F7A95" w:rsidRPr="001714AD" w:rsidRDefault="002F7A95" w:rsidP="00C9103F">
      <w:pPr>
        <w:bidi w:val="0"/>
        <w:spacing w:after="0" w:line="240" w:lineRule="auto"/>
        <w:jc w:val="both"/>
        <w:rPr>
          <w:rFonts w:ascii="Times New Roman" w:eastAsia="Times New Roman" w:hAnsi="Times New Roman" w:cs="Narkisim"/>
          <w:noProof/>
          <w:sz w:val="24"/>
          <w:szCs w:val="24"/>
        </w:rPr>
      </w:pPr>
    </w:p>
    <w:p w:rsidR="00C92148" w:rsidRPr="001714AD" w:rsidRDefault="0011065E" w:rsidP="007C0059">
      <w:pPr>
        <w:bidi w:val="0"/>
        <w:spacing w:line="240" w:lineRule="auto"/>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t>Table No</w:t>
      </w:r>
      <w:r w:rsidR="007C0059" w:rsidRPr="001714AD">
        <w:rPr>
          <w:rFonts w:asciiTheme="majorBidi" w:hAnsiTheme="majorBidi" w:cstheme="majorBidi"/>
          <w:b/>
          <w:bCs/>
          <w:noProof/>
          <w:sz w:val="24"/>
          <w:szCs w:val="24"/>
          <w:u w:val="single"/>
        </w:rPr>
        <w:t xml:space="preserve">. 21 - </w:t>
      </w:r>
      <w:r w:rsidR="00504152" w:rsidRPr="001714AD">
        <w:rPr>
          <w:rFonts w:asciiTheme="majorBidi" w:hAnsiTheme="majorBidi" w:cstheme="majorBidi"/>
          <w:b/>
          <w:bCs/>
          <w:noProof/>
          <w:sz w:val="24"/>
          <w:szCs w:val="24"/>
          <w:u w:val="single"/>
        </w:rPr>
        <w:t xml:space="preserve">Number </w:t>
      </w:r>
      <w:r w:rsidR="007C0059" w:rsidRPr="001714AD">
        <w:rPr>
          <w:rFonts w:asciiTheme="majorBidi" w:hAnsiTheme="majorBidi" w:cstheme="majorBidi"/>
          <w:b/>
          <w:bCs/>
          <w:noProof/>
          <w:sz w:val="24"/>
          <w:szCs w:val="24"/>
          <w:u w:val="single"/>
        </w:rPr>
        <w:t>of Minors Referred to the Youth Probation Service for Using or Dealing Drugs</w:t>
      </w:r>
    </w:p>
    <w:tbl>
      <w:tblPr>
        <w:tblStyle w:val="afa"/>
        <w:tblW w:w="8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6"/>
        <w:gridCol w:w="1284"/>
        <w:gridCol w:w="1266"/>
        <w:gridCol w:w="1264"/>
        <w:gridCol w:w="1266"/>
        <w:gridCol w:w="1520"/>
      </w:tblGrid>
      <w:tr w:rsidR="00C92148" w:rsidRPr="001714AD" w:rsidTr="00622B64">
        <w:trPr>
          <w:cnfStyle w:val="100000000000" w:firstRow="1" w:lastRow="0" w:firstColumn="0" w:lastColumn="0" w:oddVBand="0" w:evenVBand="0" w:oddHBand="0"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1966"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C92148" w:rsidRPr="001714AD" w:rsidRDefault="00622B64" w:rsidP="00D35B1E">
            <w:pPr>
              <w:shd w:val="clear" w:color="auto" w:fill="BFBFBF" w:themeFill="background1" w:themeFillShade="BF"/>
              <w:bidi w:val="0"/>
              <w:jc w:val="center"/>
              <w:rPr>
                <w:rFonts w:ascii="Times New Roman" w:eastAsia="Times New Roman" w:hAnsi="Times New Roman" w:cs="Narkisim"/>
                <w:noProof/>
                <w:rtl/>
              </w:rPr>
            </w:pPr>
            <w:r w:rsidRPr="001714AD">
              <w:rPr>
                <w:rFonts w:ascii="Times New Roman" w:eastAsia="Times New Roman" w:hAnsi="Times New Roman" w:cs="Narkisim"/>
                <w:noProof/>
              </w:rPr>
              <w:t>Year</w:t>
            </w:r>
          </w:p>
        </w:tc>
        <w:tc>
          <w:tcPr>
            <w:tcW w:w="1284"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92148" w:rsidRPr="001714AD" w:rsidRDefault="00C92148" w:rsidP="00D35B1E">
            <w:pPr>
              <w:shd w:val="clear" w:color="auto" w:fill="BFBFBF" w:themeFill="background1" w:themeFillShade="BF"/>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rPr>
              <w:t>2014</w:t>
            </w:r>
          </w:p>
        </w:tc>
        <w:tc>
          <w:tcPr>
            <w:tcW w:w="1266"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92148" w:rsidRPr="001714AD" w:rsidRDefault="00C92148" w:rsidP="00D35B1E">
            <w:pPr>
              <w:shd w:val="clear" w:color="auto" w:fill="BFBFBF" w:themeFill="background1" w:themeFillShade="BF"/>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2015</w:t>
            </w:r>
          </w:p>
        </w:tc>
        <w:tc>
          <w:tcPr>
            <w:tcW w:w="1264"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92148" w:rsidRPr="001714AD" w:rsidRDefault="00C92148" w:rsidP="00D35B1E">
            <w:pPr>
              <w:shd w:val="clear" w:color="auto" w:fill="BFBFBF" w:themeFill="background1" w:themeFillShade="BF"/>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2016</w:t>
            </w:r>
          </w:p>
        </w:tc>
        <w:tc>
          <w:tcPr>
            <w:tcW w:w="1266"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92148" w:rsidRPr="001714AD" w:rsidRDefault="00C92148" w:rsidP="00D35B1E">
            <w:pPr>
              <w:shd w:val="clear" w:color="auto" w:fill="BFBFBF" w:themeFill="background1" w:themeFillShade="BF"/>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2017</w:t>
            </w:r>
          </w:p>
        </w:tc>
        <w:tc>
          <w:tcPr>
            <w:tcW w:w="1520"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92148" w:rsidRPr="001714AD" w:rsidRDefault="00C92148" w:rsidP="00D35B1E">
            <w:pPr>
              <w:shd w:val="clear" w:color="auto" w:fill="BFBFBF" w:themeFill="background1" w:themeFillShade="BF"/>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2018</w:t>
            </w:r>
          </w:p>
        </w:tc>
      </w:tr>
      <w:tr w:rsidR="00C92148" w:rsidRPr="001714AD" w:rsidTr="00D35B1E">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1966" w:type="dxa"/>
            <w:tcBorders>
              <w:left w:val="none" w:sz="0" w:space="0" w:color="auto"/>
              <w:right w:val="none" w:sz="0" w:space="0" w:color="auto"/>
            </w:tcBorders>
            <w:shd w:val="clear" w:color="auto" w:fill="D9D9D9" w:themeFill="background1" w:themeFillShade="D9"/>
            <w:vAlign w:val="center"/>
            <w:hideMark/>
          </w:tcPr>
          <w:p w:rsidR="00C92148" w:rsidRPr="001714AD" w:rsidRDefault="00C92148" w:rsidP="00D35B1E">
            <w:pPr>
              <w:bidi w:val="0"/>
              <w:rPr>
                <w:rFonts w:ascii="Times New Roman" w:eastAsia="Times New Roman" w:hAnsi="Times New Roman" w:cs="Narkisim"/>
                <w:b w:val="0"/>
                <w:bCs w:val="0"/>
                <w:noProof/>
              </w:rPr>
            </w:pPr>
            <w:r w:rsidRPr="001714AD">
              <w:rPr>
                <w:rFonts w:ascii="Times New Roman" w:eastAsia="Times New Roman" w:hAnsi="Times New Roman" w:cs="Narkisim"/>
                <w:b w:val="0"/>
                <w:bCs w:val="0"/>
                <w:noProof/>
              </w:rPr>
              <w:t>Use</w:t>
            </w:r>
          </w:p>
        </w:tc>
        <w:tc>
          <w:tcPr>
            <w:tcW w:w="1284" w:type="dxa"/>
            <w:tcBorders>
              <w:left w:val="none" w:sz="0" w:space="0" w:color="auto"/>
              <w:right w:val="none" w:sz="0" w:space="0" w:color="auto"/>
            </w:tcBorders>
            <w:shd w:val="clear" w:color="auto" w:fill="auto"/>
            <w:vAlign w:val="center"/>
            <w:hideMark/>
          </w:tcPr>
          <w:p w:rsidR="00C92148" w:rsidRPr="001714AD" w:rsidRDefault="00C92148" w:rsidP="00D35B1E">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rPr>
              <w:t>1549</w:t>
            </w:r>
          </w:p>
        </w:tc>
        <w:tc>
          <w:tcPr>
            <w:tcW w:w="1266" w:type="dxa"/>
            <w:tcBorders>
              <w:left w:val="none" w:sz="0" w:space="0" w:color="auto"/>
              <w:right w:val="none" w:sz="0" w:space="0" w:color="auto"/>
            </w:tcBorders>
            <w:shd w:val="clear" w:color="auto" w:fill="auto"/>
            <w:vAlign w:val="center"/>
            <w:hideMark/>
          </w:tcPr>
          <w:p w:rsidR="00C92148" w:rsidRPr="001714AD" w:rsidRDefault="00C92148" w:rsidP="00D35B1E">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1796</w:t>
            </w:r>
          </w:p>
        </w:tc>
        <w:tc>
          <w:tcPr>
            <w:tcW w:w="1264" w:type="dxa"/>
            <w:tcBorders>
              <w:left w:val="none" w:sz="0" w:space="0" w:color="auto"/>
              <w:right w:val="none" w:sz="0" w:space="0" w:color="auto"/>
            </w:tcBorders>
            <w:shd w:val="clear" w:color="auto" w:fill="auto"/>
            <w:vAlign w:val="center"/>
            <w:hideMark/>
          </w:tcPr>
          <w:p w:rsidR="00C92148" w:rsidRPr="001714AD" w:rsidRDefault="00C92148" w:rsidP="00D35B1E">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2208</w:t>
            </w:r>
          </w:p>
        </w:tc>
        <w:tc>
          <w:tcPr>
            <w:tcW w:w="1266" w:type="dxa"/>
            <w:tcBorders>
              <w:left w:val="none" w:sz="0" w:space="0" w:color="auto"/>
              <w:right w:val="none" w:sz="0" w:space="0" w:color="auto"/>
            </w:tcBorders>
            <w:shd w:val="clear" w:color="auto" w:fill="auto"/>
            <w:vAlign w:val="center"/>
            <w:hideMark/>
          </w:tcPr>
          <w:p w:rsidR="00C92148" w:rsidRPr="001714AD" w:rsidRDefault="00C92148" w:rsidP="00D35B1E">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2713</w:t>
            </w:r>
          </w:p>
        </w:tc>
        <w:tc>
          <w:tcPr>
            <w:tcW w:w="1520" w:type="dxa"/>
            <w:tcBorders>
              <w:left w:val="none" w:sz="0" w:space="0" w:color="auto"/>
              <w:right w:val="none" w:sz="0" w:space="0" w:color="auto"/>
            </w:tcBorders>
            <w:shd w:val="clear" w:color="auto" w:fill="auto"/>
            <w:vAlign w:val="center"/>
            <w:hideMark/>
          </w:tcPr>
          <w:p w:rsidR="00C92148" w:rsidRPr="001714AD" w:rsidRDefault="00C92148" w:rsidP="00D35B1E">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2841</w:t>
            </w:r>
          </w:p>
        </w:tc>
      </w:tr>
      <w:tr w:rsidR="00C92148" w:rsidRPr="001714AD" w:rsidTr="00D35B1E">
        <w:trPr>
          <w:trHeight w:val="546"/>
        </w:trPr>
        <w:tc>
          <w:tcPr>
            <w:cnfStyle w:val="001000000000" w:firstRow="0" w:lastRow="0" w:firstColumn="1" w:lastColumn="0" w:oddVBand="0" w:evenVBand="0" w:oddHBand="0" w:evenHBand="0" w:firstRowFirstColumn="0" w:firstRowLastColumn="0" w:lastRowFirstColumn="0" w:lastRowLastColumn="0"/>
            <w:tcW w:w="1966" w:type="dxa"/>
            <w:shd w:val="clear" w:color="auto" w:fill="D9D9D9" w:themeFill="background1" w:themeFillShade="D9"/>
            <w:vAlign w:val="center"/>
            <w:hideMark/>
          </w:tcPr>
          <w:p w:rsidR="00C92148" w:rsidRPr="001714AD" w:rsidRDefault="00C92148" w:rsidP="00D35B1E">
            <w:pPr>
              <w:bidi w:val="0"/>
              <w:rPr>
                <w:rFonts w:ascii="Times New Roman" w:eastAsia="Times New Roman" w:hAnsi="Times New Roman" w:cs="Narkisim"/>
                <w:b w:val="0"/>
                <w:bCs w:val="0"/>
                <w:noProof/>
              </w:rPr>
            </w:pPr>
            <w:r w:rsidRPr="001714AD">
              <w:rPr>
                <w:rFonts w:ascii="Times New Roman" w:eastAsia="Times New Roman" w:hAnsi="Times New Roman" w:cs="Narkisim"/>
                <w:b w:val="0"/>
                <w:bCs w:val="0"/>
                <w:noProof/>
              </w:rPr>
              <w:t>Dealing</w:t>
            </w:r>
          </w:p>
        </w:tc>
        <w:tc>
          <w:tcPr>
            <w:tcW w:w="1284" w:type="dxa"/>
            <w:shd w:val="clear" w:color="auto" w:fill="auto"/>
            <w:vAlign w:val="center"/>
            <w:hideMark/>
          </w:tcPr>
          <w:p w:rsidR="00C92148" w:rsidRPr="001714AD" w:rsidRDefault="00C92148" w:rsidP="00D35B1E">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rPr>
              <w:t>236</w:t>
            </w:r>
          </w:p>
        </w:tc>
        <w:tc>
          <w:tcPr>
            <w:tcW w:w="1266" w:type="dxa"/>
            <w:shd w:val="clear" w:color="auto" w:fill="auto"/>
            <w:vAlign w:val="center"/>
            <w:hideMark/>
          </w:tcPr>
          <w:p w:rsidR="00C92148" w:rsidRPr="001714AD" w:rsidRDefault="00C92148" w:rsidP="00D35B1E">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421</w:t>
            </w:r>
          </w:p>
        </w:tc>
        <w:tc>
          <w:tcPr>
            <w:tcW w:w="1264" w:type="dxa"/>
            <w:shd w:val="clear" w:color="auto" w:fill="auto"/>
            <w:vAlign w:val="center"/>
            <w:hideMark/>
          </w:tcPr>
          <w:p w:rsidR="00C92148" w:rsidRPr="001714AD" w:rsidRDefault="00C92148" w:rsidP="00D35B1E">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350</w:t>
            </w:r>
          </w:p>
        </w:tc>
        <w:tc>
          <w:tcPr>
            <w:tcW w:w="1266" w:type="dxa"/>
            <w:shd w:val="clear" w:color="auto" w:fill="auto"/>
            <w:vAlign w:val="center"/>
            <w:hideMark/>
          </w:tcPr>
          <w:p w:rsidR="00C92148" w:rsidRPr="001714AD" w:rsidRDefault="00C92148" w:rsidP="00D35B1E">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476</w:t>
            </w:r>
          </w:p>
        </w:tc>
        <w:tc>
          <w:tcPr>
            <w:tcW w:w="1520" w:type="dxa"/>
            <w:shd w:val="clear" w:color="auto" w:fill="auto"/>
            <w:vAlign w:val="center"/>
            <w:hideMark/>
          </w:tcPr>
          <w:p w:rsidR="00C92148" w:rsidRPr="001714AD" w:rsidRDefault="00C92148" w:rsidP="00D35B1E">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264</w:t>
            </w:r>
          </w:p>
        </w:tc>
      </w:tr>
      <w:tr w:rsidR="00C92148" w:rsidRPr="001714AD" w:rsidTr="00D35B1E">
        <w:trPr>
          <w:cnfStyle w:val="000000100000" w:firstRow="0" w:lastRow="0" w:firstColumn="0" w:lastColumn="0" w:oddVBand="0" w:evenVBand="0" w:oddHBand="1"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1966" w:type="dxa"/>
            <w:tcBorders>
              <w:left w:val="none" w:sz="0" w:space="0" w:color="auto"/>
              <w:bottom w:val="single" w:sz="4" w:space="0" w:color="auto"/>
              <w:right w:val="none" w:sz="0" w:space="0" w:color="auto"/>
            </w:tcBorders>
            <w:shd w:val="clear" w:color="auto" w:fill="D9D9D9" w:themeFill="background1" w:themeFillShade="D9"/>
            <w:vAlign w:val="center"/>
            <w:hideMark/>
          </w:tcPr>
          <w:p w:rsidR="00C92148" w:rsidRPr="001714AD" w:rsidRDefault="00C92148" w:rsidP="00D35B1E">
            <w:pPr>
              <w:bidi w:val="0"/>
              <w:rPr>
                <w:rFonts w:ascii="Times New Roman" w:eastAsia="Times New Roman" w:hAnsi="Times New Roman" w:cs="Narkisim"/>
                <w:noProof/>
              </w:rPr>
            </w:pPr>
            <w:r w:rsidRPr="001714AD">
              <w:rPr>
                <w:rFonts w:ascii="Times New Roman" w:eastAsia="Times New Roman" w:hAnsi="Times New Roman" w:cs="Narkisim"/>
                <w:noProof/>
              </w:rPr>
              <w:t>Total</w:t>
            </w:r>
          </w:p>
        </w:tc>
        <w:tc>
          <w:tcPr>
            <w:tcW w:w="1284" w:type="dxa"/>
            <w:tcBorders>
              <w:left w:val="none" w:sz="0" w:space="0" w:color="auto"/>
              <w:bottom w:val="single" w:sz="4" w:space="0" w:color="auto"/>
              <w:right w:val="none" w:sz="0" w:space="0" w:color="auto"/>
            </w:tcBorders>
            <w:shd w:val="clear" w:color="auto" w:fill="auto"/>
            <w:vAlign w:val="center"/>
            <w:hideMark/>
          </w:tcPr>
          <w:p w:rsidR="00C92148" w:rsidRPr="001714AD" w:rsidRDefault="00C92148" w:rsidP="00D35B1E">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rPr>
              <w:t>1785</w:t>
            </w:r>
          </w:p>
        </w:tc>
        <w:tc>
          <w:tcPr>
            <w:tcW w:w="1266" w:type="dxa"/>
            <w:tcBorders>
              <w:left w:val="none" w:sz="0" w:space="0" w:color="auto"/>
              <w:bottom w:val="single" w:sz="4" w:space="0" w:color="auto"/>
              <w:right w:val="none" w:sz="0" w:space="0" w:color="auto"/>
            </w:tcBorders>
            <w:shd w:val="clear" w:color="auto" w:fill="auto"/>
            <w:vAlign w:val="center"/>
            <w:hideMark/>
          </w:tcPr>
          <w:p w:rsidR="00C92148" w:rsidRPr="001714AD" w:rsidRDefault="00C92148" w:rsidP="00D35B1E">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2217</w:t>
            </w:r>
          </w:p>
        </w:tc>
        <w:tc>
          <w:tcPr>
            <w:tcW w:w="1264" w:type="dxa"/>
            <w:tcBorders>
              <w:left w:val="none" w:sz="0" w:space="0" w:color="auto"/>
              <w:bottom w:val="single" w:sz="4" w:space="0" w:color="auto"/>
              <w:right w:val="none" w:sz="0" w:space="0" w:color="auto"/>
            </w:tcBorders>
            <w:shd w:val="clear" w:color="auto" w:fill="auto"/>
            <w:vAlign w:val="center"/>
            <w:hideMark/>
          </w:tcPr>
          <w:p w:rsidR="00C92148" w:rsidRPr="001714AD" w:rsidRDefault="00C92148" w:rsidP="00D35B1E">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2558</w:t>
            </w:r>
          </w:p>
        </w:tc>
        <w:tc>
          <w:tcPr>
            <w:tcW w:w="1266" w:type="dxa"/>
            <w:tcBorders>
              <w:left w:val="none" w:sz="0" w:space="0" w:color="auto"/>
              <w:bottom w:val="single" w:sz="4" w:space="0" w:color="auto"/>
              <w:right w:val="none" w:sz="0" w:space="0" w:color="auto"/>
            </w:tcBorders>
            <w:shd w:val="clear" w:color="auto" w:fill="auto"/>
            <w:vAlign w:val="center"/>
            <w:hideMark/>
          </w:tcPr>
          <w:p w:rsidR="00C92148" w:rsidRPr="001714AD" w:rsidRDefault="00C92148" w:rsidP="00D35B1E">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3189</w:t>
            </w:r>
          </w:p>
        </w:tc>
        <w:tc>
          <w:tcPr>
            <w:tcW w:w="1520" w:type="dxa"/>
            <w:tcBorders>
              <w:left w:val="none" w:sz="0" w:space="0" w:color="auto"/>
              <w:bottom w:val="single" w:sz="4" w:space="0" w:color="auto"/>
              <w:right w:val="none" w:sz="0" w:space="0" w:color="auto"/>
            </w:tcBorders>
            <w:shd w:val="clear" w:color="auto" w:fill="auto"/>
            <w:vAlign w:val="center"/>
            <w:hideMark/>
          </w:tcPr>
          <w:p w:rsidR="00C92148" w:rsidRPr="001714AD" w:rsidRDefault="00C92148" w:rsidP="00D35B1E">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rPr>
              <w:t>3105</w:t>
            </w:r>
          </w:p>
        </w:tc>
      </w:tr>
    </w:tbl>
    <w:p w:rsidR="003120D0" w:rsidRPr="001714AD" w:rsidRDefault="003120D0" w:rsidP="00F45688">
      <w:pPr>
        <w:pStyle w:val="a3"/>
        <w:numPr>
          <w:ilvl w:val="0"/>
          <w:numId w:val="41"/>
        </w:numPr>
        <w:tabs>
          <w:tab w:val="right" w:pos="142"/>
          <w:tab w:val="right" w:pos="284"/>
        </w:tabs>
        <w:bidi w:val="0"/>
        <w:rPr>
          <w:rFonts w:asciiTheme="majorBidi" w:hAnsiTheme="majorBidi" w:cstheme="majorBidi"/>
          <w:noProof/>
          <w:sz w:val="22"/>
          <w:szCs w:val="22"/>
          <w:u w:val="single"/>
        </w:rPr>
      </w:pPr>
      <w:r w:rsidRPr="001714AD">
        <w:rPr>
          <w:rFonts w:asciiTheme="majorBidi" w:hAnsiTheme="majorBidi" w:cstheme="majorBidi"/>
          <w:i/>
          <w:iCs/>
          <w:noProof/>
          <w:sz w:val="22"/>
          <w:szCs w:val="22"/>
        </w:rPr>
        <w:t>Source: The Youth Probation Service</w:t>
      </w:r>
      <w:r w:rsidR="00523FDC" w:rsidRPr="001714AD">
        <w:rPr>
          <w:rFonts w:asciiTheme="majorBidi" w:hAnsiTheme="majorBidi" w:cstheme="majorBidi"/>
          <w:i/>
          <w:iCs/>
          <w:noProof/>
          <w:sz w:val="22"/>
          <w:szCs w:val="22"/>
        </w:rPr>
        <w:t xml:space="preserve"> </w:t>
      </w:r>
      <w:r w:rsidRPr="001714AD">
        <w:rPr>
          <w:rFonts w:asciiTheme="majorBidi" w:hAnsiTheme="majorBidi"/>
          <w:i/>
          <w:iCs/>
          <w:noProof/>
          <w:sz w:val="22"/>
          <w:szCs w:val="22"/>
        </w:rPr>
        <w:t xml:space="preserve"> at the </w:t>
      </w:r>
      <w:r w:rsidR="00871D8F" w:rsidRPr="001714AD">
        <w:rPr>
          <w:rFonts w:asciiTheme="majorBidi" w:eastAsiaTheme="minorHAnsi" w:hAnsiTheme="majorBidi"/>
          <w:i/>
          <w:iCs/>
          <w:noProof/>
          <w:sz w:val="22"/>
          <w:szCs w:val="22"/>
        </w:rPr>
        <w:t>Ministry of Labor, Social Affairs and Social Services</w:t>
      </w:r>
      <w:r w:rsidRPr="001714AD">
        <w:rPr>
          <w:rFonts w:asciiTheme="majorBidi" w:hAnsiTheme="majorBidi" w:cstheme="majorBidi"/>
          <w:i/>
          <w:iCs/>
          <w:noProof/>
          <w:sz w:val="22"/>
          <w:szCs w:val="22"/>
        </w:rPr>
        <w:t xml:space="preserve"> 2018</w:t>
      </w:r>
    </w:p>
    <w:p w:rsidR="00531005" w:rsidRPr="001714AD" w:rsidRDefault="00531005" w:rsidP="00523FDC">
      <w:pPr>
        <w:bidi w:val="0"/>
        <w:jc w:val="center"/>
        <w:rPr>
          <w:rFonts w:asciiTheme="majorBidi" w:hAnsiTheme="majorBidi" w:cstheme="majorBidi"/>
          <w:b/>
          <w:bCs/>
          <w:noProof/>
          <w:sz w:val="24"/>
          <w:szCs w:val="24"/>
          <w:u w:val="single"/>
        </w:rPr>
      </w:pPr>
    </w:p>
    <w:p w:rsidR="009841A6" w:rsidRPr="001714AD" w:rsidRDefault="0011065E" w:rsidP="00D35B1E">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Table No</w:t>
      </w:r>
      <w:r w:rsidR="007C0059" w:rsidRPr="001714AD">
        <w:rPr>
          <w:rFonts w:asciiTheme="majorBidi" w:hAnsiTheme="majorBidi" w:cstheme="majorBidi"/>
          <w:b/>
          <w:bCs/>
          <w:noProof/>
          <w:sz w:val="24"/>
          <w:szCs w:val="24"/>
          <w:u w:val="single"/>
        </w:rPr>
        <w:t xml:space="preserve">. 22 - </w:t>
      </w:r>
      <w:r w:rsidRPr="001714AD">
        <w:rPr>
          <w:rFonts w:asciiTheme="majorBidi" w:hAnsiTheme="majorBidi" w:cstheme="majorBidi"/>
          <w:b/>
          <w:bCs/>
          <w:noProof/>
          <w:sz w:val="24"/>
          <w:szCs w:val="24"/>
          <w:u w:val="single"/>
        </w:rPr>
        <w:t xml:space="preserve">Number </w:t>
      </w:r>
      <w:r w:rsidR="007C0059" w:rsidRPr="001714AD">
        <w:rPr>
          <w:rFonts w:asciiTheme="majorBidi" w:hAnsiTheme="majorBidi" w:cstheme="majorBidi"/>
          <w:b/>
          <w:bCs/>
          <w:noProof/>
          <w:sz w:val="24"/>
          <w:szCs w:val="24"/>
          <w:u w:val="single"/>
        </w:rPr>
        <w:t xml:space="preserve">of Minors Hospitalized in Psychiatric Hospitals </w:t>
      </w:r>
      <w:r w:rsidR="00D35B1E" w:rsidRPr="001714AD">
        <w:rPr>
          <w:rFonts w:asciiTheme="majorBidi" w:hAnsiTheme="majorBidi" w:cstheme="majorBidi"/>
          <w:b/>
          <w:bCs/>
          <w:noProof/>
          <w:sz w:val="24"/>
          <w:szCs w:val="24"/>
          <w:u w:val="single"/>
        </w:rPr>
        <w:t>f</w:t>
      </w:r>
      <w:r w:rsidR="007C0059" w:rsidRPr="001714AD">
        <w:rPr>
          <w:rFonts w:asciiTheme="majorBidi" w:hAnsiTheme="majorBidi" w:cstheme="majorBidi"/>
          <w:b/>
          <w:bCs/>
          <w:noProof/>
          <w:sz w:val="24"/>
          <w:szCs w:val="24"/>
          <w:u w:val="single"/>
        </w:rPr>
        <w:t>or Use of Cannabis, Ages 14-18 (2014-2017)</w:t>
      </w:r>
    </w:p>
    <w:tbl>
      <w:tblPr>
        <w:tblStyle w:val="af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
        <w:gridCol w:w="2056"/>
        <w:gridCol w:w="1701"/>
        <w:gridCol w:w="1984"/>
        <w:gridCol w:w="1701"/>
      </w:tblGrid>
      <w:tr w:rsidR="000C6619" w:rsidRPr="001714AD" w:rsidTr="00D35B1E">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0C6619" w:rsidRPr="001714AD" w:rsidRDefault="00A6429E" w:rsidP="00D35B1E">
            <w:pPr>
              <w:bidi w:val="0"/>
              <w:jc w:val="center"/>
              <w:rPr>
                <w:rFonts w:asciiTheme="majorBidi" w:eastAsia="Times New Roman" w:hAnsiTheme="majorBidi" w:cstheme="majorBidi"/>
                <w:noProof/>
                <w:u w:val="single"/>
                <w:rtl/>
              </w:rPr>
            </w:pPr>
            <w:r w:rsidRPr="001714AD">
              <w:rPr>
                <w:rFonts w:ascii="Times New Roman" w:eastAsia="Times New Roman" w:hAnsi="Times New Roman" w:cs="Narkisim"/>
                <w:noProof/>
              </w:rPr>
              <w:t>Year</w:t>
            </w:r>
          </w:p>
        </w:tc>
        <w:tc>
          <w:tcPr>
            <w:tcW w:w="2056"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0C6619" w:rsidRPr="001714AD" w:rsidRDefault="000C6619" w:rsidP="00D35B1E">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rPr>
              <w:t>2014</w:t>
            </w:r>
          </w:p>
        </w:tc>
        <w:tc>
          <w:tcPr>
            <w:tcW w:w="170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0C6619" w:rsidRPr="001714AD" w:rsidRDefault="000C6619" w:rsidP="00D35B1E">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2015</w:t>
            </w:r>
          </w:p>
        </w:tc>
        <w:tc>
          <w:tcPr>
            <w:tcW w:w="1984"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0C6619" w:rsidRPr="001714AD" w:rsidRDefault="000C6619" w:rsidP="00D35B1E">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2016</w:t>
            </w:r>
          </w:p>
        </w:tc>
        <w:tc>
          <w:tcPr>
            <w:tcW w:w="170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0C6619" w:rsidRPr="001714AD" w:rsidRDefault="000C6619" w:rsidP="00D35B1E">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2017</w:t>
            </w:r>
          </w:p>
        </w:tc>
      </w:tr>
      <w:tr w:rsidR="000C6619" w:rsidRPr="001714AD" w:rsidTr="00D35B1E">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shd w:val="clear" w:color="auto" w:fill="D9D9D9" w:themeFill="background1" w:themeFillShade="D9"/>
            <w:vAlign w:val="center"/>
            <w:hideMark/>
          </w:tcPr>
          <w:p w:rsidR="000C6619" w:rsidRPr="001714AD" w:rsidRDefault="000C6619" w:rsidP="00D35B1E">
            <w:pPr>
              <w:bidi w:val="0"/>
              <w:rPr>
                <w:rFonts w:asciiTheme="majorBidi" w:eastAsia="Times New Roman" w:hAnsiTheme="majorBidi" w:cstheme="majorBidi"/>
                <w:b w:val="0"/>
                <w:bCs w:val="0"/>
                <w:noProof/>
              </w:rPr>
            </w:pPr>
            <w:r w:rsidRPr="001714AD">
              <w:rPr>
                <w:rFonts w:asciiTheme="majorBidi" w:eastAsia="Times New Roman" w:hAnsiTheme="majorBidi" w:cstheme="majorBidi"/>
                <w:b w:val="0"/>
                <w:bCs w:val="0"/>
                <w:noProof/>
              </w:rPr>
              <w:t>Male</w:t>
            </w:r>
          </w:p>
        </w:tc>
        <w:tc>
          <w:tcPr>
            <w:tcW w:w="2056" w:type="dxa"/>
            <w:tcBorders>
              <w:left w:val="none" w:sz="0" w:space="0" w:color="auto"/>
              <w:right w:val="none" w:sz="0" w:space="0" w:color="auto"/>
            </w:tcBorders>
            <w:shd w:val="clear" w:color="auto" w:fill="auto"/>
            <w:vAlign w:val="center"/>
          </w:tcPr>
          <w:p w:rsidR="000C6619" w:rsidRPr="001714AD" w:rsidRDefault="00BD1EB9" w:rsidP="000A536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rPr>
              <w:t>1</w:t>
            </w:r>
          </w:p>
        </w:tc>
        <w:tc>
          <w:tcPr>
            <w:tcW w:w="1701" w:type="dxa"/>
            <w:tcBorders>
              <w:left w:val="none" w:sz="0" w:space="0" w:color="auto"/>
              <w:right w:val="none" w:sz="0" w:space="0" w:color="auto"/>
            </w:tcBorders>
            <w:shd w:val="clear" w:color="auto" w:fill="auto"/>
            <w:vAlign w:val="center"/>
          </w:tcPr>
          <w:p w:rsidR="000C6619" w:rsidRPr="001714AD" w:rsidRDefault="00BD1EB9" w:rsidP="000A536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1984" w:type="dxa"/>
            <w:tcBorders>
              <w:left w:val="none" w:sz="0" w:space="0" w:color="auto"/>
              <w:right w:val="none" w:sz="0" w:space="0" w:color="auto"/>
            </w:tcBorders>
            <w:shd w:val="clear" w:color="auto" w:fill="auto"/>
            <w:vAlign w:val="center"/>
          </w:tcPr>
          <w:p w:rsidR="000C6619" w:rsidRPr="001714AD" w:rsidRDefault="00BD1EB9" w:rsidP="000A536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8</w:t>
            </w:r>
          </w:p>
        </w:tc>
        <w:tc>
          <w:tcPr>
            <w:tcW w:w="1701" w:type="dxa"/>
            <w:tcBorders>
              <w:left w:val="none" w:sz="0" w:space="0" w:color="auto"/>
              <w:right w:val="none" w:sz="0" w:space="0" w:color="auto"/>
            </w:tcBorders>
            <w:shd w:val="clear" w:color="auto" w:fill="auto"/>
            <w:vAlign w:val="center"/>
          </w:tcPr>
          <w:p w:rsidR="000C6619" w:rsidRPr="001714AD" w:rsidRDefault="00BD1EB9" w:rsidP="000A536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8</w:t>
            </w:r>
          </w:p>
        </w:tc>
      </w:tr>
      <w:tr w:rsidR="000C6619" w:rsidRPr="001714AD" w:rsidTr="00D35B1E">
        <w:trPr>
          <w:trHeight w:val="421"/>
        </w:trPr>
        <w:tc>
          <w:tcPr>
            <w:cnfStyle w:val="001000000000" w:firstRow="0" w:lastRow="0" w:firstColumn="1" w:lastColumn="0" w:oddVBand="0" w:evenVBand="0" w:oddHBand="0" w:evenHBand="0" w:firstRowFirstColumn="0" w:firstRowLastColumn="0" w:lastRowFirstColumn="0" w:lastRowLastColumn="0"/>
            <w:tcW w:w="0" w:type="auto"/>
            <w:shd w:val="clear" w:color="auto" w:fill="D9D9D9" w:themeFill="background1" w:themeFillShade="D9"/>
            <w:vAlign w:val="center"/>
            <w:hideMark/>
          </w:tcPr>
          <w:p w:rsidR="000C6619" w:rsidRPr="001714AD" w:rsidRDefault="000C6619" w:rsidP="00D35B1E">
            <w:pPr>
              <w:bidi w:val="0"/>
              <w:rPr>
                <w:rFonts w:asciiTheme="majorBidi" w:eastAsia="Times New Roman" w:hAnsiTheme="majorBidi" w:cstheme="majorBidi"/>
                <w:b w:val="0"/>
                <w:bCs w:val="0"/>
                <w:noProof/>
              </w:rPr>
            </w:pPr>
            <w:r w:rsidRPr="001714AD">
              <w:rPr>
                <w:rFonts w:asciiTheme="majorBidi" w:eastAsia="Times New Roman" w:hAnsiTheme="majorBidi" w:cstheme="majorBidi"/>
                <w:b w:val="0"/>
                <w:bCs w:val="0"/>
                <w:noProof/>
              </w:rPr>
              <w:t>Female</w:t>
            </w:r>
          </w:p>
        </w:tc>
        <w:tc>
          <w:tcPr>
            <w:tcW w:w="2056" w:type="dxa"/>
            <w:shd w:val="clear" w:color="auto" w:fill="auto"/>
            <w:vAlign w:val="center"/>
          </w:tcPr>
          <w:p w:rsidR="000C6619" w:rsidRPr="001714AD" w:rsidRDefault="00BD1EB9" w:rsidP="000A536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rPr>
              <w:t>0</w:t>
            </w:r>
          </w:p>
        </w:tc>
        <w:tc>
          <w:tcPr>
            <w:tcW w:w="1701" w:type="dxa"/>
            <w:shd w:val="clear" w:color="auto" w:fill="auto"/>
            <w:vAlign w:val="center"/>
          </w:tcPr>
          <w:p w:rsidR="000C6619" w:rsidRPr="001714AD" w:rsidRDefault="00BD1EB9" w:rsidP="000A536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0</w:t>
            </w:r>
          </w:p>
        </w:tc>
        <w:tc>
          <w:tcPr>
            <w:tcW w:w="1984" w:type="dxa"/>
            <w:shd w:val="clear" w:color="auto" w:fill="auto"/>
            <w:vAlign w:val="center"/>
          </w:tcPr>
          <w:p w:rsidR="000C6619" w:rsidRPr="001714AD" w:rsidRDefault="00BD1EB9" w:rsidP="000A536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0</w:t>
            </w:r>
          </w:p>
        </w:tc>
        <w:tc>
          <w:tcPr>
            <w:tcW w:w="1701" w:type="dxa"/>
            <w:shd w:val="clear" w:color="auto" w:fill="auto"/>
            <w:vAlign w:val="center"/>
          </w:tcPr>
          <w:p w:rsidR="000C6619" w:rsidRPr="001714AD" w:rsidRDefault="00BD1EB9" w:rsidP="000A536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r>
      <w:tr w:rsidR="000C6619" w:rsidRPr="001714AD" w:rsidTr="00D35B1E">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right w:val="none" w:sz="0" w:space="0" w:color="auto"/>
            </w:tcBorders>
            <w:shd w:val="clear" w:color="auto" w:fill="D9D9D9" w:themeFill="background1" w:themeFillShade="D9"/>
            <w:vAlign w:val="center"/>
            <w:hideMark/>
          </w:tcPr>
          <w:p w:rsidR="000C6619" w:rsidRPr="001714AD" w:rsidRDefault="000C6619" w:rsidP="00D35B1E">
            <w:pPr>
              <w:bidi w:val="0"/>
              <w:rPr>
                <w:rFonts w:asciiTheme="majorBidi" w:eastAsia="Times New Roman" w:hAnsiTheme="majorBidi" w:cstheme="majorBidi"/>
                <w:noProof/>
              </w:rPr>
            </w:pPr>
            <w:r w:rsidRPr="001714AD">
              <w:rPr>
                <w:rFonts w:asciiTheme="majorBidi" w:eastAsia="Times New Roman" w:hAnsiTheme="majorBidi" w:cstheme="majorBidi"/>
                <w:noProof/>
              </w:rPr>
              <w:t>Total</w:t>
            </w:r>
          </w:p>
        </w:tc>
        <w:tc>
          <w:tcPr>
            <w:tcW w:w="2056" w:type="dxa"/>
            <w:tcBorders>
              <w:left w:val="none" w:sz="0" w:space="0" w:color="auto"/>
              <w:right w:val="none" w:sz="0" w:space="0" w:color="auto"/>
            </w:tcBorders>
            <w:shd w:val="clear" w:color="auto" w:fill="auto"/>
            <w:vAlign w:val="center"/>
          </w:tcPr>
          <w:p w:rsidR="000C6619" w:rsidRPr="001714AD" w:rsidRDefault="00BD1EB9" w:rsidP="000A536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rtl/>
              </w:rPr>
            </w:pPr>
            <w:r w:rsidRPr="001714AD">
              <w:rPr>
                <w:rFonts w:asciiTheme="majorBidi" w:eastAsia="Times New Roman" w:hAnsiTheme="majorBidi" w:cstheme="majorBidi"/>
                <w:b/>
                <w:bCs/>
                <w:noProof/>
                <w:rtl/>
              </w:rPr>
              <w:t>1</w:t>
            </w:r>
          </w:p>
        </w:tc>
        <w:tc>
          <w:tcPr>
            <w:tcW w:w="1701" w:type="dxa"/>
            <w:tcBorders>
              <w:left w:val="none" w:sz="0" w:space="0" w:color="auto"/>
              <w:right w:val="none" w:sz="0" w:space="0" w:color="auto"/>
            </w:tcBorders>
            <w:shd w:val="clear" w:color="auto" w:fill="auto"/>
            <w:vAlign w:val="center"/>
          </w:tcPr>
          <w:p w:rsidR="000C6619" w:rsidRPr="001714AD" w:rsidRDefault="00BD1EB9" w:rsidP="000A536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rtl/>
              </w:rPr>
              <w:t>2</w:t>
            </w:r>
          </w:p>
        </w:tc>
        <w:tc>
          <w:tcPr>
            <w:tcW w:w="1984" w:type="dxa"/>
            <w:tcBorders>
              <w:left w:val="none" w:sz="0" w:space="0" w:color="auto"/>
              <w:right w:val="none" w:sz="0" w:space="0" w:color="auto"/>
            </w:tcBorders>
            <w:shd w:val="clear" w:color="auto" w:fill="auto"/>
            <w:vAlign w:val="center"/>
          </w:tcPr>
          <w:p w:rsidR="000C6619" w:rsidRPr="001714AD" w:rsidRDefault="00BD1EB9" w:rsidP="000A536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rtl/>
              </w:rPr>
              <w:t>8</w:t>
            </w:r>
          </w:p>
        </w:tc>
        <w:tc>
          <w:tcPr>
            <w:tcW w:w="1701" w:type="dxa"/>
            <w:tcBorders>
              <w:left w:val="none" w:sz="0" w:space="0" w:color="auto"/>
              <w:right w:val="none" w:sz="0" w:space="0" w:color="auto"/>
            </w:tcBorders>
            <w:shd w:val="clear" w:color="auto" w:fill="auto"/>
            <w:vAlign w:val="center"/>
          </w:tcPr>
          <w:p w:rsidR="000C6619" w:rsidRPr="001714AD" w:rsidRDefault="00BD1EB9" w:rsidP="000A536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rtl/>
              </w:rPr>
              <w:t>9</w:t>
            </w:r>
          </w:p>
        </w:tc>
      </w:tr>
    </w:tbl>
    <w:p w:rsidR="00D35B1E" w:rsidRPr="001714AD" w:rsidRDefault="00D35B1E" w:rsidP="00D35B1E">
      <w:pPr>
        <w:pStyle w:val="a3"/>
        <w:numPr>
          <w:ilvl w:val="0"/>
          <w:numId w:val="31"/>
        </w:numPr>
        <w:bidi w:val="0"/>
        <w:ind w:left="426"/>
        <w:rPr>
          <w:rFonts w:asciiTheme="majorBidi" w:hAnsiTheme="majorBidi" w:cstheme="majorBidi"/>
          <w:i/>
          <w:iCs/>
          <w:noProof/>
          <w:sz w:val="22"/>
          <w:szCs w:val="22"/>
        </w:rPr>
      </w:pPr>
      <w:r w:rsidRPr="001714AD">
        <w:rPr>
          <w:rFonts w:asciiTheme="majorBidi" w:hAnsiTheme="majorBidi" w:cstheme="majorBidi"/>
          <w:i/>
          <w:iCs/>
          <w:noProof/>
          <w:sz w:val="22"/>
          <w:szCs w:val="22"/>
        </w:rPr>
        <w:t>Source: Ministry of Health, 2018</w:t>
      </w:r>
    </w:p>
    <w:p w:rsidR="00D35B1E" w:rsidRPr="001714AD" w:rsidRDefault="00D35B1E" w:rsidP="00D35B1E">
      <w:pPr>
        <w:pStyle w:val="a3"/>
        <w:bidi w:val="0"/>
        <w:rPr>
          <w:rFonts w:asciiTheme="majorBidi" w:hAnsiTheme="majorBidi" w:cstheme="majorBidi"/>
          <w:b/>
          <w:bCs/>
          <w:noProof/>
          <w:u w:val="single"/>
        </w:rPr>
      </w:pPr>
    </w:p>
    <w:p w:rsidR="006D5D69" w:rsidRPr="001714AD" w:rsidRDefault="006D5D69" w:rsidP="006D5D69">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Additional information of Classrooms in ENoJ </w:t>
      </w:r>
    </w:p>
    <w:p w:rsidR="006D5D69" w:rsidRPr="001714AD" w:rsidRDefault="006D5D69" w:rsidP="006D5D69">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Table No. 23 - Gaps in the Number of Classroom in Jerusalem (by Population) (2019)</w:t>
      </w:r>
    </w:p>
    <w:tbl>
      <w:tblPr>
        <w:tblStyle w:val="ae"/>
        <w:tblW w:w="0" w:type="auto"/>
        <w:tblInd w:w="142" w:type="dxa"/>
        <w:tblLook w:val="04A0" w:firstRow="1" w:lastRow="0" w:firstColumn="1" w:lastColumn="0" w:noHBand="0" w:noVBand="1"/>
      </w:tblPr>
      <w:tblGrid>
        <w:gridCol w:w="2709"/>
        <w:gridCol w:w="2722"/>
      </w:tblGrid>
      <w:tr w:rsidR="006D5D69" w:rsidRPr="001714AD" w:rsidTr="00D15ED1">
        <w:tc>
          <w:tcPr>
            <w:tcW w:w="2709"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Population</w:t>
            </w:r>
          </w:p>
        </w:tc>
        <w:tc>
          <w:tcPr>
            <w:tcW w:w="2722"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Classrooms and Kindergartens</w:t>
            </w:r>
          </w:p>
        </w:tc>
      </w:tr>
      <w:tr w:rsidR="006D5D69" w:rsidRPr="001714AD" w:rsidTr="00D15ED1">
        <w:tc>
          <w:tcPr>
            <w:tcW w:w="2709"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Ultra-Orthodox</w:t>
            </w:r>
          </w:p>
        </w:tc>
        <w:tc>
          <w:tcPr>
            <w:tcW w:w="2722" w:type="dxa"/>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1,502</w:t>
            </w:r>
          </w:p>
        </w:tc>
      </w:tr>
      <w:tr w:rsidR="006D5D69" w:rsidRPr="001714AD" w:rsidTr="00D15ED1">
        <w:tc>
          <w:tcPr>
            <w:tcW w:w="2709"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General population</w:t>
            </w:r>
          </w:p>
        </w:tc>
        <w:tc>
          <w:tcPr>
            <w:tcW w:w="2722" w:type="dxa"/>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494</w:t>
            </w:r>
          </w:p>
        </w:tc>
      </w:tr>
      <w:tr w:rsidR="006D5D69" w:rsidRPr="001714AD" w:rsidTr="00D15ED1">
        <w:tc>
          <w:tcPr>
            <w:tcW w:w="2709"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Population in ENoJ</w:t>
            </w:r>
          </w:p>
        </w:tc>
        <w:tc>
          <w:tcPr>
            <w:tcW w:w="2722" w:type="dxa"/>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2,037</w:t>
            </w:r>
          </w:p>
        </w:tc>
      </w:tr>
    </w:tbl>
    <w:p w:rsidR="006D5D69" w:rsidRPr="001714AD" w:rsidRDefault="006D5D69" w:rsidP="006D5D69">
      <w:pPr>
        <w:pStyle w:val="a3"/>
        <w:numPr>
          <w:ilvl w:val="0"/>
          <w:numId w:val="31"/>
        </w:numPr>
        <w:bidi w:val="0"/>
        <w:ind w:left="426"/>
        <w:rPr>
          <w:rFonts w:asciiTheme="majorBidi" w:hAnsiTheme="majorBidi" w:cstheme="majorBidi"/>
          <w:i/>
          <w:iCs/>
          <w:noProof/>
          <w:sz w:val="22"/>
          <w:szCs w:val="22"/>
          <w:rtl/>
        </w:rPr>
      </w:pPr>
      <w:r w:rsidRPr="001714AD">
        <w:rPr>
          <w:rFonts w:asciiTheme="majorBidi" w:hAnsiTheme="majorBidi" w:cstheme="majorBidi"/>
          <w:i/>
          <w:iCs/>
          <w:noProof/>
          <w:sz w:val="22"/>
          <w:szCs w:val="22"/>
        </w:rPr>
        <w:t>Source: Jerusalem Municipality, July 2019.</w:t>
      </w:r>
    </w:p>
    <w:p w:rsidR="006D5D69" w:rsidRPr="001714AD" w:rsidRDefault="006D5D69" w:rsidP="006D5D69">
      <w:pPr>
        <w:ind w:left="142"/>
        <w:jc w:val="both"/>
        <w:rPr>
          <w:rFonts w:asciiTheme="majorBidi" w:hAnsiTheme="majorBidi" w:cstheme="majorBidi"/>
          <w:b/>
          <w:bCs/>
          <w:noProof/>
          <w:u w:val="single"/>
        </w:rPr>
      </w:pPr>
    </w:p>
    <w:p w:rsidR="006D5D69" w:rsidRPr="001714AD" w:rsidRDefault="006D5D69" w:rsidP="006D5D69">
      <w:pPr>
        <w:bidi w:val="0"/>
        <w:spacing w:line="240" w:lineRule="auto"/>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t>Table No. 24 - The Goals of the Multi-Year Plan (by Number of Classrooms and Kindergartens and by Population) (2019)</w:t>
      </w:r>
    </w:p>
    <w:tbl>
      <w:tblPr>
        <w:tblStyle w:val="ae"/>
        <w:tblW w:w="0" w:type="auto"/>
        <w:tblInd w:w="142" w:type="dxa"/>
        <w:tblLook w:val="04A0" w:firstRow="1" w:lastRow="0" w:firstColumn="1" w:lastColumn="0" w:noHBand="0" w:noVBand="1"/>
      </w:tblPr>
      <w:tblGrid>
        <w:gridCol w:w="2101"/>
        <w:gridCol w:w="2137"/>
        <w:gridCol w:w="2242"/>
        <w:gridCol w:w="1674"/>
      </w:tblGrid>
      <w:tr w:rsidR="006D5D69" w:rsidRPr="001714AD" w:rsidTr="00D15ED1">
        <w:tc>
          <w:tcPr>
            <w:tcW w:w="2101"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Population</w:t>
            </w:r>
          </w:p>
        </w:tc>
        <w:tc>
          <w:tcPr>
            <w:tcW w:w="2137"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Classrooms</w:t>
            </w:r>
          </w:p>
        </w:tc>
        <w:tc>
          <w:tcPr>
            <w:tcW w:w="2242"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Kindergartens</w:t>
            </w:r>
          </w:p>
        </w:tc>
        <w:tc>
          <w:tcPr>
            <w:tcW w:w="1674"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Total</w:t>
            </w:r>
          </w:p>
        </w:tc>
      </w:tr>
      <w:tr w:rsidR="006D5D69" w:rsidRPr="001714AD" w:rsidTr="00D15ED1">
        <w:tc>
          <w:tcPr>
            <w:tcW w:w="210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lastRenderedPageBreak/>
              <w:t>Ultra-Orthodox</w:t>
            </w:r>
          </w:p>
        </w:tc>
        <w:tc>
          <w:tcPr>
            <w:tcW w:w="2137"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1,456</w:t>
            </w:r>
          </w:p>
        </w:tc>
        <w:tc>
          <w:tcPr>
            <w:tcW w:w="2242"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353</w:t>
            </w:r>
          </w:p>
        </w:tc>
        <w:tc>
          <w:tcPr>
            <w:tcW w:w="1674"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1,809</w:t>
            </w:r>
          </w:p>
        </w:tc>
      </w:tr>
      <w:tr w:rsidR="006D5D69" w:rsidRPr="001714AD" w:rsidTr="00D15ED1">
        <w:tc>
          <w:tcPr>
            <w:tcW w:w="210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General population</w:t>
            </w:r>
          </w:p>
        </w:tc>
        <w:tc>
          <w:tcPr>
            <w:tcW w:w="2137"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443</w:t>
            </w:r>
          </w:p>
        </w:tc>
        <w:tc>
          <w:tcPr>
            <w:tcW w:w="2242"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107</w:t>
            </w:r>
          </w:p>
        </w:tc>
        <w:tc>
          <w:tcPr>
            <w:tcW w:w="1674"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550</w:t>
            </w:r>
          </w:p>
        </w:tc>
      </w:tr>
      <w:tr w:rsidR="006D5D69" w:rsidRPr="001714AD" w:rsidTr="00D15ED1">
        <w:tc>
          <w:tcPr>
            <w:tcW w:w="210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Population in ENoJ</w:t>
            </w:r>
          </w:p>
        </w:tc>
        <w:tc>
          <w:tcPr>
            <w:tcW w:w="2137"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2,000</w:t>
            </w:r>
          </w:p>
        </w:tc>
        <w:tc>
          <w:tcPr>
            <w:tcW w:w="2242"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485</w:t>
            </w:r>
          </w:p>
        </w:tc>
        <w:tc>
          <w:tcPr>
            <w:tcW w:w="1674"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2,486</w:t>
            </w:r>
          </w:p>
        </w:tc>
      </w:tr>
      <w:tr w:rsidR="006D5D69" w:rsidRPr="001714AD" w:rsidTr="00D15ED1">
        <w:tc>
          <w:tcPr>
            <w:tcW w:w="210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Total</w:t>
            </w:r>
          </w:p>
        </w:tc>
        <w:tc>
          <w:tcPr>
            <w:tcW w:w="2137"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3,899</w:t>
            </w:r>
          </w:p>
        </w:tc>
        <w:tc>
          <w:tcPr>
            <w:tcW w:w="2242"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946</w:t>
            </w:r>
          </w:p>
        </w:tc>
        <w:tc>
          <w:tcPr>
            <w:tcW w:w="1674"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4,845</w:t>
            </w:r>
          </w:p>
        </w:tc>
      </w:tr>
    </w:tbl>
    <w:p w:rsidR="006D5D69" w:rsidRPr="001714AD" w:rsidRDefault="006D5D69" w:rsidP="006D5D69">
      <w:pPr>
        <w:pStyle w:val="a3"/>
        <w:numPr>
          <w:ilvl w:val="0"/>
          <w:numId w:val="31"/>
        </w:numPr>
        <w:bidi w:val="0"/>
        <w:ind w:left="426"/>
        <w:rPr>
          <w:rFonts w:asciiTheme="majorBidi" w:hAnsiTheme="majorBidi" w:cstheme="majorBidi"/>
          <w:i/>
          <w:iCs/>
          <w:noProof/>
          <w:sz w:val="22"/>
          <w:szCs w:val="22"/>
        </w:rPr>
      </w:pPr>
      <w:r w:rsidRPr="001714AD">
        <w:rPr>
          <w:rFonts w:asciiTheme="majorBidi" w:hAnsiTheme="majorBidi" w:cstheme="majorBidi"/>
          <w:i/>
          <w:iCs/>
          <w:noProof/>
          <w:sz w:val="22"/>
          <w:szCs w:val="22"/>
        </w:rPr>
        <w:t>Source: Jerusalem Municipality, July 2019.</w:t>
      </w:r>
    </w:p>
    <w:p w:rsidR="006D5D69" w:rsidRPr="001714AD" w:rsidRDefault="006D5D69" w:rsidP="006D5D69">
      <w:pPr>
        <w:pStyle w:val="a3"/>
        <w:jc w:val="both"/>
        <w:rPr>
          <w:rFonts w:asciiTheme="majorBidi" w:hAnsiTheme="majorBidi" w:cstheme="majorBidi"/>
          <w:noProof/>
          <w:sz w:val="20"/>
          <w:szCs w:val="20"/>
        </w:rPr>
      </w:pPr>
    </w:p>
    <w:p w:rsidR="006D5D69" w:rsidRPr="001714AD" w:rsidRDefault="006D5D69" w:rsidP="006D5D69">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Table No. 25- The Goals of the Multi-Year Plan (by stage of construction and year (2018-2023)</w:t>
      </w:r>
    </w:p>
    <w:tbl>
      <w:tblPr>
        <w:tblStyle w:val="ae"/>
        <w:tblW w:w="0" w:type="auto"/>
        <w:tblLook w:val="04A0" w:firstRow="1" w:lastRow="0" w:firstColumn="1" w:lastColumn="0" w:noHBand="0" w:noVBand="1"/>
      </w:tblPr>
      <w:tblGrid>
        <w:gridCol w:w="1305"/>
        <w:gridCol w:w="1032"/>
        <w:gridCol w:w="1031"/>
        <w:gridCol w:w="1031"/>
        <w:gridCol w:w="1031"/>
        <w:gridCol w:w="1031"/>
        <w:gridCol w:w="1030"/>
        <w:gridCol w:w="1031"/>
      </w:tblGrid>
      <w:tr w:rsidR="006D5D69" w:rsidRPr="001714AD" w:rsidTr="00D15ED1">
        <w:tc>
          <w:tcPr>
            <w:tcW w:w="1305"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lang w:val="en-US"/>
              </w:rPr>
              <w:t>Y</w:t>
            </w:r>
            <w:r w:rsidRPr="001714AD">
              <w:rPr>
                <w:rFonts w:asciiTheme="majorBidi" w:hAnsiTheme="majorBidi" w:cs="Times New Roman"/>
                <w:b/>
                <w:bCs/>
                <w:noProof/>
                <w:sz w:val="22"/>
                <w:szCs w:val="22"/>
                <w:rtl/>
                <w:lang w:val="en-US"/>
              </w:rPr>
              <w:t>ear</w:t>
            </w:r>
          </w:p>
        </w:tc>
        <w:tc>
          <w:tcPr>
            <w:tcW w:w="1032"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2018</w:t>
            </w:r>
          </w:p>
        </w:tc>
        <w:tc>
          <w:tcPr>
            <w:tcW w:w="1031"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2019</w:t>
            </w:r>
          </w:p>
        </w:tc>
        <w:tc>
          <w:tcPr>
            <w:tcW w:w="1031"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2020</w:t>
            </w:r>
          </w:p>
        </w:tc>
        <w:tc>
          <w:tcPr>
            <w:tcW w:w="1031"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2021</w:t>
            </w:r>
          </w:p>
        </w:tc>
        <w:tc>
          <w:tcPr>
            <w:tcW w:w="1031"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2022</w:t>
            </w:r>
          </w:p>
        </w:tc>
        <w:tc>
          <w:tcPr>
            <w:tcW w:w="1030"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2023</w:t>
            </w:r>
          </w:p>
        </w:tc>
        <w:tc>
          <w:tcPr>
            <w:tcW w:w="1031"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Total</w:t>
            </w:r>
          </w:p>
        </w:tc>
      </w:tr>
      <w:tr w:rsidR="006D5D69" w:rsidRPr="001714AD" w:rsidTr="00D15ED1">
        <w:tc>
          <w:tcPr>
            <w:tcW w:w="1305" w:type="dxa"/>
            <w:shd w:val="clear" w:color="auto" w:fill="D9D9D9" w:themeFill="background1" w:themeFillShade="D9"/>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Number of classrooms in planning procedure</w:t>
            </w:r>
          </w:p>
        </w:tc>
        <w:tc>
          <w:tcPr>
            <w:tcW w:w="1032"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1,302</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985</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1,222</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1,183</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200*</w:t>
            </w:r>
          </w:p>
        </w:tc>
        <w:tc>
          <w:tcPr>
            <w:tcW w:w="1030"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200*</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4,692</w:t>
            </w:r>
          </w:p>
        </w:tc>
      </w:tr>
      <w:tr w:rsidR="006D5D69" w:rsidRPr="001714AD" w:rsidTr="00D15ED1">
        <w:tc>
          <w:tcPr>
            <w:tcW w:w="1305" w:type="dxa"/>
            <w:shd w:val="clear" w:color="auto" w:fill="D9D9D9" w:themeFill="background1" w:themeFillShade="D9"/>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Number of classrooms in construction</w:t>
            </w:r>
          </w:p>
        </w:tc>
        <w:tc>
          <w:tcPr>
            <w:tcW w:w="1032"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44</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1,050</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1,604</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1,151</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425</w:t>
            </w:r>
          </w:p>
        </w:tc>
        <w:tc>
          <w:tcPr>
            <w:tcW w:w="1030"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200*</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4,670</w:t>
            </w:r>
          </w:p>
        </w:tc>
      </w:tr>
      <w:tr w:rsidR="006D5D69" w:rsidRPr="001714AD" w:rsidTr="00D15ED1">
        <w:tc>
          <w:tcPr>
            <w:tcW w:w="1305" w:type="dxa"/>
            <w:shd w:val="clear" w:color="auto" w:fill="D9D9D9" w:themeFill="background1" w:themeFillShade="D9"/>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Number of classrooms delivered</w:t>
            </w:r>
          </w:p>
        </w:tc>
        <w:tc>
          <w:tcPr>
            <w:tcW w:w="1032"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176</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445</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680</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1,594</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1,485</w:t>
            </w:r>
          </w:p>
        </w:tc>
        <w:tc>
          <w:tcPr>
            <w:tcW w:w="1030"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465</w:t>
            </w:r>
          </w:p>
        </w:tc>
        <w:tc>
          <w:tcPr>
            <w:tcW w:w="1031"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4,845</w:t>
            </w:r>
          </w:p>
        </w:tc>
      </w:tr>
    </w:tbl>
    <w:p w:rsidR="006D5D69" w:rsidRPr="001714AD" w:rsidRDefault="006D5D69" w:rsidP="006D5D69">
      <w:pPr>
        <w:pStyle w:val="a3"/>
        <w:numPr>
          <w:ilvl w:val="0"/>
          <w:numId w:val="31"/>
        </w:numPr>
        <w:bidi w:val="0"/>
        <w:ind w:left="426"/>
        <w:rPr>
          <w:rFonts w:asciiTheme="majorBidi" w:hAnsiTheme="majorBidi" w:cstheme="majorBidi"/>
          <w:i/>
          <w:iCs/>
          <w:noProof/>
          <w:sz w:val="22"/>
          <w:szCs w:val="22"/>
        </w:rPr>
      </w:pPr>
      <w:r w:rsidRPr="001714AD">
        <w:rPr>
          <w:rFonts w:asciiTheme="majorBidi" w:hAnsiTheme="majorBidi" w:cstheme="majorBidi"/>
          <w:i/>
          <w:iCs/>
          <w:noProof/>
          <w:sz w:val="22"/>
          <w:szCs w:val="22"/>
        </w:rPr>
        <w:t>Source: Jerusalem Municipality, July 2019.</w:t>
      </w:r>
    </w:p>
    <w:p w:rsidR="006D5D69" w:rsidRPr="001714AD" w:rsidRDefault="006D5D69" w:rsidP="006D5D69">
      <w:pPr>
        <w:pStyle w:val="a3"/>
        <w:numPr>
          <w:ilvl w:val="0"/>
          <w:numId w:val="31"/>
        </w:numPr>
        <w:bidi w:val="0"/>
        <w:ind w:left="426"/>
        <w:rPr>
          <w:rFonts w:asciiTheme="majorBidi" w:hAnsiTheme="majorBidi" w:cstheme="majorBidi"/>
          <w:i/>
          <w:iCs/>
          <w:noProof/>
          <w:sz w:val="22"/>
          <w:szCs w:val="22"/>
        </w:rPr>
      </w:pPr>
      <w:r w:rsidRPr="001714AD">
        <w:rPr>
          <w:rFonts w:asciiTheme="majorBidi" w:hAnsiTheme="majorBidi" w:cstheme="majorBidi"/>
          <w:i/>
          <w:iCs/>
          <w:noProof/>
          <w:sz w:val="22"/>
          <w:szCs w:val="22"/>
        </w:rPr>
        <w:t xml:space="preserve"> (*) classrooms constructed in follow-up projects following the five-year plan due to natural growth. </w:t>
      </w:r>
    </w:p>
    <w:p w:rsidR="006D5D69" w:rsidRPr="001714AD" w:rsidRDefault="006D5D69" w:rsidP="006D5D69">
      <w:pPr>
        <w:spacing w:after="0" w:line="240" w:lineRule="auto"/>
        <w:jc w:val="both"/>
        <w:rPr>
          <w:rFonts w:asciiTheme="majorBidi" w:hAnsiTheme="majorBidi" w:cstheme="majorBidi"/>
          <w:noProof/>
          <w:lang w:bidi="ar-SA"/>
        </w:rPr>
      </w:pPr>
    </w:p>
    <w:p w:rsidR="006D5D69" w:rsidRPr="001714AD" w:rsidRDefault="006D5D69" w:rsidP="006D5D69">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Table No. 26 - Distribution of the Multi-Year Plan's Budget for construction of additional Classrooms in Jerusalem by Geographical Aspect </w:t>
      </w:r>
    </w:p>
    <w:tbl>
      <w:tblPr>
        <w:tblStyle w:val="ae"/>
        <w:tblW w:w="0" w:type="auto"/>
        <w:tblLook w:val="04A0" w:firstRow="1" w:lastRow="0" w:firstColumn="1" w:lastColumn="0" w:noHBand="0" w:noVBand="1"/>
      </w:tblPr>
      <w:tblGrid>
        <w:gridCol w:w="4148"/>
        <w:gridCol w:w="4148"/>
      </w:tblGrid>
      <w:tr w:rsidR="006D5D69" w:rsidRPr="001714AD" w:rsidTr="006D5D69">
        <w:tc>
          <w:tcPr>
            <w:tcW w:w="4148"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rtl/>
                <w:lang w:val="en-US"/>
              </w:rPr>
            </w:pPr>
            <w:r w:rsidRPr="001714AD">
              <w:rPr>
                <w:rFonts w:asciiTheme="majorBidi" w:hAnsiTheme="majorBidi" w:cstheme="majorBidi"/>
                <w:b/>
                <w:bCs/>
                <w:noProof/>
                <w:sz w:val="22"/>
                <w:szCs w:val="22"/>
                <w:lang w:val="en-US" w:bidi="ar-SA"/>
              </w:rPr>
              <w:t>Area</w:t>
            </w:r>
          </w:p>
        </w:tc>
        <w:tc>
          <w:tcPr>
            <w:tcW w:w="4148" w:type="dxa"/>
            <w:shd w:val="clear" w:color="auto" w:fill="BFBFBF" w:themeFill="background1" w:themeFillShade="BF"/>
            <w:vAlign w:val="center"/>
          </w:tcPr>
          <w:p w:rsidR="006D5D69" w:rsidRPr="001714AD" w:rsidRDefault="006D5D69" w:rsidP="006D5D69">
            <w:pPr>
              <w:bidi w:val="0"/>
              <w:jc w:val="both"/>
              <w:rPr>
                <w:rFonts w:asciiTheme="majorBidi" w:hAnsiTheme="majorBidi" w:cstheme="majorBidi"/>
                <w:b/>
                <w:bCs/>
                <w:noProof/>
                <w:sz w:val="22"/>
                <w:szCs w:val="22"/>
                <w:lang w:val="en-US" w:bidi="ar-SA"/>
              </w:rPr>
            </w:pPr>
            <w:r w:rsidRPr="001714AD">
              <w:rPr>
                <w:rFonts w:asciiTheme="majorBidi" w:hAnsiTheme="majorBidi" w:cstheme="majorBidi"/>
                <w:b/>
                <w:bCs/>
                <w:noProof/>
                <w:sz w:val="22"/>
                <w:szCs w:val="22"/>
                <w:lang w:val="en-US" w:bidi="ar-SA"/>
              </w:rPr>
              <w:t>Budget</w:t>
            </w:r>
          </w:p>
        </w:tc>
      </w:tr>
      <w:tr w:rsidR="006D5D69" w:rsidRPr="001714AD" w:rsidTr="006D5D69">
        <w:tc>
          <w:tcPr>
            <w:tcW w:w="4148"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Western Neighbourhoods of Jerusalem</w:t>
            </w:r>
          </w:p>
        </w:tc>
        <w:tc>
          <w:tcPr>
            <w:tcW w:w="4148"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34% - 3.206 Billion NIS (890 Million USD)</w:t>
            </w:r>
          </w:p>
        </w:tc>
      </w:tr>
      <w:tr w:rsidR="006D5D69" w:rsidRPr="001714AD" w:rsidTr="006D5D69">
        <w:tc>
          <w:tcPr>
            <w:tcW w:w="4148"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Eastern Neighbourhoods of Jerusalem</w:t>
            </w:r>
          </w:p>
        </w:tc>
        <w:tc>
          <w:tcPr>
            <w:tcW w:w="4148"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66% - 6.209 Billion NIS (1.725 Billion USD)</w:t>
            </w:r>
          </w:p>
        </w:tc>
      </w:tr>
      <w:tr w:rsidR="006D5D69" w:rsidRPr="001714AD" w:rsidTr="006D5D69">
        <w:tc>
          <w:tcPr>
            <w:tcW w:w="4148"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 xml:space="preserve">Total </w:t>
            </w:r>
          </w:p>
        </w:tc>
        <w:tc>
          <w:tcPr>
            <w:tcW w:w="4148" w:type="dxa"/>
            <w:vAlign w:val="center"/>
          </w:tcPr>
          <w:p w:rsidR="006D5D69" w:rsidRPr="001714AD" w:rsidRDefault="006D5D69" w:rsidP="006D5D69">
            <w:pPr>
              <w:bidi w:val="0"/>
              <w:jc w:val="both"/>
              <w:rPr>
                <w:rFonts w:asciiTheme="majorBidi" w:hAnsiTheme="majorBidi" w:cstheme="majorBidi"/>
                <w:noProof/>
                <w:sz w:val="22"/>
                <w:szCs w:val="22"/>
                <w:lang w:val="en-US" w:bidi="ar-SA"/>
              </w:rPr>
            </w:pPr>
            <w:r w:rsidRPr="001714AD">
              <w:rPr>
                <w:rFonts w:asciiTheme="majorBidi" w:hAnsiTheme="majorBidi" w:cstheme="majorBidi"/>
                <w:noProof/>
                <w:sz w:val="22"/>
                <w:szCs w:val="22"/>
                <w:lang w:val="en-US" w:bidi="ar-SA"/>
              </w:rPr>
              <w:t>100% - 9.015 Billion NIS (2.614 Billion USD)</w:t>
            </w:r>
          </w:p>
        </w:tc>
      </w:tr>
    </w:tbl>
    <w:p w:rsidR="006D5D69" w:rsidRPr="001714AD" w:rsidRDefault="006D5D69" w:rsidP="0045721F">
      <w:pPr>
        <w:pStyle w:val="a3"/>
        <w:numPr>
          <w:ilvl w:val="0"/>
          <w:numId w:val="31"/>
        </w:numPr>
        <w:bidi w:val="0"/>
        <w:ind w:left="426"/>
        <w:rPr>
          <w:rFonts w:asciiTheme="majorBidi" w:hAnsiTheme="majorBidi" w:cstheme="majorBidi"/>
          <w:i/>
          <w:iCs/>
          <w:noProof/>
          <w:sz w:val="22"/>
          <w:szCs w:val="22"/>
        </w:rPr>
      </w:pPr>
      <w:r w:rsidRPr="001714AD">
        <w:rPr>
          <w:rFonts w:asciiTheme="majorBidi" w:hAnsiTheme="majorBidi" w:cstheme="majorBidi"/>
          <w:i/>
          <w:iCs/>
          <w:noProof/>
          <w:sz w:val="22"/>
          <w:szCs w:val="22"/>
        </w:rPr>
        <w:t>Source: Jerusalem Municipality, July 2019.</w:t>
      </w:r>
    </w:p>
    <w:p w:rsidR="0045721F" w:rsidRPr="001714AD" w:rsidRDefault="0045721F" w:rsidP="0045721F">
      <w:pPr>
        <w:pStyle w:val="a3"/>
        <w:bidi w:val="0"/>
        <w:spacing w:before="240"/>
        <w:ind w:left="426"/>
        <w:rPr>
          <w:rFonts w:asciiTheme="majorBidi" w:hAnsiTheme="majorBidi" w:cstheme="majorBidi"/>
          <w:i/>
          <w:iCs/>
          <w:noProof/>
          <w:sz w:val="22"/>
          <w:szCs w:val="22"/>
        </w:rPr>
      </w:pPr>
    </w:p>
    <w:p w:rsidR="006D5D69" w:rsidRPr="001714AD" w:rsidRDefault="006D5D69" w:rsidP="0045721F">
      <w:pPr>
        <w:pStyle w:val="a3"/>
        <w:numPr>
          <w:ilvl w:val="0"/>
          <w:numId w:val="44"/>
        </w:numPr>
        <w:bidi w:val="0"/>
        <w:spacing w:before="240" w:line="360" w:lineRule="auto"/>
        <w:jc w:val="both"/>
        <w:rPr>
          <w:rFonts w:asciiTheme="majorBidi" w:hAnsiTheme="majorBidi" w:cstheme="majorBidi"/>
          <w:noProof/>
        </w:rPr>
      </w:pPr>
      <w:r w:rsidRPr="001714AD">
        <w:rPr>
          <w:rFonts w:asciiTheme="majorBidi" w:hAnsiTheme="majorBidi" w:cstheme="majorBidi"/>
          <w:noProof/>
        </w:rPr>
        <w:t xml:space="preserve">In 2018, new science labs in three (3) schools in the ENoJ are planned to be built, and sixteen (16) school yards are to be renovated. During 2018, 9 Million NIS (2.5 Million USD) was allocated to the renovation of one (1) elementary school and one (1) high school in the ENoJ. </w:t>
      </w:r>
    </w:p>
    <w:p w:rsidR="006D5D69" w:rsidRPr="001714AD" w:rsidRDefault="006D5D69" w:rsidP="0045721F">
      <w:pPr>
        <w:pStyle w:val="a3"/>
        <w:numPr>
          <w:ilvl w:val="0"/>
          <w:numId w:val="44"/>
        </w:numPr>
        <w:bidi w:val="0"/>
        <w:spacing w:before="120" w:line="360" w:lineRule="auto"/>
        <w:jc w:val="both"/>
        <w:rPr>
          <w:rFonts w:asciiTheme="majorBidi" w:hAnsiTheme="majorBidi" w:cstheme="majorBidi"/>
          <w:noProof/>
          <w:lang w:bidi="ar-SA"/>
        </w:rPr>
      </w:pPr>
      <w:r w:rsidRPr="001714AD">
        <w:rPr>
          <w:rFonts w:asciiTheme="majorBidi" w:hAnsiTheme="majorBidi" w:cstheme="majorBidi"/>
          <w:noProof/>
        </w:rPr>
        <w:t>In 2017, 250 classes in the ENoJ</w:t>
      </w:r>
      <w:r w:rsidRPr="001714AD" w:rsidDel="009B1C97">
        <w:rPr>
          <w:rFonts w:asciiTheme="majorBidi" w:hAnsiTheme="majorBidi" w:cstheme="majorBidi"/>
          <w:noProof/>
        </w:rPr>
        <w:t xml:space="preserve"> </w:t>
      </w:r>
      <w:r w:rsidRPr="001714AD">
        <w:rPr>
          <w:rFonts w:asciiTheme="majorBidi" w:hAnsiTheme="majorBidi" w:cstheme="majorBidi"/>
          <w:noProof/>
        </w:rPr>
        <w:t>were computerized in fourteen (14) schools and the plan is to computerize all classes these neighborhoods.</w:t>
      </w:r>
    </w:p>
    <w:p w:rsidR="006D5D69" w:rsidRPr="001714AD" w:rsidRDefault="006D5D69" w:rsidP="006D5D69">
      <w:pPr>
        <w:pStyle w:val="a3"/>
        <w:bidi w:val="0"/>
        <w:rPr>
          <w:rFonts w:asciiTheme="majorBidi" w:hAnsiTheme="majorBidi" w:cstheme="majorBidi"/>
          <w:b/>
          <w:bCs/>
          <w:noProof/>
          <w:u w:val="single"/>
        </w:rPr>
      </w:pPr>
    </w:p>
    <w:p w:rsidR="002F7A95" w:rsidRPr="001714AD" w:rsidRDefault="002F7A95" w:rsidP="00D35B1E">
      <w:pPr>
        <w:bidi w:val="0"/>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t>Article 34</w:t>
      </w:r>
    </w:p>
    <w:p w:rsidR="0078199B" w:rsidRPr="001714AD" w:rsidRDefault="0011065E" w:rsidP="006D5D69">
      <w:pPr>
        <w:bidi w:val="0"/>
        <w:spacing w:line="240" w:lineRule="auto"/>
        <w:jc w:val="center"/>
        <w:rPr>
          <w:rFonts w:ascii="Times New Roman" w:hAnsi="Times New Roman" w:cs="Narkisim"/>
          <w:b/>
          <w:bCs/>
          <w:noProof/>
          <w:sz w:val="24"/>
          <w:szCs w:val="24"/>
          <w:u w:val="single"/>
        </w:rPr>
      </w:pPr>
      <w:r w:rsidRPr="001714AD">
        <w:rPr>
          <w:rFonts w:asciiTheme="majorBidi" w:hAnsiTheme="majorBidi" w:cstheme="majorBidi"/>
          <w:b/>
          <w:bCs/>
          <w:noProof/>
          <w:sz w:val="24"/>
          <w:szCs w:val="24"/>
          <w:u w:val="single"/>
        </w:rPr>
        <w:t>Table No</w:t>
      </w:r>
      <w:r w:rsidR="007C0059" w:rsidRPr="001714AD">
        <w:rPr>
          <w:rFonts w:asciiTheme="majorBidi" w:hAnsiTheme="majorBidi" w:cstheme="majorBidi"/>
          <w:b/>
          <w:bCs/>
          <w:noProof/>
          <w:sz w:val="24"/>
          <w:szCs w:val="24"/>
          <w:u w:val="single"/>
        </w:rPr>
        <w:t>. 2</w:t>
      </w:r>
      <w:r w:rsidR="006D5D69" w:rsidRPr="001714AD">
        <w:rPr>
          <w:rFonts w:asciiTheme="majorBidi" w:hAnsiTheme="majorBidi" w:cstheme="majorBidi"/>
          <w:b/>
          <w:bCs/>
          <w:noProof/>
          <w:sz w:val="24"/>
          <w:szCs w:val="24"/>
          <w:u w:val="single"/>
        </w:rPr>
        <w:t>7</w:t>
      </w:r>
      <w:r w:rsidR="007C0059" w:rsidRPr="001714AD">
        <w:rPr>
          <w:rFonts w:asciiTheme="majorBidi" w:hAnsiTheme="majorBidi" w:cstheme="majorBidi"/>
          <w:b/>
          <w:bCs/>
          <w:noProof/>
          <w:sz w:val="24"/>
          <w:szCs w:val="24"/>
          <w:u w:val="single"/>
        </w:rPr>
        <w:t xml:space="preserve"> - </w:t>
      </w:r>
      <w:r w:rsidR="00055B5E" w:rsidRPr="001714AD">
        <w:rPr>
          <w:rFonts w:ascii="Times New Roman" w:hAnsi="Times New Roman" w:cs="Narkisim"/>
          <w:b/>
          <w:bCs/>
          <w:noProof/>
          <w:sz w:val="24"/>
          <w:szCs w:val="24"/>
          <w:u w:val="single"/>
        </w:rPr>
        <w:t xml:space="preserve">Offenses </w:t>
      </w:r>
      <w:r w:rsidR="007C0059" w:rsidRPr="001714AD">
        <w:rPr>
          <w:rFonts w:ascii="Times New Roman" w:hAnsi="Times New Roman" w:cs="Narkisim"/>
          <w:b/>
          <w:bCs/>
          <w:noProof/>
          <w:sz w:val="24"/>
          <w:szCs w:val="24"/>
          <w:u w:val="single"/>
        </w:rPr>
        <w:t xml:space="preserve">of Sexual Exploitation and Sexual Abuse </w:t>
      </w:r>
      <w:r w:rsidR="0074226A" w:rsidRPr="001714AD">
        <w:rPr>
          <w:rFonts w:ascii="Times New Roman" w:hAnsi="Times New Roman" w:cs="Narkisim"/>
          <w:b/>
          <w:bCs/>
          <w:noProof/>
          <w:sz w:val="24"/>
          <w:szCs w:val="24"/>
          <w:u w:val="single"/>
        </w:rPr>
        <w:t>against</w:t>
      </w:r>
      <w:r w:rsidR="007C0059" w:rsidRPr="001714AD">
        <w:rPr>
          <w:rFonts w:ascii="Times New Roman" w:hAnsi="Times New Roman" w:cs="Narkisim"/>
          <w:b/>
          <w:bCs/>
          <w:noProof/>
          <w:sz w:val="24"/>
          <w:szCs w:val="24"/>
          <w:u w:val="single"/>
        </w:rPr>
        <w:t xml:space="preserve"> Minors – the Number of Cases Opened (2014-2018)</w:t>
      </w:r>
    </w:p>
    <w:tbl>
      <w:tblPr>
        <w:tblStyle w:val="afa"/>
        <w:bidiVisual/>
        <w:tblW w:w="0" w:type="auto"/>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589"/>
        <w:gridCol w:w="584"/>
        <w:gridCol w:w="711"/>
        <w:gridCol w:w="584"/>
        <w:gridCol w:w="711"/>
        <w:gridCol w:w="584"/>
        <w:gridCol w:w="711"/>
        <w:gridCol w:w="584"/>
        <w:gridCol w:w="711"/>
        <w:gridCol w:w="584"/>
        <w:gridCol w:w="1438"/>
      </w:tblGrid>
      <w:tr w:rsidR="00B61BED" w:rsidRPr="001714AD" w:rsidTr="00D35B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rPr>
                <w:rFonts w:asciiTheme="majorBidi" w:hAnsiTheme="majorBidi" w:cstheme="majorBidi"/>
                <w:b w:val="0"/>
                <w:bCs w:val="0"/>
                <w:noProof/>
                <w:rtl/>
              </w:rPr>
            </w:pPr>
            <w:r w:rsidRPr="001714AD">
              <w:rPr>
                <w:rFonts w:asciiTheme="majorBidi" w:hAnsiTheme="majorBidi" w:cstheme="majorBidi"/>
                <w:noProof/>
              </w:rPr>
              <w:t>Total</w:t>
            </w:r>
          </w:p>
        </w:tc>
        <w:tc>
          <w:tcPr>
            <w:tcW w:w="1173" w:type="dxa"/>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tl/>
              </w:rPr>
              <w:t>2018</w:t>
            </w:r>
          </w:p>
        </w:tc>
        <w:tc>
          <w:tcPr>
            <w:tcW w:w="1295" w:type="dxa"/>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tl/>
              </w:rPr>
              <w:t>2017</w:t>
            </w:r>
          </w:p>
        </w:tc>
        <w:tc>
          <w:tcPr>
            <w:tcW w:w="1295" w:type="dxa"/>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tl/>
              </w:rPr>
              <w:t>2016</w:t>
            </w:r>
          </w:p>
        </w:tc>
        <w:tc>
          <w:tcPr>
            <w:tcW w:w="1295" w:type="dxa"/>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tl/>
              </w:rPr>
              <w:t>2015</w:t>
            </w:r>
          </w:p>
        </w:tc>
        <w:tc>
          <w:tcPr>
            <w:tcW w:w="1295" w:type="dxa"/>
            <w:gridSpan w:val="2"/>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tl/>
              </w:rPr>
              <w:t>2014</w:t>
            </w:r>
          </w:p>
        </w:tc>
        <w:tc>
          <w:tcPr>
            <w:tcW w:w="1438"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p>
        </w:tc>
      </w:tr>
      <w:tr w:rsidR="00B61BED" w:rsidRPr="001714AD" w:rsidTr="00D35B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rPr>
                <w:rFonts w:asciiTheme="majorBidi" w:hAnsiTheme="majorBidi" w:cstheme="majorBidi"/>
                <w:b w:val="0"/>
                <w:bCs w:val="0"/>
                <w:noProof/>
                <w:rtl/>
              </w:rPr>
            </w:pPr>
          </w:p>
        </w:tc>
        <w:tc>
          <w:tcPr>
            <w:tcW w:w="589"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 xml:space="preserve">Age </w:t>
            </w:r>
            <w:r w:rsidRPr="001714AD">
              <w:rPr>
                <w:rFonts w:asciiTheme="majorBidi" w:hAnsiTheme="majorBidi" w:cstheme="majorBidi"/>
                <w:b/>
                <w:bCs/>
                <w:noProof/>
              </w:rPr>
              <w:lastRenderedPageBreak/>
              <w:t>12-17</w:t>
            </w:r>
          </w:p>
        </w:tc>
        <w:tc>
          <w:tcPr>
            <w:tcW w:w="584"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lastRenderedPageBreak/>
              <w:t xml:space="preserve">Age </w:t>
            </w:r>
            <w:r w:rsidRPr="001714AD">
              <w:rPr>
                <w:rFonts w:asciiTheme="majorBidi" w:hAnsiTheme="majorBidi" w:cstheme="majorBidi"/>
                <w:b/>
                <w:bCs/>
                <w:noProof/>
              </w:rPr>
              <w:lastRenderedPageBreak/>
              <w:t>0-11</w:t>
            </w:r>
          </w:p>
        </w:tc>
        <w:tc>
          <w:tcPr>
            <w:tcW w:w="711"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lastRenderedPageBreak/>
              <w:t xml:space="preserve">Age </w:t>
            </w:r>
            <w:r w:rsidRPr="001714AD">
              <w:rPr>
                <w:rFonts w:asciiTheme="majorBidi" w:hAnsiTheme="majorBidi" w:cstheme="majorBidi"/>
                <w:b/>
                <w:bCs/>
                <w:noProof/>
              </w:rPr>
              <w:lastRenderedPageBreak/>
              <w:t>12-17</w:t>
            </w:r>
          </w:p>
        </w:tc>
        <w:tc>
          <w:tcPr>
            <w:tcW w:w="584"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lastRenderedPageBreak/>
              <w:t xml:space="preserve">Age </w:t>
            </w:r>
            <w:r w:rsidRPr="001714AD">
              <w:rPr>
                <w:rFonts w:asciiTheme="majorBidi" w:hAnsiTheme="majorBidi" w:cstheme="majorBidi"/>
                <w:b/>
                <w:bCs/>
                <w:noProof/>
              </w:rPr>
              <w:lastRenderedPageBreak/>
              <w:t>0-11</w:t>
            </w:r>
          </w:p>
        </w:tc>
        <w:tc>
          <w:tcPr>
            <w:tcW w:w="711"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lastRenderedPageBreak/>
              <w:t xml:space="preserve">Age </w:t>
            </w:r>
            <w:r w:rsidRPr="001714AD">
              <w:rPr>
                <w:rFonts w:asciiTheme="majorBidi" w:hAnsiTheme="majorBidi" w:cstheme="majorBidi"/>
                <w:b/>
                <w:bCs/>
                <w:noProof/>
              </w:rPr>
              <w:lastRenderedPageBreak/>
              <w:t>12-17</w:t>
            </w:r>
          </w:p>
        </w:tc>
        <w:tc>
          <w:tcPr>
            <w:tcW w:w="584"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lastRenderedPageBreak/>
              <w:t xml:space="preserve">Age </w:t>
            </w:r>
            <w:r w:rsidRPr="001714AD">
              <w:rPr>
                <w:rFonts w:asciiTheme="majorBidi" w:hAnsiTheme="majorBidi" w:cstheme="majorBidi"/>
                <w:b/>
                <w:bCs/>
                <w:noProof/>
              </w:rPr>
              <w:lastRenderedPageBreak/>
              <w:t>0-11</w:t>
            </w:r>
          </w:p>
        </w:tc>
        <w:tc>
          <w:tcPr>
            <w:tcW w:w="711"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lastRenderedPageBreak/>
              <w:t xml:space="preserve">Age </w:t>
            </w:r>
            <w:r w:rsidRPr="001714AD">
              <w:rPr>
                <w:rFonts w:asciiTheme="majorBidi" w:hAnsiTheme="majorBidi" w:cstheme="majorBidi"/>
                <w:b/>
                <w:bCs/>
                <w:noProof/>
              </w:rPr>
              <w:lastRenderedPageBreak/>
              <w:t>12-17</w:t>
            </w:r>
          </w:p>
        </w:tc>
        <w:tc>
          <w:tcPr>
            <w:tcW w:w="584"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lastRenderedPageBreak/>
              <w:t xml:space="preserve">Age </w:t>
            </w:r>
            <w:r w:rsidRPr="001714AD">
              <w:rPr>
                <w:rFonts w:asciiTheme="majorBidi" w:hAnsiTheme="majorBidi" w:cstheme="majorBidi"/>
                <w:b/>
                <w:bCs/>
                <w:noProof/>
              </w:rPr>
              <w:lastRenderedPageBreak/>
              <w:t>0-11</w:t>
            </w:r>
          </w:p>
        </w:tc>
        <w:tc>
          <w:tcPr>
            <w:tcW w:w="711"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lastRenderedPageBreak/>
              <w:t xml:space="preserve">Age </w:t>
            </w:r>
            <w:r w:rsidRPr="001714AD">
              <w:rPr>
                <w:rFonts w:asciiTheme="majorBidi" w:hAnsiTheme="majorBidi" w:cstheme="majorBidi"/>
                <w:b/>
                <w:bCs/>
                <w:noProof/>
              </w:rPr>
              <w:lastRenderedPageBreak/>
              <w:t>12-17</w:t>
            </w:r>
          </w:p>
        </w:tc>
        <w:tc>
          <w:tcPr>
            <w:tcW w:w="584" w:type="dxa"/>
            <w:tcBorders>
              <w:left w:val="none" w:sz="0" w:space="0" w:color="auto"/>
              <w:right w:val="none" w:sz="0" w:space="0" w:color="auto"/>
            </w:tcBorders>
            <w:shd w:val="clear" w:color="auto" w:fill="BFBFBF" w:themeFill="background1" w:themeFillShade="BF"/>
            <w:vAlign w:val="center"/>
          </w:tcPr>
          <w:p w:rsidR="00B61BED" w:rsidRPr="001714AD" w:rsidRDefault="00B61BED" w:rsidP="00974E8E">
            <w:pPr>
              <w:bidi w:val="0"/>
              <w:ind w:left="-162" w:right="-179"/>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lastRenderedPageBreak/>
              <w:t>Age 0-</w:t>
            </w:r>
            <w:r w:rsidRPr="001714AD">
              <w:rPr>
                <w:rFonts w:asciiTheme="majorBidi" w:hAnsiTheme="majorBidi" w:cstheme="majorBidi"/>
                <w:b/>
                <w:bCs/>
                <w:noProof/>
              </w:rPr>
              <w:lastRenderedPageBreak/>
              <w:t>11</w:t>
            </w:r>
          </w:p>
        </w:tc>
        <w:tc>
          <w:tcPr>
            <w:tcW w:w="1438"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lastRenderedPageBreak/>
              <w:t xml:space="preserve">Type of </w:t>
            </w:r>
            <w:r w:rsidRPr="001714AD">
              <w:rPr>
                <w:rFonts w:asciiTheme="majorBidi" w:hAnsiTheme="majorBidi" w:cstheme="majorBidi"/>
                <w:b/>
                <w:bCs/>
                <w:noProof/>
              </w:rPr>
              <w:lastRenderedPageBreak/>
              <w:t>offence</w:t>
            </w:r>
          </w:p>
        </w:tc>
      </w:tr>
      <w:tr w:rsidR="00B61BED" w:rsidRPr="001714AD" w:rsidTr="00D35B1E">
        <w:tc>
          <w:tcPr>
            <w:cnfStyle w:val="001000000000" w:firstRow="0" w:lastRow="0" w:firstColumn="1" w:lastColumn="0" w:oddVBand="0" w:evenVBand="0" w:oddHBand="0" w:evenHBand="0" w:firstRowFirstColumn="0" w:firstRowLastColumn="0" w:lastRowFirstColumn="0" w:lastRowLastColumn="0"/>
            <w:tcW w:w="822" w:type="dxa"/>
            <w:shd w:val="clear" w:color="auto" w:fill="auto"/>
            <w:vAlign w:val="center"/>
          </w:tcPr>
          <w:p w:rsidR="00B61BED" w:rsidRPr="001714AD" w:rsidRDefault="00B61BED" w:rsidP="00B61BED">
            <w:pPr>
              <w:bidi w:val="0"/>
              <w:jc w:val="center"/>
              <w:rPr>
                <w:rFonts w:asciiTheme="majorBidi" w:hAnsiTheme="majorBidi" w:cstheme="majorBidi"/>
                <w:b w:val="0"/>
                <w:bCs w:val="0"/>
                <w:noProof/>
                <w:rtl/>
              </w:rPr>
            </w:pPr>
            <w:r w:rsidRPr="001714AD">
              <w:rPr>
                <w:rFonts w:asciiTheme="majorBidi" w:hAnsiTheme="majorBidi" w:cstheme="majorBidi"/>
                <w:noProof/>
                <w:rtl/>
              </w:rPr>
              <w:lastRenderedPageBreak/>
              <w:t>8,467</w:t>
            </w:r>
          </w:p>
        </w:tc>
        <w:tc>
          <w:tcPr>
            <w:tcW w:w="589"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645</w:t>
            </w:r>
          </w:p>
        </w:tc>
        <w:tc>
          <w:tcPr>
            <w:tcW w:w="58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477</w:t>
            </w:r>
          </w:p>
        </w:tc>
        <w:tc>
          <w:tcPr>
            <w:tcW w:w="711"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1,188</w:t>
            </w:r>
          </w:p>
        </w:tc>
        <w:tc>
          <w:tcPr>
            <w:tcW w:w="58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791</w:t>
            </w:r>
          </w:p>
        </w:tc>
        <w:tc>
          <w:tcPr>
            <w:tcW w:w="711"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1,132</w:t>
            </w:r>
          </w:p>
        </w:tc>
        <w:tc>
          <w:tcPr>
            <w:tcW w:w="58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820</w:t>
            </w:r>
          </w:p>
        </w:tc>
        <w:tc>
          <w:tcPr>
            <w:tcW w:w="711"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1,160</w:t>
            </w:r>
          </w:p>
        </w:tc>
        <w:tc>
          <w:tcPr>
            <w:tcW w:w="58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736</w:t>
            </w:r>
          </w:p>
        </w:tc>
        <w:tc>
          <w:tcPr>
            <w:tcW w:w="711"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w:t>
            </w:r>
            <w:r w:rsidRPr="001714AD">
              <w:rPr>
                <w:rFonts w:asciiTheme="majorBidi" w:hAnsiTheme="majorBidi" w:cstheme="majorBidi"/>
                <w:noProof/>
              </w:rPr>
              <w:t>,</w:t>
            </w:r>
            <w:r w:rsidRPr="001714AD">
              <w:rPr>
                <w:rFonts w:asciiTheme="majorBidi" w:hAnsiTheme="majorBidi" w:cstheme="majorBidi"/>
                <w:noProof/>
                <w:rtl/>
              </w:rPr>
              <w:t>096</w:t>
            </w:r>
          </w:p>
        </w:tc>
        <w:tc>
          <w:tcPr>
            <w:tcW w:w="58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785</w:t>
            </w:r>
          </w:p>
        </w:tc>
        <w:tc>
          <w:tcPr>
            <w:tcW w:w="1438" w:type="dxa"/>
            <w:shd w:val="clear" w:color="auto" w:fill="D9D9D9" w:themeFill="background1" w:themeFillShade="D9"/>
            <w:vAlign w:val="center"/>
          </w:tcPr>
          <w:p w:rsidR="00B61BED" w:rsidRPr="001714AD" w:rsidRDefault="00B61BED" w:rsidP="00B61BE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Severe sex offenses</w:t>
            </w:r>
          </w:p>
        </w:tc>
      </w:tr>
      <w:tr w:rsidR="00B61BED" w:rsidRPr="001714AD" w:rsidTr="00D35B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 w:type="dxa"/>
            <w:tcBorders>
              <w:left w:val="none" w:sz="0" w:space="0" w:color="auto"/>
              <w:right w:val="none" w:sz="0" w:space="0" w:color="auto"/>
            </w:tcBorders>
            <w:shd w:val="clear" w:color="auto" w:fill="auto"/>
            <w:vAlign w:val="center"/>
          </w:tcPr>
          <w:p w:rsidR="00B61BED" w:rsidRPr="001714AD" w:rsidRDefault="00B61BED" w:rsidP="00B61BED">
            <w:pPr>
              <w:bidi w:val="0"/>
              <w:jc w:val="center"/>
              <w:rPr>
                <w:rFonts w:asciiTheme="majorBidi" w:hAnsiTheme="majorBidi" w:cstheme="majorBidi"/>
                <w:b w:val="0"/>
                <w:bCs w:val="0"/>
                <w:noProof/>
                <w:rtl/>
              </w:rPr>
            </w:pPr>
            <w:r w:rsidRPr="001714AD">
              <w:rPr>
                <w:rFonts w:asciiTheme="majorBidi" w:hAnsiTheme="majorBidi" w:cstheme="majorBidi"/>
                <w:noProof/>
                <w:rtl/>
              </w:rPr>
              <w:t>3,302</w:t>
            </w:r>
          </w:p>
        </w:tc>
        <w:tc>
          <w:tcPr>
            <w:tcW w:w="589"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381</w:t>
            </w:r>
          </w:p>
        </w:tc>
        <w:tc>
          <w:tcPr>
            <w:tcW w:w="58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140</w:t>
            </w:r>
          </w:p>
        </w:tc>
        <w:tc>
          <w:tcPr>
            <w:tcW w:w="711"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587</w:t>
            </w:r>
          </w:p>
        </w:tc>
        <w:tc>
          <w:tcPr>
            <w:tcW w:w="58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211</w:t>
            </w:r>
          </w:p>
        </w:tc>
        <w:tc>
          <w:tcPr>
            <w:tcW w:w="711"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512</w:t>
            </w:r>
          </w:p>
        </w:tc>
        <w:tc>
          <w:tcPr>
            <w:tcW w:w="58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195</w:t>
            </w:r>
          </w:p>
        </w:tc>
        <w:tc>
          <w:tcPr>
            <w:tcW w:w="711"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544</w:t>
            </w:r>
          </w:p>
        </w:tc>
        <w:tc>
          <w:tcPr>
            <w:tcW w:w="58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173</w:t>
            </w:r>
          </w:p>
        </w:tc>
        <w:tc>
          <w:tcPr>
            <w:tcW w:w="711"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469</w:t>
            </w:r>
          </w:p>
        </w:tc>
        <w:tc>
          <w:tcPr>
            <w:tcW w:w="58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188</w:t>
            </w:r>
          </w:p>
        </w:tc>
        <w:tc>
          <w:tcPr>
            <w:tcW w:w="1438" w:type="dxa"/>
            <w:tcBorders>
              <w:left w:val="none" w:sz="0" w:space="0" w:color="auto"/>
              <w:right w:val="none" w:sz="0" w:space="0" w:color="auto"/>
            </w:tcBorders>
            <w:shd w:val="clear" w:color="auto" w:fill="D9D9D9" w:themeFill="background1" w:themeFillShade="D9"/>
            <w:vAlign w:val="center"/>
          </w:tcPr>
          <w:p w:rsidR="00B61BED" w:rsidRPr="001714AD" w:rsidRDefault="00B61BED" w:rsidP="00B61BE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Other sex offenses</w:t>
            </w:r>
          </w:p>
        </w:tc>
      </w:tr>
      <w:tr w:rsidR="00B61BED" w:rsidRPr="001714AD" w:rsidTr="00D35B1E">
        <w:tc>
          <w:tcPr>
            <w:cnfStyle w:val="001000000000" w:firstRow="0" w:lastRow="0" w:firstColumn="1" w:lastColumn="0" w:oddVBand="0" w:evenVBand="0" w:oddHBand="0" w:evenHBand="0" w:firstRowFirstColumn="0" w:firstRowLastColumn="0" w:lastRowFirstColumn="0" w:lastRowLastColumn="0"/>
            <w:tcW w:w="822" w:type="dxa"/>
            <w:shd w:val="clear" w:color="auto" w:fill="auto"/>
            <w:vAlign w:val="center"/>
          </w:tcPr>
          <w:p w:rsidR="00B61BED" w:rsidRPr="001714AD" w:rsidRDefault="00B61BED" w:rsidP="00B61BED">
            <w:pPr>
              <w:bidi w:val="0"/>
              <w:jc w:val="center"/>
              <w:rPr>
                <w:rFonts w:asciiTheme="majorBidi" w:hAnsiTheme="majorBidi" w:cstheme="majorBidi"/>
                <w:b w:val="0"/>
                <w:bCs w:val="0"/>
                <w:noProof/>
                <w:rtl/>
              </w:rPr>
            </w:pPr>
            <w:r w:rsidRPr="001714AD">
              <w:rPr>
                <w:rFonts w:asciiTheme="majorBidi" w:hAnsiTheme="majorBidi" w:cstheme="majorBidi"/>
                <w:noProof/>
                <w:rtl/>
              </w:rPr>
              <w:t>654</w:t>
            </w:r>
          </w:p>
        </w:tc>
        <w:tc>
          <w:tcPr>
            <w:tcW w:w="589"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56</w:t>
            </w:r>
          </w:p>
        </w:tc>
        <w:tc>
          <w:tcPr>
            <w:tcW w:w="58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16</w:t>
            </w:r>
          </w:p>
        </w:tc>
        <w:tc>
          <w:tcPr>
            <w:tcW w:w="711"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97</w:t>
            </w:r>
          </w:p>
        </w:tc>
        <w:tc>
          <w:tcPr>
            <w:tcW w:w="58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28</w:t>
            </w:r>
          </w:p>
        </w:tc>
        <w:tc>
          <w:tcPr>
            <w:tcW w:w="711"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93</w:t>
            </w:r>
          </w:p>
        </w:tc>
        <w:tc>
          <w:tcPr>
            <w:tcW w:w="58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19</w:t>
            </w:r>
          </w:p>
        </w:tc>
        <w:tc>
          <w:tcPr>
            <w:tcW w:w="711"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139</w:t>
            </w:r>
          </w:p>
        </w:tc>
        <w:tc>
          <w:tcPr>
            <w:tcW w:w="58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21</w:t>
            </w:r>
          </w:p>
        </w:tc>
        <w:tc>
          <w:tcPr>
            <w:tcW w:w="711"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192</w:t>
            </w:r>
          </w:p>
        </w:tc>
        <w:tc>
          <w:tcPr>
            <w:tcW w:w="58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tl/>
              </w:rPr>
              <w:t>12</w:t>
            </w:r>
          </w:p>
        </w:tc>
        <w:tc>
          <w:tcPr>
            <w:tcW w:w="1438" w:type="dxa"/>
            <w:shd w:val="clear" w:color="auto" w:fill="D9D9D9" w:themeFill="background1" w:themeFillShade="D9"/>
            <w:vAlign w:val="center"/>
          </w:tcPr>
          <w:p w:rsidR="00B61BED" w:rsidRPr="001714AD" w:rsidRDefault="00B61BED" w:rsidP="00B61BED">
            <w:pPr>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Prostitution</w:t>
            </w:r>
            <w:r w:rsidRPr="001714AD">
              <w:rPr>
                <w:rFonts w:asciiTheme="majorBidi" w:hAnsiTheme="majorBidi" w:cstheme="majorBidi"/>
                <w:noProof/>
                <w:rtl/>
              </w:rPr>
              <w:t xml:space="preserve">  </w:t>
            </w:r>
            <w:r w:rsidRPr="001714AD">
              <w:rPr>
                <w:rFonts w:asciiTheme="majorBidi" w:hAnsiTheme="majorBidi" w:cstheme="majorBidi"/>
                <w:noProof/>
              </w:rPr>
              <w:t>and</w:t>
            </w:r>
            <w:r w:rsidRPr="001714AD">
              <w:rPr>
                <w:rFonts w:asciiTheme="majorBidi" w:hAnsiTheme="majorBidi" w:cstheme="majorBidi"/>
                <w:noProof/>
                <w:rtl/>
              </w:rPr>
              <w:t xml:space="preserve"> </w:t>
            </w:r>
            <w:r w:rsidRPr="001714AD">
              <w:rPr>
                <w:rFonts w:asciiTheme="majorBidi" w:hAnsiTheme="majorBidi" w:cstheme="majorBidi"/>
                <w:noProof/>
              </w:rPr>
              <w:t>procurement</w:t>
            </w:r>
          </w:p>
        </w:tc>
      </w:tr>
      <w:tr w:rsidR="00B61BED" w:rsidRPr="001714AD" w:rsidTr="00D35B1E">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822" w:type="dxa"/>
            <w:tcBorders>
              <w:left w:val="none" w:sz="0" w:space="0" w:color="auto"/>
              <w:right w:val="none" w:sz="0" w:space="0" w:color="auto"/>
            </w:tcBorders>
            <w:shd w:val="clear" w:color="auto" w:fill="auto"/>
            <w:vAlign w:val="center"/>
          </w:tcPr>
          <w:p w:rsidR="00B61BED" w:rsidRPr="001714AD" w:rsidRDefault="00B61BED" w:rsidP="00B61BED">
            <w:pPr>
              <w:bidi w:val="0"/>
              <w:jc w:val="center"/>
              <w:rPr>
                <w:rFonts w:asciiTheme="majorBidi" w:hAnsiTheme="majorBidi" w:cstheme="majorBidi"/>
                <w:noProof/>
                <w:rtl/>
              </w:rPr>
            </w:pPr>
            <w:r w:rsidRPr="001714AD">
              <w:rPr>
                <w:rFonts w:asciiTheme="majorBidi" w:hAnsiTheme="majorBidi" w:cstheme="majorBidi"/>
                <w:noProof/>
                <w:rtl/>
              </w:rPr>
              <w:t>12,423</w:t>
            </w:r>
          </w:p>
        </w:tc>
        <w:tc>
          <w:tcPr>
            <w:tcW w:w="6353" w:type="dxa"/>
            <w:gridSpan w:val="10"/>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p>
        </w:tc>
        <w:tc>
          <w:tcPr>
            <w:tcW w:w="1438" w:type="dxa"/>
            <w:tcBorders>
              <w:left w:val="none" w:sz="0" w:space="0" w:color="auto"/>
              <w:right w:val="none" w:sz="0" w:space="0" w:color="auto"/>
            </w:tcBorders>
            <w:shd w:val="clear" w:color="auto" w:fill="D9D9D9" w:themeFill="background1" w:themeFillShade="D9"/>
            <w:vAlign w:val="center"/>
          </w:tcPr>
          <w:p w:rsidR="00B61BED" w:rsidRPr="001714AD" w:rsidRDefault="00B61BED" w:rsidP="00B61BED">
            <w:pPr>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Total</w:t>
            </w:r>
          </w:p>
        </w:tc>
      </w:tr>
    </w:tbl>
    <w:p w:rsidR="007C0059" w:rsidRPr="001714AD" w:rsidRDefault="007C0059" w:rsidP="00BE5E74">
      <w:pPr>
        <w:pStyle w:val="a3"/>
        <w:numPr>
          <w:ilvl w:val="0"/>
          <w:numId w:val="41"/>
        </w:numPr>
        <w:bidi w:val="0"/>
        <w:rPr>
          <w:rFonts w:asciiTheme="majorBidi" w:hAnsiTheme="majorBidi" w:cstheme="majorBidi"/>
          <w:i/>
          <w:iCs/>
          <w:noProof/>
          <w:color w:val="000000" w:themeColor="text1" w:themeShade="BF"/>
          <w:sz w:val="22"/>
          <w:szCs w:val="22"/>
        </w:rPr>
      </w:pPr>
      <w:r w:rsidRPr="001714AD">
        <w:rPr>
          <w:rFonts w:asciiTheme="majorBidi" w:hAnsiTheme="majorBidi" w:cstheme="majorBidi"/>
          <w:i/>
          <w:iCs/>
          <w:noProof/>
          <w:color w:val="000000" w:themeColor="text1" w:themeShade="BF"/>
          <w:sz w:val="22"/>
          <w:szCs w:val="22"/>
        </w:rPr>
        <w:t>Source: The Israel Police, 2018</w:t>
      </w:r>
    </w:p>
    <w:p w:rsidR="00B61BED" w:rsidRPr="001714AD" w:rsidRDefault="00B61BED" w:rsidP="00B61BED">
      <w:pPr>
        <w:pStyle w:val="a3"/>
        <w:bidi w:val="0"/>
        <w:rPr>
          <w:rFonts w:asciiTheme="majorBidi" w:hAnsiTheme="majorBidi" w:cstheme="majorBidi"/>
          <w:i/>
          <w:iCs/>
          <w:noProof/>
          <w:color w:val="000000" w:themeColor="text1" w:themeShade="BF"/>
          <w:sz w:val="22"/>
          <w:szCs w:val="22"/>
        </w:rPr>
      </w:pPr>
    </w:p>
    <w:p w:rsidR="00055B5E" w:rsidRPr="001714AD" w:rsidRDefault="00042A8C" w:rsidP="005B3FA5">
      <w:pPr>
        <w:bidi w:val="0"/>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Article 37</w:t>
      </w:r>
    </w:p>
    <w:p w:rsidR="00042A8C" w:rsidRPr="001714AD" w:rsidRDefault="0011065E" w:rsidP="006D5D69">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Table No</w:t>
      </w:r>
      <w:r w:rsidR="007C0059" w:rsidRPr="001714AD">
        <w:rPr>
          <w:rFonts w:asciiTheme="majorBidi" w:hAnsiTheme="majorBidi" w:cstheme="majorBidi"/>
          <w:b/>
          <w:bCs/>
          <w:noProof/>
          <w:sz w:val="24"/>
          <w:szCs w:val="24"/>
          <w:u w:val="single"/>
        </w:rPr>
        <w:t>. 2</w:t>
      </w:r>
      <w:r w:rsidR="006D5D69" w:rsidRPr="001714AD">
        <w:rPr>
          <w:rFonts w:asciiTheme="majorBidi" w:hAnsiTheme="majorBidi" w:cstheme="majorBidi"/>
          <w:b/>
          <w:bCs/>
          <w:noProof/>
          <w:sz w:val="24"/>
          <w:szCs w:val="24"/>
          <w:u w:val="single"/>
          <w:rtl/>
        </w:rPr>
        <w:t>8</w:t>
      </w:r>
      <w:r w:rsidR="007C0059" w:rsidRPr="001714AD">
        <w:rPr>
          <w:rFonts w:asciiTheme="majorBidi" w:hAnsiTheme="majorBidi" w:cstheme="majorBidi"/>
          <w:b/>
          <w:bCs/>
          <w:noProof/>
          <w:sz w:val="24"/>
          <w:szCs w:val="24"/>
          <w:u w:val="single"/>
        </w:rPr>
        <w:t xml:space="preserve"> - </w:t>
      </w:r>
      <w:r w:rsidR="00042A8C" w:rsidRPr="001714AD">
        <w:rPr>
          <w:rFonts w:asciiTheme="majorBidi" w:hAnsiTheme="majorBidi" w:cstheme="majorBidi"/>
          <w:b/>
          <w:bCs/>
          <w:noProof/>
          <w:sz w:val="24"/>
          <w:szCs w:val="24"/>
          <w:u w:val="single"/>
        </w:rPr>
        <w:t xml:space="preserve">Number </w:t>
      </w:r>
      <w:r w:rsidR="007C0059" w:rsidRPr="001714AD">
        <w:rPr>
          <w:rFonts w:asciiTheme="majorBidi" w:hAnsiTheme="majorBidi" w:cstheme="majorBidi"/>
          <w:b/>
          <w:bCs/>
          <w:noProof/>
          <w:sz w:val="24"/>
          <w:szCs w:val="24"/>
          <w:u w:val="single"/>
        </w:rPr>
        <w:t>of</w:t>
      </w:r>
      <w:r w:rsidR="007C0059" w:rsidRPr="001714AD">
        <w:rPr>
          <w:b/>
          <w:bCs/>
          <w:noProof/>
          <w:sz w:val="24"/>
          <w:szCs w:val="24"/>
          <w:u w:val="single"/>
        </w:rPr>
        <w:t xml:space="preserve"> </w:t>
      </w:r>
      <w:r w:rsidR="007C0059" w:rsidRPr="001714AD">
        <w:rPr>
          <w:rFonts w:asciiTheme="majorBidi" w:hAnsiTheme="majorBidi" w:cstheme="majorBidi"/>
          <w:b/>
          <w:bCs/>
          <w:noProof/>
          <w:sz w:val="24"/>
          <w:szCs w:val="24"/>
          <w:u w:val="single"/>
        </w:rPr>
        <w:t>Minors Criminally Convicted and Sentenced to Imprisonment, by Religion and Gender (2014-2018)</w:t>
      </w:r>
    </w:p>
    <w:tbl>
      <w:tblPr>
        <w:tblW w:w="10108"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7"/>
        <w:gridCol w:w="1057"/>
        <w:gridCol w:w="1013"/>
        <w:gridCol w:w="1013"/>
        <w:gridCol w:w="1013"/>
        <w:gridCol w:w="956"/>
        <w:gridCol w:w="1075"/>
        <w:gridCol w:w="925"/>
        <w:gridCol w:w="925"/>
        <w:gridCol w:w="1264"/>
      </w:tblGrid>
      <w:tr w:rsidR="007C0059" w:rsidRPr="001714AD" w:rsidTr="00B61BED">
        <w:trPr>
          <w:trHeight w:val="894"/>
        </w:trPr>
        <w:tc>
          <w:tcPr>
            <w:tcW w:w="867" w:type="dxa"/>
            <w:shd w:val="clear" w:color="auto" w:fill="BFBFBF" w:themeFill="background1" w:themeFillShade="BF"/>
          </w:tcPr>
          <w:p w:rsidR="002B08E1" w:rsidRPr="001714AD" w:rsidRDefault="002B08E1" w:rsidP="007C0059">
            <w:pPr>
              <w:bidi w:val="0"/>
              <w:spacing w:after="0" w:line="240" w:lineRule="auto"/>
              <w:jc w:val="both"/>
              <w:rPr>
                <w:rFonts w:asciiTheme="majorBidi" w:hAnsiTheme="majorBidi" w:cstheme="majorBidi"/>
                <w:b/>
                <w:bCs/>
                <w:noProof/>
                <w:color w:val="000000" w:themeColor="text1" w:themeShade="BF"/>
              </w:rPr>
            </w:pPr>
          </w:p>
        </w:tc>
        <w:tc>
          <w:tcPr>
            <w:tcW w:w="1057" w:type="dxa"/>
            <w:shd w:val="clear" w:color="auto" w:fill="BFBFBF" w:themeFill="background1" w:themeFillShade="BF"/>
            <w:vAlign w:val="center"/>
          </w:tcPr>
          <w:p w:rsidR="002B08E1" w:rsidRPr="001714AD" w:rsidRDefault="002B08E1" w:rsidP="00B61BED">
            <w:pPr>
              <w:bidi w:val="0"/>
              <w:spacing w:after="0" w:line="240" w:lineRule="auto"/>
              <w:jc w:val="center"/>
              <w:rPr>
                <w:rFonts w:asciiTheme="majorBidi" w:hAnsiTheme="majorBidi" w:cstheme="majorBidi"/>
                <w:b/>
                <w:bCs/>
                <w:noProof/>
                <w:color w:val="000000" w:themeColor="text1" w:themeShade="BF"/>
                <w:rtl/>
              </w:rPr>
            </w:pPr>
            <w:r w:rsidRPr="001714AD">
              <w:rPr>
                <w:rFonts w:asciiTheme="majorBidi" w:hAnsiTheme="majorBidi" w:cstheme="majorBidi"/>
                <w:b/>
                <w:bCs/>
                <w:noProof/>
                <w:color w:val="000000" w:themeColor="text1" w:themeShade="BF"/>
              </w:rPr>
              <w:t>Arab-Muslim, female</w:t>
            </w:r>
          </w:p>
        </w:tc>
        <w:tc>
          <w:tcPr>
            <w:tcW w:w="1013" w:type="dxa"/>
            <w:shd w:val="clear" w:color="auto" w:fill="BFBFBF" w:themeFill="background1" w:themeFillShade="BF"/>
            <w:vAlign w:val="center"/>
          </w:tcPr>
          <w:p w:rsidR="002B08E1" w:rsidRPr="001714AD" w:rsidRDefault="002B08E1" w:rsidP="00B61BED">
            <w:pPr>
              <w:bidi w:val="0"/>
              <w:spacing w:after="0" w:line="240" w:lineRule="auto"/>
              <w:jc w:val="center"/>
              <w:rPr>
                <w:rFonts w:asciiTheme="majorBidi" w:hAnsiTheme="majorBidi" w:cstheme="majorBidi"/>
                <w:b/>
                <w:bCs/>
                <w:noProof/>
                <w:color w:val="000000" w:themeColor="text1" w:themeShade="BF"/>
                <w:rtl/>
              </w:rPr>
            </w:pPr>
            <w:r w:rsidRPr="001714AD">
              <w:rPr>
                <w:rFonts w:asciiTheme="majorBidi" w:hAnsiTheme="majorBidi" w:cstheme="majorBidi"/>
                <w:b/>
                <w:bCs/>
                <w:noProof/>
                <w:color w:val="000000" w:themeColor="text1" w:themeShade="BF"/>
              </w:rPr>
              <w:t>Arab-Muslim, male</w:t>
            </w:r>
          </w:p>
        </w:tc>
        <w:tc>
          <w:tcPr>
            <w:tcW w:w="1013" w:type="dxa"/>
            <w:shd w:val="clear" w:color="auto" w:fill="BFBFBF" w:themeFill="background1" w:themeFillShade="BF"/>
            <w:vAlign w:val="center"/>
          </w:tcPr>
          <w:p w:rsidR="002B08E1" w:rsidRPr="001714AD" w:rsidRDefault="00693CC6" w:rsidP="00B61BED">
            <w:pPr>
              <w:bidi w:val="0"/>
              <w:spacing w:after="0" w:line="240" w:lineRule="auto"/>
              <w:jc w:val="center"/>
              <w:rPr>
                <w:rFonts w:asciiTheme="majorBidi" w:hAnsiTheme="majorBidi" w:cstheme="majorBidi"/>
                <w:b/>
                <w:bCs/>
                <w:noProof/>
                <w:color w:val="000000" w:themeColor="text1" w:themeShade="BF"/>
                <w:rtl/>
              </w:rPr>
            </w:pPr>
            <w:r w:rsidRPr="001714AD">
              <w:rPr>
                <w:rFonts w:asciiTheme="majorBidi" w:hAnsiTheme="majorBidi" w:cstheme="majorBidi"/>
                <w:b/>
                <w:bCs/>
                <w:noProof/>
                <w:color w:val="000000" w:themeColor="text1" w:themeShade="BF"/>
              </w:rPr>
              <w:t xml:space="preserve">Non-Arab </w:t>
            </w:r>
            <w:r w:rsidR="002B08E1" w:rsidRPr="001714AD">
              <w:rPr>
                <w:rFonts w:asciiTheme="majorBidi" w:hAnsiTheme="majorBidi" w:cstheme="majorBidi"/>
                <w:b/>
                <w:bCs/>
                <w:noProof/>
                <w:color w:val="000000" w:themeColor="text1" w:themeShade="BF"/>
              </w:rPr>
              <w:t>Muslim, male</w:t>
            </w:r>
          </w:p>
        </w:tc>
        <w:tc>
          <w:tcPr>
            <w:tcW w:w="1013" w:type="dxa"/>
            <w:shd w:val="clear" w:color="auto" w:fill="BFBFBF" w:themeFill="background1" w:themeFillShade="BF"/>
            <w:vAlign w:val="center"/>
          </w:tcPr>
          <w:p w:rsidR="002B08E1" w:rsidRPr="001714AD" w:rsidRDefault="00693CC6" w:rsidP="00B61BED">
            <w:pPr>
              <w:bidi w:val="0"/>
              <w:spacing w:after="0" w:line="240" w:lineRule="auto"/>
              <w:jc w:val="center"/>
              <w:rPr>
                <w:rFonts w:asciiTheme="majorBidi" w:hAnsiTheme="majorBidi" w:cstheme="majorBidi"/>
                <w:b/>
                <w:bCs/>
                <w:noProof/>
                <w:color w:val="000000" w:themeColor="text1" w:themeShade="BF"/>
                <w:rtl/>
              </w:rPr>
            </w:pPr>
            <w:r w:rsidRPr="001714AD">
              <w:rPr>
                <w:rFonts w:asciiTheme="majorBidi" w:hAnsiTheme="majorBidi" w:cstheme="majorBidi"/>
                <w:b/>
                <w:bCs/>
                <w:noProof/>
                <w:color w:val="000000" w:themeColor="text1" w:themeShade="BF"/>
              </w:rPr>
              <w:t xml:space="preserve">Non-Arab </w:t>
            </w:r>
            <w:r w:rsidR="002B08E1" w:rsidRPr="001714AD">
              <w:rPr>
                <w:rFonts w:asciiTheme="majorBidi" w:hAnsiTheme="majorBidi" w:cstheme="majorBidi"/>
                <w:b/>
                <w:bCs/>
                <w:noProof/>
                <w:color w:val="000000" w:themeColor="text1" w:themeShade="BF"/>
              </w:rPr>
              <w:t>Muslim, female</w:t>
            </w:r>
          </w:p>
        </w:tc>
        <w:tc>
          <w:tcPr>
            <w:tcW w:w="956" w:type="dxa"/>
            <w:shd w:val="clear" w:color="auto" w:fill="BFBFBF" w:themeFill="background1" w:themeFillShade="BF"/>
            <w:vAlign w:val="center"/>
          </w:tcPr>
          <w:p w:rsidR="002B08E1" w:rsidRPr="001714AD" w:rsidRDefault="002B08E1" w:rsidP="00B61BED">
            <w:pPr>
              <w:bidi w:val="0"/>
              <w:spacing w:after="0" w:line="240" w:lineRule="auto"/>
              <w:jc w:val="center"/>
              <w:rPr>
                <w:rFonts w:asciiTheme="majorBidi" w:hAnsiTheme="majorBidi" w:cstheme="majorBidi"/>
                <w:b/>
                <w:bCs/>
                <w:noProof/>
                <w:color w:val="000000" w:themeColor="text1" w:themeShade="BF"/>
                <w:rtl/>
              </w:rPr>
            </w:pPr>
            <w:r w:rsidRPr="001714AD">
              <w:rPr>
                <w:rFonts w:asciiTheme="majorBidi" w:hAnsiTheme="majorBidi" w:cstheme="majorBidi"/>
                <w:b/>
                <w:bCs/>
                <w:noProof/>
                <w:color w:val="000000" w:themeColor="text1" w:themeShade="BF"/>
              </w:rPr>
              <w:t>Other religion</w:t>
            </w:r>
          </w:p>
        </w:tc>
        <w:tc>
          <w:tcPr>
            <w:tcW w:w="1075" w:type="dxa"/>
            <w:shd w:val="clear" w:color="auto" w:fill="BFBFBF" w:themeFill="background1" w:themeFillShade="BF"/>
            <w:vAlign w:val="center"/>
          </w:tcPr>
          <w:p w:rsidR="002B08E1" w:rsidRPr="001714AD" w:rsidRDefault="002B08E1" w:rsidP="00B61BED">
            <w:pPr>
              <w:bidi w:val="0"/>
              <w:spacing w:after="0" w:line="240" w:lineRule="auto"/>
              <w:jc w:val="center"/>
              <w:rPr>
                <w:rFonts w:asciiTheme="majorBidi" w:hAnsiTheme="majorBidi" w:cstheme="majorBidi"/>
                <w:b/>
                <w:bCs/>
                <w:noProof/>
                <w:color w:val="000000" w:themeColor="text1" w:themeShade="BF"/>
              </w:rPr>
            </w:pPr>
            <w:r w:rsidRPr="001714AD">
              <w:rPr>
                <w:rFonts w:asciiTheme="majorBidi" w:hAnsiTheme="majorBidi" w:cstheme="majorBidi"/>
                <w:b/>
                <w:bCs/>
                <w:noProof/>
                <w:color w:val="000000" w:themeColor="text1" w:themeShade="BF"/>
              </w:rPr>
              <w:t>Bedouin, male</w:t>
            </w:r>
          </w:p>
        </w:tc>
        <w:tc>
          <w:tcPr>
            <w:tcW w:w="925" w:type="dxa"/>
            <w:shd w:val="clear" w:color="auto" w:fill="BFBFBF" w:themeFill="background1" w:themeFillShade="BF"/>
            <w:vAlign w:val="center"/>
          </w:tcPr>
          <w:p w:rsidR="002B08E1" w:rsidRPr="001714AD" w:rsidRDefault="002B08E1" w:rsidP="00B61BED">
            <w:pPr>
              <w:bidi w:val="0"/>
              <w:spacing w:after="0" w:line="240" w:lineRule="auto"/>
              <w:jc w:val="center"/>
              <w:rPr>
                <w:rFonts w:asciiTheme="majorBidi" w:hAnsiTheme="majorBidi" w:cstheme="majorBidi"/>
                <w:b/>
                <w:bCs/>
                <w:noProof/>
                <w:color w:val="000000" w:themeColor="text1" w:themeShade="BF"/>
                <w:rtl/>
              </w:rPr>
            </w:pPr>
            <w:r w:rsidRPr="001714AD">
              <w:rPr>
                <w:rFonts w:asciiTheme="majorBidi" w:hAnsiTheme="majorBidi" w:cstheme="majorBidi"/>
                <w:b/>
                <w:bCs/>
                <w:noProof/>
                <w:color w:val="000000" w:themeColor="text1" w:themeShade="BF"/>
              </w:rPr>
              <w:t>Jewish, female</w:t>
            </w:r>
          </w:p>
        </w:tc>
        <w:tc>
          <w:tcPr>
            <w:tcW w:w="925" w:type="dxa"/>
            <w:shd w:val="clear" w:color="auto" w:fill="BFBFBF" w:themeFill="background1" w:themeFillShade="BF"/>
            <w:vAlign w:val="center"/>
          </w:tcPr>
          <w:p w:rsidR="002B08E1" w:rsidRPr="001714AD" w:rsidRDefault="002B08E1" w:rsidP="00B61BED">
            <w:pPr>
              <w:bidi w:val="0"/>
              <w:spacing w:after="0" w:line="240" w:lineRule="auto"/>
              <w:jc w:val="center"/>
              <w:rPr>
                <w:rFonts w:asciiTheme="majorBidi" w:hAnsiTheme="majorBidi" w:cstheme="majorBidi"/>
                <w:b/>
                <w:bCs/>
                <w:noProof/>
                <w:color w:val="000000" w:themeColor="text1" w:themeShade="BF"/>
                <w:rtl/>
              </w:rPr>
            </w:pPr>
            <w:r w:rsidRPr="001714AD">
              <w:rPr>
                <w:rFonts w:asciiTheme="majorBidi" w:hAnsiTheme="majorBidi" w:cstheme="majorBidi"/>
                <w:b/>
                <w:bCs/>
                <w:noProof/>
                <w:color w:val="000000" w:themeColor="text1" w:themeShade="BF"/>
              </w:rPr>
              <w:t>Jewish, male</w:t>
            </w:r>
          </w:p>
        </w:tc>
        <w:tc>
          <w:tcPr>
            <w:tcW w:w="1264" w:type="dxa"/>
            <w:shd w:val="clear" w:color="auto" w:fill="BFBFBF" w:themeFill="background1" w:themeFillShade="BF"/>
            <w:vAlign w:val="center"/>
          </w:tcPr>
          <w:p w:rsidR="002B08E1" w:rsidRPr="001714AD" w:rsidRDefault="002B08E1" w:rsidP="00B61BED">
            <w:pPr>
              <w:bidi w:val="0"/>
              <w:spacing w:after="0" w:line="240" w:lineRule="auto"/>
              <w:jc w:val="center"/>
              <w:rPr>
                <w:rFonts w:asciiTheme="majorBidi" w:hAnsiTheme="majorBidi" w:cstheme="majorBidi"/>
                <w:b/>
                <w:bCs/>
                <w:noProof/>
                <w:color w:val="000000" w:themeColor="text1" w:themeShade="BF"/>
                <w:rtl/>
              </w:rPr>
            </w:pPr>
            <w:r w:rsidRPr="001714AD">
              <w:rPr>
                <w:rFonts w:asciiTheme="majorBidi" w:hAnsiTheme="majorBidi" w:cstheme="majorBidi"/>
                <w:b/>
                <w:bCs/>
                <w:noProof/>
                <w:color w:val="000000" w:themeColor="text1" w:themeShade="BF"/>
              </w:rPr>
              <w:t>Undefined religion</w:t>
            </w:r>
          </w:p>
        </w:tc>
      </w:tr>
      <w:tr w:rsidR="007C0059" w:rsidRPr="001714AD" w:rsidTr="00B61BED">
        <w:trPr>
          <w:trHeight w:val="375"/>
        </w:trPr>
        <w:tc>
          <w:tcPr>
            <w:tcW w:w="867" w:type="dxa"/>
            <w:shd w:val="clear" w:color="auto" w:fill="D9D9D9" w:themeFill="background1" w:themeFillShade="D9"/>
            <w:vAlign w:val="center"/>
          </w:tcPr>
          <w:p w:rsidR="002B08E1" w:rsidRPr="001714AD" w:rsidRDefault="002B08E1" w:rsidP="00B61BED">
            <w:pPr>
              <w:bidi w:val="0"/>
              <w:spacing w:after="0" w:line="240" w:lineRule="auto"/>
              <w:rPr>
                <w:rFonts w:asciiTheme="majorBidi" w:hAnsiTheme="majorBidi" w:cstheme="majorBidi"/>
                <w:noProof/>
                <w:color w:val="000000"/>
                <w:rtl/>
              </w:rPr>
            </w:pPr>
            <w:r w:rsidRPr="001714AD">
              <w:rPr>
                <w:rFonts w:asciiTheme="majorBidi" w:hAnsiTheme="majorBidi" w:cstheme="majorBidi"/>
                <w:noProof/>
                <w:color w:val="000000"/>
                <w:rtl/>
              </w:rPr>
              <w:t>2014</w:t>
            </w:r>
          </w:p>
        </w:tc>
        <w:tc>
          <w:tcPr>
            <w:tcW w:w="1057"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85</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c>
          <w:tcPr>
            <w:tcW w:w="956"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w:t>
            </w:r>
          </w:p>
        </w:tc>
        <w:tc>
          <w:tcPr>
            <w:tcW w:w="107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c>
          <w:tcPr>
            <w:tcW w:w="92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w:t>
            </w:r>
          </w:p>
        </w:tc>
        <w:tc>
          <w:tcPr>
            <w:tcW w:w="92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34</w:t>
            </w:r>
          </w:p>
        </w:tc>
        <w:tc>
          <w:tcPr>
            <w:tcW w:w="1264"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w:t>
            </w:r>
          </w:p>
        </w:tc>
      </w:tr>
      <w:tr w:rsidR="007C0059" w:rsidRPr="001714AD" w:rsidTr="00B61BED">
        <w:trPr>
          <w:trHeight w:val="347"/>
        </w:trPr>
        <w:tc>
          <w:tcPr>
            <w:tcW w:w="867" w:type="dxa"/>
            <w:shd w:val="clear" w:color="auto" w:fill="D9D9D9" w:themeFill="background1" w:themeFillShade="D9"/>
            <w:vAlign w:val="center"/>
          </w:tcPr>
          <w:p w:rsidR="002B08E1" w:rsidRPr="001714AD" w:rsidRDefault="002B08E1" w:rsidP="00B61BED">
            <w:pPr>
              <w:bidi w:val="0"/>
              <w:spacing w:after="0" w:line="240" w:lineRule="auto"/>
              <w:rPr>
                <w:rFonts w:asciiTheme="majorBidi" w:hAnsiTheme="majorBidi" w:cstheme="majorBidi"/>
                <w:noProof/>
                <w:color w:val="000000"/>
                <w:rtl/>
              </w:rPr>
            </w:pPr>
            <w:r w:rsidRPr="001714AD">
              <w:rPr>
                <w:rFonts w:asciiTheme="majorBidi" w:hAnsiTheme="majorBidi" w:cstheme="majorBidi"/>
                <w:noProof/>
                <w:color w:val="000000"/>
                <w:rtl/>
              </w:rPr>
              <w:t>2015</w:t>
            </w:r>
          </w:p>
        </w:tc>
        <w:tc>
          <w:tcPr>
            <w:tcW w:w="1057"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105</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18</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c>
          <w:tcPr>
            <w:tcW w:w="956"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c>
          <w:tcPr>
            <w:tcW w:w="107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c>
          <w:tcPr>
            <w:tcW w:w="92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c>
          <w:tcPr>
            <w:tcW w:w="92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25</w:t>
            </w:r>
          </w:p>
        </w:tc>
        <w:tc>
          <w:tcPr>
            <w:tcW w:w="1264"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r>
      <w:tr w:rsidR="007C0059" w:rsidRPr="001714AD" w:rsidTr="00B61BED">
        <w:trPr>
          <w:trHeight w:val="347"/>
        </w:trPr>
        <w:tc>
          <w:tcPr>
            <w:tcW w:w="867" w:type="dxa"/>
            <w:shd w:val="clear" w:color="auto" w:fill="D9D9D9" w:themeFill="background1" w:themeFillShade="D9"/>
            <w:vAlign w:val="center"/>
          </w:tcPr>
          <w:p w:rsidR="002B08E1" w:rsidRPr="001714AD" w:rsidRDefault="002B08E1" w:rsidP="00B61BED">
            <w:pPr>
              <w:bidi w:val="0"/>
              <w:spacing w:after="0" w:line="240" w:lineRule="auto"/>
              <w:rPr>
                <w:rFonts w:asciiTheme="majorBidi" w:hAnsiTheme="majorBidi" w:cstheme="majorBidi"/>
                <w:noProof/>
                <w:color w:val="000000"/>
                <w:rtl/>
              </w:rPr>
            </w:pPr>
            <w:r w:rsidRPr="001714AD">
              <w:rPr>
                <w:rFonts w:asciiTheme="majorBidi" w:hAnsiTheme="majorBidi" w:cstheme="majorBidi"/>
                <w:noProof/>
                <w:color w:val="000000"/>
                <w:rtl/>
              </w:rPr>
              <w:t>2016</w:t>
            </w:r>
          </w:p>
        </w:tc>
        <w:tc>
          <w:tcPr>
            <w:tcW w:w="1057"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92</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34</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w:t>
            </w:r>
          </w:p>
        </w:tc>
        <w:tc>
          <w:tcPr>
            <w:tcW w:w="956"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w:t>
            </w:r>
          </w:p>
        </w:tc>
        <w:tc>
          <w:tcPr>
            <w:tcW w:w="107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w:t>
            </w:r>
          </w:p>
        </w:tc>
        <w:tc>
          <w:tcPr>
            <w:tcW w:w="92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c>
          <w:tcPr>
            <w:tcW w:w="92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33</w:t>
            </w:r>
          </w:p>
        </w:tc>
        <w:tc>
          <w:tcPr>
            <w:tcW w:w="1264"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r>
      <w:tr w:rsidR="007C0059" w:rsidRPr="001714AD" w:rsidTr="00B61BED">
        <w:trPr>
          <w:trHeight w:val="347"/>
        </w:trPr>
        <w:tc>
          <w:tcPr>
            <w:tcW w:w="867" w:type="dxa"/>
            <w:shd w:val="clear" w:color="auto" w:fill="D9D9D9" w:themeFill="background1" w:themeFillShade="D9"/>
            <w:vAlign w:val="center"/>
          </w:tcPr>
          <w:p w:rsidR="002B08E1" w:rsidRPr="001714AD" w:rsidRDefault="002B08E1" w:rsidP="00B61BED">
            <w:pPr>
              <w:bidi w:val="0"/>
              <w:spacing w:after="0" w:line="240" w:lineRule="auto"/>
              <w:rPr>
                <w:rFonts w:asciiTheme="majorBidi" w:hAnsiTheme="majorBidi" w:cstheme="majorBidi"/>
                <w:noProof/>
                <w:color w:val="000000"/>
                <w:rtl/>
              </w:rPr>
            </w:pPr>
            <w:r w:rsidRPr="001714AD">
              <w:rPr>
                <w:rFonts w:asciiTheme="majorBidi" w:hAnsiTheme="majorBidi" w:cstheme="majorBidi"/>
                <w:noProof/>
                <w:color w:val="000000"/>
                <w:rtl/>
              </w:rPr>
              <w:t>2017</w:t>
            </w:r>
          </w:p>
        </w:tc>
        <w:tc>
          <w:tcPr>
            <w:tcW w:w="1057"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Pr>
            </w:pPr>
            <w:r w:rsidRPr="001714AD">
              <w:rPr>
                <w:rFonts w:asciiTheme="majorBidi" w:hAnsiTheme="majorBidi" w:cstheme="majorBidi"/>
                <w:noProof/>
                <w:color w:val="000000"/>
                <w:rtl/>
              </w:rPr>
              <w:t>4</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66</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38</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3</w:t>
            </w:r>
          </w:p>
        </w:tc>
        <w:tc>
          <w:tcPr>
            <w:tcW w:w="956"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w:t>
            </w:r>
          </w:p>
        </w:tc>
        <w:tc>
          <w:tcPr>
            <w:tcW w:w="107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4</w:t>
            </w:r>
          </w:p>
        </w:tc>
        <w:tc>
          <w:tcPr>
            <w:tcW w:w="92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c>
          <w:tcPr>
            <w:tcW w:w="92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21</w:t>
            </w:r>
          </w:p>
        </w:tc>
        <w:tc>
          <w:tcPr>
            <w:tcW w:w="1264"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r>
      <w:tr w:rsidR="007C0059" w:rsidRPr="001714AD" w:rsidTr="00B61BED">
        <w:trPr>
          <w:trHeight w:val="152"/>
        </w:trPr>
        <w:tc>
          <w:tcPr>
            <w:tcW w:w="867" w:type="dxa"/>
            <w:shd w:val="clear" w:color="auto" w:fill="D9D9D9" w:themeFill="background1" w:themeFillShade="D9"/>
            <w:vAlign w:val="center"/>
          </w:tcPr>
          <w:p w:rsidR="002B08E1" w:rsidRPr="001714AD" w:rsidRDefault="002B08E1" w:rsidP="00B61BED">
            <w:pPr>
              <w:bidi w:val="0"/>
              <w:spacing w:after="0" w:line="240" w:lineRule="auto"/>
              <w:rPr>
                <w:rFonts w:asciiTheme="majorBidi" w:hAnsiTheme="majorBidi" w:cstheme="majorBidi"/>
                <w:noProof/>
                <w:color w:val="000000"/>
                <w:rtl/>
              </w:rPr>
            </w:pPr>
            <w:r w:rsidRPr="001714AD">
              <w:rPr>
                <w:rFonts w:asciiTheme="majorBidi" w:hAnsiTheme="majorBidi" w:cstheme="majorBidi"/>
                <w:noProof/>
                <w:color w:val="000000"/>
                <w:rtl/>
              </w:rPr>
              <w:t>2018</w:t>
            </w:r>
          </w:p>
        </w:tc>
        <w:tc>
          <w:tcPr>
            <w:tcW w:w="1057"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61</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59</w:t>
            </w:r>
          </w:p>
        </w:tc>
        <w:tc>
          <w:tcPr>
            <w:tcW w:w="1013"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w:t>
            </w:r>
          </w:p>
        </w:tc>
        <w:tc>
          <w:tcPr>
            <w:tcW w:w="956"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w:t>
            </w:r>
          </w:p>
        </w:tc>
        <w:tc>
          <w:tcPr>
            <w:tcW w:w="107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w:t>
            </w:r>
          </w:p>
        </w:tc>
        <w:tc>
          <w:tcPr>
            <w:tcW w:w="92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1</w:t>
            </w:r>
          </w:p>
        </w:tc>
        <w:tc>
          <w:tcPr>
            <w:tcW w:w="925"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28</w:t>
            </w:r>
          </w:p>
        </w:tc>
        <w:tc>
          <w:tcPr>
            <w:tcW w:w="1264" w:type="dxa"/>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noProof/>
                <w:color w:val="000000"/>
                <w:rtl/>
              </w:rPr>
            </w:pPr>
            <w:r w:rsidRPr="001714AD">
              <w:rPr>
                <w:rFonts w:asciiTheme="majorBidi" w:hAnsiTheme="majorBidi" w:cstheme="majorBidi"/>
                <w:noProof/>
                <w:color w:val="000000"/>
                <w:rtl/>
              </w:rPr>
              <w:t>0</w:t>
            </w:r>
          </w:p>
        </w:tc>
      </w:tr>
      <w:tr w:rsidR="007C0059" w:rsidRPr="001714AD" w:rsidTr="00B61BED">
        <w:trPr>
          <w:trHeight w:val="347"/>
        </w:trPr>
        <w:tc>
          <w:tcPr>
            <w:tcW w:w="867" w:type="dxa"/>
            <w:tcBorders>
              <w:bottom w:val="single" w:sz="4" w:space="0" w:color="auto"/>
            </w:tcBorders>
            <w:shd w:val="clear" w:color="auto" w:fill="D9D9D9" w:themeFill="background1" w:themeFillShade="D9"/>
            <w:vAlign w:val="center"/>
          </w:tcPr>
          <w:p w:rsidR="002B08E1" w:rsidRPr="001714AD" w:rsidRDefault="002B08E1" w:rsidP="00B61BED">
            <w:pPr>
              <w:bidi w:val="0"/>
              <w:spacing w:after="0" w:line="240" w:lineRule="auto"/>
              <w:rPr>
                <w:rFonts w:asciiTheme="majorBidi" w:hAnsiTheme="majorBidi" w:cstheme="majorBidi"/>
                <w:b/>
                <w:bCs/>
                <w:noProof/>
                <w:color w:val="000000"/>
                <w:rtl/>
              </w:rPr>
            </w:pPr>
            <w:r w:rsidRPr="001714AD">
              <w:rPr>
                <w:rFonts w:asciiTheme="majorBidi" w:hAnsiTheme="majorBidi" w:cstheme="majorBidi"/>
                <w:b/>
                <w:bCs/>
                <w:noProof/>
                <w:color w:val="000000"/>
              </w:rPr>
              <w:t>Total</w:t>
            </w:r>
          </w:p>
        </w:tc>
        <w:tc>
          <w:tcPr>
            <w:tcW w:w="1057" w:type="dxa"/>
            <w:tcBorders>
              <w:bottom w:val="single" w:sz="4" w:space="0" w:color="auto"/>
            </w:tcBorders>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b/>
                <w:bCs/>
                <w:noProof/>
                <w:color w:val="000000"/>
              </w:rPr>
            </w:pPr>
            <w:r w:rsidRPr="001714AD">
              <w:rPr>
                <w:rFonts w:asciiTheme="majorBidi" w:hAnsiTheme="majorBidi" w:cstheme="majorBidi"/>
                <w:b/>
                <w:bCs/>
                <w:noProof/>
                <w:color w:val="000000"/>
                <w:rtl/>
              </w:rPr>
              <w:t>8</w:t>
            </w:r>
          </w:p>
        </w:tc>
        <w:tc>
          <w:tcPr>
            <w:tcW w:w="1013" w:type="dxa"/>
            <w:tcBorders>
              <w:bottom w:val="single" w:sz="4" w:space="0" w:color="auto"/>
            </w:tcBorders>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tl/>
              </w:rPr>
              <w:t>409</w:t>
            </w:r>
          </w:p>
        </w:tc>
        <w:tc>
          <w:tcPr>
            <w:tcW w:w="1013" w:type="dxa"/>
            <w:tcBorders>
              <w:bottom w:val="single" w:sz="4" w:space="0" w:color="auto"/>
            </w:tcBorders>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tl/>
              </w:rPr>
              <w:t>150</w:t>
            </w:r>
          </w:p>
        </w:tc>
        <w:tc>
          <w:tcPr>
            <w:tcW w:w="1013" w:type="dxa"/>
            <w:tcBorders>
              <w:bottom w:val="single" w:sz="4" w:space="0" w:color="auto"/>
            </w:tcBorders>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tl/>
              </w:rPr>
              <w:t>8</w:t>
            </w:r>
          </w:p>
        </w:tc>
        <w:tc>
          <w:tcPr>
            <w:tcW w:w="956" w:type="dxa"/>
            <w:tcBorders>
              <w:bottom w:val="single" w:sz="4" w:space="0" w:color="auto"/>
            </w:tcBorders>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tl/>
              </w:rPr>
              <w:t>6</w:t>
            </w:r>
          </w:p>
        </w:tc>
        <w:tc>
          <w:tcPr>
            <w:tcW w:w="1075" w:type="dxa"/>
            <w:tcBorders>
              <w:bottom w:val="single" w:sz="4" w:space="0" w:color="auto"/>
            </w:tcBorders>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tl/>
              </w:rPr>
              <w:t>7</w:t>
            </w:r>
          </w:p>
        </w:tc>
        <w:tc>
          <w:tcPr>
            <w:tcW w:w="925" w:type="dxa"/>
            <w:tcBorders>
              <w:bottom w:val="single" w:sz="4" w:space="0" w:color="auto"/>
            </w:tcBorders>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tl/>
              </w:rPr>
              <w:t>2</w:t>
            </w:r>
          </w:p>
        </w:tc>
        <w:tc>
          <w:tcPr>
            <w:tcW w:w="925" w:type="dxa"/>
            <w:tcBorders>
              <w:bottom w:val="single" w:sz="4" w:space="0" w:color="auto"/>
            </w:tcBorders>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tl/>
              </w:rPr>
              <w:t>141</w:t>
            </w:r>
          </w:p>
        </w:tc>
        <w:tc>
          <w:tcPr>
            <w:tcW w:w="1264" w:type="dxa"/>
            <w:tcBorders>
              <w:bottom w:val="single" w:sz="4" w:space="0" w:color="auto"/>
            </w:tcBorders>
            <w:shd w:val="clear" w:color="auto" w:fill="auto"/>
            <w:vAlign w:val="center"/>
          </w:tcPr>
          <w:p w:rsidR="002B08E1" w:rsidRPr="001714AD" w:rsidRDefault="002B08E1" w:rsidP="007C0059">
            <w:pPr>
              <w:bidi w:val="0"/>
              <w:spacing w:after="0" w:line="240" w:lineRule="auto"/>
              <w:jc w:val="center"/>
              <w:rPr>
                <w:rFonts w:asciiTheme="majorBidi" w:hAnsiTheme="majorBidi" w:cstheme="majorBidi"/>
                <w:b/>
                <w:bCs/>
                <w:noProof/>
                <w:color w:val="000000"/>
                <w:rtl/>
              </w:rPr>
            </w:pPr>
            <w:r w:rsidRPr="001714AD">
              <w:rPr>
                <w:rFonts w:asciiTheme="majorBidi" w:hAnsiTheme="majorBidi" w:cstheme="majorBidi"/>
                <w:b/>
                <w:bCs/>
                <w:noProof/>
                <w:color w:val="000000"/>
                <w:rtl/>
              </w:rPr>
              <w:t>1</w:t>
            </w:r>
          </w:p>
        </w:tc>
      </w:tr>
    </w:tbl>
    <w:p w:rsidR="002B08E1" w:rsidRPr="001714AD" w:rsidRDefault="00197153" w:rsidP="00BE5E74">
      <w:pPr>
        <w:pStyle w:val="a3"/>
        <w:numPr>
          <w:ilvl w:val="0"/>
          <w:numId w:val="41"/>
        </w:numPr>
        <w:bidi w:val="0"/>
        <w:rPr>
          <w:rFonts w:asciiTheme="majorBidi" w:hAnsiTheme="majorBidi" w:cstheme="majorBidi"/>
          <w:i/>
          <w:iCs/>
          <w:noProof/>
          <w:color w:val="000000" w:themeColor="text1" w:themeShade="BF"/>
          <w:sz w:val="22"/>
          <w:szCs w:val="22"/>
        </w:rPr>
      </w:pPr>
      <w:r w:rsidRPr="001714AD">
        <w:rPr>
          <w:rFonts w:asciiTheme="majorBidi" w:hAnsiTheme="majorBidi" w:cstheme="majorBidi"/>
          <w:i/>
          <w:iCs/>
          <w:noProof/>
          <w:color w:val="000000" w:themeColor="text1" w:themeShade="BF"/>
          <w:sz w:val="22"/>
          <w:szCs w:val="22"/>
        </w:rPr>
        <w:t xml:space="preserve">Source: CBS, 2018. </w:t>
      </w:r>
    </w:p>
    <w:p w:rsidR="00992C63" w:rsidRPr="001714AD" w:rsidRDefault="00992C63" w:rsidP="00992C63">
      <w:pPr>
        <w:pStyle w:val="a3"/>
        <w:bidi w:val="0"/>
        <w:rPr>
          <w:rFonts w:asciiTheme="majorBidi" w:hAnsiTheme="majorBidi" w:cstheme="majorBidi"/>
          <w:i/>
          <w:iCs/>
          <w:noProof/>
          <w:color w:val="000000" w:themeColor="text1" w:themeShade="BF"/>
        </w:rPr>
      </w:pPr>
    </w:p>
    <w:p w:rsidR="00191768" w:rsidRPr="001714AD" w:rsidRDefault="0060695B" w:rsidP="006D5D69">
      <w:pPr>
        <w:bidi w:val="0"/>
        <w:spacing w:line="240" w:lineRule="auto"/>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t>Table</w:t>
      </w:r>
      <w:r w:rsidR="00B61BED" w:rsidRPr="001714AD">
        <w:rPr>
          <w:rFonts w:asciiTheme="majorBidi" w:hAnsiTheme="majorBidi" w:cstheme="majorBidi"/>
          <w:b/>
          <w:bCs/>
          <w:noProof/>
          <w:sz w:val="24"/>
          <w:szCs w:val="24"/>
          <w:u w:val="single"/>
        </w:rPr>
        <w:t>s</w:t>
      </w:r>
      <w:r w:rsidRPr="001714AD">
        <w:rPr>
          <w:rFonts w:asciiTheme="majorBidi" w:hAnsiTheme="majorBidi" w:cstheme="majorBidi"/>
          <w:b/>
          <w:bCs/>
          <w:noProof/>
          <w:sz w:val="24"/>
          <w:szCs w:val="24"/>
          <w:u w:val="single"/>
        </w:rPr>
        <w:t xml:space="preserve"> No</w:t>
      </w:r>
      <w:r w:rsidR="007C0059" w:rsidRPr="001714AD">
        <w:rPr>
          <w:rFonts w:asciiTheme="majorBidi" w:hAnsiTheme="majorBidi" w:cstheme="majorBidi"/>
          <w:b/>
          <w:bCs/>
          <w:noProof/>
          <w:sz w:val="24"/>
          <w:szCs w:val="24"/>
          <w:u w:val="single"/>
        </w:rPr>
        <w:t>. 2</w:t>
      </w:r>
      <w:r w:rsidR="006D5D69" w:rsidRPr="001714AD">
        <w:rPr>
          <w:rFonts w:asciiTheme="majorBidi" w:hAnsiTheme="majorBidi" w:cstheme="majorBidi"/>
          <w:b/>
          <w:bCs/>
          <w:noProof/>
          <w:sz w:val="24"/>
          <w:szCs w:val="24"/>
          <w:u w:val="single"/>
        </w:rPr>
        <w:t>9</w:t>
      </w:r>
      <w:r w:rsidR="007C0059" w:rsidRPr="001714AD">
        <w:rPr>
          <w:rFonts w:asciiTheme="majorBidi" w:hAnsiTheme="majorBidi" w:cstheme="majorBidi"/>
          <w:b/>
          <w:bCs/>
          <w:noProof/>
          <w:sz w:val="24"/>
          <w:szCs w:val="24"/>
          <w:u w:val="single"/>
        </w:rPr>
        <w:t xml:space="preserve"> </w:t>
      </w:r>
      <w:r w:rsidR="00B61BED" w:rsidRPr="001714AD">
        <w:rPr>
          <w:rFonts w:asciiTheme="majorBidi" w:hAnsiTheme="majorBidi" w:cstheme="majorBidi"/>
          <w:b/>
          <w:bCs/>
          <w:noProof/>
          <w:sz w:val="24"/>
          <w:szCs w:val="24"/>
          <w:u w:val="single"/>
        </w:rPr>
        <w:t>and 2</w:t>
      </w:r>
      <w:r w:rsidR="006D5D69" w:rsidRPr="001714AD">
        <w:rPr>
          <w:rFonts w:asciiTheme="majorBidi" w:hAnsiTheme="majorBidi" w:cstheme="majorBidi"/>
          <w:b/>
          <w:bCs/>
          <w:noProof/>
          <w:sz w:val="24"/>
          <w:szCs w:val="24"/>
          <w:u w:val="single"/>
        </w:rPr>
        <w:t>9</w:t>
      </w:r>
      <w:r w:rsidR="00B61BED" w:rsidRPr="001714AD">
        <w:rPr>
          <w:rFonts w:asciiTheme="majorBidi" w:hAnsiTheme="majorBidi" w:cstheme="majorBidi"/>
          <w:b/>
          <w:bCs/>
          <w:noProof/>
          <w:sz w:val="24"/>
          <w:szCs w:val="24"/>
          <w:u w:val="single"/>
        </w:rPr>
        <w:t>(a</w:t>
      </w:r>
      <w:r w:rsidR="0074226A" w:rsidRPr="001714AD">
        <w:rPr>
          <w:rFonts w:asciiTheme="majorBidi" w:hAnsiTheme="majorBidi" w:cstheme="majorBidi"/>
          <w:b/>
          <w:bCs/>
          <w:noProof/>
          <w:sz w:val="24"/>
          <w:szCs w:val="24"/>
          <w:u w:val="single"/>
        </w:rPr>
        <w:t>) -</w:t>
      </w:r>
      <w:r w:rsidR="007C0059" w:rsidRPr="001714AD">
        <w:rPr>
          <w:rFonts w:asciiTheme="majorBidi" w:hAnsiTheme="majorBidi" w:cstheme="majorBidi"/>
          <w:b/>
          <w:bCs/>
          <w:noProof/>
          <w:sz w:val="24"/>
          <w:szCs w:val="24"/>
          <w:u w:val="single"/>
        </w:rPr>
        <w:t xml:space="preserve"> </w:t>
      </w:r>
      <w:r w:rsidR="0029670A" w:rsidRPr="001714AD">
        <w:rPr>
          <w:rFonts w:asciiTheme="majorBidi" w:hAnsiTheme="majorBidi" w:cstheme="majorBidi"/>
          <w:b/>
          <w:bCs/>
          <w:noProof/>
          <w:sz w:val="24"/>
          <w:szCs w:val="24"/>
          <w:u w:val="single"/>
        </w:rPr>
        <w:t>N</w:t>
      </w:r>
      <w:r w:rsidR="00191768" w:rsidRPr="001714AD">
        <w:rPr>
          <w:rFonts w:asciiTheme="majorBidi" w:hAnsiTheme="majorBidi" w:cstheme="majorBidi"/>
          <w:b/>
          <w:bCs/>
          <w:noProof/>
          <w:sz w:val="24"/>
          <w:szCs w:val="24"/>
          <w:u w:val="single"/>
        </w:rPr>
        <w:t xml:space="preserve">umber </w:t>
      </w:r>
      <w:r w:rsidR="007C0059" w:rsidRPr="001714AD">
        <w:rPr>
          <w:rFonts w:asciiTheme="majorBidi" w:hAnsiTheme="majorBidi" w:cstheme="majorBidi"/>
          <w:b/>
          <w:bCs/>
          <w:noProof/>
          <w:sz w:val="24"/>
          <w:szCs w:val="24"/>
          <w:u w:val="single"/>
        </w:rPr>
        <w:t>of</w:t>
      </w:r>
      <w:r w:rsidR="007C0059" w:rsidRPr="001714AD">
        <w:rPr>
          <w:b/>
          <w:bCs/>
          <w:noProof/>
          <w:sz w:val="24"/>
          <w:szCs w:val="24"/>
          <w:u w:val="single"/>
        </w:rPr>
        <w:t xml:space="preserve"> </w:t>
      </w:r>
      <w:r w:rsidR="007C0059" w:rsidRPr="001714AD">
        <w:rPr>
          <w:rFonts w:asciiTheme="majorBidi" w:hAnsiTheme="majorBidi" w:cstheme="majorBidi"/>
          <w:b/>
          <w:bCs/>
          <w:noProof/>
          <w:sz w:val="24"/>
          <w:szCs w:val="24"/>
          <w:u w:val="single"/>
        </w:rPr>
        <w:t xml:space="preserve">Minors Criminally </w:t>
      </w:r>
      <w:r w:rsidR="00F63C05" w:rsidRPr="001714AD">
        <w:rPr>
          <w:rFonts w:asciiTheme="majorBidi" w:hAnsiTheme="majorBidi" w:cstheme="majorBidi"/>
          <w:b/>
          <w:bCs/>
          <w:noProof/>
          <w:sz w:val="24"/>
          <w:szCs w:val="24"/>
          <w:u w:val="single"/>
        </w:rPr>
        <w:t xml:space="preserve">Convicted </w:t>
      </w:r>
      <w:r w:rsidR="007C0059" w:rsidRPr="001714AD">
        <w:rPr>
          <w:rFonts w:asciiTheme="majorBidi" w:hAnsiTheme="majorBidi" w:cstheme="majorBidi"/>
          <w:b/>
          <w:bCs/>
          <w:noProof/>
          <w:sz w:val="24"/>
          <w:szCs w:val="24"/>
          <w:u w:val="single"/>
        </w:rPr>
        <w:t>and Sentenced to Imprisonment, by Type of Offense and Age Groups (2014-2018)</w:t>
      </w:r>
    </w:p>
    <w:tbl>
      <w:tblPr>
        <w:tblStyle w:val="afa"/>
        <w:tblpPr w:leftFromText="180" w:rightFromText="180" w:vertAnchor="text" w:horzAnchor="margin" w:tblpX="-318" w:tblpY="65"/>
        <w:tblW w:w="9396" w:type="dxa"/>
        <w:tblBorders>
          <w:top w:val="single" w:sz="4" w:space="0" w:color="auto"/>
          <w:left w:val="single" w:sz="4" w:space="0" w:color="auto"/>
          <w:bottom w:val="none" w:sz="0"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2"/>
        <w:gridCol w:w="1276"/>
        <w:gridCol w:w="1277"/>
        <w:gridCol w:w="1277"/>
        <w:gridCol w:w="1277"/>
        <w:gridCol w:w="1277"/>
      </w:tblGrid>
      <w:tr w:rsidR="00BD1EB9" w:rsidRPr="001714AD" w:rsidTr="00B61BED">
        <w:trPr>
          <w:cnfStyle w:val="100000000000" w:firstRow="1" w:lastRow="0" w:firstColumn="0" w:lastColumn="0" w:oddVBand="0" w:evenVBand="0" w:oddHBand="0" w:evenHBand="0" w:firstRowFirstColumn="0" w:firstRowLastColumn="0" w:lastRowFirstColumn="0" w:lastRowLastColumn="0"/>
          <w:trHeight w:hRule="exact" w:val="507"/>
        </w:trPr>
        <w:tc>
          <w:tcPr>
            <w:cnfStyle w:val="001000000000" w:firstRow="0" w:lastRow="0" w:firstColumn="1" w:lastColumn="0" w:oddVBand="0" w:evenVBand="0" w:oddHBand="0" w:evenHBand="0" w:firstRowFirstColumn="0" w:firstRowLastColumn="0" w:lastRowFirstColumn="0" w:lastRowLastColumn="0"/>
            <w:tcW w:w="9396" w:type="dxa"/>
            <w:gridSpan w:val="6"/>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BD1EB9" w:rsidRPr="001714AD" w:rsidRDefault="00BD1EB9" w:rsidP="00B61BED">
            <w:pPr>
              <w:bidi w:val="0"/>
              <w:jc w:val="center"/>
              <w:rPr>
                <w:rFonts w:asciiTheme="majorBidi" w:hAnsiTheme="majorBidi" w:cstheme="majorBidi"/>
                <w:noProof/>
              </w:rPr>
            </w:pPr>
            <w:r w:rsidRPr="001714AD">
              <w:rPr>
                <w:rFonts w:asciiTheme="majorBidi" w:hAnsiTheme="majorBidi" w:cstheme="majorBidi"/>
                <w:noProof/>
              </w:rPr>
              <w:t>Ages 14-16</w:t>
            </w:r>
          </w:p>
        </w:tc>
      </w:tr>
      <w:tr w:rsidR="00F33721" w:rsidRPr="001714AD" w:rsidTr="00B61BED">
        <w:trPr>
          <w:cnfStyle w:val="000000100000" w:firstRow="0" w:lastRow="0" w:firstColumn="0" w:lastColumn="0" w:oddVBand="0" w:evenVBand="0" w:oddHBand="1" w:evenHBand="0" w:firstRowFirstColumn="0" w:firstRowLastColumn="0" w:lastRowFirstColumn="0" w:lastRowLastColumn="0"/>
          <w:trHeight w:hRule="exact" w:val="487"/>
        </w:trPr>
        <w:tc>
          <w:tcPr>
            <w:cnfStyle w:val="001000000000" w:firstRow="0" w:lastRow="0" w:firstColumn="1" w:lastColumn="0" w:oddVBand="0" w:evenVBand="0" w:oddHBand="0" w:evenHBand="0" w:firstRowFirstColumn="0" w:firstRowLastColumn="0" w:lastRowFirstColumn="0" w:lastRowLastColumn="0"/>
            <w:tcW w:w="3012" w:type="dxa"/>
            <w:tcBorders>
              <w:left w:val="none" w:sz="0" w:space="0" w:color="auto"/>
              <w:right w:val="none" w:sz="0" w:space="0" w:color="auto"/>
            </w:tcBorders>
            <w:shd w:val="clear" w:color="auto" w:fill="BFBFBF" w:themeFill="background1" w:themeFillShade="BF"/>
          </w:tcPr>
          <w:p w:rsidR="00BD1EB9" w:rsidRPr="001714AD" w:rsidRDefault="00BD1EB9" w:rsidP="00F33721">
            <w:pPr>
              <w:bidi w:val="0"/>
              <w:jc w:val="both"/>
              <w:rPr>
                <w:rFonts w:asciiTheme="majorBidi" w:hAnsiTheme="majorBidi" w:cstheme="majorBidi"/>
                <w:noProof/>
                <w:rtl/>
              </w:rPr>
            </w:pPr>
          </w:p>
        </w:tc>
        <w:tc>
          <w:tcPr>
            <w:tcW w:w="1276" w:type="dxa"/>
            <w:tcBorders>
              <w:left w:val="none" w:sz="0" w:space="0" w:color="auto"/>
              <w:right w:val="none" w:sz="0" w:space="0" w:color="auto"/>
            </w:tcBorders>
            <w:shd w:val="clear" w:color="auto" w:fill="BFBFBF" w:themeFill="background1" w:themeFillShade="BF"/>
            <w:vAlign w:val="center"/>
          </w:tcPr>
          <w:p w:rsidR="00BD1EB9" w:rsidRPr="001714AD" w:rsidRDefault="00BD1EB9"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2014</w:t>
            </w:r>
          </w:p>
        </w:tc>
        <w:tc>
          <w:tcPr>
            <w:tcW w:w="1277" w:type="dxa"/>
            <w:tcBorders>
              <w:left w:val="none" w:sz="0" w:space="0" w:color="auto"/>
              <w:right w:val="none" w:sz="0" w:space="0" w:color="auto"/>
            </w:tcBorders>
            <w:shd w:val="clear" w:color="auto" w:fill="BFBFBF" w:themeFill="background1" w:themeFillShade="BF"/>
            <w:vAlign w:val="center"/>
          </w:tcPr>
          <w:p w:rsidR="00BD1EB9" w:rsidRPr="001714AD" w:rsidRDefault="00BD1EB9"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2015</w:t>
            </w:r>
          </w:p>
        </w:tc>
        <w:tc>
          <w:tcPr>
            <w:tcW w:w="1277" w:type="dxa"/>
            <w:tcBorders>
              <w:left w:val="none" w:sz="0" w:space="0" w:color="auto"/>
              <w:right w:val="none" w:sz="0" w:space="0" w:color="auto"/>
            </w:tcBorders>
            <w:shd w:val="clear" w:color="auto" w:fill="BFBFBF" w:themeFill="background1" w:themeFillShade="BF"/>
            <w:vAlign w:val="center"/>
          </w:tcPr>
          <w:p w:rsidR="00BD1EB9" w:rsidRPr="001714AD" w:rsidRDefault="00BD1EB9"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2016</w:t>
            </w:r>
          </w:p>
        </w:tc>
        <w:tc>
          <w:tcPr>
            <w:tcW w:w="1277" w:type="dxa"/>
            <w:tcBorders>
              <w:left w:val="none" w:sz="0" w:space="0" w:color="auto"/>
              <w:right w:val="none" w:sz="0" w:space="0" w:color="auto"/>
            </w:tcBorders>
            <w:shd w:val="clear" w:color="auto" w:fill="BFBFBF" w:themeFill="background1" w:themeFillShade="BF"/>
            <w:vAlign w:val="center"/>
          </w:tcPr>
          <w:p w:rsidR="00BD1EB9" w:rsidRPr="001714AD" w:rsidRDefault="00BD1EB9"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2017</w:t>
            </w:r>
          </w:p>
        </w:tc>
        <w:tc>
          <w:tcPr>
            <w:tcW w:w="1277" w:type="dxa"/>
            <w:tcBorders>
              <w:left w:val="none" w:sz="0" w:space="0" w:color="auto"/>
              <w:right w:val="none" w:sz="0" w:space="0" w:color="auto"/>
            </w:tcBorders>
            <w:shd w:val="clear" w:color="auto" w:fill="BFBFBF" w:themeFill="background1" w:themeFillShade="BF"/>
            <w:vAlign w:val="center"/>
          </w:tcPr>
          <w:p w:rsidR="00BD1EB9" w:rsidRPr="001714AD" w:rsidRDefault="00BD1EB9"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2018</w:t>
            </w:r>
          </w:p>
        </w:tc>
      </w:tr>
      <w:tr w:rsidR="00F01717" w:rsidRPr="001714AD" w:rsidTr="00B61BED">
        <w:trPr>
          <w:trHeight w:val="290"/>
        </w:trPr>
        <w:tc>
          <w:tcPr>
            <w:cnfStyle w:val="001000000000" w:firstRow="0" w:lastRow="0" w:firstColumn="1" w:lastColumn="0" w:oddVBand="0" w:evenVBand="0" w:oddHBand="0" w:evenHBand="0" w:firstRowFirstColumn="0" w:firstRowLastColumn="0" w:lastRowFirstColumn="0" w:lastRowLastColumn="0"/>
            <w:tcW w:w="3012" w:type="dxa"/>
            <w:shd w:val="clear" w:color="auto" w:fill="D9D9D9" w:themeFill="background1" w:themeFillShade="D9"/>
            <w:vAlign w:val="center"/>
          </w:tcPr>
          <w:p w:rsidR="00BD1EB9" w:rsidRPr="001714AD" w:rsidRDefault="00BD1EB9" w:rsidP="00B61BED">
            <w:pPr>
              <w:bidi w:val="0"/>
              <w:rPr>
                <w:rFonts w:asciiTheme="majorBidi" w:hAnsiTheme="majorBidi" w:cstheme="majorBidi"/>
                <w:b w:val="0"/>
                <w:bCs w:val="0"/>
                <w:noProof/>
                <w:rtl/>
              </w:rPr>
            </w:pPr>
            <w:r w:rsidRPr="001714AD">
              <w:rPr>
                <w:rFonts w:asciiTheme="majorBidi" w:hAnsiTheme="majorBidi" w:cstheme="majorBidi"/>
                <w:b w:val="0"/>
                <w:bCs w:val="0"/>
                <w:noProof/>
              </w:rPr>
              <w:t>Violence</w:t>
            </w:r>
          </w:p>
        </w:tc>
        <w:tc>
          <w:tcPr>
            <w:tcW w:w="1276"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r>
      <w:tr w:rsidR="00F33721" w:rsidRPr="001714AD" w:rsidTr="00B61BE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012" w:type="dxa"/>
            <w:tcBorders>
              <w:left w:val="none" w:sz="0" w:space="0" w:color="auto"/>
              <w:right w:val="none" w:sz="0" w:space="0" w:color="auto"/>
            </w:tcBorders>
            <w:shd w:val="clear" w:color="auto" w:fill="D9D9D9" w:themeFill="background1" w:themeFillShade="D9"/>
            <w:vAlign w:val="center"/>
          </w:tcPr>
          <w:p w:rsidR="00BD1EB9" w:rsidRPr="001714AD" w:rsidRDefault="00BD1EB9" w:rsidP="00B61BED">
            <w:pPr>
              <w:bidi w:val="0"/>
              <w:rPr>
                <w:rFonts w:asciiTheme="majorBidi" w:hAnsiTheme="majorBidi" w:cstheme="majorBidi"/>
                <w:b w:val="0"/>
                <w:bCs w:val="0"/>
                <w:noProof/>
                <w:rtl/>
              </w:rPr>
            </w:pPr>
            <w:r w:rsidRPr="001714AD">
              <w:rPr>
                <w:rFonts w:asciiTheme="majorBidi" w:hAnsiTheme="majorBidi" w:cstheme="majorBidi"/>
                <w:b w:val="0"/>
                <w:bCs w:val="0"/>
                <w:noProof/>
              </w:rPr>
              <w:t>State</w:t>
            </w:r>
            <w:r w:rsidR="00F33721" w:rsidRPr="001714AD">
              <w:rPr>
                <w:rFonts w:asciiTheme="majorBidi" w:hAnsiTheme="majorBidi" w:cstheme="majorBidi"/>
                <w:b w:val="0"/>
                <w:bCs w:val="0"/>
                <w:noProof/>
              </w:rPr>
              <w:t xml:space="preserve"> </w:t>
            </w:r>
            <w:r w:rsidRPr="001714AD">
              <w:rPr>
                <w:rFonts w:asciiTheme="majorBidi" w:hAnsiTheme="majorBidi" w:cstheme="majorBidi"/>
                <w:b w:val="0"/>
                <w:bCs w:val="0"/>
                <w:noProof/>
              </w:rPr>
              <w:t>security</w:t>
            </w:r>
            <w:r w:rsidR="00F33721" w:rsidRPr="001714AD">
              <w:rPr>
                <w:rFonts w:asciiTheme="majorBidi" w:hAnsiTheme="majorBidi" w:cstheme="majorBidi"/>
                <w:b w:val="0"/>
                <w:bCs w:val="0"/>
                <w:noProof/>
              </w:rPr>
              <w:t xml:space="preserve"> </w:t>
            </w:r>
            <w:r w:rsidRPr="001714AD">
              <w:rPr>
                <w:rFonts w:asciiTheme="majorBidi" w:hAnsiTheme="majorBidi" w:cstheme="majorBidi"/>
                <w:b w:val="0"/>
                <w:bCs w:val="0"/>
                <w:noProof/>
              </w:rPr>
              <w:t>offenses</w:t>
            </w:r>
          </w:p>
        </w:tc>
        <w:tc>
          <w:tcPr>
            <w:tcW w:w="1276"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5</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r>
      <w:tr w:rsidR="00F01717" w:rsidRPr="001714AD" w:rsidTr="00B61BED">
        <w:trPr>
          <w:trHeight w:val="290"/>
        </w:trPr>
        <w:tc>
          <w:tcPr>
            <w:cnfStyle w:val="001000000000" w:firstRow="0" w:lastRow="0" w:firstColumn="1" w:lastColumn="0" w:oddVBand="0" w:evenVBand="0" w:oddHBand="0" w:evenHBand="0" w:firstRowFirstColumn="0" w:firstRowLastColumn="0" w:lastRowFirstColumn="0" w:lastRowLastColumn="0"/>
            <w:tcW w:w="3012" w:type="dxa"/>
            <w:shd w:val="clear" w:color="auto" w:fill="D9D9D9" w:themeFill="background1" w:themeFillShade="D9"/>
            <w:vAlign w:val="center"/>
          </w:tcPr>
          <w:p w:rsidR="00BD1EB9" w:rsidRPr="001714AD" w:rsidRDefault="00BD1EB9" w:rsidP="00B61BED">
            <w:pPr>
              <w:bidi w:val="0"/>
              <w:rPr>
                <w:rFonts w:asciiTheme="majorBidi" w:hAnsiTheme="majorBidi" w:cstheme="majorBidi"/>
                <w:b w:val="0"/>
                <w:bCs w:val="0"/>
                <w:noProof/>
              </w:rPr>
            </w:pPr>
            <w:r w:rsidRPr="001714AD">
              <w:rPr>
                <w:rFonts w:asciiTheme="majorBidi" w:hAnsiTheme="majorBidi" w:cstheme="majorBidi"/>
                <w:b w:val="0"/>
                <w:bCs w:val="0"/>
                <w:noProof/>
              </w:rPr>
              <w:t>Public</w:t>
            </w:r>
            <w:r w:rsidR="00F33721" w:rsidRPr="001714AD">
              <w:rPr>
                <w:rFonts w:asciiTheme="majorBidi" w:hAnsiTheme="majorBidi" w:cstheme="majorBidi"/>
                <w:b w:val="0"/>
                <w:bCs w:val="0"/>
                <w:noProof/>
              </w:rPr>
              <w:t xml:space="preserve"> </w:t>
            </w:r>
            <w:r w:rsidRPr="001714AD">
              <w:rPr>
                <w:rFonts w:asciiTheme="majorBidi" w:hAnsiTheme="majorBidi" w:cstheme="majorBidi"/>
                <w:b w:val="0"/>
                <w:bCs w:val="0"/>
                <w:noProof/>
              </w:rPr>
              <w:t>peace</w:t>
            </w:r>
            <w:r w:rsidR="00F33721" w:rsidRPr="001714AD">
              <w:rPr>
                <w:rFonts w:asciiTheme="majorBidi" w:hAnsiTheme="majorBidi" w:cstheme="majorBidi"/>
                <w:b w:val="0"/>
                <w:bCs w:val="0"/>
                <w:noProof/>
              </w:rPr>
              <w:t xml:space="preserve"> </w:t>
            </w:r>
            <w:r w:rsidRPr="001714AD">
              <w:rPr>
                <w:rFonts w:asciiTheme="majorBidi" w:hAnsiTheme="majorBidi" w:cstheme="majorBidi"/>
                <w:b w:val="0"/>
                <w:bCs w:val="0"/>
                <w:noProof/>
              </w:rPr>
              <w:t>offenses</w:t>
            </w:r>
          </w:p>
        </w:tc>
        <w:tc>
          <w:tcPr>
            <w:tcW w:w="1276"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r>
      <w:tr w:rsidR="00F33721" w:rsidRPr="001714AD" w:rsidTr="00B61BE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012" w:type="dxa"/>
            <w:tcBorders>
              <w:left w:val="none" w:sz="0" w:space="0" w:color="auto"/>
              <w:right w:val="none" w:sz="0" w:space="0" w:color="auto"/>
            </w:tcBorders>
            <w:shd w:val="clear" w:color="auto" w:fill="D9D9D9" w:themeFill="background1" w:themeFillShade="D9"/>
            <w:vAlign w:val="center"/>
          </w:tcPr>
          <w:p w:rsidR="00BD1EB9" w:rsidRPr="001714AD" w:rsidRDefault="00BD1EB9" w:rsidP="00B61BED">
            <w:pPr>
              <w:bidi w:val="0"/>
              <w:rPr>
                <w:rFonts w:asciiTheme="majorBidi" w:hAnsiTheme="majorBidi" w:cstheme="majorBidi"/>
                <w:b w:val="0"/>
                <w:bCs w:val="0"/>
                <w:noProof/>
              </w:rPr>
            </w:pPr>
            <w:r w:rsidRPr="001714AD">
              <w:rPr>
                <w:rFonts w:asciiTheme="majorBidi" w:hAnsiTheme="majorBidi" w:cstheme="majorBidi"/>
                <w:b w:val="0"/>
                <w:bCs w:val="0"/>
                <w:noProof/>
              </w:rPr>
              <w:t>Offenses against morality</w:t>
            </w:r>
          </w:p>
        </w:tc>
        <w:tc>
          <w:tcPr>
            <w:tcW w:w="1276"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N/A</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r>
      <w:tr w:rsidR="00F01717" w:rsidRPr="001714AD" w:rsidTr="00B61BED">
        <w:trPr>
          <w:trHeight w:val="290"/>
        </w:trPr>
        <w:tc>
          <w:tcPr>
            <w:cnfStyle w:val="001000000000" w:firstRow="0" w:lastRow="0" w:firstColumn="1" w:lastColumn="0" w:oddVBand="0" w:evenVBand="0" w:oddHBand="0" w:evenHBand="0" w:firstRowFirstColumn="0" w:firstRowLastColumn="0" w:lastRowFirstColumn="0" w:lastRowLastColumn="0"/>
            <w:tcW w:w="3012" w:type="dxa"/>
            <w:shd w:val="clear" w:color="auto" w:fill="D9D9D9" w:themeFill="background1" w:themeFillShade="D9"/>
            <w:vAlign w:val="center"/>
          </w:tcPr>
          <w:p w:rsidR="00BD1EB9" w:rsidRPr="001714AD" w:rsidRDefault="00BD1EB9" w:rsidP="00B61BED">
            <w:pPr>
              <w:bidi w:val="0"/>
              <w:rPr>
                <w:rFonts w:asciiTheme="majorBidi" w:hAnsiTheme="majorBidi" w:cstheme="majorBidi"/>
                <w:b w:val="0"/>
                <w:bCs w:val="0"/>
                <w:noProof/>
                <w:rtl/>
              </w:rPr>
            </w:pPr>
            <w:r w:rsidRPr="001714AD">
              <w:rPr>
                <w:rFonts w:asciiTheme="majorBidi" w:hAnsiTheme="majorBidi" w:cstheme="majorBidi"/>
                <w:b w:val="0"/>
                <w:bCs w:val="0"/>
                <w:noProof/>
              </w:rPr>
              <w:t>Offenses against human life</w:t>
            </w:r>
          </w:p>
        </w:tc>
        <w:tc>
          <w:tcPr>
            <w:tcW w:w="1276"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6</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25</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13</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12</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15</w:t>
            </w:r>
          </w:p>
        </w:tc>
      </w:tr>
      <w:tr w:rsidR="00F33721" w:rsidRPr="001714AD" w:rsidTr="00B61BE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012" w:type="dxa"/>
            <w:tcBorders>
              <w:left w:val="none" w:sz="0" w:space="0" w:color="auto"/>
              <w:right w:val="none" w:sz="0" w:space="0" w:color="auto"/>
            </w:tcBorders>
            <w:shd w:val="clear" w:color="auto" w:fill="D9D9D9" w:themeFill="background1" w:themeFillShade="D9"/>
            <w:vAlign w:val="center"/>
          </w:tcPr>
          <w:p w:rsidR="00BD1EB9" w:rsidRPr="001714AD" w:rsidRDefault="00BD1EB9" w:rsidP="00B61BED">
            <w:pPr>
              <w:bidi w:val="0"/>
              <w:rPr>
                <w:rFonts w:asciiTheme="majorBidi" w:hAnsiTheme="majorBidi" w:cstheme="majorBidi"/>
                <w:b w:val="0"/>
                <w:bCs w:val="0"/>
                <w:noProof/>
                <w:rtl/>
              </w:rPr>
            </w:pPr>
            <w:r w:rsidRPr="001714AD">
              <w:rPr>
                <w:rFonts w:asciiTheme="majorBidi" w:hAnsiTheme="majorBidi" w:cstheme="majorBidi"/>
                <w:b w:val="0"/>
                <w:bCs w:val="0"/>
                <w:noProof/>
              </w:rPr>
              <w:t>Sex offenses</w:t>
            </w:r>
          </w:p>
        </w:tc>
        <w:tc>
          <w:tcPr>
            <w:tcW w:w="1276"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r>
      <w:tr w:rsidR="00F01717" w:rsidRPr="001714AD" w:rsidTr="00B61BED">
        <w:trPr>
          <w:trHeight w:val="290"/>
        </w:trPr>
        <w:tc>
          <w:tcPr>
            <w:cnfStyle w:val="001000000000" w:firstRow="0" w:lastRow="0" w:firstColumn="1" w:lastColumn="0" w:oddVBand="0" w:evenVBand="0" w:oddHBand="0" w:evenHBand="0" w:firstRowFirstColumn="0" w:firstRowLastColumn="0" w:lastRowFirstColumn="0" w:lastRowLastColumn="0"/>
            <w:tcW w:w="3012" w:type="dxa"/>
            <w:shd w:val="clear" w:color="auto" w:fill="D9D9D9" w:themeFill="background1" w:themeFillShade="D9"/>
            <w:vAlign w:val="center"/>
          </w:tcPr>
          <w:p w:rsidR="00BD1EB9" w:rsidRPr="001714AD" w:rsidRDefault="00BD1EB9" w:rsidP="00B61BED">
            <w:pPr>
              <w:bidi w:val="0"/>
              <w:rPr>
                <w:rFonts w:asciiTheme="majorBidi" w:hAnsiTheme="majorBidi" w:cstheme="majorBidi"/>
                <w:b w:val="0"/>
                <w:bCs w:val="0"/>
                <w:noProof/>
                <w:rtl/>
              </w:rPr>
            </w:pPr>
            <w:r w:rsidRPr="001714AD">
              <w:rPr>
                <w:rFonts w:asciiTheme="majorBidi" w:hAnsiTheme="majorBidi" w:cstheme="majorBidi"/>
                <w:b w:val="0"/>
                <w:bCs w:val="0"/>
                <w:noProof/>
              </w:rPr>
              <w:t>Drug offenses</w:t>
            </w:r>
          </w:p>
        </w:tc>
        <w:tc>
          <w:tcPr>
            <w:tcW w:w="1276"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r>
      <w:tr w:rsidR="00F33721" w:rsidRPr="001714AD" w:rsidTr="00B61BE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012" w:type="dxa"/>
            <w:tcBorders>
              <w:left w:val="none" w:sz="0" w:space="0" w:color="auto"/>
              <w:right w:val="none" w:sz="0" w:space="0" w:color="auto"/>
            </w:tcBorders>
            <w:shd w:val="clear" w:color="auto" w:fill="D9D9D9" w:themeFill="background1" w:themeFillShade="D9"/>
            <w:vAlign w:val="center"/>
          </w:tcPr>
          <w:p w:rsidR="00BD1EB9" w:rsidRPr="001714AD" w:rsidRDefault="00BD1EB9" w:rsidP="00B61BED">
            <w:pPr>
              <w:bidi w:val="0"/>
              <w:rPr>
                <w:rFonts w:asciiTheme="majorBidi" w:hAnsiTheme="majorBidi" w:cstheme="majorBidi"/>
                <w:b w:val="0"/>
                <w:bCs w:val="0"/>
                <w:noProof/>
                <w:rtl/>
              </w:rPr>
            </w:pPr>
            <w:r w:rsidRPr="001714AD">
              <w:rPr>
                <w:rFonts w:asciiTheme="majorBidi" w:hAnsiTheme="majorBidi" w:cstheme="majorBidi"/>
                <w:b w:val="0"/>
                <w:bCs w:val="0"/>
                <w:noProof/>
              </w:rPr>
              <w:t>Property</w:t>
            </w:r>
            <w:r w:rsidR="00F33721" w:rsidRPr="001714AD">
              <w:rPr>
                <w:rFonts w:asciiTheme="majorBidi" w:hAnsiTheme="majorBidi" w:cstheme="majorBidi"/>
                <w:b w:val="0"/>
                <w:bCs w:val="0"/>
                <w:noProof/>
              </w:rPr>
              <w:t xml:space="preserve"> </w:t>
            </w:r>
            <w:r w:rsidRPr="001714AD">
              <w:rPr>
                <w:rFonts w:asciiTheme="majorBidi" w:hAnsiTheme="majorBidi" w:cstheme="majorBidi"/>
                <w:b w:val="0"/>
                <w:bCs w:val="0"/>
                <w:noProof/>
              </w:rPr>
              <w:t>offenses</w:t>
            </w:r>
          </w:p>
        </w:tc>
        <w:tc>
          <w:tcPr>
            <w:tcW w:w="1276"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r>
      <w:tr w:rsidR="00F01717" w:rsidRPr="001714AD" w:rsidTr="00B61BED">
        <w:trPr>
          <w:trHeight w:val="290"/>
        </w:trPr>
        <w:tc>
          <w:tcPr>
            <w:cnfStyle w:val="001000000000" w:firstRow="0" w:lastRow="0" w:firstColumn="1" w:lastColumn="0" w:oddVBand="0" w:evenVBand="0" w:oddHBand="0" w:evenHBand="0" w:firstRowFirstColumn="0" w:firstRowLastColumn="0" w:lastRowFirstColumn="0" w:lastRowLastColumn="0"/>
            <w:tcW w:w="3012" w:type="dxa"/>
            <w:shd w:val="clear" w:color="auto" w:fill="D9D9D9" w:themeFill="background1" w:themeFillShade="D9"/>
            <w:vAlign w:val="center"/>
          </w:tcPr>
          <w:p w:rsidR="00BD1EB9" w:rsidRPr="001714AD" w:rsidRDefault="00BD1EB9" w:rsidP="00B61BED">
            <w:pPr>
              <w:bidi w:val="0"/>
              <w:rPr>
                <w:rFonts w:asciiTheme="majorBidi" w:hAnsiTheme="majorBidi" w:cstheme="majorBidi"/>
                <w:b w:val="0"/>
                <w:bCs w:val="0"/>
                <w:noProof/>
                <w:rtl/>
              </w:rPr>
            </w:pPr>
            <w:r w:rsidRPr="001714AD">
              <w:rPr>
                <w:rFonts w:asciiTheme="majorBidi" w:hAnsiTheme="majorBidi" w:cstheme="majorBidi"/>
                <w:b w:val="0"/>
                <w:bCs w:val="0"/>
                <w:noProof/>
              </w:rPr>
              <w:t>Robbery offenses</w:t>
            </w:r>
          </w:p>
        </w:tc>
        <w:tc>
          <w:tcPr>
            <w:tcW w:w="1276"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277" w:type="dxa"/>
            <w:shd w:val="clear" w:color="auto" w:fill="auto"/>
            <w:vAlign w:val="center"/>
          </w:tcPr>
          <w:p w:rsidR="00BD1EB9" w:rsidRPr="001714AD" w:rsidRDefault="00BD1EB9" w:rsidP="00F33721">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r>
      <w:tr w:rsidR="00F33721" w:rsidRPr="001714AD" w:rsidTr="00B61BE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012" w:type="dxa"/>
            <w:tcBorders>
              <w:left w:val="none" w:sz="0" w:space="0" w:color="auto"/>
              <w:right w:val="none" w:sz="0" w:space="0" w:color="auto"/>
            </w:tcBorders>
            <w:shd w:val="clear" w:color="auto" w:fill="D9D9D9" w:themeFill="background1" w:themeFillShade="D9"/>
            <w:vAlign w:val="center"/>
          </w:tcPr>
          <w:p w:rsidR="00BD1EB9" w:rsidRPr="001714AD" w:rsidRDefault="00BD1EB9" w:rsidP="00B61BED">
            <w:pPr>
              <w:bidi w:val="0"/>
              <w:rPr>
                <w:rFonts w:asciiTheme="majorBidi" w:hAnsiTheme="majorBidi" w:cstheme="majorBidi"/>
                <w:b w:val="0"/>
                <w:bCs w:val="0"/>
                <w:noProof/>
                <w:rtl/>
              </w:rPr>
            </w:pPr>
            <w:r w:rsidRPr="001714AD">
              <w:rPr>
                <w:rFonts w:asciiTheme="majorBidi" w:hAnsiTheme="majorBidi" w:cstheme="majorBidi"/>
                <w:b w:val="0"/>
                <w:bCs w:val="0"/>
                <w:noProof/>
              </w:rPr>
              <w:t>Other offenses</w:t>
            </w:r>
          </w:p>
        </w:tc>
        <w:tc>
          <w:tcPr>
            <w:tcW w:w="1276"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tcBorders>
              <w:left w:val="none" w:sz="0"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r>
      <w:tr w:rsidR="00F01717" w:rsidRPr="001714AD" w:rsidTr="00B61BED">
        <w:trPr>
          <w:trHeight w:val="290"/>
        </w:trPr>
        <w:tc>
          <w:tcPr>
            <w:cnfStyle w:val="001000000000" w:firstRow="0" w:lastRow="0" w:firstColumn="1" w:lastColumn="0" w:oddVBand="0" w:evenVBand="0" w:oddHBand="0" w:evenHBand="0" w:firstRowFirstColumn="0" w:firstRowLastColumn="0" w:lastRowFirstColumn="0" w:lastRowLastColumn="0"/>
            <w:tcW w:w="3012" w:type="dxa"/>
            <w:shd w:val="clear" w:color="auto" w:fill="D9D9D9" w:themeFill="background1" w:themeFillShade="D9"/>
            <w:vAlign w:val="center"/>
          </w:tcPr>
          <w:p w:rsidR="00BD1EB9" w:rsidRPr="001714AD" w:rsidRDefault="00BD1EB9" w:rsidP="00B61BED">
            <w:pPr>
              <w:bidi w:val="0"/>
              <w:ind w:left="1230" w:hanging="1230"/>
              <w:rPr>
                <w:rFonts w:asciiTheme="majorBidi" w:hAnsiTheme="majorBidi" w:cstheme="majorBidi"/>
                <w:b w:val="0"/>
                <w:bCs w:val="0"/>
                <w:noProof/>
                <w:rtl/>
              </w:rPr>
            </w:pPr>
            <w:r w:rsidRPr="001714AD">
              <w:rPr>
                <w:rFonts w:asciiTheme="majorBidi" w:hAnsiTheme="majorBidi" w:cstheme="majorBidi"/>
                <w:b w:val="0"/>
                <w:bCs w:val="0"/>
                <w:noProof/>
              </w:rPr>
              <w:t>Illegal stay</w:t>
            </w:r>
          </w:p>
        </w:tc>
        <w:tc>
          <w:tcPr>
            <w:tcW w:w="1276" w:type="dxa"/>
            <w:shd w:val="clear" w:color="auto" w:fill="auto"/>
            <w:vAlign w:val="center"/>
          </w:tcPr>
          <w:p w:rsidR="00BD1EB9" w:rsidRPr="001714AD" w:rsidRDefault="00992C63" w:rsidP="00992C63">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277" w:type="dxa"/>
            <w:shd w:val="clear" w:color="auto" w:fill="auto"/>
            <w:vAlign w:val="center"/>
          </w:tcPr>
          <w:p w:rsidR="00BD1EB9" w:rsidRPr="001714AD" w:rsidRDefault="00992C63" w:rsidP="00992C63">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shd w:val="clear" w:color="auto" w:fill="auto"/>
            <w:vAlign w:val="center"/>
          </w:tcPr>
          <w:p w:rsidR="00BD1EB9" w:rsidRPr="001714AD" w:rsidRDefault="00BD1EB9" w:rsidP="00992C63">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277" w:type="dxa"/>
            <w:shd w:val="clear" w:color="auto" w:fill="auto"/>
            <w:vAlign w:val="center"/>
          </w:tcPr>
          <w:p w:rsidR="00BD1EB9" w:rsidRPr="001714AD" w:rsidRDefault="00BD1EB9" w:rsidP="00992C63">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277" w:type="dxa"/>
            <w:shd w:val="clear" w:color="auto" w:fill="auto"/>
            <w:vAlign w:val="center"/>
          </w:tcPr>
          <w:p w:rsidR="00BD1EB9" w:rsidRPr="001714AD" w:rsidRDefault="00992C63" w:rsidP="00992C63">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r>
      <w:tr w:rsidR="00F33721" w:rsidRPr="001714AD" w:rsidTr="00B61BE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012" w:type="dxa"/>
            <w:tcBorders>
              <w:left w:val="none" w:sz="0" w:space="0" w:color="auto"/>
              <w:bottom w:val="single" w:sz="4" w:space="0" w:color="auto"/>
              <w:right w:val="none" w:sz="0" w:space="0" w:color="auto"/>
            </w:tcBorders>
            <w:shd w:val="clear" w:color="auto" w:fill="D9D9D9" w:themeFill="background1" w:themeFillShade="D9"/>
            <w:vAlign w:val="center"/>
          </w:tcPr>
          <w:p w:rsidR="00BD1EB9" w:rsidRPr="001714AD" w:rsidRDefault="00BD1EB9" w:rsidP="00B61BED">
            <w:pPr>
              <w:bidi w:val="0"/>
              <w:rPr>
                <w:rFonts w:asciiTheme="majorBidi" w:hAnsiTheme="majorBidi" w:cstheme="majorBidi"/>
                <w:b w:val="0"/>
                <w:bCs w:val="0"/>
                <w:noProof/>
              </w:rPr>
            </w:pPr>
            <w:r w:rsidRPr="001714AD">
              <w:rPr>
                <w:rFonts w:asciiTheme="majorBidi" w:hAnsiTheme="majorBidi" w:cstheme="majorBidi"/>
                <w:b w:val="0"/>
                <w:bCs w:val="0"/>
                <w:noProof/>
              </w:rPr>
              <w:t xml:space="preserve">Undefined </w:t>
            </w:r>
          </w:p>
        </w:tc>
        <w:tc>
          <w:tcPr>
            <w:tcW w:w="1276" w:type="dxa"/>
            <w:tcBorders>
              <w:left w:val="none" w:sz="0" w:space="0" w:color="auto"/>
              <w:bottom w:val="single" w:sz="4"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tcBorders>
              <w:left w:val="none" w:sz="0" w:space="0" w:color="auto"/>
              <w:bottom w:val="single" w:sz="4"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277" w:type="dxa"/>
            <w:tcBorders>
              <w:left w:val="none" w:sz="0" w:space="0" w:color="auto"/>
              <w:bottom w:val="single" w:sz="4"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277" w:type="dxa"/>
            <w:tcBorders>
              <w:left w:val="none" w:sz="0" w:space="0" w:color="auto"/>
              <w:bottom w:val="single" w:sz="4"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277" w:type="dxa"/>
            <w:tcBorders>
              <w:left w:val="none" w:sz="0" w:space="0" w:color="auto"/>
              <w:bottom w:val="single" w:sz="4" w:space="0" w:color="auto"/>
              <w:right w:val="none" w:sz="0" w:space="0" w:color="auto"/>
            </w:tcBorders>
            <w:shd w:val="clear" w:color="auto" w:fill="auto"/>
            <w:vAlign w:val="center"/>
          </w:tcPr>
          <w:p w:rsidR="00BD1EB9" w:rsidRPr="001714AD" w:rsidRDefault="00BD1EB9" w:rsidP="00F33721">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r>
    </w:tbl>
    <w:p w:rsidR="00191768" w:rsidRPr="001714AD" w:rsidRDefault="00F33721" w:rsidP="006D1FCC">
      <w:pPr>
        <w:pStyle w:val="a3"/>
        <w:numPr>
          <w:ilvl w:val="0"/>
          <w:numId w:val="40"/>
        </w:numPr>
        <w:bidi w:val="0"/>
        <w:ind w:left="-142" w:hanging="284"/>
        <w:rPr>
          <w:rFonts w:asciiTheme="majorBidi" w:hAnsiTheme="majorBidi" w:cstheme="majorBidi"/>
          <w:i/>
          <w:iCs/>
          <w:noProof/>
          <w:color w:val="000000" w:themeColor="text1" w:themeShade="BF"/>
          <w:sz w:val="22"/>
          <w:szCs w:val="22"/>
        </w:rPr>
      </w:pPr>
      <w:r w:rsidRPr="001714AD">
        <w:rPr>
          <w:rFonts w:asciiTheme="majorBidi" w:hAnsiTheme="majorBidi" w:cstheme="majorBidi"/>
          <w:i/>
          <w:iCs/>
          <w:noProof/>
          <w:color w:val="000000" w:themeColor="text1" w:themeShade="BF"/>
          <w:sz w:val="22"/>
          <w:szCs w:val="22"/>
        </w:rPr>
        <w:t>Source: The Israel Prison Service,2018</w:t>
      </w:r>
    </w:p>
    <w:p w:rsidR="00B61BED" w:rsidRPr="001714AD" w:rsidRDefault="00B61BED" w:rsidP="00B61BED">
      <w:pPr>
        <w:pStyle w:val="a3"/>
        <w:bidi w:val="0"/>
        <w:ind w:left="-142"/>
        <w:rPr>
          <w:rFonts w:asciiTheme="majorBidi" w:hAnsiTheme="majorBidi" w:cstheme="majorBidi"/>
          <w:i/>
          <w:iCs/>
          <w:noProof/>
          <w:color w:val="000000" w:themeColor="text1" w:themeShade="BF"/>
          <w:sz w:val="22"/>
          <w:szCs w:val="22"/>
        </w:rPr>
      </w:pPr>
    </w:p>
    <w:tbl>
      <w:tblPr>
        <w:tblStyle w:val="afa"/>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4"/>
        <w:gridCol w:w="1134"/>
        <w:gridCol w:w="1134"/>
        <w:gridCol w:w="1134"/>
        <w:gridCol w:w="1134"/>
        <w:gridCol w:w="1134"/>
      </w:tblGrid>
      <w:tr w:rsidR="00B61BED" w:rsidRPr="001714AD" w:rsidTr="00B61BED">
        <w:trPr>
          <w:cnfStyle w:val="100000000000" w:firstRow="1" w:lastRow="0" w:firstColumn="0" w:lastColumn="0" w:oddVBand="0" w:evenVBand="0" w:oddHBand="0"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9464" w:type="dxa"/>
            <w:gridSpan w:val="6"/>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rPr>
                <w:rFonts w:asciiTheme="majorBidi" w:hAnsiTheme="majorBidi" w:cstheme="majorBidi"/>
                <w:noProof/>
              </w:rPr>
            </w:pPr>
            <w:r w:rsidRPr="001714AD">
              <w:rPr>
                <w:rFonts w:asciiTheme="majorBidi" w:hAnsiTheme="majorBidi" w:cstheme="majorBidi"/>
                <w:noProof/>
              </w:rPr>
              <w:t xml:space="preserve">Ages </w:t>
            </w:r>
            <w:r w:rsidRPr="001714AD">
              <w:rPr>
                <w:rFonts w:asciiTheme="majorBidi" w:hAnsiTheme="majorBidi" w:cstheme="majorBidi"/>
                <w:noProof/>
                <w:rtl/>
              </w:rPr>
              <w:t>16-18</w:t>
            </w:r>
          </w:p>
        </w:tc>
      </w:tr>
      <w:tr w:rsidR="00B61BED" w:rsidRPr="001714AD" w:rsidTr="00B61BE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794"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rPr>
                <w:rFonts w:asciiTheme="majorBidi" w:hAnsiTheme="majorBidi" w:cstheme="majorBidi"/>
                <w:noProof/>
                <w:rtl/>
              </w:rPr>
            </w:pPr>
            <w:r w:rsidRPr="001714AD">
              <w:rPr>
                <w:rFonts w:asciiTheme="majorBidi" w:hAnsiTheme="majorBidi" w:cstheme="majorBidi"/>
                <w:noProof/>
              </w:rPr>
              <w:t>Type of offence</w:t>
            </w:r>
          </w:p>
        </w:tc>
        <w:tc>
          <w:tcPr>
            <w:tcW w:w="1134"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2014</w:t>
            </w:r>
          </w:p>
        </w:tc>
        <w:tc>
          <w:tcPr>
            <w:tcW w:w="1134"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2015</w:t>
            </w:r>
          </w:p>
        </w:tc>
        <w:tc>
          <w:tcPr>
            <w:tcW w:w="1134"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2016</w:t>
            </w:r>
          </w:p>
        </w:tc>
        <w:tc>
          <w:tcPr>
            <w:tcW w:w="1134"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2017</w:t>
            </w:r>
          </w:p>
        </w:tc>
        <w:tc>
          <w:tcPr>
            <w:tcW w:w="1134" w:type="dxa"/>
            <w:tcBorders>
              <w:left w:val="none" w:sz="0" w:space="0" w:color="auto"/>
              <w:right w:val="none" w:sz="0" w:space="0" w:color="auto"/>
            </w:tcBorders>
            <w:shd w:val="clear" w:color="auto" w:fill="BFBFBF" w:themeFill="background1" w:themeFillShade="BF"/>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2018</w:t>
            </w:r>
          </w:p>
        </w:tc>
      </w:tr>
      <w:tr w:rsidR="00B61BED" w:rsidRPr="001714AD" w:rsidTr="00B61BED">
        <w:trPr>
          <w:trHeight w:val="322"/>
          <w:jc w:val="center"/>
        </w:trPr>
        <w:tc>
          <w:tcPr>
            <w:cnfStyle w:val="001000000000" w:firstRow="0" w:lastRow="0" w:firstColumn="1" w:lastColumn="0" w:oddVBand="0" w:evenVBand="0" w:oddHBand="0" w:evenHBand="0" w:firstRowFirstColumn="0" w:firstRowLastColumn="0" w:lastRowFirstColumn="0" w:lastRowLastColumn="0"/>
            <w:tcW w:w="3794" w:type="dxa"/>
            <w:shd w:val="clear" w:color="auto" w:fill="D9D9D9" w:themeFill="background1" w:themeFillShade="D9"/>
            <w:vAlign w:val="center"/>
          </w:tcPr>
          <w:p w:rsidR="00B61BED" w:rsidRPr="001714AD" w:rsidRDefault="00B61BED" w:rsidP="00B61BED">
            <w:pPr>
              <w:bidi w:val="0"/>
              <w:rPr>
                <w:rFonts w:asciiTheme="majorBidi" w:hAnsiTheme="majorBidi" w:cstheme="majorBidi"/>
                <w:b w:val="0"/>
                <w:bCs w:val="0"/>
                <w:noProof/>
                <w:rtl/>
              </w:rPr>
            </w:pPr>
            <w:r w:rsidRPr="001714AD">
              <w:rPr>
                <w:rFonts w:asciiTheme="majorBidi" w:hAnsiTheme="majorBidi" w:cstheme="majorBidi"/>
                <w:b w:val="0"/>
                <w:bCs w:val="0"/>
                <w:noProof/>
              </w:rPr>
              <w:t>Violence</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25</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15</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19</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15</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21</w:t>
            </w:r>
          </w:p>
        </w:tc>
      </w:tr>
      <w:tr w:rsidR="00B61BED" w:rsidRPr="001714AD" w:rsidTr="00B61BE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794" w:type="dxa"/>
            <w:tcBorders>
              <w:left w:val="none" w:sz="0" w:space="0" w:color="auto"/>
              <w:right w:val="none" w:sz="0" w:space="0" w:color="auto"/>
            </w:tcBorders>
            <w:shd w:val="clear" w:color="auto" w:fill="D9D9D9" w:themeFill="background1" w:themeFillShade="D9"/>
            <w:vAlign w:val="center"/>
          </w:tcPr>
          <w:p w:rsidR="00B61BED" w:rsidRPr="001714AD" w:rsidRDefault="00B61BED" w:rsidP="00B61BED">
            <w:pPr>
              <w:bidi w:val="0"/>
              <w:rPr>
                <w:rFonts w:asciiTheme="majorBidi" w:hAnsiTheme="majorBidi" w:cstheme="majorBidi"/>
                <w:b w:val="0"/>
                <w:bCs w:val="0"/>
                <w:noProof/>
                <w:rtl/>
              </w:rPr>
            </w:pPr>
            <w:r w:rsidRPr="001714AD">
              <w:rPr>
                <w:rFonts w:asciiTheme="majorBidi" w:hAnsiTheme="majorBidi" w:cstheme="majorBidi"/>
                <w:b w:val="0"/>
                <w:bCs w:val="0"/>
                <w:noProof/>
              </w:rPr>
              <w:t>State security offenses</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29</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10</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19</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21</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26</w:t>
            </w:r>
          </w:p>
        </w:tc>
      </w:tr>
      <w:tr w:rsidR="00B61BED" w:rsidRPr="001714AD" w:rsidTr="00B61BED">
        <w:trPr>
          <w:trHeight w:val="322"/>
          <w:jc w:val="center"/>
        </w:trPr>
        <w:tc>
          <w:tcPr>
            <w:cnfStyle w:val="001000000000" w:firstRow="0" w:lastRow="0" w:firstColumn="1" w:lastColumn="0" w:oddVBand="0" w:evenVBand="0" w:oddHBand="0" w:evenHBand="0" w:firstRowFirstColumn="0" w:firstRowLastColumn="0" w:lastRowFirstColumn="0" w:lastRowLastColumn="0"/>
            <w:tcW w:w="3794" w:type="dxa"/>
            <w:shd w:val="clear" w:color="auto" w:fill="D9D9D9" w:themeFill="background1" w:themeFillShade="D9"/>
            <w:vAlign w:val="center"/>
          </w:tcPr>
          <w:p w:rsidR="00B61BED" w:rsidRPr="001714AD" w:rsidRDefault="00B61BED" w:rsidP="00B61BED">
            <w:pPr>
              <w:bidi w:val="0"/>
              <w:rPr>
                <w:rFonts w:asciiTheme="majorBidi" w:hAnsiTheme="majorBidi" w:cstheme="majorBidi"/>
                <w:b w:val="0"/>
                <w:bCs w:val="0"/>
                <w:noProof/>
              </w:rPr>
            </w:pPr>
            <w:r w:rsidRPr="001714AD">
              <w:rPr>
                <w:rFonts w:asciiTheme="majorBidi" w:hAnsiTheme="majorBidi" w:cstheme="majorBidi"/>
                <w:b w:val="0"/>
                <w:bCs w:val="0"/>
                <w:noProof/>
              </w:rPr>
              <w:t>Public peace offenses</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5</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14</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7</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8</w:t>
            </w:r>
          </w:p>
        </w:tc>
      </w:tr>
      <w:tr w:rsidR="00B61BED" w:rsidRPr="001714AD" w:rsidTr="00B61BE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794" w:type="dxa"/>
            <w:tcBorders>
              <w:left w:val="none" w:sz="0" w:space="0" w:color="auto"/>
              <w:right w:val="none" w:sz="0" w:space="0" w:color="auto"/>
            </w:tcBorders>
            <w:shd w:val="clear" w:color="auto" w:fill="D9D9D9" w:themeFill="background1" w:themeFillShade="D9"/>
            <w:vAlign w:val="center"/>
          </w:tcPr>
          <w:p w:rsidR="00B61BED" w:rsidRPr="001714AD" w:rsidRDefault="00B61BED" w:rsidP="00B61BED">
            <w:pPr>
              <w:bidi w:val="0"/>
              <w:rPr>
                <w:rFonts w:asciiTheme="majorBidi" w:hAnsiTheme="majorBidi" w:cstheme="majorBidi"/>
                <w:b w:val="0"/>
                <w:bCs w:val="0"/>
                <w:noProof/>
              </w:rPr>
            </w:pPr>
            <w:r w:rsidRPr="001714AD">
              <w:rPr>
                <w:rFonts w:asciiTheme="majorBidi" w:hAnsiTheme="majorBidi" w:cstheme="majorBidi"/>
                <w:b w:val="0"/>
                <w:bCs w:val="0"/>
                <w:noProof/>
              </w:rPr>
              <w:t>Offenses against morality</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N/A</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r>
      <w:tr w:rsidR="00B61BED" w:rsidRPr="001714AD" w:rsidTr="00B61BED">
        <w:trPr>
          <w:trHeight w:val="322"/>
          <w:jc w:val="center"/>
        </w:trPr>
        <w:tc>
          <w:tcPr>
            <w:cnfStyle w:val="001000000000" w:firstRow="0" w:lastRow="0" w:firstColumn="1" w:lastColumn="0" w:oddVBand="0" w:evenVBand="0" w:oddHBand="0" w:evenHBand="0" w:firstRowFirstColumn="0" w:firstRowLastColumn="0" w:lastRowFirstColumn="0" w:lastRowLastColumn="0"/>
            <w:tcW w:w="3794" w:type="dxa"/>
            <w:shd w:val="clear" w:color="auto" w:fill="D9D9D9" w:themeFill="background1" w:themeFillShade="D9"/>
            <w:vAlign w:val="center"/>
          </w:tcPr>
          <w:p w:rsidR="00B61BED" w:rsidRPr="001714AD" w:rsidRDefault="00B61BED" w:rsidP="00B61BED">
            <w:pPr>
              <w:bidi w:val="0"/>
              <w:rPr>
                <w:rFonts w:asciiTheme="majorBidi" w:hAnsiTheme="majorBidi" w:cstheme="majorBidi"/>
                <w:b w:val="0"/>
                <w:bCs w:val="0"/>
                <w:noProof/>
                <w:rtl/>
              </w:rPr>
            </w:pPr>
            <w:r w:rsidRPr="001714AD">
              <w:rPr>
                <w:rFonts w:asciiTheme="majorBidi" w:hAnsiTheme="majorBidi" w:cstheme="majorBidi"/>
                <w:b w:val="0"/>
                <w:bCs w:val="0"/>
                <w:noProof/>
              </w:rPr>
              <w:t>Offenses against human life</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25</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44</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46</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47</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52</w:t>
            </w:r>
          </w:p>
        </w:tc>
      </w:tr>
      <w:tr w:rsidR="00B61BED" w:rsidRPr="001714AD" w:rsidTr="00B61BE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794" w:type="dxa"/>
            <w:tcBorders>
              <w:left w:val="none" w:sz="0" w:space="0" w:color="auto"/>
              <w:right w:val="none" w:sz="0" w:space="0" w:color="auto"/>
            </w:tcBorders>
            <w:shd w:val="clear" w:color="auto" w:fill="D9D9D9" w:themeFill="background1" w:themeFillShade="D9"/>
            <w:vAlign w:val="center"/>
          </w:tcPr>
          <w:p w:rsidR="00B61BED" w:rsidRPr="001714AD" w:rsidRDefault="00B61BED" w:rsidP="00B61BED">
            <w:pPr>
              <w:bidi w:val="0"/>
              <w:rPr>
                <w:rFonts w:asciiTheme="majorBidi" w:hAnsiTheme="majorBidi" w:cstheme="majorBidi"/>
                <w:b w:val="0"/>
                <w:bCs w:val="0"/>
                <w:noProof/>
                <w:rtl/>
              </w:rPr>
            </w:pPr>
            <w:r w:rsidRPr="001714AD">
              <w:rPr>
                <w:rFonts w:asciiTheme="majorBidi" w:hAnsiTheme="majorBidi" w:cstheme="majorBidi"/>
                <w:b w:val="0"/>
                <w:bCs w:val="0"/>
                <w:noProof/>
              </w:rPr>
              <w:t>Sex offenses</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r>
      <w:tr w:rsidR="00B61BED" w:rsidRPr="001714AD" w:rsidTr="00B61BED">
        <w:trPr>
          <w:trHeight w:val="322"/>
          <w:jc w:val="center"/>
        </w:trPr>
        <w:tc>
          <w:tcPr>
            <w:cnfStyle w:val="001000000000" w:firstRow="0" w:lastRow="0" w:firstColumn="1" w:lastColumn="0" w:oddVBand="0" w:evenVBand="0" w:oddHBand="0" w:evenHBand="0" w:firstRowFirstColumn="0" w:firstRowLastColumn="0" w:lastRowFirstColumn="0" w:lastRowLastColumn="0"/>
            <w:tcW w:w="3794" w:type="dxa"/>
            <w:shd w:val="clear" w:color="auto" w:fill="D9D9D9" w:themeFill="background1" w:themeFillShade="D9"/>
            <w:vAlign w:val="center"/>
          </w:tcPr>
          <w:p w:rsidR="00B61BED" w:rsidRPr="001714AD" w:rsidRDefault="00B61BED" w:rsidP="00B61BED">
            <w:pPr>
              <w:bidi w:val="0"/>
              <w:rPr>
                <w:rFonts w:asciiTheme="majorBidi" w:hAnsiTheme="majorBidi" w:cstheme="majorBidi"/>
                <w:b w:val="0"/>
                <w:bCs w:val="0"/>
                <w:noProof/>
                <w:rtl/>
              </w:rPr>
            </w:pPr>
            <w:r w:rsidRPr="001714AD">
              <w:rPr>
                <w:rFonts w:asciiTheme="majorBidi" w:hAnsiTheme="majorBidi" w:cstheme="majorBidi"/>
                <w:b w:val="0"/>
                <w:bCs w:val="0"/>
                <w:noProof/>
              </w:rPr>
              <w:t>Drug offenses</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5</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r>
      <w:tr w:rsidR="00B61BED" w:rsidRPr="001714AD" w:rsidTr="00B61BE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794" w:type="dxa"/>
            <w:tcBorders>
              <w:left w:val="none" w:sz="0" w:space="0" w:color="auto"/>
              <w:right w:val="none" w:sz="0" w:space="0" w:color="auto"/>
            </w:tcBorders>
            <w:shd w:val="clear" w:color="auto" w:fill="D9D9D9" w:themeFill="background1" w:themeFillShade="D9"/>
            <w:vAlign w:val="center"/>
          </w:tcPr>
          <w:p w:rsidR="00B61BED" w:rsidRPr="001714AD" w:rsidRDefault="00B61BED" w:rsidP="00B61BED">
            <w:pPr>
              <w:bidi w:val="0"/>
              <w:rPr>
                <w:rFonts w:asciiTheme="majorBidi" w:hAnsiTheme="majorBidi" w:cstheme="majorBidi"/>
                <w:b w:val="0"/>
                <w:bCs w:val="0"/>
                <w:noProof/>
                <w:rtl/>
              </w:rPr>
            </w:pPr>
            <w:r w:rsidRPr="001714AD">
              <w:rPr>
                <w:rFonts w:asciiTheme="majorBidi" w:hAnsiTheme="majorBidi" w:cstheme="majorBidi"/>
                <w:b w:val="0"/>
                <w:bCs w:val="0"/>
                <w:noProof/>
              </w:rPr>
              <w:t>Property offenses</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11</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17</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7</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8</w:t>
            </w:r>
          </w:p>
        </w:tc>
      </w:tr>
      <w:tr w:rsidR="00B61BED" w:rsidRPr="001714AD" w:rsidTr="00B61BED">
        <w:trPr>
          <w:trHeight w:val="322"/>
          <w:jc w:val="center"/>
        </w:trPr>
        <w:tc>
          <w:tcPr>
            <w:cnfStyle w:val="001000000000" w:firstRow="0" w:lastRow="0" w:firstColumn="1" w:lastColumn="0" w:oddVBand="0" w:evenVBand="0" w:oddHBand="0" w:evenHBand="0" w:firstRowFirstColumn="0" w:firstRowLastColumn="0" w:lastRowFirstColumn="0" w:lastRowLastColumn="0"/>
            <w:tcW w:w="3794" w:type="dxa"/>
            <w:shd w:val="clear" w:color="auto" w:fill="D9D9D9" w:themeFill="background1" w:themeFillShade="D9"/>
            <w:vAlign w:val="center"/>
          </w:tcPr>
          <w:p w:rsidR="00B61BED" w:rsidRPr="001714AD" w:rsidRDefault="00B61BED" w:rsidP="00B61BED">
            <w:pPr>
              <w:bidi w:val="0"/>
              <w:rPr>
                <w:rFonts w:asciiTheme="majorBidi" w:hAnsiTheme="majorBidi" w:cstheme="majorBidi"/>
                <w:b w:val="0"/>
                <w:bCs w:val="0"/>
                <w:noProof/>
                <w:rtl/>
              </w:rPr>
            </w:pPr>
            <w:r w:rsidRPr="001714AD">
              <w:rPr>
                <w:rFonts w:asciiTheme="majorBidi" w:hAnsiTheme="majorBidi" w:cstheme="majorBidi"/>
                <w:b w:val="0"/>
                <w:bCs w:val="0"/>
                <w:noProof/>
              </w:rPr>
              <w:t>Robbery offenses</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8</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7</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7</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1134" w:type="dxa"/>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r>
      <w:tr w:rsidR="00B61BED" w:rsidRPr="001714AD" w:rsidTr="00B61BE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794" w:type="dxa"/>
            <w:tcBorders>
              <w:left w:val="none" w:sz="0" w:space="0" w:color="auto"/>
              <w:right w:val="none" w:sz="0" w:space="0" w:color="auto"/>
            </w:tcBorders>
            <w:shd w:val="clear" w:color="auto" w:fill="D9D9D9" w:themeFill="background1" w:themeFillShade="D9"/>
            <w:vAlign w:val="center"/>
          </w:tcPr>
          <w:p w:rsidR="00B61BED" w:rsidRPr="001714AD" w:rsidRDefault="00B61BED" w:rsidP="00B61BED">
            <w:pPr>
              <w:bidi w:val="0"/>
              <w:rPr>
                <w:rFonts w:asciiTheme="majorBidi" w:hAnsiTheme="majorBidi" w:cstheme="majorBidi"/>
                <w:b w:val="0"/>
                <w:bCs w:val="0"/>
                <w:noProof/>
                <w:rtl/>
              </w:rPr>
            </w:pPr>
            <w:r w:rsidRPr="001714AD">
              <w:rPr>
                <w:rFonts w:asciiTheme="majorBidi" w:hAnsiTheme="majorBidi" w:cstheme="majorBidi"/>
                <w:b w:val="0"/>
                <w:bCs w:val="0"/>
                <w:noProof/>
              </w:rPr>
              <w:t>Other offenses</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6</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N/A</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N/A</w:t>
            </w:r>
          </w:p>
        </w:tc>
        <w:tc>
          <w:tcPr>
            <w:tcW w:w="1134" w:type="dxa"/>
            <w:tcBorders>
              <w:left w:val="none" w:sz="0"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2</w:t>
            </w:r>
          </w:p>
        </w:tc>
      </w:tr>
      <w:tr w:rsidR="00B61BED" w:rsidRPr="001714AD" w:rsidTr="00B61BED">
        <w:trPr>
          <w:trHeight w:val="322"/>
          <w:jc w:val="center"/>
        </w:trPr>
        <w:tc>
          <w:tcPr>
            <w:cnfStyle w:val="001000000000" w:firstRow="0" w:lastRow="0" w:firstColumn="1" w:lastColumn="0" w:oddVBand="0" w:evenVBand="0" w:oddHBand="0" w:evenHBand="0" w:firstRowFirstColumn="0" w:firstRowLastColumn="0" w:lastRowFirstColumn="0" w:lastRowLastColumn="0"/>
            <w:tcW w:w="3794" w:type="dxa"/>
            <w:tcBorders>
              <w:bottom w:val="single" w:sz="4" w:space="0" w:color="auto"/>
            </w:tcBorders>
            <w:shd w:val="clear" w:color="auto" w:fill="D9D9D9" w:themeFill="background1" w:themeFillShade="D9"/>
            <w:vAlign w:val="center"/>
          </w:tcPr>
          <w:p w:rsidR="00B61BED" w:rsidRPr="001714AD" w:rsidRDefault="00B61BED" w:rsidP="00B61BED">
            <w:pPr>
              <w:bidi w:val="0"/>
              <w:ind w:left="1230" w:hanging="1230"/>
              <w:rPr>
                <w:rFonts w:asciiTheme="majorBidi" w:hAnsiTheme="majorBidi" w:cstheme="majorBidi"/>
                <w:b w:val="0"/>
                <w:bCs w:val="0"/>
                <w:noProof/>
                <w:rtl/>
              </w:rPr>
            </w:pPr>
            <w:r w:rsidRPr="001714AD">
              <w:rPr>
                <w:rFonts w:asciiTheme="majorBidi" w:hAnsiTheme="majorBidi" w:cstheme="majorBidi"/>
                <w:b w:val="0"/>
                <w:bCs w:val="0"/>
                <w:noProof/>
              </w:rPr>
              <w:t>Illegal stay</w:t>
            </w:r>
          </w:p>
        </w:tc>
        <w:tc>
          <w:tcPr>
            <w:tcW w:w="1134" w:type="dxa"/>
            <w:tcBorders>
              <w:bottom w:val="single" w:sz="4" w:space="0" w:color="auto"/>
            </w:tcBorders>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1134" w:type="dxa"/>
            <w:tcBorders>
              <w:bottom w:val="single" w:sz="4" w:space="0" w:color="auto"/>
            </w:tcBorders>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1134" w:type="dxa"/>
            <w:tcBorders>
              <w:bottom w:val="single" w:sz="4" w:space="0" w:color="auto"/>
            </w:tcBorders>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1134" w:type="dxa"/>
            <w:tcBorders>
              <w:bottom w:val="single" w:sz="4" w:space="0" w:color="auto"/>
            </w:tcBorders>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1134" w:type="dxa"/>
            <w:tcBorders>
              <w:bottom w:val="single" w:sz="4" w:space="0" w:color="auto"/>
            </w:tcBorders>
            <w:shd w:val="clear" w:color="auto" w:fill="auto"/>
            <w:vAlign w:val="center"/>
          </w:tcPr>
          <w:p w:rsidR="00B61BED" w:rsidRPr="001714AD" w:rsidRDefault="00B61BED"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r>
      <w:tr w:rsidR="00B61BED" w:rsidRPr="001714AD" w:rsidTr="00B61BED">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3794" w:type="dxa"/>
            <w:tcBorders>
              <w:left w:val="none" w:sz="0" w:space="0" w:color="auto"/>
              <w:bottom w:val="single" w:sz="4" w:space="0" w:color="auto"/>
              <w:right w:val="none" w:sz="0" w:space="0" w:color="auto"/>
            </w:tcBorders>
            <w:shd w:val="clear" w:color="auto" w:fill="D9D9D9" w:themeFill="background1" w:themeFillShade="D9"/>
            <w:vAlign w:val="center"/>
          </w:tcPr>
          <w:p w:rsidR="00B61BED" w:rsidRPr="001714AD" w:rsidRDefault="00B61BED" w:rsidP="00B61BED">
            <w:pPr>
              <w:bidi w:val="0"/>
              <w:rPr>
                <w:rFonts w:asciiTheme="majorBidi" w:hAnsiTheme="majorBidi" w:cstheme="majorBidi"/>
                <w:b w:val="0"/>
                <w:bCs w:val="0"/>
                <w:noProof/>
              </w:rPr>
            </w:pPr>
            <w:r w:rsidRPr="001714AD">
              <w:rPr>
                <w:rFonts w:asciiTheme="majorBidi" w:hAnsiTheme="majorBidi" w:cstheme="majorBidi"/>
                <w:b w:val="0"/>
                <w:bCs w:val="0"/>
                <w:noProof/>
              </w:rPr>
              <w:t>Undefined</w:t>
            </w:r>
          </w:p>
        </w:tc>
        <w:tc>
          <w:tcPr>
            <w:tcW w:w="1134" w:type="dxa"/>
            <w:tcBorders>
              <w:left w:val="none" w:sz="0" w:space="0" w:color="auto"/>
              <w:bottom w:val="single" w:sz="4"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0</w:t>
            </w:r>
          </w:p>
        </w:tc>
        <w:tc>
          <w:tcPr>
            <w:tcW w:w="1134" w:type="dxa"/>
            <w:tcBorders>
              <w:left w:val="none" w:sz="0" w:space="0" w:color="auto"/>
              <w:bottom w:val="single" w:sz="4"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134" w:type="dxa"/>
            <w:tcBorders>
              <w:left w:val="none" w:sz="0" w:space="0" w:color="auto"/>
              <w:bottom w:val="single" w:sz="4"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134" w:type="dxa"/>
            <w:tcBorders>
              <w:left w:val="none" w:sz="0" w:space="0" w:color="auto"/>
              <w:bottom w:val="single" w:sz="4"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5</w:t>
            </w:r>
          </w:p>
        </w:tc>
        <w:tc>
          <w:tcPr>
            <w:tcW w:w="1134" w:type="dxa"/>
            <w:tcBorders>
              <w:left w:val="none" w:sz="0" w:space="0" w:color="auto"/>
              <w:bottom w:val="single" w:sz="4" w:space="0" w:color="auto"/>
              <w:right w:val="none" w:sz="0" w:space="0" w:color="auto"/>
            </w:tcBorders>
            <w:shd w:val="clear" w:color="auto" w:fill="auto"/>
            <w:vAlign w:val="center"/>
          </w:tcPr>
          <w:p w:rsidR="00B61BED" w:rsidRPr="001714AD" w:rsidRDefault="00B61BED"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4</w:t>
            </w:r>
          </w:p>
        </w:tc>
      </w:tr>
    </w:tbl>
    <w:p w:rsidR="00F45688" w:rsidRPr="001714AD" w:rsidRDefault="00F45688" w:rsidP="00F45688">
      <w:pPr>
        <w:pStyle w:val="a3"/>
        <w:numPr>
          <w:ilvl w:val="0"/>
          <w:numId w:val="40"/>
        </w:numPr>
        <w:bidi w:val="0"/>
        <w:spacing w:after="160"/>
        <w:ind w:left="-142" w:hanging="284"/>
        <w:rPr>
          <w:rFonts w:asciiTheme="majorBidi" w:hAnsiTheme="majorBidi" w:cstheme="majorBidi"/>
          <w:b/>
          <w:bCs/>
          <w:noProof/>
          <w:u w:val="single"/>
        </w:rPr>
      </w:pPr>
      <w:r w:rsidRPr="001714AD">
        <w:rPr>
          <w:rFonts w:asciiTheme="majorBidi" w:hAnsiTheme="majorBidi" w:cstheme="majorBidi"/>
          <w:i/>
          <w:iCs/>
          <w:noProof/>
        </w:rPr>
        <w:t>Source: The Israel Prison Service,2018</w:t>
      </w:r>
    </w:p>
    <w:p w:rsidR="00992C63" w:rsidRPr="001714AD" w:rsidRDefault="00992C63" w:rsidP="00992C63">
      <w:pPr>
        <w:bidi w:val="0"/>
        <w:spacing w:after="160" w:line="240" w:lineRule="auto"/>
        <w:jc w:val="center"/>
        <w:rPr>
          <w:rFonts w:asciiTheme="majorBidi" w:hAnsiTheme="majorBidi" w:cstheme="majorBidi"/>
          <w:b/>
          <w:bCs/>
          <w:noProof/>
          <w:sz w:val="24"/>
          <w:szCs w:val="24"/>
          <w:u w:val="single"/>
        </w:rPr>
      </w:pPr>
    </w:p>
    <w:p w:rsidR="00F63C05" w:rsidRPr="001714AD" w:rsidRDefault="00F63C05" w:rsidP="006D5D69">
      <w:pPr>
        <w:bidi w:val="0"/>
        <w:spacing w:after="160"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Table No</w:t>
      </w:r>
      <w:r w:rsidR="00F33721" w:rsidRPr="001714AD">
        <w:rPr>
          <w:rFonts w:asciiTheme="majorBidi" w:hAnsiTheme="majorBidi" w:cstheme="majorBidi"/>
          <w:b/>
          <w:bCs/>
          <w:noProof/>
          <w:sz w:val="24"/>
          <w:szCs w:val="24"/>
          <w:u w:val="single"/>
        </w:rPr>
        <w:t xml:space="preserve">. </w:t>
      </w:r>
      <w:r w:rsidR="006D5D69" w:rsidRPr="001714AD">
        <w:rPr>
          <w:rFonts w:asciiTheme="majorBidi" w:hAnsiTheme="majorBidi" w:cstheme="majorBidi"/>
          <w:b/>
          <w:bCs/>
          <w:noProof/>
          <w:sz w:val="24"/>
          <w:szCs w:val="24"/>
          <w:u w:val="single"/>
        </w:rPr>
        <w:t>30</w:t>
      </w:r>
      <w:r w:rsidR="00F33721" w:rsidRPr="001714AD">
        <w:rPr>
          <w:rFonts w:asciiTheme="majorBidi" w:hAnsiTheme="majorBidi" w:cstheme="majorBidi"/>
          <w:b/>
          <w:bCs/>
          <w:noProof/>
          <w:sz w:val="24"/>
          <w:szCs w:val="24"/>
          <w:u w:val="single"/>
        </w:rPr>
        <w:t xml:space="preserve"> - </w:t>
      </w:r>
      <w:r w:rsidRPr="001714AD">
        <w:rPr>
          <w:rFonts w:asciiTheme="majorBidi" w:hAnsiTheme="majorBidi" w:cstheme="majorBidi"/>
          <w:b/>
          <w:bCs/>
          <w:noProof/>
          <w:sz w:val="24"/>
          <w:szCs w:val="24"/>
          <w:u w:val="single"/>
        </w:rPr>
        <w:t xml:space="preserve">The </w:t>
      </w:r>
      <w:r w:rsidR="00F33721" w:rsidRPr="001714AD">
        <w:rPr>
          <w:rFonts w:asciiTheme="majorBidi" w:hAnsiTheme="majorBidi" w:cstheme="majorBidi"/>
          <w:b/>
          <w:bCs/>
          <w:noProof/>
          <w:sz w:val="24"/>
          <w:szCs w:val="24"/>
          <w:u w:val="single"/>
        </w:rPr>
        <w:t>Number of Minors Sentenced by Court to Imprisonment, by the Minor’s Age When Committing the Offense (2014-2018)</w:t>
      </w:r>
    </w:p>
    <w:tbl>
      <w:tblPr>
        <w:tblStyle w:val="afa"/>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37"/>
        <w:gridCol w:w="3218"/>
        <w:gridCol w:w="3339"/>
      </w:tblGrid>
      <w:tr w:rsidR="00F63C05" w:rsidRPr="001714AD" w:rsidTr="00B61BED">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937" w:type="dxa"/>
            <w:tcBorders>
              <w:top w:val="none" w:sz="0" w:space="0" w:color="auto"/>
              <w:left w:val="none" w:sz="0" w:space="0" w:color="auto"/>
              <w:bottom w:val="none" w:sz="0" w:space="0" w:color="auto"/>
              <w:right w:val="none" w:sz="0" w:space="0" w:color="auto"/>
            </w:tcBorders>
            <w:shd w:val="clear" w:color="auto" w:fill="D9D9D9" w:themeFill="background1" w:themeFillShade="D9"/>
            <w:vAlign w:val="center"/>
          </w:tcPr>
          <w:p w:rsidR="00F63C05" w:rsidRPr="001714AD" w:rsidRDefault="00B61BED" w:rsidP="00B61BED">
            <w:pPr>
              <w:bidi w:val="0"/>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Year</w:t>
            </w:r>
          </w:p>
        </w:tc>
        <w:tc>
          <w:tcPr>
            <w:tcW w:w="3218"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F63C05" w:rsidRPr="001714AD" w:rsidRDefault="00F63C05" w:rsidP="00B61BED">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Age when committing the offense</w:t>
            </w:r>
          </w:p>
        </w:tc>
        <w:tc>
          <w:tcPr>
            <w:tcW w:w="333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F63C05" w:rsidRPr="001714AD" w:rsidRDefault="00F63C05" w:rsidP="00B61BED">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Imprisonment</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937" w:type="dxa"/>
            <w:vMerge w:val="restart"/>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2014</w:t>
            </w:r>
          </w:p>
        </w:tc>
        <w:tc>
          <w:tcPr>
            <w:tcW w:w="3218" w:type="dxa"/>
            <w:tcBorders>
              <w:left w:val="none" w:sz="0" w:space="0" w:color="auto"/>
              <w:right w:val="none" w:sz="0" w:space="0" w:color="auto"/>
            </w:tcBorders>
            <w:shd w:val="clear" w:color="auto" w:fill="auto"/>
            <w:vAlign w:val="center"/>
            <w:hideMark/>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12</w:t>
            </w:r>
          </w:p>
        </w:tc>
        <w:tc>
          <w:tcPr>
            <w:tcW w:w="3339" w:type="dxa"/>
            <w:tcBorders>
              <w:left w:val="none" w:sz="0" w:space="0" w:color="auto"/>
              <w:right w:val="none" w:sz="0" w:space="0" w:color="auto"/>
            </w:tcBorders>
            <w:shd w:val="clear" w:color="auto" w:fill="auto"/>
            <w:vAlign w:val="center"/>
            <w:hideMark/>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12</w:t>
            </w:r>
          </w:p>
        </w:tc>
      </w:tr>
      <w:tr w:rsidR="00F63C05" w:rsidRPr="001714AD" w:rsidTr="00B61BED">
        <w:trPr>
          <w:trHeight w:val="279"/>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hideMark/>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w:t>
            </w:r>
          </w:p>
        </w:tc>
        <w:tc>
          <w:tcPr>
            <w:tcW w:w="3339" w:type="dxa"/>
            <w:shd w:val="clear" w:color="auto" w:fill="auto"/>
            <w:vAlign w:val="center"/>
            <w:hideMark/>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19</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hideMark/>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w:t>
            </w:r>
          </w:p>
        </w:tc>
        <w:tc>
          <w:tcPr>
            <w:tcW w:w="3339" w:type="dxa"/>
            <w:tcBorders>
              <w:left w:val="none" w:sz="0" w:space="0" w:color="auto"/>
              <w:right w:val="none" w:sz="0" w:space="0" w:color="auto"/>
            </w:tcBorders>
            <w:shd w:val="clear" w:color="auto" w:fill="auto"/>
            <w:vAlign w:val="center"/>
            <w:hideMark/>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64</w:t>
            </w:r>
          </w:p>
        </w:tc>
      </w:tr>
      <w:tr w:rsidR="00F63C05" w:rsidRPr="001714AD" w:rsidTr="00B61BED">
        <w:trPr>
          <w:trHeight w:val="26"/>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hideMark/>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c>
          <w:tcPr>
            <w:tcW w:w="3339" w:type="dxa"/>
            <w:shd w:val="clear" w:color="auto" w:fill="auto"/>
            <w:vAlign w:val="center"/>
            <w:hideMark/>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140</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hideMark/>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w:t>
            </w:r>
          </w:p>
        </w:tc>
        <w:tc>
          <w:tcPr>
            <w:tcW w:w="3339" w:type="dxa"/>
            <w:tcBorders>
              <w:left w:val="none" w:sz="0" w:space="0" w:color="auto"/>
              <w:right w:val="none" w:sz="0" w:space="0" w:color="auto"/>
            </w:tcBorders>
            <w:shd w:val="clear" w:color="auto" w:fill="auto"/>
            <w:vAlign w:val="center"/>
            <w:hideMark/>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204</w:t>
            </w:r>
          </w:p>
        </w:tc>
      </w:tr>
      <w:tr w:rsidR="00F63C05" w:rsidRPr="001714AD" w:rsidTr="00B61BED">
        <w:trPr>
          <w:trHeight w:val="26"/>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hideMark/>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w:t>
            </w:r>
          </w:p>
        </w:tc>
        <w:tc>
          <w:tcPr>
            <w:tcW w:w="3339" w:type="dxa"/>
            <w:shd w:val="clear" w:color="auto" w:fill="auto"/>
            <w:vAlign w:val="center"/>
            <w:hideMark/>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304</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3339" w:type="dxa"/>
            <w:tcBorders>
              <w:left w:val="none" w:sz="0" w:space="0" w:color="auto"/>
              <w:right w:val="none" w:sz="0" w:space="0" w:color="auto"/>
            </w:tcBorders>
            <w:shd w:val="clear" w:color="auto" w:fill="auto"/>
            <w:vAlign w:val="center"/>
            <w:hideMark/>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743</w:t>
            </w:r>
          </w:p>
        </w:tc>
      </w:tr>
      <w:tr w:rsidR="00F63C05" w:rsidRPr="001714AD" w:rsidTr="00B61BED">
        <w:trPr>
          <w:trHeight w:val="103"/>
        </w:trPr>
        <w:tc>
          <w:tcPr>
            <w:cnfStyle w:val="001000000000" w:firstRow="0" w:lastRow="0" w:firstColumn="1" w:lastColumn="0" w:oddVBand="0" w:evenVBand="0" w:oddHBand="0" w:evenHBand="0" w:firstRowFirstColumn="0" w:firstRowLastColumn="0" w:lastRowFirstColumn="0" w:lastRowLastColumn="0"/>
            <w:tcW w:w="1937" w:type="dxa"/>
            <w:vMerge w:val="restart"/>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2015</w:t>
            </w: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12</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9</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36</w:t>
            </w:r>
          </w:p>
        </w:tc>
      </w:tr>
      <w:tr w:rsidR="00F63C05" w:rsidRPr="001714AD" w:rsidTr="00B61BED">
        <w:trPr>
          <w:trHeight w:val="176"/>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71</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33"/>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124</w:t>
            </w:r>
          </w:p>
        </w:tc>
      </w:tr>
      <w:tr w:rsidR="00F63C05" w:rsidRPr="001714AD" w:rsidTr="00B61BED">
        <w:trPr>
          <w:trHeight w:val="95"/>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154</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268</w:t>
            </w:r>
          </w:p>
        </w:tc>
      </w:tr>
      <w:tr w:rsidR="00F63C05" w:rsidRPr="001714AD" w:rsidTr="00B61BED">
        <w:trPr>
          <w:trHeight w:val="26"/>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662</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172"/>
        </w:trPr>
        <w:tc>
          <w:tcPr>
            <w:cnfStyle w:val="001000000000" w:firstRow="0" w:lastRow="0" w:firstColumn="1" w:lastColumn="0" w:oddVBand="0" w:evenVBand="0" w:oddHBand="0" w:evenHBand="0" w:firstRowFirstColumn="0" w:firstRowLastColumn="0" w:lastRowFirstColumn="0" w:lastRowLastColumn="0"/>
            <w:tcW w:w="1937" w:type="dxa"/>
            <w:vMerge w:val="restart"/>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2016</w:t>
            </w: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12</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w:t>
            </w:r>
          </w:p>
        </w:tc>
      </w:tr>
      <w:tr w:rsidR="00F63C05" w:rsidRPr="001714AD" w:rsidTr="00B61BED">
        <w:trPr>
          <w:trHeight w:val="239"/>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25</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134"/>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94</w:t>
            </w:r>
          </w:p>
        </w:tc>
      </w:tr>
      <w:tr w:rsidR="00F63C05" w:rsidRPr="001714AD" w:rsidTr="00B61BED">
        <w:trPr>
          <w:trHeight w:val="26"/>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13.4</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206</w:t>
            </w:r>
          </w:p>
        </w:tc>
      </w:tr>
      <w:tr w:rsidR="00F63C05" w:rsidRPr="001714AD" w:rsidTr="00B61BED">
        <w:trPr>
          <w:trHeight w:val="82"/>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233</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126"/>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700</w:t>
            </w:r>
          </w:p>
        </w:tc>
      </w:tr>
      <w:tr w:rsidR="00F63C05" w:rsidRPr="001714AD" w:rsidTr="00B61BED">
        <w:trPr>
          <w:trHeight w:val="26"/>
        </w:trPr>
        <w:tc>
          <w:tcPr>
            <w:cnfStyle w:val="001000000000" w:firstRow="0" w:lastRow="0" w:firstColumn="1" w:lastColumn="0" w:oddVBand="0" w:evenVBand="0" w:oddHBand="0" w:evenHBand="0" w:firstRowFirstColumn="0" w:firstRowLastColumn="0" w:lastRowFirstColumn="0" w:lastRowLastColumn="0"/>
            <w:tcW w:w="1937" w:type="dxa"/>
            <w:vMerge w:val="restart"/>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2017</w:t>
            </w: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12</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20</w:t>
            </w:r>
          </w:p>
        </w:tc>
      </w:tr>
      <w:tr w:rsidR="00F63C05" w:rsidRPr="001714AD" w:rsidTr="00B61BED">
        <w:trPr>
          <w:trHeight w:val="260"/>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47</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98"/>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103</w:t>
            </w:r>
          </w:p>
        </w:tc>
      </w:tr>
      <w:tr w:rsidR="00F63C05" w:rsidRPr="001714AD" w:rsidTr="00B61BED">
        <w:trPr>
          <w:trHeight w:val="173"/>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150</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78"/>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202</w:t>
            </w:r>
          </w:p>
        </w:tc>
      </w:tr>
      <w:tr w:rsidR="00F63C05" w:rsidRPr="001714AD" w:rsidTr="00B61BED">
        <w:trPr>
          <w:trHeight w:val="26"/>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529</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1937" w:type="dxa"/>
            <w:vMerge w:val="restart"/>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2018</w:t>
            </w: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12</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w:t>
            </w:r>
          </w:p>
        </w:tc>
      </w:tr>
      <w:tr w:rsidR="00F63C05" w:rsidRPr="001714AD" w:rsidTr="00B61BED">
        <w:trPr>
          <w:trHeight w:val="193"/>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39</w:t>
            </w:r>
          </w:p>
        </w:tc>
      </w:tr>
      <w:tr w:rsidR="00F63C05" w:rsidRPr="001714AD" w:rsidTr="00B61BED">
        <w:trPr>
          <w:trHeight w:val="283"/>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89</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113</w:t>
            </w:r>
          </w:p>
        </w:tc>
      </w:tr>
      <w:tr w:rsidR="00F63C05" w:rsidRPr="001714AD" w:rsidTr="00B61BED">
        <w:trPr>
          <w:trHeight w:val="26"/>
        </w:trPr>
        <w:tc>
          <w:tcPr>
            <w:cnfStyle w:val="001000000000" w:firstRow="0" w:lastRow="0" w:firstColumn="1" w:lastColumn="0" w:oddVBand="0" w:evenVBand="0" w:oddHBand="0" w:evenHBand="0" w:firstRowFirstColumn="0" w:firstRowLastColumn="0" w:lastRowFirstColumn="0" w:lastRowLastColumn="0"/>
            <w:tcW w:w="1937" w:type="dxa"/>
            <w:vMerge/>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w:t>
            </w:r>
          </w:p>
        </w:tc>
        <w:tc>
          <w:tcPr>
            <w:tcW w:w="3339" w:type="dxa"/>
            <w:shd w:val="clear" w:color="auto" w:fill="auto"/>
            <w:vAlign w:val="center"/>
          </w:tcPr>
          <w:p w:rsidR="00F63C05" w:rsidRPr="001714AD" w:rsidRDefault="00F63C05"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167</w:t>
            </w:r>
          </w:p>
        </w:tc>
      </w:tr>
      <w:tr w:rsidR="00F63C05" w:rsidRPr="001714AD" w:rsidTr="00B61BED">
        <w:trPr>
          <w:cnfStyle w:val="000000100000" w:firstRow="0" w:lastRow="0" w:firstColumn="0" w:lastColumn="0" w:oddVBand="0" w:evenVBand="0" w:oddHBand="1" w:evenHBand="0" w:firstRowFirstColumn="0" w:firstRowLastColumn="0" w:lastRowFirstColumn="0" w:lastRowLastColumn="0"/>
          <w:trHeight w:val="26"/>
        </w:trPr>
        <w:tc>
          <w:tcPr>
            <w:cnfStyle w:val="001000000000" w:firstRow="0" w:lastRow="0" w:firstColumn="1" w:lastColumn="0" w:oddVBand="0" w:evenVBand="0" w:oddHBand="0" w:evenHBand="0" w:firstRowFirstColumn="0" w:firstRowLastColumn="0" w:lastRowFirstColumn="0" w:lastRowLastColumn="0"/>
            <w:tcW w:w="1937" w:type="dxa"/>
            <w:vMerge/>
            <w:tcBorders>
              <w:left w:val="none" w:sz="0" w:space="0" w:color="auto"/>
              <w:right w:val="none" w:sz="0" w:space="0" w:color="auto"/>
            </w:tcBorders>
            <w:shd w:val="clear" w:color="auto" w:fill="D9D9D9" w:themeFill="background1" w:themeFillShade="D9"/>
            <w:vAlign w:val="center"/>
          </w:tcPr>
          <w:p w:rsidR="00F63C05" w:rsidRPr="001714AD" w:rsidRDefault="00F63C05" w:rsidP="00B61BED">
            <w:pPr>
              <w:bidi w:val="0"/>
              <w:rPr>
                <w:rFonts w:asciiTheme="majorBidi" w:eastAsia="Times New Roman" w:hAnsiTheme="majorBidi" w:cstheme="majorBidi"/>
                <w:b w:val="0"/>
                <w:bCs w:val="0"/>
                <w:noProof/>
                <w:color w:val="000000"/>
              </w:rPr>
            </w:pPr>
          </w:p>
        </w:tc>
        <w:tc>
          <w:tcPr>
            <w:tcW w:w="3218"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3339" w:type="dxa"/>
            <w:tcBorders>
              <w:left w:val="none" w:sz="0" w:space="0" w:color="auto"/>
              <w:right w:val="none" w:sz="0" w:space="0" w:color="auto"/>
            </w:tcBorders>
            <w:shd w:val="clear" w:color="auto" w:fill="auto"/>
            <w:vAlign w:val="center"/>
          </w:tcPr>
          <w:p w:rsidR="00F63C05" w:rsidRPr="001714AD" w:rsidRDefault="00F63C05"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425</w:t>
            </w:r>
          </w:p>
        </w:tc>
      </w:tr>
    </w:tbl>
    <w:p w:rsidR="003120D0" w:rsidRPr="001714AD" w:rsidRDefault="003120D0" w:rsidP="00BE5E74">
      <w:pPr>
        <w:pStyle w:val="a3"/>
        <w:numPr>
          <w:ilvl w:val="0"/>
          <w:numId w:val="41"/>
        </w:numPr>
        <w:tabs>
          <w:tab w:val="right" w:pos="142"/>
          <w:tab w:val="right" w:pos="284"/>
        </w:tabs>
        <w:bidi w:val="0"/>
        <w:spacing w:after="240"/>
        <w:rPr>
          <w:rFonts w:asciiTheme="majorBidi" w:hAnsiTheme="majorBidi" w:cstheme="majorBidi"/>
          <w:noProof/>
          <w:sz w:val="22"/>
          <w:szCs w:val="22"/>
          <w:u w:val="single"/>
        </w:rPr>
      </w:pPr>
      <w:r w:rsidRPr="001714AD">
        <w:rPr>
          <w:rFonts w:asciiTheme="majorBidi" w:hAnsiTheme="majorBidi" w:cstheme="majorBidi"/>
          <w:i/>
          <w:iCs/>
          <w:noProof/>
          <w:sz w:val="22"/>
          <w:szCs w:val="22"/>
        </w:rPr>
        <w:t>Source: The Youth Probation Service</w:t>
      </w:r>
      <w:r w:rsidRPr="001714AD">
        <w:rPr>
          <w:rFonts w:asciiTheme="majorBidi" w:hAnsiTheme="majorBidi"/>
          <w:i/>
          <w:iCs/>
          <w:noProof/>
          <w:sz w:val="22"/>
          <w:szCs w:val="22"/>
        </w:rPr>
        <w:t xml:space="preserve"> at the </w:t>
      </w:r>
      <w:r w:rsidR="00871D8F" w:rsidRPr="001714AD">
        <w:rPr>
          <w:rFonts w:asciiTheme="majorBidi" w:eastAsiaTheme="minorHAnsi" w:hAnsiTheme="majorBidi"/>
          <w:i/>
          <w:iCs/>
          <w:noProof/>
          <w:sz w:val="22"/>
          <w:szCs w:val="22"/>
        </w:rPr>
        <w:t>Ministry of Labor, Social Affairs and Social Services</w:t>
      </w:r>
      <w:r w:rsidRPr="001714AD">
        <w:rPr>
          <w:rFonts w:asciiTheme="majorBidi" w:hAnsiTheme="majorBidi" w:cstheme="majorBidi"/>
          <w:i/>
          <w:iCs/>
          <w:noProof/>
          <w:sz w:val="22"/>
          <w:szCs w:val="22"/>
        </w:rPr>
        <w:t xml:space="preserve"> 2018</w:t>
      </w:r>
    </w:p>
    <w:p w:rsidR="00370AB0" w:rsidRPr="001714AD" w:rsidRDefault="00370AB0" w:rsidP="00F33721">
      <w:pPr>
        <w:bidi w:val="0"/>
        <w:spacing w:after="0"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Table No</w:t>
      </w:r>
      <w:r w:rsidR="006D5D69" w:rsidRPr="001714AD">
        <w:rPr>
          <w:rFonts w:asciiTheme="majorBidi" w:hAnsiTheme="majorBidi" w:cstheme="majorBidi"/>
          <w:b/>
          <w:bCs/>
          <w:noProof/>
          <w:sz w:val="24"/>
          <w:szCs w:val="24"/>
          <w:u w:val="single"/>
        </w:rPr>
        <w:t>. 31</w:t>
      </w:r>
      <w:r w:rsidR="00F33721" w:rsidRPr="001714AD">
        <w:rPr>
          <w:rFonts w:asciiTheme="majorBidi" w:hAnsiTheme="majorBidi" w:cstheme="majorBidi"/>
          <w:b/>
          <w:bCs/>
          <w:noProof/>
          <w:sz w:val="24"/>
          <w:szCs w:val="24"/>
          <w:u w:val="single"/>
        </w:rPr>
        <w:t xml:space="preserve"> - </w:t>
      </w:r>
      <w:r w:rsidRPr="001714AD">
        <w:rPr>
          <w:rFonts w:asciiTheme="majorBidi" w:hAnsiTheme="majorBidi" w:cstheme="majorBidi"/>
          <w:b/>
          <w:bCs/>
          <w:noProof/>
          <w:sz w:val="24"/>
          <w:szCs w:val="24"/>
          <w:u w:val="single"/>
        </w:rPr>
        <w:t xml:space="preserve">The </w:t>
      </w:r>
      <w:r w:rsidR="00F33721" w:rsidRPr="001714AD">
        <w:rPr>
          <w:rFonts w:asciiTheme="majorBidi" w:hAnsiTheme="majorBidi" w:cstheme="majorBidi"/>
          <w:b/>
          <w:bCs/>
          <w:noProof/>
          <w:sz w:val="24"/>
          <w:szCs w:val="24"/>
          <w:u w:val="single"/>
        </w:rPr>
        <w:t xml:space="preserve">Number of Minors Sentenced by Court to Imprisonment, </w:t>
      </w:r>
      <w:r w:rsidR="00F33721" w:rsidRPr="001714AD">
        <w:rPr>
          <w:rFonts w:asciiTheme="majorBidi" w:eastAsia="Times New Roman" w:hAnsiTheme="majorBidi" w:cstheme="majorBidi"/>
          <w:b/>
          <w:bCs/>
          <w:noProof/>
          <w:sz w:val="24"/>
          <w:szCs w:val="24"/>
          <w:u w:val="single"/>
        </w:rPr>
        <w:t xml:space="preserve">by Offense Sections in the </w:t>
      </w:r>
      <w:r w:rsidRPr="001714AD">
        <w:rPr>
          <w:rFonts w:asciiTheme="majorBidi" w:eastAsia="Times New Roman" w:hAnsiTheme="majorBidi" w:cstheme="majorBidi"/>
          <w:b/>
          <w:bCs/>
          <w:i/>
          <w:iCs/>
          <w:noProof/>
          <w:sz w:val="24"/>
          <w:szCs w:val="24"/>
          <w:u w:val="single"/>
        </w:rPr>
        <w:t>Penal Law</w:t>
      </w:r>
      <w:r w:rsidRPr="001714AD">
        <w:rPr>
          <w:rFonts w:asciiTheme="majorBidi" w:eastAsia="Times New Roman" w:hAnsiTheme="majorBidi" w:cstheme="majorBidi"/>
          <w:b/>
          <w:bCs/>
          <w:noProof/>
          <w:sz w:val="24"/>
          <w:szCs w:val="24"/>
          <w:u w:val="single"/>
        </w:rPr>
        <w:t xml:space="preserve"> </w:t>
      </w:r>
      <w:r w:rsidR="00F33721" w:rsidRPr="001714AD">
        <w:rPr>
          <w:rFonts w:asciiTheme="majorBidi" w:eastAsia="Times New Roman" w:hAnsiTheme="majorBidi" w:cstheme="majorBidi"/>
          <w:b/>
          <w:bCs/>
          <w:noProof/>
          <w:sz w:val="24"/>
          <w:szCs w:val="24"/>
          <w:u w:val="single"/>
        </w:rPr>
        <w:t>5737-1977</w:t>
      </w:r>
      <w:r w:rsidR="00F33721" w:rsidRPr="001714AD">
        <w:rPr>
          <w:rFonts w:ascii="Times New Roman" w:eastAsia="Times New Roman" w:hAnsi="Times New Roman" w:cs="Narkisim"/>
          <w:b/>
          <w:bCs/>
          <w:noProof/>
          <w:color w:val="000000"/>
          <w:sz w:val="24"/>
          <w:szCs w:val="24"/>
          <w:u w:val="single"/>
        </w:rPr>
        <w:t xml:space="preserve"> (2014-2018)</w:t>
      </w:r>
    </w:p>
    <w:tbl>
      <w:tblPr>
        <w:tblStyle w:val="afa"/>
        <w:tblpPr w:leftFromText="180" w:rightFromText="180" w:vertAnchor="text" w:horzAnchor="page" w:tblpXSpec="center" w:tblpY="526"/>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4682"/>
        <w:gridCol w:w="2893"/>
      </w:tblGrid>
      <w:tr w:rsidR="00370AB0" w:rsidRPr="001714AD" w:rsidTr="00B61BED">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180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370AB0" w:rsidRPr="001714AD" w:rsidRDefault="00370AB0" w:rsidP="00B61BED">
            <w:pPr>
              <w:pStyle w:val="a3"/>
              <w:bidi w:val="0"/>
              <w:ind w:left="360"/>
              <w:rPr>
                <w:rFonts w:asciiTheme="majorBidi" w:hAnsiTheme="majorBidi" w:cstheme="majorBidi"/>
                <w:noProof/>
                <w:color w:val="000000"/>
                <w:sz w:val="22"/>
                <w:szCs w:val="22"/>
              </w:rPr>
            </w:pPr>
          </w:p>
        </w:tc>
        <w:tc>
          <w:tcPr>
            <w:tcW w:w="4682" w:type="dxa"/>
            <w:tcBorders>
              <w:top w:val="none" w:sz="0" w:space="0" w:color="auto"/>
              <w:left w:val="none" w:sz="0" w:space="0" w:color="auto"/>
              <w:bottom w:val="none" w:sz="0" w:space="0" w:color="auto"/>
              <w:right w:val="none" w:sz="0" w:space="0" w:color="auto"/>
            </w:tcBorders>
            <w:shd w:val="clear" w:color="auto" w:fill="BFBFBF" w:themeFill="background1" w:themeFillShade="BF"/>
            <w:hideMark/>
          </w:tcPr>
          <w:p w:rsidR="00370AB0" w:rsidRPr="001714AD" w:rsidRDefault="00370AB0" w:rsidP="00B61BED">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Offenses group</w:t>
            </w:r>
          </w:p>
        </w:tc>
        <w:tc>
          <w:tcPr>
            <w:tcW w:w="2893" w:type="dxa"/>
            <w:tcBorders>
              <w:top w:val="none" w:sz="0" w:space="0" w:color="auto"/>
              <w:left w:val="none" w:sz="0" w:space="0" w:color="auto"/>
              <w:bottom w:val="none" w:sz="0" w:space="0" w:color="auto"/>
              <w:right w:val="none" w:sz="0" w:space="0" w:color="auto"/>
            </w:tcBorders>
            <w:shd w:val="clear" w:color="auto" w:fill="BFBFBF" w:themeFill="background1" w:themeFillShade="BF"/>
            <w:hideMark/>
          </w:tcPr>
          <w:p w:rsidR="00370AB0" w:rsidRPr="001714AD" w:rsidRDefault="00370AB0" w:rsidP="00B61BED">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Imprisonment</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val="restart"/>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2014</w:t>
            </w:r>
          </w:p>
        </w:tc>
        <w:tc>
          <w:tcPr>
            <w:tcW w:w="4682" w:type="dxa"/>
            <w:tcBorders>
              <w:left w:val="none" w:sz="0" w:space="0" w:color="auto"/>
              <w:right w:val="none" w:sz="0" w:space="0" w:color="auto"/>
            </w:tcBorders>
            <w:shd w:val="clear" w:color="auto" w:fill="auto"/>
            <w:vAlign w:val="center"/>
            <w:hideMark/>
          </w:tcPr>
          <w:p w:rsidR="00370AB0" w:rsidRPr="001714AD" w:rsidRDefault="00523FDC"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Public peace offenses</w:t>
            </w:r>
          </w:p>
        </w:tc>
        <w:tc>
          <w:tcPr>
            <w:tcW w:w="2893" w:type="dxa"/>
            <w:tcBorders>
              <w:left w:val="none" w:sz="0" w:space="0" w:color="auto"/>
              <w:right w:val="none" w:sz="0" w:space="0" w:color="auto"/>
            </w:tcBorders>
            <w:shd w:val="clear" w:color="auto" w:fill="auto"/>
            <w:hideMark/>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114</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hideMark/>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Violence</w:t>
            </w:r>
          </w:p>
        </w:tc>
        <w:tc>
          <w:tcPr>
            <w:tcW w:w="2893" w:type="dxa"/>
            <w:shd w:val="clear" w:color="auto" w:fill="auto"/>
            <w:hideMark/>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383</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tcBorders>
              <w:left w:val="none" w:sz="0" w:space="0" w:color="auto"/>
              <w:right w:val="none" w:sz="0" w:space="0" w:color="auto"/>
            </w:tcBorders>
            <w:shd w:val="clear" w:color="auto" w:fill="auto"/>
            <w:vAlign w:val="center"/>
            <w:hideMark/>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Drug use and dealing</w:t>
            </w:r>
          </w:p>
        </w:tc>
        <w:tc>
          <w:tcPr>
            <w:tcW w:w="2893" w:type="dxa"/>
            <w:tcBorders>
              <w:left w:val="none" w:sz="0" w:space="0" w:color="auto"/>
              <w:right w:val="none" w:sz="0" w:space="0" w:color="auto"/>
            </w:tcBorders>
            <w:shd w:val="clear" w:color="auto" w:fill="auto"/>
            <w:hideMark/>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21</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hideMark/>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Sex offenses</w:t>
            </w:r>
          </w:p>
        </w:tc>
        <w:tc>
          <w:tcPr>
            <w:tcW w:w="2893" w:type="dxa"/>
            <w:shd w:val="clear" w:color="auto" w:fill="auto"/>
            <w:hideMark/>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21</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tcBorders>
              <w:left w:val="none" w:sz="0" w:space="0" w:color="auto"/>
              <w:right w:val="none" w:sz="0" w:space="0" w:color="auto"/>
            </w:tcBorders>
            <w:shd w:val="clear" w:color="auto" w:fill="auto"/>
            <w:vAlign w:val="center"/>
            <w:hideMark/>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Property offenses</w:t>
            </w:r>
          </w:p>
        </w:tc>
        <w:tc>
          <w:tcPr>
            <w:tcW w:w="2893" w:type="dxa"/>
            <w:tcBorders>
              <w:left w:val="none" w:sz="0" w:space="0" w:color="auto"/>
              <w:right w:val="none" w:sz="0" w:space="0" w:color="auto"/>
            </w:tcBorders>
            <w:shd w:val="clear" w:color="auto" w:fill="auto"/>
            <w:hideMark/>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99</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hideMark/>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Traffic accidents and offenses</w:t>
            </w:r>
          </w:p>
        </w:tc>
        <w:tc>
          <w:tcPr>
            <w:tcW w:w="2893" w:type="dxa"/>
            <w:shd w:val="clear" w:color="auto" w:fill="auto"/>
            <w:hideMark/>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34</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tcBorders>
              <w:left w:val="none" w:sz="0" w:space="0" w:color="auto"/>
              <w:right w:val="none" w:sz="0" w:space="0" w:color="auto"/>
            </w:tcBorders>
            <w:shd w:val="clear" w:color="auto" w:fill="auto"/>
            <w:vAlign w:val="center"/>
            <w:hideMark/>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Other offenses</w:t>
            </w:r>
          </w:p>
        </w:tc>
        <w:tc>
          <w:tcPr>
            <w:tcW w:w="2893" w:type="dxa"/>
            <w:tcBorders>
              <w:left w:val="none" w:sz="0" w:space="0" w:color="auto"/>
              <w:right w:val="none" w:sz="0" w:space="0" w:color="auto"/>
            </w:tcBorders>
            <w:shd w:val="clear" w:color="auto" w:fill="auto"/>
            <w:hideMark/>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72</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744</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val="restart"/>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ind w:left="-15" w:firstLine="15"/>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2015</w:t>
            </w: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Public peace offenses</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91</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Violence</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330</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Drug use and dealing</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26</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Sex offenses</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21</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Property offenses</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78</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Traffic accidents and offenses</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38</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Other offenses</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81</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665</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val="restart"/>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2016</w:t>
            </w: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Public peace offenses</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377</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Violence</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224</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Drug use and dealing</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35</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Sex offenses</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Property offenses</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45</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Traffic accidents and offenses</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Other offenses</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0</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711</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val="restart"/>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2017</w:t>
            </w: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Public peace offenses</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276</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Violence</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164</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Drug use and dealing</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33</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Sex offenses</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Property offenses</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36</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Traffic accidents and offenses</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11</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Other offenses</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535</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val="restart"/>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2018</w:t>
            </w: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Public peace offenses</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198</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Violence</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135</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noProof/>
                <w:color w:val="000000"/>
              </w:rPr>
            </w:pP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Drug use and dealing</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38</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Sex offenses</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noProof/>
                <w:color w:val="000000"/>
              </w:rPr>
            </w:pP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Property offenses</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30</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Traffic accidents and offenses</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w:t>
            </w:r>
          </w:p>
        </w:tc>
      </w:tr>
      <w:tr w:rsidR="00370AB0" w:rsidRPr="001714AD" w:rsidTr="00B61BED">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1809" w:type="dxa"/>
            <w:vMerge/>
            <w:tcBorders>
              <w:left w:val="none" w:sz="0" w:space="0" w:color="auto"/>
              <w:right w:val="none" w:sz="0" w:space="0" w:color="auto"/>
            </w:tcBorders>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noProof/>
                <w:color w:val="000000"/>
              </w:rPr>
            </w:pPr>
          </w:p>
        </w:tc>
        <w:tc>
          <w:tcPr>
            <w:tcW w:w="4682" w:type="dxa"/>
            <w:tcBorders>
              <w:left w:val="none" w:sz="0" w:space="0" w:color="auto"/>
              <w:right w:val="none" w:sz="0" w:space="0" w:color="auto"/>
            </w:tcBorders>
            <w:shd w:val="clear" w:color="auto" w:fill="auto"/>
            <w:vAlign w:val="center"/>
          </w:tcPr>
          <w:p w:rsidR="00370AB0" w:rsidRPr="001714AD" w:rsidRDefault="00370AB0" w:rsidP="00B61BED">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Other offenses</w:t>
            </w:r>
          </w:p>
        </w:tc>
        <w:tc>
          <w:tcPr>
            <w:tcW w:w="2893" w:type="dxa"/>
            <w:tcBorders>
              <w:left w:val="none" w:sz="0" w:space="0" w:color="auto"/>
              <w:right w:val="none" w:sz="0" w:space="0" w:color="auto"/>
            </w:tcBorders>
            <w:shd w:val="clear" w:color="auto" w:fill="auto"/>
          </w:tcPr>
          <w:p w:rsidR="00370AB0" w:rsidRPr="001714AD" w:rsidRDefault="00370AB0" w:rsidP="00B61BED">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p>
        </w:tc>
      </w:tr>
      <w:tr w:rsidR="00370AB0" w:rsidRPr="001714AD" w:rsidTr="00B61BED">
        <w:trPr>
          <w:trHeight w:val="289"/>
        </w:trPr>
        <w:tc>
          <w:tcPr>
            <w:cnfStyle w:val="001000000000" w:firstRow="0" w:lastRow="0" w:firstColumn="1" w:lastColumn="0" w:oddVBand="0" w:evenVBand="0" w:oddHBand="0" w:evenHBand="0" w:firstRowFirstColumn="0" w:firstRowLastColumn="0" w:lastRowFirstColumn="0" w:lastRowLastColumn="0"/>
            <w:tcW w:w="1809" w:type="dxa"/>
            <w:vMerge/>
            <w:shd w:val="clear" w:color="auto" w:fill="D9D9D9" w:themeFill="background1" w:themeFillShade="D9"/>
            <w:vAlign w:val="center"/>
          </w:tcPr>
          <w:p w:rsidR="00370AB0" w:rsidRPr="001714AD" w:rsidRDefault="00370AB0" w:rsidP="00B61BED">
            <w:pPr>
              <w:bidi w:val="0"/>
              <w:rPr>
                <w:rFonts w:asciiTheme="majorBidi" w:eastAsia="Times New Roman" w:hAnsiTheme="majorBidi" w:cstheme="majorBidi"/>
                <w:noProof/>
                <w:color w:val="000000"/>
              </w:rPr>
            </w:pPr>
          </w:p>
        </w:tc>
        <w:tc>
          <w:tcPr>
            <w:tcW w:w="4682" w:type="dxa"/>
            <w:shd w:val="clear" w:color="auto" w:fill="auto"/>
            <w:vAlign w:val="center"/>
          </w:tcPr>
          <w:p w:rsidR="00370AB0" w:rsidRPr="001714AD" w:rsidRDefault="00370AB0" w:rsidP="00B61BED">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2893" w:type="dxa"/>
            <w:shd w:val="clear" w:color="auto" w:fill="auto"/>
          </w:tcPr>
          <w:p w:rsidR="00370AB0" w:rsidRPr="001714AD" w:rsidRDefault="00370AB0" w:rsidP="00B61BED">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426</w:t>
            </w:r>
          </w:p>
        </w:tc>
      </w:tr>
    </w:tbl>
    <w:p w:rsidR="003120D0" w:rsidRPr="001714AD" w:rsidRDefault="003120D0" w:rsidP="00992C63">
      <w:pPr>
        <w:pStyle w:val="a3"/>
        <w:numPr>
          <w:ilvl w:val="0"/>
          <w:numId w:val="40"/>
        </w:numPr>
        <w:tabs>
          <w:tab w:val="right" w:pos="142"/>
          <w:tab w:val="right" w:pos="284"/>
        </w:tabs>
        <w:bidi w:val="0"/>
        <w:ind w:left="142" w:hanging="142"/>
        <w:rPr>
          <w:rFonts w:asciiTheme="majorBidi" w:hAnsiTheme="majorBidi" w:cstheme="majorBidi"/>
          <w:noProof/>
          <w:sz w:val="32"/>
          <w:szCs w:val="32"/>
          <w:u w:val="single"/>
        </w:rPr>
      </w:pPr>
      <w:r w:rsidRPr="001714AD">
        <w:rPr>
          <w:rFonts w:asciiTheme="majorBidi" w:hAnsiTheme="majorBidi" w:cstheme="majorBidi"/>
          <w:i/>
          <w:iCs/>
          <w:noProof/>
          <w:sz w:val="22"/>
          <w:szCs w:val="22"/>
        </w:rPr>
        <w:t>Source: The Youth Probation Service,</w:t>
      </w:r>
      <w:r w:rsidRPr="001714AD">
        <w:rPr>
          <w:rFonts w:asciiTheme="majorBidi" w:hAnsiTheme="majorBidi"/>
          <w:i/>
          <w:iCs/>
          <w:noProof/>
          <w:sz w:val="22"/>
          <w:szCs w:val="22"/>
        </w:rPr>
        <w:t xml:space="preserve"> at the </w:t>
      </w:r>
      <w:r w:rsidR="00871D8F" w:rsidRPr="001714AD">
        <w:rPr>
          <w:rFonts w:asciiTheme="majorBidi" w:eastAsiaTheme="minorHAnsi" w:hAnsiTheme="majorBidi"/>
          <w:i/>
          <w:iCs/>
          <w:noProof/>
          <w:sz w:val="22"/>
          <w:szCs w:val="22"/>
        </w:rPr>
        <w:t>Ministry of Labor, Social Affairs and Social Services</w:t>
      </w:r>
      <w:r w:rsidRPr="001714AD">
        <w:rPr>
          <w:rFonts w:asciiTheme="majorBidi" w:hAnsiTheme="majorBidi" w:cstheme="majorBidi"/>
          <w:i/>
          <w:iCs/>
          <w:noProof/>
          <w:sz w:val="22"/>
          <w:szCs w:val="22"/>
        </w:rPr>
        <w:t xml:space="preserve"> 2018</w:t>
      </w:r>
    </w:p>
    <w:p w:rsidR="00531005" w:rsidRPr="001714AD" w:rsidRDefault="00531005" w:rsidP="00531005">
      <w:pPr>
        <w:bidi w:val="0"/>
        <w:spacing w:after="0" w:line="240" w:lineRule="auto"/>
        <w:jc w:val="center"/>
        <w:rPr>
          <w:rFonts w:asciiTheme="majorBidi" w:hAnsiTheme="majorBidi" w:cstheme="majorBidi"/>
          <w:b/>
          <w:bCs/>
          <w:noProof/>
          <w:sz w:val="24"/>
          <w:szCs w:val="24"/>
          <w:u w:val="single"/>
        </w:rPr>
      </w:pPr>
    </w:p>
    <w:p w:rsidR="003120D0" w:rsidRPr="001714AD" w:rsidRDefault="0044270B" w:rsidP="006D5D69">
      <w:pPr>
        <w:bidi w:val="0"/>
        <w:spacing w:after="0" w:line="240" w:lineRule="auto"/>
        <w:jc w:val="center"/>
        <w:rPr>
          <w:rFonts w:ascii="Times New Roman" w:eastAsia="Times New Roman" w:hAnsi="Times New Roman" w:cs="Narkisim"/>
          <w:b/>
          <w:bCs/>
          <w:noProof/>
          <w:color w:val="000000"/>
          <w:sz w:val="24"/>
          <w:szCs w:val="24"/>
          <w:u w:val="single"/>
        </w:rPr>
      </w:pPr>
      <w:r w:rsidRPr="001714AD">
        <w:rPr>
          <w:rFonts w:asciiTheme="majorBidi" w:hAnsiTheme="majorBidi" w:cstheme="majorBidi"/>
          <w:b/>
          <w:bCs/>
          <w:noProof/>
          <w:sz w:val="24"/>
          <w:szCs w:val="24"/>
          <w:u w:val="single"/>
        </w:rPr>
        <w:t>Table No</w:t>
      </w:r>
      <w:r w:rsidR="00F33721" w:rsidRPr="001714AD">
        <w:rPr>
          <w:rFonts w:asciiTheme="majorBidi" w:hAnsiTheme="majorBidi" w:cstheme="majorBidi"/>
          <w:b/>
          <w:bCs/>
          <w:noProof/>
          <w:sz w:val="24"/>
          <w:szCs w:val="24"/>
          <w:u w:val="single"/>
        </w:rPr>
        <w:t xml:space="preserve">. </w:t>
      </w:r>
      <w:r w:rsidR="006D5D69" w:rsidRPr="001714AD">
        <w:rPr>
          <w:rFonts w:asciiTheme="majorBidi" w:hAnsiTheme="majorBidi" w:cstheme="majorBidi"/>
          <w:b/>
          <w:bCs/>
          <w:noProof/>
          <w:sz w:val="24"/>
          <w:szCs w:val="24"/>
          <w:u w:val="single"/>
        </w:rPr>
        <w:t>32</w:t>
      </w:r>
      <w:r w:rsidR="00F33721" w:rsidRPr="001714AD">
        <w:rPr>
          <w:rFonts w:asciiTheme="majorBidi" w:hAnsiTheme="majorBidi" w:cstheme="majorBidi"/>
          <w:b/>
          <w:bCs/>
          <w:noProof/>
          <w:sz w:val="24"/>
          <w:szCs w:val="24"/>
          <w:u w:val="single"/>
        </w:rPr>
        <w:t xml:space="preserve"> - </w:t>
      </w:r>
      <w:r w:rsidRPr="001714AD">
        <w:rPr>
          <w:rFonts w:asciiTheme="majorBidi" w:hAnsiTheme="majorBidi" w:cstheme="majorBidi"/>
          <w:b/>
          <w:bCs/>
          <w:noProof/>
          <w:sz w:val="24"/>
          <w:szCs w:val="24"/>
          <w:u w:val="single"/>
        </w:rPr>
        <w:t xml:space="preserve">The </w:t>
      </w:r>
      <w:r w:rsidR="00F33721" w:rsidRPr="001714AD">
        <w:rPr>
          <w:rFonts w:asciiTheme="majorBidi" w:hAnsiTheme="majorBidi" w:cstheme="majorBidi"/>
          <w:b/>
          <w:bCs/>
          <w:noProof/>
          <w:sz w:val="24"/>
          <w:szCs w:val="24"/>
          <w:u w:val="single"/>
        </w:rPr>
        <w:t xml:space="preserve">Number of Minors Sentenced to Imprisonment, </w:t>
      </w:r>
      <w:r w:rsidR="00F33721" w:rsidRPr="001714AD">
        <w:rPr>
          <w:rFonts w:asciiTheme="majorBidi" w:eastAsia="Times New Roman" w:hAnsiTheme="majorBidi" w:cstheme="majorBidi"/>
          <w:b/>
          <w:bCs/>
          <w:noProof/>
          <w:sz w:val="24"/>
          <w:szCs w:val="24"/>
          <w:u w:val="single"/>
        </w:rPr>
        <w:t xml:space="preserve">by </w:t>
      </w:r>
      <w:r w:rsidR="00F33721" w:rsidRPr="001714AD">
        <w:rPr>
          <w:rFonts w:asciiTheme="majorBidi" w:hAnsiTheme="majorBidi" w:cstheme="majorBidi"/>
          <w:b/>
          <w:bCs/>
          <w:noProof/>
          <w:sz w:val="24"/>
          <w:szCs w:val="24"/>
          <w:u w:val="single"/>
        </w:rPr>
        <w:t xml:space="preserve">Population Groups and </w:t>
      </w:r>
      <w:r w:rsidRPr="001714AD">
        <w:rPr>
          <w:rFonts w:asciiTheme="majorBidi" w:hAnsiTheme="majorBidi" w:cstheme="majorBidi"/>
          <w:b/>
          <w:bCs/>
          <w:noProof/>
          <w:sz w:val="24"/>
          <w:szCs w:val="24"/>
          <w:u w:val="single"/>
        </w:rPr>
        <w:t>Religion</w:t>
      </w:r>
      <w:r w:rsidRPr="001714AD">
        <w:rPr>
          <w:rFonts w:ascii="Times New Roman" w:eastAsia="Times New Roman" w:hAnsi="Times New Roman" w:cs="Narkisim"/>
          <w:b/>
          <w:bCs/>
          <w:noProof/>
          <w:color w:val="000000"/>
          <w:sz w:val="24"/>
          <w:szCs w:val="24"/>
          <w:u w:val="single"/>
        </w:rPr>
        <w:t xml:space="preserve"> </w:t>
      </w:r>
      <w:r w:rsidR="00F33721" w:rsidRPr="001714AD">
        <w:rPr>
          <w:rFonts w:ascii="Times New Roman" w:eastAsia="Times New Roman" w:hAnsi="Times New Roman" w:cs="Narkisim"/>
          <w:b/>
          <w:bCs/>
          <w:noProof/>
          <w:color w:val="000000"/>
          <w:sz w:val="24"/>
          <w:szCs w:val="24"/>
          <w:u w:val="single"/>
        </w:rPr>
        <w:t>(2014-2018)</w:t>
      </w:r>
    </w:p>
    <w:p w:rsidR="006D1FCC" w:rsidRPr="001714AD" w:rsidRDefault="006D1FCC" w:rsidP="006D1FCC">
      <w:pPr>
        <w:bidi w:val="0"/>
        <w:spacing w:after="0" w:line="240" w:lineRule="auto"/>
        <w:jc w:val="center"/>
        <w:rPr>
          <w:rFonts w:ascii="Times New Roman" w:eastAsia="Times New Roman" w:hAnsi="Times New Roman" w:cs="Narkisim"/>
          <w:b/>
          <w:bCs/>
          <w:noProof/>
          <w:color w:val="000000"/>
          <w:sz w:val="24"/>
          <w:szCs w:val="24"/>
          <w:u w:val="single"/>
        </w:rPr>
      </w:pPr>
    </w:p>
    <w:tbl>
      <w:tblPr>
        <w:tblStyle w:val="afa"/>
        <w:tblW w:w="9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1"/>
        <w:gridCol w:w="3398"/>
        <w:gridCol w:w="3964"/>
      </w:tblGrid>
      <w:tr w:rsidR="00D13628" w:rsidRPr="001714AD" w:rsidTr="006D1FCC">
        <w:trPr>
          <w:cnfStyle w:val="100000000000" w:firstRow="1" w:lastRow="0" w:firstColumn="0" w:lastColumn="0" w:oddVBand="0" w:evenVBand="0" w:oddHBand="0" w:evenHBand="0" w:firstRowFirstColumn="0" w:firstRowLastColumn="0" w:lastRowFirstColumn="0" w:lastRowLastColumn="0"/>
          <w:trHeight w:val="413"/>
          <w:jc w:val="center"/>
        </w:trPr>
        <w:tc>
          <w:tcPr>
            <w:cnfStyle w:val="001000000000" w:firstRow="0" w:lastRow="0" w:firstColumn="1" w:lastColumn="0" w:oddVBand="0" w:evenVBand="0" w:oddHBand="0" w:evenHBand="0" w:firstRowFirstColumn="0" w:firstRowLastColumn="0" w:lastRowFirstColumn="0" w:lastRowLastColumn="0"/>
            <w:tcW w:w="2461" w:type="dxa"/>
            <w:tcBorders>
              <w:top w:val="none" w:sz="0" w:space="0" w:color="auto"/>
              <w:left w:val="none" w:sz="0" w:space="0" w:color="auto"/>
              <w:bottom w:val="none" w:sz="0" w:space="0" w:color="auto"/>
              <w:right w:val="none" w:sz="0" w:space="0" w:color="auto"/>
            </w:tcBorders>
            <w:shd w:val="clear" w:color="auto" w:fill="BFBFBF" w:themeFill="background1" w:themeFillShade="BF"/>
          </w:tcPr>
          <w:p w:rsidR="00D13628" w:rsidRPr="001714AD" w:rsidRDefault="00D13628" w:rsidP="00B61BED">
            <w:pPr>
              <w:bidi w:val="0"/>
              <w:rPr>
                <w:rFonts w:ascii="Times New Roman" w:eastAsia="Times New Roman" w:hAnsi="Times New Roman" w:cs="Narkisim"/>
                <w:noProof/>
                <w:color w:val="000000"/>
              </w:rPr>
            </w:pPr>
          </w:p>
          <w:p w:rsidR="00D13628" w:rsidRPr="001714AD" w:rsidRDefault="00D13628" w:rsidP="00B61BED">
            <w:pPr>
              <w:bidi w:val="0"/>
              <w:jc w:val="center"/>
              <w:rPr>
                <w:rFonts w:ascii="Times New Roman" w:eastAsia="Times New Roman" w:hAnsi="Times New Roman" w:cs="Narkisim"/>
                <w:noProof/>
                <w:color w:val="000000"/>
              </w:rPr>
            </w:pPr>
          </w:p>
        </w:tc>
        <w:tc>
          <w:tcPr>
            <w:tcW w:w="3398" w:type="dxa"/>
            <w:tcBorders>
              <w:top w:val="none" w:sz="0" w:space="0" w:color="auto"/>
              <w:left w:val="none" w:sz="0" w:space="0" w:color="auto"/>
              <w:bottom w:val="none" w:sz="0" w:space="0" w:color="auto"/>
              <w:right w:val="none" w:sz="0" w:space="0" w:color="auto"/>
            </w:tcBorders>
            <w:shd w:val="clear" w:color="auto" w:fill="BFBFBF" w:themeFill="background1" w:themeFillShade="BF"/>
            <w:hideMark/>
          </w:tcPr>
          <w:p w:rsidR="00D13628" w:rsidRPr="001714AD" w:rsidRDefault="00D13628" w:rsidP="00B61BED">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Population groups</w:t>
            </w:r>
          </w:p>
        </w:tc>
        <w:tc>
          <w:tcPr>
            <w:tcW w:w="3964" w:type="dxa"/>
            <w:tcBorders>
              <w:top w:val="none" w:sz="0" w:space="0" w:color="auto"/>
              <w:left w:val="none" w:sz="0" w:space="0" w:color="auto"/>
              <w:bottom w:val="none" w:sz="0" w:space="0" w:color="auto"/>
              <w:right w:val="none" w:sz="0" w:space="0" w:color="auto"/>
            </w:tcBorders>
            <w:shd w:val="clear" w:color="auto" w:fill="BFBFBF" w:themeFill="background1" w:themeFillShade="BF"/>
            <w:hideMark/>
          </w:tcPr>
          <w:p w:rsidR="00D13628" w:rsidRPr="001714AD" w:rsidRDefault="00D13628" w:rsidP="00B61BED">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Imprisonment</w:t>
            </w:r>
          </w:p>
        </w:tc>
      </w:tr>
      <w:tr w:rsidR="00D13628" w:rsidRPr="001714AD" w:rsidTr="00B61BED">
        <w:trPr>
          <w:cnfStyle w:val="000000100000" w:firstRow="0" w:lastRow="0" w:firstColumn="0" w:lastColumn="0" w:oddVBand="0" w:evenVBand="0" w:oddHBand="1" w:evenHBand="0" w:firstRowFirstColumn="0" w:firstRowLastColumn="0" w:lastRowFirstColumn="0" w:lastRowLastColumn="0"/>
          <w:trHeight w:val="206"/>
          <w:jc w:val="center"/>
        </w:trPr>
        <w:tc>
          <w:tcPr>
            <w:cnfStyle w:val="001000000000" w:firstRow="0" w:lastRow="0" w:firstColumn="1" w:lastColumn="0" w:oddVBand="0" w:evenVBand="0" w:oddHBand="0" w:evenHBand="0" w:firstRowFirstColumn="0" w:firstRowLastColumn="0" w:lastRowFirstColumn="0" w:lastRowLastColumn="0"/>
            <w:tcW w:w="2461" w:type="dxa"/>
            <w:vMerge w:val="restart"/>
            <w:tcBorders>
              <w:left w:val="none" w:sz="0" w:space="0" w:color="auto"/>
              <w:right w:val="none" w:sz="0" w:space="0" w:color="auto"/>
            </w:tcBorders>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r w:rsidRPr="001714AD">
              <w:rPr>
                <w:rFonts w:ascii="Times New Roman" w:eastAsia="Times New Roman" w:hAnsi="Times New Roman" w:cs="Narkisim"/>
                <w:b w:val="0"/>
                <w:bCs w:val="0"/>
                <w:noProof/>
                <w:color w:val="000000"/>
              </w:rPr>
              <w:t>2014</w:t>
            </w:r>
          </w:p>
        </w:tc>
        <w:tc>
          <w:tcPr>
            <w:tcW w:w="3398" w:type="dxa"/>
            <w:tcBorders>
              <w:left w:val="none" w:sz="0" w:space="0" w:color="auto"/>
              <w:right w:val="none" w:sz="0" w:space="0" w:color="auto"/>
            </w:tcBorders>
            <w:shd w:val="clear" w:color="auto" w:fill="auto"/>
            <w:vAlign w:val="center"/>
            <w:hideMark/>
          </w:tcPr>
          <w:p w:rsidR="00D13628" w:rsidRPr="001714AD" w:rsidRDefault="00D13628" w:rsidP="00B61BE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Jews</w:t>
            </w:r>
          </w:p>
        </w:tc>
        <w:tc>
          <w:tcPr>
            <w:tcW w:w="3964" w:type="dxa"/>
            <w:tcBorders>
              <w:left w:val="none" w:sz="0" w:space="0" w:color="auto"/>
              <w:right w:val="none" w:sz="0" w:space="0" w:color="auto"/>
            </w:tcBorders>
            <w:shd w:val="clear" w:color="auto" w:fill="auto"/>
            <w:vAlign w:val="center"/>
            <w:hideMark/>
          </w:tcPr>
          <w:p w:rsidR="00D13628" w:rsidRPr="001714AD" w:rsidRDefault="00D13628" w:rsidP="00B61BED">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307</w:t>
            </w:r>
          </w:p>
        </w:tc>
      </w:tr>
      <w:tr w:rsidR="00D13628" w:rsidRPr="001714AD" w:rsidTr="00B61BED">
        <w:trPr>
          <w:trHeight w:val="76"/>
          <w:jc w:val="center"/>
        </w:trPr>
        <w:tc>
          <w:tcPr>
            <w:cnfStyle w:val="001000000000" w:firstRow="0" w:lastRow="0" w:firstColumn="1" w:lastColumn="0" w:oddVBand="0" w:evenVBand="0" w:oddHBand="0" w:evenHBand="0" w:firstRowFirstColumn="0" w:firstRowLastColumn="0" w:lastRowFirstColumn="0" w:lastRowLastColumn="0"/>
            <w:tcW w:w="2461" w:type="dxa"/>
            <w:vMerge/>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p>
        </w:tc>
        <w:tc>
          <w:tcPr>
            <w:tcW w:w="3398" w:type="dxa"/>
            <w:shd w:val="clear" w:color="auto" w:fill="auto"/>
            <w:vAlign w:val="center"/>
            <w:hideMark/>
          </w:tcPr>
          <w:p w:rsidR="00D13628" w:rsidRPr="001714AD" w:rsidRDefault="00D13628" w:rsidP="00B61BE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Muslims</w:t>
            </w:r>
            <w:r w:rsidR="00B61BED" w:rsidRPr="001714AD">
              <w:rPr>
                <w:rFonts w:ascii="Times New Roman" w:eastAsia="Times New Roman" w:hAnsi="Times New Roman" w:cs="Narkisim"/>
                <w:noProof/>
              </w:rPr>
              <w:t xml:space="preserve"> </w:t>
            </w:r>
            <w:r w:rsidRPr="001714AD">
              <w:rPr>
                <w:rFonts w:ascii="Times New Roman" w:eastAsia="Times New Roman" w:hAnsi="Times New Roman" w:cs="Narkisim"/>
                <w:noProof/>
                <w:color w:val="000000"/>
              </w:rPr>
              <w:t>and other religions</w:t>
            </w:r>
          </w:p>
        </w:tc>
        <w:tc>
          <w:tcPr>
            <w:tcW w:w="3964" w:type="dxa"/>
            <w:shd w:val="clear" w:color="auto" w:fill="auto"/>
            <w:vAlign w:val="center"/>
            <w:hideMark/>
          </w:tcPr>
          <w:p w:rsidR="00D13628" w:rsidRPr="001714AD" w:rsidRDefault="00D13628" w:rsidP="00B61BED">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420</w:t>
            </w:r>
          </w:p>
        </w:tc>
      </w:tr>
      <w:tr w:rsidR="00D13628" w:rsidRPr="001714AD" w:rsidTr="00B61BED">
        <w:trPr>
          <w:cnfStyle w:val="000000100000" w:firstRow="0" w:lastRow="0" w:firstColumn="0" w:lastColumn="0" w:oddVBand="0" w:evenVBand="0" w:oddHBand="1" w:evenHBand="0" w:firstRowFirstColumn="0" w:firstRowLastColumn="0" w:lastRowFirstColumn="0" w:lastRowLastColumn="0"/>
          <w:trHeight w:val="73"/>
          <w:jc w:val="center"/>
        </w:trPr>
        <w:tc>
          <w:tcPr>
            <w:cnfStyle w:val="001000000000" w:firstRow="0" w:lastRow="0" w:firstColumn="1" w:lastColumn="0" w:oddVBand="0" w:evenVBand="0" w:oddHBand="0" w:evenHBand="0" w:firstRowFirstColumn="0" w:firstRowLastColumn="0" w:lastRowFirstColumn="0" w:lastRowLastColumn="0"/>
            <w:tcW w:w="2461" w:type="dxa"/>
            <w:vMerge/>
            <w:tcBorders>
              <w:left w:val="none" w:sz="0" w:space="0" w:color="auto"/>
              <w:right w:val="none" w:sz="0" w:space="0" w:color="auto"/>
            </w:tcBorders>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p>
        </w:tc>
        <w:tc>
          <w:tcPr>
            <w:tcW w:w="3398" w:type="dxa"/>
            <w:tcBorders>
              <w:left w:val="none" w:sz="0" w:space="0" w:color="auto"/>
              <w:right w:val="none" w:sz="0" w:space="0" w:color="auto"/>
            </w:tcBorders>
            <w:shd w:val="clear" w:color="auto" w:fill="auto"/>
            <w:vAlign w:val="center"/>
            <w:hideMark/>
          </w:tcPr>
          <w:p w:rsidR="00D13628" w:rsidRPr="001714AD" w:rsidRDefault="00D13628" w:rsidP="00B61BE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Total</w:t>
            </w:r>
          </w:p>
        </w:tc>
        <w:tc>
          <w:tcPr>
            <w:tcW w:w="3964" w:type="dxa"/>
            <w:tcBorders>
              <w:left w:val="none" w:sz="0" w:space="0" w:color="auto"/>
              <w:right w:val="none" w:sz="0" w:space="0" w:color="auto"/>
            </w:tcBorders>
            <w:shd w:val="clear" w:color="auto" w:fill="auto"/>
            <w:vAlign w:val="center"/>
            <w:hideMark/>
          </w:tcPr>
          <w:p w:rsidR="00D13628" w:rsidRPr="001714AD" w:rsidRDefault="00D13628" w:rsidP="00B61BED">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727</w:t>
            </w:r>
          </w:p>
        </w:tc>
      </w:tr>
      <w:tr w:rsidR="00D13628" w:rsidRPr="001714AD" w:rsidTr="00B61BED">
        <w:trPr>
          <w:trHeight w:val="161"/>
          <w:jc w:val="center"/>
        </w:trPr>
        <w:tc>
          <w:tcPr>
            <w:cnfStyle w:val="001000000000" w:firstRow="0" w:lastRow="0" w:firstColumn="1" w:lastColumn="0" w:oddVBand="0" w:evenVBand="0" w:oddHBand="0" w:evenHBand="0" w:firstRowFirstColumn="0" w:firstRowLastColumn="0" w:lastRowFirstColumn="0" w:lastRowLastColumn="0"/>
            <w:tcW w:w="2461" w:type="dxa"/>
            <w:vMerge w:val="restart"/>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r w:rsidRPr="001714AD">
              <w:rPr>
                <w:rFonts w:ascii="Times New Roman" w:eastAsia="Times New Roman" w:hAnsi="Times New Roman" w:cs="Narkisim"/>
                <w:b w:val="0"/>
                <w:bCs w:val="0"/>
                <w:noProof/>
                <w:color w:val="000000"/>
              </w:rPr>
              <w:t>2015</w:t>
            </w:r>
          </w:p>
        </w:tc>
        <w:tc>
          <w:tcPr>
            <w:tcW w:w="3398" w:type="dxa"/>
            <w:shd w:val="clear" w:color="auto" w:fill="auto"/>
            <w:vAlign w:val="center"/>
          </w:tcPr>
          <w:p w:rsidR="00D13628" w:rsidRPr="001714AD" w:rsidRDefault="00D13628" w:rsidP="00B61BE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Jews</w:t>
            </w:r>
          </w:p>
        </w:tc>
        <w:tc>
          <w:tcPr>
            <w:tcW w:w="3964" w:type="dxa"/>
            <w:shd w:val="clear" w:color="auto" w:fill="auto"/>
            <w:vAlign w:val="center"/>
          </w:tcPr>
          <w:p w:rsidR="00D13628" w:rsidRPr="001714AD" w:rsidRDefault="00D13628" w:rsidP="00B61BED">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284</w:t>
            </w:r>
          </w:p>
        </w:tc>
      </w:tr>
      <w:tr w:rsidR="00D13628" w:rsidRPr="001714AD" w:rsidTr="00B61BED">
        <w:trPr>
          <w:cnfStyle w:val="000000100000" w:firstRow="0" w:lastRow="0" w:firstColumn="0" w:lastColumn="0" w:oddVBand="0" w:evenVBand="0" w:oddHBand="1" w:evenHBand="0" w:firstRowFirstColumn="0" w:firstRowLastColumn="0" w:lastRowFirstColumn="0" w:lastRowLastColumn="0"/>
          <w:trHeight w:val="137"/>
          <w:jc w:val="center"/>
        </w:trPr>
        <w:tc>
          <w:tcPr>
            <w:cnfStyle w:val="001000000000" w:firstRow="0" w:lastRow="0" w:firstColumn="1" w:lastColumn="0" w:oddVBand="0" w:evenVBand="0" w:oddHBand="0" w:evenHBand="0" w:firstRowFirstColumn="0" w:firstRowLastColumn="0" w:lastRowFirstColumn="0" w:lastRowLastColumn="0"/>
            <w:tcW w:w="2461" w:type="dxa"/>
            <w:vMerge/>
            <w:tcBorders>
              <w:left w:val="none" w:sz="0" w:space="0" w:color="auto"/>
              <w:right w:val="none" w:sz="0" w:space="0" w:color="auto"/>
            </w:tcBorders>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p>
        </w:tc>
        <w:tc>
          <w:tcPr>
            <w:tcW w:w="3398" w:type="dxa"/>
            <w:tcBorders>
              <w:left w:val="none" w:sz="0" w:space="0" w:color="auto"/>
              <w:right w:val="none" w:sz="0" w:space="0" w:color="auto"/>
            </w:tcBorders>
            <w:shd w:val="clear" w:color="auto" w:fill="auto"/>
            <w:vAlign w:val="center"/>
          </w:tcPr>
          <w:p w:rsidR="00D13628" w:rsidRPr="001714AD" w:rsidRDefault="00D13628" w:rsidP="00B61BE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Muslims</w:t>
            </w:r>
            <w:r w:rsidR="00B61BED" w:rsidRPr="001714AD">
              <w:rPr>
                <w:rFonts w:ascii="Times New Roman" w:eastAsia="Times New Roman" w:hAnsi="Times New Roman" w:cs="Narkisim"/>
                <w:noProof/>
              </w:rPr>
              <w:t xml:space="preserve"> </w:t>
            </w:r>
            <w:r w:rsidRPr="001714AD">
              <w:rPr>
                <w:rFonts w:ascii="Times New Roman" w:eastAsia="Times New Roman" w:hAnsi="Times New Roman" w:cs="Narkisim"/>
                <w:noProof/>
                <w:color w:val="000000"/>
              </w:rPr>
              <w:t>and other religions</w:t>
            </w:r>
          </w:p>
        </w:tc>
        <w:tc>
          <w:tcPr>
            <w:tcW w:w="3964" w:type="dxa"/>
            <w:tcBorders>
              <w:left w:val="none" w:sz="0" w:space="0" w:color="auto"/>
              <w:right w:val="none" w:sz="0" w:space="0" w:color="auto"/>
            </w:tcBorders>
            <w:shd w:val="clear" w:color="auto" w:fill="auto"/>
            <w:vAlign w:val="center"/>
          </w:tcPr>
          <w:p w:rsidR="00D13628" w:rsidRPr="001714AD" w:rsidRDefault="00D13628" w:rsidP="00B61BED">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383</w:t>
            </w:r>
          </w:p>
        </w:tc>
      </w:tr>
      <w:tr w:rsidR="00D13628" w:rsidRPr="001714AD" w:rsidTr="00B61BED">
        <w:trPr>
          <w:trHeight w:val="142"/>
          <w:jc w:val="center"/>
        </w:trPr>
        <w:tc>
          <w:tcPr>
            <w:cnfStyle w:val="001000000000" w:firstRow="0" w:lastRow="0" w:firstColumn="1" w:lastColumn="0" w:oddVBand="0" w:evenVBand="0" w:oddHBand="0" w:evenHBand="0" w:firstRowFirstColumn="0" w:firstRowLastColumn="0" w:lastRowFirstColumn="0" w:lastRowLastColumn="0"/>
            <w:tcW w:w="2461" w:type="dxa"/>
            <w:vMerge/>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p>
        </w:tc>
        <w:tc>
          <w:tcPr>
            <w:tcW w:w="3398" w:type="dxa"/>
            <w:shd w:val="clear" w:color="auto" w:fill="auto"/>
            <w:vAlign w:val="center"/>
          </w:tcPr>
          <w:p w:rsidR="00D13628" w:rsidRPr="001714AD" w:rsidRDefault="00D13628" w:rsidP="00B61BE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Total</w:t>
            </w:r>
          </w:p>
        </w:tc>
        <w:tc>
          <w:tcPr>
            <w:tcW w:w="3964" w:type="dxa"/>
            <w:shd w:val="clear" w:color="auto" w:fill="auto"/>
            <w:vAlign w:val="center"/>
          </w:tcPr>
          <w:p w:rsidR="00D13628" w:rsidRPr="001714AD" w:rsidRDefault="00D13628" w:rsidP="00B61BED">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667</w:t>
            </w:r>
          </w:p>
        </w:tc>
      </w:tr>
      <w:tr w:rsidR="00D13628" w:rsidRPr="001714AD" w:rsidTr="00B61BED">
        <w:trPr>
          <w:cnfStyle w:val="000000100000" w:firstRow="0" w:lastRow="0" w:firstColumn="0" w:lastColumn="0" w:oddVBand="0" w:evenVBand="0" w:oddHBand="1" w:evenHBand="0" w:firstRowFirstColumn="0" w:firstRowLastColumn="0" w:lastRowFirstColumn="0" w:lastRowLastColumn="0"/>
          <w:trHeight w:val="137"/>
          <w:jc w:val="center"/>
        </w:trPr>
        <w:tc>
          <w:tcPr>
            <w:cnfStyle w:val="001000000000" w:firstRow="0" w:lastRow="0" w:firstColumn="1" w:lastColumn="0" w:oddVBand="0" w:evenVBand="0" w:oddHBand="0" w:evenHBand="0" w:firstRowFirstColumn="0" w:firstRowLastColumn="0" w:lastRowFirstColumn="0" w:lastRowLastColumn="0"/>
            <w:tcW w:w="2461" w:type="dxa"/>
            <w:vMerge w:val="restart"/>
            <w:tcBorders>
              <w:left w:val="none" w:sz="0" w:space="0" w:color="auto"/>
              <w:right w:val="none" w:sz="0" w:space="0" w:color="auto"/>
            </w:tcBorders>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r w:rsidRPr="001714AD">
              <w:rPr>
                <w:rFonts w:ascii="Times New Roman" w:eastAsia="Times New Roman" w:hAnsi="Times New Roman" w:cs="Narkisim"/>
                <w:b w:val="0"/>
                <w:bCs w:val="0"/>
                <w:noProof/>
                <w:color w:val="000000"/>
              </w:rPr>
              <w:t>2016</w:t>
            </w:r>
          </w:p>
        </w:tc>
        <w:tc>
          <w:tcPr>
            <w:tcW w:w="3398" w:type="dxa"/>
            <w:tcBorders>
              <w:left w:val="none" w:sz="0" w:space="0" w:color="auto"/>
              <w:right w:val="none" w:sz="0" w:space="0" w:color="auto"/>
            </w:tcBorders>
            <w:shd w:val="clear" w:color="auto" w:fill="auto"/>
            <w:vAlign w:val="center"/>
          </w:tcPr>
          <w:p w:rsidR="00D13628" w:rsidRPr="001714AD" w:rsidRDefault="00D13628" w:rsidP="00B61BE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Jews</w:t>
            </w:r>
          </w:p>
        </w:tc>
        <w:tc>
          <w:tcPr>
            <w:tcW w:w="3964" w:type="dxa"/>
            <w:tcBorders>
              <w:left w:val="none" w:sz="0" w:space="0" w:color="auto"/>
              <w:right w:val="none" w:sz="0" w:space="0" w:color="auto"/>
            </w:tcBorders>
            <w:shd w:val="clear" w:color="auto" w:fill="auto"/>
            <w:vAlign w:val="center"/>
          </w:tcPr>
          <w:p w:rsidR="00D13628" w:rsidRPr="001714AD" w:rsidRDefault="00D13628" w:rsidP="00B61BED">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246</w:t>
            </w:r>
          </w:p>
        </w:tc>
      </w:tr>
      <w:tr w:rsidR="00D13628" w:rsidRPr="001714AD" w:rsidTr="00B61BED">
        <w:trPr>
          <w:trHeight w:val="67"/>
          <w:jc w:val="center"/>
        </w:trPr>
        <w:tc>
          <w:tcPr>
            <w:cnfStyle w:val="001000000000" w:firstRow="0" w:lastRow="0" w:firstColumn="1" w:lastColumn="0" w:oddVBand="0" w:evenVBand="0" w:oddHBand="0" w:evenHBand="0" w:firstRowFirstColumn="0" w:firstRowLastColumn="0" w:lastRowFirstColumn="0" w:lastRowLastColumn="0"/>
            <w:tcW w:w="2461" w:type="dxa"/>
            <w:vMerge/>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p>
        </w:tc>
        <w:tc>
          <w:tcPr>
            <w:tcW w:w="3398" w:type="dxa"/>
            <w:shd w:val="clear" w:color="auto" w:fill="auto"/>
            <w:vAlign w:val="center"/>
          </w:tcPr>
          <w:p w:rsidR="00D13628" w:rsidRPr="001714AD" w:rsidRDefault="00D13628" w:rsidP="00B61BE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Muslims</w:t>
            </w:r>
            <w:r w:rsidR="00B61BED" w:rsidRPr="001714AD">
              <w:rPr>
                <w:rFonts w:ascii="Times New Roman" w:eastAsia="Times New Roman" w:hAnsi="Times New Roman" w:cs="Narkisim"/>
                <w:noProof/>
              </w:rPr>
              <w:t xml:space="preserve"> </w:t>
            </w:r>
            <w:r w:rsidRPr="001714AD">
              <w:rPr>
                <w:rFonts w:ascii="Times New Roman" w:eastAsia="Times New Roman" w:hAnsi="Times New Roman" w:cs="Narkisim"/>
                <w:noProof/>
                <w:color w:val="000000"/>
              </w:rPr>
              <w:t>and other religions</w:t>
            </w:r>
          </w:p>
        </w:tc>
        <w:tc>
          <w:tcPr>
            <w:tcW w:w="3964" w:type="dxa"/>
            <w:shd w:val="clear" w:color="auto" w:fill="auto"/>
            <w:vAlign w:val="center"/>
          </w:tcPr>
          <w:p w:rsidR="00D13628" w:rsidRPr="001714AD" w:rsidRDefault="00D13628" w:rsidP="00B61BED">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465</w:t>
            </w:r>
          </w:p>
        </w:tc>
      </w:tr>
      <w:tr w:rsidR="00D13628" w:rsidRPr="001714AD" w:rsidTr="00B61BED">
        <w:trPr>
          <w:cnfStyle w:val="000000100000" w:firstRow="0" w:lastRow="0" w:firstColumn="0" w:lastColumn="0" w:oddVBand="0" w:evenVBand="0" w:oddHBand="1" w:evenHBand="0" w:firstRowFirstColumn="0" w:firstRowLastColumn="0" w:lastRowFirstColumn="0" w:lastRowLastColumn="0"/>
          <w:trHeight w:val="138"/>
          <w:jc w:val="center"/>
        </w:trPr>
        <w:tc>
          <w:tcPr>
            <w:cnfStyle w:val="001000000000" w:firstRow="0" w:lastRow="0" w:firstColumn="1" w:lastColumn="0" w:oddVBand="0" w:evenVBand="0" w:oddHBand="0" w:evenHBand="0" w:firstRowFirstColumn="0" w:firstRowLastColumn="0" w:lastRowFirstColumn="0" w:lastRowLastColumn="0"/>
            <w:tcW w:w="2461" w:type="dxa"/>
            <w:vMerge/>
            <w:tcBorders>
              <w:left w:val="none" w:sz="0" w:space="0" w:color="auto"/>
              <w:right w:val="none" w:sz="0" w:space="0" w:color="auto"/>
            </w:tcBorders>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p>
        </w:tc>
        <w:tc>
          <w:tcPr>
            <w:tcW w:w="3398" w:type="dxa"/>
            <w:tcBorders>
              <w:left w:val="none" w:sz="0" w:space="0" w:color="auto"/>
              <w:right w:val="none" w:sz="0" w:space="0" w:color="auto"/>
            </w:tcBorders>
            <w:shd w:val="clear" w:color="auto" w:fill="auto"/>
            <w:vAlign w:val="center"/>
          </w:tcPr>
          <w:p w:rsidR="00D13628" w:rsidRPr="001714AD" w:rsidRDefault="00D13628" w:rsidP="00B61BE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Total</w:t>
            </w:r>
          </w:p>
        </w:tc>
        <w:tc>
          <w:tcPr>
            <w:tcW w:w="3964" w:type="dxa"/>
            <w:tcBorders>
              <w:left w:val="none" w:sz="0" w:space="0" w:color="auto"/>
              <w:right w:val="none" w:sz="0" w:space="0" w:color="auto"/>
            </w:tcBorders>
            <w:shd w:val="clear" w:color="auto" w:fill="auto"/>
            <w:vAlign w:val="center"/>
          </w:tcPr>
          <w:p w:rsidR="00D13628" w:rsidRPr="001714AD" w:rsidRDefault="00D13628" w:rsidP="00B61BED">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711</w:t>
            </w:r>
          </w:p>
        </w:tc>
      </w:tr>
      <w:tr w:rsidR="00D13628" w:rsidRPr="001714AD" w:rsidTr="00B61BED">
        <w:trPr>
          <w:trHeight w:val="133"/>
          <w:jc w:val="center"/>
        </w:trPr>
        <w:tc>
          <w:tcPr>
            <w:cnfStyle w:val="001000000000" w:firstRow="0" w:lastRow="0" w:firstColumn="1" w:lastColumn="0" w:oddVBand="0" w:evenVBand="0" w:oddHBand="0" w:evenHBand="0" w:firstRowFirstColumn="0" w:firstRowLastColumn="0" w:lastRowFirstColumn="0" w:lastRowLastColumn="0"/>
            <w:tcW w:w="2461" w:type="dxa"/>
            <w:vMerge w:val="restart"/>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r w:rsidRPr="001714AD">
              <w:rPr>
                <w:rFonts w:ascii="Times New Roman" w:eastAsia="Times New Roman" w:hAnsi="Times New Roman" w:cs="Narkisim"/>
                <w:b w:val="0"/>
                <w:bCs w:val="0"/>
                <w:noProof/>
                <w:color w:val="000000"/>
              </w:rPr>
              <w:t>2017</w:t>
            </w:r>
          </w:p>
        </w:tc>
        <w:tc>
          <w:tcPr>
            <w:tcW w:w="3398" w:type="dxa"/>
            <w:tcBorders>
              <w:bottom w:val="single" w:sz="4" w:space="0" w:color="auto"/>
            </w:tcBorders>
            <w:shd w:val="clear" w:color="auto" w:fill="auto"/>
            <w:vAlign w:val="center"/>
          </w:tcPr>
          <w:p w:rsidR="00D13628" w:rsidRPr="001714AD" w:rsidRDefault="00D13628" w:rsidP="00B61BE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Jews</w:t>
            </w:r>
          </w:p>
        </w:tc>
        <w:tc>
          <w:tcPr>
            <w:tcW w:w="3964" w:type="dxa"/>
            <w:shd w:val="clear" w:color="auto" w:fill="auto"/>
            <w:vAlign w:val="center"/>
          </w:tcPr>
          <w:p w:rsidR="00D13628" w:rsidRPr="001714AD" w:rsidRDefault="00D13628" w:rsidP="00B61BED">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194</w:t>
            </w:r>
          </w:p>
        </w:tc>
      </w:tr>
      <w:tr w:rsidR="00D13628" w:rsidRPr="001714AD" w:rsidTr="00B61BED">
        <w:trPr>
          <w:cnfStyle w:val="000000100000" w:firstRow="0" w:lastRow="0" w:firstColumn="0" w:lastColumn="0" w:oddVBand="0" w:evenVBand="0" w:oddHBand="1" w:evenHBand="0" w:firstRowFirstColumn="0" w:firstRowLastColumn="0" w:lastRowFirstColumn="0" w:lastRowLastColumn="0"/>
          <w:trHeight w:val="44"/>
          <w:jc w:val="center"/>
        </w:trPr>
        <w:tc>
          <w:tcPr>
            <w:cnfStyle w:val="001000000000" w:firstRow="0" w:lastRow="0" w:firstColumn="1" w:lastColumn="0" w:oddVBand="0" w:evenVBand="0" w:oddHBand="0" w:evenHBand="0" w:firstRowFirstColumn="0" w:firstRowLastColumn="0" w:lastRowFirstColumn="0" w:lastRowLastColumn="0"/>
            <w:tcW w:w="2461" w:type="dxa"/>
            <w:vMerge/>
            <w:tcBorders>
              <w:left w:val="none" w:sz="0" w:space="0" w:color="auto"/>
              <w:right w:val="none" w:sz="0" w:space="0" w:color="auto"/>
            </w:tcBorders>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p>
        </w:tc>
        <w:tc>
          <w:tcPr>
            <w:tcW w:w="3398" w:type="dxa"/>
            <w:tcBorders>
              <w:left w:val="none" w:sz="0" w:space="0" w:color="auto"/>
              <w:right w:val="none" w:sz="0" w:space="0" w:color="auto"/>
            </w:tcBorders>
            <w:shd w:val="clear" w:color="auto" w:fill="auto"/>
            <w:vAlign w:val="center"/>
          </w:tcPr>
          <w:p w:rsidR="00D13628" w:rsidRPr="001714AD" w:rsidRDefault="00D13628" w:rsidP="00B61BE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Muslims</w:t>
            </w:r>
            <w:r w:rsidR="00B61BED" w:rsidRPr="001714AD">
              <w:rPr>
                <w:rFonts w:ascii="Times New Roman" w:eastAsia="Times New Roman" w:hAnsi="Times New Roman" w:cs="Narkisim"/>
                <w:noProof/>
              </w:rPr>
              <w:t xml:space="preserve"> </w:t>
            </w:r>
            <w:r w:rsidRPr="001714AD">
              <w:rPr>
                <w:rFonts w:ascii="Times New Roman" w:eastAsia="Times New Roman" w:hAnsi="Times New Roman" w:cs="Narkisim"/>
                <w:noProof/>
                <w:color w:val="000000"/>
              </w:rPr>
              <w:t>and other religions</w:t>
            </w:r>
          </w:p>
        </w:tc>
        <w:tc>
          <w:tcPr>
            <w:tcW w:w="3964" w:type="dxa"/>
            <w:tcBorders>
              <w:left w:val="none" w:sz="0" w:space="0" w:color="auto"/>
              <w:right w:val="none" w:sz="0" w:space="0" w:color="auto"/>
            </w:tcBorders>
            <w:shd w:val="clear" w:color="auto" w:fill="auto"/>
            <w:vAlign w:val="center"/>
          </w:tcPr>
          <w:p w:rsidR="00D13628" w:rsidRPr="001714AD" w:rsidRDefault="00D13628" w:rsidP="00B61BED">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341</w:t>
            </w:r>
          </w:p>
        </w:tc>
      </w:tr>
      <w:tr w:rsidR="00D13628" w:rsidRPr="001714AD" w:rsidTr="00B61BED">
        <w:trPr>
          <w:trHeight w:val="13"/>
          <w:jc w:val="center"/>
        </w:trPr>
        <w:tc>
          <w:tcPr>
            <w:cnfStyle w:val="001000000000" w:firstRow="0" w:lastRow="0" w:firstColumn="1" w:lastColumn="0" w:oddVBand="0" w:evenVBand="0" w:oddHBand="0" w:evenHBand="0" w:firstRowFirstColumn="0" w:firstRowLastColumn="0" w:lastRowFirstColumn="0" w:lastRowLastColumn="0"/>
            <w:tcW w:w="2461" w:type="dxa"/>
            <w:vMerge/>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p>
        </w:tc>
        <w:tc>
          <w:tcPr>
            <w:tcW w:w="3398" w:type="dxa"/>
            <w:shd w:val="clear" w:color="auto" w:fill="auto"/>
            <w:vAlign w:val="center"/>
          </w:tcPr>
          <w:p w:rsidR="00D13628" w:rsidRPr="001714AD" w:rsidRDefault="00D13628" w:rsidP="00B61BE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Total</w:t>
            </w:r>
          </w:p>
        </w:tc>
        <w:tc>
          <w:tcPr>
            <w:tcW w:w="3964" w:type="dxa"/>
            <w:shd w:val="clear" w:color="auto" w:fill="auto"/>
            <w:vAlign w:val="center"/>
          </w:tcPr>
          <w:p w:rsidR="00D13628" w:rsidRPr="001714AD" w:rsidRDefault="00D13628" w:rsidP="00B61BED">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535</w:t>
            </w:r>
          </w:p>
        </w:tc>
      </w:tr>
      <w:tr w:rsidR="00D13628" w:rsidRPr="001714AD" w:rsidTr="00B61BED">
        <w:trPr>
          <w:cnfStyle w:val="000000100000" w:firstRow="0" w:lastRow="0" w:firstColumn="0" w:lastColumn="0" w:oddVBand="0" w:evenVBand="0" w:oddHBand="1" w:evenHBand="0" w:firstRowFirstColumn="0" w:firstRowLastColumn="0" w:lastRowFirstColumn="0" w:lastRowLastColumn="0"/>
          <w:trHeight w:val="79"/>
          <w:jc w:val="center"/>
        </w:trPr>
        <w:tc>
          <w:tcPr>
            <w:cnfStyle w:val="001000000000" w:firstRow="0" w:lastRow="0" w:firstColumn="1" w:lastColumn="0" w:oddVBand="0" w:evenVBand="0" w:oddHBand="0" w:evenHBand="0" w:firstRowFirstColumn="0" w:firstRowLastColumn="0" w:lastRowFirstColumn="0" w:lastRowLastColumn="0"/>
            <w:tcW w:w="2461" w:type="dxa"/>
            <w:vMerge w:val="restart"/>
            <w:tcBorders>
              <w:left w:val="none" w:sz="0" w:space="0" w:color="auto"/>
              <w:right w:val="none" w:sz="0" w:space="0" w:color="auto"/>
            </w:tcBorders>
            <w:shd w:val="clear" w:color="auto" w:fill="D9D9D9" w:themeFill="background1" w:themeFillShade="D9"/>
            <w:vAlign w:val="center"/>
          </w:tcPr>
          <w:p w:rsidR="00D13628" w:rsidRPr="001714AD" w:rsidRDefault="00D13628" w:rsidP="00B61BED">
            <w:pPr>
              <w:bidi w:val="0"/>
              <w:rPr>
                <w:rFonts w:ascii="Times New Roman" w:eastAsia="Times New Roman" w:hAnsi="Times New Roman" w:cs="Narkisim"/>
                <w:b w:val="0"/>
                <w:bCs w:val="0"/>
                <w:noProof/>
                <w:color w:val="000000"/>
              </w:rPr>
            </w:pPr>
            <w:r w:rsidRPr="001714AD">
              <w:rPr>
                <w:rFonts w:ascii="Times New Roman" w:eastAsia="Times New Roman" w:hAnsi="Times New Roman" w:cs="Narkisim"/>
                <w:b w:val="0"/>
                <w:bCs w:val="0"/>
                <w:noProof/>
                <w:color w:val="000000"/>
              </w:rPr>
              <w:t>2018</w:t>
            </w:r>
          </w:p>
        </w:tc>
        <w:tc>
          <w:tcPr>
            <w:tcW w:w="3398" w:type="dxa"/>
            <w:tcBorders>
              <w:left w:val="none" w:sz="0" w:space="0" w:color="auto"/>
              <w:right w:val="none" w:sz="0" w:space="0" w:color="auto"/>
            </w:tcBorders>
            <w:shd w:val="clear" w:color="auto" w:fill="auto"/>
            <w:vAlign w:val="center"/>
          </w:tcPr>
          <w:p w:rsidR="00D13628" w:rsidRPr="001714AD" w:rsidRDefault="00D13628" w:rsidP="00B61BE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Jews</w:t>
            </w:r>
          </w:p>
        </w:tc>
        <w:tc>
          <w:tcPr>
            <w:tcW w:w="3964" w:type="dxa"/>
            <w:tcBorders>
              <w:left w:val="none" w:sz="0" w:space="0" w:color="auto"/>
              <w:right w:val="none" w:sz="0" w:space="0" w:color="auto"/>
            </w:tcBorders>
            <w:shd w:val="clear" w:color="auto" w:fill="auto"/>
            <w:vAlign w:val="center"/>
          </w:tcPr>
          <w:p w:rsidR="00D13628" w:rsidRPr="001714AD" w:rsidRDefault="00D13628" w:rsidP="00B61BED">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167</w:t>
            </w:r>
          </w:p>
        </w:tc>
      </w:tr>
      <w:tr w:rsidR="00D13628" w:rsidRPr="001714AD" w:rsidTr="00B61BED">
        <w:trPr>
          <w:trHeight w:val="18"/>
          <w:jc w:val="center"/>
        </w:trPr>
        <w:tc>
          <w:tcPr>
            <w:cnfStyle w:val="001000000000" w:firstRow="0" w:lastRow="0" w:firstColumn="1" w:lastColumn="0" w:oddVBand="0" w:evenVBand="0" w:oddHBand="0" w:evenHBand="0" w:firstRowFirstColumn="0" w:firstRowLastColumn="0" w:lastRowFirstColumn="0" w:lastRowLastColumn="0"/>
            <w:tcW w:w="2461" w:type="dxa"/>
            <w:vMerge/>
            <w:shd w:val="clear" w:color="auto" w:fill="D9D9D9" w:themeFill="background1" w:themeFillShade="D9"/>
          </w:tcPr>
          <w:p w:rsidR="00D13628" w:rsidRPr="001714AD" w:rsidRDefault="00D13628" w:rsidP="00B61BED">
            <w:pPr>
              <w:bidi w:val="0"/>
              <w:jc w:val="center"/>
              <w:rPr>
                <w:rFonts w:ascii="Times New Roman" w:eastAsia="Times New Roman" w:hAnsi="Times New Roman" w:cs="Narkisim"/>
                <w:noProof/>
                <w:color w:val="000000"/>
              </w:rPr>
            </w:pPr>
          </w:p>
        </w:tc>
        <w:tc>
          <w:tcPr>
            <w:tcW w:w="3398" w:type="dxa"/>
            <w:shd w:val="clear" w:color="auto" w:fill="auto"/>
            <w:vAlign w:val="center"/>
          </w:tcPr>
          <w:p w:rsidR="00D13628" w:rsidRPr="001714AD" w:rsidRDefault="00D13628" w:rsidP="00B61BED">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Muslims</w:t>
            </w:r>
            <w:r w:rsidR="00B61BED" w:rsidRPr="001714AD">
              <w:rPr>
                <w:rFonts w:ascii="Times New Roman" w:eastAsia="Times New Roman" w:hAnsi="Times New Roman" w:cs="Narkisim"/>
                <w:noProof/>
              </w:rPr>
              <w:t xml:space="preserve"> </w:t>
            </w:r>
            <w:r w:rsidRPr="001714AD">
              <w:rPr>
                <w:rFonts w:ascii="Times New Roman" w:eastAsia="Times New Roman" w:hAnsi="Times New Roman" w:cs="Narkisim"/>
                <w:noProof/>
                <w:color w:val="000000"/>
              </w:rPr>
              <w:t>and other religions</w:t>
            </w:r>
          </w:p>
        </w:tc>
        <w:tc>
          <w:tcPr>
            <w:tcW w:w="3964" w:type="dxa"/>
            <w:shd w:val="clear" w:color="auto" w:fill="auto"/>
            <w:vAlign w:val="center"/>
          </w:tcPr>
          <w:p w:rsidR="00D13628" w:rsidRPr="001714AD" w:rsidRDefault="00D13628" w:rsidP="00B61BED">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259</w:t>
            </w:r>
          </w:p>
        </w:tc>
      </w:tr>
      <w:tr w:rsidR="00D13628" w:rsidRPr="001714AD" w:rsidTr="00B61BED">
        <w:trPr>
          <w:cnfStyle w:val="000000100000" w:firstRow="0" w:lastRow="0" w:firstColumn="0" w:lastColumn="0" w:oddVBand="0" w:evenVBand="0" w:oddHBand="1" w:evenHBand="0" w:firstRowFirstColumn="0" w:firstRowLastColumn="0" w:lastRowFirstColumn="0" w:lastRowLastColumn="0"/>
          <w:trHeight w:val="13"/>
          <w:jc w:val="center"/>
        </w:trPr>
        <w:tc>
          <w:tcPr>
            <w:cnfStyle w:val="001000000000" w:firstRow="0" w:lastRow="0" w:firstColumn="1" w:lastColumn="0" w:oddVBand="0" w:evenVBand="0" w:oddHBand="0" w:evenHBand="0" w:firstRowFirstColumn="0" w:firstRowLastColumn="0" w:lastRowFirstColumn="0" w:lastRowLastColumn="0"/>
            <w:tcW w:w="2461" w:type="dxa"/>
            <w:vMerge/>
            <w:tcBorders>
              <w:left w:val="none" w:sz="0" w:space="0" w:color="auto"/>
              <w:right w:val="none" w:sz="0" w:space="0" w:color="auto"/>
            </w:tcBorders>
            <w:shd w:val="clear" w:color="auto" w:fill="D9D9D9" w:themeFill="background1" w:themeFillShade="D9"/>
          </w:tcPr>
          <w:p w:rsidR="00D13628" w:rsidRPr="001714AD" w:rsidRDefault="00D13628" w:rsidP="00B61BED">
            <w:pPr>
              <w:bidi w:val="0"/>
              <w:jc w:val="center"/>
              <w:rPr>
                <w:rFonts w:ascii="Times New Roman" w:eastAsia="Times New Roman" w:hAnsi="Times New Roman" w:cs="Narkisim"/>
                <w:noProof/>
                <w:color w:val="000000"/>
              </w:rPr>
            </w:pPr>
          </w:p>
        </w:tc>
        <w:tc>
          <w:tcPr>
            <w:tcW w:w="3398" w:type="dxa"/>
            <w:tcBorders>
              <w:left w:val="none" w:sz="0" w:space="0" w:color="auto"/>
              <w:right w:val="none" w:sz="0" w:space="0" w:color="auto"/>
            </w:tcBorders>
            <w:shd w:val="clear" w:color="auto" w:fill="auto"/>
            <w:vAlign w:val="center"/>
          </w:tcPr>
          <w:p w:rsidR="00D13628" w:rsidRPr="001714AD" w:rsidRDefault="00D13628" w:rsidP="00B61BED">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Total</w:t>
            </w:r>
          </w:p>
        </w:tc>
        <w:tc>
          <w:tcPr>
            <w:tcW w:w="3964" w:type="dxa"/>
            <w:tcBorders>
              <w:left w:val="none" w:sz="0" w:space="0" w:color="auto"/>
              <w:right w:val="none" w:sz="0" w:space="0" w:color="auto"/>
            </w:tcBorders>
            <w:shd w:val="clear" w:color="auto" w:fill="auto"/>
            <w:vAlign w:val="center"/>
          </w:tcPr>
          <w:p w:rsidR="00D13628" w:rsidRPr="001714AD" w:rsidRDefault="00D13628" w:rsidP="00B61BED">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426</w:t>
            </w:r>
          </w:p>
        </w:tc>
      </w:tr>
    </w:tbl>
    <w:p w:rsidR="00D13628" w:rsidRPr="001714AD" w:rsidRDefault="00D13628" w:rsidP="00992C63">
      <w:pPr>
        <w:pStyle w:val="a3"/>
        <w:numPr>
          <w:ilvl w:val="0"/>
          <w:numId w:val="40"/>
        </w:numPr>
        <w:bidi w:val="0"/>
        <w:ind w:left="284" w:hanging="284"/>
        <w:rPr>
          <w:rFonts w:asciiTheme="majorBidi" w:hAnsiTheme="majorBidi" w:cstheme="majorBidi"/>
          <w:b/>
          <w:bCs/>
          <w:i/>
          <w:iCs/>
          <w:noProof/>
          <w:sz w:val="22"/>
          <w:szCs w:val="22"/>
          <w:u w:val="single"/>
        </w:rPr>
      </w:pPr>
      <w:r w:rsidRPr="001714AD">
        <w:rPr>
          <w:rFonts w:asciiTheme="majorBidi" w:hAnsiTheme="majorBidi" w:cstheme="majorBidi"/>
          <w:i/>
          <w:iCs/>
          <w:noProof/>
          <w:sz w:val="22"/>
          <w:szCs w:val="22"/>
        </w:rPr>
        <w:t>Source: The Youth Probation Service, at the Ministry of Labor, Social Affairs and Social Services 2018</w:t>
      </w:r>
    </w:p>
    <w:p w:rsidR="004E5A28" w:rsidRPr="001714AD" w:rsidRDefault="004E5A28" w:rsidP="00D13628">
      <w:pPr>
        <w:bidi w:val="0"/>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Article 39</w:t>
      </w:r>
    </w:p>
    <w:p w:rsidR="00F93E32" w:rsidRPr="001714AD" w:rsidRDefault="00F63C05" w:rsidP="00293113">
      <w:pPr>
        <w:spacing w:after="0" w:line="240" w:lineRule="auto"/>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t xml:space="preserve">Diagram </w:t>
      </w:r>
      <w:r w:rsidR="004C048E" w:rsidRPr="001714AD">
        <w:rPr>
          <w:rFonts w:asciiTheme="majorBidi" w:hAnsiTheme="majorBidi" w:cstheme="majorBidi"/>
          <w:b/>
          <w:bCs/>
          <w:noProof/>
          <w:sz w:val="24"/>
          <w:szCs w:val="24"/>
          <w:u w:val="single"/>
        </w:rPr>
        <w:t>N</w:t>
      </w:r>
      <w:r w:rsidRPr="001714AD">
        <w:rPr>
          <w:rFonts w:asciiTheme="majorBidi" w:hAnsiTheme="majorBidi" w:cstheme="majorBidi"/>
          <w:b/>
          <w:bCs/>
          <w:noProof/>
          <w:sz w:val="24"/>
          <w:szCs w:val="24"/>
          <w:u w:val="single"/>
        </w:rPr>
        <w:t>o</w:t>
      </w:r>
      <w:r w:rsidR="00293113" w:rsidRPr="001714AD">
        <w:rPr>
          <w:rFonts w:asciiTheme="majorBidi" w:hAnsiTheme="majorBidi" w:cstheme="majorBidi"/>
          <w:b/>
          <w:bCs/>
          <w:noProof/>
          <w:sz w:val="24"/>
          <w:szCs w:val="24"/>
          <w:u w:val="single"/>
        </w:rPr>
        <w:t xml:space="preserve">. 6 - </w:t>
      </w:r>
      <w:r w:rsidR="003E12C7" w:rsidRPr="001714AD">
        <w:rPr>
          <w:rFonts w:asciiTheme="majorBidi" w:hAnsiTheme="majorBidi" w:cstheme="majorBidi"/>
          <w:b/>
          <w:bCs/>
          <w:noProof/>
          <w:sz w:val="24"/>
          <w:szCs w:val="24"/>
          <w:u w:val="single"/>
        </w:rPr>
        <w:t xml:space="preserve">The </w:t>
      </w:r>
      <w:r w:rsidR="00293113" w:rsidRPr="001714AD">
        <w:rPr>
          <w:rFonts w:asciiTheme="majorBidi" w:hAnsiTheme="majorBidi" w:cstheme="majorBidi"/>
          <w:b/>
          <w:bCs/>
          <w:noProof/>
          <w:sz w:val="24"/>
          <w:szCs w:val="24"/>
          <w:u w:val="single"/>
        </w:rPr>
        <w:t>Number of Minors Treated in the Youth Rehabilitation (2014-2016)</w:t>
      </w:r>
    </w:p>
    <w:p w:rsidR="00F93E32" w:rsidRPr="001714AD" w:rsidRDefault="00523FDC" w:rsidP="00802586">
      <w:pPr>
        <w:spacing w:after="0" w:line="360" w:lineRule="auto"/>
        <w:jc w:val="center"/>
        <w:rPr>
          <w:rFonts w:asciiTheme="majorBidi" w:hAnsiTheme="majorBidi" w:cstheme="majorBidi"/>
          <w:b/>
          <w:bCs/>
          <w:noProof/>
          <w:sz w:val="24"/>
          <w:szCs w:val="24"/>
          <w:u w:val="single"/>
        </w:rPr>
      </w:pPr>
      <w:r w:rsidRPr="001714AD">
        <w:rPr>
          <w:rFonts w:asciiTheme="majorBidi" w:hAnsiTheme="majorBidi" w:cs="Narkisim"/>
          <w:b/>
          <w:bCs/>
          <w:noProof/>
          <w:sz w:val="24"/>
          <w:szCs w:val="24"/>
          <w:u w:val="single"/>
          <w:rtl/>
        </w:rPr>
        <w:drawing>
          <wp:anchor distT="0" distB="0" distL="114300" distR="114300" simplePos="0" relativeHeight="251665408" behindDoc="0" locked="0" layoutInCell="1" allowOverlap="1" wp14:anchorId="34BEF2A5" wp14:editId="1C6F61AF">
            <wp:simplePos x="0" y="0"/>
            <wp:positionH relativeFrom="column">
              <wp:posOffset>457200</wp:posOffset>
            </wp:positionH>
            <wp:positionV relativeFrom="paragraph">
              <wp:posOffset>43180</wp:posOffset>
            </wp:positionV>
            <wp:extent cx="4274185" cy="2530475"/>
            <wp:effectExtent l="0" t="0" r="12065" b="22225"/>
            <wp:wrapNone/>
            <wp:docPr id="1" name="תרשים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rsidR="00F93E32" w:rsidRPr="001714AD" w:rsidRDefault="00F93E32" w:rsidP="00802586">
      <w:pPr>
        <w:spacing w:after="0" w:line="360" w:lineRule="auto"/>
        <w:jc w:val="center"/>
        <w:rPr>
          <w:rFonts w:asciiTheme="majorBidi" w:hAnsiTheme="majorBidi" w:cstheme="majorBidi"/>
          <w:b/>
          <w:bCs/>
          <w:noProof/>
          <w:sz w:val="24"/>
          <w:szCs w:val="24"/>
          <w:u w:val="single"/>
        </w:rPr>
      </w:pPr>
    </w:p>
    <w:p w:rsidR="00F93E32" w:rsidRPr="001714AD" w:rsidRDefault="00F93E32" w:rsidP="00802586">
      <w:pPr>
        <w:spacing w:after="0" w:line="360" w:lineRule="auto"/>
        <w:jc w:val="center"/>
        <w:rPr>
          <w:rFonts w:asciiTheme="majorBidi" w:hAnsiTheme="majorBidi" w:cstheme="majorBidi"/>
          <w:b/>
          <w:bCs/>
          <w:noProof/>
          <w:sz w:val="24"/>
          <w:szCs w:val="24"/>
          <w:u w:val="single"/>
        </w:rPr>
      </w:pPr>
    </w:p>
    <w:p w:rsidR="00F93E32" w:rsidRPr="001714AD" w:rsidRDefault="00F93E32" w:rsidP="00802586">
      <w:pPr>
        <w:spacing w:after="0" w:line="360" w:lineRule="auto"/>
        <w:jc w:val="center"/>
        <w:rPr>
          <w:rFonts w:asciiTheme="majorBidi" w:hAnsiTheme="majorBidi" w:cstheme="majorBidi"/>
          <w:b/>
          <w:bCs/>
          <w:noProof/>
          <w:sz w:val="24"/>
          <w:szCs w:val="24"/>
          <w:u w:val="single"/>
        </w:rPr>
      </w:pPr>
    </w:p>
    <w:p w:rsidR="00423CE1" w:rsidRPr="001714AD" w:rsidRDefault="00423CE1" w:rsidP="00A20D40">
      <w:pPr>
        <w:bidi w:val="0"/>
        <w:spacing w:after="0" w:line="240" w:lineRule="auto"/>
        <w:jc w:val="both"/>
        <w:rPr>
          <w:rFonts w:asciiTheme="majorBidi" w:hAnsiTheme="majorBidi" w:cs="Narkisim"/>
          <w:noProof/>
          <w:sz w:val="20"/>
          <w:szCs w:val="20"/>
        </w:rPr>
      </w:pPr>
    </w:p>
    <w:p w:rsidR="00F93E32" w:rsidRPr="001714AD" w:rsidRDefault="00F93E32" w:rsidP="00F93E32">
      <w:pPr>
        <w:bidi w:val="0"/>
        <w:spacing w:after="0" w:line="240" w:lineRule="auto"/>
        <w:jc w:val="both"/>
        <w:rPr>
          <w:rFonts w:asciiTheme="majorBidi" w:hAnsiTheme="majorBidi" w:cs="Narkisim"/>
          <w:noProof/>
          <w:sz w:val="20"/>
          <w:szCs w:val="20"/>
        </w:rPr>
      </w:pPr>
    </w:p>
    <w:p w:rsidR="00A8687A" w:rsidRPr="001714AD" w:rsidRDefault="00A8687A" w:rsidP="00BA4BFA">
      <w:pPr>
        <w:spacing w:line="360" w:lineRule="auto"/>
        <w:jc w:val="both"/>
        <w:rPr>
          <w:rFonts w:asciiTheme="majorBidi" w:hAnsiTheme="majorBidi" w:cs="Narkisim"/>
          <w:b/>
          <w:bCs/>
          <w:noProof/>
          <w:sz w:val="24"/>
          <w:szCs w:val="24"/>
          <w:highlight w:val="magenta"/>
          <w:u w:val="single"/>
          <w:rtl/>
        </w:rPr>
      </w:pPr>
    </w:p>
    <w:p w:rsidR="00F63C05" w:rsidRPr="001714AD" w:rsidRDefault="00F63C05" w:rsidP="00F63C05">
      <w:pPr>
        <w:bidi w:val="0"/>
        <w:spacing w:line="360" w:lineRule="auto"/>
        <w:jc w:val="both"/>
        <w:rPr>
          <w:rFonts w:ascii="Times New Roman" w:eastAsia="Times New Roman" w:hAnsi="Times New Roman" w:cs="Narkisim"/>
          <w:b/>
          <w:bCs/>
          <w:noProof/>
          <w:sz w:val="24"/>
          <w:szCs w:val="24"/>
          <w:u w:val="single"/>
        </w:rPr>
      </w:pPr>
    </w:p>
    <w:p w:rsidR="00F63C05" w:rsidRPr="001714AD" w:rsidRDefault="00F63C05" w:rsidP="00F63C05">
      <w:pPr>
        <w:bidi w:val="0"/>
        <w:spacing w:line="360" w:lineRule="auto"/>
        <w:jc w:val="both"/>
        <w:rPr>
          <w:rFonts w:ascii="Times New Roman" w:eastAsia="Times New Roman" w:hAnsi="Times New Roman" w:cs="Narkisim"/>
          <w:b/>
          <w:bCs/>
          <w:noProof/>
          <w:sz w:val="24"/>
          <w:szCs w:val="24"/>
          <w:u w:val="single"/>
        </w:rPr>
      </w:pPr>
    </w:p>
    <w:p w:rsidR="00523FDC" w:rsidRPr="001714AD" w:rsidRDefault="00523FDC" w:rsidP="00523FDC">
      <w:pPr>
        <w:pStyle w:val="3"/>
        <w:bidi w:val="0"/>
        <w:spacing w:before="0" w:line="240" w:lineRule="auto"/>
        <w:ind w:left="720"/>
        <w:rPr>
          <w:rFonts w:asciiTheme="majorBidi" w:eastAsiaTheme="minorHAnsi" w:hAnsiTheme="majorBidi"/>
          <w:b w:val="0"/>
          <w:bCs w:val="0"/>
          <w:i/>
          <w:iCs/>
          <w:noProof/>
          <w:color w:val="auto"/>
          <w:sz w:val="18"/>
          <w:szCs w:val="18"/>
        </w:rPr>
      </w:pPr>
    </w:p>
    <w:p w:rsidR="00F63C05" w:rsidRPr="001714AD" w:rsidRDefault="00F63C05" w:rsidP="00BE5E74">
      <w:pPr>
        <w:pStyle w:val="3"/>
        <w:numPr>
          <w:ilvl w:val="0"/>
          <w:numId w:val="41"/>
        </w:numPr>
        <w:tabs>
          <w:tab w:val="right" w:pos="993"/>
        </w:tabs>
        <w:bidi w:val="0"/>
        <w:spacing w:before="0" w:line="240" w:lineRule="auto"/>
        <w:jc w:val="both"/>
        <w:rPr>
          <w:rFonts w:asciiTheme="majorBidi" w:eastAsiaTheme="minorHAnsi" w:hAnsiTheme="majorBidi"/>
          <w:b w:val="0"/>
          <w:bCs w:val="0"/>
          <w:i/>
          <w:iCs/>
          <w:noProof/>
          <w:color w:val="auto"/>
        </w:rPr>
      </w:pPr>
      <w:r w:rsidRPr="001714AD">
        <w:rPr>
          <w:rFonts w:asciiTheme="majorBidi" w:eastAsia="Times New Roman" w:hAnsiTheme="majorBidi"/>
          <w:b w:val="0"/>
          <w:bCs w:val="0"/>
          <w:i/>
          <w:iCs/>
          <w:noProof/>
          <w:color w:val="000000"/>
        </w:rPr>
        <w:t xml:space="preserve">Source: The </w:t>
      </w:r>
      <w:r w:rsidR="00871D8F" w:rsidRPr="001714AD">
        <w:rPr>
          <w:rFonts w:asciiTheme="majorBidi" w:eastAsiaTheme="minorHAnsi" w:hAnsiTheme="majorBidi"/>
          <w:b w:val="0"/>
          <w:bCs w:val="0"/>
          <w:i/>
          <w:iCs/>
          <w:noProof/>
          <w:color w:val="auto"/>
        </w:rPr>
        <w:t>Ministry of Labor, Social Affairs and Social Services</w:t>
      </w:r>
      <w:r w:rsidRPr="001714AD">
        <w:rPr>
          <w:rFonts w:asciiTheme="majorBidi" w:eastAsiaTheme="minorHAnsi" w:hAnsiTheme="majorBidi"/>
          <w:b w:val="0"/>
          <w:bCs w:val="0"/>
          <w:i/>
          <w:iCs/>
          <w:noProof/>
          <w:color w:val="auto"/>
        </w:rPr>
        <w:t>, 2016.</w:t>
      </w:r>
    </w:p>
    <w:p w:rsidR="00F63C05" w:rsidRPr="001714AD" w:rsidRDefault="00F63C05" w:rsidP="00F63C05">
      <w:pPr>
        <w:bidi w:val="0"/>
        <w:spacing w:line="360" w:lineRule="auto"/>
        <w:jc w:val="both"/>
        <w:rPr>
          <w:rFonts w:asciiTheme="majorBidi" w:hAnsiTheme="majorBidi" w:cstheme="majorBidi"/>
          <w:b/>
          <w:bCs/>
          <w:noProof/>
          <w:sz w:val="24"/>
          <w:szCs w:val="24"/>
          <w:u w:val="single"/>
        </w:rPr>
      </w:pPr>
    </w:p>
    <w:p w:rsidR="007C33DC" w:rsidRPr="001714AD" w:rsidRDefault="007C33DC" w:rsidP="00B61BED">
      <w:pPr>
        <w:bidi w:val="0"/>
        <w:spacing w:line="240" w:lineRule="auto"/>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Number </w:t>
      </w:r>
      <w:r w:rsidR="00293113" w:rsidRPr="001714AD">
        <w:rPr>
          <w:rFonts w:asciiTheme="majorBidi" w:hAnsiTheme="majorBidi" w:cstheme="majorBidi"/>
          <w:b/>
          <w:bCs/>
          <w:noProof/>
          <w:sz w:val="24"/>
          <w:szCs w:val="24"/>
          <w:u w:val="single"/>
        </w:rPr>
        <w:t>of Youth Criminal Cases Opened by the Law Enforcement Agencies (2014-2017)</w:t>
      </w:r>
      <w:r w:rsidR="00596146" w:rsidRPr="001714AD">
        <w:rPr>
          <w:rStyle w:val="a7"/>
          <w:rFonts w:asciiTheme="majorBidi" w:hAnsiTheme="majorBidi" w:cstheme="majorBidi"/>
          <w:b/>
          <w:bCs/>
          <w:noProof/>
          <w:sz w:val="24"/>
          <w:szCs w:val="24"/>
          <w:u w:val="single"/>
        </w:rPr>
        <w:footnoteReference w:id="10"/>
      </w:r>
    </w:p>
    <w:p w:rsidR="00F93E32" w:rsidRPr="001714AD" w:rsidRDefault="00F93E32"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In the year 2015/2016, criminal proceedings were initiated in respect of 9,924 teenagers aged 12-18</w:t>
      </w:r>
      <w:r w:rsidR="00E54AE7" w:rsidRPr="001714AD">
        <w:rPr>
          <w:rFonts w:asciiTheme="majorBidi" w:hAnsiTheme="majorBidi" w:cstheme="majorBidi"/>
          <w:noProof/>
        </w:rPr>
        <w:t>.</w:t>
      </w:r>
      <w:r w:rsidRPr="001714AD">
        <w:rPr>
          <w:rFonts w:asciiTheme="majorBidi" w:hAnsiTheme="majorBidi" w:cstheme="majorBidi"/>
          <w:noProof/>
        </w:rPr>
        <w:t xml:space="preserve"> 91.8% of those with criminal records were boys. The rate of persons aged 12-18 with criminal records was 9.7 per thousand teenagers in this age group. The rate of criminal cases among boys per thousand in the population (17.5) was 11 times higher than among girls (1.6). The rate of those with criminal records increase</w:t>
      </w:r>
      <w:r w:rsidR="00E54AE7" w:rsidRPr="001714AD">
        <w:rPr>
          <w:rFonts w:asciiTheme="majorBidi" w:hAnsiTheme="majorBidi" w:cstheme="majorBidi"/>
          <w:noProof/>
        </w:rPr>
        <w:t>d</w:t>
      </w:r>
      <w:r w:rsidRPr="001714AD">
        <w:rPr>
          <w:rFonts w:asciiTheme="majorBidi" w:hAnsiTheme="majorBidi" w:cstheme="majorBidi"/>
          <w:noProof/>
        </w:rPr>
        <w:t xml:space="preserve"> with age, from 2.6 with criminal records per thousand between the ages of 12-14, to 19.7 with criminal records per thousand amongst those aged 17-18. The rate of criminal cases </w:t>
      </w:r>
      <w:r w:rsidR="00E54AE7" w:rsidRPr="001714AD">
        <w:rPr>
          <w:rFonts w:asciiTheme="majorBidi" w:hAnsiTheme="majorBidi" w:cstheme="majorBidi"/>
          <w:noProof/>
        </w:rPr>
        <w:t>that</w:t>
      </w:r>
      <w:r w:rsidRPr="001714AD">
        <w:rPr>
          <w:rFonts w:asciiTheme="majorBidi" w:hAnsiTheme="majorBidi" w:cstheme="majorBidi"/>
          <w:noProof/>
        </w:rPr>
        <w:t xml:space="preserve"> year was high among pupils in schools under the supervision of the Ministry of Economy: 10.6 times more than among pupils in schools under the supervision of the Ministry of Education, 8.9 times higher than yeshiva students and more than twice the number of teenagers who were not in formal education frameworks.</w:t>
      </w:r>
    </w:p>
    <w:p w:rsidR="00F93E32" w:rsidRPr="001714AD" w:rsidRDefault="00F93E32"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In the year 2014/2015, criminal proceedings were initiated in respect of 9,951 teenagers aged 12-18</w:t>
      </w:r>
      <w:r w:rsidR="00E54AE7" w:rsidRPr="001714AD">
        <w:rPr>
          <w:rFonts w:asciiTheme="majorBidi" w:hAnsiTheme="majorBidi" w:cstheme="majorBidi"/>
          <w:noProof/>
        </w:rPr>
        <w:t>.</w:t>
      </w:r>
      <w:r w:rsidRPr="001714AD">
        <w:rPr>
          <w:rFonts w:asciiTheme="majorBidi" w:hAnsiTheme="majorBidi" w:cstheme="majorBidi"/>
          <w:noProof/>
        </w:rPr>
        <w:t xml:space="preserve"> 92.5% of those with criminal records were boys. The rate of persons aged 12-18 with criminal records was 10 per thousand teenagers in this age group. The rate of criminal cases among boys per thousand in the population (18) was 9 times higher than among girls (2). The rate of those with criminal records increases with age, from 2.0 with criminal records per thousand between the ages of 12-14, to 20 with criminal records per thousand amongst those aged 17-18. The rate of criminal cases in this year was high among pupils in schools under the supervision of the Ministry of Economy and Industry: 11.3 times more than among pupils in schools under the supervision of the Ministry of Education, 7.9 times higher than yeshiva students and 2.1 times higher than the number of teenagers who were not in formal education frameworks.</w:t>
      </w:r>
    </w:p>
    <w:p w:rsidR="00F93E32" w:rsidRPr="001714AD" w:rsidRDefault="00F93E32" w:rsidP="00A04C10">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In the year 2013/2014, criminal proceedings were initiated in respect of 10,673 </w:t>
      </w:r>
      <w:r w:rsidRPr="001714AD">
        <w:rPr>
          <w:rFonts w:asciiTheme="majorBidi" w:hAnsiTheme="majorBidi" w:cstheme="majorBidi"/>
          <w:noProof/>
        </w:rPr>
        <w:lastRenderedPageBreak/>
        <w:t>teenagers aged 12-18, 91.4% of those with criminal records were boys. The rate of persons aged 12-18 with criminal records was 11 per thousand teenagers in this age group. The rate of criminal cases among boys per thousand in the population (20) was 10 times higher than among girls (2). The rate of those with criminal records increases with age, from 3.0 with criminal records per thousand between the ages of 12-14, to 21 with criminal records per thousand amongst those aged 17-18. The rate of criminal cases in this year was high among pupils in schools under the supervision of the Ministry of Economy and Industry: 10.3 times more than among pupils in schools under the supervision of the Ministry of Education, 6.8 times higher than yeshiva students and 2.1 times higher than the number of teenagers who were not in formal education frameworks.</w:t>
      </w:r>
    </w:p>
    <w:p w:rsidR="007C33DC" w:rsidRPr="001714AD" w:rsidRDefault="007C33DC" w:rsidP="007C33DC">
      <w:pPr>
        <w:autoSpaceDE w:val="0"/>
        <w:autoSpaceDN w:val="0"/>
        <w:adjustRightInd w:val="0"/>
        <w:spacing w:after="0" w:line="360" w:lineRule="auto"/>
        <w:jc w:val="both"/>
        <w:rPr>
          <w:rFonts w:asciiTheme="majorBidi" w:hAnsiTheme="majorBidi" w:cs="Narkisim"/>
          <w:noProof/>
          <w:sz w:val="24"/>
          <w:szCs w:val="24"/>
          <w:u w:val="single"/>
          <w:rtl/>
        </w:rPr>
      </w:pPr>
    </w:p>
    <w:p w:rsidR="007C33DC" w:rsidRPr="001714AD" w:rsidRDefault="00E54AE7" w:rsidP="00B61BED">
      <w:pPr>
        <w:tabs>
          <w:tab w:val="left" w:pos="709"/>
        </w:tabs>
        <w:bidi w:val="0"/>
        <w:spacing w:line="240" w:lineRule="auto"/>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Y</w:t>
      </w:r>
      <w:r w:rsidR="007C33DC" w:rsidRPr="001714AD">
        <w:rPr>
          <w:rFonts w:asciiTheme="majorBidi" w:hAnsiTheme="majorBidi" w:cstheme="majorBidi"/>
          <w:b/>
          <w:bCs/>
          <w:noProof/>
          <w:sz w:val="24"/>
          <w:szCs w:val="24"/>
          <w:u w:val="single"/>
        </w:rPr>
        <w:t xml:space="preserve">outh </w:t>
      </w:r>
      <w:r w:rsidR="00293113" w:rsidRPr="001714AD">
        <w:rPr>
          <w:rFonts w:asciiTheme="majorBidi" w:hAnsiTheme="majorBidi" w:cstheme="majorBidi"/>
          <w:b/>
          <w:bCs/>
          <w:noProof/>
          <w:sz w:val="24"/>
          <w:szCs w:val="24"/>
          <w:u w:val="single"/>
        </w:rPr>
        <w:t xml:space="preserve">Criminal Cases Representations Conducted by the </w:t>
      </w:r>
      <w:r w:rsidR="007C33DC" w:rsidRPr="001714AD">
        <w:rPr>
          <w:rFonts w:asciiTheme="majorBidi" w:hAnsiTheme="majorBidi" w:cstheme="majorBidi"/>
          <w:b/>
          <w:bCs/>
          <w:noProof/>
          <w:sz w:val="24"/>
          <w:szCs w:val="24"/>
          <w:u w:val="single"/>
        </w:rPr>
        <w:t>Public Defender</w:t>
      </w:r>
      <w:r w:rsidR="0045721F" w:rsidRPr="001714AD">
        <w:rPr>
          <w:rFonts w:asciiTheme="majorBidi" w:hAnsiTheme="majorBidi" w:cstheme="majorBidi"/>
          <w:b/>
          <w:bCs/>
          <w:noProof/>
          <w:sz w:val="24"/>
          <w:szCs w:val="24"/>
          <w:u w:val="single"/>
        </w:rPr>
        <w:t>'s</w:t>
      </w:r>
      <w:r w:rsidR="007C33DC" w:rsidRPr="001714AD">
        <w:rPr>
          <w:rFonts w:asciiTheme="majorBidi" w:hAnsiTheme="majorBidi" w:cstheme="majorBidi"/>
          <w:b/>
          <w:bCs/>
          <w:noProof/>
          <w:sz w:val="24"/>
          <w:szCs w:val="24"/>
          <w:u w:val="single"/>
        </w:rPr>
        <w:t xml:space="preserve"> Office </w:t>
      </w:r>
      <w:r w:rsidR="00293113" w:rsidRPr="001714AD">
        <w:rPr>
          <w:rFonts w:asciiTheme="majorBidi" w:hAnsiTheme="majorBidi" w:cstheme="majorBidi"/>
          <w:b/>
          <w:bCs/>
          <w:noProof/>
          <w:sz w:val="24"/>
          <w:szCs w:val="24"/>
          <w:u w:val="single"/>
        </w:rPr>
        <w:t>(2014-2017)</w:t>
      </w:r>
      <w:r w:rsidR="00596146" w:rsidRPr="001714AD">
        <w:rPr>
          <w:rStyle w:val="a7"/>
          <w:rFonts w:asciiTheme="majorBidi" w:hAnsiTheme="majorBidi" w:cstheme="majorBidi"/>
          <w:b/>
          <w:bCs/>
          <w:noProof/>
          <w:sz w:val="24"/>
          <w:szCs w:val="24"/>
          <w:u w:val="single"/>
        </w:rPr>
        <w:footnoteReference w:id="11"/>
      </w:r>
    </w:p>
    <w:p w:rsidR="005D5321" w:rsidRPr="001714AD" w:rsidRDefault="005D5321"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T</w:t>
      </w:r>
      <w:r w:rsidRPr="001714AD">
        <w:rPr>
          <w:rFonts w:cs="Times New Roman"/>
          <w:noProof/>
        </w:rPr>
        <w:t>he Public Defender</w:t>
      </w:r>
      <w:r w:rsidR="0045721F" w:rsidRPr="001714AD">
        <w:rPr>
          <w:rFonts w:cs="Times New Roman"/>
          <w:noProof/>
        </w:rPr>
        <w:t>'s</w:t>
      </w:r>
      <w:r w:rsidRPr="001714AD">
        <w:rPr>
          <w:rFonts w:cs="Times New Roman"/>
          <w:noProof/>
        </w:rPr>
        <w:t xml:space="preserve"> Office </w:t>
      </w:r>
      <w:r w:rsidRPr="001714AD">
        <w:rPr>
          <w:rFonts w:asciiTheme="majorBidi" w:hAnsiTheme="majorBidi" w:cstheme="majorBidi"/>
          <w:noProof/>
        </w:rPr>
        <w:t>represents</w:t>
      </w:r>
      <w:r w:rsidR="00E54AE7" w:rsidRPr="001714AD">
        <w:rPr>
          <w:rFonts w:asciiTheme="majorBidi" w:hAnsiTheme="majorBidi" w:cstheme="majorBidi"/>
          <w:noProof/>
        </w:rPr>
        <w:t xml:space="preserve"> defendants</w:t>
      </w:r>
      <w:r w:rsidRPr="001714AD">
        <w:rPr>
          <w:rFonts w:asciiTheme="majorBidi" w:hAnsiTheme="majorBidi" w:cstheme="majorBidi"/>
          <w:noProof/>
        </w:rPr>
        <w:t xml:space="preserve"> in over 70% of all criminal cases conducted in the Youth Magistrate Courts.</w:t>
      </w:r>
      <w:r w:rsidRPr="001714AD">
        <w:rPr>
          <w:rStyle w:val="a7"/>
          <w:rFonts w:asciiTheme="majorBidi" w:hAnsiTheme="majorBidi" w:cstheme="majorBidi"/>
          <w:noProof/>
        </w:rPr>
        <w:footnoteReference w:id="12"/>
      </w:r>
      <w:r w:rsidRPr="001714AD">
        <w:rPr>
          <w:rFonts w:asciiTheme="majorBidi" w:hAnsiTheme="majorBidi" w:cstheme="majorBidi"/>
          <w:noProof/>
        </w:rPr>
        <w:t xml:space="preserve"> </w:t>
      </w:r>
    </w:p>
    <w:p w:rsidR="005D5321" w:rsidRPr="001714AD" w:rsidRDefault="005D5321"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Between 2014-2017 the Public Defender</w:t>
      </w:r>
      <w:r w:rsidR="0045721F" w:rsidRPr="001714AD">
        <w:rPr>
          <w:rFonts w:asciiTheme="majorBidi" w:hAnsiTheme="majorBidi" w:cstheme="majorBidi"/>
          <w:noProof/>
        </w:rPr>
        <w:t>'s</w:t>
      </w:r>
      <w:r w:rsidRPr="001714AD">
        <w:rPr>
          <w:rFonts w:asciiTheme="majorBidi" w:hAnsiTheme="majorBidi" w:cstheme="majorBidi"/>
          <w:noProof/>
        </w:rPr>
        <w:t xml:space="preserve"> Office represented in 31,926 proceedings in the Youth Magistrates Courts, 4,126 proceedings in the District Courts and 246 proceedings in the Supreme Court.</w:t>
      </w:r>
    </w:p>
    <w:p w:rsidR="005D5321" w:rsidRPr="001714AD" w:rsidRDefault="005D5321"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Between 2014-2017 the Public Defender</w:t>
      </w:r>
      <w:r w:rsidR="0045721F" w:rsidRPr="001714AD">
        <w:rPr>
          <w:rFonts w:asciiTheme="majorBidi" w:hAnsiTheme="majorBidi" w:cstheme="majorBidi"/>
          <w:noProof/>
        </w:rPr>
        <w:t>'s</w:t>
      </w:r>
      <w:r w:rsidRPr="001714AD">
        <w:rPr>
          <w:rFonts w:asciiTheme="majorBidi" w:hAnsiTheme="majorBidi" w:cstheme="majorBidi"/>
          <w:noProof/>
        </w:rPr>
        <w:t xml:space="preserve"> Office represented in 9,613 proceedings in the Tel Aviv District, 10,069 proceedings in the Central District, 10,992 proceedings in the Jerusalem District, 12,066 proceedings in the Southern District, 7,462 proceedings in the Haifa District and 4,607 proceedings in the Northern District.</w:t>
      </w:r>
    </w:p>
    <w:p w:rsidR="001F6520" w:rsidRPr="001714AD" w:rsidRDefault="006D5D69" w:rsidP="00E54AE7">
      <w:pPr>
        <w:tabs>
          <w:tab w:val="left" w:pos="709"/>
        </w:tabs>
        <w:bidi w:val="0"/>
        <w:spacing w:line="36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Table </w:t>
      </w:r>
      <w:r w:rsidR="00353789" w:rsidRPr="001714AD">
        <w:rPr>
          <w:rFonts w:asciiTheme="majorBidi" w:hAnsiTheme="majorBidi" w:cstheme="majorBidi"/>
          <w:b/>
          <w:bCs/>
          <w:noProof/>
          <w:sz w:val="24"/>
          <w:szCs w:val="24"/>
          <w:u w:val="single"/>
        </w:rPr>
        <w:t xml:space="preserve">No. </w:t>
      </w:r>
      <w:r w:rsidRPr="001714AD">
        <w:rPr>
          <w:rFonts w:asciiTheme="majorBidi" w:hAnsiTheme="majorBidi" w:cstheme="majorBidi"/>
          <w:b/>
          <w:bCs/>
          <w:noProof/>
          <w:sz w:val="24"/>
          <w:szCs w:val="24"/>
          <w:u w:val="single"/>
        </w:rPr>
        <w:t>33</w:t>
      </w:r>
      <w:r w:rsidR="004E5A28" w:rsidRPr="001714AD">
        <w:rPr>
          <w:rFonts w:asciiTheme="majorBidi" w:hAnsiTheme="majorBidi" w:cstheme="majorBidi"/>
          <w:b/>
          <w:bCs/>
          <w:noProof/>
          <w:sz w:val="24"/>
          <w:szCs w:val="24"/>
          <w:u w:val="single"/>
        </w:rPr>
        <w:t xml:space="preserve"> – Minors Sentenced to Community Service, by Age (2014-2018)</w:t>
      </w:r>
    </w:p>
    <w:tbl>
      <w:tblPr>
        <w:tblStyle w:val="afa"/>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5"/>
        <w:gridCol w:w="1205"/>
        <w:gridCol w:w="1207"/>
        <w:gridCol w:w="1207"/>
        <w:gridCol w:w="1207"/>
        <w:gridCol w:w="1207"/>
        <w:gridCol w:w="1207"/>
      </w:tblGrid>
      <w:tr w:rsidR="001F6520" w:rsidRPr="001714AD" w:rsidTr="006C219F">
        <w:trPr>
          <w:cnfStyle w:val="100000000000" w:firstRow="1" w:lastRow="0" w:firstColumn="0" w:lastColumn="0" w:oddVBand="0" w:evenVBand="0" w:oddHBand="0"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1205"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6C219F">
            <w:pPr>
              <w:tabs>
                <w:tab w:val="left" w:pos="567"/>
                <w:tab w:val="left" w:pos="709"/>
              </w:tabs>
              <w:bidi w:val="0"/>
              <w:jc w:val="center"/>
              <w:rPr>
                <w:rFonts w:asciiTheme="majorBidi" w:hAnsiTheme="majorBidi" w:cstheme="majorBidi"/>
                <w:b w:val="0"/>
                <w:bCs w:val="0"/>
                <w:noProof/>
                <w:rtl/>
              </w:rPr>
            </w:pPr>
            <w:r w:rsidRPr="001714AD">
              <w:rPr>
                <w:rFonts w:asciiTheme="majorBidi" w:hAnsiTheme="majorBidi" w:cstheme="majorBidi"/>
                <w:noProof/>
              </w:rPr>
              <w:t>Total</w:t>
            </w:r>
          </w:p>
        </w:tc>
        <w:tc>
          <w:tcPr>
            <w:tcW w:w="1205"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6C219F">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2018</w:t>
            </w:r>
          </w:p>
        </w:tc>
        <w:tc>
          <w:tcPr>
            <w:tcW w:w="1207"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6C219F">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2107</w:t>
            </w:r>
          </w:p>
        </w:tc>
        <w:tc>
          <w:tcPr>
            <w:tcW w:w="1207"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6C219F">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2016</w:t>
            </w:r>
          </w:p>
        </w:tc>
        <w:tc>
          <w:tcPr>
            <w:tcW w:w="1207"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6C219F">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2015</w:t>
            </w:r>
          </w:p>
        </w:tc>
        <w:tc>
          <w:tcPr>
            <w:tcW w:w="1207"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6C219F">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2014</w:t>
            </w:r>
          </w:p>
        </w:tc>
        <w:tc>
          <w:tcPr>
            <w:tcW w:w="1207"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6C219F">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Pr>
            </w:pPr>
            <w:r w:rsidRPr="001714AD">
              <w:rPr>
                <w:rFonts w:asciiTheme="majorBidi" w:hAnsiTheme="majorBidi" w:cstheme="majorBidi"/>
                <w:noProof/>
              </w:rPr>
              <w:t>Age</w:t>
            </w:r>
          </w:p>
        </w:tc>
      </w:tr>
      <w:tr w:rsidR="001F6520" w:rsidRPr="001714AD" w:rsidTr="00B61BED">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205"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1</w:t>
            </w:r>
          </w:p>
        </w:tc>
        <w:tc>
          <w:tcPr>
            <w:tcW w:w="1205" w:type="dxa"/>
            <w:tcBorders>
              <w:left w:val="none" w:sz="0" w:space="0" w:color="auto"/>
              <w:right w:val="none" w:sz="0" w:space="0" w:color="auto"/>
            </w:tcBorders>
            <w:shd w:val="clear" w:color="auto" w:fill="auto"/>
            <w:vAlign w:val="center"/>
          </w:tcPr>
          <w:p w:rsidR="001F6520" w:rsidRPr="001714AD" w:rsidRDefault="00B61BED"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207" w:type="dxa"/>
            <w:tcBorders>
              <w:left w:val="none" w:sz="0" w:space="0" w:color="auto"/>
              <w:right w:val="none" w:sz="0" w:space="0" w:color="auto"/>
            </w:tcBorders>
            <w:shd w:val="clear" w:color="auto" w:fill="auto"/>
            <w:vAlign w:val="center"/>
          </w:tcPr>
          <w:p w:rsidR="001F6520" w:rsidRPr="001714AD" w:rsidRDefault="00B61BED"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207"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w:t>
            </w:r>
          </w:p>
        </w:tc>
        <w:tc>
          <w:tcPr>
            <w:tcW w:w="1207" w:type="dxa"/>
            <w:tcBorders>
              <w:left w:val="none" w:sz="0" w:space="0" w:color="auto"/>
              <w:right w:val="none" w:sz="0" w:space="0" w:color="auto"/>
            </w:tcBorders>
            <w:shd w:val="clear" w:color="auto" w:fill="auto"/>
            <w:vAlign w:val="center"/>
          </w:tcPr>
          <w:p w:rsidR="001F6520" w:rsidRPr="001714AD" w:rsidRDefault="00B61BED"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207" w:type="dxa"/>
            <w:tcBorders>
              <w:left w:val="none" w:sz="0" w:space="0" w:color="auto"/>
              <w:right w:val="none" w:sz="0" w:space="0" w:color="auto"/>
            </w:tcBorders>
            <w:shd w:val="clear" w:color="auto" w:fill="auto"/>
            <w:vAlign w:val="center"/>
          </w:tcPr>
          <w:p w:rsidR="001F6520" w:rsidRPr="001714AD" w:rsidRDefault="00B61BED"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207" w:type="dxa"/>
            <w:tcBorders>
              <w:left w:val="none" w:sz="0" w:space="0" w:color="auto"/>
              <w:right w:val="none" w:sz="0" w:space="0" w:color="auto"/>
            </w:tcBorders>
            <w:shd w:val="clear" w:color="auto" w:fill="D9D9D9" w:themeFill="background1" w:themeFillShade="D9"/>
            <w:vAlign w:val="center"/>
          </w:tcPr>
          <w:p w:rsidR="001F6520" w:rsidRPr="001714AD" w:rsidRDefault="001F6520" w:rsidP="00B61BED">
            <w:pPr>
              <w:tabs>
                <w:tab w:val="left" w:pos="567"/>
                <w:tab w:val="left" w:pos="709"/>
              </w:tabs>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11</w:t>
            </w:r>
          </w:p>
        </w:tc>
      </w:tr>
      <w:tr w:rsidR="001F6520" w:rsidRPr="001714AD" w:rsidTr="00B61BED">
        <w:trPr>
          <w:trHeight w:val="295"/>
        </w:trPr>
        <w:tc>
          <w:tcPr>
            <w:cnfStyle w:val="001000000000" w:firstRow="0" w:lastRow="0" w:firstColumn="1" w:lastColumn="0" w:oddVBand="0" w:evenVBand="0" w:oddHBand="0" w:evenHBand="0" w:firstRowFirstColumn="0" w:firstRowLastColumn="0" w:lastRowFirstColumn="0" w:lastRowLastColumn="0"/>
            <w:tcW w:w="1205" w:type="dxa"/>
            <w:shd w:val="clear" w:color="auto" w:fill="auto"/>
            <w:vAlign w:val="center"/>
          </w:tcPr>
          <w:p w:rsidR="001F6520" w:rsidRPr="001714AD" w:rsidRDefault="001F6520" w:rsidP="00B61BED">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2</w:t>
            </w:r>
          </w:p>
        </w:tc>
        <w:tc>
          <w:tcPr>
            <w:tcW w:w="1205" w:type="dxa"/>
            <w:shd w:val="clear" w:color="auto" w:fill="auto"/>
            <w:vAlign w:val="center"/>
          </w:tcPr>
          <w:p w:rsidR="001F6520" w:rsidRPr="001714AD" w:rsidRDefault="00B61BED"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207" w:type="dxa"/>
            <w:shd w:val="clear" w:color="auto" w:fill="auto"/>
            <w:vAlign w:val="center"/>
          </w:tcPr>
          <w:p w:rsidR="001F6520" w:rsidRPr="001714AD" w:rsidRDefault="00B61BED"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207" w:type="dxa"/>
            <w:shd w:val="clear" w:color="auto" w:fill="auto"/>
            <w:vAlign w:val="center"/>
          </w:tcPr>
          <w:p w:rsidR="001F6520" w:rsidRPr="001714AD" w:rsidRDefault="00B61BED"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207"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w:t>
            </w:r>
          </w:p>
        </w:tc>
        <w:tc>
          <w:tcPr>
            <w:tcW w:w="1207"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w:t>
            </w:r>
          </w:p>
        </w:tc>
        <w:tc>
          <w:tcPr>
            <w:tcW w:w="1207" w:type="dxa"/>
            <w:shd w:val="clear" w:color="auto" w:fill="D9D9D9" w:themeFill="background1" w:themeFillShade="D9"/>
            <w:vAlign w:val="center"/>
          </w:tcPr>
          <w:p w:rsidR="001F6520" w:rsidRPr="001714AD" w:rsidRDefault="001F6520" w:rsidP="00B61BED">
            <w:pPr>
              <w:tabs>
                <w:tab w:val="left" w:pos="567"/>
                <w:tab w:val="left" w:pos="709"/>
              </w:tabs>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14</w:t>
            </w:r>
          </w:p>
        </w:tc>
      </w:tr>
      <w:tr w:rsidR="001F6520" w:rsidRPr="001714AD" w:rsidTr="00B61BED">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205"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18</w:t>
            </w:r>
          </w:p>
        </w:tc>
        <w:tc>
          <w:tcPr>
            <w:tcW w:w="1205"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w:t>
            </w:r>
          </w:p>
        </w:tc>
        <w:tc>
          <w:tcPr>
            <w:tcW w:w="1207"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8</w:t>
            </w:r>
          </w:p>
        </w:tc>
        <w:tc>
          <w:tcPr>
            <w:tcW w:w="1207"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5</w:t>
            </w:r>
          </w:p>
        </w:tc>
        <w:tc>
          <w:tcPr>
            <w:tcW w:w="1207"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4</w:t>
            </w:r>
          </w:p>
        </w:tc>
        <w:tc>
          <w:tcPr>
            <w:tcW w:w="1207" w:type="dxa"/>
            <w:tcBorders>
              <w:left w:val="none" w:sz="0" w:space="0" w:color="auto"/>
              <w:right w:val="none" w:sz="0" w:space="0" w:color="auto"/>
            </w:tcBorders>
            <w:shd w:val="clear" w:color="auto" w:fill="auto"/>
            <w:vAlign w:val="center"/>
          </w:tcPr>
          <w:p w:rsidR="001F6520" w:rsidRPr="001714AD" w:rsidRDefault="00B61BED"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207" w:type="dxa"/>
            <w:tcBorders>
              <w:left w:val="none" w:sz="0" w:space="0" w:color="auto"/>
              <w:right w:val="none" w:sz="0" w:space="0" w:color="auto"/>
            </w:tcBorders>
            <w:shd w:val="clear" w:color="auto" w:fill="D9D9D9" w:themeFill="background1" w:themeFillShade="D9"/>
            <w:vAlign w:val="center"/>
          </w:tcPr>
          <w:p w:rsidR="001F6520" w:rsidRPr="001714AD" w:rsidRDefault="001F6520" w:rsidP="00B61BED">
            <w:pPr>
              <w:tabs>
                <w:tab w:val="left" w:pos="567"/>
                <w:tab w:val="left" w:pos="709"/>
              </w:tabs>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15</w:t>
            </w:r>
          </w:p>
        </w:tc>
      </w:tr>
      <w:tr w:rsidR="001F6520" w:rsidRPr="001714AD" w:rsidTr="00B61BED">
        <w:trPr>
          <w:trHeight w:val="295"/>
        </w:trPr>
        <w:tc>
          <w:tcPr>
            <w:cnfStyle w:val="001000000000" w:firstRow="0" w:lastRow="0" w:firstColumn="1" w:lastColumn="0" w:oddVBand="0" w:evenVBand="0" w:oddHBand="0" w:evenHBand="0" w:firstRowFirstColumn="0" w:firstRowLastColumn="0" w:lastRowFirstColumn="0" w:lastRowLastColumn="0"/>
            <w:tcW w:w="1205" w:type="dxa"/>
            <w:shd w:val="clear" w:color="auto" w:fill="auto"/>
            <w:vAlign w:val="center"/>
          </w:tcPr>
          <w:p w:rsidR="001F6520" w:rsidRPr="001714AD" w:rsidRDefault="001F6520" w:rsidP="00B61BED">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48</w:t>
            </w:r>
          </w:p>
        </w:tc>
        <w:tc>
          <w:tcPr>
            <w:tcW w:w="1205"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8</w:t>
            </w:r>
          </w:p>
        </w:tc>
        <w:tc>
          <w:tcPr>
            <w:tcW w:w="1207"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6</w:t>
            </w:r>
          </w:p>
        </w:tc>
        <w:tc>
          <w:tcPr>
            <w:tcW w:w="1207"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11</w:t>
            </w:r>
          </w:p>
        </w:tc>
        <w:tc>
          <w:tcPr>
            <w:tcW w:w="1207"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10</w:t>
            </w:r>
          </w:p>
        </w:tc>
        <w:tc>
          <w:tcPr>
            <w:tcW w:w="1207"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13</w:t>
            </w:r>
          </w:p>
        </w:tc>
        <w:tc>
          <w:tcPr>
            <w:tcW w:w="1207" w:type="dxa"/>
            <w:shd w:val="clear" w:color="auto" w:fill="D9D9D9" w:themeFill="background1" w:themeFillShade="D9"/>
            <w:vAlign w:val="center"/>
          </w:tcPr>
          <w:p w:rsidR="001F6520" w:rsidRPr="001714AD" w:rsidRDefault="001F6520" w:rsidP="00B61BED">
            <w:pPr>
              <w:tabs>
                <w:tab w:val="left" w:pos="567"/>
                <w:tab w:val="left" w:pos="709"/>
              </w:tabs>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16</w:t>
            </w:r>
          </w:p>
        </w:tc>
      </w:tr>
      <w:tr w:rsidR="001F6520" w:rsidRPr="001714AD" w:rsidTr="00B61BED">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1205"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116</w:t>
            </w:r>
          </w:p>
        </w:tc>
        <w:tc>
          <w:tcPr>
            <w:tcW w:w="1205"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14</w:t>
            </w:r>
          </w:p>
        </w:tc>
        <w:tc>
          <w:tcPr>
            <w:tcW w:w="1207"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25</w:t>
            </w:r>
          </w:p>
        </w:tc>
        <w:tc>
          <w:tcPr>
            <w:tcW w:w="1207"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17</w:t>
            </w:r>
          </w:p>
        </w:tc>
        <w:tc>
          <w:tcPr>
            <w:tcW w:w="1207"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24</w:t>
            </w:r>
          </w:p>
        </w:tc>
        <w:tc>
          <w:tcPr>
            <w:tcW w:w="1207"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36</w:t>
            </w:r>
          </w:p>
        </w:tc>
        <w:tc>
          <w:tcPr>
            <w:tcW w:w="1207" w:type="dxa"/>
            <w:tcBorders>
              <w:left w:val="none" w:sz="0" w:space="0" w:color="auto"/>
              <w:right w:val="none" w:sz="0" w:space="0" w:color="auto"/>
            </w:tcBorders>
            <w:shd w:val="clear" w:color="auto" w:fill="D9D9D9" w:themeFill="background1" w:themeFillShade="D9"/>
            <w:vAlign w:val="center"/>
          </w:tcPr>
          <w:p w:rsidR="001F6520" w:rsidRPr="001714AD" w:rsidRDefault="001F6520" w:rsidP="00B61BED">
            <w:pPr>
              <w:tabs>
                <w:tab w:val="left" w:pos="567"/>
                <w:tab w:val="left" w:pos="709"/>
              </w:tabs>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17</w:t>
            </w:r>
          </w:p>
        </w:tc>
      </w:tr>
      <w:tr w:rsidR="001F6520" w:rsidRPr="001714AD" w:rsidTr="00B61BED">
        <w:trPr>
          <w:trHeight w:val="295"/>
        </w:trPr>
        <w:tc>
          <w:tcPr>
            <w:cnfStyle w:val="001000000000" w:firstRow="0" w:lastRow="0" w:firstColumn="1" w:lastColumn="0" w:oddVBand="0" w:evenVBand="0" w:oddHBand="0" w:evenHBand="0" w:firstRowFirstColumn="0" w:firstRowLastColumn="0" w:lastRowFirstColumn="0" w:lastRowLastColumn="0"/>
            <w:tcW w:w="1205" w:type="dxa"/>
            <w:shd w:val="clear" w:color="auto" w:fill="auto"/>
            <w:vAlign w:val="center"/>
          </w:tcPr>
          <w:p w:rsidR="001F6520" w:rsidRPr="001714AD" w:rsidRDefault="001F6520" w:rsidP="00B61BED">
            <w:pPr>
              <w:tabs>
                <w:tab w:val="left" w:pos="567"/>
                <w:tab w:val="left" w:pos="709"/>
              </w:tabs>
              <w:bidi w:val="0"/>
              <w:jc w:val="center"/>
              <w:rPr>
                <w:rFonts w:asciiTheme="majorBidi" w:hAnsiTheme="majorBidi" w:cstheme="majorBidi"/>
                <w:b w:val="0"/>
                <w:bCs w:val="0"/>
                <w:noProof/>
                <w:rtl/>
              </w:rPr>
            </w:pPr>
            <w:r w:rsidRPr="001714AD">
              <w:rPr>
                <w:rFonts w:asciiTheme="majorBidi" w:hAnsiTheme="majorBidi" w:cstheme="majorBidi"/>
                <w:noProof/>
              </w:rPr>
              <w:t>185</w:t>
            </w:r>
          </w:p>
        </w:tc>
        <w:tc>
          <w:tcPr>
            <w:tcW w:w="1205"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23</w:t>
            </w:r>
          </w:p>
        </w:tc>
        <w:tc>
          <w:tcPr>
            <w:tcW w:w="1207"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39</w:t>
            </w:r>
          </w:p>
        </w:tc>
        <w:tc>
          <w:tcPr>
            <w:tcW w:w="1207"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34</w:t>
            </w:r>
          </w:p>
        </w:tc>
        <w:tc>
          <w:tcPr>
            <w:tcW w:w="1207"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39</w:t>
            </w:r>
          </w:p>
        </w:tc>
        <w:tc>
          <w:tcPr>
            <w:tcW w:w="1207" w:type="dxa"/>
            <w:shd w:val="clear" w:color="auto" w:fill="auto"/>
            <w:vAlign w:val="center"/>
          </w:tcPr>
          <w:p w:rsidR="001F6520" w:rsidRPr="001714AD" w:rsidRDefault="001F6520" w:rsidP="00B61BED">
            <w:pPr>
              <w:tabs>
                <w:tab w:val="left" w:pos="567"/>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50</w:t>
            </w:r>
          </w:p>
        </w:tc>
        <w:tc>
          <w:tcPr>
            <w:tcW w:w="1207" w:type="dxa"/>
            <w:shd w:val="clear" w:color="auto" w:fill="D9D9D9" w:themeFill="background1" w:themeFillShade="D9"/>
            <w:vAlign w:val="center"/>
          </w:tcPr>
          <w:p w:rsidR="001F6520" w:rsidRPr="001714AD" w:rsidRDefault="001F6520" w:rsidP="00B61BED">
            <w:pPr>
              <w:tabs>
                <w:tab w:val="left" w:pos="567"/>
                <w:tab w:val="left" w:pos="709"/>
              </w:tabs>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Total</w:t>
            </w:r>
          </w:p>
        </w:tc>
      </w:tr>
    </w:tbl>
    <w:p w:rsidR="00205972" w:rsidRPr="001714AD" w:rsidRDefault="009C1080" w:rsidP="00E54AE7">
      <w:pPr>
        <w:pStyle w:val="a3"/>
        <w:numPr>
          <w:ilvl w:val="0"/>
          <w:numId w:val="36"/>
        </w:numPr>
        <w:tabs>
          <w:tab w:val="right" w:pos="284"/>
          <w:tab w:val="left" w:pos="567"/>
          <w:tab w:val="left" w:pos="709"/>
        </w:tabs>
        <w:bidi w:val="0"/>
        <w:spacing w:line="360" w:lineRule="auto"/>
        <w:jc w:val="both"/>
        <w:rPr>
          <w:rFonts w:asciiTheme="majorBidi" w:hAnsiTheme="majorBidi" w:cstheme="majorBidi"/>
          <w:i/>
          <w:iCs/>
          <w:noProof/>
          <w:sz w:val="22"/>
          <w:szCs w:val="22"/>
        </w:rPr>
      </w:pPr>
      <w:r w:rsidRPr="001714AD">
        <w:rPr>
          <w:rFonts w:asciiTheme="majorBidi" w:hAnsiTheme="majorBidi" w:cstheme="majorBidi"/>
          <w:i/>
          <w:iCs/>
          <w:noProof/>
          <w:sz w:val="22"/>
          <w:szCs w:val="22"/>
        </w:rPr>
        <w:t xml:space="preserve">Source: </w:t>
      </w:r>
      <w:r w:rsidR="00D235BB" w:rsidRPr="001714AD">
        <w:rPr>
          <w:rFonts w:asciiTheme="majorBidi" w:hAnsiTheme="majorBidi" w:cstheme="majorBidi"/>
          <w:i/>
          <w:iCs/>
          <w:noProof/>
          <w:sz w:val="22"/>
          <w:szCs w:val="22"/>
        </w:rPr>
        <w:t>The Israel</w:t>
      </w:r>
      <w:r w:rsidRPr="001714AD">
        <w:rPr>
          <w:rFonts w:asciiTheme="majorBidi" w:hAnsiTheme="majorBidi" w:cstheme="majorBidi"/>
          <w:i/>
          <w:iCs/>
          <w:noProof/>
          <w:sz w:val="22"/>
          <w:szCs w:val="22"/>
        </w:rPr>
        <w:t xml:space="preserve"> Prison Service, 2018</w:t>
      </w:r>
    </w:p>
    <w:p w:rsidR="009C1080" w:rsidRPr="001714AD" w:rsidRDefault="009C1080" w:rsidP="009C1080">
      <w:pPr>
        <w:tabs>
          <w:tab w:val="left" w:pos="709"/>
        </w:tabs>
        <w:bidi w:val="0"/>
        <w:spacing w:after="0" w:line="360" w:lineRule="auto"/>
        <w:jc w:val="both"/>
        <w:rPr>
          <w:rFonts w:asciiTheme="majorBidi" w:hAnsiTheme="majorBidi" w:cstheme="majorBidi"/>
          <w:b/>
          <w:bCs/>
          <w:noProof/>
          <w:u w:val="single"/>
        </w:rPr>
      </w:pPr>
    </w:p>
    <w:p w:rsidR="009C1080" w:rsidRPr="001714AD" w:rsidRDefault="004E5A28" w:rsidP="0045721F">
      <w:pPr>
        <w:tabs>
          <w:tab w:val="left" w:pos="709"/>
        </w:tabs>
        <w:bidi w:val="0"/>
        <w:spacing w:line="36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Table </w:t>
      </w:r>
      <w:r w:rsidR="00353789" w:rsidRPr="001714AD">
        <w:rPr>
          <w:rFonts w:asciiTheme="majorBidi" w:hAnsiTheme="majorBidi" w:cstheme="majorBidi"/>
          <w:b/>
          <w:bCs/>
          <w:noProof/>
          <w:sz w:val="24"/>
          <w:szCs w:val="24"/>
          <w:u w:val="single"/>
        </w:rPr>
        <w:t xml:space="preserve">No. </w:t>
      </w:r>
      <w:r w:rsidR="006D5D69" w:rsidRPr="001714AD">
        <w:rPr>
          <w:rFonts w:asciiTheme="majorBidi" w:hAnsiTheme="majorBidi" w:cstheme="majorBidi"/>
          <w:b/>
          <w:bCs/>
          <w:noProof/>
          <w:sz w:val="24"/>
          <w:szCs w:val="24"/>
          <w:u w:val="single"/>
        </w:rPr>
        <w:t>34</w:t>
      </w:r>
      <w:r w:rsidR="0045721F" w:rsidRPr="001714AD">
        <w:rPr>
          <w:rFonts w:asciiTheme="majorBidi" w:hAnsiTheme="majorBidi" w:cstheme="majorBidi"/>
          <w:b/>
          <w:bCs/>
          <w:noProof/>
          <w:sz w:val="24"/>
          <w:szCs w:val="24"/>
          <w:u w:val="single"/>
        </w:rPr>
        <w:t xml:space="preserve"> - </w:t>
      </w:r>
      <w:r w:rsidRPr="001714AD">
        <w:rPr>
          <w:rFonts w:asciiTheme="majorBidi" w:hAnsiTheme="majorBidi" w:cstheme="majorBidi"/>
          <w:b/>
          <w:bCs/>
          <w:noProof/>
          <w:sz w:val="24"/>
          <w:szCs w:val="24"/>
          <w:u w:val="single"/>
        </w:rPr>
        <w:t>Minors Sentenced to Community Service, by Gender (2014-2018)</w:t>
      </w:r>
    </w:p>
    <w:tbl>
      <w:tblPr>
        <w:tblStyle w:val="afa"/>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1"/>
        <w:gridCol w:w="1137"/>
        <w:gridCol w:w="1139"/>
        <w:gridCol w:w="1139"/>
        <w:gridCol w:w="1139"/>
        <w:gridCol w:w="1139"/>
        <w:gridCol w:w="1198"/>
      </w:tblGrid>
      <w:tr w:rsidR="001F6520" w:rsidRPr="001714AD" w:rsidTr="00B61BED">
        <w:trPr>
          <w:cnfStyle w:val="100000000000" w:firstRow="1" w:lastRow="0" w:firstColumn="0" w:lastColumn="0" w:oddVBand="0" w:evenVBand="0" w:oddHBand="0" w:evenHBand="0" w:firstRowFirstColumn="0" w:firstRowLastColumn="0" w:lastRowFirstColumn="0" w:lastRowLastColumn="0"/>
          <w:trHeight w:val="355"/>
          <w:jc w:val="right"/>
        </w:trPr>
        <w:tc>
          <w:tcPr>
            <w:cnfStyle w:val="001000000000" w:firstRow="0" w:lastRow="0" w:firstColumn="1" w:lastColumn="0" w:oddVBand="0" w:evenVBand="0" w:oddHBand="0" w:evenHBand="0" w:firstRowFirstColumn="0" w:firstRowLastColumn="0" w:lastRowFirstColumn="0" w:lastRowLastColumn="0"/>
            <w:tcW w:w="152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B61BED">
            <w:pPr>
              <w:tabs>
                <w:tab w:val="left" w:pos="567"/>
                <w:tab w:val="left" w:pos="709"/>
              </w:tabs>
              <w:bidi w:val="0"/>
              <w:jc w:val="center"/>
              <w:rPr>
                <w:rFonts w:asciiTheme="majorBidi" w:hAnsiTheme="majorBidi" w:cstheme="majorBidi"/>
                <w:b w:val="0"/>
                <w:bCs w:val="0"/>
                <w:noProof/>
              </w:rPr>
            </w:pPr>
            <w:r w:rsidRPr="001714AD">
              <w:rPr>
                <w:rFonts w:asciiTheme="majorBidi" w:hAnsiTheme="majorBidi" w:cstheme="majorBidi"/>
                <w:noProof/>
              </w:rPr>
              <w:t>Total</w:t>
            </w:r>
          </w:p>
        </w:tc>
        <w:tc>
          <w:tcPr>
            <w:tcW w:w="1137"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B61BED">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2018</w:t>
            </w:r>
          </w:p>
        </w:tc>
        <w:tc>
          <w:tcPr>
            <w:tcW w:w="113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B61BED">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2107</w:t>
            </w:r>
          </w:p>
        </w:tc>
        <w:tc>
          <w:tcPr>
            <w:tcW w:w="113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B61BED">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2016</w:t>
            </w:r>
          </w:p>
        </w:tc>
        <w:tc>
          <w:tcPr>
            <w:tcW w:w="113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B61BED">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2015</w:t>
            </w:r>
          </w:p>
        </w:tc>
        <w:tc>
          <w:tcPr>
            <w:tcW w:w="113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B61BED">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2014</w:t>
            </w:r>
          </w:p>
        </w:tc>
        <w:tc>
          <w:tcPr>
            <w:tcW w:w="1198"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1F6520" w:rsidRPr="001714AD" w:rsidRDefault="001F6520" w:rsidP="00B61BED">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Pr>
            </w:pPr>
            <w:r w:rsidRPr="001714AD">
              <w:rPr>
                <w:rFonts w:asciiTheme="majorBidi" w:hAnsiTheme="majorBidi" w:cstheme="majorBidi"/>
                <w:noProof/>
              </w:rPr>
              <w:t>Gender</w:t>
            </w:r>
          </w:p>
        </w:tc>
      </w:tr>
      <w:tr w:rsidR="001F6520" w:rsidRPr="001714AD" w:rsidTr="00B61BED">
        <w:trPr>
          <w:cnfStyle w:val="000000100000" w:firstRow="0" w:lastRow="0" w:firstColumn="0" w:lastColumn="0" w:oddVBand="0" w:evenVBand="0" w:oddHBand="1" w:evenHBand="0" w:firstRowFirstColumn="0" w:firstRowLastColumn="0" w:lastRowFirstColumn="0" w:lastRowLastColumn="0"/>
          <w:trHeight w:val="355"/>
          <w:jc w:val="right"/>
        </w:trPr>
        <w:tc>
          <w:tcPr>
            <w:cnfStyle w:val="001000000000" w:firstRow="0" w:lastRow="0" w:firstColumn="1" w:lastColumn="0" w:oddVBand="0" w:evenVBand="0" w:oddHBand="0" w:evenHBand="0" w:firstRowFirstColumn="0" w:firstRowLastColumn="0" w:lastRowFirstColumn="0" w:lastRowLastColumn="0"/>
            <w:tcW w:w="1521"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1</w:t>
            </w:r>
          </w:p>
        </w:tc>
        <w:tc>
          <w:tcPr>
            <w:tcW w:w="1137"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w:t>
            </w:r>
          </w:p>
        </w:tc>
        <w:tc>
          <w:tcPr>
            <w:tcW w:w="1139" w:type="dxa"/>
            <w:tcBorders>
              <w:left w:val="none" w:sz="0" w:space="0" w:color="auto"/>
              <w:right w:val="none" w:sz="0" w:space="0" w:color="auto"/>
            </w:tcBorders>
            <w:shd w:val="clear" w:color="auto" w:fill="auto"/>
            <w:vAlign w:val="center"/>
          </w:tcPr>
          <w:p w:rsidR="001F6520" w:rsidRPr="001714AD" w:rsidRDefault="00B61BED"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139" w:type="dxa"/>
            <w:tcBorders>
              <w:left w:val="none" w:sz="0" w:space="0" w:color="auto"/>
              <w:right w:val="none" w:sz="0" w:space="0" w:color="auto"/>
            </w:tcBorders>
            <w:shd w:val="clear" w:color="auto" w:fill="auto"/>
            <w:vAlign w:val="center"/>
          </w:tcPr>
          <w:p w:rsidR="001F6520" w:rsidRPr="001714AD" w:rsidRDefault="00B61BED"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139" w:type="dxa"/>
            <w:tcBorders>
              <w:left w:val="none" w:sz="0" w:space="0" w:color="auto"/>
              <w:right w:val="none" w:sz="0" w:space="0" w:color="auto"/>
            </w:tcBorders>
            <w:shd w:val="clear" w:color="auto" w:fill="auto"/>
            <w:vAlign w:val="center"/>
          </w:tcPr>
          <w:p w:rsidR="001F6520" w:rsidRPr="001714AD" w:rsidRDefault="00B61BED"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139" w:type="dxa"/>
            <w:tcBorders>
              <w:left w:val="none" w:sz="0" w:space="0" w:color="auto"/>
              <w:right w:val="none" w:sz="0" w:space="0" w:color="auto"/>
            </w:tcBorders>
            <w:shd w:val="clear" w:color="auto" w:fill="auto"/>
            <w:vAlign w:val="center"/>
          </w:tcPr>
          <w:p w:rsidR="001F6520" w:rsidRPr="001714AD" w:rsidRDefault="00B61BED"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198" w:type="dxa"/>
            <w:tcBorders>
              <w:left w:val="none" w:sz="0" w:space="0" w:color="auto"/>
              <w:right w:val="none" w:sz="0" w:space="0" w:color="auto"/>
            </w:tcBorders>
            <w:shd w:val="clear" w:color="auto" w:fill="D9D9D9" w:themeFill="background1" w:themeFillShade="D9"/>
            <w:vAlign w:val="center"/>
          </w:tcPr>
          <w:p w:rsidR="001F6520" w:rsidRPr="001714AD" w:rsidRDefault="001F6520" w:rsidP="00B61BED">
            <w:pPr>
              <w:tabs>
                <w:tab w:val="left" w:pos="567"/>
                <w:tab w:val="left" w:pos="709"/>
              </w:tabs>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Other</w:t>
            </w:r>
          </w:p>
        </w:tc>
      </w:tr>
      <w:tr w:rsidR="001F6520" w:rsidRPr="001714AD" w:rsidTr="00B61BED">
        <w:trPr>
          <w:trHeight w:val="355"/>
          <w:jc w:val="right"/>
        </w:trPr>
        <w:tc>
          <w:tcPr>
            <w:cnfStyle w:val="001000000000" w:firstRow="0" w:lastRow="0" w:firstColumn="1" w:lastColumn="0" w:oddVBand="0" w:evenVBand="0" w:oddHBand="0" w:evenHBand="0" w:firstRowFirstColumn="0" w:firstRowLastColumn="0" w:lastRowFirstColumn="0" w:lastRowLastColumn="0"/>
            <w:tcW w:w="1521" w:type="dxa"/>
            <w:shd w:val="clear" w:color="auto" w:fill="auto"/>
            <w:vAlign w:val="center"/>
          </w:tcPr>
          <w:p w:rsidR="001F6520" w:rsidRPr="001714AD" w:rsidRDefault="001F6520" w:rsidP="00B61BED">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182</w:t>
            </w:r>
          </w:p>
        </w:tc>
        <w:tc>
          <w:tcPr>
            <w:tcW w:w="1137"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22</w:t>
            </w:r>
          </w:p>
        </w:tc>
        <w:tc>
          <w:tcPr>
            <w:tcW w:w="1139"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39</w:t>
            </w:r>
          </w:p>
        </w:tc>
        <w:tc>
          <w:tcPr>
            <w:tcW w:w="1139"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33</w:t>
            </w:r>
          </w:p>
        </w:tc>
        <w:tc>
          <w:tcPr>
            <w:tcW w:w="1139"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39</w:t>
            </w:r>
          </w:p>
        </w:tc>
        <w:tc>
          <w:tcPr>
            <w:tcW w:w="1139"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49</w:t>
            </w:r>
          </w:p>
        </w:tc>
        <w:tc>
          <w:tcPr>
            <w:tcW w:w="1198" w:type="dxa"/>
            <w:shd w:val="clear" w:color="auto" w:fill="D9D9D9" w:themeFill="background1" w:themeFillShade="D9"/>
            <w:vAlign w:val="center"/>
          </w:tcPr>
          <w:p w:rsidR="001F6520" w:rsidRPr="001714AD" w:rsidRDefault="001F6520" w:rsidP="00B61BED">
            <w:pPr>
              <w:tabs>
                <w:tab w:val="left" w:pos="567"/>
                <w:tab w:val="left" w:pos="709"/>
              </w:tabs>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Male</w:t>
            </w:r>
          </w:p>
        </w:tc>
      </w:tr>
      <w:tr w:rsidR="001F6520" w:rsidRPr="001714AD" w:rsidTr="00B61BED">
        <w:trPr>
          <w:cnfStyle w:val="000000100000" w:firstRow="0" w:lastRow="0" w:firstColumn="0" w:lastColumn="0" w:oddVBand="0" w:evenVBand="0" w:oddHBand="1" w:evenHBand="0" w:firstRowFirstColumn="0" w:firstRowLastColumn="0" w:lastRowFirstColumn="0" w:lastRowLastColumn="0"/>
          <w:trHeight w:val="355"/>
          <w:jc w:val="right"/>
        </w:trPr>
        <w:tc>
          <w:tcPr>
            <w:cnfStyle w:val="001000000000" w:firstRow="0" w:lastRow="0" w:firstColumn="1" w:lastColumn="0" w:oddVBand="0" w:evenVBand="0" w:oddHBand="0" w:evenHBand="0" w:firstRowFirstColumn="0" w:firstRowLastColumn="0" w:lastRowFirstColumn="0" w:lastRowLastColumn="0"/>
            <w:tcW w:w="1521"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2</w:t>
            </w:r>
          </w:p>
        </w:tc>
        <w:tc>
          <w:tcPr>
            <w:tcW w:w="1137" w:type="dxa"/>
            <w:tcBorders>
              <w:left w:val="none" w:sz="0" w:space="0" w:color="auto"/>
              <w:right w:val="none" w:sz="0" w:space="0" w:color="auto"/>
            </w:tcBorders>
            <w:shd w:val="clear" w:color="auto" w:fill="auto"/>
            <w:vAlign w:val="center"/>
          </w:tcPr>
          <w:p w:rsidR="001F6520" w:rsidRPr="001714AD" w:rsidRDefault="00B61BED"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139" w:type="dxa"/>
            <w:tcBorders>
              <w:left w:val="none" w:sz="0" w:space="0" w:color="auto"/>
              <w:right w:val="none" w:sz="0" w:space="0" w:color="auto"/>
            </w:tcBorders>
            <w:shd w:val="clear" w:color="auto" w:fill="auto"/>
            <w:vAlign w:val="center"/>
          </w:tcPr>
          <w:p w:rsidR="001F6520" w:rsidRPr="001714AD" w:rsidRDefault="00B61BED"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139"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w:t>
            </w:r>
          </w:p>
        </w:tc>
        <w:tc>
          <w:tcPr>
            <w:tcW w:w="1139" w:type="dxa"/>
            <w:tcBorders>
              <w:left w:val="none" w:sz="0" w:space="0" w:color="auto"/>
              <w:right w:val="none" w:sz="0" w:space="0" w:color="auto"/>
            </w:tcBorders>
            <w:shd w:val="clear" w:color="auto" w:fill="auto"/>
            <w:vAlign w:val="center"/>
          </w:tcPr>
          <w:p w:rsidR="001F6520" w:rsidRPr="001714AD" w:rsidRDefault="00B61BED"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139" w:type="dxa"/>
            <w:tcBorders>
              <w:left w:val="none" w:sz="0" w:space="0" w:color="auto"/>
              <w:right w:val="none" w:sz="0" w:space="0" w:color="auto"/>
            </w:tcBorders>
            <w:shd w:val="clear" w:color="auto" w:fill="auto"/>
            <w:vAlign w:val="center"/>
          </w:tcPr>
          <w:p w:rsidR="001F6520" w:rsidRPr="001714AD" w:rsidRDefault="001F6520" w:rsidP="00B61BED">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w:t>
            </w:r>
          </w:p>
        </w:tc>
        <w:tc>
          <w:tcPr>
            <w:tcW w:w="1198" w:type="dxa"/>
            <w:tcBorders>
              <w:left w:val="none" w:sz="0" w:space="0" w:color="auto"/>
              <w:right w:val="none" w:sz="0" w:space="0" w:color="auto"/>
            </w:tcBorders>
            <w:shd w:val="clear" w:color="auto" w:fill="D9D9D9" w:themeFill="background1" w:themeFillShade="D9"/>
            <w:vAlign w:val="center"/>
          </w:tcPr>
          <w:p w:rsidR="001F6520" w:rsidRPr="001714AD" w:rsidRDefault="001F6520" w:rsidP="00B61BED">
            <w:pPr>
              <w:tabs>
                <w:tab w:val="left" w:pos="567"/>
                <w:tab w:val="left" w:pos="709"/>
              </w:tabs>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Female</w:t>
            </w:r>
          </w:p>
        </w:tc>
      </w:tr>
      <w:tr w:rsidR="001F6520" w:rsidRPr="001714AD" w:rsidTr="00B61BED">
        <w:trPr>
          <w:trHeight w:val="375"/>
          <w:jc w:val="right"/>
        </w:trPr>
        <w:tc>
          <w:tcPr>
            <w:cnfStyle w:val="001000000000" w:firstRow="0" w:lastRow="0" w:firstColumn="1" w:lastColumn="0" w:oddVBand="0" w:evenVBand="0" w:oddHBand="0" w:evenHBand="0" w:firstRowFirstColumn="0" w:firstRowLastColumn="0" w:lastRowFirstColumn="0" w:lastRowLastColumn="0"/>
            <w:tcW w:w="1521" w:type="dxa"/>
            <w:shd w:val="clear" w:color="auto" w:fill="auto"/>
            <w:vAlign w:val="center"/>
          </w:tcPr>
          <w:p w:rsidR="001F6520" w:rsidRPr="001714AD" w:rsidRDefault="001F6520" w:rsidP="00B61BED">
            <w:pPr>
              <w:tabs>
                <w:tab w:val="left" w:pos="567"/>
                <w:tab w:val="left" w:pos="709"/>
              </w:tabs>
              <w:bidi w:val="0"/>
              <w:jc w:val="center"/>
              <w:rPr>
                <w:rFonts w:asciiTheme="majorBidi" w:hAnsiTheme="majorBidi" w:cstheme="majorBidi"/>
                <w:b w:val="0"/>
                <w:bCs w:val="0"/>
                <w:noProof/>
                <w:rtl/>
              </w:rPr>
            </w:pPr>
            <w:r w:rsidRPr="001714AD">
              <w:rPr>
                <w:rFonts w:asciiTheme="majorBidi" w:hAnsiTheme="majorBidi" w:cstheme="majorBidi"/>
                <w:noProof/>
              </w:rPr>
              <w:t>185</w:t>
            </w:r>
          </w:p>
        </w:tc>
        <w:tc>
          <w:tcPr>
            <w:tcW w:w="1137"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23</w:t>
            </w:r>
          </w:p>
        </w:tc>
        <w:tc>
          <w:tcPr>
            <w:tcW w:w="1139"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39</w:t>
            </w:r>
          </w:p>
        </w:tc>
        <w:tc>
          <w:tcPr>
            <w:tcW w:w="1139"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34</w:t>
            </w:r>
          </w:p>
        </w:tc>
        <w:tc>
          <w:tcPr>
            <w:tcW w:w="1139" w:type="dxa"/>
            <w:shd w:val="clear" w:color="auto" w:fill="auto"/>
            <w:vAlign w:val="center"/>
          </w:tcPr>
          <w:p w:rsidR="001F6520" w:rsidRPr="001714AD" w:rsidRDefault="001F6520" w:rsidP="00B61BED">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39</w:t>
            </w:r>
          </w:p>
        </w:tc>
        <w:tc>
          <w:tcPr>
            <w:tcW w:w="1139" w:type="dxa"/>
            <w:shd w:val="clear" w:color="auto" w:fill="auto"/>
            <w:vAlign w:val="center"/>
          </w:tcPr>
          <w:p w:rsidR="001F6520" w:rsidRPr="001714AD" w:rsidRDefault="001F6520" w:rsidP="00B61BED">
            <w:pPr>
              <w:tabs>
                <w:tab w:val="left" w:pos="567"/>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50</w:t>
            </w:r>
          </w:p>
        </w:tc>
        <w:tc>
          <w:tcPr>
            <w:tcW w:w="1198" w:type="dxa"/>
            <w:shd w:val="clear" w:color="auto" w:fill="D9D9D9" w:themeFill="background1" w:themeFillShade="D9"/>
            <w:vAlign w:val="center"/>
          </w:tcPr>
          <w:p w:rsidR="001F6520" w:rsidRPr="001714AD" w:rsidRDefault="001F6520" w:rsidP="00B61BED">
            <w:pPr>
              <w:tabs>
                <w:tab w:val="left" w:pos="567"/>
                <w:tab w:val="left" w:pos="709"/>
              </w:tabs>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Total</w:t>
            </w:r>
          </w:p>
        </w:tc>
      </w:tr>
    </w:tbl>
    <w:p w:rsidR="009C1080" w:rsidRPr="001714AD" w:rsidRDefault="009C1080" w:rsidP="00E54AE7">
      <w:pPr>
        <w:pStyle w:val="a3"/>
        <w:numPr>
          <w:ilvl w:val="0"/>
          <w:numId w:val="36"/>
        </w:numPr>
        <w:tabs>
          <w:tab w:val="right" w:pos="284"/>
          <w:tab w:val="left" w:pos="567"/>
          <w:tab w:val="left" w:pos="709"/>
        </w:tabs>
        <w:bidi w:val="0"/>
        <w:spacing w:after="240" w:line="360" w:lineRule="auto"/>
        <w:jc w:val="both"/>
        <w:rPr>
          <w:rFonts w:asciiTheme="majorBidi" w:hAnsiTheme="majorBidi" w:cstheme="majorBidi"/>
          <w:i/>
          <w:iCs/>
          <w:noProof/>
          <w:sz w:val="22"/>
          <w:szCs w:val="22"/>
        </w:rPr>
      </w:pPr>
      <w:r w:rsidRPr="001714AD">
        <w:rPr>
          <w:rFonts w:asciiTheme="majorBidi" w:hAnsiTheme="majorBidi" w:cstheme="majorBidi"/>
          <w:i/>
          <w:iCs/>
          <w:noProof/>
          <w:sz w:val="22"/>
          <w:szCs w:val="22"/>
        </w:rPr>
        <w:t xml:space="preserve">Source: </w:t>
      </w:r>
      <w:r w:rsidR="00D235BB" w:rsidRPr="001714AD">
        <w:rPr>
          <w:rFonts w:asciiTheme="majorBidi" w:hAnsiTheme="majorBidi" w:cstheme="majorBidi"/>
          <w:i/>
          <w:iCs/>
          <w:noProof/>
          <w:sz w:val="22"/>
          <w:szCs w:val="22"/>
        </w:rPr>
        <w:t>The Israel</w:t>
      </w:r>
      <w:r w:rsidRPr="001714AD">
        <w:rPr>
          <w:rFonts w:asciiTheme="majorBidi" w:hAnsiTheme="majorBidi" w:cstheme="majorBidi"/>
          <w:i/>
          <w:iCs/>
          <w:noProof/>
          <w:sz w:val="22"/>
          <w:szCs w:val="22"/>
        </w:rPr>
        <w:t xml:space="preserve"> Prison Service, 2018</w:t>
      </w:r>
    </w:p>
    <w:p w:rsidR="001F6520" w:rsidRPr="001714AD" w:rsidRDefault="006D5D69" w:rsidP="004E5A28">
      <w:pPr>
        <w:tabs>
          <w:tab w:val="left" w:pos="709"/>
        </w:tabs>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Table No. 35</w:t>
      </w:r>
      <w:r w:rsidR="004E5A28" w:rsidRPr="001714AD">
        <w:rPr>
          <w:rFonts w:asciiTheme="majorBidi" w:hAnsiTheme="majorBidi" w:cstheme="majorBidi"/>
          <w:b/>
          <w:bCs/>
          <w:noProof/>
          <w:sz w:val="24"/>
          <w:szCs w:val="24"/>
          <w:u w:val="single"/>
        </w:rPr>
        <w:t xml:space="preserve"> – Minors Sentenced to Community Service, by Religion/Nationality (2014-2018)</w:t>
      </w:r>
    </w:p>
    <w:tbl>
      <w:tblPr>
        <w:tblStyle w:val="afa"/>
        <w:bidiVisual/>
        <w:tblW w:w="836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9"/>
        <w:gridCol w:w="1040"/>
        <w:gridCol w:w="1040"/>
        <w:gridCol w:w="1040"/>
        <w:gridCol w:w="1040"/>
        <w:gridCol w:w="1040"/>
        <w:gridCol w:w="2124"/>
      </w:tblGrid>
      <w:tr w:rsidR="00CF166C" w:rsidRPr="001714AD" w:rsidTr="00FE355F">
        <w:trPr>
          <w:cnfStyle w:val="100000000000" w:firstRow="1" w:lastRow="0" w:firstColumn="0" w:lastColumn="0" w:oddVBand="0" w:evenVBand="0" w:oddHBand="0" w:evenHBand="0" w:firstRowFirstColumn="0" w:firstRowLastColumn="0" w:lastRowFirstColumn="0" w:lastRowLastColumn="0"/>
          <w:trHeight w:val="364"/>
          <w:jc w:val="right"/>
        </w:trPr>
        <w:tc>
          <w:tcPr>
            <w:cnfStyle w:val="001000000000" w:firstRow="0" w:lastRow="0" w:firstColumn="1" w:lastColumn="0" w:oddVBand="0" w:evenVBand="0" w:oddHBand="0" w:evenHBand="0" w:firstRowFirstColumn="0" w:firstRowLastColumn="0" w:lastRowFirstColumn="0" w:lastRowLastColumn="0"/>
            <w:tcW w:w="103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CF166C" w:rsidRPr="001714AD" w:rsidRDefault="00CF166C" w:rsidP="00FE355F">
            <w:pPr>
              <w:tabs>
                <w:tab w:val="left" w:pos="567"/>
                <w:tab w:val="left" w:pos="709"/>
              </w:tabs>
              <w:bidi w:val="0"/>
              <w:jc w:val="center"/>
              <w:rPr>
                <w:rFonts w:asciiTheme="majorBidi" w:hAnsiTheme="majorBidi" w:cstheme="majorBidi"/>
                <w:b w:val="0"/>
                <w:bCs w:val="0"/>
                <w:noProof/>
              </w:rPr>
            </w:pPr>
            <w:r w:rsidRPr="001714AD">
              <w:rPr>
                <w:rFonts w:asciiTheme="majorBidi" w:hAnsiTheme="majorBidi" w:cstheme="majorBidi"/>
                <w:noProof/>
              </w:rPr>
              <w:t>Total</w:t>
            </w:r>
          </w:p>
        </w:tc>
        <w:tc>
          <w:tcPr>
            <w:tcW w:w="1040"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CF166C" w:rsidRPr="001714AD" w:rsidRDefault="00CF166C" w:rsidP="00FE355F">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2018</w:t>
            </w:r>
          </w:p>
        </w:tc>
        <w:tc>
          <w:tcPr>
            <w:tcW w:w="1040"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CF166C" w:rsidRPr="001714AD" w:rsidRDefault="00CF166C" w:rsidP="00FE355F">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2107</w:t>
            </w:r>
          </w:p>
        </w:tc>
        <w:tc>
          <w:tcPr>
            <w:tcW w:w="1040"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CF166C" w:rsidRPr="001714AD" w:rsidRDefault="00CF166C" w:rsidP="00FE355F">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2016</w:t>
            </w:r>
          </w:p>
        </w:tc>
        <w:tc>
          <w:tcPr>
            <w:tcW w:w="1040"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CF166C" w:rsidRPr="001714AD" w:rsidRDefault="00CF166C" w:rsidP="00FE355F">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2015</w:t>
            </w:r>
          </w:p>
        </w:tc>
        <w:tc>
          <w:tcPr>
            <w:tcW w:w="1040"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CF166C" w:rsidRPr="001714AD" w:rsidRDefault="00CF166C" w:rsidP="00FE355F">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2014</w:t>
            </w:r>
          </w:p>
        </w:tc>
        <w:tc>
          <w:tcPr>
            <w:tcW w:w="2124"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CF166C" w:rsidRPr="001714AD" w:rsidRDefault="00CF166C" w:rsidP="00FE355F">
            <w:pPr>
              <w:tabs>
                <w:tab w:val="left" w:pos="567"/>
                <w:tab w:val="left" w:pos="709"/>
              </w:tabs>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noProof/>
                <w:rtl/>
              </w:rPr>
            </w:pPr>
            <w:r w:rsidRPr="001714AD">
              <w:rPr>
                <w:rFonts w:asciiTheme="majorBidi" w:hAnsiTheme="majorBidi" w:cstheme="majorBidi"/>
                <w:noProof/>
              </w:rPr>
              <w:t>Religion/nationality</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413"/>
          <w:jc w:val="right"/>
        </w:trPr>
        <w:tc>
          <w:tcPr>
            <w:cnfStyle w:val="001000000000" w:firstRow="0" w:lastRow="0" w:firstColumn="1" w:lastColumn="0" w:oddVBand="0" w:evenVBand="0" w:oddHBand="0" w:evenHBand="0" w:firstRowFirstColumn="0" w:firstRowLastColumn="0" w:lastRowFirstColumn="0" w:lastRowLastColumn="0"/>
            <w:tcW w:w="1039"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1</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2124" w:type="dxa"/>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tabs>
                <w:tab w:val="left" w:pos="567"/>
                <w:tab w:val="left" w:pos="709"/>
              </w:tabs>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Druze</w:t>
            </w:r>
          </w:p>
        </w:tc>
      </w:tr>
      <w:tr w:rsidR="00CF166C" w:rsidRPr="001714AD" w:rsidTr="00FE355F">
        <w:trPr>
          <w:trHeight w:val="364"/>
          <w:jc w:val="right"/>
        </w:trPr>
        <w:tc>
          <w:tcPr>
            <w:cnfStyle w:val="001000000000" w:firstRow="0" w:lastRow="0" w:firstColumn="1" w:lastColumn="0" w:oddVBand="0" w:evenVBand="0" w:oddHBand="0" w:evenHBand="0" w:firstRowFirstColumn="0" w:firstRowLastColumn="0" w:lastRowFirstColumn="0" w:lastRowLastColumn="0"/>
            <w:tcW w:w="1039" w:type="dxa"/>
            <w:shd w:val="clear" w:color="auto" w:fill="auto"/>
            <w:vAlign w:val="center"/>
          </w:tcPr>
          <w:p w:rsidR="00CF166C" w:rsidRPr="001714AD" w:rsidRDefault="00CF166C" w:rsidP="00FE355F">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90</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11</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13</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13</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21</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32</w:t>
            </w:r>
          </w:p>
        </w:tc>
        <w:tc>
          <w:tcPr>
            <w:tcW w:w="2124" w:type="dxa"/>
            <w:shd w:val="clear" w:color="auto" w:fill="D9D9D9" w:themeFill="background1" w:themeFillShade="D9"/>
            <w:vAlign w:val="center"/>
          </w:tcPr>
          <w:p w:rsidR="00CF166C" w:rsidRPr="001714AD" w:rsidRDefault="00CF166C" w:rsidP="00FE355F">
            <w:pPr>
              <w:tabs>
                <w:tab w:val="left" w:pos="567"/>
                <w:tab w:val="left" w:pos="709"/>
              </w:tabs>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Jewish</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338"/>
          <w:jc w:val="right"/>
        </w:trPr>
        <w:tc>
          <w:tcPr>
            <w:cnfStyle w:val="001000000000" w:firstRow="0" w:lastRow="0" w:firstColumn="1" w:lastColumn="0" w:oddVBand="0" w:evenVBand="0" w:oddHBand="0" w:evenHBand="0" w:firstRowFirstColumn="0" w:firstRowLastColumn="0" w:lastRowFirstColumn="0" w:lastRowLastColumn="0"/>
            <w:tcW w:w="1039"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81</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11</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25</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20</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15</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10</w:t>
            </w:r>
          </w:p>
        </w:tc>
        <w:tc>
          <w:tcPr>
            <w:tcW w:w="2124" w:type="dxa"/>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tabs>
                <w:tab w:val="left" w:pos="567"/>
                <w:tab w:val="left" w:pos="709"/>
              </w:tabs>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Muslim</w:t>
            </w:r>
          </w:p>
        </w:tc>
      </w:tr>
      <w:tr w:rsidR="00CF166C" w:rsidRPr="001714AD" w:rsidTr="00FE355F">
        <w:trPr>
          <w:trHeight w:val="364"/>
          <w:jc w:val="right"/>
        </w:trPr>
        <w:tc>
          <w:tcPr>
            <w:cnfStyle w:val="001000000000" w:firstRow="0" w:lastRow="0" w:firstColumn="1" w:lastColumn="0" w:oddVBand="0" w:evenVBand="0" w:oddHBand="0" w:evenHBand="0" w:firstRowFirstColumn="0" w:firstRowLastColumn="0" w:lastRowFirstColumn="0" w:lastRowLastColumn="0"/>
            <w:tcW w:w="1039" w:type="dxa"/>
            <w:shd w:val="clear" w:color="auto" w:fill="auto"/>
            <w:vAlign w:val="center"/>
          </w:tcPr>
          <w:p w:rsidR="00CF166C" w:rsidRPr="001714AD" w:rsidRDefault="00CF166C" w:rsidP="00FE355F">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2</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1</w:t>
            </w:r>
          </w:p>
        </w:tc>
        <w:tc>
          <w:tcPr>
            <w:tcW w:w="2124" w:type="dxa"/>
            <w:shd w:val="clear" w:color="auto" w:fill="D9D9D9" w:themeFill="background1" w:themeFillShade="D9"/>
            <w:vAlign w:val="center"/>
          </w:tcPr>
          <w:p w:rsidR="00CF166C" w:rsidRPr="001714AD" w:rsidRDefault="00CF166C" w:rsidP="00FE355F">
            <w:pPr>
              <w:tabs>
                <w:tab w:val="left" w:pos="567"/>
                <w:tab w:val="left" w:pos="709"/>
              </w:tabs>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Christian</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338"/>
          <w:jc w:val="right"/>
        </w:trPr>
        <w:tc>
          <w:tcPr>
            <w:cnfStyle w:val="001000000000" w:firstRow="0" w:lastRow="0" w:firstColumn="1" w:lastColumn="0" w:oddVBand="0" w:evenVBand="0" w:oddHBand="0" w:evenHBand="0" w:firstRowFirstColumn="0" w:firstRowLastColumn="0" w:lastRowFirstColumn="0" w:lastRowLastColumn="0"/>
            <w:tcW w:w="1039"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rPr>
                <w:rFonts w:asciiTheme="majorBidi" w:hAnsiTheme="majorBidi" w:cstheme="majorBidi"/>
                <w:noProof/>
                <w:rtl/>
              </w:rPr>
            </w:pPr>
            <w:r w:rsidRPr="001714AD">
              <w:rPr>
                <w:rFonts w:asciiTheme="majorBidi" w:hAnsiTheme="majorBidi" w:cstheme="majorBidi"/>
                <w:noProof/>
              </w:rPr>
              <w:t>7</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3</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tl/>
              </w:rPr>
            </w:pPr>
            <w:r w:rsidRPr="001714AD">
              <w:rPr>
                <w:rFonts w:asciiTheme="majorBidi" w:hAnsiTheme="majorBidi" w:cstheme="majorBidi"/>
                <w:noProof/>
              </w:rPr>
              <w:t>4</w:t>
            </w:r>
          </w:p>
        </w:tc>
        <w:tc>
          <w:tcPr>
            <w:tcW w:w="2124" w:type="dxa"/>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tabs>
                <w:tab w:val="left" w:pos="567"/>
                <w:tab w:val="left" w:pos="709"/>
              </w:tabs>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Arab-Muslim</w:t>
            </w:r>
          </w:p>
        </w:tc>
      </w:tr>
      <w:tr w:rsidR="00CF166C" w:rsidRPr="001714AD" w:rsidTr="00FE355F">
        <w:trPr>
          <w:trHeight w:val="338"/>
          <w:jc w:val="right"/>
        </w:trPr>
        <w:tc>
          <w:tcPr>
            <w:cnfStyle w:val="001000000000" w:firstRow="0" w:lastRow="0" w:firstColumn="1" w:lastColumn="0" w:oddVBand="0" w:evenVBand="0" w:oddHBand="0" w:evenHBand="0" w:firstRowFirstColumn="0" w:firstRowLastColumn="0" w:lastRowFirstColumn="0" w:lastRowLastColumn="0"/>
            <w:tcW w:w="1039" w:type="dxa"/>
            <w:shd w:val="clear" w:color="auto" w:fill="auto"/>
            <w:vAlign w:val="center"/>
          </w:tcPr>
          <w:p w:rsidR="00CF166C" w:rsidRPr="001714AD" w:rsidRDefault="00CF166C" w:rsidP="00FE355F">
            <w:pPr>
              <w:tabs>
                <w:tab w:val="left" w:pos="567"/>
                <w:tab w:val="left" w:pos="709"/>
              </w:tabs>
              <w:bidi w:val="0"/>
              <w:jc w:val="center"/>
              <w:rPr>
                <w:rFonts w:asciiTheme="majorBidi" w:hAnsiTheme="majorBidi" w:cstheme="majorBidi"/>
                <w:noProof/>
              </w:rPr>
            </w:pPr>
            <w:r w:rsidRPr="001714AD">
              <w:rPr>
                <w:rFonts w:asciiTheme="majorBidi" w:hAnsiTheme="majorBidi" w:cstheme="majorBidi"/>
                <w:noProof/>
              </w:rPr>
              <w:t>4</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1</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w:t>
            </w:r>
          </w:p>
        </w:tc>
        <w:tc>
          <w:tcPr>
            <w:tcW w:w="1040" w:type="dxa"/>
            <w:shd w:val="clear" w:color="auto" w:fill="auto"/>
            <w:vAlign w:val="center"/>
          </w:tcPr>
          <w:p w:rsidR="00CF166C" w:rsidRPr="001714AD" w:rsidRDefault="00CF166C" w:rsidP="00FE355F">
            <w:pPr>
              <w:tabs>
                <w:tab w:val="left" w:pos="567"/>
                <w:tab w:val="left" w:pos="709"/>
              </w:tabs>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3</w:t>
            </w:r>
          </w:p>
        </w:tc>
        <w:tc>
          <w:tcPr>
            <w:tcW w:w="2124" w:type="dxa"/>
            <w:shd w:val="clear" w:color="auto" w:fill="D9D9D9" w:themeFill="background1" w:themeFillShade="D9"/>
            <w:vAlign w:val="center"/>
          </w:tcPr>
          <w:p w:rsidR="00CF166C" w:rsidRPr="001714AD" w:rsidRDefault="00CF166C" w:rsidP="00FE355F">
            <w:pPr>
              <w:tabs>
                <w:tab w:val="left" w:pos="567"/>
                <w:tab w:val="left" w:pos="709"/>
              </w:tabs>
              <w:bidi w:val="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Undefined</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93"/>
          <w:jc w:val="right"/>
        </w:trPr>
        <w:tc>
          <w:tcPr>
            <w:cnfStyle w:val="001000000000" w:firstRow="0" w:lastRow="0" w:firstColumn="1" w:lastColumn="0" w:oddVBand="0" w:evenVBand="0" w:oddHBand="0" w:evenHBand="0" w:firstRowFirstColumn="0" w:firstRowLastColumn="0" w:lastRowFirstColumn="0" w:lastRowLastColumn="0"/>
            <w:tcW w:w="1039"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rPr>
                <w:rFonts w:asciiTheme="majorBidi" w:hAnsiTheme="majorBidi" w:cstheme="majorBidi"/>
                <w:b w:val="0"/>
                <w:bCs w:val="0"/>
                <w:noProof/>
              </w:rPr>
            </w:pPr>
            <w:r w:rsidRPr="001714AD">
              <w:rPr>
                <w:rFonts w:asciiTheme="majorBidi" w:hAnsiTheme="majorBidi" w:cstheme="majorBidi"/>
                <w:noProof/>
              </w:rPr>
              <w:t>185</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23</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39</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34</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 w:val="left" w:pos="709"/>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39</w:t>
            </w:r>
          </w:p>
        </w:tc>
        <w:tc>
          <w:tcPr>
            <w:tcW w:w="1040" w:type="dxa"/>
            <w:tcBorders>
              <w:left w:val="none" w:sz="0" w:space="0" w:color="auto"/>
              <w:right w:val="none" w:sz="0" w:space="0" w:color="auto"/>
            </w:tcBorders>
            <w:shd w:val="clear" w:color="auto" w:fill="auto"/>
            <w:vAlign w:val="center"/>
          </w:tcPr>
          <w:p w:rsidR="00CF166C" w:rsidRPr="001714AD" w:rsidRDefault="00CF166C" w:rsidP="00FE355F">
            <w:pPr>
              <w:tabs>
                <w:tab w:val="left" w:pos="567"/>
              </w:tabs>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tl/>
              </w:rPr>
            </w:pPr>
            <w:r w:rsidRPr="001714AD">
              <w:rPr>
                <w:rFonts w:asciiTheme="majorBidi" w:hAnsiTheme="majorBidi" w:cstheme="majorBidi"/>
                <w:b/>
                <w:bCs/>
                <w:noProof/>
              </w:rPr>
              <w:t>50</w:t>
            </w:r>
          </w:p>
        </w:tc>
        <w:tc>
          <w:tcPr>
            <w:tcW w:w="2124" w:type="dxa"/>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tabs>
                <w:tab w:val="left" w:pos="567"/>
                <w:tab w:val="left" w:pos="709"/>
              </w:tabs>
              <w:bidi w:val="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rPr>
            </w:pPr>
            <w:r w:rsidRPr="001714AD">
              <w:rPr>
                <w:rFonts w:asciiTheme="majorBidi" w:hAnsiTheme="majorBidi" w:cstheme="majorBidi"/>
                <w:b/>
                <w:bCs/>
                <w:noProof/>
              </w:rPr>
              <w:t>Total</w:t>
            </w:r>
          </w:p>
        </w:tc>
      </w:tr>
    </w:tbl>
    <w:p w:rsidR="00A72B8F" w:rsidRPr="001714AD" w:rsidRDefault="00A72B8F" w:rsidP="004E5A28">
      <w:pPr>
        <w:pStyle w:val="a3"/>
        <w:numPr>
          <w:ilvl w:val="0"/>
          <w:numId w:val="36"/>
        </w:numPr>
        <w:tabs>
          <w:tab w:val="left" w:pos="284"/>
          <w:tab w:val="left" w:pos="709"/>
        </w:tabs>
        <w:bidi w:val="0"/>
        <w:spacing w:line="360" w:lineRule="auto"/>
        <w:jc w:val="both"/>
        <w:rPr>
          <w:rFonts w:asciiTheme="majorBidi" w:hAnsiTheme="majorBidi" w:cstheme="majorBidi"/>
          <w:i/>
          <w:iCs/>
          <w:noProof/>
          <w:sz w:val="22"/>
          <w:szCs w:val="22"/>
        </w:rPr>
      </w:pPr>
      <w:r w:rsidRPr="001714AD">
        <w:rPr>
          <w:rFonts w:asciiTheme="majorBidi" w:hAnsiTheme="majorBidi" w:cstheme="majorBidi"/>
          <w:i/>
          <w:iCs/>
          <w:noProof/>
          <w:sz w:val="22"/>
          <w:szCs w:val="22"/>
        </w:rPr>
        <w:t xml:space="preserve">Source: </w:t>
      </w:r>
      <w:r w:rsidR="00D235BB" w:rsidRPr="001714AD">
        <w:rPr>
          <w:rFonts w:asciiTheme="majorBidi" w:hAnsiTheme="majorBidi" w:cstheme="majorBidi"/>
          <w:i/>
          <w:iCs/>
          <w:noProof/>
          <w:sz w:val="22"/>
          <w:szCs w:val="22"/>
        </w:rPr>
        <w:t>The Israel</w:t>
      </w:r>
      <w:r w:rsidRPr="001714AD">
        <w:rPr>
          <w:rFonts w:asciiTheme="majorBidi" w:hAnsiTheme="majorBidi" w:cstheme="majorBidi"/>
          <w:i/>
          <w:iCs/>
          <w:noProof/>
          <w:sz w:val="22"/>
          <w:szCs w:val="22"/>
        </w:rPr>
        <w:t xml:space="preserve"> Prison Service, 2018</w:t>
      </w:r>
    </w:p>
    <w:p w:rsidR="00CF166C" w:rsidRPr="001714AD" w:rsidRDefault="00CF166C" w:rsidP="00CF166C">
      <w:pPr>
        <w:pStyle w:val="a3"/>
        <w:tabs>
          <w:tab w:val="left" w:pos="284"/>
          <w:tab w:val="left" w:pos="709"/>
        </w:tabs>
        <w:bidi w:val="0"/>
        <w:spacing w:line="360" w:lineRule="auto"/>
        <w:ind w:left="502"/>
        <w:jc w:val="both"/>
        <w:rPr>
          <w:rFonts w:asciiTheme="majorBidi" w:hAnsiTheme="majorBidi" w:cstheme="majorBidi"/>
          <w:i/>
          <w:iCs/>
          <w:noProof/>
          <w:sz w:val="22"/>
          <w:szCs w:val="22"/>
        </w:rPr>
      </w:pPr>
    </w:p>
    <w:p w:rsidR="0044270B" w:rsidRPr="001714AD" w:rsidRDefault="004E5A28" w:rsidP="006D5D69">
      <w:pPr>
        <w:bidi w:val="0"/>
        <w:spacing w:after="160"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Table No. 3</w:t>
      </w:r>
      <w:r w:rsidR="006D5D69" w:rsidRPr="001714AD">
        <w:rPr>
          <w:rFonts w:asciiTheme="majorBidi" w:hAnsiTheme="majorBidi" w:cstheme="majorBidi"/>
          <w:b/>
          <w:bCs/>
          <w:noProof/>
          <w:sz w:val="24"/>
          <w:szCs w:val="24"/>
          <w:u w:val="single"/>
        </w:rPr>
        <w:t>6</w:t>
      </w:r>
      <w:r w:rsidRPr="001714AD">
        <w:rPr>
          <w:rFonts w:asciiTheme="majorBidi" w:hAnsiTheme="majorBidi" w:cstheme="majorBidi"/>
          <w:b/>
          <w:bCs/>
          <w:noProof/>
          <w:sz w:val="24"/>
          <w:szCs w:val="24"/>
          <w:u w:val="single"/>
        </w:rPr>
        <w:t xml:space="preserve"> - Minors Sentenced to Suspended Sentence or Sentence Not Involving Denial of Liberty, by the Minor’s Age When Committing the Offense (2014-2018)</w:t>
      </w:r>
    </w:p>
    <w:tbl>
      <w:tblPr>
        <w:tblStyle w:val="afa"/>
        <w:tblW w:w="893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17"/>
        <w:gridCol w:w="2127"/>
        <w:gridCol w:w="1701"/>
        <w:gridCol w:w="1559"/>
        <w:gridCol w:w="1417"/>
      </w:tblGrid>
      <w:tr w:rsidR="00CF166C" w:rsidRPr="001714AD" w:rsidTr="00FE355F">
        <w:trPr>
          <w:cnfStyle w:val="100000000000" w:firstRow="1" w:lastRow="0" w:firstColumn="0" w:lastColumn="0" w:oddVBand="0" w:evenVBand="0" w:oddHBand="0" w:evenHBand="0" w:firstRowFirstColumn="0" w:firstRowLastColumn="0" w:lastRowFirstColumn="0" w:lastRowLastColumn="0"/>
          <w:trHeight w:val="599"/>
        </w:trPr>
        <w:tc>
          <w:tcPr>
            <w:cnfStyle w:val="001000000000" w:firstRow="0" w:lastRow="0" w:firstColumn="1" w:lastColumn="0" w:oddVBand="0" w:evenVBand="0" w:oddHBand="0" w:evenHBand="0" w:firstRowFirstColumn="0" w:firstRowLastColumn="0" w:lastRowFirstColumn="0" w:lastRowLastColumn="0"/>
            <w:tcW w:w="710"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F166C" w:rsidRPr="001714AD" w:rsidRDefault="00CF166C" w:rsidP="00FE355F">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Age when committing the offense</w:t>
            </w:r>
          </w:p>
        </w:tc>
        <w:tc>
          <w:tcPr>
            <w:tcW w:w="2127"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F166C" w:rsidRPr="001714AD" w:rsidRDefault="00CF166C" w:rsidP="00FE355F">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Decisions under Section 20, Youth Law (Temporary Supervision by Probation Officers)</w:t>
            </w:r>
          </w:p>
        </w:tc>
        <w:tc>
          <w:tcPr>
            <w:tcW w:w="170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F166C" w:rsidRPr="001714AD" w:rsidRDefault="00CF166C" w:rsidP="00FE355F">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Decisions under Section 26, Youth Law (Manners of Treatment)</w:t>
            </w:r>
          </w:p>
        </w:tc>
        <w:tc>
          <w:tcPr>
            <w:tcW w:w="155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F166C" w:rsidRPr="001714AD" w:rsidRDefault="00CF166C" w:rsidP="00FE355F">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Suspended prison sentence</w:t>
            </w:r>
          </w:p>
        </w:tc>
        <w:tc>
          <w:tcPr>
            <w:tcW w:w="1417"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F166C" w:rsidRPr="001714AD" w:rsidRDefault="00CF166C" w:rsidP="00FE355F">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Total</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710" w:type="dxa"/>
            <w:vMerge w:val="restart"/>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2014</w:t>
            </w:r>
          </w:p>
        </w:tc>
        <w:tc>
          <w:tcPr>
            <w:tcW w:w="1417"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12</w:t>
            </w:r>
          </w:p>
        </w:tc>
        <w:tc>
          <w:tcPr>
            <w:tcW w:w="2127"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100</w:t>
            </w:r>
          </w:p>
        </w:tc>
        <w:tc>
          <w:tcPr>
            <w:tcW w:w="1701"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128</w:t>
            </w:r>
          </w:p>
        </w:tc>
        <w:tc>
          <w:tcPr>
            <w:tcW w:w="1559"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29</w:t>
            </w:r>
          </w:p>
        </w:tc>
        <w:tc>
          <w:tcPr>
            <w:tcW w:w="1417" w:type="dxa"/>
            <w:tcBorders>
              <w:left w:val="none" w:sz="0" w:space="0" w:color="auto"/>
              <w:right w:val="none" w:sz="0" w:space="0" w:color="auto"/>
            </w:tcBorders>
            <w:shd w:val="clear" w:color="auto" w:fill="auto"/>
            <w:vAlign w:val="center"/>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257</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w:t>
            </w:r>
          </w:p>
        </w:tc>
        <w:tc>
          <w:tcPr>
            <w:tcW w:w="2127" w:type="dxa"/>
            <w:shd w:val="clear" w:color="auto" w:fill="auto"/>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253</w:t>
            </w:r>
          </w:p>
        </w:tc>
        <w:tc>
          <w:tcPr>
            <w:tcW w:w="1701" w:type="dxa"/>
            <w:shd w:val="clear" w:color="auto" w:fill="auto"/>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397</w:t>
            </w:r>
          </w:p>
        </w:tc>
        <w:tc>
          <w:tcPr>
            <w:tcW w:w="1559" w:type="dxa"/>
            <w:shd w:val="clear" w:color="auto" w:fill="auto"/>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54</w:t>
            </w:r>
          </w:p>
        </w:tc>
        <w:tc>
          <w:tcPr>
            <w:tcW w:w="1417" w:type="dxa"/>
            <w:shd w:val="clear" w:color="auto" w:fill="auto"/>
            <w:vAlign w:val="center"/>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704</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w:t>
            </w:r>
          </w:p>
        </w:tc>
        <w:tc>
          <w:tcPr>
            <w:tcW w:w="2127"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362</w:t>
            </w:r>
          </w:p>
        </w:tc>
        <w:tc>
          <w:tcPr>
            <w:tcW w:w="1701"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775</w:t>
            </w:r>
          </w:p>
        </w:tc>
        <w:tc>
          <w:tcPr>
            <w:tcW w:w="1559"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142</w:t>
            </w:r>
          </w:p>
        </w:tc>
        <w:tc>
          <w:tcPr>
            <w:tcW w:w="1417" w:type="dxa"/>
            <w:tcBorders>
              <w:left w:val="none" w:sz="0" w:space="0" w:color="auto"/>
              <w:right w:val="none" w:sz="0" w:space="0" w:color="auto"/>
            </w:tcBorders>
            <w:shd w:val="clear" w:color="auto" w:fill="auto"/>
            <w:vAlign w:val="center"/>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1,279</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c>
          <w:tcPr>
            <w:tcW w:w="2127" w:type="dxa"/>
            <w:shd w:val="clear" w:color="auto" w:fill="auto"/>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418</w:t>
            </w:r>
          </w:p>
        </w:tc>
        <w:tc>
          <w:tcPr>
            <w:tcW w:w="1701" w:type="dxa"/>
            <w:shd w:val="clear" w:color="auto" w:fill="auto"/>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1,182</w:t>
            </w:r>
          </w:p>
        </w:tc>
        <w:tc>
          <w:tcPr>
            <w:tcW w:w="1559" w:type="dxa"/>
            <w:shd w:val="clear" w:color="auto" w:fill="auto"/>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249</w:t>
            </w:r>
          </w:p>
        </w:tc>
        <w:tc>
          <w:tcPr>
            <w:tcW w:w="1417" w:type="dxa"/>
            <w:shd w:val="clear" w:color="auto" w:fill="auto"/>
            <w:vAlign w:val="center"/>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1,849</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w:t>
            </w:r>
          </w:p>
        </w:tc>
        <w:tc>
          <w:tcPr>
            <w:tcW w:w="2127"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419</w:t>
            </w:r>
          </w:p>
        </w:tc>
        <w:tc>
          <w:tcPr>
            <w:tcW w:w="1701"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1,635</w:t>
            </w:r>
          </w:p>
        </w:tc>
        <w:tc>
          <w:tcPr>
            <w:tcW w:w="1559"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355</w:t>
            </w:r>
          </w:p>
        </w:tc>
        <w:tc>
          <w:tcPr>
            <w:tcW w:w="1417" w:type="dxa"/>
            <w:tcBorders>
              <w:left w:val="none" w:sz="0" w:space="0" w:color="auto"/>
              <w:right w:val="none" w:sz="0" w:space="0" w:color="auto"/>
            </w:tcBorders>
            <w:shd w:val="clear" w:color="auto" w:fill="auto"/>
            <w:vAlign w:val="center"/>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2,409</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w:t>
            </w:r>
          </w:p>
        </w:tc>
        <w:tc>
          <w:tcPr>
            <w:tcW w:w="2127" w:type="dxa"/>
            <w:shd w:val="clear" w:color="auto" w:fill="auto"/>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344</w:t>
            </w:r>
          </w:p>
        </w:tc>
        <w:tc>
          <w:tcPr>
            <w:tcW w:w="1701" w:type="dxa"/>
            <w:shd w:val="clear" w:color="auto" w:fill="auto"/>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1,775</w:t>
            </w:r>
          </w:p>
        </w:tc>
        <w:tc>
          <w:tcPr>
            <w:tcW w:w="1559" w:type="dxa"/>
            <w:shd w:val="clear" w:color="auto" w:fill="auto"/>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517</w:t>
            </w:r>
          </w:p>
        </w:tc>
        <w:tc>
          <w:tcPr>
            <w:tcW w:w="1417" w:type="dxa"/>
            <w:shd w:val="clear" w:color="auto" w:fill="auto"/>
            <w:vAlign w:val="center"/>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2,636</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2127"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1,896</w:t>
            </w:r>
          </w:p>
        </w:tc>
        <w:tc>
          <w:tcPr>
            <w:tcW w:w="1701"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5,892</w:t>
            </w:r>
          </w:p>
        </w:tc>
        <w:tc>
          <w:tcPr>
            <w:tcW w:w="1559" w:type="dxa"/>
            <w:tcBorders>
              <w:left w:val="none" w:sz="0" w:space="0" w:color="auto"/>
              <w:right w:val="none" w:sz="0" w:space="0" w:color="auto"/>
            </w:tcBorders>
            <w:shd w:val="clear" w:color="auto" w:fill="auto"/>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1,346</w:t>
            </w:r>
          </w:p>
        </w:tc>
        <w:tc>
          <w:tcPr>
            <w:tcW w:w="1417" w:type="dxa"/>
            <w:tcBorders>
              <w:left w:val="none" w:sz="0" w:space="0" w:color="auto"/>
              <w:right w:val="none" w:sz="0" w:space="0" w:color="auto"/>
            </w:tcBorders>
            <w:shd w:val="clear" w:color="auto" w:fill="auto"/>
            <w:vAlign w:val="center"/>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9,134</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val="restart"/>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2015</w:t>
            </w: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12</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94</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118</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19</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231</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253</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401</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70</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724</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348</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746</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163</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1,257</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435</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1,137</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238</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1,810</w:t>
            </w:r>
          </w:p>
        </w:tc>
      </w:tr>
      <w:tr w:rsidR="00CF166C" w:rsidRPr="001714AD" w:rsidTr="00FE355F">
        <w:trPr>
          <w:trHeight w:val="276"/>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377</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1,424</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295</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2,096</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351</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45721F"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671</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426</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2,448</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1,858</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w:t>
            </w:r>
            <w:r w:rsidR="0045721F"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497</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45721F"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211</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8,566</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val="restart"/>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2016</w:t>
            </w: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12</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85</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119</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22</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226</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215</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348</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65</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628</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323</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756</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163</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1,242</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419</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1,176</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260</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1,855</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384</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1,517</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360</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2,261</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346</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1,699</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383</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2,428</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1,772</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5,615</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1,253</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8,640</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val="restart"/>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2017</w:t>
            </w: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12</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83</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110</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23</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216</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199</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346</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47</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592</w:t>
            </w:r>
          </w:p>
        </w:tc>
      </w:tr>
      <w:tr w:rsidR="00CF166C" w:rsidRPr="001714AD" w:rsidTr="00FE355F">
        <w:trPr>
          <w:trHeight w:val="276"/>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311</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597</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102</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1,010</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437</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1,054</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182</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1,673</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439</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1,540</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303</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2,282</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390</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1,819</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396</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2,605</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1,859</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5,466</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1,053</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8,378</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val="restart"/>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p w:rsidR="00CF166C" w:rsidRPr="001714AD" w:rsidRDefault="00CF166C" w:rsidP="00FE355F">
            <w:pPr>
              <w:bidi w:val="0"/>
              <w:rPr>
                <w:rFonts w:asciiTheme="majorBidi" w:eastAsia="Times New Roman" w:hAnsiTheme="majorBidi" w:cstheme="majorBidi"/>
                <w:b w:val="0"/>
                <w:bCs w:val="0"/>
                <w:noProof/>
                <w:color w:val="000000"/>
              </w:rPr>
            </w:pPr>
          </w:p>
          <w:p w:rsidR="00CF166C" w:rsidRPr="001714AD" w:rsidRDefault="00CF166C" w:rsidP="00FE355F">
            <w:pPr>
              <w:bidi w:val="0"/>
              <w:rPr>
                <w:rFonts w:asciiTheme="majorBidi" w:eastAsia="Times New Roman" w:hAnsiTheme="majorBidi" w:cstheme="majorBidi"/>
                <w:b w:val="0"/>
                <w:bCs w:val="0"/>
                <w:noProof/>
                <w:color w:val="000000"/>
              </w:rPr>
            </w:pPr>
          </w:p>
          <w:p w:rsidR="00CF166C" w:rsidRPr="001714AD" w:rsidRDefault="00CF166C" w:rsidP="00FE355F">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2018</w:t>
            </w:r>
          </w:p>
          <w:p w:rsidR="00CF166C" w:rsidRPr="001714AD" w:rsidRDefault="00CF166C" w:rsidP="00FE355F">
            <w:pPr>
              <w:bidi w:val="0"/>
              <w:rPr>
                <w:rFonts w:asciiTheme="majorBidi" w:eastAsia="Times New Roman" w:hAnsiTheme="majorBidi" w:cstheme="majorBidi"/>
                <w:b w:val="0"/>
                <w:bCs w:val="0"/>
                <w:noProof/>
                <w:color w:val="000000"/>
              </w:rPr>
            </w:pPr>
          </w:p>
          <w:p w:rsidR="00CF166C" w:rsidRPr="001714AD" w:rsidRDefault="00CF166C" w:rsidP="00FE355F">
            <w:pPr>
              <w:bidi w:val="0"/>
              <w:rPr>
                <w:rFonts w:asciiTheme="majorBidi" w:eastAsia="Times New Roman" w:hAnsiTheme="majorBidi" w:cstheme="majorBidi"/>
                <w:b w:val="0"/>
                <w:bCs w:val="0"/>
                <w:noProof/>
                <w:color w:val="000000"/>
              </w:rPr>
            </w:pPr>
          </w:p>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12</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79</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75</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6</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160</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181</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266</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36</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483</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14</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302</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572</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82</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956</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15</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402</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974</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167</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1,543</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396</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45721F"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356</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225</w:t>
            </w:r>
          </w:p>
        </w:tc>
        <w:tc>
          <w:tcPr>
            <w:tcW w:w="1417"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1,977</w:t>
            </w:r>
          </w:p>
        </w:tc>
      </w:tr>
      <w:tr w:rsidR="00CF166C" w:rsidRPr="001714AD" w:rsidTr="00FE355F">
        <w:trPr>
          <w:trHeight w:val="277"/>
        </w:trPr>
        <w:tc>
          <w:tcPr>
            <w:cnfStyle w:val="001000000000" w:firstRow="0" w:lastRow="0" w:firstColumn="1" w:lastColumn="0" w:oddVBand="0" w:evenVBand="0" w:oddHBand="0" w:evenHBand="0" w:firstRowFirstColumn="0" w:firstRowLastColumn="0" w:lastRowFirstColumn="0" w:lastRowLastColumn="0"/>
            <w:tcW w:w="710" w:type="dxa"/>
            <w:vMerge/>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w:t>
            </w:r>
          </w:p>
        </w:tc>
        <w:tc>
          <w:tcPr>
            <w:tcW w:w="2127"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397</w:t>
            </w:r>
          </w:p>
        </w:tc>
        <w:tc>
          <w:tcPr>
            <w:tcW w:w="1701"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45721F"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781</w:t>
            </w:r>
          </w:p>
        </w:tc>
        <w:tc>
          <w:tcPr>
            <w:tcW w:w="1559" w:type="dxa"/>
            <w:shd w:val="clear" w:color="auto" w:fill="auto"/>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328</w:t>
            </w:r>
          </w:p>
        </w:tc>
        <w:tc>
          <w:tcPr>
            <w:tcW w:w="1417"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2,506</w:t>
            </w:r>
          </w:p>
        </w:tc>
      </w:tr>
      <w:tr w:rsidR="00CF166C" w:rsidRPr="001714AD" w:rsidTr="00FE355F">
        <w:trPr>
          <w:cnfStyle w:val="000000100000" w:firstRow="0" w:lastRow="0" w:firstColumn="0" w:lastColumn="0" w:oddVBand="0" w:evenVBand="0" w:oddHBand="1"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710"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heme="majorBidi" w:eastAsia="Times New Roman" w:hAnsiTheme="majorBidi" w:cstheme="majorBidi"/>
                <w:b w:val="0"/>
                <w:bCs w:val="0"/>
                <w:noProof/>
                <w:color w:val="000000"/>
              </w:rPr>
            </w:pP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212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1,757</w:t>
            </w:r>
          </w:p>
        </w:tc>
        <w:tc>
          <w:tcPr>
            <w:tcW w:w="1701"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5,024</w:t>
            </w:r>
          </w:p>
        </w:tc>
        <w:tc>
          <w:tcPr>
            <w:tcW w:w="1559"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844</w:t>
            </w:r>
          </w:p>
        </w:tc>
        <w:tc>
          <w:tcPr>
            <w:tcW w:w="1417" w:type="dxa"/>
            <w:tcBorders>
              <w:left w:val="none" w:sz="0" w:space="0" w:color="auto"/>
              <w:right w:val="none" w:sz="0" w:space="0" w:color="auto"/>
            </w:tcBorders>
            <w:shd w:val="clear" w:color="auto" w:fill="auto"/>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color w:val="000000"/>
              </w:rPr>
            </w:pPr>
            <w:r w:rsidRPr="001714AD">
              <w:rPr>
                <w:rFonts w:asciiTheme="majorBidi" w:hAnsiTheme="majorBidi" w:cstheme="majorBidi"/>
                <w:noProof/>
                <w:color w:val="000000"/>
              </w:rPr>
              <w:t>7,625</w:t>
            </w:r>
          </w:p>
        </w:tc>
      </w:tr>
    </w:tbl>
    <w:p w:rsidR="00CF166C" w:rsidRPr="001714AD" w:rsidRDefault="00CF166C" w:rsidP="00CF166C">
      <w:pPr>
        <w:pStyle w:val="a3"/>
        <w:numPr>
          <w:ilvl w:val="0"/>
          <w:numId w:val="29"/>
        </w:numPr>
        <w:bidi w:val="0"/>
        <w:ind w:left="142" w:hanging="284"/>
        <w:rPr>
          <w:rFonts w:asciiTheme="majorBidi" w:hAnsiTheme="majorBidi" w:cstheme="majorBidi"/>
          <w:noProof/>
          <w:sz w:val="32"/>
          <w:szCs w:val="32"/>
          <w:u w:val="single"/>
        </w:rPr>
      </w:pPr>
      <w:r w:rsidRPr="001714AD">
        <w:rPr>
          <w:rFonts w:asciiTheme="majorBidi" w:hAnsiTheme="majorBidi" w:cstheme="majorBidi"/>
          <w:i/>
          <w:iCs/>
          <w:noProof/>
          <w:sz w:val="22"/>
          <w:szCs w:val="22"/>
        </w:rPr>
        <w:t>Source: The Youth Probation Service,</w:t>
      </w:r>
      <w:r w:rsidRPr="001714AD">
        <w:rPr>
          <w:rFonts w:asciiTheme="majorBidi" w:hAnsiTheme="majorBidi"/>
          <w:i/>
          <w:iCs/>
          <w:noProof/>
          <w:sz w:val="22"/>
          <w:szCs w:val="22"/>
        </w:rPr>
        <w:t xml:space="preserve"> at the </w:t>
      </w:r>
      <w:r w:rsidRPr="001714AD">
        <w:rPr>
          <w:rFonts w:asciiTheme="majorBidi" w:eastAsiaTheme="minorHAnsi" w:hAnsiTheme="majorBidi"/>
          <w:i/>
          <w:iCs/>
          <w:noProof/>
          <w:sz w:val="22"/>
          <w:szCs w:val="22"/>
        </w:rPr>
        <w:t>Ministry of Social Affairs and Social Services</w:t>
      </w:r>
      <w:r w:rsidRPr="001714AD">
        <w:rPr>
          <w:rFonts w:asciiTheme="majorBidi" w:hAnsiTheme="majorBidi" w:cstheme="majorBidi"/>
          <w:i/>
          <w:iCs/>
          <w:noProof/>
          <w:sz w:val="22"/>
          <w:szCs w:val="22"/>
        </w:rPr>
        <w:t xml:space="preserve"> 2018</w:t>
      </w:r>
    </w:p>
    <w:p w:rsidR="00CF166C" w:rsidRPr="001714AD" w:rsidRDefault="00CF166C" w:rsidP="00CF166C">
      <w:pPr>
        <w:bidi w:val="0"/>
        <w:spacing w:after="160" w:line="240" w:lineRule="auto"/>
        <w:jc w:val="center"/>
        <w:rPr>
          <w:rFonts w:asciiTheme="majorBidi" w:hAnsiTheme="majorBidi" w:cstheme="majorBidi"/>
          <w:b/>
          <w:bCs/>
          <w:noProof/>
          <w:sz w:val="24"/>
          <w:szCs w:val="24"/>
          <w:u w:val="single"/>
        </w:rPr>
      </w:pPr>
    </w:p>
    <w:p w:rsidR="00CF166C" w:rsidRPr="001714AD" w:rsidRDefault="006D5D69" w:rsidP="006D5D69">
      <w:pPr>
        <w:bidi w:val="0"/>
        <w:spacing w:after="160" w:line="240" w:lineRule="auto"/>
        <w:jc w:val="center"/>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t>Table No. 37</w:t>
      </w:r>
      <w:r w:rsidR="00CF166C" w:rsidRPr="001714AD">
        <w:rPr>
          <w:rFonts w:asciiTheme="majorBidi" w:hAnsiTheme="majorBidi" w:cstheme="majorBidi"/>
          <w:b/>
          <w:bCs/>
          <w:noProof/>
          <w:sz w:val="24"/>
          <w:szCs w:val="24"/>
          <w:u w:val="single"/>
        </w:rPr>
        <w:t xml:space="preserve"> - Minors Sentenced to Suspended Sentence or Sentence Not Involving Denial of Liberty, by Offense Sections in the Penal Law 5737-1977 (2014-2018)</w:t>
      </w:r>
    </w:p>
    <w:tbl>
      <w:tblPr>
        <w:tblStyle w:val="afa"/>
        <w:tblW w:w="10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76"/>
        <w:gridCol w:w="1782"/>
        <w:gridCol w:w="1701"/>
        <w:gridCol w:w="1701"/>
        <w:gridCol w:w="1843"/>
        <w:gridCol w:w="1715"/>
      </w:tblGrid>
      <w:tr w:rsidR="0044270B" w:rsidRPr="001714AD" w:rsidTr="00CF166C">
        <w:trPr>
          <w:cnfStyle w:val="100000000000" w:firstRow="1" w:lastRow="0" w:firstColumn="0" w:lastColumn="0" w:oddVBand="0" w:evenVBand="0" w:oddHBand="0" w:evenHBand="0" w:firstRowFirstColumn="0" w:firstRowLastColumn="0" w:lastRowFirstColumn="0" w:lastRowLastColumn="0"/>
          <w:trHeight w:val="982"/>
          <w:jc w:val="center"/>
        </w:trPr>
        <w:tc>
          <w:tcPr>
            <w:cnfStyle w:val="001000000000" w:firstRow="0" w:lastRow="0" w:firstColumn="1" w:lastColumn="0" w:oddVBand="0" w:evenVBand="0" w:oddHBand="0" w:evenHBand="0" w:firstRowFirstColumn="0" w:firstRowLastColumn="0" w:lastRowFirstColumn="0" w:lastRowLastColumn="0"/>
            <w:tcW w:w="1976"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44270B" w:rsidRPr="001714AD" w:rsidRDefault="00CF166C" w:rsidP="00CF166C">
            <w:pPr>
              <w:bidi w:val="0"/>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Year</w:t>
            </w:r>
          </w:p>
        </w:tc>
        <w:tc>
          <w:tcPr>
            <w:tcW w:w="1782"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44270B" w:rsidRPr="001714AD" w:rsidRDefault="0044270B" w:rsidP="00CF166C">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Offenses group</w:t>
            </w:r>
          </w:p>
        </w:tc>
        <w:tc>
          <w:tcPr>
            <w:tcW w:w="170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44270B" w:rsidRPr="001714AD" w:rsidRDefault="0044270B" w:rsidP="00CF166C">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 xml:space="preserve">Decisions under Section 20, </w:t>
            </w:r>
            <w:r w:rsidRPr="001714AD">
              <w:rPr>
                <w:rFonts w:asciiTheme="majorBidi" w:eastAsia="Times New Roman" w:hAnsiTheme="majorBidi" w:cstheme="majorBidi"/>
                <w:i/>
                <w:iCs/>
                <w:noProof/>
                <w:color w:val="000000"/>
              </w:rPr>
              <w:t xml:space="preserve">Youth Law (Temporary Supervision </w:t>
            </w:r>
            <w:r w:rsidR="00971FF8" w:rsidRPr="001714AD">
              <w:rPr>
                <w:rFonts w:asciiTheme="majorBidi" w:eastAsia="Times New Roman" w:hAnsiTheme="majorBidi" w:cstheme="majorBidi"/>
                <w:i/>
                <w:iCs/>
                <w:noProof/>
                <w:color w:val="000000"/>
              </w:rPr>
              <w:t>by</w:t>
            </w:r>
            <w:r w:rsidRPr="001714AD">
              <w:rPr>
                <w:rFonts w:asciiTheme="majorBidi" w:eastAsia="Times New Roman" w:hAnsiTheme="majorBidi" w:cstheme="majorBidi"/>
                <w:i/>
                <w:iCs/>
                <w:noProof/>
                <w:color w:val="000000"/>
              </w:rPr>
              <w:t xml:space="preserve"> Probation Officers)</w:t>
            </w:r>
          </w:p>
        </w:tc>
        <w:tc>
          <w:tcPr>
            <w:tcW w:w="1701"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44270B" w:rsidRPr="001714AD" w:rsidRDefault="0044270B" w:rsidP="00CF166C">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 xml:space="preserve">Decisions under Section 26, </w:t>
            </w:r>
            <w:r w:rsidRPr="001714AD">
              <w:rPr>
                <w:rFonts w:asciiTheme="majorBidi" w:eastAsia="Times New Roman" w:hAnsiTheme="majorBidi" w:cstheme="majorBidi"/>
                <w:i/>
                <w:iCs/>
                <w:noProof/>
                <w:color w:val="000000"/>
              </w:rPr>
              <w:t>Youth Law (Manners of Treatment)</w:t>
            </w:r>
          </w:p>
        </w:tc>
        <w:tc>
          <w:tcPr>
            <w:tcW w:w="1843"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44270B" w:rsidRPr="001714AD" w:rsidRDefault="0044270B" w:rsidP="00CF166C">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Suspended prison sentence</w:t>
            </w:r>
          </w:p>
        </w:tc>
        <w:tc>
          <w:tcPr>
            <w:tcW w:w="1715"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44270B" w:rsidRPr="001714AD" w:rsidRDefault="0044270B" w:rsidP="00CF166C">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noProof/>
                <w:color w:val="000000"/>
              </w:rPr>
            </w:pPr>
            <w:r w:rsidRPr="001714AD">
              <w:rPr>
                <w:rFonts w:asciiTheme="majorBidi" w:eastAsia="Times New Roman" w:hAnsiTheme="majorBidi" w:cstheme="majorBidi"/>
                <w:noProof/>
                <w:color w:val="000000"/>
              </w:rPr>
              <w:t>Total</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val="restart"/>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2014</w:t>
            </w:r>
          </w:p>
        </w:tc>
        <w:tc>
          <w:tcPr>
            <w:tcW w:w="1782" w:type="dxa"/>
            <w:tcBorders>
              <w:left w:val="none" w:sz="0" w:space="0" w:color="auto"/>
              <w:right w:val="none" w:sz="0" w:space="0" w:color="auto"/>
            </w:tcBorders>
            <w:shd w:val="clear" w:color="auto" w:fill="auto"/>
            <w:vAlign w:val="center"/>
            <w:hideMark/>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Public peace offenses</w:t>
            </w:r>
          </w:p>
        </w:tc>
        <w:tc>
          <w:tcPr>
            <w:tcW w:w="1701" w:type="dxa"/>
            <w:tcBorders>
              <w:left w:val="none" w:sz="0" w:space="0" w:color="auto"/>
              <w:right w:val="none" w:sz="0" w:space="0" w:color="auto"/>
            </w:tcBorders>
            <w:shd w:val="clear" w:color="auto" w:fill="auto"/>
            <w:vAlign w:val="center"/>
            <w:hideMark/>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54</w:t>
            </w:r>
          </w:p>
        </w:tc>
        <w:tc>
          <w:tcPr>
            <w:tcW w:w="1701" w:type="dxa"/>
            <w:tcBorders>
              <w:left w:val="none" w:sz="0" w:space="0" w:color="auto"/>
              <w:right w:val="none" w:sz="0" w:space="0" w:color="auto"/>
            </w:tcBorders>
            <w:shd w:val="clear" w:color="auto" w:fill="auto"/>
            <w:vAlign w:val="center"/>
            <w:hideMark/>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279</w:t>
            </w:r>
          </w:p>
        </w:tc>
        <w:tc>
          <w:tcPr>
            <w:tcW w:w="1843" w:type="dxa"/>
            <w:tcBorders>
              <w:left w:val="none" w:sz="0" w:space="0" w:color="auto"/>
              <w:right w:val="none" w:sz="0" w:space="0" w:color="auto"/>
            </w:tcBorders>
            <w:shd w:val="clear" w:color="auto" w:fill="auto"/>
            <w:vAlign w:val="center"/>
            <w:hideMark/>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163</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496</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hideMark/>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Violence</w:t>
            </w:r>
          </w:p>
        </w:tc>
        <w:tc>
          <w:tcPr>
            <w:tcW w:w="1701" w:type="dxa"/>
            <w:shd w:val="clear" w:color="auto" w:fill="auto"/>
            <w:vAlign w:val="center"/>
            <w:hideMark/>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877</w:t>
            </w:r>
          </w:p>
        </w:tc>
        <w:tc>
          <w:tcPr>
            <w:tcW w:w="1701" w:type="dxa"/>
            <w:shd w:val="clear" w:color="auto" w:fill="auto"/>
            <w:vAlign w:val="center"/>
            <w:hideMark/>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440</w:t>
            </w:r>
          </w:p>
        </w:tc>
        <w:tc>
          <w:tcPr>
            <w:tcW w:w="1843" w:type="dxa"/>
            <w:shd w:val="clear" w:color="auto" w:fill="auto"/>
            <w:vAlign w:val="center"/>
            <w:hideMark/>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680</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3</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997</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hideMark/>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Drug use and dealing</w:t>
            </w:r>
          </w:p>
        </w:tc>
        <w:tc>
          <w:tcPr>
            <w:tcW w:w="1701" w:type="dxa"/>
            <w:tcBorders>
              <w:left w:val="none" w:sz="0" w:space="0" w:color="auto"/>
              <w:right w:val="none" w:sz="0" w:space="0" w:color="auto"/>
            </w:tcBorders>
            <w:shd w:val="clear" w:color="auto" w:fill="auto"/>
            <w:vAlign w:val="center"/>
            <w:hideMark/>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96</w:t>
            </w:r>
          </w:p>
        </w:tc>
        <w:tc>
          <w:tcPr>
            <w:tcW w:w="1701" w:type="dxa"/>
            <w:tcBorders>
              <w:left w:val="none" w:sz="0" w:space="0" w:color="auto"/>
              <w:right w:val="none" w:sz="0" w:space="0" w:color="auto"/>
            </w:tcBorders>
            <w:shd w:val="clear" w:color="auto" w:fill="auto"/>
            <w:vAlign w:val="center"/>
            <w:hideMark/>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361</w:t>
            </w:r>
          </w:p>
        </w:tc>
        <w:tc>
          <w:tcPr>
            <w:tcW w:w="1843" w:type="dxa"/>
            <w:tcBorders>
              <w:left w:val="none" w:sz="0" w:space="0" w:color="auto"/>
              <w:right w:val="none" w:sz="0" w:space="0" w:color="auto"/>
            </w:tcBorders>
            <w:shd w:val="clear" w:color="auto" w:fill="auto"/>
            <w:vAlign w:val="center"/>
            <w:hideMark/>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59</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516</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hideMark/>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Sex offenses</w:t>
            </w:r>
          </w:p>
        </w:tc>
        <w:tc>
          <w:tcPr>
            <w:tcW w:w="1701" w:type="dxa"/>
            <w:shd w:val="clear" w:color="auto" w:fill="auto"/>
            <w:vAlign w:val="center"/>
            <w:hideMark/>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131</w:t>
            </w:r>
          </w:p>
        </w:tc>
        <w:tc>
          <w:tcPr>
            <w:tcW w:w="1701" w:type="dxa"/>
            <w:shd w:val="clear" w:color="auto" w:fill="auto"/>
            <w:vAlign w:val="center"/>
            <w:hideMark/>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190</w:t>
            </w:r>
          </w:p>
        </w:tc>
        <w:tc>
          <w:tcPr>
            <w:tcW w:w="1843" w:type="dxa"/>
            <w:shd w:val="clear" w:color="auto" w:fill="auto"/>
            <w:vAlign w:val="center"/>
            <w:hideMark/>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56</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377</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hideMark/>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Property offenses</w:t>
            </w:r>
          </w:p>
        </w:tc>
        <w:tc>
          <w:tcPr>
            <w:tcW w:w="1701" w:type="dxa"/>
            <w:tcBorders>
              <w:left w:val="none" w:sz="0" w:space="0" w:color="auto"/>
              <w:right w:val="none" w:sz="0" w:space="0" w:color="auto"/>
            </w:tcBorders>
            <w:shd w:val="clear" w:color="auto" w:fill="auto"/>
            <w:vAlign w:val="center"/>
            <w:hideMark/>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439</w:t>
            </w:r>
          </w:p>
        </w:tc>
        <w:tc>
          <w:tcPr>
            <w:tcW w:w="1701" w:type="dxa"/>
            <w:tcBorders>
              <w:left w:val="none" w:sz="0" w:space="0" w:color="auto"/>
              <w:right w:val="none" w:sz="0" w:space="0" w:color="auto"/>
            </w:tcBorders>
            <w:shd w:val="clear" w:color="auto" w:fill="auto"/>
            <w:vAlign w:val="center"/>
            <w:hideMark/>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940</w:t>
            </w:r>
          </w:p>
        </w:tc>
        <w:tc>
          <w:tcPr>
            <w:tcW w:w="1843" w:type="dxa"/>
            <w:tcBorders>
              <w:left w:val="none" w:sz="0" w:space="0" w:color="auto"/>
              <w:right w:val="none" w:sz="0" w:space="0" w:color="auto"/>
            </w:tcBorders>
            <w:shd w:val="clear" w:color="auto" w:fill="auto"/>
            <w:vAlign w:val="center"/>
            <w:hideMark/>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211</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1</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590</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hideMark/>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Traffic accidents and offenses</w:t>
            </w:r>
          </w:p>
        </w:tc>
        <w:tc>
          <w:tcPr>
            <w:tcW w:w="1701" w:type="dxa"/>
            <w:shd w:val="clear" w:color="auto" w:fill="auto"/>
            <w:vAlign w:val="center"/>
            <w:hideMark/>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229</w:t>
            </w:r>
          </w:p>
        </w:tc>
        <w:tc>
          <w:tcPr>
            <w:tcW w:w="1701" w:type="dxa"/>
            <w:shd w:val="clear" w:color="auto" w:fill="auto"/>
            <w:vAlign w:val="center"/>
            <w:hideMark/>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456</w:t>
            </w:r>
          </w:p>
        </w:tc>
        <w:tc>
          <w:tcPr>
            <w:tcW w:w="1843" w:type="dxa"/>
            <w:shd w:val="clear" w:color="auto" w:fill="auto"/>
            <w:vAlign w:val="center"/>
            <w:hideMark/>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88</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1</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773</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hideMark/>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Other offenses</w:t>
            </w:r>
          </w:p>
        </w:tc>
        <w:tc>
          <w:tcPr>
            <w:tcW w:w="1701" w:type="dxa"/>
            <w:tcBorders>
              <w:left w:val="none" w:sz="0" w:space="0" w:color="auto"/>
              <w:right w:val="none" w:sz="0" w:space="0" w:color="auto"/>
            </w:tcBorders>
            <w:shd w:val="clear" w:color="auto" w:fill="auto"/>
            <w:vAlign w:val="center"/>
            <w:hideMark/>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63</w:t>
            </w:r>
          </w:p>
        </w:tc>
        <w:tc>
          <w:tcPr>
            <w:tcW w:w="1701" w:type="dxa"/>
            <w:tcBorders>
              <w:left w:val="none" w:sz="0" w:space="0" w:color="auto"/>
              <w:right w:val="none" w:sz="0" w:space="0" w:color="auto"/>
            </w:tcBorders>
            <w:shd w:val="clear" w:color="auto" w:fill="auto"/>
            <w:vAlign w:val="center"/>
            <w:hideMark/>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226</w:t>
            </w:r>
          </w:p>
        </w:tc>
        <w:tc>
          <w:tcPr>
            <w:tcW w:w="1843" w:type="dxa"/>
            <w:tcBorders>
              <w:left w:val="none" w:sz="0" w:space="0" w:color="auto"/>
              <w:right w:val="none" w:sz="0" w:space="0" w:color="auto"/>
            </w:tcBorders>
            <w:shd w:val="clear" w:color="auto" w:fill="auto"/>
            <w:vAlign w:val="center"/>
            <w:hideMark/>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91</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380</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889</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892</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348</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9</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129</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val="restart"/>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ind w:left="-15" w:firstLine="15"/>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2015</w:t>
            </w: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Public peace offenses</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54</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235</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134</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302</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Violence</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870</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198</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577</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3</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645</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Drug use and dealing</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101</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316</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64</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481</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Sex offenses</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121</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247</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60</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428</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Property offenses</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401</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832</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175</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1</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408</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Traffic accidents and offenses</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222</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333</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89</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1</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644</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Other offenses</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81</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320</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109</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510</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850</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481</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208</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8</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539</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val="restart"/>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2016</w:t>
            </w: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Public peace offenses</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264</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007</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518</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1</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789</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Violence</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772</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971</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458</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3</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201</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Drug use and dealing</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129</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417</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70</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616</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Sex offenses</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113</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186</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34</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333</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Property offenses</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261</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610</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126</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997</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Traffic accidents and offenses</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196</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234</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55</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1</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485</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Other offenses</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42</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225</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274</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777</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650</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268</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8</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695</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val="restart"/>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2017</w:t>
            </w: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Public peace offenses</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290</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954</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415</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1659</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Violence</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674</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779</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383</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2</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836</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Drug use and dealing</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174</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483</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80</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737</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Sex offenses</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117</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188</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34</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339</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Property offenses</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280</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599</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97</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976</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Traffic accidents and offenses</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277</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261</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48</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1</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586</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Other offenses</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51</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219</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6</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276</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863</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483</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063</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8</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409</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val="restart"/>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2018</w:t>
            </w: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Public peace offenses</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227</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786</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314</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1</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327</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Violence</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657</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443</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272</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2</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372</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Drug use and dealing</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153</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527</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84</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764</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Sex offenses</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115</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195</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30</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340</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Property offenses</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277</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528</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98</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903</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Traffic accidents and offenses</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285</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301</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40</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1</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626</w:t>
            </w:r>
          </w:p>
        </w:tc>
      </w:tr>
      <w:tr w:rsidR="0044270B" w:rsidRPr="001714AD" w:rsidTr="00CF166C">
        <w:trPr>
          <w:cnfStyle w:val="000000100000" w:firstRow="0" w:lastRow="0" w:firstColumn="0" w:lastColumn="0" w:oddVBand="0" w:evenVBand="0" w:oddHBand="1"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tcBorders>
              <w:left w:val="none" w:sz="0" w:space="0" w:color="auto"/>
              <w:right w:val="none" w:sz="0" w:space="0" w:color="auto"/>
            </w:tcBorders>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tcBorders>
              <w:left w:val="none" w:sz="0" w:space="0" w:color="auto"/>
              <w:right w:val="none" w:sz="0" w:space="0" w:color="auto"/>
            </w:tcBorders>
            <w:shd w:val="clear" w:color="auto" w:fill="auto"/>
            <w:vAlign w:val="center"/>
          </w:tcPr>
          <w:p w:rsidR="0044270B" w:rsidRPr="001714AD" w:rsidRDefault="0044270B" w:rsidP="00CF166C">
            <w:pPr>
              <w:bidi w:val="0"/>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Other offenses</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48</w:t>
            </w:r>
          </w:p>
        </w:tc>
        <w:tc>
          <w:tcPr>
            <w:tcW w:w="1701"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265</w:t>
            </w:r>
          </w:p>
        </w:tc>
        <w:tc>
          <w:tcPr>
            <w:tcW w:w="1843"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11</w:t>
            </w:r>
          </w:p>
        </w:tc>
        <w:tc>
          <w:tcPr>
            <w:tcW w:w="1715" w:type="dxa"/>
            <w:tcBorders>
              <w:left w:val="none" w:sz="0" w:space="0" w:color="auto"/>
              <w:right w:val="none" w:sz="0" w:space="0" w:color="auto"/>
            </w:tcBorders>
            <w:shd w:val="clear" w:color="auto" w:fill="auto"/>
            <w:vAlign w:val="center"/>
          </w:tcPr>
          <w:p w:rsidR="0044270B" w:rsidRPr="001714AD" w:rsidRDefault="0044270B"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324</w:t>
            </w:r>
          </w:p>
        </w:tc>
      </w:tr>
      <w:tr w:rsidR="0044270B" w:rsidRPr="001714AD" w:rsidTr="00CF166C">
        <w:trPr>
          <w:trHeight w:val="506"/>
          <w:jc w:val="center"/>
        </w:trPr>
        <w:tc>
          <w:tcPr>
            <w:cnfStyle w:val="001000000000" w:firstRow="0" w:lastRow="0" w:firstColumn="1" w:lastColumn="0" w:oddVBand="0" w:evenVBand="0" w:oddHBand="0" w:evenHBand="0" w:firstRowFirstColumn="0" w:firstRowLastColumn="0" w:lastRowFirstColumn="0" w:lastRowLastColumn="0"/>
            <w:tcW w:w="1976" w:type="dxa"/>
            <w:vMerge/>
            <w:shd w:val="clear" w:color="auto" w:fill="D9D9D9" w:themeFill="background1" w:themeFillShade="D9"/>
            <w:vAlign w:val="center"/>
          </w:tcPr>
          <w:p w:rsidR="0044270B" w:rsidRPr="001714AD" w:rsidRDefault="0044270B" w:rsidP="00CF166C">
            <w:pPr>
              <w:bidi w:val="0"/>
              <w:rPr>
                <w:rFonts w:asciiTheme="majorBidi" w:eastAsia="Times New Roman" w:hAnsiTheme="majorBidi" w:cstheme="majorBidi"/>
                <w:noProof/>
                <w:color w:val="000000"/>
              </w:rPr>
            </w:pPr>
          </w:p>
        </w:tc>
        <w:tc>
          <w:tcPr>
            <w:tcW w:w="1782" w:type="dxa"/>
            <w:shd w:val="clear" w:color="auto" w:fill="auto"/>
            <w:vAlign w:val="center"/>
          </w:tcPr>
          <w:p w:rsidR="0044270B" w:rsidRPr="001714AD" w:rsidRDefault="0044270B" w:rsidP="00CF166C">
            <w:pPr>
              <w:bidi w:val="0"/>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rPr>
            </w:pPr>
            <w:r w:rsidRPr="001714AD">
              <w:rPr>
                <w:rFonts w:asciiTheme="majorBidi" w:eastAsia="Times New Roman" w:hAnsiTheme="majorBidi" w:cstheme="majorBidi"/>
                <w:b/>
                <w:bCs/>
                <w:noProof/>
                <w:color w:val="000000"/>
              </w:rPr>
              <w:t>Total</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tl/>
              </w:rPr>
            </w:pPr>
            <w:r w:rsidRPr="001714AD">
              <w:rPr>
                <w:rFonts w:asciiTheme="majorBidi" w:eastAsia="Times New Roman" w:hAnsiTheme="majorBidi" w:cstheme="majorBidi"/>
                <w:noProof/>
                <w:color w:val="000000"/>
              </w:rPr>
              <w:t>1</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762</w:t>
            </w:r>
          </w:p>
        </w:tc>
        <w:tc>
          <w:tcPr>
            <w:tcW w:w="1701"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5</w:t>
            </w:r>
            <w:r w:rsidR="00971FF8" w:rsidRPr="001714AD">
              <w:rPr>
                <w:rFonts w:asciiTheme="majorBidi" w:eastAsia="Times New Roman" w:hAnsiTheme="majorBidi" w:cstheme="majorBidi"/>
                <w:noProof/>
                <w:color w:val="000000"/>
              </w:rPr>
              <w:t>,</w:t>
            </w:r>
            <w:r w:rsidRPr="001714AD">
              <w:rPr>
                <w:rFonts w:asciiTheme="majorBidi" w:eastAsia="Times New Roman" w:hAnsiTheme="majorBidi" w:cstheme="majorBidi"/>
                <w:noProof/>
                <w:color w:val="000000"/>
              </w:rPr>
              <w:t>045</w:t>
            </w:r>
          </w:p>
        </w:tc>
        <w:tc>
          <w:tcPr>
            <w:tcW w:w="1843"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color w:val="000000"/>
              </w:rPr>
              <w:t>849</w:t>
            </w:r>
          </w:p>
        </w:tc>
        <w:tc>
          <w:tcPr>
            <w:tcW w:w="1715" w:type="dxa"/>
            <w:shd w:val="clear" w:color="auto" w:fill="auto"/>
            <w:vAlign w:val="center"/>
          </w:tcPr>
          <w:p w:rsidR="0044270B" w:rsidRPr="001714AD" w:rsidRDefault="0044270B" w:rsidP="00CF166C">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noProof/>
                <w:color w:val="000000"/>
              </w:rPr>
            </w:pPr>
            <w:r w:rsidRPr="001714AD">
              <w:rPr>
                <w:rFonts w:asciiTheme="majorBidi" w:hAnsiTheme="majorBidi" w:cstheme="majorBidi"/>
                <w:b/>
                <w:bCs/>
                <w:noProof/>
                <w:color w:val="000000"/>
              </w:rPr>
              <w:t>7</w:t>
            </w:r>
            <w:r w:rsidR="00971FF8" w:rsidRPr="001714AD">
              <w:rPr>
                <w:rFonts w:asciiTheme="majorBidi" w:hAnsiTheme="majorBidi" w:cstheme="majorBidi"/>
                <w:b/>
                <w:bCs/>
                <w:noProof/>
                <w:color w:val="000000"/>
              </w:rPr>
              <w:t>,</w:t>
            </w:r>
            <w:r w:rsidRPr="001714AD">
              <w:rPr>
                <w:rFonts w:asciiTheme="majorBidi" w:hAnsiTheme="majorBidi" w:cstheme="majorBidi"/>
                <w:b/>
                <w:bCs/>
                <w:noProof/>
                <w:color w:val="000000"/>
              </w:rPr>
              <w:t>656</w:t>
            </w:r>
          </w:p>
        </w:tc>
      </w:tr>
    </w:tbl>
    <w:p w:rsidR="00CF166C" w:rsidRPr="001714AD" w:rsidRDefault="00CF166C" w:rsidP="00CF166C">
      <w:pPr>
        <w:pStyle w:val="a3"/>
        <w:numPr>
          <w:ilvl w:val="0"/>
          <w:numId w:val="29"/>
        </w:numPr>
        <w:tabs>
          <w:tab w:val="right" w:pos="284"/>
        </w:tabs>
        <w:bidi w:val="0"/>
        <w:spacing w:after="240"/>
        <w:ind w:left="142" w:hanging="284"/>
        <w:rPr>
          <w:rFonts w:asciiTheme="majorBidi" w:hAnsiTheme="majorBidi" w:cstheme="majorBidi"/>
          <w:i/>
          <w:iCs/>
          <w:noProof/>
          <w:sz w:val="22"/>
          <w:szCs w:val="22"/>
        </w:rPr>
      </w:pPr>
      <w:r w:rsidRPr="001714AD">
        <w:rPr>
          <w:rFonts w:asciiTheme="majorBidi" w:hAnsiTheme="majorBidi" w:cstheme="majorBidi"/>
          <w:i/>
          <w:iCs/>
          <w:noProof/>
          <w:sz w:val="22"/>
          <w:szCs w:val="22"/>
        </w:rPr>
        <w:t>Source: The Youth Probation Service, at the Ministry of Labor, Social Affairs and Social Services, 2018</w:t>
      </w:r>
    </w:p>
    <w:p w:rsidR="00CF166C" w:rsidRPr="001714AD" w:rsidRDefault="00CF166C" w:rsidP="00CF166C">
      <w:pPr>
        <w:pStyle w:val="af5"/>
        <w:bidi w:val="0"/>
        <w:jc w:val="center"/>
        <w:rPr>
          <w:rFonts w:asciiTheme="majorBidi" w:hAnsiTheme="majorBidi" w:cstheme="majorBidi"/>
          <w:b/>
          <w:bCs/>
          <w:noProof/>
          <w:sz w:val="24"/>
          <w:szCs w:val="24"/>
        </w:rPr>
      </w:pPr>
    </w:p>
    <w:p w:rsidR="00E2704F" w:rsidRPr="001714AD" w:rsidRDefault="00E2704F" w:rsidP="006D5D69">
      <w:pPr>
        <w:pStyle w:val="af5"/>
        <w:bidi w:val="0"/>
        <w:jc w:val="center"/>
        <w:rPr>
          <w:rFonts w:ascii="Times New Roman" w:eastAsia="Times New Roman" w:hAnsi="Times New Roman" w:cs="Narkisim"/>
          <w:b/>
          <w:bCs/>
          <w:noProof/>
          <w:color w:val="000000"/>
          <w:sz w:val="24"/>
          <w:szCs w:val="24"/>
          <w:u w:val="single"/>
        </w:rPr>
      </w:pPr>
      <w:r w:rsidRPr="001714AD">
        <w:rPr>
          <w:rFonts w:asciiTheme="majorBidi" w:hAnsiTheme="majorBidi" w:cstheme="majorBidi"/>
          <w:b/>
          <w:bCs/>
          <w:noProof/>
          <w:sz w:val="24"/>
          <w:szCs w:val="24"/>
          <w:u w:val="single"/>
        </w:rPr>
        <w:t>Table No. 3</w:t>
      </w:r>
      <w:r w:rsidR="006D5D69" w:rsidRPr="001714AD">
        <w:rPr>
          <w:rFonts w:asciiTheme="majorBidi" w:hAnsiTheme="majorBidi" w:cstheme="majorBidi"/>
          <w:b/>
          <w:bCs/>
          <w:noProof/>
          <w:sz w:val="24"/>
          <w:szCs w:val="24"/>
          <w:u w:val="single"/>
        </w:rPr>
        <w:t>8</w:t>
      </w:r>
      <w:r w:rsidRPr="001714AD">
        <w:rPr>
          <w:rFonts w:asciiTheme="majorBidi" w:hAnsiTheme="majorBidi" w:cstheme="majorBidi"/>
          <w:b/>
          <w:bCs/>
          <w:noProof/>
          <w:sz w:val="24"/>
          <w:szCs w:val="24"/>
          <w:u w:val="single"/>
        </w:rPr>
        <w:t xml:space="preserve"> - Minors sentenced to suspended sentence or sentence not involving denial of liberty, </w:t>
      </w:r>
      <w:r w:rsidRPr="001714AD">
        <w:rPr>
          <w:rFonts w:asciiTheme="majorBidi" w:eastAsia="Times New Roman" w:hAnsiTheme="majorBidi" w:cstheme="majorBidi"/>
          <w:b/>
          <w:bCs/>
          <w:noProof/>
          <w:sz w:val="24"/>
          <w:szCs w:val="24"/>
          <w:u w:val="single"/>
        </w:rPr>
        <w:t xml:space="preserve">by </w:t>
      </w:r>
      <w:r w:rsidRPr="001714AD">
        <w:rPr>
          <w:rFonts w:asciiTheme="majorBidi" w:hAnsiTheme="majorBidi" w:cstheme="majorBidi"/>
          <w:b/>
          <w:bCs/>
          <w:noProof/>
          <w:sz w:val="24"/>
          <w:szCs w:val="24"/>
          <w:u w:val="single"/>
        </w:rPr>
        <w:t>population groups and religion</w:t>
      </w:r>
      <w:r w:rsidRPr="001714AD">
        <w:rPr>
          <w:rFonts w:ascii="Times New Roman" w:eastAsia="Times New Roman" w:hAnsi="Times New Roman" w:cs="Narkisim"/>
          <w:b/>
          <w:bCs/>
          <w:noProof/>
          <w:color w:val="000000"/>
          <w:sz w:val="24"/>
          <w:szCs w:val="24"/>
          <w:u w:val="single"/>
        </w:rPr>
        <w:t xml:space="preserve"> (2014-2018)</w:t>
      </w:r>
    </w:p>
    <w:tbl>
      <w:tblPr>
        <w:tblStyle w:val="afa"/>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1650"/>
        <w:gridCol w:w="1703"/>
        <w:gridCol w:w="1559"/>
        <w:gridCol w:w="1418"/>
        <w:gridCol w:w="1592"/>
      </w:tblGrid>
      <w:tr w:rsidR="00CF166C" w:rsidRPr="001714AD" w:rsidTr="00FE355F">
        <w:trPr>
          <w:cnfStyle w:val="100000000000" w:firstRow="1" w:lastRow="0" w:firstColumn="0" w:lastColumn="0" w:oddVBand="0" w:evenVBand="0" w:oddHBand="0" w:evenHBand="0" w:firstRowFirstColumn="0" w:firstRowLastColumn="0" w:lastRowFirstColumn="0" w:lastRowLastColumn="0"/>
          <w:trHeight w:val="1688"/>
          <w:jc w:val="center"/>
        </w:trPr>
        <w:tc>
          <w:tcPr>
            <w:cnfStyle w:val="001000000000" w:firstRow="0" w:lastRow="0" w:firstColumn="1" w:lastColumn="0" w:oddVBand="0" w:evenVBand="0" w:oddHBand="0" w:evenHBand="0" w:firstRowFirstColumn="0" w:firstRowLastColumn="0" w:lastRowFirstColumn="0" w:lastRowLastColumn="0"/>
            <w:tcW w:w="1008"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CF166C" w:rsidRPr="001714AD" w:rsidRDefault="00CF166C" w:rsidP="00FE355F">
            <w:pPr>
              <w:bidi w:val="0"/>
              <w:jc w:val="center"/>
              <w:rPr>
                <w:rFonts w:ascii="Times New Roman" w:eastAsia="Times New Roman" w:hAnsi="Times New Roman" w:cs="Narkisim"/>
                <w:noProof/>
                <w:color w:val="000000"/>
              </w:rPr>
            </w:pPr>
          </w:p>
          <w:p w:rsidR="00CF166C" w:rsidRPr="001714AD" w:rsidRDefault="00CF166C" w:rsidP="00FE355F">
            <w:pPr>
              <w:bidi w:val="0"/>
              <w:jc w:val="center"/>
              <w:rPr>
                <w:rFonts w:ascii="Times New Roman" w:eastAsia="Times New Roman" w:hAnsi="Times New Roman" w:cs="Narkisim"/>
                <w:noProof/>
                <w:color w:val="000000"/>
              </w:rPr>
            </w:pPr>
          </w:p>
          <w:p w:rsidR="00CF166C" w:rsidRPr="001714AD" w:rsidRDefault="00CF166C" w:rsidP="00FE355F">
            <w:pPr>
              <w:bidi w:val="0"/>
              <w:jc w:val="center"/>
              <w:rPr>
                <w:rFonts w:ascii="Times New Roman" w:eastAsia="Times New Roman" w:hAnsi="Times New Roman" w:cs="Narkisim"/>
                <w:noProof/>
                <w:color w:val="000000"/>
              </w:rPr>
            </w:pPr>
          </w:p>
          <w:p w:rsidR="00CF166C" w:rsidRPr="001714AD" w:rsidRDefault="00CF166C" w:rsidP="00FE355F">
            <w:pPr>
              <w:bidi w:val="0"/>
              <w:jc w:val="center"/>
              <w:rPr>
                <w:rFonts w:ascii="Times New Roman" w:eastAsia="Times New Roman" w:hAnsi="Times New Roman" w:cs="Narkisim"/>
                <w:noProof/>
                <w:color w:val="000000"/>
              </w:rPr>
            </w:pPr>
          </w:p>
          <w:p w:rsidR="00CF166C" w:rsidRPr="001714AD" w:rsidRDefault="00CF166C" w:rsidP="00FE355F">
            <w:pPr>
              <w:bidi w:val="0"/>
              <w:jc w:val="center"/>
              <w:rPr>
                <w:rFonts w:ascii="Times New Roman" w:eastAsia="Times New Roman" w:hAnsi="Times New Roman" w:cs="Narkisim"/>
                <w:noProof/>
                <w:color w:val="000000"/>
              </w:rPr>
            </w:pPr>
          </w:p>
        </w:tc>
        <w:tc>
          <w:tcPr>
            <w:tcW w:w="1650"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F166C" w:rsidRPr="001714AD" w:rsidRDefault="00CF166C" w:rsidP="00FE355F">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Population groups</w:t>
            </w:r>
          </w:p>
        </w:tc>
        <w:tc>
          <w:tcPr>
            <w:tcW w:w="1703"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F166C" w:rsidRPr="001714AD" w:rsidRDefault="00CF166C" w:rsidP="00FE355F">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i/>
                <w:iCs/>
                <w:noProof/>
                <w:rtl/>
              </w:rPr>
            </w:pPr>
            <w:r w:rsidRPr="001714AD">
              <w:rPr>
                <w:rFonts w:ascii="Times New Roman" w:eastAsia="Times New Roman" w:hAnsi="Times New Roman" w:cs="Narkisim"/>
                <w:noProof/>
                <w:color w:val="000000"/>
              </w:rPr>
              <w:t>Decisions under Section 20,</w:t>
            </w:r>
            <w:r w:rsidRPr="001714AD">
              <w:rPr>
                <w:rFonts w:ascii="Times New Roman" w:eastAsia="Times New Roman" w:hAnsi="Times New Roman" w:cs="Narkisim"/>
                <w:i/>
                <w:iCs/>
                <w:noProof/>
                <w:color w:val="000000"/>
              </w:rPr>
              <w:t xml:space="preserve"> Youth Law (Temporary Supervision by Probation Officers)</w:t>
            </w:r>
          </w:p>
        </w:tc>
        <w:tc>
          <w:tcPr>
            <w:tcW w:w="155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F166C" w:rsidRPr="001714AD" w:rsidRDefault="00CF166C" w:rsidP="00FE355F">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 xml:space="preserve">Decisions under Section 26, </w:t>
            </w:r>
            <w:r w:rsidRPr="001714AD">
              <w:rPr>
                <w:rFonts w:ascii="Times New Roman" w:eastAsia="Times New Roman" w:hAnsi="Times New Roman" w:cs="Narkisim"/>
                <w:i/>
                <w:iCs/>
                <w:noProof/>
                <w:color w:val="000000"/>
              </w:rPr>
              <w:t>Youth Law (Manners of Treatment)</w:t>
            </w:r>
          </w:p>
        </w:tc>
        <w:tc>
          <w:tcPr>
            <w:tcW w:w="1418"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F166C" w:rsidRPr="001714AD" w:rsidRDefault="00CF166C" w:rsidP="00FE355F">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Suspended prison sentence</w:t>
            </w:r>
          </w:p>
        </w:tc>
        <w:tc>
          <w:tcPr>
            <w:tcW w:w="1592"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CF166C" w:rsidRPr="001714AD" w:rsidRDefault="00CF166C" w:rsidP="00FE355F">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highlight w:val="yellow"/>
              </w:rPr>
            </w:pPr>
            <w:r w:rsidRPr="001714AD">
              <w:rPr>
                <w:rFonts w:ascii="Times New Roman" w:eastAsia="Times New Roman" w:hAnsi="Times New Roman" w:cs="Narkisim"/>
                <w:noProof/>
                <w:color w:val="000000"/>
              </w:rPr>
              <w:t>Total</w:t>
            </w:r>
          </w:p>
        </w:tc>
      </w:tr>
      <w:tr w:rsidR="00CF166C" w:rsidRPr="001714AD" w:rsidTr="00CF166C">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1008" w:type="dxa"/>
            <w:vMerge w:val="restart"/>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r w:rsidRPr="001714AD">
              <w:rPr>
                <w:rFonts w:ascii="Times New Roman" w:eastAsia="Times New Roman" w:hAnsi="Times New Roman" w:cs="Narkisim"/>
                <w:b w:val="0"/>
                <w:bCs w:val="0"/>
                <w:noProof/>
                <w:color w:val="000000"/>
              </w:rPr>
              <w:t>2014</w:t>
            </w:r>
          </w:p>
        </w:tc>
        <w:tc>
          <w:tcPr>
            <w:tcW w:w="1650" w:type="dxa"/>
            <w:tcBorders>
              <w:left w:val="none" w:sz="0" w:space="0" w:color="auto"/>
              <w:right w:val="none" w:sz="0" w:space="0" w:color="auto"/>
            </w:tcBorders>
            <w:shd w:val="clear" w:color="auto" w:fill="auto"/>
            <w:vAlign w:val="center"/>
            <w:hideMark/>
          </w:tcPr>
          <w:p w:rsidR="00CF166C" w:rsidRPr="001714AD" w:rsidRDefault="00CF166C" w:rsidP="00CF166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Jews</w:t>
            </w:r>
          </w:p>
        </w:tc>
        <w:tc>
          <w:tcPr>
            <w:tcW w:w="1703" w:type="dxa"/>
            <w:tcBorders>
              <w:left w:val="none" w:sz="0" w:space="0" w:color="auto"/>
              <w:right w:val="none" w:sz="0" w:space="0" w:color="auto"/>
            </w:tcBorders>
            <w:shd w:val="clear" w:color="auto" w:fill="auto"/>
            <w:vAlign w:val="center"/>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378</w:t>
            </w:r>
          </w:p>
        </w:tc>
        <w:tc>
          <w:tcPr>
            <w:tcW w:w="1559" w:type="dxa"/>
            <w:tcBorders>
              <w:left w:val="none" w:sz="0" w:space="0" w:color="auto"/>
              <w:right w:val="none" w:sz="0" w:space="0" w:color="auto"/>
            </w:tcBorders>
            <w:shd w:val="clear" w:color="auto" w:fill="auto"/>
            <w:vAlign w:val="center"/>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3</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690</w:t>
            </w:r>
          </w:p>
        </w:tc>
        <w:tc>
          <w:tcPr>
            <w:tcW w:w="1418" w:type="dxa"/>
            <w:tcBorders>
              <w:left w:val="none" w:sz="0" w:space="0" w:color="auto"/>
              <w:right w:val="none" w:sz="0" w:space="0" w:color="auto"/>
            </w:tcBorders>
            <w:shd w:val="clear" w:color="auto" w:fill="auto"/>
            <w:vAlign w:val="center"/>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666</w:t>
            </w:r>
          </w:p>
        </w:tc>
        <w:tc>
          <w:tcPr>
            <w:tcW w:w="1592" w:type="dxa"/>
            <w:tcBorders>
              <w:left w:val="none" w:sz="0" w:space="0" w:color="auto"/>
              <w:right w:val="none" w:sz="0" w:space="0" w:color="auto"/>
            </w:tcBorders>
            <w:shd w:val="clear" w:color="auto" w:fill="auto"/>
            <w:vAlign w:val="center"/>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5</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734</w:t>
            </w:r>
          </w:p>
        </w:tc>
      </w:tr>
      <w:tr w:rsidR="00CF166C" w:rsidRPr="001714AD" w:rsidTr="00CF166C">
        <w:trPr>
          <w:trHeight w:val="114"/>
          <w:jc w:val="center"/>
        </w:trPr>
        <w:tc>
          <w:tcPr>
            <w:cnfStyle w:val="001000000000" w:firstRow="0" w:lastRow="0" w:firstColumn="1" w:lastColumn="0" w:oddVBand="0" w:evenVBand="0" w:oddHBand="0" w:evenHBand="0" w:firstRowFirstColumn="0" w:firstRowLastColumn="0" w:lastRowFirstColumn="0" w:lastRowLastColumn="0"/>
            <w:tcW w:w="1008" w:type="dxa"/>
            <w:vMerge/>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p>
        </w:tc>
        <w:tc>
          <w:tcPr>
            <w:tcW w:w="1650" w:type="dxa"/>
            <w:shd w:val="clear" w:color="auto" w:fill="auto"/>
            <w:vAlign w:val="center"/>
            <w:hideMark/>
          </w:tcPr>
          <w:p w:rsidR="00CF166C" w:rsidRPr="001714AD" w:rsidRDefault="00CF166C" w:rsidP="00CF166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Muslims</w:t>
            </w:r>
          </w:p>
          <w:p w:rsidR="00CF166C" w:rsidRPr="001714AD" w:rsidRDefault="00CF166C" w:rsidP="00CF166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and other religions</w:t>
            </w:r>
          </w:p>
        </w:tc>
        <w:tc>
          <w:tcPr>
            <w:tcW w:w="1703" w:type="dxa"/>
            <w:shd w:val="clear" w:color="auto" w:fill="auto"/>
            <w:vAlign w:val="center"/>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454</w:t>
            </w:r>
          </w:p>
        </w:tc>
        <w:tc>
          <w:tcPr>
            <w:tcW w:w="1559" w:type="dxa"/>
            <w:shd w:val="clear" w:color="auto" w:fill="auto"/>
            <w:vAlign w:val="center"/>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954</w:t>
            </w:r>
          </w:p>
        </w:tc>
        <w:tc>
          <w:tcPr>
            <w:tcW w:w="1418" w:type="dxa"/>
            <w:shd w:val="clear" w:color="auto" w:fill="auto"/>
            <w:vAlign w:val="center"/>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642</w:t>
            </w:r>
          </w:p>
        </w:tc>
        <w:tc>
          <w:tcPr>
            <w:tcW w:w="1592" w:type="dxa"/>
            <w:shd w:val="clear" w:color="auto" w:fill="auto"/>
            <w:vAlign w:val="center"/>
            <w:hideMark/>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3</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050</w:t>
            </w:r>
          </w:p>
        </w:tc>
      </w:tr>
      <w:tr w:rsidR="00CF166C" w:rsidRPr="001714AD" w:rsidTr="00CF166C">
        <w:trPr>
          <w:cnfStyle w:val="000000100000" w:firstRow="0" w:lastRow="0" w:firstColumn="0" w:lastColumn="0" w:oddVBand="0" w:evenVBand="0" w:oddHBand="1" w:evenHBand="0" w:firstRowFirstColumn="0" w:firstRowLastColumn="0" w:lastRowFirstColumn="0" w:lastRowLastColumn="0"/>
          <w:trHeight w:val="109"/>
          <w:jc w:val="center"/>
        </w:trPr>
        <w:tc>
          <w:tcPr>
            <w:cnfStyle w:val="001000000000" w:firstRow="0" w:lastRow="0" w:firstColumn="1" w:lastColumn="0" w:oddVBand="0" w:evenVBand="0" w:oddHBand="0" w:evenHBand="0" w:firstRowFirstColumn="0" w:firstRowLastColumn="0" w:lastRowFirstColumn="0" w:lastRowLastColumn="0"/>
            <w:tcW w:w="1008"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p>
        </w:tc>
        <w:tc>
          <w:tcPr>
            <w:tcW w:w="1650" w:type="dxa"/>
            <w:tcBorders>
              <w:left w:val="none" w:sz="0" w:space="0" w:color="auto"/>
              <w:right w:val="none" w:sz="0" w:space="0" w:color="auto"/>
            </w:tcBorders>
            <w:shd w:val="clear" w:color="auto" w:fill="auto"/>
            <w:vAlign w:val="center"/>
            <w:hideMark/>
          </w:tcPr>
          <w:p w:rsidR="00CF166C" w:rsidRPr="001714AD" w:rsidRDefault="00CF166C" w:rsidP="00CF166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Total</w:t>
            </w:r>
          </w:p>
        </w:tc>
        <w:tc>
          <w:tcPr>
            <w:tcW w:w="1703" w:type="dxa"/>
            <w:tcBorders>
              <w:left w:val="none" w:sz="0" w:space="0" w:color="auto"/>
              <w:right w:val="none" w:sz="0" w:space="0" w:color="auto"/>
            </w:tcBorders>
            <w:shd w:val="clear" w:color="auto" w:fill="auto"/>
            <w:vAlign w:val="center"/>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832</w:t>
            </w:r>
          </w:p>
        </w:tc>
        <w:tc>
          <w:tcPr>
            <w:tcW w:w="1559" w:type="dxa"/>
            <w:tcBorders>
              <w:left w:val="none" w:sz="0" w:space="0" w:color="auto"/>
              <w:right w:val="none" w:sz="0" w:space="0" w:color="auto"/>
            </w:tcBorders>
            <w:shd w:val="clear" w:color="auto" w:fill="auto"/>
            <w:vAlign w:val="center"/>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644</w:t>
            </w:r>
          </w:p>
        </w:tc>
        <w:tc>
          <w:tcPr>
            <w:tcW w:w="1418" w:type="dxa"/>
            <w:tcBorders>
              <w:left w:val="none" w:sz="0" w:space="0" w:color="auto"/>
              <w:right w:val="none" w:sz="0" w:space="0" w:color="auto"/>
            </w:tcBorders>
            <w:shd w:val="clear" w:color="auto" w:fill="auto"/>
            <w:vAlign w:val="center"/>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308</w:t>
            </w:r>
          </w:p>
        </w:tc>
        <w:tc>
          <w:tcPr>
            <w:tcW w:w="1592" w:type="dxa"/>
            <w:tcBorders>
              <w:left w:val="none" w:sz="0" w:space="0" w:color="auto"/>
              <w:right w:val="none" w:sz="0" w:space="0" w:color="auto"/>
            </w:tcBorders>
            <w:shd w:val="clear" w:color="auto" w:fill="auto"/>
            <w:vAlign w:val="center"/>
            <w:hideMark/>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8</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784</w:t>
            </w:r>
          </w:p>
        </w:tc>
      </w:tr>
      <w:tr w:rsidR="00CF166C" w:rsidRPr="001714AD" w:rsidTr="00CF166C">
        <w:trPr>
          <w:trHeight w:val="240"/>
          <w:jc w:val="center"/>
        </w:trPr>
        <w:tc>
          <w:tcPr>
            <w:cnfStyle w:val="001000000000" w:firstRow="0" w:lastRow="0" w:firstColumn="1" w:lastColumn="0" w:oddVBand="0" w:evenVBand="0" w:oddHBand="0" w:evenHBand="0" w:firstRowFirstColumn="0" w:firstRowLastColumn="0" w:lastRowFirstColumn="0" w:lastRowLastColumn="0"/>
            <w:tcW w:w="1008" w:type="dxa"/>
            <w:vMerge w:val="restart"/>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r w:rsidRPr="001714AD">
              <w:rPr>
                <w:rFonts w:ascii="Times New Roman" w:eastAsia="Times New Roman" w:hAnsi="Times New Roman" w:cs="Narkisim"/>
                <w:b w:val="0"/>
                <w:bCs w:val="0"/>
                <w:noProof/>
                <w:color w:val="000000"/>
              </w:rPr>
              <w:t>2015</w:t>
            </w:r>
          </w:p>
        </w:tc>
        <w:tc>
          <w:tcPr>
            <w:tcW w:w="1650" w:type="dxa"/>
            <w:shd w:val="clear" w:color="auto" w:fill="auto"/>
            <w:vAlign w:val="center"/>
          </w:tcPr>
          <w:p w:rsidR="00CF166C" w:rsidRPr="001714AD" w:rsidRDefault="00CF166C" w:rsidP="00CF166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Jews</w:t>
            </w:r>
          </w:p>
        </w:tc>
        <w:tc>
          <w:tcPr>
            <w:tcW w:w="1703"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328</w:t>
            </w:r>
          </w:p>
        </w:tc>
        <w:tc>
          <w:tcPr>
            <w:tcW w:w="1559"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3</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405</w:t>
            </w:r>
          </w:p>
        </w:tc>
        <w:tc>
          <w:tcPr>
            <w:tcW w:w="1418"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585</w:t>
            </w:r>
          </w:p>
        </w:tc>
        <w:tc>
          <w:tcPr>
            <w:tcW w:w="1592"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5</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318</w:t>
            </w:r>
          </w:p>
        </w:tc>
      </w:tr>
      <w:tr w:rsidR="00CF166C" w:rsidRPr="001714AD" w:rsidTr="00CF166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008"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p>
        </w:tc>
        <w:tc>
          <w:tcPr>
            <w:tcW w:w="1650" w:type="dxa"/>
            <w:tcBorders>
              <w:left w:val="none" w:sz="0" w:space="0" w:color="auto"/>
              <w:right w:val="none" w:sz="0" w:space="0" w:color="auto"/>
            </w:tcBorders>
            <w:shd w:val="clear" w:color="auto" w:fill="auto"/>
            <w:vAlign w:val="center"/>
          </w:tcPr>
          <w:p w:rsidR="00CF166C" w:rsidRPr="001714AD" w:rsidRDefault="00CF166C" w:rsidP="00CF166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Muslims</w:t>
            </w:r>
          </w:p>
          <w:p w:rsidR="00CF166C" w:rsidRPr="001714AD" w:rsidRDefault="00CF166C" w:rsidP="00CF166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and other religions</w:t>
            </w:r>
          </w:p>
        </w:tc>
        <w:tc>
          <w:tcPr>
            <w:tcW w:w="1703"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535</w:t>
            </w:r>
          </w:p>
        </w:tc>
        <w:tc>
          <w:tcPr>
            <w:tcW w:w="1559"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113</w:t>
            </w:r>
          </w:p>
        </w:tc>
        <w:tc>
          <w:tcPr>
            <w:tcW w:w="1418"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632</w:t>
            </w:r>
          </w:p>
        </w:tc>
        <w:tc>
          <w:tcPr>
            <w:tcW w:w="1592"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3</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280</w:t>
            </w:r>
          </w:p>
        </w:tc>
      </w:tr>
      <w:tr w:rsidR="00CF166C" w:rsidRPr="001714AD" w:rsidTr="00CF166C">
        <w:trPr>
          <w:trHeight w:val="212"/>
          <w:jc w:val="center"/>
        </w:trPr>
        <w:tc>
          <w:tcPr>
            <w:cnfStyle w:val="001000000000" w:firstRow="0" w:lastRow="0" w:firstColumn="1" w:lastColumn="0" w:oddVBand="0" w:evenVBand="0" w:oddHBand="0" w:evenHBand="0" w:firstRowFirstColumn="0" w:firstRowLastColumn="0" w:lastRowFirstColumn="0" w:lastRowLastColumn="0"/>
            <w:tcW w:w="1008" w:type="dxa"/>
            <w:vMerge/>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p>
        </w:tc>
        <w:tc>
          <w:tcPr>
            <w:tcW w:w="1650" w:type="dxa"/>
            <w:shd w:val="clear" w:color="auto" w:fill="auto"/>
            <w:vAlign w:val="center"/>
          </w:tcPr>
          <w:p w:rsidR="00CF166C" w:rsidRPr="001714AD" w:rsidRDefault="00CF166C" w:rsidP="00CF166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Total</w:t>
            </w:r>
          </w:p>
        </w:tc>
        <w:tc>
          <w:tcPr>
            <w:tcW w:w="1703"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863</w:t>
            </w:r>
          </w:p>
        </w:tc>
        <w:tc>
          <w:tcPr>
            <w:tcW w:w="1559"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518</w:t>
            </w:r>
          </w:p>
        </w:tc>
        <w:tc>
          <w:tcPr>
            <w:tcW w:w="1418"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217</w:t>
            </w:r>
          </w:p>
        </w:tc>
        <w:tc>
          <w:tcPr>
            <w:tcW w:w="1592"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8</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598</w:t>
            </w:r>
          </w:p>
        </w:tc>
      </w:tr>
      <w:tr w:rsidR="00CF166C" w:rsidRPr="001714AD" w:rsidTr="00CF166C">
        <w:trPr>
          <w:cnfStyle w:val="000000100000" w:firstRow="0" w:lastRow="0" w:firstColumn="0" w:lastColumn="0" w:oddVBand="0" w:evenVBand="0" w:oddHBand="1" w:evenHBand="0" w:firstRowFirstColumn="0" w:firstRowLastColumn="0" w:lastRowFirstColumn="0" w:lastRowLastColumn="0"/>
          <w:trHeight w:val="204"/>
          <w:jc w:val="center"/>
        </w:trPr>
        <w:tc>
          <w:tcPr>
            <w:cnfStyle w:val="001000000000" w:firstRow="0" w:lastRow="0" w:firstColumn="1" w:lastColumn="0" w:oddVBand="0" w:evenVBand="0" w:oddHBand="0" w:evenHBand="0" w:firstRowFirstColumn="0" w:firstRowLastColumn="0" w:lastRowFirstColumn="0" w:lastRowLastColumn="0"/>
            <w:tcW w:w="1008" w:type="dxa"/>
            <w:vMerge w:val="restart"/>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r w:rsidRPr="001714AD">
              <w:rPr>
                <w:rFonts w:ascii="Times New Roman" w:eastAsia="Times New Roman" w:hAnsi="Times New Roman" w:cs="Narkisim"/>
                <w:b w:val="0"/>
                <w:bCs w:val="0"/>
                <w:noProof/>
                <w:color w:val="000000"/>
              </w:rPr>
              <w:t>2016</w:t>
            </w:r>
          </w:p>
        </w:tc>
        <w:tc>
          <w:tcPr>
            <w:tcW w:w="1650" w:type="dxa"/>
            <w:tcBorders>
              <w:left w:val="none" w:sz="0" w:space="0" w:color="auto"/>
              <w:right w:val="none" w:sz="0" w:space="0" w:color="auto"/>
            </w:tcBorders>
            <w:shd w:val="clear" w:color="auto" w:fill="auto"/>
            <w:vAlign w:val="center"/>
          </w:tcPr>
          <w:p w:rsidR="00CF166C" w:rsidRPr="001714AD" w:rsidRDefault="00CF166C" w:rsidP="00CF166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Jews</w:t>
            </w:r>
          </w:p>
        </w:tc>
        <w:tc>
          <w:tcPr>
            <w:tcW w:w="1703"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247</w:t>
            </w:r>
          </w:p>
        </w:tc>
        <w:tc>
          <w:tcPr>
            <w:tcW w:w="1559"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3</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288</w:t>
            </w:r>
          </w:p>
        </w:tc>
        <w:tc>
          <w:tcPr>
            <w:tcW w:w="1418"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548</w:t>
            </w:r>
          </w:p>
        </w:tc>
        <w:tc>
          <w:tcPr>
            <w:tcW w:w="1592"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5</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083</w:t>
            </w:r>
          </w:p>
        </w:tc>
      </w:tr>
      <w:tr w:rsidR="00CF166C" w:rsidRPr="001714AD" w:rsidTr="00CF166C">
        <w:trPr>
          <w:trHeight w:val="99"/>
          <w:jc w:val="center"/>
        </w:trPr>
        <w:tc>
          <w:tcPr>
            <w:cnfStyle w:val="001000000000" w:firstRow="0" w:lastRow="0" w:firstColumn="1" w:lastColumn="0" w:oddVBand="0" w:evenVBand="0" w:oddHBand="0" w:evenHBand="0" w:firstRowFirstColumn="0" w:firstRowLastColumn="0" w:lastRowFirstColumn="0" w:lastRowLastColumn="0"/>
            <w:tcW w:w="1008" w:type="dxa"/>
            <w:vMerge/>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p>
        </w:tc>
        <w:tc>
          <w:tcPr>
            <w:tcW w:w="1650" w:type="dxa"/>
            <w:shd w:val="clear" w:color="auto" w:fill="auto"/>
            <w:vAlign w:val="center"/>
          </w:tcPr>
          <w:p w:rsidR="00CF166C" w:rsidRPr="001714AD" w:rsidRDefault="00CF166C" w:rsidP="00CF166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Muslims</w:t>
            </w:r>
          </w:p>
          <w:p w:rsidR="00CF166C" w:rsidRPr="001714AD" w:rsidRDefault="00CF166C" w:rsidP="00CF166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and other religions</w:t>
            </w:r>
          </w:p>
        </w:tc>
        <w:tc>
          <w:tcPr>
            <w:tcW w:w="1703"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530</w:t>
            </w:r>
          </w:p>
        </w:tc>
        <w:tc>
          <w:tcPr>
            <w:tcW w:w="1559"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362</w:t>
            </w:r>
          </w:p>
        </w:tc>
        <w:tc>
          <w:tcPr>
            <w:tcW w:w="1418"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720</w:t>
            </w:r>
          </w:p>
        </w:tc>
        <w:tc>
          <w:tcPr>
            <w:tcW w:w="1592"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3</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612</w:t>
            </w:r>
          </w:p>
        </w:tc>
      </w:tr>
      <w:tr w:rsidR="00CF166C" w:rsidRPr="001714AD" w:rsidTr="00CF166C">
        <w:trPr>
          <w:cnfStyle w:val="000000100000" w:firstRow="0" w:lastRow="0" w:firstColumn="0" w:lastColumn="0" w:oddVBand="0" w:evenVBand="0" w:oddHBand="1" w:evenHBand="0" w:firstRowFirstColumn="0" w:firstRowLastColumn="0" w:lastRowFirstColumn="0" w:lastRowLastColumn="0"/>
          <w:trHeight w:val="206"/>
          <w:jc w:val="center"/>
        </w:trPr>
        <w:tc>
          <w:tcPr>
            <w:cnfStyle w:val="001000000000" w:firstRow="0" w:lastRow="0" w:firstColumn="1" w:lastColumn="0" w:oddVBand="0" w:evenVBand="0" w:oddHBand="0" w:evenHBand="0" w:firstRowFirstColumn="0" w:firstRowLastColumn="0" w:lastRowFirstColumn="0" w:lastRowLastColumn="0"/>
            <w:tcW w:w="1008"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p>
        </w:tc>
        <w:tc>
          <w:tcPr>
            <w:tcW w:w="1650" w:type="dxa"/>
            <w:tcBorders>
              <w:left w:val="none" w:sz="0" w:space="0" w:color="auto"/>
              <w:right w:val="none" w:sz="0" w:space="0" w:color="auto"/>
            </w:tcBorders>
            <w:shd w:val="clear" w:color="auto" w:fill="auto"/>
            <w:vAlign w:val="center"/>
          </w:tcPr>
          <w:p w:rsidR="00CF166C" w:rsidRPr="001714AD" w:rsidRDefault="00CF166C" w:rsidP="00CF166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Total</w:t>
            </w:r>
          </w:p>
        </w:tc>
        <w:tc>
          <w:tcPr>
            <w:tcW w:w="1703"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777</w:t>
            </w:r>
          </w:p>
        </w:tc>
        <w:tc>
          <w:tcPr>
            <w:tcW w:w="1559"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650</w:t>
            </w:r>
          </w:p>
        </w:tc>
        <w:tc>
          <w:tcPr>
            <w:tcW w:w="1418"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268</w:t>
            </w:r>
          </w:p>
        </w:tc>
        <w:tc>
          <w:tcPr>
            <w:tcW w:w="1592"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8</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695</w:t>
            </w:r>
          </w:p>
        </w:tc>
      </w:tr>
      <w:tr w:rsidR="00CF166C" w:rsidRPr="001714AD" w:rsidTr="00CF166C">
        <w:trPr>
          <w:trHeight w:val="199"/>
          <w:jc w:val="center"/>
        </w:trPr>
        <w:tc>
          <w:tcPr>
            <w:cnfStyle w:val="001000000000" w:firstRow="0" w:lastRow="0" w:firstColumn="1" w:lastColumn="0" w:oddVBand="0" w:evenVBand="0" w:oddHBand="0" w:evenHBand="0" w:firstRowFirstColumn="0" w:firstRowLastColumn="0" w:lastRowFirstColumn="0" w:lastRowLastColumn="0"/>
            <w:tcW w:w="1008" w:type="dxa"/>
            <w:vMerge w:val="restart"/>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r w:rsidRPr="001714AD">
              <w:rPr>
                <w:rFonts w:ascii="Times New Roman" w:eastAsia="Times New Roman" w:hAnsi="Times New Roman" w:cs="Narkisim"/>
                <w:b w:val="0"/>
                <w:bCs w:val="0"/>
                <w:noProof/>
                <w:color w:val="000000"/>
              </w:rPr>
              <w:t>2017</w:t>
            </w:r>
          </w:p>
        </w:tc>
        <w:tc>
          <w:tcPr>
            <w:tcW w:w="1650" w:type="dxa"/>
            <w:shd w:val="clear" w:color="auto" w:fill="auto"/>
            <w:vAlign w:val="center"/>
          </w:tcPr>
          <w:p w:rsidR="00CF166C" w:rsidRPr="001714AD" w:rsidRDefault="00CF166C" w:rsidP="00CF166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Jews</w:t>
            </w:r>
          </w:p>
        </w:tc>
        <w:tc>
          <w:tcPr>
            <w:tcW w:w="1703"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270</w:t>
            </w:r>
          </w:p>
        </w:tc>
        <w:tc>
          <w:tcPr>
            <w:tcW w:w="1559"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3</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216</w:t>
            </w:r>
          </w:p>
        </w:tc>
        <w:tc>
          <w:tcPr>
            <w:tcW w:w="1418"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478</w:t>
            </w:r>
          </w:p>
        </w:tc>
        <w:tc>
          <w:tcPr>
            <w:tcW w:w="1592"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4</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964</w:t>
            </w:r>
          </w:p>
        </w:tc>
      </w:tr>
      <w:tr w:rsidR="00CF166C" w:rsidRPr="001714AD" w:rsidTr="00CF166C">
        <w:trPr>
          <w:cnfStyle w:val="000000100000" w:firstRow="0" w:lastRow="0" w:firstColumn="0" w:lastColumn="0" w:oddVBand="0" w:evenVBand="0" w:oddHBand="1" w:evenHBand="0" w:firstRowFirstColumn="0" w:firstRowLastColumn="0" w:lastRowFirstColumn="0" w:lastRowLastColumn="0"/>
          <w:trHeight w:val="66"/>
          <w:jc w:val="center"/>
        </w:trPr>
        <w:tc>
          <w:tcPr>
            <w:cnfStyle w:val="001000000000" w:firstRow="0" w:lastRow="0" w:firstColumn="1" w:lastColumn="0" w:oddVBand="0" w:evenVBand="0" w:oddHBand="0" w:evenHBand="0" w:firstRowFirstColumn="0" w:firstRowLastColumn="0" w:lastRowFirstColumn="0" w:lastRowLastColumn="0"/>
            <w:tcW w:w="1008"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p>
        </w:tc>
        <w:tc>
          <w:tcPr>
            <w:tcW w:w="1650" w:type="dxa"/>
            <w:tcBorders>
              <w:left w:val="none" w:sz="0" w:space="0" w:color="auto"/>
              <w:right w:val="none" w:sz="0" w:space="0" w:color="auto"/>
            </w:tcBorders>
            <w:shd w:val="clear" w:color="auto" w:fill="auto"/>
            <w:vAlign w:val="center"/>
          </w:tcPr>
          <w:p w:rsidR="00CF166C" w:rsidRPr="001714AD" w:rsidRDefault="00CF166C" w:rsidP="00CF166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Muslims</w:t>
            </w:r>
          </w:p>
          <w:p w:rsidR="00CF166C" w:rsidRPr="001714AD" w:rsidRDefault="00CF166C" w:rsidP="00CF166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and other religions</w:t>
            </w:r>
          </w:p>
        </w:tc>
        <w:tc>
          <w:tcPr>
            <w:tcW w:w="1703"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593</w:t>
            </w:r>
          </w:p>
        </w:tc>
        <w:tc>
          <w:tcPr>
            <w:tcW w:w="1559"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267</w:t>
            </w:r>
          </w:p>
        </w:tc>
        <w:tc>
          <w:tcPr>
            <w:tcW w:w="1418"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585</w:t>
            </w:r>
          </w:p>
        </w:tc>
        <w:tc>
          <w:tcPr>
            <w:tcW w:w="1592"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3</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445</w:t>
            </w:r>
          </w:p>
        </w:tc>
      </w:tr>
      <w:tr w:rsidR="00CF166C" w:rsidRPr="001714AD" w:rsidTr="00CF166C">
        <w:trPr>
          <w:trHeight w:val="20"/>
          <w:jc w:val="center"/>
        </w:trPr>
        <w:tc>
          <w:tcPr>
            <w:cnfStyle w:val="001000000000" w:firstRow="0" w:lastRow="0" w:firstColumn="1" w:lastColumn="0" w:oddVBand="0" w:evenVBand="0" w:oddHBand="0" w:evenHBand="0" w:firstRowFirstColumn="0" w:firstRowLastColumn="0" w:lastRowFirstColumn="0" w:lastRowLastColumn="0"/>
            <w:tcW w:w="1008" w:type="dxa"/>
            <w:vMerge/>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p>
        </w:tc>
        <w:tc>
          <w:tcPr>
            <w:tcW w:w="1650" w:type="dxa"/>
            <w:shd w:val="clear" w:color="auto" w:fill="auto"/>
            <w:vAlign w:val="center"/>
          </w:tcPr>
          <w:p w:rsidR="00CF166C" w:rsidRPr="001714AD" w:rsidRDefault="00CF166C" w:rsidP="00CF166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Total</w:t>
            </w:r>
          </w:p>
        </w:tc>
        <w:tc>
          <w:tcPr>
            <w:tcW w:w="1703"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863</w:t>
            </w:r>
          </w:p>
        </w:tc>
        <w:tc>
          <w:tcPr>
            <w:tcW w:w="1559"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483</w:t>
            </w:r>
          </w:p>
        </w:tc>
        <w:tc>
          <w:tcPr>
            <w:tcW w:w="1418"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063</w:t>
            </w:r>
          </w:p>
        </w:tc>
        <w:tc>
          <w:tcPr>
            <w:tcW w:w="1592"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8</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409</w:t>
            </w:r>
          </w:p>
        </w:tc>
      </w:tr>
      <w:tr w:rsidR="00CF166C" w:rsidRPr="001714AD" w:rsidTr="00CF166C">
        <w:trPr>
          <w:cnfStyle w:val="000000100000" w:firstRow="0" w:lastRow="0" w:firstColumn="0" w:lastColumn="0" w:oddVBand="0" w:evenVBand="0" w:oddHBand="1" w:evenHBand="0" w:firstRowFirstColumn="0" w:firstRowLastColumn="0" w:lastRowFirstColumn="0" w:lastRowLastColumn="0"/>
          <w:trHeight w:val="118"/>
          <w:jc w:val="center"/>
        </w:trPr>
        <w:tc>
          <w:tcPr>
            <w:cnfStyle w:val="001000000000" w:firstRow="0" w:lastRow="0" w:firstColumn="1" w:lastColumn="0" w:oddVBand="0" w:evenVBand="0" w:oddHBand="0" w:evenHBand="0" w:firstRowFirstColumn="0" w:firstRowLastColumn="0" w:lastRowFirstColumn="0" w:lastRowLastColumn="0"/>
            <w:tcW w:w="1008" w:type="dxa"/>
            <w:vMerge w:val="restart"/>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rPr>
                <w:rFonts w:ascii="Times New Roman" w:eastAsia="Times New Roman" w:hAnsi="Times New Roman" w:cs="Narkisim"/>
                <w:b w:val="0"/>
                <w:bCs w:val="0"/>
                <w:noProof/>
                <w:color w:val="000000"/>
              </w:rPr>
            </w:pPr>
            <w:r w:rsidRPr="001714AD">
              <w:rPr>
                <w:rFonts w:ascii="Times New Roman" w:eastAsia="Times New Roman" w:hAnsi="Times New Roman" w:cs="Narkisim"/>
                <w:b w:val="0"/>
                <w:bCs w:val="0"/>
                <w:noProof/>
                <w:color w:val="000000"/>
              </w:rPr>
              <w:t>2018</w:t>
            </w:r>
          </w:p>
        </w:tc>
        <w:tc>
          <w:tcPr>
            <w:tcW w:w="1650" w:type="dxa"/>
            <w:tcBorders>
              <w:left w:val="none" w:sz="0" w:space="0" w:color="auto"/>
              <w:right w:val="none" w:sz="0" w:space="0" w:color="auto"/>
            </w:tcBorders>
            <w:shd w:val="clear" w:color="auto" w:fill="auto"/>
            <w:vAlign w:val="center"/>
          </w:tcPr>
          <w:p w:rsidR="00CF166C" w:rsidRPr="001714AD" w:rsidRDefault="00CF166C" w:rsidP="00CF166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Jews</w:t>
            </w:r>
          </w:p>
        </w:tc>
        <w:tc>
          <w:tcPr>
            <w:tcW w:w="1703"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171</w:t>
            </w:r>
          </w:p>
        </w:tc>
        <w:tc>
          <w:tcPr>
            <w:tcW w:w="1559"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802</w:t>
            </w:r>
          </w:p>
        </w:tc>
        <w:tc>
          <w:tcPr>
            <w:tcW w:w="1418"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393</w:t>
            </w:r>
          </w:p>
        </w:tc>
        <w:tc>
          <w:tcPr>
            <w:tcW w:w="1592"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4</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366</w:t>
            </w:r>
          </w:p>
        </w:tc>
      </w:tr>
      <w:tr w:rsidR="00CF166C" w:rsidRPr="001714AD" w:rsidTr="00CF166C">
        <w:trPr>
          <w:trHeight w:val="27"/>
          <w:jc w:val="center"/>
        </w:trPr>
        <w:tc>
          <w:tcPr>
            <w:cnfStyle w:val="001000000000" w:firstRow="0" w:lastRow="0" w:firstColumn="1" w:lastColumn="0" w:oddVBand="0" w:evenVBand="0" w:oddHBand="0" w:evenHBand="0" w:firstRowFirstColumn="0" w:firstRowLastColumn="0" w:lastRowFirstColumn="0" w:lastRowLastColumn="0"/>
            <w:tcW w:w="1008" w:type="dxa"/>
            <w:vMerge/>
            <w:shd w:val="clear" w:color="auto" w:fill="D9D9D9" w:themeFill="background1" w:themeFillShade="D9"/>
            <w:vAlign w:val="center"/>
          </w:tcPr>
          <w:p w:rsidR="00CF166C" w:rsidRPr="001714AD" w:rsidRDefault="00CF166C" w:rsidP="00FE355F">
            <w:pPr>
              <w:bidi w:val="0"/>
              <w:jc w:val="center"/>
              <w:rPr>
                <w:rFonts w:ascii="Times New Roman" w:eastAsia="Times New Roman" w:hAnsi="Times New Roman" w:cs="Narkisim"/>
                <w:noProof/>
                <w:color w:val="000000"/>
              </w:rPr>
            </w:pPr>
          </w:p>
        </w:tc>
        <w:tc>
          <w:tcPr>
            <w:tcW w:w="1650" w:type="dxa"/>
            <w:shd w:val="clear" w:color="auto" w:fill="auto"/>
            <w:vAlign w:val="center"/>
          </w:tcPr>
          <w:p w:rsidR="00CF166C" w:rsidRPr="001714AD" w:rsidRDefault="00CF166C" w:rsidP="00CF166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Muslims</w:t>
            </w:r>
          </w:p>
          <w:p w:rsidR="00CF166C" w:rsidRPr="001714AD" w:rsidRDefault="00CF166C" w:rsidP="00CF166C">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and other religions</w:t>
            </w:r>
          </w:p>
        </w:tc>
        <w:tc>
          <w:tcPr>
            <w:tcW w:w="1703"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591</w:t>
            </w:r>
          </w:p>
        </w:tc>
        <w:tc>
          <w:tcPr>
            <w:tcW w:w="1559"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243</w:t>
            </w:r>
          </w:p>
        </w:tc>
        <w:tc>
          <w:tcPr>
            <w:tcW w:w="1418"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456</w:t>
            </w:r>
          </w:p>
        </w:tc>
        <w:tc>
          <w:tcPr>
            <w:tcW w:w="1592" w:type="dxa"/>
            <w:shd w:val="clear" w:color="auto" w:fill="auto"/>
            <w:vAlign w:val="center"/>
          </w:tcPr>
          <w:p w:rsidR="00CF166C" w:rsidRPr="001714AD" w:rsidRDefault="00CF166C" w:rsidP="00FE355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3</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290</w:t>
            </w:r>
          </w:p>
        </w:tc>
      </w:tr>
      <w:tr w:rsidR="00CF166C" w:rsidRPr="001714AD" w:rsidTr="00CF166C">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008" w:type="dxa"/>
            <w:vMerge/>
            <w:tcBorders>
              <w:left w:val="none" w:sz="0" w:space="0" w:color="auto"/>
              <w:right w:val="none" w:sz="0" w:space="0" w:color="auto"/>
            </w:tcBorders>
            <w:shd w:val="clear" w:color="auto" w:fill="D9D9D9" w:themeFill="background1" w:themeFillShade="D9"/>
            <w:vAlign w:val="center"/>
          </w:tcPr>
          <w:p w:rsidR="00CF166C" w:rsidRPr="001714AD" w:rsidRDefault="00CF166C" w:rsidP="00FE355F">
            <w:pPr>
              <w:bidi w:val="0"/>
              <w:jc w:val="center"/>
              <w:rPr>
                <w:rFonts w:ascii="Times New Roman" w:eastAsia="Times New Roman" w:hAnsi="Times New Roman" w:cs="Narkisim"/>
                <w:noProof/>
                <w:color w:val="000000"/>
              </w:rPr>
            </w:pPr>
          </w:p>
        </w:tc>
        <w:tc>
          <w:tcPr>
            <w:tcW w:w="1650" w:type="dxa"/>
            <w:tcBorders>
              <w:left w:val="none" w:sz="0" w:space="0" w:color="auto"/>
              <w:right w:val="none" w:sz="0" w:space="0" w:color="auto"/>
            </w:tcBorders>
            <w:shd w:val="clear" w:color="auto" w:fill="auto"/>
            <w:vAlign w:val="center"/>
          </w:tcPr>
          <w:p w:rsidR="00CF166C" w:rsidRPr="001714AD" w:rsidRDefault="00CF166C" w:rsidP="00CF166C">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Total</w:t>
            </w:r>
          </w:p>
        </w:tc>
        <w:tc>
          <w:tcPr>
            <w:tcW w:w="1703"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1</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762</w:t>
            </w:r>
          </w:p>
        </w:tc>
        <w:tc>
          <w:tcPr>
            <w:tcW w:w="1559"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5045</w:t>
            </w:r>
          </w:p>
        </w:tc>
        <w:tc>
          <w:tcPr>
            <w:tcW w:w="1418"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849</w:t>
            </w:r>
          </w:p>
        </w:tc>
        <w:tc>
          <w:tcPr>
            <w:tcW w:w="1592" w:type="dxa"/>
            <w:tcBorders>
              <w:left w:val="none" w:sz="0" w:space="0" w:color="auto"/>
              <w:right w:val="none" w:sz="0" w:space="0" w:color="auto"/>
            </w:tcBorders>
            <w:shd w:val="clear" w:color="auto" w:fill="auto"/>
            <w:vAlign w:val="center"/>
          </w:tcPr>
          <w:p w:rsidR="00CF166C" w:rsidRPr="001714AD" w:rsidRDefault="00CF166C" w:rsidP="00FE355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color w:val="000000"/>
              </w:rPr>
            </w:pPr>
            <w:r w:rsidRPr="001714AD">
              <w:rPr>
                <w:rFonts w:ascii="Times New Roman" w:eastAsia="Times New Roman" w:hAnsi="Times New Roman" w:cs="Narkisim"/>
                <w:noProof/>
                <w:color w:val="000000"/>
              </w:rPr>
              <w:t>7</w:t>
            </w:r>
            <w:r w:rsidR="00D20928"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656</w:t>
            </w:r>
          </w:p>
        </w:tc>
      </w:tr>
    </w:tbl>
    <w:p w:rsidR="004D07C5" w:rsidRPr="001714AD" w:rsidRDefault="00CF166C" w:rsidP="00CF166C">
      <w:pPr>
        <w:pStyle w:val="a3"/>
        <w:numPr>
          <w:ilvl w:val="0"/>
          <w:numId w:val="29"/>
        </w:numPr>
        <w:tabs>
          <w:tab w:val="right" w:pos="284"/>
        </w:tabs>
        <w:bidi w:val="0"/>
        <w:spacing w:after="240"/>
        <w:ind w:left="142" w:hanging="284"/>
        <w:rPr>
          <w:rFonts w:asciiTheme="majorBidi" w:hAnsiTheme="majorBidi" w:cstheme="majorBidi"/>
          <w:i/>
          <w:iCs/>
          <w:noProof/>
          <w:sz w:val="22"/>
          <w:szCs w:val="22"/>
        </w:rPr>
      </w:pPr>
      <w:r w:rsidRPr="001714AD">
        <w:rPr>
          <w:rFonts w:asciiTheme="majorBidi" w:hAnsiTheme="majorBidi" w:cstheme="majorBidi"/>
          <w:i/>
          <w:iCs/>
          <w:noProof/>
          <w:sz w:val="22"/>
          <w:szCs w:val="22"/>
        </w:rPr>
        <w:t xml:space="preserve">Source: The Youth Probation Service, at the Ministry of Labor, Social Affairs and Social </w:t>
      </w:r>
      <w:r w:rsidR="004D07C5" w:rsidRPr="001714AD">
        <w:rPr>
          <w:rFonts w:asciiTheme="majorBidi" w:hAnsiTheme="majorBidi" w:cstheme="majorBidi"/>
          <w:i/>
          <w:iCs/>
          <w:noProof/>
          <w:sz w:val="22"/>
          <w:szCs w:val="22"/>
        </w:rPr>
        <w:t>Services</w:t>
      </w:r>
      <w:r w:rsidRPr="001714AD">
        <w:rPr>
          <w:rFonts w:asciiTheme="majorBidi" w:hAnsiTheme="majorBidi" w:cstheme="majorBidi"/>
          <w:i/>
          <w:iCs/>
          <w:noProof/>
          <w:sz w:val="22"/>
          <w:szCs w:val="22"/>
        </w:rPr>
        <w:t>,</w:t>
      </w:r>
      <w:r w:rsidR="004D07C5" w:rsidRPr="001714AD">
        <w:rPr>
          <w:rFonts w:asciiTheme="majorBidi" w:hAnsiTheme="majorBidi" w:cstheme="majorBidi"/>
          <w:i/>
          <w:iCs/>
          <w:noProof/>
          <w:sz w:val="22"/>
          <w:szCs w:val="22"/>
        </w:rPr>
        <w:t xml:space="preserve"> 2018</w:t>
      </w:r>
    </w:p>
    <w:p w:rsidR="00E2704F" w:rsidRPr="001714AD" w:rsidRDefault="004D07C5" w:rsidP="006D5D69">
      <w:pPr>
        <w:pStyle w:val="af5"/>
        <w:bidi w:val="0"/>
        <w:jc w:val="center"/>
        <w:rPr>
          <w:rFonts w:ascii="Times New Roman" w:eastAsia="Times New Roman" w:hAnsi="Times New Roman" w:cs="Narkisim"/>
          <w:b/>
          <w:bCs/>
          <w:noProof/>
          <w:color w:val="000000"/>
          <w:sz w:val="24"/>
          <w:szCs w:val="24"/>
          <w:u w:val="single"/>
        </w:rPr>
      </w:pPr>
      <w:r w:rsidRPr="001714AD">
        <w:rPr>
          <w:rFonts w:asciiTheme="majorBidi" w:hAnsiTheme="majorBidi" w:cstheme="majorBidi"/>
          <w:b/>
          <w:bCs/>
          <w:noProof/>
          <w:sz w:val="24"/>
          <w:szCs w:val="24"/>
          <w:u w:val="single"/>
        </w:rPr>
        <w:lastRenderedPageBreak/>
        <w:t>Table No. 3</w:t>
      </w:r>
      <w:r w:rsidR="006D5D69" w:rsidRPr="001714AD">
        <w:rPr>
          <w:rFonts w:asciiTheme="majorBidi" w:hAnsiTheme="majorBidi" w:cstheme="majorBidi"/>
          <w:b/>
          <w:bCs/>
          <w:noProof/>
          <w:sz w:val="24"/>
          <w:szCs w:val="24"/>
          <w:u w:val="single"/>
        </w:rPr>
        <w:t>9</w:t>
      </w:r>
      <w:r w:rsidRPr="001714AD">
        <w:rPr>
          <w:rFonts w:asciiTheme="majorBidi" w:hAnsiTheme="majorBidi" w:cstheme="majorBidi"/>
          <w:b/>
          <w:bCs/>
          <w:noProof/>
          <w:sz w:val="24"/>
          <w:szCs w:val="24"/>
          <w:u w:val="single"/>
        </w:rPr>
        <w:t xml:space="preserve"> - Minors Sentenced to Suspended Sentence or Sentence Not Involving Denial of Liberty, </w:t>
      </w:r>
      <w:r w:rsidRPr="001714AD">
        <w:rPr>
          <w:rFonts w:asciiTheme="majorBidi" w:eastAsia="Times New Roman" w:hAnsiTheme="majorBidi" w:cstheme="majorBidi"/>
          <w:b/>
          <w:bCs/>
          <w:noProof/>
          <w:sz w:val="24"/>
          <w:szCs w:val="24"/>
          <w:u w:val="single"/>
        </w:rPr>
        <w:t xml:space="preserve">by </w:t>
      </w:r>
      <w:r w:rsidRPr="001714AD">
        <w:rPr>
          <w:rFonts w:asciiTheme="majorBidi" w:hAnsiTheme="majorBidi" w:cstheme="majorBidi"/>
          <w:b/>
          <w:bCs/>
          <w:noProof/>
          <w:sz w:val="24"/>
          <w:szCs w:val="24"/>
          <w:u w:val="single"/>
        </w:rPr>
        <w:t>Gender</w:t>
      </w:r>
      <w:r w:rsidRPr="001714AD">
        <w:rPr>
          <w:rFonts w:ascii="Times New Roman" w:eastAsia="Times New Roman" w:hAnsi="Times New Roman" w:cs="Narkisim"/>
          <w:b/>
          <w:bCs/>
          <w:noProof/>
          <w:color w:val="000000"/>
          <w:sz w:val="24"/>
          <w:szCs w:val="24"/>
          <w:u w:val="single"/>
        </w:rPr>
        <w:t xml:space="preserve"> (2014-2018)</w:t>
      </w:r>
    </w:p>
    <w:p w:rsidR="00A66C9F" w:rsidRPr="001714AD" w:rsidRDefault="00A66C9F" w:rsidP="00A66C9F">
      <w:pPr>
        <w:pStyle w:val="af5"/>
        <w:bidi w:val="0"/>
        <w:jc w:val="center"/>
        <w:rPr>
          <w:rFonts w:ascii="Times New Roman" w:eastAsia="Times New Roman" w:hAnsi="Times New Roman" w:cs="Narkisim"/>
          <w:b/>
          <w:bCs/>
          <w:noProof/>
          <w:color w:val="000000"/>
          <w:sz w:val="24"/>
          <w:szCs w:val="24"/>
          <w:u w:val="single"/>
        </w:rPr>
      </w:pPr>
    </w:p>
    <w:tbl>
      <w:tblPr>
        <w:tblStyle w:val="afa"/>
        <w:tblW w:w="10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709"/>
        <w:gridCol w:w="567"/>
        <w:gridCol w:w="709"/>
        <w:gridCol w:w="709"/>
        <w:gridCol w:w="425"/>
        <w:gridCol w:w="709"/>
        <w:gridCol w:w="567"/>
        <w:gridCol w:w="567"/>
        <w:gridCol w:w="708"/>
        <w:gridCol w:w="567"/>
        <w:gridCol w:w="567"/>
        <w:gridCol w:w="709"/>
        <w:gridCol w:w="567"/>
        <w:gridCol w:w="450"/>
        <w:gridCol w:w="709"/>
      </w:tblGrid>
      <w:tr w:rsidR="00A66C9F" w:rsidRPr="001714AD" w:rsidTr="00DC4138">
        <w:trPr>
          <w:cnfStyle w:val="100000000000" w:firstRow="1" w:lastRow="0" w:firstColumn="0" w:lastColumn="0" w:oddVBand="0" w:evenVBand="0" w:oddHBand="0" w:evenHBand="0" w:firstRowFirstColumn="0" w:firstRowLastColumn="0" w:lastRowFirstColumn="0" w:lastRowLastColumn="0"/>
          <w:trHeight w:val="362"/>
          <w:jc w:val="center"/>
        </w:trPr>
        <w:tc>
          <w:tcPr>
            <w:cnfStyle w:val="001000000000" w:firstRow="0" w:lastRow="0" w:firstColumn="1" w:lastColumn="0" w:oddVBand="0" w:evenVBand="0" w:oddHBand="0" w:evenHBand="0" w:firstRowFirstColumn="0" w:firstRowLastColumn="0" w:lastRowFirstColumn="0" w:lastRowLastColumn="0"/>
            <w:tcW w:w="1560" w:type="dxa"/>
            <w:tcBorders>
              <w:top w:val="none" w:sz="0" w:space="0" w:color="auto"/>
              <w:left w:val="none" w:sz="0" w:space="0" w:color="auto"/>
              <w:bottom w:val="none" w:sz="0" w:space="0" w:color="auto"/>
              <w:right w:val="none" w:sz="0" w:space="0" w:color="auto"/>
            </w:tcBorders>
            <w:shd w:val="clear" w:color="auto" w:fill="BFBFBF" w:themeFill="background1" w:themeFillShade="BF"/>
          </w:tcPr>
          <w:p w:rsidR="00A66C9F" w:rsidRPr="001714AD" w:rsidRDefault="00A66C9F" w:rsidP="00CF166C">
            <w:pPr>
              <w:bidi w:val="0"/>
              <w:ind w:left="142" w:hanging="142"/>
              <w:jc w:val="center"/>
              <w:rPr>
                <w:rFonts w:asciiTheme="majorBidi" w:eastAsia="Times New Roman" w:hAnsiTheme="majorBidi" w:cstheme="majorBidi"/>
                <w:noProof/>
                <w:color w:val="000000"/>
                <w:sz w:val="20"/>
                <w:szCs w:val="20"/>
              </w:rPr>
            </w:pPr>
          </w:p>
        </w:tc>
        <w:tc>
          <w:tcPr>
            <w:tcW w:w="1985" w:type="dxa"/>
            <w:gridSpan w:val="3"/>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A66C9F" w:rsidRPr="001714AD" w:rsidRDefault="00A66C9F" w:rsidP="00CF166C">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2014</w:t>
            </w:r>
          </w:p>
        </w:tc>
        <w:tc>
          <w:tcPr>
            <w:tcW w:w="1843" w:type="dxa"/>
            <w:gridSpan w:val="3"/>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A66C9F" w:rsidRPr="001714AD" w:rsidRDefault="00A66C9F" w:rsidP="00CF166C">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2015</w:t>
            </w:r>
          </w:p>
        </w:tc>
        <w:tc>
          <w:tcPr>
            <w:tcW w:w="1842" w:type="dxa"/>
            <w:gridSpan w:val="3"/>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A66C9F" w:rsidRPr="001714AD" w:rsidRDefault="00A66C9F" w:rsidP="00CF166C">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2016</w:t>
            </w:r>
          </w:p>
        </w:tc>
        <w:tc>
          <w:tcPr>
            <w:tcW w:w="1843" w:type="dxa"/>
            <w:gridSpan w:val="3"/>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A66C9F" w:rsidRPr="001714AD" w:rsidRDefault="00A66C9F" w:rsidP="00CF166C">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2017</w:t>
            </w:r>
          </w:p>
        </w:tc>
        <w:tc>
          <w:tcPr>
            <w:tcW w:w="1726" w:type="dxa"/>
            <w:gridSpan w:val="3"/>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A66C9F" w:rsidRPr="001714AD" w:rsidRDefault="00A66C9F" w:rsidP="00CF166C">
            <w:pPr>
              <w:bidi w:val="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2018</w:t>
            </w:r>
          </w:p>
        </w:tc>
      </w:tr>
      <w:tr w:rsidR="001714AD" w:rsidRPr="001714AD" w:rsidTr="00DC4138">
        <w:tblPrEx>
          <w:tblCellMar>
            <w:left w:w="96" w:type="dxa"/>
            <w:right w:w="96" w:type="dxa"/>
          </w:tblCellMar>
        </w:tblPrEx>
        <w:trPr>
          <w:cnfStyle w:val="000000100000" w:firstRow="0" w:lastRow="0" w:firstColumn="0" w:lastColumn="0" w:oddVBand="0" w:evenVBand="0" w:oddHBand="1" w:evenHBand="0" w:firstRowFirstColumn="0" w:firstRowLastColumn="0" w:lastRowFirstColumn="0" w:lastRowLastColumn="0"/>
          <w:trHeight w:val="577"/>
          <w:jc w:val="center"/>
        </w:trPr>
        <w:tc>
          <w:tcPr>
            <w:cnfStyle w:val="001000000000" w:firstRow="0" w:lastRow="0" w:firstColumn="1" w:lastColumn="0" w:oddVBand="0" w:evenVBand="0" w:oddHBand="0" w:evenHBand="0" w:firstRowFirstColumn="0" w:firstRowLastColumn="0" w:lastRowFirstColumn="0" w:lastRowLastColumn="0"/>
            <w:tcW w:w="1560" w:type="dxa"/>
            <w:shd w:val="clear" w:color="auto" w:fill="BFBFBF" w:themeFill="background1" w:themeFillShade="BF"/>
            <w:vAlign w:val="center"/>
            <w:hideMark/>
          </w:tcPr>
          <w:p w:rsidR="00A66C9F" w:rsidRPr="001714AD" w:rsidRDefault="00A66C9F" w:rsidP="00CF166C">
            <w:pPr>
              <w:bidi w:val="0"/>
              <w:rPr>
                <w:rFonts w:asciiTheme="majorBidi" w:eastAsia="Times New Roman" w:hAnsiTheme="majorBidi" w:cstheme="majorBidi"/>
                <w:noProof/>
                <w:sz w:val="20"/>
                <w:szCs w:val="20"/>
              </w:rPr>
            </w:pPr>
            <w:r w:rsidRPr="001714AD">
              <w:rPr>
                <w:rFonts w:asciiTheme="majorBidi" w:eastAsia="Times New Roman" w:hAnsiTheme="majorBidi" w:cstheme="majorBidi"/>
                <w:b w:val="0"/>
                <w:bCs w:val="0"/>
                <w:noProof/>
                <w:color w:val="000000"/>
                <w:sz w:val="20"/>
                <w:szCs w:val="20"/>
              </w:rPr>
              <w:t>Rulings</w:t>
            </w:r>
          </w:p>
        </w:tc>
        <w:tc>
          <w:tcPr>
            <w:tcW w:w="709" w:type="dxa"/>
            <w:shd w:val="clear" w:color="auto" w:fill="BFBFBF" w:themeFill="background1" w:themeFillShade="BF"/>
            <w:vAlign w:val="center"/>
            <w:hideMark/>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M</w:t>
            </w:r>
          </w:p>
        </w:tc>
        <w:tc>
          <w:tcPr>
            <w:tcW w:w="567" w:type="dxa"/>
            <w:shd w:val="clear" w:color="auto" w:fill="BFBFBF" w:themeFill="background1" w:themeFillShade="BF"/>
            <w:vAlign w:val="center"/>
            <w:hideMark/>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F</w:t>
            </w:r>
          </w:p>
        </w:tc>
        <w:tc>
          <w:tcPr>
            <w:tcW w:w="709" w:type="dxa"/>
            <w:shd w:val="clear" w:color="auto" w:fill="BFBFBF" w:themeFill="background1" w:themeFillShade="BF"/>
            <w:vAlign w:val="center"/>
            <w:hideMark/>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Total</w:t>
            </w:r>
          </w:p>
        </w:tc>
        <w:tc>
          <w:tcPr>
            <w:tcW w:w="709" w:type="dxa"/>
            <w:shd w:val="clear" w:color="auto" w:fill="BFBFBF" w:themeFill="background1" w:themeFillShade="BF"/>
            <w:vAlign w:val="center"/>
            <w:hideMark/>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M</w:t>
            </w:r>
          </w:p>
        </w:tc>
        <w:tc>
          <w:tcPr>
            <w:tcW w:w="425" w:type="dxa"/>
            <w:shd w:val="clear" w:color="auto" w:fill="BFBFBF" w:themeFill="background1" w:themeFillShade="BF"/>
            <w:vAlign w:val="center"/>
            <w:hideMark/>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F</w:t>
            </w:r>
          </w:p>
        </w:tc>
        <w:tc>
          <w:tcPr>
            <w:tcW w:w="709" w:type="dxa"/>
            <w:shd w:val="clear" w:color="auto" w:fill="BFBFBF" w:themeFill="background1" w:themeFillShade="BF"/>
            <w:vAlign w:val="center"/>
            <w:hideMark/>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Total</w:t>
            </w:r>
          </w:p>
        </w:tc>
        <w:tc>
          <w:tcPr>
            <w:tcW w:w="567" w:type="dxa"/>
            <w:shd w:val="clear" w:color="auto" w:fill="BFBFBF" w:themeFill="background1" w:themeFillShade="BF"/>
            <w:vAlign w:val="center"/>
            <w:hideMark/>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M</w:t>
            </w:r>
          </w:p>
        </w:tc>
        <w:tc>
          <w:tcPr>
            <w:tcW w:w="567" w:type="dxa"/>
            <w:shd w:val="clear" w:color="auto" w:fill="BFBFBF" w:themeFill="background1" w:themeFillShade="BF"/>
            <w:vAlign w:val="center"/>
            <w:hideMark/>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F</w:t>
            </w:r>
          </w:p>
        </w:tc>
        <w:tc>
          <w:tcPr>
            <w:tcW w:w="708" w:type="dxa"/>
            <w:shd w:val="clear" w:color="auto" w:fill="BFBFBF" w:themeFill="background1" w:themeFillShade="BF"/>
            <w:vAlign w:val="center"/>
            <w:hideMark/>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Total</w:t>
            </w:r>
          </w:p>
        </w:tc>
        <w:tc>
          <w:tcPr>
            <w:tcW w:w="567" w:type="dxa"/>
            <w:shd w:val="clear" w:color="auto" w:fill="BFBFBF" w:themeFill="background1" w:themeFillShade="BF"/>
            <w:vAlign w:val="center"/>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M</w:t>
            </w:r>
          </w:p>
        </w:tc>
        <w:tc>
          <w:tcPr>
            <w:tcW w:w="567" w:type="dxa"/>
            <w:shd w:val="clear" w:color="auto" w:fill="BFBFBF" w:themeFill="background1" w:themeFillShade="BF"/>
            <w:vAlign w:val="center"/>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F</w:t>
            </w:r>
          </w:p>
        </w:tc>
        <w:tc>
          <w:tcPr>
            <w:tcW w:w="709" w:type="dxa"/>
            <w:shd w:val="clear" w:color="auto" w:fill="BFBFBF" w:themeFill="background1" w:themeFillShade="BF"/>
            <w:vAlign w:val="center"/>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Total</w:t>
            </w:r>
          </w:p>
        </w:tc>
        <w:tc>
          <w:tcPr>
            <w:tcW w:w="567" w:type="dxa"/>
            <w:shd w:val="clear" w:color="auto" w:fill="BFBFBF" w:themeFill="background1" w:themeFillShade="BF"/>
            <w:vAlign w:val="center"/>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M</w:t>
            </w:r>
          </w:p>
        </w:tc>
        <w:tc>
          <w:tcPr>
            <w:tcW w:w="450" w:type="dxa"/>
            <w:shd w:val="clear" w:color="auto" w:fill="BFBFBF" w:themeFill="background1" w:themeFillShade="BF"/>
            <w:vAlign w:val="center"/>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F</w:t>
            </w:r>
          </w:p>
        </w:tc>
        <w:tc>
          <w:tcPr>
            <w:tcW w:w="709" w:type="dxa"/>
            <w:shd w:val="clear" w:color="auto" w:fill="BFBFBF" w:themeFill="background1" w:themeFillShade="BF"/>
            <w:vAlign w:val="center"/>
          </w:tcPr>
          <w:p w:rsidR="00A66C9F" w:rsidRPr="001714AD" w:rsidRDefault="00A66C9F" w:rsidP="00CF166C">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noProof/>
                <w:sz w:val="20"/>
                <w:szCs w:val="20"/>
                <w:rtl/>
              </w:rPr>
            </w:pPr>
            <w:r w:rsidRPr="001714AD">
              <w:rPr>
                <w:rFonts w:asciiTheme="majorBidi" w:eastAsia="Times New Roman" w:hAnsiTheme="majorBidi" w:cstheme="majorBidi"/>
                <w:b/>
                <w:bCs/>
                <w:noProof/>
                <w:color w:val="000000"/>
                <w:sz w:val="20"/>
                <w:szCs w:val="20"/>
              </w:rPr>
              <w:t>Total</w:t>
            </w:r>
          </w:p>
        </w:tc>
      </w:tr>
      <w:tr w:rsidR="00A66C9F" w:rsidRPr="001714AD" w:rsidTr="00DC4138">
        <w:trPr>
          <w:trHeight w:val="1481"/>
          <w:jc w:val="center"/>
        </w:trPr>
        <w:tc>
          <w:tcPr>
            <w:cnfStyle w:val="001000000000" w:firstRow="0" w:lastRow="0" w:firstColumn="1" w:lastColumn="0" w:oddVBand="0" w:evenVBand="0" w:oddHBand="0" w:evenHBand="0" w:firstRowFirstColumn="0" w:firstRowLastColumn="0" w:lastRowFirstColumn="0" w:lastRowLastColumn="0"/>
            <w:tcW w:w="1560" w:type="dxa"/>
            <w:shd w:val="clear" w:color="auto" w:fill="D9D9D9" w:themeFill="background1" w:themeFillShade="D9"/>
            <w:vAlign w:val="center"/>
            <w:hideMark/>
          </w:tcPr>
          <w:p w:rsidR="00A66C9F" w:rsidRPr="001714AD" w:rsidRDefault="00A66C9F" w:rsidP="00CF166C">
            <w:pPr>
              <w:bidi w:val="0"/>
              <w:rPr>
                <w:rFonts w:asciiTheme="majorBidi" w:eastAsia="Times New Roman" w:hAnsiTheme="majorBidi" w:cstheme="majorBidi"/>
                <w:b w:val="0"/>
                <w:bCs w:val="0"/>
                <w:noProof/>
                <w:sz w:val="20"/>
                <w:szCs w:val="20"/>
                <w:rtl/>
              </w:rPr>
            </w:pPr>
            <w:r w:rsidRPr="001714AD">
              <w:rPr>
                <w:rFonts w:asciiTheme="majorBidi" w:eastAsia="Times New Roman" w:hAnsiTheme="majorBidi" w:cstheme="majorBidi"/>
                <w:b w:val="0"/>
                <w:bCs w:val="0"/>
                <w:noProof/>
                <w:color w:val="000000"/>
                <w:sz w:val="20"/>
                <w:szCs w:val="20"/>
              </w:rPr>
              <w:t>Decisions under Section 20, Youth Law (Temporary Supervision by Probation Officers)</w:t>
            </w:r>
          </w:p>
        </w:tc>
        <w:tc>
          <w:tcPr>
            <w:tcW w:w="709"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813</w:t>
            </w:r>
          </w:p>
        </w:tc>
        <w:tc>
          <w:tcPr>
            <w:tcW w:w="567"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84</w:t>
            </w:r>
          </w:p>
        </w:tc>
        <w:tc>
          <w:tcPr>
            <w:tcW w:w="709"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897</w:t>
            </w:r>
          </w:p>
        </w:tc>
        <w:tc>
          <w:tcPr>
            <w:tcW w:w="709"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798</w:t>
            </w:r>
          </w:p>
        </w:tc>
        <w:tc>
          <w:tcPr>
            <w:tcW w:w="425"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65</w:t>
            </w:r>
          </w:p>
        </w:tc>
        <w:tc>
          <w:tcPr>
            <w:tcW w:w="709"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863</w:t>
            </w:r>
          </w:p>
        </w:tc>
        <w:tc>
          <w:tcPr>
            <w:tcW w:w="567"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707</w:t>
            </w:r>
          </w:p>
        </w:tc>
        <w:tc>
          <w:tcPr>
            <w:tcW w:w="567"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70</w:t>
            </w:r>
          </w:p>
        </w:tc>
        <w:tc>
          <w:tcPr>
            <w:tcW w:w="708"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777</w:t>
            </w:r>
          </w:p>
        </w:tc>
        <w:tc>
          <w:tcPr>
            <w:tcW w:w="567" w:type="dxa"/>
            <w:shd w:val="clear" w:color="auto" w:fill="auto"/>
            <w:vAlign w:val="center"/>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tl/>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768</w:t>
            </w:r>
          </w:p>
        </w:tc>
        <w:tc>
          <w:tcPr>
            <w:tcW w:w="567" w:type="dxa"/>
            <w:shd w:val="clear" w:color="auto" w:fill="auto"/>
            <w:vAlign w:val="center"/>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95</w:t>
            </w:r>
          </w:p>
        </w:tc>
        <w:tc>
          <w:tcPr>
            <w:tcW w:w="709" w:type="dxa"/>
            <w:shd w:val="clear" w:color="auto" w:fill="auto"/>
            <w:vAlign w:val="center"/>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863</w:t>
            </w:r>
          </w:p>
        </w:tc>
        <w:tc>
          <w:tcPr>
            <w:tcW w:w="567" w:type="dxa"/>
            <w:shd w:val="clear" w:color="auto" w:fill="auto"/>
            <w:vAlign w:val="center"/>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675</w:t>
            </w:r>
          </w:p>
        </w:tc>
        <w:tc>
          <w:tcPr>
            <w:tcW w:w="450" w:type="dxa"/>
            <w:shd w:val="clear" w:color="auto" w:fill="auto"/>
            <w:vAlign w:val="center"/>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87</w:t>
            </w:r>
          </w:p>
        </w:tc>
        <w:tc>
          <w:tcPr>
            <w:tcW w:w="709" w:type="dxa"/>
            <w:shd w:val="clear" w:color="auto" w:fill="auto"/>
            <w:vAlign w:val="center"/>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762</w:t>
            </w:r>
          </w:p>
        </w:tc>
      </w:tr>
      <w:tr w:rsidR="00A66C9F" w:rsidRPr="001714AD" w:rsidTr="00DC4138">
        <w:trPr>
          <w:cnfStyle w:val="000000100000" w:firstRow="0" w:lastRow="0" w:firstColumn="0" w:lastColumn="0" w:oddVBand="0" w:evenVBand="0" w:oddHBand="1" w:evenHBand="0" w:firstRowFirstColumn="0" w:firstRowLastColumn="0" w:lastRowFirstColumn="0" w:lastRowLastColumn="0"/>
          <w:trHeight w:val="1345"/>
          <w:jc w:val="center"/>
        </w:trPr>
        <w:tc>
          <w:tcPr>
            <w:cnfStyle w:val="001000000000" w:firstRow="0" w:lastRow="0" w:firstColumn="1" w:lastColumn="0" w:oddVBand="0" w:evenVBand="0" w:oddHBand="0" w:evenHBand="0" w:firstRowFirstColumn="0" w:firstRowLastColumn="0" w:lastRowFirstColumn="0" w:lastRowLastColumn="0"/>
            <w:tcW w:w="1560" w:type="dxa"/>
            <w:tcBorders>
              <w:left w:val="none" w:sz="0" w:space="0" w:color="auto"/>
              <w:right w:val="none" w:sz="0" w:space="0" w:color="auto"/>
            </w:tcBorders>
            <w:shd w:val="clear" w:color="auto" w:fill="D9D9D9" w:themeFill="background1" w:themeFillShade="D9"/>
            <w:vAlign w:val="center"/>
            <w:hideMark/>
          </w:tcPr>
          <w:p w:rsidR="00A66C9F" w:rsidRPr="001714AD" w:rsidRDefault="00A66C9F" w:rsidP="00CF166C">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color w:val="000000"/>
                <w:sz w:val="20"/>
                <w:szCs w:val="20"/>
              </w:rPr>
              <w:t>Decisions under Section 26, Youth Law (Manners of Treatment)</w:t>
            </w:r>
          </w:p>
        </w:tc>
        <w:tc>
          <w:tcPr>
            <w:tcW w:w="709"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tl/>
              </w:rPr>
            </w:pPr>
            <w:r w:rsidRPr="001714AD">
              <w:rPr>
                <w:rFonts w:asciiTheme="majorBidi" w:eastAsia="Times New Roman" w:hAnsiTheme="majorBidi" w:cstheme="majorBidi"/>
                <w:noProof/>
                <w:color w:val="000000"/>
                <w:sz w:val="20"/>
                <w:szCs w:val="20"/>
              </w:rPr>
              <w:t>5</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595</w:t>
            </w:r>
          </w:p>
        </w:tc>
        <w:tc>
          <w:tcPr>
            <w:tcW w:w="567"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323</w:t>
            </w:r>
          </w:p>
        </w:tc>
        <w:tc>
          <w:tcPr>
            <w:tcW w:w="709"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5</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918</w:t>
            </w:r>
          </w:p>
        </w:tc>
        <w:tc>
          <w:tcPr>
            <w:tcW w:w="709"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5</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232</w:t>
            </w:r>
          </w:p>
        </w:tc>
        <w:tc>
          <w:tcPr>
            <w:tcW w:w="425"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286</w:t>
            </w:r>
          </w:p>
        </w:tc>
        <w:tc>
          <w:tcPr>
            <w:tcW w:w="709"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5</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518</w:t>
            </w:r>
          </w:p>
        </w:tc>
        <w:tc>
          <w:tcPr>
            <w:tcW w:w="567"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5</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385</w:t>
            </w:r>
          </w:p>
        </w:tc>
        <w:tc>
          <w:tcPr>
            <w:tcW w:w="567"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265</w:t>
            </w:r>
          </w:p>
        </w:tc>
        <w:tc>
          <w:tcPr>
            <w:tcW w:w="708"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5</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650</w:t>
            </w:r>
          </w:p>
        </w:tc>
        <w:tc>
          <w:tcPr>
            <w:tcW w:w="567" w:type="dxa"/>
            <w:tcBorders>
              <w:left w:val="none" w:sz="0" w:space="0" w:color="auto"/>
              <w:right w:val="none" w:sz="0" w:space="0" w:color="auto"/>
            </w:tcBorders>
            <w:shd w:val="clear" w:color="auto" w:fill="auto"/>
            <w:vAlign w:val="center"/>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tl/>
              </w:rPr>
            </w:pPr>
            <w:r w:rsidRPr="001714AD">
              <w:rPr>
                <w:rFonts w:asciiTheme="majorBidi" w:eastAsia="Times New Roman" w:hAnsiTheme="majorBidi" w:cstheme="majorBidi"/>
                <w:noProof/>
                <w:color w:val="000000"/>
                <w:sz w:val="20"/>
                <w:szCs w:val="20"/>
              </w:rPr>
              <w:t>5</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260</w:t>
            </w:r>
          </w:p>
        </w:tc>
        <w:tc>
          <w:tcPr>
            <w:tcW w:w="567" w:type="dxa"/>
            <w:tcBorders>
              <w:left w:val="none" w:sz="0" w:space="0" w:color="auto"/>
              <w:right w:val="none" w:sz="0" w:space="0" w:color="auto"/>
            </w:tcBorders>
            <w:shd w:val="clear" w:color="auto" w:fill="auto"/>
            <w:vAlign w:val="center"/>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223</w:t>
            </w:r>
          </w:p>
        </w:tc>
        <w:tc>
          <w:tcPr>
            <w:tcW w:w="709" w:type="dxa"/>
            <w:tcBorders>
              <w:left w:val="none" w:sz="0" w:space="0" w:color="auto"/>
              <w:right w:val="none" w:sz="0" w:space="0" w:color="auto"/>
            </w:tcBorders>
            <w:shd w:val="clear" w:color="auto" w:fill="auto"/>
            <w:vAlign w:val="center"/>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5</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483</w:t>
            </w:r>
          </w:p>
        </w:tc>
        <w:tc>
          <w:tcPr>
            <w:tcW w:w="567" w:type="dxa"/>
            <w:tcBorders>
              <w:left w:val="none" w:sz="0" w:space="0" w:color="auto"/>
              <w:right w:val="none" w:sz="0" w:space="0" w:color="auto"/>
            </w:tcBorders>
            <w:shd w:val="clear" w:color="auto" w:fill="auto"/>
            <w:vAlign w:val="center"/>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4</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816</w:t>
            </w:r>
          </w:p>
        </w:tc>
        <w:tc>
          <w:tcPr>
            <w:tcW w:w="450" w:type="dxa"/>
            <w:tcBorders>
              <w:left w:val="none" w:sz="0" w:space="0" w:color="auto"/>
              <w:right w:val="none" w:sz="0" w:space="0" w:color="auto"/>
            </w:tcBorders>
            <w:shd w:val="clear" w:color="auto" w:fill="auto"/>
            <w:vAlign w:val="center"/>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229</w:t>
            </w:r>
          </w:p>
        </w:tc>
        <w:tc>
          <w:tcPr>
            <w:tcW w:w="709" w:type="dxa"/>
            <w:tcBorders>
              <w:left w:val="none" w:sz="0" w:space="0" w:color="auto"/>
              <w:right w:val="none" w:sz="0" w:space="0" w:color="auto"/>
            </w:tcBorders>
            <w:shd w:val="clear" w:color="auto" w:fill="auto"/>
            <w:vAlign w:val="center"/>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5</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045</w:t>
            </w:r>
          </w:p>
        </w:tc>
      </w:tr>
      <w:tr w:rsidR="00A66C9F" w:rsidRPr="001714AD" w:rsidTr="00DC4138">
        <w:trPr>
          <w:trHeight w:val="430"/>
          <w:jc w:val="center"/>
        </w:trPr>
        <w:tc>
          <w:tcPr>
            <w:cnfStyle w:val="001000000000" w:firstRow="0" w:lastRow="0" w:firstColumn="1" w:lastColumn="0" w:oddVBand="0" w:evenVBand="0" w:oddHBand="0" w:evenHBand="0" w:firstRowFirstColumn="0" w:firstRowLastColumn="0" w:lastRowFirstColumn="0" w:lastRowLastColumn="0"/>
            <w:tcW w:w="1560" w:type="dxa"/>
            <w:shd w:val="clear" w:color="auto" w:fill="D9D9D9" w:themeFill="background1" w:themeFillShade="D9"/>
            <w:vAlign w:val="center"/>
            <w:hideMark/>
          </w:tcPr>
          <w:p w:rsidR="00A66C9F" w:rsidRPr="001714AD" w:rsidRDefault="00A66C9F" w:rsidP="00CF166C">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color w:val="000000"/>
                <w:sz w:val="20"/>
                <w:szCs w:val="20"/>
              </w:rPr>
              <w:t>Suspended prison sentence</w:t>
            </w:r>
          </w:p>
        </w:tc>
        <w:tc>
          <w:tcPr>
            <w:tcW w:w="709"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tl/>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321</w:t>
            </w:r>
          </w:p>
        </w:tc>
        <w:tc>
          <w:tcPr>
            <w:tcW w:w="567"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34</w:t>
            </w:r>
          </w:p>
        </w:tc>
        <w:tc>
          <w:tcPr>
            <w:tcW w:w="709"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355</w:t>
            </w:r>
          </w:p>
        </w:tc>
        <w:tc>
          <w:tcPr>
            <w:tcW w:w="709"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195</w:t>
            </w:r>
          </w:p>
        </w:tc>
        <w:tc>
          <w:tcPr>
            <w:tcW w:w="425"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22</w:t>
            </w:r>
          </w:p>
        </w:tc>
        <w:tc>
          <w:tcPr>
            <w:tcW w:w="709"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217</w:t>
            </w:r>
          </w:p>
        </w:tc>
        <w:tc>
          <w:tcPr>
            <w:tcW w:w="567"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242</w:t>
            </w:r>
          </w:p>
        </w:tc>
        <w:tc>
          <w:tcPr>
            <w:tcW w:w="567"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26</w:t>
            </w:r>
          </w:p>
        </w:tc>
        <w:tc>
          <w:tcPr>
            <w:tcW w:w="708" w:type="dxa"/>
            <w:shd w:val="clear" w:color="auto" w:fill="auto"/>
            <w:vAlign w:val="center"/>
            <w:hideMark/>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268</w:t>
            </w:r>
          </w:p>
        </w:tc>
        <w:tc>
          <w:tcPr>
            <w:tcW w:w="567" w:type="dxa"/>
            <w:shd w:val="clear" w:color="auto" w:fill="auto"/>
            <w:vAlign w:val="center"/>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tl/>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039</w:t>
            </w:r>
          </w:p>
        </w:tc>
        <w:tc>
          <w:tcPr>
            <w:tcW w:w="567" w:type="dxa"/>
            <w:shd w:val="clear" w:color="auto" w:fill="auto"/>
            <w:vAlign w:val="center"/>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24</w:t>
            </w:r>
          </w:p>
        </w:tc>
        <w:tc>
          <w:tcPr>
            <w:tcW w:w="709" w:type="dxa"/>
            <w:shd w:val="clear" w:color="auto" w:fill="auto"/>
            <w:vAlign w:val="center"/>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063</w:t>
            </w:r>
          </w:p>
        </w:tc>
        <w:tc>
          <w:tcPr>
            <w:tcW w:w="567" w:type="dxa"/>
            <w:shd w:val="clear" w:color="auto" w:fill="auto"/>
            <w:vAlign w:val="center"/>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831</w:t>
            </w:r>
          </w:p>
        </w:tc>
        <w:tc>
          <w:tcPr>
            <w:tcW w:w="450" w:type="dxa"/>
            <w:shd w:val="clear" w:color="auto" w:fill="auto"/>
            <w:vAlign w:val="center"/>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18</w:t>
            </w:r>
          </w:p>
        </w:tc>
        <w:tc>
          <w:tcPr>
            <w:tcW w:w="709" w:type="dxa"/>
            <w:shd w:val="clear" w:color="auto" w:fill="auto"/>
            <w:vAlign w:val="center"/>
          </w:tcPr>
          <w:p w:rsidR="00A66C9F" w:rsidRPr="001714AD" w:rsidRDefault="00A66C9F" w:rsidP="00CF166C">
            <w:pPr>
              <w:bidi w:val="0"/>
              <w:ind w:left="-129" w:right="-84"/>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849</w:t>
            </w:r>
          </w:p>
        </w:tc>
      </w:tr>
      <w:tr w:rsidR="00A66C9F" w:rsidRPr="001714AD" w:rsidTr="00DC4138">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1560" w:type="dxa"/>
            <w:tcBorders>
              <w:left w:val="none" w:sz="0" w:space="0" w:color="auto"/>
              <w:right w:val="none" w:sz="0" w:space="0" w:color="auto"/>
            </w:tcBorders>
            <w:shd w:val="clear" w:color="auto" w:fill="D9D9D9" w:themeFill="background1" w:themeFillShade="D9"/>
            <w:vAlign w:val="center"/>
            <w:hideMark/>
          </w:tcPr>
          <w:p w:rsidR="00A66C9F" w:rsidRPr="001714AD" w:rsidRDefault="00A66C9F" w:rsidP="00CF166C">
            <w:pPr>
              <w:bidi w:val="0"/>
              <w:rPr>
                <w:rFonts w:asciiTheme="majorBidi" w:eastAsia="Times New Roman" w:hAnsiTheme="majorBidi" w:cstheme="majorBidi"/>
                <w:noProof/>
                <w:sz w:val="20"/>
                <w:szCs w:val="20"/>
              </w:rPr>
            </w:pPr>
            <w:r w:rsidRPr="001714AD">
              <w:rPr>
                <w:rFonts w:asciiTheme="majorBidi" w:eastAsia="Times New Roman" w:hAnsiTheme="majorBidi" w:cstheme="majorBidi"/>
                <w:noProof/>
                <w:color w:val="000000"/>
                <w:sz w:val="20"/>
                <w:szCs w:val="20"/>
              </w:rPr>
              <w:t>Total</w:t>
            </w:r>
          </w:p>
        </w:tc>
        <w:tc>
          <w:tcPr>
            <w:tcW w:w="709"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8</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729</w:t>
            </w:r>
          </w:p>
        </w:tc>
        <w:tc>
          <w:tcPr>
            <w:tcW w:w="567"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441</w:t>
            </w:r>
          </w:p>
        </w:tc>
        <w:tc>
          <w:tcPr>
            <w:tcW w:w="709"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9</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170</w:t>
            </w:r>
          </w:p>
        </w:tc>
        <w:tc>
          <w:tcPr>
            <w:tcW w:w="709"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8</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225</w:t>
            </w:r>
          </w:p>
        </w:tc>
        <w:tc>
          <w:tcPr>
            <w:tcW w:w="425"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373</w:t>
            </w:r>
          </w:p>
        </w:tc>
        <w:tc>
          <w:tcPr>
            <w:tcW w:w="709"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8</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598</w:t>
            </w:r>
          </w:p>
        </w:tc>
        <w:tc>
          <w:tcPr>
            <w:tcW w:w="567"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8</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334</w:t>
            </w:r>
          </w:p>
        </w:tc>
        <w:tc>
          <w:tcPr>
            <w:tcW w:w="567"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361</w:t>
            </w:r>
          </w:p>
        </w:tc>
        <w:tc>
          <w:tcPr>
            <w:tcW w:w="708" w:type="dxa"/>
            <w:tcBorders>
              <w:left w:val="none" w:sz="0" w:space="0" w:color="auto"/>
              <w:right w:val="none" w:sz="0" w:space="0" w:color="auto"/>
            </w:tcBorders>
            <w:shd w:val="clear" w:color="auto" w:fill="auto"/>
            <w:vAlign w:val="center"/>
            <w:hideMark/>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8</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695</w:t>
            </w:r>
          </w:p>
        </w:tc>
        <w:tc>
          <w:tcPr>
            <w:tcW w:w="567" w:type="dxa"/>
            <w:tcBorders>
              <w:left w:val="none" w:sz="0" w:space="0" w:color="auto"/>
              <w:right w:val="none" w:sz="0" w:space="0" w:color="auto"/>
            </w:tcBorders>
            <w:shd w:val="clear" w:color="auto" w:fill="auto"/>
            <w:vAlign w:val="center"/>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8</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067</w:t>
            </w:r>
          </w:p>
        </w:tc>
        <w:tc>
          <w:tcPr>
            <w:tcW w:w="567" w:type="dxa"/>
            <w:tcBorders>
              <w:left w:val="none" w:sz="0" w:space="0" w:color="auto"/>
              <w:right w:val="none" w:sz="0" w:space="0" w:color="auto"/>
            </w:tcBorders>
            <w:shd w:val="clear" w:color="auto" w:fill="auto"/>
            <w:vAlign w:val="center"/>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342</w:t>
            </w:r>
          </w:p>
        </w:tc>
        <w:tc>
          <w:tcPr>
            <w:tcW w:w="709" w:type="dxa"/>
            <w:tcBorders>
              <w:left w:val="none" w:sz="0" w:space="0" w:color="auto"/>
              <w:right w:val="none" w:sz="0" w:space="0" w:color="auto"/>
            </w:tcBorders>
            <w:shd w:val="clear" w:color="auto" w:fill="auto"/>
            <w:vAlign w:val="center"/>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8</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409</w:t>
            </w:r>
          </w:p>
        </w:tc>
        <w:tc>
          <w:tcPr>
            <w:tcW w:w="567" w:type="dxa"/>
            <w:tcBorders>
              <w:left w:val="none" w:sz="0" w:space="0" w:color="auto"/>
              <w:right w:val="none" w:sz="0" w:space="0" w:color="auto"/>
            </w:tcBorders>
            <w:shd w:val="clear" w:color="auto" w:fill="auto"/>
            <w:vAlign w:val="center"/>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7</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322</w:t>
            </w:r>
          </w:p>
        </w:tc>
        <w:tc>
          <w:tcPr>
            <w:tcW w:w="450" w:type="dxa"/>
            <w:tcBorders>
              <w:left w:val="none" w:sz="0" w:space="0" w:color="auto"/>
              <w:right w:val="none" w:sz="0" w:space="0" w:color="auto"/>
            </w:tcBorders>
            <w:shd w:val="clear" w:color="auto" w:fill="auto"/>
            <w:vAlign w:val="center"/>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334</w:t>
            </w:r>
          </w:p>
        </w:tc>
        <w:tc>
          <w:tcPr>
            <w:tcW w:w="709" w:type="dxa"/>
            <w:tcBorders>
              <w:left w:val="none" w:sz="0" w:space="0" w:color="auto"/>
              <w:right w:val="none" w:sz="0" w:space="0" w:color="auto"/>
            </w:tcBorders>
            <w:shd w:val="clear" w:color="auto" w:fill="auto"/>
            <w:vAlign w:val="center"/>
          </w:tcPr>
          <w:p w:rsidR="00A66C9F" w:rsidRPr="001714AD" w:rsidRDefault="00A66C9F" w:rsidP="00CF166C">
            <w:pPr>
              <w:bidi w:val="0"/>
              <w:ind w:left="-129" w:right="-84"/>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color w:val="000000"/>
                <w:sz w:val="20"/>
                <w:szCs w:val="20"/>
              </w:rPr>
            </w:pPr>
            <w:r w:rsidRPr="001714AD">
              <w:rPr>
                <w:rFonts w:asciiTheme="majorBidi" w:eastAsia="Times New Roman" w:hAnsiTheme="majorBidi" w:cstheme="majorBidi"/>
                <w:noProof/>
                <w:color w:val="000000"/>
                <w:sz w:val="20"/>
                <w:szCs w:val="20"/>
              </w:rPr>
              <w:t>7</w:t>
            </w:r>
            <w:r w:rsidR="00CF166C" w:rsidRPr="001714AD">
              <w:rPr>
                <w:rFonts w:asciiTheme="majorBidi" w:eastAsia="Times New Roman" w:hAnsiTheme="majorBidi" w:cstheme="majorBidi"/>
                <w:noProof/>
                <w:color w:val="000000"/>
                <w:sz w:val="20"/>
                <w:szCs w:val="20"/>
              </w:rPr>
              <w:t>,</w:t>
            </w:r>
            <w:r w:rsidRPr="001714AD">
              <w:rPr>
                <w:rFonts w:asciiTheme="majorBidi" w:eastAsia="Times New Roman" w:hAnsiTheme="majorBidi" w:cstheme="majorBidi"/>
                <w:noProof/>
                <w:color w:val="000000"/>
                <w:sz w:val="20"/>
                <w:szCs w:val="20"/>
              </w:rPr>
              <w:t>656</w:t>
            </w:r>
          </w:p>
        </w:tc>
      </w:tr>
    </w:tbl>
    <w:p w:rsidR="00683701" w:rsidRPr="001714AD" w:rsidRDefault="00E2704F" w:rsidP="00622B64">
      <w:pPr>
        <w:pStyle w:val="a3"/>
        <w:numPr>
          <w:ilvl w:val="0"/>
          <w:numId w:val="41"/>
        </w:numPr>
        <w:tabs>
          <w:tab w:val="right" w:pos="0"/>
          <w:tab w:val="right" w:pos="284"/>
        </w:tabs>
        <w:bidi w:val="0"/>
        <w:spacing w:after="240"/>
        <w:ind w:left="-709" w:right="-483" w:hanging="142"/>
        <w:rPr>
          <w:rFonts w:asciiTheme="majorBidi" w:hAnsiTheme="majorBidi"/>
          <w:i/>
          <w:iCs/>
          <w:noProof/>
          <w:sz w:val="22"/>
          <w:szCs w:val="22"/>
        </w:rPr>
      </w:pPr>
      <w:r w:rsidRPr="001714AD">
        <w:rPr>
          <w:rFonts w:asciiTheme="majorBidi" w:hAnsiTheme="majorBidi"/>
          <w:i/>
          <w:iCs/>
          <w:noProof/>
          <w:sz w:val="22"/>
          <w:szCs w:val="22"/>
        </w:rPr>
        <w:t>Source: The Youth Probation Service, at the Ministry of Labor, Social Affairs and Social Services</w:t>
      </w:r>
      <w:r w:rsidR="00A415D0" w:rsidRPr="001714AD">
        <w:rPr>
          <w:rFonts w:asciiTheme="majorBidi" w:hAnsiTheme="majorBidi"/>
          <w:i/>
          <w:iCs/>
          <w:noProof/>
          <w:sz w:val="22"/>
          <w:szCs w:val="22"/>
        </w:rPr>
        <w:t xml:space="preserve"> 2018</w:t>
      </w:r>
    </w:p>
    <w:p w:rsidR="0081762E" w:rsidRPr="001714AD" w:rsidRDefault="009B5FCA" w:rsidP="004743AF">
      <w:pPr>
        <w:bidi w:val="0"/>
        <w:spacing w:line="240" w:lineRule="auto"/>
        <w:jc w:val="center"/>
        <w:rPr>
          <w:rFonts w:ascii="Times New Roman" w:eastAsia="Times New Roman" w:hAnsi="Times New Roman" w:cs="Narkisim"/>
          <w:b/>
          <w:bCs/>
          <w:noProof/>
          <w:sz w:val="24"/>
          <w:szCs w:val="24"/>
          <w:u w:val="single"/>
        </w:rPr>
      </w:pPr>
      <w:r w:rsidRPr="001714AD">
        <w:rPr>
          <w:rFonts w:asciiTheme="majorBidi" w:hAnsiTheme="majorBidi" w:cstheme="majorBidi"/>
          <w:b/>
          <w:bCs/>
          <w:noProof/>
          <w:sz w:val="24"/>
          <w:szCs w:val="24"/>
          <w:u w:val="single"/>
        </w:rPr>
        <w:t xml:space="preserve">Table No. </w:t>
      </w:r>
      <w:r w:rsidR="006D5D69" w:rsidRPr="001714AD">
        <w:rPr>
          <w:rFonts w:asciiTheme="majorBidi" w:hAnsiTheme="majorBidi" w:cstheme="majorBidi"/>
          <w:b/>
          <w:bCs/>
          <w:noProof/>
          <w:sz w:val="24"/>
          <w:szCs w:val="24"/>
          <w:u w:val="single"/>
        </w:rPr>
        <w:t>40</w:t>
      </w:r>
      <w:r w:rsidRPr="001714AD">
        <w:rPr>
          <w:rFonts w:asciiTheme="majorBidi" w:hAnsiTheme="majorBidi" w:cstheme="majorBidi"/>
          <w:b/>
          <w:bCs/>
          <w:noProof/>
          <w:sz w:val="24"/>
          <w:szCs w:val="24"/>
          <w:u w:val="single"/>
        </w:rPr>
        <w:t xml:space="preserve"> - </w:t>
      </w:r>
      <w:r w:rsidR="000E042B" w:rsidRPr="001714AD">
        <w:rPr>
          <w:rFonts w:ascii="Times New Roman" w:eastAsia="Times New Roman" w:hAnsi="Times New Roman" w:cs="Narkisim"/>
          <w:b/>
          <w:bCs/>
          <w:noProof/>
          <w:sz w:val="24"/>
          <w:szCs w:val="24"/>
          <w:u w:val="single"/>
        </w:rPr>
        <w:t>T</w:t>
      </w:r>
      <w:r w:rsidR="00C92148" w:rsidRPr="001714AD">
        <w:rPr>
          <w:rFonts w:ascii="Times New Roman" w:eastAsia="Times New Roman" w:hAnsi="Times New Roman" w:cs="Narkisim"/>
          <w:b/>
          <w:bCs/>
          <w:noProof/>
          <w:sz w:val="24"/>
          <w:szCs w:val="24"/>
          <w:u w:val="single"/>
        </w:rPr>
        <w:t xml:space="preserve">he </w:t>
      </w:r>
      <w:r w:rsidR="00DC4138" w:rsidRPr="001714AD">
        <w:rPr>
          <w:rFonts w:ascii="Times New Roman" w:eastAsia="Times New Roman" w:hAnsi="Times New Roman" w:cs="Narkisim"/>
          <w:b/>
          <w:bCs/>
          <w:noProof/>
          <w:sz w:val="24"/>
          <w:szCs w:val="24"/>
          <w:u w:val="single"/>
        </w:rPr>
        <w:t>N</w:t>
      </w:r>
      <w:r w:rsidR="00C92148" w:rsidRPr="001714AD">
        <w:rPr>
          <w:rFonts w:ascii="Times New Roman" w:eastAsia="Times New Roman" w:hAnsi="Times New Roman" w:cs="Narkisim"/>
          <w:b/>
          <w:bCs/>
          <w:noProof/>
          <w:sz w:val="24"/>
          <w:szCs w:val="24"/>
          <w:u w:val="single"/>
        </w:rPr>
        <w:t xml:space="preserve">umber of </w:t>
      </w:r>
      <w:r w:rsidR="00DC4138" w:rsidRPr="001714AD">
        <w:rPr>
          <w:rFonts w:ascii="Times New Roman" w:eastAsia="Times New Roman" w:hAnsi="Times New Roman" w:cs="Narkisim"/>
          <w:b/>
          <w:bCs/>
          <w:noProof/>
          <w:sz w:val="24"/>
          <w:szCs w:val="24"/>
          <w:u w:val="single"/>
        </w:rPr>
        <w:t>M</w:t>
      </w:r>
      <w:r w:rsidR="00C92148" w:rsidRPr="001714AD">
        <w:rPr>
          <w:rFonts w:ascii="Times New Roman" w:eastAsia="Times New Roman" w:hAnsi="Times New Roman" w:cs="Narkisim"/>
          <w:b/>
          <w:bCs/>
          <w:noProof/>
          <w:sz w:val="24"/>
          <w:szCs w:val="24"/>
          <w:u w:val="single"/>
        </w:rPr>
        <w:t>inors</w:t>
      </w:r>
      <w:r w:rsidR="000E042B" w:rsidRPr="001714AD">
        <w:rPr>
          <w:rFonts w:ascii="Times New Roman" w:eastAsia="Times New Roman" w:hAnsi="Times New Roman" w:cs="Narkisim"/>
          <w:b/>
          <w:bCs/>
          <w:noProof/>
          <w:sz w:val="24"/>
          <w:szCs w:val="24"/>
          <w:u w:val="single"/>
        </w:rPr>
        <w:t xml:space="preserve"> </w:t>
      </w:r>
      <w:r w:rsidR="004743AF" w:rsidRPr="001714AD">
        <w:rPr>
          <w:rFonts w:ascii="Times New Roman" w:eastAsia="Times New Roman" w:hAnsi="Times New Roman" w:cs="Narkisim"/>
          <w:b/>
          <w:bCs/>
          <w:noProof/>
          <w:sz w:val="24"/>
          <w:szCs w:val="24"/>
          <w:u w:val="single"/>
        </w:rPr>
        <w:t xml:space="preserve">Referred </w:t>
      </w:r>
      <w:r w:rsidR="00C92148" w:rsidRPr="001714AD">
        <w:rPr>
          <w:rFonts w:ascii="Times New Roman" w:eastAsia="Times New Roman" w:hAnsi="Times New Roman" w:cs="Narkisim"/>
          <w:b/>
          <w:bCs/>
          <w:noProof/>
          <w:sz w:val="24"/>
          <w:szCs w:val="24"/>
          <w:u w:val="single"/>
        </w:rPr>
        <w:t>to the Youth Probation Service</w:t>
      </w:r>
      <w:r w:rsidRPr="001714AD">
        <w:rPr>
          <w:rFonts w:ascii="Times New Roman" w:eastAsia="Times New Roman" w:hAnsi="Times New Roman" w:cs="Narkisim"/>
          <w:b/>
          <w:bCs/>
          <w:noProof/>
          <w:sz w:val="24"/>
          <w:szCs w:val="24"/>
          <w:u w:val="single"/>
        </w:rPr>
        <w:t xml:space="preserve">, </w:t>
      </w:r>
      <w:r w:rsidR="00971FF8" w:rsidRPr="001714AD">
        <w:rPr>
          <w:rFonts w:ascii="Times New Roman" w:eastAsia="Times New Roman" w:hAnsi="Times New Roman" w:cs="Narkisim"/>
          <w:b/>
          <w:bCs/>
          <w:noProof/>
          <w:sz w:val="24"/>
          <w:szCs w:val="24"/>
          <w:u w:val="single"/>
        </w:rPr>
        <w:t>by</w:t>
      </w:r>
      <w:r w:rsidR="00C92148" w:rsidRPr="001714AD">
        <w:rPr>
          <w:rFonts w:ascii="Times New Roman" w:eastAsia="Times New Roman" w:hAnsi="Times New Roman" w:cs="Narkisim"/>
          <w:b/>
          <w:bCs/>
          <w:noProof/>
          <w:sz w:val="24"/>
          <w:szCs w:val="24"/>
          <w:u w:val="single"/>
        </w:rPr>
        <w:t xml:space="preserve"> </w:t>
      </w:r>
      <w:r w:rsidR="00DC4138" w:rsidRPr="001714AD">
        <w:rPr>
          <w:rFonts w:ascii="Times New Roman" w:eastAsia="Times New Roman" w:hAnsi="Times New Roman" w:cs="Narkisim"/>
          <w:b/>
          <w:bCs/>
          <w:noProof/>
          <w:sz w:val="24"/>
          <w:szCs w:val="24"/>
          <w:u w:val="single"/>
        </w:rPr>
        <w:t>O</w:t>
      </w:r>
      <w:r w:rsidR="00C92148" w:rsidRPr="001714AD">
        <w:rPr>
          <w:rFonts w:ascii="Times New Roman" w:eastAsia="Times New Roman" w:hAnsi="Times New Roman" w:cs="Narkisim"/>
          <w:b/>
          <w:bCs/>
          <w:noProof/>
          <w:sz w:val="24"/>
          <w:szCs w:val="24"/>
          <w:u w:val="single"/>
        </w:rPr>
        <w:t xml:space="preserve">ffense </w:t>
      </w:r>
      <w:r w:rsidR="00DC4138" w:rsidRPr="001714AD">
        <w:rPr>
          <w:rFonts w:ascii="Times New Roman" w:eastAsia="Times New Roman" w:hAnsi="Times New Roman" w:cs="Narkisim"/>
          <w:b/>
          <w:bCs/>
          <w:noProof/>
          <w:sz w:val="24"/>
          <w:szCs w:val="24"/>
          <w:u w:val="single"/>
        </w:rPr>
        <w:t>G</w:t>
      </w:r>
      <w:r w:rsidR="00C92148" w:rsidRPr="001714AD">
        <w:rPr>
          <w:rFonts w:ascii="Times New Roman" w:eastAsia="Times New Roman" w:hAnsi="Times New Roman" w:cs="Narkisim"/>
          <w:b/>
          <w:bCs/>
          <w:noProof/>
          <w:sz w:val="24"/>
          <w:szCs w:val="24"/>
          <w:u w:val="single"/>
        </w:rPr>
        <w:t>roup</w:t>
      </w:r>
      <w:r w:rsidRPr="001714AD">
        <w:rPr>
          <w:rFonts w:ascii="Times New Roman" w:eastAsia="Times New Roman" w:hAnsi="Times New Roman" w:cs="Narkisim"/>
          <w:b/>
          <w:bCs/>
          <w:noProof/>
          <w:sz w:val="24"/>
          <w:szCs w:val="24"/>
          <w:u w:val="single"/>
        </w:rPr>
        <w:t xml:space="preserve"> (2014-2017)</w:t>
      </w:r>
    </w:p>
    <w:tbl>
      <w:tblPr>
        <w:tblStyle w:val="afa"/>
        <w:tblW w:w="911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98"/>
        <w:gridCol w:w="1203"/>
        <w:gridCol w:w="1203"/>
        <w:gridCol w:w="1203"/>
        <w:gridCol w:w="1204"/>
      </w:tblGrid>
      <w:tr w:rsidR="00D9500D" w:rsidRPr="001714AD" w:rsidTr="00622B64">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4298"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D9500D" w:rsidRPr="001714AD" w:rsidRDefault="00D9500D" w:rsidP="00622B64">
            <w:pPr>
              <w:bidi w:val="0"/>
              <w:jc w:val="center"/>
              <w:rPr>
                <w:rFonts w:ascii="Times New Roman" w:eastAsia="Times New Roman" w:hAnsi="Times New Roman" w:cs="Narkisim"/>
                <w:noProof/>
                <w:rtl/>
              </w:rPr>
            </w:pPr>
            <w:r w:rsidRPr="001714AD">
              <w:rPr>
                <w:rFonts w:ascii="Times New Roman" w:eastAsia="Times New Roman" w:hAnsi="Times New Roman" w:cs="Narkisim"/>
                <w:noProof/>
                <w:color w:val="000000"/>
              </w:rPr>
              <w:t>Offenses group</w:t>
            </w:r>
          </w:p>
        </w:tc>
        <w:tc>
          <w:tcPr>
            <w:tcW w:w="1203"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D9500D" w:rsidRPr="001714AD" w:rsidRDefault="00D9500D" w:rsidP="00622B6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2014</w:t>
            </w:r>
          </w:p>
        </w:tc>
        <w:tc>
          <w:tcPr>
            <w:tcW w:w="1203"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D9500D" w:rsidRPr="001714AD" w:rsidRDefault="00D9500D" w:rsidP="00622B6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2015</w:t>
            </w:r>
          </w:p>
        </w:tc>
        <w:tc>
          <w:tcPr>
            <w:tcW w:w="1203"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D9500D" w:rsidRPr="001714AD" w:rsidRDefault="00D9500D" w:rsidP="00622B6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2016</w:t>
            </w:r>
          </w:p>
        </w:tc>
        <w:tc>
          <w:tcPr>
            <w:tcW w:w="1203"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hideMark/>
          </w:tcPr>
          <w:p w:rsidR="00D9500D" w:rsidRPr="001714AD" w:rsidRDefault="00D9500D" w:rsidP="00622B64">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2017</w:t>
            </w:r>
          </w:p>
        </w:tc>
      </w:tr>
      <w:tr w:rsidR="00D9500D" w:rsidRPr="001714AD" w:rsidTr="00DC4138">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4298" w:type="dxa"/>
            <w:tcBorders>
              <w:left w:val="none" w:sz="0" w:space="0" w:color="auto"/>
              <w:right w:val="none" w:sz="0" w:space="0" w:color="auto"/>
            </w:tcBorders>
            <w:shd w:val="clear" w:color="auto" w:fill="D9D9D9" w:themeFill="background1" w:themeFillShade="D9"/>
            <w:vAlign w:val="center"/>
            <w:hideMark/>
          </w:tcPr>
          <w:p w:rsidR="00D9500D" w:rsidRPr="001714AD" w:rsidRDefault="00D9500D" w:rsidP="00DC4138">
            <w:pPr>
              <w:bidi w:val="0"/>
              <w:rPr>
                <w:rFonts w:ascii="Times New Roman" w:eastAsia="Times New Roman" w:hAnsi="Times New Roman" w:cs="Narkisim"/>
                <w:b w:val="0"/>
                <w:bCs w:val="0"/>
                <w:noProof/>
              </w:rPr>
            </w:pPr>
            <w:r w:rsidRPr="001714AD">
              <w:rPr>
                <w:rFonts w:ascii="Times New Roman" w:eastAsia="Times New Roman" w:hAnsi="Times New Roman" w:cs="Narkisim"/>
                <w:b w:val="0"/>
                <w:bCs w:val="0"/>
                <w:noProof/>
                <w:color w:val="000000"/>
              </w:rPr>
              <w:t>Public peace offenses</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1</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123</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416</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947</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260</w:t>
            </w:r>
          </w:p>
        </w:tc>
      </w:tr>
      <w:tr w:rsidR="00D9500D" w:rsidRPr="001714AD" w:rsidTr="00DC4138">
        <w:trPr>
          <w:trHeight w:val="419"/>
        </w:trPr>
        <w:tc>
          <w:tcPr>
            <w:cnfStyle w:val="001000000000" w:firstRow="0" w:lastRow="0" w:firstColumn="1" w:lastColumn="0" w:oddVBand="0" w:evenVBand="0" w:oddHBand="0" w:evenHBand="0" w:firstRowFirstColumn="0" w:firstRowLastColumn="0" w:lastRowFirstColumn="0" w:lastRowLastColumn="0"/>
            <w:tcW w:w="4298" w:type="dxa"/>
            <w:shd w:val="clear" w:color="auto" w:fill="D9D9D9" w:themeFill="background1" w:themeFillShade="D9"/>
            <w:vAlign w:val="center"/>
            <w:hideMark/>
          </w:tcPr>
          <w:p w:rsidR="00D9500D" w:rsidRPr="001714AD" w:rsidRDefault="00D9500D" w:rsidP="00DC4138">
            <w:pPr>
              <w:bidi w:val="0"/>
              <w:rPr>
                <w:rFonts w:ascii="Times New Roman" w:eastAsia="Times New Roman" w:hAnsi="Times New Roman" w:cs="Narkisim"/>
                <w:b w:val="0"/>
                <w:bCs w:val="0"/>
                <w:noProof/>
              </w:rPr>
            </w:pPr>
            <w:r w:rsidRPr="001714AD">
              <w:rPr>
                <w:rFonts w:ascii="Times New Roman" w:eastAsia="Times New Roman" w:hAnsi="Times New Roman" w:cs="Narkisim"/>
                <w:b w:val="0"/>
                <w:bCs w:val="0"/>
                <w:noProof/>
                <w:color w:val="000000"/>
              </w:rPr>
              <w:t>Violence</w:t>
            </w:r>
          </w:p>
        </w:tc>
        <w:tc>
          <w:tcPr>
            <w:tcW w:w="1203" w:type="dxa"/>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5</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625</w:t>
            </w:r>
          </w:p>
        </w:tc>
        <w:tc>
          <w:tcPr>
            <w:tcW w:w="1203" w:type="dxa"/>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895</w:t>
            </w:r>
          </w:p>
        </w:tc>
        <w:tc>
          <w:tcPr>
            <w:tcW w:w="1203" w:type="dxa"/>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791</w:t>
            </w:r>
          </w:p>
        </w:tc>
        <w:tc>
          <w:tcPr>
            <w:tcW w:w="1203" w:type="dxa"/>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352</w:t>
            </w:r>
          </w:p>
        </w:tc>
      </w:tr>
      <w:tr w:rsidR="00D9500D" w:rsidRPr="001714AD" w:rsidTr="00DC4138">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4298" w:type="dxa"/>
            <w:tcBorders>
              <w:left w:val="none" w:sz="0" w:space="0" w:color="auto"/>
              <w:right w:val="none" w:sz="0" w:space="0" w:color="auto"/>
            </w:tcBorders>
            <w:shd w:val="clear" w:color="auto" w:fill="D9D9D9" w:themeFill="background1" w:themeFillShade="D9"/>
            <w:vAlign w:val="center"/>
            <w:hideMark/>
          </w:tcPr>
          <w:p w:rsidR="00D9500D" w:rsidRPr="001714AD" w:rsidRDefault="00D9500D" w:rsidP="00DC4138">
            <w:pPr>
              <w:bidi w:val="0"/>
              <w:rPr>
                <w:rFonts w:ascii="Times New Roman" w:eastAsia="Times New Roman" w:hAnsi="Times New Roman" w:cs="Narkisim"/>
                <w:b w:val="0"/>
                <w:bCs w:val="0"/>
                <w:noProof/>
              </w:rPr>
            </w:pPr>
            <w:r w:rsidRPr="001714AD">
              <w:rPr>
                <w:rFonts w:ascii="Times New Roman" w:eastAsia="Times New Roman" w:hAnsi="Times New Roman" w:cs="Narkisim"/>
                <w:b w:val="0"/>
                <w:bCs w:val="0"/>
                <w:noProof/>
                <w:color w:val="000000"/>
              </w:rPr>
              <w:t>Drug use and dealing</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1</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790</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217</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558</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3</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216</w:t>
            </w:r>
          </w:p>
        </w:tc>
      </w:tr>
      <w:tr w:rsidR="00D9500D" w:rsidRPr="001714AD" w:rsidTr="00DC4138">
        <w:trPr>
          <w:trHeight w:val="419"/>
        </w:trPr>
        <w:tc>
          <w:tcPr>
            <w:cnfStyle w:val="001000000000" w:firstRow="0" w:lastRow="0" w:firstColumn="1" w:lastColumn="0" w:oddVBand="0" w:evenVBand="0" w:oddHBand="0" w:evenHBand="0" w:firstRowFirstColumn="0" w:firstRowLastColumn="0" w:lastRowFirstColumn="0" w:lastRowLastColumn="0"/>
            <w:tcW w:w="4298" w:type="dxa"/>
            <w:shd w:val="clear" w:color="auto" w:fill="D9D9D9" w:themeFill="background1" w:themeFillShade="D9"/>
            <w:vAlign w:val="center"/>
            <w:hideMark/>
          </w:tcPr>
          <w:p w:rsidR="00D9500D" w:rsidRPr="001714AD" w:rsidRDefault="00D9500D" w:rsidP="00DC4138">
            <w:pPr>
              <w:bidi w:val="0"/>
              <w:rPr>
                <w:rFonts w:ascii="Times New Roman" w:eastAsia="Times New Roman" w:hAnsi="Times New Roman" w:cs="Narkisim"/>
                <w:b w:val="0"/>
                <w:bCs w:val="0"/>
                <w:noProof/>
              </w:rPr>
            </w:pPr>
            <w:r w:rsidRPr="001714AD">
              <w:rPr>
                <w:rFonts w:ascii="Times New Roman" w:eastAsia="Times New Roman" w:hAnsi="Times New Roman" w:cs="Narkisim"/>
                <w:b w:val="0"/>
                <w:bCs w:val="0"/>
                <w:noProof/>
                <w:color w:val="000000"/>
              </w:rPr>
              <w:t>Sexual and moral</w:t>
            </w:r>
          </w:p>
        </w:tc>
        <w:tc>
          <w:tcPr>
            <w:tcW w:w="1203" w:type="dxa"/>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769</w:t>
            </w:r>
          </w:p>
        </w:tc>
        <w:tc>
          <w:tcPr>
            <w:tcW w:w="1203" w:type="dxa"/>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619</w:t>
            </w:r>
          </w:p>
        </w:tc>
        <w:tc>
          <w:tcPr>
            <w:tcW w:w="1203" w:type="dxa"/>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544</w:t>
            </w:r>
          </w:p>
        </w:tc>
        <w:tc>
          <w:tcPr>
            <w:tcW w:w="1203" w:type="dxa"/>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618</w:t>
            </w:r>
          </w:p>
        </w:tc>
      </w:tr>
      <w:tr w:rsidR="00D9500D" w:rsidRPr="001714AD" w:rsidTr="00DC4138">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4298" w:type="dxa"/>
            <w:tcBorders>
              <w:left w:val="none" w:sz="0" w:space="0" w:color="auto"/>
              <w:right w:val="none" w:sz="0" w:space="0" w:color="auto"/>
            </w:tcBorders>
            <w:shd w:val="clear" w:color="auto" w:fill="D9D9D9" w:themeFill="background1" w:themeFillShade="D9"/>
            <w:vAlign w:val="center"/>
            <w:hideMark/>
          </w:tcPr>
          <w:p w:rsidR="00D9500D" w:rsidRPr="001714AD" w:rsidRDefault="00D9500D" w:rsidP="00DC4138">
            <w:pPr>
              <w:bidi w:val="0"/>
              <w:rPr>
                <w:rFonts w:ascii="Times New Roman" w:eastAsia="Times New Roman" w:hAnsi="Times New Roman" w:cs="Narkisim"/>
                <w:b w:val="0"/>
                <w:bCs w:val="0"/>
                <w:noProof/>
              </w:rPr>
            </w:pPr>
            <w:r w:rsidRPr="001714AD">
              <w:rPr>
                <w:rFonts w:ascii="Times New Roman" w:eastAsia="Times New Roman" w:hAnsi="Times New Roman" w:cs="Narkisim"/>
                <w:b w:val="0"/>
                <w:bCs w:val="0"/>
                <w:noProof/>
                <w:color w:val="000000"/>
              </w:rPr>
              <w:t>Property offenses</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3</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551</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671</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177</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549</w:t>
            </w:r>
          </w:p>
        </w:tc>
      </w:tr>
      <w:tr w:rsidR="00D9500D" w:rsidRPr="001714AD" w:rsidTr="00DC4138">
        <w:trPr>
          <w:trHeight w:val="419"/>
        </w:trPr>
        <w:tc>
          <w:tcPr>
            <w:cnfStyle w:val="001000000000" w:firstRow="0" w:lastRow="0" w:firstColumn="1" w:lastColumn="0" w:oddVBand="0" w:evenVBand="0" w:oddHBand="0" w:evenHBand="0" w:firstRowFirstColumn="0" w:firstRowLastColumn="0" w:lastRowFirstColumn="0" w:lastRowLastColumn="0"/>
            <w:tcW w:w="4298" w:type="dxa"/>
            <w:shd w:val="clear" w:color="auto" w:fill="D9D9D9" w:themeFill="background1" w:themeFillShade="D9"/>
            <w:vAlign w:val="center"/>
            <w:hideMark/>
          </w:tcPr>
          <w:p w:rsidR="00D9500D" w:rsidRPr="001714AD" w:rsidRDefault="00D9500D" w:rsidP="00DC4138">
            <w:pPr>
              <w:bidi w:val="0"/>
              <w:rPr>
                <w:rFonts w:ascii="Times New Roman" w:eastAsia="Times New Roman" w:hAnsi="Times New Roman" w:cs="Narkisim"/>
                <w:b w:val="0"/>
                <w:bCs w:val="0"/>
                <w:noProof/>
              </w:rPr>
            </w:pPr>
            <w:r w:rsidRPr="001714AD">
              <w:rPr>
                <w:rFonts w:ascii="Times New Roman" w:eastAsia="Times New Roman" w:hAnsi="Times New Roman" w:cs="Narkisim"/>
                <w:b w:val="0"/>
                <w:bCs w:val="0"/>
                <w:noProof/>
                <w:color w:val="000000"/>
              </w:rPr>
              <w:t>Traffic offenses</w:t>
            </w:r>
          </w:p>
        </w:tc>
        <w:tc>
          <w:tcPr>
            <w:tcW w:w="1203" w:type="dxa"/>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1</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929</w:t>
            </w:r>
          </w:p>
        </w:tc>
        <w:tc>
          <w:tcPr>
            <w:tcW w:w="1203" w:type="dxa"/>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200</w:t>
            </w:r>
          </w:p>
        </w:tc>
        <w:tc>
          <w:tcPr>
            <w:tcW w:w="1203" w:type="dxa"/>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117</w:t>
            </w:r>
          </w:p>
        </w:tc>
        <w:tc>
          <w:tcPr>
            <w:tcW w:w="1203" w:type="dxa"/>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1</w:t>
            </w:r>
            <w:r w:rsidR="00E2704F" w:rsidRPr="001714AD">
              <w:rPr>
                <w:rFonts w:ascii="Times New Roman" w:eastAsia="Times New Roman" w:hAnsi="Times New Roman" w:cs="Narkisim"/>
                <w:noProof/>
                <w:color w:val="000000"/>
              </w:rPr>
              <w:t>,</w:t>
            </w:r>
            <w:r w:rsidRPr="001714AD">
              <w:rPr>
                <w:rFonts w:ascii="Times New Roman" w:eastAsia="Times New Roman" w:hAnsi="Times New Roman" w:cs="Narkisim"/>
                <w:noProof/>
                <w:color w:val="000000"/>
              </w:rPr>
              <w:t>304</w:t>
            </w:r>
          </w:p>
        </w:tc>
      </w:tr>
      <w:tr w:rsidR="00D9500D" w:rsidRPr="001714AD" w:rsidTr="00DC4138">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4298" w:type="dxa"/>
            <w:tcBorders>
              <w:left w:val="none" w:sz="0" w:space="0" w:color="auto"/>
              <w:right w:val="none" w:sz="0" w:space="0" w:color="auto"/>
            </w:tcBorders>
            <w:shd w:val="clear" w:color="auto" w:fill="D9D9D9" w:themeFill="background1" w:themeFillShade="D9"/>
            <w:vAlign w:val="center"/>
            <w:hideMark/>
          </w:tcPr>
          <w:p w:rsidR="00D9500D" w:rsidRPr="001714AD" w:rsidRDefault="00D9500D" w:rsidP="00DC4138">
            <w:pPr>
              <w:bidi w:val="0"/>
              <w:rPr>
                <w:rFonts w:ascii="Times New Roman" w:eastAsia="Times New Roman" w:hAnsi="Times New Roman" w:cs="Narkisim"/>
                <w:b w:val="0"/>
                <w:bCs w:val="0"/>
                <w:noProof/>
              </w:rPr>
            </w:pPr>
            <w:r w:rsidRPr="001714AD">
              <w:rPr>
                <w:rFonts w:ascii="Times New Roman" w:eastAsia="Times New Roman" w:hAnsi="Times New Roman" w:cs="Narkisim"/>
                <w:b w:val="0"/>
                <w:bCs w:val="0"/>
                <w:noProof/>
                <w:color w:val="000000"/>
              </w:rPr>
              <w:t>Other offenses</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tl/>
              </w:rPr>
            </w:pPr>
            <w:r w:rsidRPr="001714AD">
              <w:rPr>
                <w:rFonts w:ascii="Times New Roman" w:eastAsia="Times New Roman" w:hAnsi="Times New Roman" w:cs="Narkisim"/>
                <w:noProof/>
                <w:color w:val="000000"/>
              </w:rPr>
              <w:t>325</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297</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34</w:t>
            </w:r>
          </w:p>
        </w:tc>
        <w:tc>
          <w:tcPr>
            <w:tcW w:w="1203" w:type="dxa"/>
            <w:tcBorders>
              <w:left w:val="none" w:sz="0" w:space="0" w:color="auto"/>
              <w:right w:val="none" w:sz="0" w:space="0" w:color="auto"/>
            </w:tcBorders>
            <w:shd w:val="clear" w:color="auto" w:fill="auto"/>
            <w:vAlign w:val="center"/>
            <w:hideMark/>
          </w:tcPr>
          <w:p w:rsidR="00D9500D" w:rsidRPr="001714AD" w:rsidRDefault="00D9500D" w:rsidP="00E2704F">
            <w:pPr>
              <w:bidi w:val="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Narkisim"/>
                <w:noProof/>
              </w:rPr>
            </w:pPr>
            <w:r w:rsidRPr="001714AD">
              <w:rPr>
                <w:rFonts w:ascii="Times New Roman" w:eastAsia="Times New Roman" w:hAnsi="Times New Roman" w:cs="Narkisim"/>
                <w:noProof/>
                <w:color w:val="000000"/>
              </w:rPr>
              <w:t>205</w:t>
            </w:r>
          </w:p>
        </w:tc>
      </w:tr>
      <w:tr w:rsidR="00D9500D" w:rsidRPr="001714AD" w:rsidTr="00DC4138">
        <w:trPr>
          <w:trHeight w:val="419"/>
        </w:trPr>
        <w:tc>
          <w:tcPr>
            <w:cnfStyle w:val="001000000000" w:firstRow="0" w:lastRow="0" w:firstColumn="1" w:lastColumn="0" w:oddVBand="0" w:evenVBand="0" w:oddHBand="0" w:evenHBand="0" w:firstRowFirstColumn="0" w:firstRowLastColumn="0" w:lastRowFirstColumn="0" w:lastRowLastColumn="0"/>
            <w:tcW w:w="4298" w:type="dxa"/>
            <w:tcBorders>
              <w:bottom w:val="single" w:sz="4" w:space="0" w:color="auto"/>
            </w:tcBorders>
            <w:shd w:val="clear" w:color="auto" w:fill="D9D9D9" w:themeFill="background1" w:themeFillShade="D9"/>
            <w:vAlign w:val="center"/>
            <w:hideMark/>
          </w:tcPr>
          <w:p w:rsidR="00D9500D" w:rsidRPr="001714AD" w:rsidRDefault="00D9500D" w:rsidP="00DC4138">
            <w:pPr>
              <w:bidi w:val="0"/>
              <w:rPr>
                <w:rFonts w:ascii="Times New Roman" w:eastAsia="Times New Roman" w:hAnsi="Times New Roman" w:cs="Narkisim"/>
                <w:noProof/>
              </w:rPr>
            </w:pPr>
            <w:r w:rsidRPr="001714AD">
              <w:rPr>
                <w:rFonts w:ascii="Times New Roman" w:eastAsia="Times New Roman" w:hAnsi="Times New Roman" w:cs="Narkisim"/>
                <w:noProof/>
                <w:color w:val="000000"/>
              </w:rPr>
              <w:t>Total</w:t>
            </w:r>
          </w:p>
        </w:tc>
        <w:tc>
          <w:tcPr>
            <w:tcW w:w="1203" w:type="dxa"/>
            <w:tcBorders>
              <w:bottom w:val="single" w:sz="4" w:space="0" w:color="auto"/>
            </w:tcBorders>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b/>
                <w:bCs/>
                <w:noProof/>
                <w:rtl/>
              </w:rPr>
            </w:pPr>
            <w:r w:rsidRPr="001714AD">
              <w:rPr>
                <w:rFonts w:ascii="Times New Roman" w:eastAsia="Times New Roman" w:hAnsi="Times New Roman" w:cs="Narkisim"/>
                <w:b/>
                <w:bCs/>
                <w:noProof/>
                <w:color w:val="000000"/>
              </w:rPr>
              <w:t>15</w:t>
            </w:r>
            <w:r w:rsidR="00E2704F" w:rsidRPr="001714AD">
              <w:rPr>
                <w:rFonts w:ascii="Times New Roman" w:eastAsia="Times New Roman" w:hAnsi="Times New Roman" w:cs="Narkisim"/>
                <w:b/>
                <w:bCs/>
                <w:noProof/>
                <w:color w:val="000000"/>
              </w:rPr>
              <w:t>,</w:t>
            </w:r>
            <w:r w:rsidRPr="001714AD">
              <w:rPr>
                <w:rFonts w:ascii="Times New Roman" w:eastAsia="Times New Roman" w:hAnsi="Times New Roman" w:cs="Narkisim"/>
                <w:b/>
                <w:bCs/>
                <w:noProof/>
                <w:color w:val="000000"/>
              </w:rPr>
              <w:t>112</w:t>
            </w:r>
          </w:p>
        </w:tc>
        <w:tc>
          <w:tcPr>
            <w:tcW w:w="1203" w:type="dxa"/>
            <w:tcBorders>
              <w:bottom w:val="single" w:sz="4" w:space="0" w:color="auto"/>
            </w:tcBorders>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b/>
                <w:bCs/>
                <w:noProof/>
              </w:rPr>
            </w:pPr>
            <w:r w:rsidRPr="001714AD">
              <w:rPr>
                <w:rFonts w:ascii="Times New Roman" w:eastAsia="Times New Roman" w:hAnsi="Times New Roman" w:cs="Narkisim"/>
                <w:b/>
                <w:bCs/>
                <w:noProof/>
                <w:color w:val="000000"/>
              </w:rPr>
              <w:t>14</w:t>
            </w:r>
            <w:r w:rsidR="00E2704F" w:rsidRPr="001714AD">
              <w:rPr>
                <w:rFonts w:ascii="Times New Roman" w:eastAsia="Times New Roman" w:hAnsi="Times New Roman" w:cs="Narkisim"/>
                <w:b/>
                <w:bCs/>
                <w:noProof/>
                <w:color w:val="000000"/>
              </w:rPr>
              <w:t>,</w:t>
            </w:r>
            <w:r w:rsidRPr="001714AD">
              <w:rPr>
                <w:rFonts w:ascii="Times New Roman" w:eastAsia="Times New Roman" w:hAnsi="Times New Roman" w:cs="Narkisim"/>
                <w:b/>
                <w:bCs/>
                <w:noProof/>
                <w:color w:val="000000"/>
              </w:rPr>
              <w:t>315</w:t>
            </w:r>
          </w:p>
        </w:tc>
        <w:tc>
          <w:tcPr>
            <w:tcW w:w="1203" w:type="dxa"/>
            <w:tcBorders>
              <w:bottom w:val="single" w:sz="4" w:space="0" w:color="auto"/>
            </w:tcBorders>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b/>
                <w:bCs/>
                <w:noProof/>
              </w:rPr>
            </w:pPr>
            <w:r w:rsidRPr="001714AD">
              <w:rPr>
                <w:rFonts w:ascii="Times New Roman" w:eastAsia="Times New Roman" w:hAnsi="Times New Roman" w:cs="Narkisim"/>
                <w:b/>
                <w:bCs/>
                <w:noProof/>
                <w:color w:val="000000"/>
              </w:rPr>
              <w:t>14</w:t>
            </w:r>
            <w:r w:rsidR="00E2704F" w:rsidRPr="001714AD">
              <w:rPr>
                <w:rFonts w:ascii="Times New Roman" w:eastAsia="Times New Roman" w:hAnsi="Times New Roman" w:cs="Narkisim"/>
                <w:b/>
                <w:bCs/>
                <w:noProof/>
                <w:color w:val="000000"/>
              </w:rPr>
              <w:t>,</w:t>
            </w:r>
            <w:r w:rsidRPr="001714AD">
              <w:rPr>
                <w:rFonts w:ascii="Times New Roman" w:eastAsia="Times New Roman" w:hAnsi="Times New Roman" w:cs="Narkisim"/>
                <w:b/>
                <w:bCs/>
                <w:noProof/>
                <w:color w:val="000000"/>
              </w:rPr>
              <w:t>168</w:t>
            </w:r>
          </w:p>
        </w:tc>
        <w:tc>
          <w:tcPr>
            <w:tcW w:w="1203" w:type="dxa"/>
            <w:tcBorders>
              <w:bottom w:val="single" w:sz="4" w:space="0" w:color="auto"/>
            </w:tcBorders>
            <w:shd w:val="clear" w:color="auto" w:fill="auto"/>
            <w:vAlign w:val="center"/>
            <w:hideMark/>
          </w:tcPr>
          <w:p w:rsidR="00D9500D" w:rsidRPr="001714AD" w:rsidRDefault="00D9500D" w:rsidP="00E2704F">
            <w:pPr>
              <w:bidi w:val="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Narkisim"/>
                <w:b/>
                <w:bCs/>
                <w:noProof/>
              </w:rPr>
            </w:pPr>
            <w:r w:rsidRPr="001714AD">
              <w:rPr>
                <w:rFonts w:ascii="Times New Roman" w:eastAsia="Times New Roman" w:hAnsi="Times New Roman" w:cs="Narkisim"/>
                <w:b/>
                <w:bCs/>
                <w:noProof/>
                <w:color w:val="000000"/>
              </w:rPr>
              <w:t>14</w:t>
            </w:r>
            <w:r w:rsidR="00E2704F" w:rsidRPr="001714AD">
              <w:rPr>
                <w:rFonts w:ascii="Times New Roman" w:eastAsia="Times New Roman" w:hAnsi="Times New Roman" w:cs="Narkisim"/>
                <w:b/>
                <w:bCs/>
                <w:noProof/>
                <w:color w:val="000000"/>
              </w:rPr>
              <w:t>,</w:t>
            </w:r>
            <w:r w:rsidRPr="001714AD">
              <w:rPr>
                <w:rFonts w:ascii="Times New Roman" w:eastAsia="Times New Roman" w:hAnsi="Times New Roman" w:cs="Narkisim"/>
                <w:b/>
                <w:bCs/>
                <w:noProof/>
                <w:color w:val="000000"/>
              </w:rPr>
              <w:t>504</w:t>
            </w:r>
          </w:p>
        </w:tc>
      </w:tr>
      <w:tr w:rsidR="00D9500D" w:rsidRPr="001714AD" w:rsidTr="00E2704F">
        <w:trPr>
          <w:cnfStyle w:val="000000100000" w:firstRow="0" w:lastRow="0" w:firstColumn="0" w:lastColumn="0" w:oddVBand="0" w:evenVBand="0" w:oddHBand="1" w:evenHBand="0" w:firstRowFirstColumn="0" w:firstRowLastColumn="0" w:lastRowFirstColumn="0" w:lastRowLastColumn="0"/>
          <w:trHeight w:val="992"/>
        </w:trPr>
        <w:tc>
          <w:tcPr>
            <w:cnfStyle w:val="001000000000" w:firstRow="0" w:lastRow="0" w:firstColumn="1" w:lastColumn="0" w:oddVBand="0" w:evenVBand="0" w:oddHBand="0" w:evenHBand="0" w:firstRowFirstColumn="0" w:firstRowLastColumn="0" w:lastRowFirstColumn="0" w:lastRowLastColumn="0"/>
            <w:tcW w:w="9111" w:type="dxa"/>
            <w:gridSpan w:val="5"/>
            <w:tcBorders>
              <w:bottom w:val="nil"/>
            </w:tcBorders>
            <w:shd w:val="clear" w:color="auto" w:fill="auto"/>
          </w:tcPr>
          <w:p w:rsidR="00D9500D" w:rsidRPr="001714AD" w:rsidRDefault="00D9500D" w:rsidP="00E2704F">
            <w:pPr>
              <w:pStyle w:val="TOC2"/>
              <w:spacing w:after="0"/>
              <w:rPr>
                <w:b w:val="0"/>
                <w:bCs w:val="0"/>
                <w:shd w:val="clear" w:color="auto" w:fill="FFFFFF"/>
              </w:rPr>
            </w:pPr>
            <w:r w:rsidRPr="001714AD">
              <w:rPr>
                <w:b w:val="0"/>
                <w:bCs w:val="0"/>
              </w:rPr>
              <w:t xml:space="preserve">Source: State Attorney's Office- </w:t>
            </w:r>
            <w:r w:rsidRPr="001714AD">
              <w:rPr>
                <w:b w:val="0"/>
                <w:bCs w:val="0"/>
                <w:shd w:val="clear" w:color="auto" w:fill="FFFFFF"/>
              </w:rPr>
              <w:t>Criminal Matters,2018</w:t>
            </w:r>
          </w:p>
          <w:p w:rsidR="00683701" w:rsidRPr="001714AD" w:rsidRDefault="00683701" w:rsidP="00683701">
            <w:pPr>
              <w:rPr>
                <w:noProof/>
                <w:lang w:eastAsia="he-IL"/>
              </w:rPr>
            </w:pPr>
          </w:p>
          <w:p w:rsidR="00683701" w:rsidRPr="001714AD" w:rsidRDefault="00683701" w:rsidP="00683701">
            <w:pPr>
              <w:rPr>
                <w:noProof/>
                <w:lang w:eastAsia="he-IL"/>
              </w:rPr>
            </w:pPr>
          </w:p>
        </w:tc>
      </w:tr>
    </w:tbl>
    <w:p w:rsidR="00D9500D" w:rsidRPr="001714AD" w:rsidRDefault="00D9500D" w:rsidP="00683701">
      <w:pPr>
        <w:bidi w:val="0"/>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Optional Protocol </w:t>
      </w:r>
      <w:r w:rsidR="00683701" w:rsidRPr="001714AD">
        <w:rPr>
          <w:rFonts w:asciiTheme="majorBidi" w:hAnsiTheme="majorBidi" w:cstheme="majorBidi"/>
          <w:b/>
          <w:bCs/>
          <w:noProof/>
          <w:sz w:val="24"/>
          <w:szCs w:val="24"/>
          <w:u w:val="single"/>
        </w:rPr>
        <w:t xml:space="preserve">to the </w:t>
      </w:r>
      <w:r w:rsidRPr="001714AD">
        <w:rPr>
          <w:rFonts w:asciiTheme="majorBidi" w:hAnsiTheme="majorBidi" w:cstheme="majorBidi"/>
          <w:b/>
          <w:bCs/>
          <w:noProof/>
          <w:sz w:val="24"/>
          <w:szCs w:val="24"/>
          <w:u w:val="single"/>
        </w:rPr>
        <w:t xml:space="preserve">Convention </w:t>
      </w:r>
      <w:r w:rsidR="00683701" w:rsidRPr="001714AD">
        <w:rPr>
          <w:rFonts w:asciiTheme="majorBidi" w:hAnsiTheme="majorBidi" w:cstheme="majorBidi"/>
          <w:b/>
          <w:bCs/>
          <w:noProof/>
          <w:sz w:val="24"/>
          <w:szCs w:val="24"/>
          <w:u w:val="single"/>
        </w:rPr>
        <w:t xml:space="preserve">on the </w:t>
      </w:r>
      <w:r w:rsidRPr="001714AD">
        <w:rPr>
          <w:rFonts w:asciiTheme="majorBidi" w:hAnsiTheme="majorBidi" w:cstheme="majorBidi"/>
          <w:b/>
          <w:bCs/>
          <w:noProof/>
          <w:sz w:val="24"/>
          <w:szCs w:val="24"/>
          <w:u w:val="single"/>
        </w:rPr>
        <w:t xml:space="preserve">Rights </w:t>
      </w:r>
      <w:r w:rsidR="00683701" w:rsidRPr="001714AD">
        <w:rPr>
          <w:rFonts w:asciiTheme="majorBidi" w:hAnsiTheme="majorBidi" w:cstheme="majorBidi"/>
          <w:b/>
          <w:bCs/>
          <w:noProof/>
          <w:sz w:val="24"/>
          <w:szCs w:val="24"/>
          <w:u w:val="single"/>
        </w:rPr>
        <w:t xml:space="preserve">of the </w:t>
      </w:r>
      <w:r w:rsidRPr="001714AD">
        <w:rPr>
          <w:rFonts w:asciiTheme="majorBidi" w:hAnsiTheme="majorBidi" w:cstheme="majorBidi"/>
          <w:b/>
          <w:bCs/>
          <w:noProof/>
          <w:sz w:val="24"/>
          <w:szCs w:val="24"/>
          <w:u w:val="single"/>
        </w:rPr>
        <w:t xml:space="preserve">Child </w:t>
      </w:r>
      <w:r w:rsidR="00683701" w:rsidRPr="001714AD">
        <w:rPr>
          <w:rFonts w:asciiTheme="majorBidi" w:hAnsiTheme="majorBidi" w:cstheme="majorBidi"/>
          <w:b/>
          <w:bCs/>
          <w:noProof/>
          <w:sz w:val="24"/>
          <w:szCs w:val="24"/>
          <w:u w:val="single"/>
        </w:rPr>
        <w:t>on the Sale of Children, Child Prostitution and Child Pornography</w:t>
      </w:r>
    </w:p>
    <w:p w:rsidR="00D9500D" w:rsidRPr="001714AD" w:rsidRDefault="00D9500D" w:rsidP="006D5D69">
      <w:pPr>
        <w:pStyle w:val="2"/>
        <w:shd w:val="clear" w:color="auto" w:fill="FFFFFF"/>
        <w:jc w:val="center"/>
        <w:rPr>
          <w:rFonts w:asciiTheme="majorBidi" w:hAnsiTheme="majorBidi" w:cstheme="majorBidi"/>
          <w:noProof/>
          <w:sz w:val="24"/>
          <w:szCs w:val="24"/>
          <w:u w:val="single"/>
        </w:rPr>
      </w:pPr>
      <w:r w:rsidRPr="001714AD">
        <w:rPr>
          <w:rFonts w:asciiTheme="majorBidi" w:hAnsiTheme="majorBidi" w:cstheme="majorBidi"/>
          <w:noProof/>
          <w:sz w:val="24"/>
          <w:szCs w:val="24"/>
          <w:u w:val="single"/>
        </w:rPr>
        <w:t>Table No</w:t>
      </w:r>
      <w:r w:rsidR="00683701" w:rsidRPr="001714AD">
        <w:rPr>
          <w:rFonts w:asciiTheme="majorBidi" w:hAnsiTheme="majorBidi" w:cstheme="majorBidi"/>
          <w:noProof/>
          <w:sz w:val="24"/>
          <w:szCs w:val="24"/>
          <w:u w:val="single"/>
        </w:rPr>
        <w:t xml:space="preserve">. </w:t>
      </w:r>
      <w:r w:rsidR="006D5D69" w:rsidRPr="001714AD">
        <w:rPr>
          <w:rFonts w:asciiTheme="majorBidi" w:hAnsiTheme="majorBidi" w:cstheme="majorBidi"/>
          <w:noProof/>
          <w:sz w:val="24"/>
          <w:szCs w:val="24"/>
          <w:u w:val="single"/>
        </w:rPr>
        <w:t>41</w:t>
      </w:r>
      <w:r w:rsidR="00683701" w:rsidRPr="001714AD">
        <w:rPr>
          <w:rFonts w:asciiTheme="majorBidi" w:hAnsiTheme="majorBidi" w:cstheme="majorBidi"/>
          <w:noProof/>
          <w:sz w:val="24"/>
          <w:szCs w:val="24"/>
          <w:u w:val="single"/>
        </w:rPr>
        <w:t xml:space="preserve"> - </w:t>
      </w:r>
      <w:r w:rsidRPr="001714AD">
        <w:rPr>
          <w:rFonts w:asciiTheme="majorBidi" w:hAnsiTheme="majorBidi" w:cstheme="majorBidi"/>
          <w:noProof/>
          <w:sz w:val="24"/>
          <w:szCs w:val="24"/>
          <w:u w:val="single"/>
        </w:rPr>
        <w:t xml:space="preserve">Indictments </w:t>
      </w:r>
      <w:r w:rsidR="00683701" w:rsidRPr="001714AD">
        <w:rPr>
          <w:rFonts w:asciiTheme="majorBidi" w:hAnsiTheme="majorBidi" w:cstheme="majorBidi"/>
          <w:noProof/>
          <w:sz w:val="24"/>
          <w:szCs w:val="24"/>
          <w:u w:val="single"/>
        </w:rPr>
        <w:t>for Offenses of Child Prostitution and Child Pornography (2014-2018)</w:t>
      </w:r>
    </w:p>
    <w:tbl>
      <w:tblPr>
        <w:tblStyle w:val="afa"/>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2"/>
        <w:gridCol w:w="850"/>
        <w:gridCol w:w="851"/>
        <w:gridCol w:w="850"/>
        <w:gridCol w:w="567"/>
        <w:gridCol w:w="709"/>
        <w:gridCol w:w="709"/>
        <w:gridCol w:w="567"/>
        <w:gridCol w:w="709"/>
        <w:gridCol w:w="567"/>
        <w:gridCol w:w="708"/>
        <w:gridCol w:w="709"/>
        <w:gridCol w:w="600"/>
      </w:tblGrid>
      <w:tr w:rsidR="00A415D0" w:rsidRPr="001714AD" w:rsidTr="00DC4138">
        <w:trPr>
          <w:cnfStyle w:val="100000000000" w:firstRow="1" w:lastRow="0" w:firstColumn="0" w:lastColumn="0" w:oddVBand="0" w:evenVBand="0" w:oddHBand="0" w:evenHBand="0" w:firstRowFirstColumn="0" w:firstRowLastColumn="0" w:lastRowFirstColumn="0" w:lastRowLastColumn="0"/>
          <w:cantSplit/>
          <w:trHeight w:val="3671"/>
          <w:jc w:val="center"/>
        </w:trPr>
        <w:tc>
          <w:tcPr>
            <w:cnfStyle w:val="001000000000" w:firstRow="0" w:lastRow="0" w:firstColumn="1" w:lastColumn="0" w:oddVBand="0" w:evenVBand="0" w:oddHBand="0" w:evenHBand="0" w:firstRowFirstColumn="0" w:firstRowLastColumn="0" w:lastRowFirstColumn="0" w:lastRowLastColumn="0"/>
            <w:tcW w:w="1792" w:type="dxa"/>
            <w:tcBorders>
              <w:top w:val="none" w:sz="0" w:space="0" w:color="auto"/>
              <w:left w:val="none" w:sz="0" w:space="0" w:color="auto"/>
              <w:bottom w:val="none" w:sz="0" w:space="0" w:color="auto"/>
              <w:right w:val="none" w:sz="0" w:space="0" w:color="auto"/>
            </w:tcBorders>
            <w:shd w:val="clear" w:color="auto" w:fill="BFBFBF" w:themeFill="background1" w:themeFillShade="BF"/>
          </w:tcPr>
          <w:p w:rsidR="00A415D0" w:rsidRPr="001714AD" w:rsidRDefault="00A415D0" w:rsidP="0016707B">
            <w:pPr>
              <w:bidi w:val="0"/>
              <w:spacing w:before="120"/>
              <w:ind w:left="-120" w:right="-41"/>
              <w:jc w:val="center"/>
              <w:rPr>
                <w:rFonts w:asciiTheme="majorBidi" w:eastAsia="Times New Roman" w:hAnsiTheme="majorBidi" w:cstheme="majorBidi"/>
                <w:b w:val="0"/>
                <w:bCs w:val="0"/>
                <w:noProof/>
                <w:sz w:val="20"/>
                <w:szCs w:val="20"/>
                <w:rtl/>
              </w:rPr>
            </w:pPr>
          </w:p>
        </w:tc>
        <w:tc>
          <w:tcPr>
            <w:tcW w:w="850"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A415D0" w:rsidRPr="001714AD" w:rsidRDefault="00A415D0" w:rsidP="004743AF">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sz w:val="18"/>
                <w:szCs w:val="18"/>
              </w:rPr>
            </w:pPr>
            <w:r w:rsidRPr="001714AD">
              <w:rPr>
                <w:rFonts w:asciiTheme="majorBidi" w:eastAsia="Times New Roman" w:hAnsiTheme="majorBidi" w:cstheme="majorBidi"/>
                <w:noProof/>
                <w:sz w:val="18"/>
                <w:szCs w:val="18"/>
              </w:rPr>
              <w:t xml:space="preserve">Publication and presentation of obscene material under </w:t>
            </w:r>
            <w:r w:rsidR="004743AF" w:rsidRPr="001714AD">
              <w:rPr>
                <w:rFonts w:asciiTheme="majorBidi" w:eastAsia="Times New Roman" w:hAnsiTheme="majorBidi" w:cstheme="majorBidi"/>
                <w:noProof/>
                <w:sz w:val="18"/>
                <w:szCs w:val="18"/>
              </w:rPr>
              <w:t xml:space="preserve">Section </w:t>
            </w:r>
            <w:r w:rsidRPr="001714AD">
              <w:rPr>
                <w:rFonts w:asciiTheme="majorBidi" w:eastAsia="Times New Roman" w:hAnsiTheme="majorBidi" w:cstheme="majorBidi"/>
                <w:noProof/>
                <w:sz w:val="18"/>
                <w:szCs w:val="18"/>
              </w:rPr>
              <w:t xml:space="preserve">214 (b3) of the </w:t>
            </w:r>
            <w:r w:rsidRPr="001714AD">
              <w:rPr>
                <w:rFonts w:asciiTheme="majorBidi" w:eastAsia="Times New Roman" w:hAnsiTheme="majorBidi" w:cstheme="majorBidi"/>
                <w:i/>
                <w:iCs/>
                <w:noProof/>
                <w:sz w:val="18"/>
                <w:szCs w:val="18"/>
              </w:rPr>
              <w:t>Penal Law</w:t>
            </w:r>
          </w:p>
        </w:tc>
        <w:tc>
          <w:tcPr>
            <w:tcW w:w="851"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A415D0" w:rsidRPr="001714AD" w:rsidRDefault="00A415D0" w:rsidP="004743AF">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sz w:val="18"/>
                <w:szCs w:val="18"/>
              </w:rPr>
            </w:pPr>
            <w:r w:rsidRPr="001714AD">
              <w:rPr>
                <w:rFonts w:asciiTheme="majorBidi" w:eastAsia="Times New Roman" w:hAnsiTheme="majorBidi" w:cstheme="majorBidi"/>
                <w:noProof/>
                <w:sz w:val="18"/>
                <w:szCs w:val="18"/>
              </w:rPr>
              <w:t xml:space="preserve">Publication and presentation of obscene material under </w:t>
            </w:r>
            <w:r w:rsidR="004743AF" w:rsidRPr="001714AD">
              <w:rPr>
                <w:rFonts w:asciiTheme="majorBidi" w:eastAsia="Times New Roman" w:hAnsiTheme="majorBidi" w:cstheme="majorBidi"/>
                <w:noProof/>
                <w:sz w:val="18"/>
                <w:szCs w:val="18"/>
              </w:rPr>
              <w:t xml:space="preserve">Section </w:t>
            </w:r>
            <w:r w:rsidRPr="001714AD">
              <w:rPr>
                <w:rFonts w:asciiTheme="majorBidi" w:eastAsia="Times New Roman" w:hAnsiTheme="majorBidi" w:cstheme="majorBidi"/>
                <w:noProof/>
                <w:sz w:val="18"/>
                <w:szCs w:val="18"/>
              </w:rPr>
              <w:t xml:space="preserve">214 (b) of the </w:t>
            </w:r>
            <w:r w:rsidRPr="001714AD">
              <w:rPr>
                <w:rFonts w:asciiTheme="majorBidi" w:eastAsia="Times New Roman" w:hAnsiTheme="majorBidi" w:cstheme="majorBidi"/>
                <w:i/>
                <w:iCs/>
                <w:noProof/>
                <w:sz w:val="18"/>
                <w:szCs w:val="18"/>
              </w:rPr>
              <w:t>Penal Law</w:t>
            </w:r>
          </w:p>
        </w:tc>
        <w:tc>
          <w:tcPr>
            <w:tcW w:w="850"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A415D0" w:rsidRPr="001714AD" w:rsidRDefault="00A415D0" w:rsidP="004743AF">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sz w:val="18"/>
                <w:szCs w:val="18"/>
              </w:rPr>
            </w:pPr>
            <w:r w:rsidRPr="001714AD">
              <w:rPr>
                <w:rFonts w:asciiTheme="majorBidi" w:eastAsia="Times New Roman" w:hAnsiTheme="majorBidi" w:cstheme="majorBidi"/>
                <w:noProof/>
                <w:sz w:val="18"/>
                <w:szCs w:val="18"/>
              </w:rPr>
              <w:t xml:space="preserve">Publication and presentation of obscene material under </w:t>
            </w:r>
            <w:r w:rsidR="004743AF" w:rsidRPr="001714AD">
              <w:rPr>
                <w:rFonts w:asciiTheme="majorBidi" w:eastAsia="Times New Roman" w:hAnsiTheme="majorBidi" w:cstheme="majorBidi"/>
                <w:noProof/>
                <w:sz w:val="18"/>
                <w:szCs w:val="18"/>
              </w:rPr>
              <w:t xml:space="preserve">Section </w:t>
            </w:r>
            <w:r w:rsidRPr="001714AD">
              <w:rPr>
                <w:rFonts w:asciiTheme="majorBidi" w:eastAsia="Times New Roman" w:hAnsiTheme="majorBidi" w:cstheme="majorBidi"/>
                <w:noProof/>
                <w:sz w:val="18"/>
                <w:szCs w:val="18"/>
              </w:rPr>
              <w:t xml:space="preserve">214 (b1) of the </w:t>
            </w:r>
            <w:r w:rsidRPr="001714AD">
              <w:rPr>
                <w:rFonts w:asciiTheme="majorBidi" w:eastAsia="Times New Roman" w:hAnsiTheme="majorBidi" w:cstheme="majorBidi"/>
                <w:i/>
                <w:iCs/>
                <w:noProof/>
                <w:sz w:val="18"/>
                <w:szCs w:val="18"/>
              </w:rPr>
              <w:t>Penal Law</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A415D0" w:rsidRPr="001714AD" w:rsidRDefault="00A415D0" w:rsidP="004743AF">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sz w:val="18"/>
                <w:szCs w:val="18"/>
              </w:rPr>
            </w:pPr>
            <w:r w:rsidRPr="001714AD">
              <w:rPr>
                <w:rFonts w:asciiTheme="majorBidi" w:eastAsia="Times New Roman" w:hAnsiTheme="majorBidi" w:cstheme="majorBidi"/>
                <w:noProof/>
                <w:sz w:val="18"/>
                <w:szCs w:val="18"/>
              </w:rPr>
              <w:t xml:space="preserve">Exploitation of minors for prostitution under </w:t>
            </w:r>
            <w:r w:rsidR="004743AF" w:rsidRPr="001714AD">
              <w:rPr>
                <w:rFonts w:asciiTheme="majorBidi" w:eastAsia="Times New Roman" w:hAnsiTheme="majorBidi" w:cstheme="majorBidi"/>
                <w:noProof/>
                <w:sz w:val="18"/>
                <w:szCs w:val="18"/>
              </w:rPr>
              <w:t xml:space="preserve">Section </w:t>
            </w:r>
            <w:r w:rsidRPr="001714AD">
              <w:rPr>
                <w:rFonts w:asciiTheme="majorBidi" w:eastAsia="Times New Roman" w:hAnsiTheme="majorBidi" w:cstheme="majorBidi"/>
                <w:noProof/>
                <w:sz w:val="18"/>
                <w:szCs w:val="18"/>
              </w:rPr>
              <w:t xml:space="preserve">203B (a) (1) of the </w:t>
            </w:r>
            <w:r w:rsidRPr="001714AD">
              <w:rPr>
                <w:rFonts w:asciiTheme="majorBidi" w:eastAsia="Times New Roman" w:hAnsiTheme="majorBidi" w:cstheme="majorBidi"/>
                <w:i/>
                <w:iCs/>
                <w:noProof/>
                <w:sz w:val="18"/>
                <w:szCs w:val="18"/>
              </w:rPr>
              <w:t>Penal Law</w:t>
            </w:r>
          </w:p>
        </w:tc>
        <w:tc>
          <w:tcPr>
            <w:tcW w:w="709"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A415D0" w:rsidRPr="001714AD" w:rsidRDefault="00A415D0" w:rsidP="004743AF">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sz w:val="18"/>
                <w:szCs w:val="18"/>
              </w:rPr>
            </w:pPr>
            <w:r w:rsidRPr="001714AD">
              <w:rPr>
                <w:rFonts w:asciiTheme="majorBidi" w:eastAsia="Times New Roman" w:hAnsiTheme="majorBidi" w:cstheme="majorBidi"/>
                <w:noProof/>
                <w:sz w:val="18"/>
                <w:szCs w:val="18"/>
              </w:rPr>
              <w:t xml:space="preserve">Exploitation of minors for prostitution under </w:t>
            </w:r>
            <w:r w:rsidR="004743AF" w:rsidRPr="001714AD">
              <w:rPr>
                <w:rFonts w:asciiTheme="majorBidi" w:eastAsia="Times New Roman" w:hAnsiTheme="majorBidi" w:cstheme="majorBidi"/>
                <w:noProof/>
                <w:sz w:val="18"/>
                <w:szCs w:val="18"/>
              </w:rPr>
              <w:t xml:space="preserve">Section </w:t>
            </w:r>
            <w:r w:rsidRPr="001714AD">
              <w:rPr>
                <w:rFonts w:asciiTheme="majorBidi" w:eastAsia="Times New Roman" w:hAnsiTheme="majorBidi" w:cstheme="majorBidi"/>
                <w:noProof/>
                <w:sz w:val="18"/>
                <w:szCs w:val="18"/>
              </w:rPr>
              <w:t xml:space="preserve">203B (a) (4) of the </w:t>
            </w:r>
            <w:r w:rsidRPr="001714AD">
              <w:rPr>
                <w:rFonts w:asciiTheme="majorBidi" w:eastAsia="Times New Roman" w:hAnsiTheme="majorBidi" w:cstheme="majorBidi"/>
                <w:i/>
                <w:iCs/>
                <w:noProof/>
                <w:sz w:val="18"/>
                <w:szCs w:val="18"/>
              </w:rPr>
              <w:t>Penal Law</w:t>
            </w:r>
          </w:p>
        </w:tc>
        <w:tc>
          <w:tcPr>
            <w:tcW w:w="709"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A415D0" w:rsidRPr="001714AD" w:rsidRDefault="00A415D0" w:rsidP="0016707B">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sz w:val="18"/>
                <w:szCs w:val="18"/>
              </w:rPr>
            </w:pPr>
            <w:r w:rsidRPr="001714AD">
              <w:rPr>
                <w:rFonts w:asciiTheme="majorBidi" w:eastAsia="Times New Roman" w:hAnsiTheme="majorBidi" w:cstheme="majorBidi"/>
                <w:noProof/>
                <w:sz w:val="18"/>
                <w:szCs w:val="18"/>
              </w:rPr>
              <w:t xml:space="preserve">Exploitation of minors for prostitution under Section 203B (a) (2) of the </w:t>
            </w:r>
            <w:r w:rsidRPr="001714AD">
              <w:rPr>
                <w:rFonts w:asciiTheme="majorBidi" w:eastAsia="Times New Roman" w:hAnsiTheme="majorBidi" w:cstheme="majorBidi"/>
                <w:i/>
                <w:iCs/>
                <w:noProof/>
                <w:sz w:val="18"/>
                <w:szCs w:val="18"/>
              </w:rPr>
              <w:t>Penal Law</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A415D0" w:rsidRPr="001714AD" w:rsidRDefault="00A415D0" w:rsidP="004743AF">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sz w:val="18"/>
                <w:szCs w:val="18"/>
              </w:rPr>
            </w:pPr>
            <w:r w:rsidRPr="001714AD">
              <w:rPr>
                <w:rFonts w:asciiTheme="majorBidi" w:eastAsia="Times New Roman" w:hAnsiTheme="majorBidi" w:cstheme="majorBidi"/>
                <w:noProof/>
                <w:sz w:val="18"/>
                <w:szCs w:val="18"/>
              </w:rPr>
              <w:t xml:space="preserve">Exploitation of minors for prostitution under </w:t>
            </w:r>
            <w:r w:rsidR="004743AF" w:rsidRPr="001714AD">
              <w:rPr>
                <w:rFonts w:asciiTheme="majorBidi" w:eastAsia="Times New Roman" w:hAnsiTheme="majorBidi" w:cstheme="majorBidi"/>
                <w:noProof/>
                <w:sz w:val="18"/>
                <w:szCs w:val="18"/>
              </w:rPr>
              <w:t xml:space="preserve">Section </w:t>
            </w:r>
            <w:r w:rsidRPr="001714AD">
              <w:rPr>
                <w:rFonts w:asciiTheme="majorBidi" w:eastAsia="Times New Roman" w:hAnsiTheme="majorBidi" w:cstheme="majorBidi"/>
                <w:noProof/>
                <w:sz w:val="18"/>
                <w:szCs w:val="18"/>
              </w:rPr>
              <w:t xml:space="preserve">203B (b) of the </w:t>
            </w:r>
            <w:r w:rsidRPr="001714AD">
              <w:rPr>
                <w:rFonts w:asciiTheme="majorBidi" w:eastAsia="Times New Roman" w:hAnsiTheme="majorBidi" w:cstheme="majorBidi"/>
                <w:i/>
                <w:iCs/>
                <w:noProof/>
                <w:sz w:val="18"/>
                <w:szCs w:val="18"/>
              </w:rPr>
              <w:t>Penal Law</w:t>
            </w:r>
          </w:p>
        </w:tc>
        <w:tc>
          <w:tcPr>
            <w:tcW w:w="709"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A415D0" w:rsidRPr="001714AD" w:rsidRDefault="00A415D0" w:rsidP="004743AF">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sz w:val="18"/>
                <w:szCs w:val="18"/>
              </w:rPr>
            </w:pPr>
            <w:r w:rsidRPr="001714AD">
              <w:rPr>
                <w:rFonts w:asciiTheme="majorBidi" w:eastAsia="Times New Roman" w:hAnsiTheme="majorBidi" w:cstheme="majorBidi"/>
                <w:noProof/>
                <w:sz w:val="18"/>
                <w:szCs w:val="18"/>
              </w:rPr>
              <w:t xml:space="preserve">Exploitation of minors for prostitution under </w:t>
            </w:r>
            <w:r w:rsidR="004743AF" w:rsidRPr="001714AD">
              <w:rPr>
                <w:rFonts w:asciiTheme="majorBidi" w:eastAsia="Times New Roman" w:hAnsiTheme="majorBidi" w:cstheme="majorBidi"/>
                <w:noProof/>
                <w:sz w:val="18"/>
                <w:szCs w:val="18"/>
              </w:rPr>
              <w:t xml:space="preserve">Section </w:t>
            </w:r>
            <w:r w:rsidRPr="001714AD">
              <w:rPr>
                <w:rFonts w:asciiTheme="majorBidi" w:eastAsia="Times New Roman" w:hAnsiTheme="majorBidi" w:cstheme="majorBidi"/>
                <w:noProof/>
                <w:sz w:val="18"/>
                <w:szCs w:val="18"/>
              </w:rPr>
              <w:t xml:space="preserve">203B of the </w:t>
            </w:r>
            <w:r w:rsidRPr="001714AD">
              <w:rPr>
                <w:rFonts w:asciiTheme="majorBidi" w:eastAsia="Times New Roman" w:hAnsiTheme="majorBidi" w:cstheme="majorBidi"/>
                <w:i/>
                <w:iCs/>
                <w:noProof/>
                <w:sz w:val="18"/>
                <w:szCs w:val="18"/>
              </w:rPr>
              <w:t>Penal Law</w:t>
            </w:r>
          </w:p>
        </w:tc>
        <w:tc>
          <w:tcPr>
            <w:tcW w:w="567"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A415D0" w:rsidRPr="001714AD" w:rsidRDefault="00A415D0" w:rsidP="004743AF">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sz w:val="18"/>
                <w:szCs w:val="18"/>
              </w:rPr>
            </w:pPr>
            <w:r w:rsidRPr="001714AD">
              <w:rPr>
                <w:rFonts w:asciiTheme="majorBidi" w:eastAsia="Times New Roman" w:hAnsiTheme="majorBidi" w:cstheme="majorBidi"/>
                <w:noProof/>
                <w:sz w:val="18"/>
                <w:szCs w:val="18"/>
              </w:rPr>
              <w:t xml:space="preserve">Liability of a minor's customer - </w:t>
            </w:r>
            <w:r w:rsidR="004743AF" w:rsidRPr="001714AD">
              <w:rPr>
                <w:rFonts w:asciiTheme="majorBidi" w:eastAsia="Times New Roman" w:hAnsiTheme="majorBidi" w:cstheme="majorBidi"/>
                <w:noProof/>
                <w:sz w:val="18"/>
                <w:szCs w:val="18"/>
              </w:rPr>
              <w:t xml:space="preserve">Section </w:t>
            </w:r>
            <w:r w:rsidRPr="001714AD">
              <w:rPr>
                <w:rFonts w:asciiTheme="majorBidi" w:eastAsia="Times New Roman" w:hAnsiTheme="majorBidi" w:cstheme="majorBidi"/>
                <w:noProof/>
                <w:sz w:val="18"/>
                <w:szCs w:val="18"/>
              </w:rPr>
              <w:t xml:space="preserve">203C of the </w:t>
            </w:r>
            <w:r w:rsidRPr="001714AD">
              <w:rPr>
                <w:rFonts w:asciiTheme="majorBidi" w:eastAsia="Times New Roman" w:hAnsiTheme="majorBidi" w:cstheme="majorBidi"/>
                <w:i/>
                <w:iCs/>
                <w:noProof/>
                <w:sz w:val="18"/>
                <w:szCs w:val="18"/>
              </w:rPr>
              <w:t>Penal Law</w:t>
            </w:r>
          </w:p>
        </w:tc>
        <w:tc>
          <w:tcPr>
            <w:tcW w:w="708"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A415D0" w:rsidRPr="001714AD" w:rsidRDefault="00A415D0" w:rsidP="004743AF">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sz w:val="18"/>
                <w:szCs w:val="18"/>
              </w:rPr>
            </w:pPr>
            <w:r w:rsidRPr="001714AD">
              <w:rPr>
                <w:rFonts w:asciiTheme="majorBidi" w:eastAsia="Times New Roman" w:hAnsiTheme="majorBidi" w:cstheme="majorBidi"/>
                <w:noProof/>
                <w:sz w:val="18"/>
                <w:szCs w:val="18"/>
              </w:rPr>
              <w:t xml:space="preserve">Prohibition of publication and delivery of information regarding prostitution of a minor - </w:t>
            </w:r>
            <w:r w:rsidR="004743AF" w:rsidRPr="001714AD">
              <w:rPr>
                <w:rFonts w:asciiTheme="majorBidi" w:eastAsia="Times New Roman" w:hAnsiTheme="majorBidi" w:cstheme="majorBidi"/>
                <w:noProof/>
                <w:sz w:val="18"/>
                <w:szCs w:val="18"/>
              </w:rPr>
              <w:t xml:space="preserve">Section </w:t>
            </w:r>
            <w:r w:rsidRPr="001714AD">
              <w:rPr>
                <w:rFonts w:asciiTheme="majorBidi" w:eastAsia="Times New Roman" w:hAnsiTheme="majorBidi" w:cstheme="majorBidi"/>
                <w:noProof/>
                <w:sz w:val="18"/>
                <w:szCs w:val="18"/>
              </w:rPr>
              <w:t xml:space="preserve">205A of the </w:t>
            </w:r>
            <w:r w:rsidRPr="001714AD">
              <w:rPr>
                <w:rFonts w:asciiTheme="majorBidi" w:eastAsia="Times New Roman" w:hAnsiTheme="majorBidi" w:cstheme="majorBidi"/>
                <w:i/>
                <w:iCs/>
                <w:noProof/>
                <w:sz w:val="18"/>
                <w:szCs w:val="18"/>
              </w:rPr>
              <w:t>Penal Law</w:t>
            </w:r>
          </w:p>
        </w:tc>
        <w:tc>
          <w:tcPr>
            <w:tcW w:w="709"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A415D0" w:rsidRPr="001714AD" w:rsidRDefault="00A415D0" w:rsidP="004743AF">
            <w:pPr>
              <w:bidi w:val="0"/>
              <w:ind w:left="113" w:right="113"/>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sz w:val="18"/>
                <w:szCs w:val="18"/>
              </w:rPr>
            </w:pPr>
            <w:r w:rsidRPr="001714AD">
              <w:rPr>
                <w:rFonts w:asciiTheme="majorBidi" w:eastAsia="Times New Roman" w:hAnsiTheme="majorBidi" w:cstheme="majorBidi"/>
                <w:noProof/>
                <w:sz w:val="18"/>
                <w:szCs w:val="18"/>
              </w:rPr>
              <w:t xml:space="preserve">Publication and presentation of obscene material under </w:t>
            </w:r>
            <w:r w:rsidR="004743AF" w:rsidRPr="001714AD">
              <w:rPr>
                <w:rFonts w:asciiTheme="majorBidi" w:eastAsia="Times New Roman" w:hAnsiTheme="majorBidi" w:cstheme="majorBidi"/>
                <w:noProof/>
                <w:sz w:val="18"/>
                <w:szCs w:val="18"/>
              </w:rPr>
              <w:t xml:space="preserve">Section </w:t>
            </w:r>
            <w:r w:rsidRPr="001714AD">
              <w:rPr>
                <w:rFonts w:asciiTheme="majorBidi" w:eastAsia="Times New Roman" w:hAnsiTheme="majorBidi" w:cstheme="majorBidi"/>
                <w:noProof/>
                <w:sz w:val="18"/>
                <w:szCs w:val="18"/>
              </w:rPr>
              <w:t xml:space="preserve">214 (b2) of the </w:t>
            </w:r>
            <w:r w:rsidRPr="001714AD">
              <w:rPr>
                <w:rFonts w:asciiTheme="majorBidi" w:eastAsia="Times New Roman" w:hAnsiTheme="majorBidi" w:cstheme="majorBidi"/>
                <w:i/>
                <w:iCs/>
                <w:noProof/>
                <w:sz w:val="18"/>
                <w:szCs w:val="18"/>
              </w:rPr>
              <w:t>Penal Law</w:t>
            </w:r>
          </w:p>
        </w:tc>
        <w:tc>
          <w:tcPr>
            <w:tcW w:w="600" w:type="dxa"/>
            <w:tcBorders>
              <w:top w:val="none" w:sz="0" w:space="0" w:color="auto"/>
              <w:left w:val="none" w:sz="0" w:space="0" w:color="auto"/>
              <w:bottom w:val="none" w:sz="0" w:space="0" w:color="auto"/>
              <w:right w:val="none" w:sz="0" w:space="0" w:color="auto"/>
            </w:tcBorders>
            <w:shd w:val="clear" w:color="auto" w:fill="BFBFBF" w:themeFill="background1" w:themeFillShade="BF"/>
            <w:textDirection w:val="tbRl"/>
            <w:vAlign w:val="center"/>
          </w:tcPr>
          <w:p w:rsidR="00A415D0" w:rsidRPr="001714AD" w:rsidRDefault="00A415D0" w:rsidP="0016707B">
            <w:pPr>
              <w:bidi w:val="0"/>
              <w:spacing w:before="120"/>
              <w:ind w:left="-120" w:right="-41"/>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noProof/>
                <w:sz w:val="20"/>
                <w:szCs w:val="20"/>
              </w:rPr>
            </w:pPr>
            <w:r w:rsidRPr="001714AD">
              <w:rPr>
                <w:rFonts w:asciiTheme="majorBidi" w:eastAsia="Times New Roman" w:hAnsiTheme="majorBidi" w:cstheme="majorBidi"/>
                <w:noProof/>
                <w:sz w:val="20"/>
                <w:szCs w:val="20"/>
              </w:rPr>
              <w:t>Total</w:t>
            </w:r>
          </w:p>
        </w:tc>
      </w:tr>
      <w:tr w:rsidR="00A415D0" w:rsidRPr="001714AD" w:rsidTr="0016707B">
        <w:trPr>
          <w:cnfStyle w:val="000000100000" w:firstRow="0" w:lastRow="0" w:firstColumn="0" w:lastColumn="0" w:oddVBand="0" w:evenVBand="0" w:oddHBand="1" w:evenHBand="0" w:firstRowFirstColumn="0" w:firstRowLastColumn="0" w:lastRowFirstColumn="0" w:lastRowLastColumn="0"/>
          <w:trHeight w:val="64"/>
          <w:jc w:val="center"/>
        </w:trPr>
        <w:tc>
          <w:tcPr>
            <w:cnfStyle w:val="001000000000" w:firstRow="0" w:lastRow="0" w:firstColumn="1" w:lastColumn="0" w:oddVBand="0" w:evenVBand="0" w:oddHBand="0" w:evenHBand="0" w:firstRowFirstColumn="0" w:firstRowLastColumn="0" w:lastRowFirstColumn="0" w:lastRowLastColumn="0"/>
            <w:tcW w:w="10188" w:type="dxa"/>
            <w:gridSpan w:val="13"/>
            <w:tcBorders>
              <w:left w:val="none" w:sz="0" w:space="0" w:color="auto"/>
              <w:right w:val="none" w:sz="0" w:space="0" w:color="auto"/>
            </w:tcBorders>
            <w:shd w:val="clear" w:color="auto" w:fill="D9D9D9" w:themeFill="background1" w:themeFillShade="D9"/>
          </w:tcPr>
          <w:p w:rsidR="00A415D0" w:rsidRPr="001714AD" w:rsidRDefault="00A415D0" w:rsidP="0016707B">
            <w:pPr>
              <w:bidi w:val="0"/>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tl/>
              </w:rPr>
              <w:t>2018</w:t>
            </w:r>
          </w:p>
        </w:tc>
      </w:tr>
      <w:tr w:rsidR="00A415D0" w:rsidRPr="001714AD" w:rsidTr="0016707B">
        <w:trPr>
          <w:trHeight w:val="136"/>
          <w:jc w:val="center"/>
        </w:trPr>
        <w:tc>
          <w:tcPr>
            <w:cnfStyle w:val="001000000000" w:firstRow="0" w:lastRow="0" w:firstColumn="1" w:lastColumn="0" w:oddVBand="0" w:evenVBand="0" w:oddHBand="0" w:evenHBand="0" w:firstRowFirstColumn="0" w:firstRowLastColumn="0" w:lastRowFirstColumn="0" w:lastRowLastColumn="0"/>
            <w:tcW w:w="10188" w:type="dxa"/>
            <w:gridSpan w:val="13"/>
            <w:shd w:val="clear" w:color="auto" w:fill="auto"/>
            <w:hideMark/>
          </w:tcPr>
          <w:p w:rsidR="00A415D0" w:rsidRPr="001714AD" w:rsidRDefault="00A415D0" w:rsidP="0016707B">
            <w:pPr>
              <w:bidi w:val="0"/>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An indictment was filed</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D9D9D9" w:themeFill="background1" w:themeFillShade="D9"/>
            <w:noWrap/>
            <w:vAlign w:val="center"/>
            <w:hideMark/>
          </w:tcPr>
          <w:p w:rsidR="00A415D0" w:rsidRPr="001714AD" w:rsidRDefault="00A415D0" w:rsidP="0016707B">
            <w:pPr>
              <w:bidi w:val="0"/>
              <w:rPr>
                <w:rFonts w:asciiTheme="majorBidi" w:eastAsia="Times New Roman" w:hAnsiTheme="majorBidi" w:cstheme="majorBidi"/>
                <w:b w:val="0"/>
                <w:bCs w:val="0"/>
                <w:noProof/>
                <w:sz w:val="20"/>
                <w:szCs w:val="20"/>
                <w:rtl/>
              </w:rPr>
            </w:pPr>
            <w:r w:rsidRPr="001714AD">
              <w:rPr>
                <w:rFonts w:asciiTheme="majorBidi" w:eastAsia="Times New Roman" w:hAnsiTheme="majorBidi" w:cstheme="majorBidi"/>
                <w:b w:val="0"/>
                <w:bCs w:val="0"/>
                <w:noProof/>
                <w:sz w:val="20"/>
                <w:szCs w:val="20"/>
              </w:rPr>
              <w:t>Preparation</w:t>
            </w:r>
          </w:p>
        </w:tc>
        <w:tc>
          <w:tcPr>
            <w:tcW w:w="85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5</w:t>
            </w:r>
          </w:p>
        </w:tc>
        <w:tc>
          <w:tcPr>
            <w:tcW w:w="851" w:type="dxa"/>
            <w:tcBorders>
              <w:left w:val="none" w:sz="0" w:space="0" w:color="auto"/>
              <w:right w:val="none" w:sz="0" w:space="0" w:color="auto"/>
            </w:tcBorders>
            <w:shd w:val="clear" w:color="auto" w:fill="auto"/>
            <w:vAlign w:val="center"/>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3</w:t>
            </w:r>
          </w:p>
        </w:tc>
        <w:tc>
          <w:tcPr>
            <w:tcW w:w="850" w:type="dxa"/>
            <w:tcBorders>
              <w:left w:val="none" w:sz="0" w:space="0" w:color="auto"/>
              <w:right w:val="none" w:sz="0" w:space="0" w:color="auto"/>
            </w:tcBorders>
            <w:shd w:val="clear" w:color="auto" w:fill="auto"/>
            <w:vAlign w:val="center"/>
            <w:hideMark/>
          </w:tcPr>
          <w:p w:rsidR="00A415D0" w:rsidRPr="001714AD" w:rsidRDefault="00A415D0" w:rsidP="00DC4138">
            <w:pPr>
              <w:bidi w:val="0"/>
              <w:ind w:left="-179" w:right="-41"/>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8"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13</w:t>
            </w:r>
          </w:p>
        </w:tc>
      </w:tr>
      <w:tr w:rsidR="00A415D0" w:rsidRPr="001714AD" w:rsidTr="00DC4138">
        <w:trPr>
          <w:trHeight w:val="136"/>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vAlign w:val="center"/>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Process is taking place</w:t>
            </w:r>
          </w:p>
        </w:tc>
        <w:tc>
          <w:tcPr>
            <w:tcW w:w="85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851" w:type="dxa"/>
            <w:shd w:val="clear" w:color="auto" w:fill="auto"/>
            <w:vAlign w:val="center"/>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850"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322"/>
          <w:jc w:val="center"/>
        </w:trPr>
        <w:tc>
          <w:tcPr>
            <w:cnfStyle w:val="001000000000" w:firstRow="0" w:lastRow="0" w:firstColumn="1" w:lastColumn="0" w:oddVBand="0" w:evenVBand="0" w:oddHBand="0" w:evenHBand="0" w:firstRowFirstColumn="0" w:firstRowLastColumn="0" w:lastRowFirstColumn="0" w:lastRowLastColumn="0"/>
            <w:tcW w:w="10188" w:type="dxa"/>
            <w:gridSpan w:val="13"/>
            <w:tcBorders>
              <w:left w:val="none" w:sz="0" w:space="0" w:color="auto"/>
              <w:right w:val="none" w:sz="0" w:space="0" w:color="auto"/>
            </w:tcBorders>
            <w:shd w:val="clear" w:color="auto" w:fill="auto"/>
            <w:vAlign w:val="center"/>
            <w:hideMark/>
          </w:tcPr>
          <w:p w:rsidR="00A415D0" w:rsidRPr="001714AD" w:rsidRDefault="00A415D0" w:rsidP="00DC4138">
            <w:pPr>
              <w:bidi w:val="0"/>
              <w:jc w:val="center"/>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No indictment was filed</w:t>
            </w:r>
          </w:p>
        </w:tc>
      </w:tr>
      <w:tr w:rsidR="00A415D0" w:rsidRPr="001714AD" w:rsidTr="00DC4138">
        <w:trPr>
          <w:trHeight w:val="136"/>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Returned to the investigatory body</w:t>
            </w:r>
          </w:p>
        </w:tc>
        <w:tc>
          <w:tcPr>
            <w:tcW w:w="850"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851" w:type="dxa"/>
            <w:shd w:val="clear" w:color="auto" w:fill="auto"/>
            <w:vAlign w:val="center"/>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85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680"/>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Transferred to another   prosecutorial body</w:t>
            </w:r>
          </w:p>
        </w:tc>
        <w:tc>
          <w:tcPr>
            <w:tcW w:w="850"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851" w:type="dxa"/>
            <w:tcBorders>
              <w:left w:val="none" w:sz="0" w:space="0" w:color="auto"/>
              <w:right w:val="none" w:sz="0" w:space="0" w:color="auto"/>
            </w:tcBorders>
            <w:shd w:val="clear" w:color="auto" w:fill="auto"/>
            <w:vAlign w:val="center"/>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850"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r>
      <w:tr w:rsidR="00A415D0" w:rsidRPr="001714AD" w:rsidTr="00DC4138">
        <w:trPr>
          <w:trHeight w:val="136"/>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Archived by the district attorney</w:t>
            </w:r>
          </w:p>
        </w:tc>
        <w:tc>
          <w:tcPr>
            <w:tcW w:w="85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5</w:t>
            </w:r>
          </w:p>
        </w:tc>
        <w:tc>
          <w:tcPr>
            <w:tcW w:w="851" w:type="dxa"/>
            <w:shd w:val="clear" w:color="auto" w:fill="auto"/>
            <w:vAlign w:val="center"/>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85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5</w:t>
            </w:r>
          </w:p>
        </w:tc>
        <w:tc>
          <w:tcPr>
            <w:tcW w:w="567"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14</w:t>
            </w:r>
          </w:p>
        </w:tc>
      </w:tr>
      <w:tr w:rsidR="00A415D0" w:rsidRPr="001714AD" w:rsidTr="0016707B">
        <w:trPr>
          <w:cnfStyle w:val="000000100000" w:firstRow="0" w:lastRow="0" w:firstColumn="0" w:lastColumn="0" w:oddVBand="0" w:evenVBand="0" w:oddHBand="1" w:evenHBand="0" w:firstRowFirstColumn="0" w:firstRowLastColumn="0" w:lastRowFirstColumn="0" w:lastRowLastColumn="0"/>
          <w:trHeight w:val="64"/>
          <w:jc w:val="center"/>
        </w:trPr>
        <w:tc>
          <w:tcPr>
            <w:cnfStyle w:val="001000000000" w:firstRow="0" w:lastRow="0" w:firstColumn="1" w:lastColumn="0" w:oddVBand="0" w:evenVBand="0" w:oddHBand="0" w:evenHBand="0" w:firstRowFirstColumn="0" w:firstRowLastColumn="0" w:lastRowFirstColumn="0" w:lastRowLastColumn="0"/>
            <w:tcW w:w="10188" w:type="dxa"/>
            <w:gridSpan w:val="13"/>
            <w:tcBorders>
              <w:left w:val="none" w:sz="0" w:space="0" w:color="auto"/>
              <w:right w:val="none" w:sz="0" w:space="0" w:color="auto"/>
            </w:tcBorders>
            <w:shd w:val="clear" w:color="auto" w:fill="D9D9D9" w:themeFill="background1" w:themeFillShade="D9"/>
            <w:noWrap/>
            <w:hideMark/>
          </w:tcPr>
          <w:p w:rsidR="00A415D0" w:rsidRPr="001714AD" w:rsidRDefault="00A415D0" w:rsidP="0016707B">
            <w:pPr>
              <w:bidi w:val="0"/>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2017</w:t>
            </w:r>
          </w:p>
        </w:tc>
      </w:tr>
      <w:tr w:rsidR="00A415D0" w:rsidRPr="001714AD" w:rsidTr="0016707B">
        <w:trPr>
          <w:trHeight w:val="136"/>
          <w:jc w:val="center"/>
        </w:trPr>
        <w:tc>
          <w:tcPr>
            <w:cnfStyle w:val="001000000000" w:firstRow="0" w:lastRow="0" w:firstColumn="1" w:lastColumn="0" w:oddVBand="0" w:evenVBand="0" w:oddHBand="0" w:evenHBand="0" w:firstRowFirstColumn="0" w:firstRowLastColumn="0" w:lastRowFirstColumn="0" w:lastRowLastColumn="0"/>
            <w:tcW w:w="10188" w:type="dxa"/>
            <w:gridSpan w:val="13"/>
            <w:shd w:val="clear" w:color="auto" w:fill="auto"/>
            <w:noWrap/>
            <w:hideMark/>
          </w:tcPr>
          <w:p w:rsidR="00A415D0" w:rsidRPr="001714AD" w:rsidRDefault="00A415D0" w:rsidP="0016707B">
            <w:pPr>
              <w:bidi w:val="0"/>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An indictment was filed</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tl/>
              </w:rPr>
            </w:pPr>
            <w:r w:rsidRPr="001714AD">
              <w:rPr>
                <w:rFonts w:asciiTheme="majorBidi" w:eastAsia="Times New Roman" w:hAnsiTheme="majorBidi" w:cstheme="majorBidi"/>
                <w:b w:val="0"/>
                <w:bCs w:val="0"/>
                <w:noProof/>
                <w:sz w:val="20"/>
                <w:szCs w:val="20"/>
              </w:rPr>
              <w:t>Preparation</w:t>
            </w:r>
          </w:p>
        </w:tc>
        <w:tc>
          <w:tcPr>
            <w:tcW w:w="85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7</w:t>
            </w:r>
          </w:p>
        </w:tc>
        <w:tc>
          <w:tcPr>
            <w:tcW w:w="851" w:type="dxa"/>
            <w:tcBorders>
              <w:left w:val="none" w:sz="0" w:space="0" w:color="auto"/>
              <w:right w:val="none" w:sz="0" w:space="0" w:color="auto"/>
            </w:tcBorders>
            <w:shd w:val="clear" w:color="auto" w:fill="auto"/>
            <w:vAlign w:val="center"/>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85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567"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11</w:t>
            </w:r>
          </w:p>
        </w:tc>
      </w:tr>
      <w:tr w:rsidR="00A415D0" w:rsidRPr="001714AD" w:rsidTr="00DC4138">
        <w:trPr>
          <w:trHeight w:val="136"/>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Process is taking place</w:t>
            </w:r>
          </w:p>
        </w:tc>
        <w:tc>
          <w:tcPr>
            <w:tcW w:w="85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10</w:t>
            </w:r>
          </w:p>
        </w:tc>
        <w:tc>
          <w:tcPr>
            <w:tcW w:w="851" w:type="dxa"/>
            <w:shd w:val="clear" w:color="auto" w:fill="auto"/>
            <w:vAlign w:val="center"/>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85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3</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567"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8"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17</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Closed after a judicial proceeding</w:t>
            </w:r>
          </w:p>
        </w:tc>
        <w:tc>
          <w:tcPr>
            <w:tcW w:w="850"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851" w:type="dxa"/>
            <w:tcBorders>
              <w:left w:val="none" w:sz="0" w:space="0" w:color="auto"/>
              <w:right w:val="none" w:sz="0" w:space="0" w:color="auto"/>
            </w:tcBorders>
            <w:shd w:val="clear" w:color="auto" w:fill="auto"/>
            <w:vAlign w:val="center"/>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850"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8"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r>
      <w:tr w:rsidR="00A415D0" w:rsidRPr="001714AD" w:rsidTr="0016707B">
        <w:trPr>
          <w:trHeight w:val="136"/>
          <w:jc w:val="center"/>
        </w:trPr>
        <w:tc>
          <w:tcPr>
            <w:cnfStyle w:val="001000000000" w:firstRow="0" w:lastRow="0" w:firstColumn="1" w:lastColumn="0" w:oddVBand="0" w:evenVBand="0" w:oddHBand="0" w:evenHBand="0" w:firstRowFirstColumn="0" w:firstRowLastColumn="0" w:lastRowFirstColumn="0" w:lastRowLastColumn="0"/>
            <w:tcW w:w="10188" w:type="dxa"/>
            <w:gridSpan w:val="13"/>
            <w:shd w:val="clear" w:color="auto" w:fill="auto"/>
            <w:noWrap/>
            <w:hideMark/>
          </w:tcPr>
          <w:p w:rsidR="00A415D0" w:rsidRPr="001714AD" w:rsidRDefault="00A415D0" w:rsidP="0016707B">
            <w:pPr>
              <w:bidi w:val="0"/>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No indictment was filed</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Returned to the  investigatory body</w:t>
            </w:r>
          </w:p>
        </w:tc>
        <w:tc>
          <w:tcPr>
            <w:tcW w:w="850"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851" w:type="dxa"/>
            <w:tcBorders>
              <w:left w:val="none" w:sz="0" w:space="0" w:color="auto"/>
              <w:right w:val="none" w:sz="0" w:space="0" w:color="auto"/>
            </w:tcBorders>
            <w:shd w:val="clear" w:color="auto" w:fill="auto"/>
            <w:vAlign w:val="center"/>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850"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r>
      <w:tr w:rsidR="00A415D0" w:rsidRPr="001714AD" w:rsidTr="00DC4138">
        <w:trPr>
          <w:trHeight w:val="136"/>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Transferred to another  prosecutorial body</w:t>
            </w:r>
          </w:p>
        </w:tc>
        <w:tc>
          <w:tcPr>
            <w:tcW w:w="85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4</w:t>
            </w:r>
          </w:p>
        </w:tc>
        <w:tc>
          <w:tcPr>
            <w:tcW w:w="851" w:type="dxa"/>
            <w:shd w:val="clear" w:color="auto" w:fill="auto"/>
            <w:vAlign w:val="center"/>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85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5</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Archived by the District Attorney</w:t>
            </w:r>
          </w:p>
        </w:tc>
        <w:tc>
          <w:tcPr>
            <w:tcW w:w="85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24</w:t>
            </w:r>
          </w:p>
        </w:tc>
        <w:tc>
          <w:tcPr>
            <w:tcW w:w="851" w:type="dxa"/>
            <w:tcBorders>
              <w:left w:val="none" w:sz="0" w:space="0" w:color="auto"/>
              <w:right w:val="none" w:sz="0" w:space="0" w:color="auto"/>
            </w:tcBorders>
            <w:shd w:val="clear" w:color="auto" w:fill="auto"/>
            <w:vAlign w:val="center"/>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5</w:t>
            </w:r>
          </w:p>
        </w:tc>
        <w:tc>
          <w:tcPr>
            <w:tcW w:w="85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3</w:t>
            </w:r>
          </w:p>
        </w:tc>
        <w:tc>
          <w:tcPr>
            <w:tcW w:w="567"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35</w:t>
            </w:r>
          </w:p>
        </w:tc>
      </w:tr>
      <w:tr w:rsidR="00A415D0" w:rsidRPr="001714AD" w:rsidTr="0016707B">
        <w:trPr>
          <w:trHeight w:val="260"/>
          <w:jc w:val="center"/>
        </w:trPr>
        <w:tc>
          <w:tcPr>
            <w:cnfStyle w:val="001000000000" w:firstRow="0" w:lastRow="0" w:firstColumn="1" w:lastColumn="0" w:oddVBand="0" w:evenVBand="0" w:oddHBand="0" w:evenHBand="0" w:firstRowFirstColumn="0" w:firstRowLastColumn="0" w:lastRowFirstColumn="0" w:lastRowLastColumn="0"/>
            <w:tcW w:w="10188" w:type="dxa"/>
            <w:gridSpan w:val="13"/>
            <w:shd w:val="clear" w:color="auto" w:fill="D9D9D9" w:themeFill="background1" w:themeFillShade="D9"/>
            <w:noWrap/>
            <w:hideMark/>
          </w:tcPr>
          <w:p w:rsidR="00A415D0" w:rsidRPr="001714AD" w:rsidRDefault="00A415D0" w:rsidP="0016707B">
            <w:pPr>
              <w:bidi w:val="0"/>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tl/>
              </w:rPr>
              <w:t>2016</w:t>
            </w:r>
          </w:p>
        </w:tc>
      </w:tr>
      <w:tr w:rsidR="00A415D0" w:rsidRPr="001714AD" w:rsidTr="0016707B">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0188" w:type="dxa"/>
            <w:gridSpan w:val="13"/>
            <w:tcBorders>
              <w:left w:val="none" w:sz="0" w:space="0" w:color="auto"/>
              <w:right w:val="none" w:sz="0" w:space="0" w:color="auto"/>
            </w:tcBorders>
            <w:shd w:val="clear" w:color="auto" w:fill="auto"/>
            <w:noWrap/>
            <w:hideMark/>
          </w:tcPr>
          <w:p w:rsidR="00A415D0" w:rsidRPr="001714AD" w:rsidRDefault="00A415D0" w:rsidP="0016707B">
            <w:pPr>
              <w:bidi w:val="0"/>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An indictment was filed</w:t>
            </w:r>
          </w:p>
        </w:tc>
      </w:tr>
      <w:tr w:rsidR="00A415D0" w:rsidRPr="001714AD" w:rsidTr="00DC4138">
        <w:trPr>
          <w:trHeight w:val="136"/>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tl/>
              </w:rPr>
            </w:pPr>
            <w:r w:rsidRPr="001714AD">
              <w:rPr>
                <w:rFonts w:asciiTheme="majorBidi" w:eastAsia="Times New Roman" w:hAnsiTheme="majorBidi" w:cstheme="majorBidi"/>
                <w:b w:val="0"/>
                <w:bCs w:val="0"/>
                <w:noProof/>
                <w:sz w:val="20"/>
                <w:szCs w:val="20"/>
              </w:rPr>
              <w:t>Preparation</w:t>
            </w:r>
          </w:p>
        </w:tc>
        <w:tc>
          <w:tcPr>
            <w:tcW w:w="850"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851" w:type="dxa"/>
            <w:shd w:val="clear" w:color="auto" w:fill="auto"/>
            <w:vAlign w:val="center"/>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850"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Process is taking place</w:t>
            </w:r>
          </w:p>
        </w:tc>
        <w:tc>
          <w:tcPr>
            <w:tcW w:w="85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9</w:t>
            </w:r>
          </w:p>
        </w:tc>
        <w:tc>
          <w:tcPr>
            <w:tcW w:w="851" w:type="dxa"/>
            <w:tcBorders>
              <w:left w:val="none" w:sz="0" w:space="0" w:color="auto"/>
              <w:right w:val="none" w:sz="0" w:space="0" w:color="auto"/>
            </w:tcBorders>
            <w:shd w:val="clear" w:color="auto" w:fill="auto"/>
            <w:vAlign w:val="center"/>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4</w:t>
            </w:r>
          </w:p>
        </w:tc>
        <w:tc>
          <w:tcPr>
            <w:tcW w:w="85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3</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8"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17</w:t>
            </w:r>
          </w:p>
        </w:tc>
      </w:tr>
      <w:tr w:rsidR="00A415D0" w:rsidRPr="001714AD" w:rsidTr="00DC4138">
        <w:trPr>
          <w:trHeight w:val="136"/>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Closed in a conditional arrangement</w:t>
            </w:r>
          </w:p>
        </w:tc>
        <w:tc>
          <w:tcPr>
            <w:tcW w:w="85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851" w:type="dxa"/>
            <w:shd w:val="clear" w:color="auto" w:fill="auto"/>
            <w:vAlign w:val="center"/>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w:t>
            </w:r>
          </w:p>
        </w:tc>
        <w:tc>
          <w:tcPr>
            <w:tcW w:w="850"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C3481A"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shd w:val="clear" w:color="auto" w:fill="auto"/>
            <w:vAlign w:val="center"/>
            <w:hideMark/>
          </w:tcPr>
          <w:p w:rsidR="00A415D0" w:rsidRPr="001714AD" w:rsidRDefault="00A415D0" w:rsidP="00DC4138">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Closed after a judicial proceeding</w:t>
            </w:r>
          </w:p>
        </w:tc>
        <w:tc>
          <w:tcPr>
            <w:tcW w:w="85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6</w:t>
            </w:r>
          </w:p>
        </w:tc>
        <w:tc>
          <w:tcPr>
            <w:tcW w:w="851" w:type="dxa"/>
            <w:tcBorders>
              <w:left w:val="none" w:sz="0" w:space="0" w:color="auto"/>
              <w:right w:val="none" w:sz="0" w:space="0" w:color="auto"/>
            </w:tcBorders>
            <w:shd w:val="clear" w:color="auto" w:fill="auto"/>
            <w:vAlign w:val="center"/>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85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tcBorders>
              <w:left w:val="none" w:sz="0" w:space="0" w:color="auto"/>
              <w:right w:val="none" w:sz="0" w:space="0" w:color="auto"/>
            </w:tcBorders>
            <w:shd w:val="clear" w:color="auto" w:fill="auto"/>
            <w:vAlign w:val="center"/>
            <w:hideMark/>
          </w:tcPr>
          <w:p w:rsidR="00A415D0" w:rsidRPr="001714AD" w:rsidRDefault="00A415D0" w:rsidP="00DC4138">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8</w:t>
            </w:r>
          </w:p>
        </w:tc>
      </w:tr>
      <w:tr w:rsidR="00A415D0" w:rsidRPr="001714AD" w:rsidTr="0016707B">
        <w:trPr>
          <w:trHeight w:val="136"/>
          <w:jc w:val="center"/>
        </w:trPr>
        <w:tc>
          <w:tcPr>
            <w:cnfStyle w:val="001000000000" w:firstRow="0" w:lastRow="0" w:firstColumn="1" w:lastColumn="0" w:oddVBand="0" w:evenVBand="0" w:oddHBand="0" w:evenHBand="0" w:firstRowFirstColumn="0" w:firstRowLastColumn="0" w:lastRowFirstColumn="0" w:lastRowLastColumn="0"/>
            <w:tcW w:w="10188" w:type="dxa"/>
            <w:gridSpan w:val="13"/>
            <w:shd w:val="clear" w:color="auto" w:fill="auto"/>
            <w:noWrap/>
            <w:hideMark/>
          </w:tcPr>
          <w:p w:rsidR="00A415D0" w:rsidRPr="001714AD" w:rsidRDefault="00A415D0" w:rsidP="0016707B">
            <w:pPr>
              <w:bidi w:val="0"/>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No indictment was filed</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Transferred to another  prosecutorial  body</w:t>
            </w:r>
          </w:p>
        </w:tc>
        <w:tc>
          <w:tcPr>
            <w:tcW w:w="850" w:type="dxa"/>
            <w:tcBorders>
              <w:left w:val="none" w:sz="0" w:space="0" w:color="auto"/>
              <w:right w:val="none" w:sz="0" w:space="0" w:color="auto"/>
            </w:tcBorders>
            <w:shd w:val="clear" w:color="auto" w:fill="auto"/>
            <w:vAlign w:val="center"/>
            <w:hideMark/>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851"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850" w:type="dxa"/>
            <w:tcBorders>
              <w:left w:val="none" w:sz="0" w:space="0" w:color="auto"/>
              <w:right w:val="none" w:sz="0" w:space="0" w:color="auto"/>
            </w:tcBorders>
            <w:shd w:val="clear" w:color="auto" w:fill="auto"/>
            <w:vAlign w:val="center"/>
            <w:hideMark/>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hideMark/>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tcBorders>
              <w:left w:val="none" w:sz="0" w:space="0" w:color="auto"/>
              <w:right w:val="none" w:sz="0" w:space="0" w:color="auto"/>
            </w:tcBorders>
            <w:shd w:val="clear" w:color="auto" w:fill="auto"/>
            <w:vAlign w:val="center"/>
            <w:hideMark/>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hideMark/>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tcBorders>
              <w:left w:val="none" w:sz="0" w:space="0" w:color="auto"/>
              <w:right w:val="none" w:sz="0" w:space="0" w:color="auto"/>
            </w:tcBorders>
            <w:shd w:val="clear" w:color="auto" w:fill="auto"/>
            <w:vAlign w:val="center"/>
            <w:hideMark/>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r>
      <w:tr w:rsidR="00A415D0" w:rsidRPr="001714AD" w:rsidTr="00DC4138">
        <w:trPr>
          <w:trHeight w:val="136"/>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hideMark/>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lastRenderedPageBreak/>
              <w:t>Archived by the District Attorney</w:t>
            </w:r>
          </w:p>
        </w:tc>
        <w:tc>
          <w:tcPr>
            <w:tcW w:w="850" w:type="dxa"/>
            <w:shd w:val="clear" w:color="auto" w:fill="auto"/>
            <w:vAlign w:val="center"/>
            <w:hideMark/>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37</w:t>
            </w:r>
          </w:p>
        </w:tc>
        <w:tc>
          <w:tcPr>
            <w:tcW w:w="851"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13</w:t>
            </w:r>
          </w:p>
        </w:tc>
        <w:tc>
          <w:tcPr>
            <w:tcW w:w="850" w:type="dxa"/>
            <w:shd w:val="clear" w:color="auto" w:fill="auto"/>
            <w:vAlign w:val="center"/>
            <w:hideMark/>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10</w:t>
            </w:r>
          </w:p>
        </w:tc>
        <w:tc>
          <w:tcPr>
            <w:tcW w:w="567" w:type="dxa"/>
            <w:shd w:val="clear" w:color="auto" w:fill="auto"/>
            <w:vAlign w:val="center"/>
            <w:hideMark/>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9" w:type="dxa"/>
            <w:shd w:val="clear" w:color="auto" w:fill="auto"/>
            <w:vAlign w:val="center"/>
            <w:hideMark/>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567" w:type="dxa"/>
            <w:shd w:val="clear" w:color="auto" w:fill="auto"/>
            <w:vAlign w:val="center"/>
            <w:hideMark/>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9" w:type="dxa"/>
            <w:shd w:val="clear" w:color="auto" w:fill="auto"/>
            <w:vAlign w:val="center"/>
            <w:hideMark/>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hideMark/>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shd w:val="clear" w:color="auto" w:fill="auto"/>
            <w:vAlign w:val="center"/>
            <w:hideMark/>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hideMark/>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600" w:type="dxa"/>
            <w:shd w:val="clear" w:color="auto" w:fill="auto"/>
            <w:vAlign w:val="center"/>
            <w:hideMark/>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64</w:t>
            </w:r>
          </w:p>
        </w:tc>
      </w:tr>
      <w:tr w:rsidR="00A415D0" w:rsidRPr="001714AD" w:rsidTr="0016707B">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10188" w:type="dxa"/>
            <w:gridSpan w:val="13"/>
            <w:tcBorders>
              <w:left w:val="none" w:sz="0" w:space="0" w:color="auto"/>
              <w:right w:val="none" w:sz="0" w:space="0" w:color="auto"/>
            </w:tcBorders>
            <w:shd w:val="clear" w:color="auto" w:fill="D9D9D9" w:themeFill="background1" w:themeFillShade="D9"/>
            <w:noWrap/>
          </w:tcPr>
          <w:p w:rsidR="00A415D0" w:rsidRPr="001714AD" w:rsidRDefault="00A415D0" w:rsidP="0016707B">
            <w:pPr>
              <w:bidi w:val="0"/>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2015</w:t>
            </w:r>
          </w:p>
        </w:tc>
      </w:tr>
      <w:tr w:rsidR="00A415D0" w:rsidRPr="001714AD" w:rsidTr="0016707B">
        <w:trPr>
          <w:trHeight w:val="136"/>
          <w:jc w:val="center"/>
        </w:trPr>
        <w:tc>
          <w:tcPr>
            <w:cnfStyle w:val="001000000000" w:firstRow="0" w:lastRow="0" w:firstColumn="1" w:lastColumn="0" w:oddVBand="0" w:evenVBand="0" w:oddHBand="0" w:evenHBand="0" w:firstRowFirstColumn="0" w:firstRowLastColumn="0" w:lastRowFirstColumn="0" w:lastRowLastColumn="0"/>
            <w:tcW w:w="10188" w:type="dxa"/>
            <w:gridSpan w:val="13"/>
            <w:shd w:val="clear" w:color="auto" w:fill="auto"/>
            <w:noWrap/>
          </w:tcPr>
          <w:p w:rsidR="00A415D0" w:rsidRPr="001714AD" w:rsidRDefault="00A415D0" w:rsidP="0016707B">
            <w:pPr>
              <w:bidi w:val="0"/>
              <w:jc w:val="center"/>
              <w:rPr>
                <w:rFonts w:asciiTheme="majorBidi" w:eastAsia="Times New Roman" w:hAnsiTheme="majorBidi" w:cstheme="majorBidi"/>
                <w:noProof/>
                <w:color w:val="000000"/>
              </w:rPr>
            </w:pPr>
            <w:r w:rsidRPr="001714AD">
              <w:rPr>
                <w:rFonts w:asciiTheme="majorBidi" w:eastAsia="Times New Roman" w:hAnsiTheme="majorBidi" w:cstheme="majorBidi"/>
                <w:noProof/>
                <w:color w:val="000000"/>
              </w:rPr>
              <w:t>An indictment was filed</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D9D9D9" w:themeFill="background1" w:themeFillShade="D9"/>
            <w:noWrap/>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Process is taking place</w:t>
            </w:r>
          </w:p>
        </w:tc>
        <w:tc>
          <w:tcPr>
            <w:tcW w:w="850"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3</w:t>
            </w:r>
          </w:p>
        </w:tc>
        <w:tc>
          <w:tcPr>
            <w:tcW w:w="851"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850"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567"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6</w:t>
            </w:r>
          </w:p>
        </w:tc>
      </w:tr>
      <w:tr w:rsidR="00A415D0" w:rsidRPr="001714AD" w:rsidTr="00DC4138">
        <w:trPr>
          <w:trHeight w:val="136"/>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Closed after a judicial proceeding</w:t>
            </w:r>
          </w:p>
        </w:tc>
        <w:tc>
          <w:tcPr>
            <w:tcW w:w="85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13</w:t>
            </w:r>
          </w:p>
        </w:tc>
        <w:tc>
          <w:tcPr>
            <w:tcW w:w="851"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85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3</w:t>
            </w:r>
          </w:p>
        </w:tc>
        <w:tc>
          <w:tcPr>
            <w:tcW w:w="567"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567"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8"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20</w:t>
            </w:r>
          </w:p>
        </w:tc>
      </w:tr>
      <w:tr w:rsidR="00A415D0" w:rsidRPr="001714AD" w:rsidTr="0016707B">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0188" w:type="dxa"/>
            <w:gridSpan w:val="13"/>
            <w:tcBorders>
              <w:left w:val="none" w:sz="0" w:space="0" w:color="auto"/>
              <w:right w:val="none" w:sz="0" w:space="0" w:color="auto"/>
            </w:tcBorders>
            <w:shd w:val="clear" w:color="auto" w:fill="auto"/>
            <w:noWrap/>
          </w:tcPr>
          <w:p w:rsidR="00A415D0" w:rsidRPr="001714AD" w:rsidRDefault="00A415D0" w:rsidP="0016707B">
            <w:pPr>
              <w:bidi w:val="0"/>
              <w:jc w:val="center"/>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No indictment was filed</w:t>
            </w:r>
          </w:p>
        </w:tc>
      </w:tr>
      <w:tr w:rsidR="00A415D0" w:rsidRPr="001714AD" w:rsidTr="00DC4138">
        <w:trPr>
          <w:trHeight w:val="241"/>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Archived by the District Attorney</w:t>
            </w:r>
          </w:p>
        </w:tc>
        <w:tc>
          <w:tcPr>
            <w:tcW w:w="85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25</w:t>
            </w:r>
          </w:p>
        </w:tc>
        <w:tc>
          <w:tcPr>
            <w:tcW w:w="851"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12</w:t>
            </w:r>
          </w:p>
        </w:tc>
        <w:tc>
          <w:tcPr>
            <w:tcW w:w="85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8</w:t>
            </w:r>
          </w:p>
        </w:tc>
        <w:tc>
          <w:tcPr>
            <w:tcW w:w="567"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709"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567"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708"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52</w:t>
            </w:r>
          </w:p>
        </w:tc>
      </w:tr>
      <w:tr w:rsidR="00A415D0" w:rsidRPr="001714AD" w:rsidTr="0016707B">
        <w:trPr>
          <w:cnfStyle w:val="000000100000" w:firstRow="0" w:lastRow="0" w:firstColumn="0" w:lastColumn="0" w:oddVBand="0" w:evenVBand="0" w:oddHBand="1" w:evenHBand="0" w:firstRowFirstColumn="0" w:firstRowLastColumn="0" w:lastRowFirstColumn="0" w:lastRowLastColumn="0"/>
          <w:trHeight w:val="64"/>
          <w:jc w:val="center"/>
        </w:trPr>
        <w:tc>
          <w:tcPr>
            <w:cnfStyle w:val="001000000000" w:firstRow="0" w:lastRow="0" w:firstColumn="1" w:lastColumn="0" w:oddVBand="0" w:evenVBand="0" w:oddHBand="0" w:evenHBand="0" w:firstRowFirstColumn="0" w:firstRowLastColumn="0" w:lastRowFirstColumn="0" w:lastRowLastColumn="0"/>
            <w:tcW w:w="10188" w:type="dxa"/>
            <w:gridSpan w:val="13"/>
            <w:tcBorders>
              <w:left w:val="none" w:sz="0" w:space="0" w:color="auto"/>
              <w:right w:val="none" w:sz="0" w:space="0" w:color="auto"/>
            </w:tcBorders>
            <w:shd w:val="clear" w:color="auto" w:fill="D9D9D9" w:themeFill="background1" w:themeFillShade="D9"/>
            <w:noWrap/>
          </w:tcPr>
          <w:p w:rsidR="00A415D0" w:rsidRPr="001714AD" w:rsidRDefault="00A415D0" w:rsidP="0016707B">
            <w:pPr>
              <w:bidi w:val="0"/>
              <w:jc w:val="center"/>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2014</w:t>
            </w:r>
          </w:p>
        </w:tc>
      </w:tr>
      <w:tr w:rsidR="00A415D0" w:rsidRPr="001714AD" w:rsidTr="0016707B">
        <w:trPr>
          <w:trHeight w:val="136"/>
          <w:jc w:val="center"/>
        </w:trPr>
        <w:tc>
          <w:tcPr>
            <w:cnfStyle w:val="001000000000" w:firstRow="0" w:lastRow="0" w:firstColumn="1" w:lastColumn="0" w:oddVBand="0" w:evenVBand="0" w:oddHBand="0" w:evenHBand="0" w:firstRowFirstColumn="0" w:firstRowLastColumn="0" w:lastRowFirstColumn="0" w:lastRowLastColumn="0"/>
            <w:tcW w:w="10188" w:type="dxa"/>
            <w:gridSpan w:val="13"/>
            <w:shd w:val="clear" w:color="auto" w:fill="auto"/>
            <w:noWrap/>
          </w:tcPr>
          <w:p w:rsidR="00A415D0" w:rsidRPr="001714AD" w:rsidRDefault="00A415D0" w:rsidP="0016707B">
            <w:pPr>
              <w:bidi w:val="0"/>
              <w:jc w:val="center"/>
              <w:rPr>
                <w:rFonts w:asciiTheme="majorBidi" w:eastAsia="Times New Roman" w:hAnsiTheme="majorBidi" w:cstheme="majorBidi"/>
                <w:b w:val="0"/>
                <w:bCs w:val="0"/>
                <w:noProof/>
                <w:color w:val="000000"/>
              </w:rPr>
            </w:pPr>
            <w:r w:rsidRPr="001714AD">
              <w:rPr>
                <w:rFonts w:asciiTheme="majorBidi" w:eastAsia="Times New Roman" w:hAnsiTheme="majorBidi" w:cstheme="majorBidi"/>
                <w:b w:val="0"/>
                <w:bCs w:val="0"/>
                <w:noProof/>
                <w:color w:val="000000"/>
              </w:rPr>
              <w:t>An indictment was filed</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D9D9D9" w:themeFill="background1" w:themeFillShade="D9"/>
            <w:noWrap/>
            <w:vAlign w:val="center"/>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Process is taking place</w:t>
            </w:r>
          </w:p>
        </w:tc>
        <w:tc>
          <w:tcPr>
            <w:tcW w:w="850"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851"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w:t>
            </w:r>
          </w:p>
        </w:tc>
        <w:tc>
          <w:tcPr>
            <w:tcW w:w="850"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r>
      <w:tr w:rsidR="00A415D0" w:rsidRPr="001714AD" w:rsidTr="00DC4138">
        <w:trPr>
          <w:trHeight w:val="136"/>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vAlign w:val="center"/>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Closed due to the death of the defendant</w:t>
            </w:r>
          </w:p>
        </w:tc>
        <w:tc>
          <w:tcPr>
            <w:tcW w:w="850"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851"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w:t>
            </w:r>
          </w:p>
        </w:tc>
        <w:tc>
          <w:tcPr>
            <w:tcW w:w="850"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8"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D9D9D9" w:themeFill="background1" w:themeFillShade="D9"/>
            <w:noWrap/>
            <w:vAlign w:val="center"/>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Closed after a judicial proceeding</w:t>
            </w:r>
          </w:p>
        </w:tc>
        <w:tc>
          <w:tcPr>
            <w:tcW w:w="850"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13</w:t>
            </w:r>
          </w:p>
        </w:tc>
        <w:tc>
          <w:tcPr>
            <w:tcW w:w="851"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850"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567"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709"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567"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4</w:t>
            </w:r>
          </w:p>
        </w:tc>
        <w:tc>
          <w:tcPr>
            <w:tcW w:w="708" w:type="dxa"/>
            <w:tcBorders>
              <w:left w:val="none" w:sz="0" w:space="0" w:color="auto"/>
              <w:right w:val="none" w:sz="0" w:space="0" w:color="auto"/>
            </w:tcBorders>
            <w:shd w:val="clear" w:color="auto" w:fill="auto"/>
            <w:vAlign w:val="center"/>
          </w:tcPr>
          <w:p w:rsidR="00A415D0" w:rsidRPr="001714AD" w:rsidRDefault="00C3481A"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600"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24</w:t>
            </w:r>
          </w:p>
        </w:tc>
      </w:tr>
      <w:tr w:rsidR="00A415D0" w:rsidRPr="001714AD" w:rsidTr="00DC4138">
        <w:trPr>
          <w:trHeight w:val="136"/>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vAlign w:val="center"/>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Added to/ consolidated with another case</w:t>
            </w:r>
          </w:p>
        </w:tc>
        <w:tc>
          <w:tcPr>
            <w:tcW w:w="850"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851"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noProof/>
              </w:rPr>
            </w:pPr>
            <w:r w:rsidRPr="001714AD">
              <w:rPr>
                <w:rFonts w:asciiTheme="majorBidi" w:hAnsiTheme="majorBidi" w:cstheme="majorBidi"/>
                <w:noProof/>
              </w:rPr>
              <w:t>-</w:t>
            </w:r>
          </w:p>
        </w:tc>
        <w:tc>
          <w:tcPr>
            <w:tcW w:w="850"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567"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9"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60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r>
      <w:tr w:rsidR="00A415D0" w:rsidRPr="001714AD" w:rsidTr="0016707B">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0188" w:type="dxa"/>
            <w:gridSpan w:val="13"/>
            <w:tcBorders>
              <w:left w:val="none" w:sz="0" w:space="0" w:color="auto"/>
              <w:right w:val="none" w:sz="0" w:space="0" w:color="auto"/>
            </w:tcBorders>
            <w:shd w:val="clear" w:color="auto" w:fill="auto"/>
            <w:noWrap/>
          </w:tcPr>
          <w:p w:rsidR="00A415D0" w:rsidRPr="001714AD" w:rsidRDefault="00A415D0" w:rsidP="0016707B">
            <w:pPr>
              <w:bidi w:val="0"/>
              <w:jc w:val="center"/>
              <w:rPr>
                <w:rFonts w:asciiTheme="majorBidi" w:eastAsia="Times New Roman" w:hAnsiTheme="majorBidi" w:cstheme="majorBidi"/>
                <w:b w:val="0"/>
                <w:bCs w:val="0"/>
                <w:noProof/>
              </w:rPr>
            </w:pPr>
            <w:r w:rsidRPr="001714AD">
              <w:rPr>
                <w:rFonts w:asciiTheme="majorBidi" w:eastAsia="Times New Roman" w:hAnsiTheme="majorBidi" w:cstheme="majorBidi"/>
                <w:b w:val="0"/>
                <w:bCs w:val="0"/>
                <w:noProof/>
                <w:color w:val="000000"/>
              </w:rPr>
              <w:t>No indictment was filed</w:t>
            </w:r>
          </w:p>
        </w:tc>
      </w:tr>
      <w:tr w:rsidR="00A415D0" w:rsidRPr="001714AD" w:rsidTr="00DC4138">
        <w:trPr>
          <w:trHeight w:val="136"/>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vAlign w:val="center"/>
          </w:tcPr>
          <w:p w:rsidR="00A415D0" w:rsidRPr="001714AD" w:rsidRDefault="00A415D0" w:rsidP="0016707B">
            <w:pPr>
              <w:bidi w:val="0"/>
              <w:rPr>
                <w:rFonts w:asciiTheme="majorBidi" w:eastAsia="Times New Roman" w:hAnsiTheme="majorBidi" w:cstheme="majorBidi"/>
                <w:b w:val="0"/>
                <w:bCs w:val="0"/>
                <w:noProof/>
                <w:sz w:val="20"/>
                <w:szCs w:val="20"/>
              </w:rPr>
            </w:pPr>
            <w:r w:rsidRPr="001714AD">
              <w:rPr>
                <w:rFonts w:asciiTheme="majorBidi" w:eastAsia="Times New Roman" w:hAnsiTheme="majorBidi" w:cstheme="majorBidi"/>
                <w:b w:val="0"/>
                <w:bCs w:val="0"/>
                <w:noProof/>
                <w:sz w:val="20"/>
                <w:szCs w:val="20"/>
              </w:rPr>
              <w:t>Archived by the district attorney</w:t>
            </w:r>
          </w:p>
        </w:tc>
        <w:tc>
          <w:tcPr>
            <w:tcW w:w="85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20</w:t>
            </w:r>
          </w:p>
        </w:tc>
        <w:tc>
          <w:tcPr>
            <w:tcW w:w="851"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19</w:t>
            </w:r>
          </w:p>
        </w:tc>
        <w:tc>
          <w:tcPr>
            <w:tcW w:w="85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16</w:t>
            </w:r>
          </w:p>
        </w:tc>
        <w:tc>
          <w:tcPr>
            <w:tcW w:w="567"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709"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709"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567"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709"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2</w:t>
            </w:r>
          </w:p>
        </w:tc>
        <w:tc>
          <w:tcPr>
            <w:tcW w:w="567"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8" w:type="dxa"/>
            <w:shd w:val="clear" w:color="auto" w:fill="auto"/>
            <w:vAlign w:val="center"/>
          </w:tcPr>
          <w:p w:rsidR="00A415D0" w:rsidRPr="001714AD" w:rsidRDefault="00C3481A"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w:t>
            </w:r>
          </w:p>
        </w:tc>
        <w:tc>
          <w:tcPr>
            <w:tcW w:w="709"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1</w:t>
            </w:r>
          </w:p>
        </w:tc>
        <w:tc>
          <w:tcPr>
            <w:tcW w:w="60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noProof/>
              </w:rPr>
            </w:pPr>
            <w:r w:rsidRPr="001714AD">
              <w:rPr>
                <w:rFonts w:asciiTheme="majorBidi" w:eastAsia="Times New Roman" w:hAnsiTheme="majorBidi" w:cstheme="majorBidi"/>
                <w:noProof/>
              </w:rPr>
              <w:t>64</w:t>
            </w:r>
          </w:p>
        </w:tc>
      </w:tr>
      <w:tr w:rsidR="00A415D0" w:rsidRPr="001714AD" w:rsidTr="00DC4138">
        <w:trPr>
          <w:cnfStyle w:val="000000100000" w:firstRow="0" w:lastRow="0" w:firstColumn="0" w:lastColumn="0" w:oddVBand="0" w:evenVBand="0" w:oddHBand="1" w:evenHBand="0" w:firstRowFirstColumn="0" w:firstRowLastColumn="0" w:lastRowFirstColumn="0" w:lastRowLastColumn="0"/>
          <w:trHeight w:val="136"/>
          <w:jc w:val="center"/>
        </w:trPr>
        <w:tc>
          <w:tcPr>
            <w:cnfStyle w:val="001000000000" w:firstRow="0" w:lastRow="0" w:firstColumn="1" w:lastColumn="0" w:oddVBand="0" w:evenVBand="0" w:oddHBand="0" w:evenHBand="0" w:firstRowFirstColumn="0" w:firstRowLastColumn="0" w:lastRowFirstColumn="0" w:lastRowLastColumn="0"/>
            <w:tcW w:w="1792" w:type="dxa"/>
            <w:tcBorders>
              <w:left w:val="none" w:sz="0" w:space="0" w:color="auto"/>
              <w:right w:val="none" w:sz="0" w:space="0" w:color="auto"/>
            </w:tcBorders>
            <w:shd w:val="clear" w:color="auto" w:fill="auto"/>
            <w:noWrap/>
          </w:tcPr>
          <w:p w:rsidR="00A415D0" w:rsidRPr="001714AD" w:rsidRDefault="00A415D0" w:rsidP="00A415D0">
            <w:pPr>
              <w:bidi w:val="0"/>
              <w:ind w:firstLineChars="200" w:firstLine="320"/>
              <w:jc w:val="center"/>
              <w:rPr>
                <w:rFonts w:asciiTheme="majorBidi" w:eastAsia="Times New Roman" w:hAnsiTheme="majorBidi" w:cstheme="majorBidi"/>
                <w:b w:val="0"/>
                <w:bCs w:val="0"/>
                <w:noProof/>
                <w:sz w:val="16"/>
                <w:szCs w:val="16"/>
                <w:rtl/>
              </w:rPr>
            </w:pPr>
          </w:p>
        </w:tc>
        <w:tc>
          <w:tcPr>
            <w:tcW w:w="850"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p>
        </w:tc>
        <w:tc>
          <w:tcPr>
            <w:tcW w:w="851"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noProof/>
              </w:rPr>
            </w:pPr>
          </w:p>
        </w:tc>
        <w:tc>
          <w:tcPr>
            <w:tcW w:w="850"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p>
        </w:tc>
        <w:tc>
          <w:tcPr>
            <w:tcW w:w="567"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p>
        </w:tc>
        <w:tc>
          <w:tcPr>
            <w:tcW w:w="709"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p>
        </w:tc>
        <w:tc>
          <w:tcPr>
            <w:tcW w:w="709"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p>
        </w:tc>
        <w:tc>
          <w:tcPr>
            <w:tcW w:w="567"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p>
        </w:tc>
        <w:tc>
          <w:tcPr>
            <w:tcW w:w="709"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p>
        </w:tc>
        <w:tc>
          <w:tcPr>
            <w:tcW w:w="567"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p>
        </w:tc>
        <w:tc>
          <w:tcPr>
            <w:tcW w:w="708"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p>
        </w:tc>
        <w:tc>
          <w:tcPr>
            <w:tcW w:w="709"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p>
        </w:tc>
        <w:tc>
          <w:tcPr>
            <w:tcW w:w="600" w:type="dxa"/>
            <w:tcBorders>
              <w:left w:val="none" w:sz="0" w:space="0" w:color="auto"/>
              <w:right w:val="none" w:sz="0" w:space="0" w:color="auto"/>
            </w:tcBorders>
            <w:shd w:val="clear" w:color="auto" w:fill="auto"/>
            <w:vAlign w:val="center"/>
          </w:tcPr>
          <w:p w:rsidR="00A415D0" w:rsidRPr="001714AD" w:rsidRDefault="00A415D0" w:rsidP="0016707B">
            <w:pPr>
              <w:bidi w:val="0"/>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noProof/>
              </w:rPr>
            </w:pPr>
          </w:p>
        </w:tc>
      </w:tr>
      <w:tr w:rsidR="00A415D0" w:rsidRPr="001714AD" w:rsidTr="00DC4138">
        <w:trPr>
          <w:trHeight w:val="347"/>
          <w:jc w:val="center"/>
        </w:trPr>
        <w:tc>
          <w:tcPr>
            <w:cnfStyle w:val="001000000000" w:firstRow="0" w:lastRow="0" w:firstColumn="1" w:lastColumn="0" w:oddVBand="0" w:evenVBand="0" w:oddHBand="0" w:evenHBand="0" w:firstRowFirstColumn="0" w:firstRowLastColumn="0" w:lastRowFirstColumn="0" w:lastRowLastColumn="0"/>
            <w:tcW w:w="1792" w:type="dxa"/>
            <w:shd w:val="clear" w:color="auto" w:fill="D9D9D9" w:themeFill="background1" w:themeFillShade="D9"/>
            <w:noWrap/>
            <w:vAlign w:val="center"/>
          </w:tcPr>
          <w:p w:rsidR="00A415D0" w:rsidRPr="001714AD" w:rsidRDefault="00A415D0" w:rsidP="0016707B">
            <w:pPr>
              <w:bidi w:val="0"/>
              <w:rPr>
                <w:rFonts w:asciiTheme="majorBidi" w:eastAsia="Times New Roman" w:hAnsiTheme="majorBidi" w:cstheme="majorBidi"/>
                <w:noProof/>
                <w:sz w:val="20"/>
                <w:szCs w:val="20"/>
                <w:rtl/>
              </w:rPr>
            </w:pPr>
            <w:r w:rsidRPr="001714AD">
              <w:rPr>
                <w:rFonts w:asciiTheme="majorBidi" w:eastAsia="Times New Roman" w:hAnsiTheme="majorBidi" w:cstheme="majorBidi"/>
                <w:noProof/>
                <w:sz w:val="20"/>
                <w:szCs w:val="20"/>
              </w:rPr>
              <w:t>Total</w:t>
            </w:r>
          </w:p>
        </w:tc>
        <w:tc>
          <w:tcPr>
            <w:tcW w:w="85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188</w:t>
            </w:r>
          </w:p>
        </w:tc>
        <w:tc>
          <w:tcPr>
            <w:tcW w:w="851"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tl/>
              </w:rPr>
              <w:t>70</w:t>
            </w:r>
          </w:p>
        </w:tc>
        <w:tc>
          <w:tcPr>
            <w:tcW w:w="85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64</w:t>
            </w:r>
          </w:p>
        </w:tc>
        <w:tc>
          <w:tcPr>
            <w:tcW w:w="567"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8</w:t>
            </w:r>
          </w:p>
        </w:tc>
        <w:tc>
          <w:tcPr>
            <w:tcW w:w="709"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6</w:t>
            </w:r>
          </w:p>
        </w:tc>
        <w:tc>
          <w:tcPr>
            <w:tcW w:w="709"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7</w:t>
            </w:r>
          </w:p>
        </w:tc>
        <w:tc>
          <w:tcPr>
            <w:tcW w:w="567"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5</w:t>
            </w:r>
          </w:p>
        </w:tc>
        <w:tc>
          <w:tcPr>
            <w:tcW w:w="709"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3</w:t>
            </w:r>
          </w:p>
        </w:tc>
        <w:tc>
          <w:tcPr>
            <w:tcW w:w="567"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12</w:t>
            </w:r>
          </w:p>
        </w:tc>
        <w:tc>
          <w:tcPr>
            <w:tcW w:w="708"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3</w:t>
            </w:r>
          </w:p>
        </w:tc>
        <w:tc>
          <w:tcPr>
            <w:tcW w:w="709"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3</w:t>
            </w:r>
          </w:p>
        </w:tc>
        <w:tc>
          <w:tcPr>
            <w:tcW w:w="600" w:type="dxa"/>
            <w:shd w:val="clear" w:color="auto" w:fill="auto"/>
            <w:vAlign w:val="center"/>
          </w:tcPr>
          <w:p w:rsidR="00A415D0" w:rsidRPr="001714AD" w:rsidRDefault="00A415D0" w:rsidP="0016707B">
            <w:pPr>
              <w:bidi w:val="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noProof/>
                <w:color w:val="000000"/>
              </w:rPr>
            </w:pPr>
            <w:r w:rsidRPr="001714AD">
              <w:rPr>
                <w:rFonts w:asciiTheme="majorBidi" w:eastAsia="Times New Roman" w:hAnsiTheme="majorBidi" w:cstheme="majorBidi"/>
                <w:b/>
                <w:bCs/>
                <w:noProof/>
                <w:color w:val="000000"/>
              </w:rPr>
              <w:t>363</w:t>
            </w:r>
          </w:p>
        </w:tc>
      </w:tr>
    </w:tbl>
    <w:p w:rsidR="006D1FCC" w:rsidRPr="001714AD" w:rsidRDefault="006D1FCC" w:rsidP="006D1FCC">
      <w:pPr>
        <w:pStyle w:val="2"/>
        <w:numPr>
          <w:ilvl w:val="0"/>
          <w:numId w:val="36"/>
        </w:numPr>
        <w:shd w:val="clear" w:color="auto" w:fill="FFFFFF"/>
        <w:spacing w:before="0" w:beforeAutospacing="0" w:after="0" w:afterAutospacing="0"/>
        <w:ind w:left="-426" w:hanging="141"/>
        <w:rPr>
          <w:rFonts w:asciiTheme="majorBidi" w:hAnsiTheme="majorBidi" w:cstheme="majorBidi"/>
          <w:b w:val="0"/>
          <w:bCs w:val="0"/>
          <w:i/>
          <w:iCs/>
          <w:noProof/>
          <w:sz w:val="22"/>
          <w:szCs w:val="22"/>
        </w:rPr>
      </w:pPr>
      <w:r w:rsidRPr="001714AD">
        <w:rPr>
          <w:rFonts w:asciiTheme="majorBidi" w:hAnsiTheme="majorBidi" w:cstheme="majorBidi"/>
          <w:b w:val="0"/>
          <w:bCs w:val="0"/>
          <w:i/>
          <w:iCs/>
          <w:noProof/>
          <w:sz w:val="22"/>
          <w:szCs w:val="22"/>
        </w:rPr>
        <w:t xml:space="preserve">Source: State Attorney's Office- </w:t>
      </w:r>
      <w:r w:rsidRPr="001714AD">
        <w:rPr>
          <w:rFonts w:asciiTheme="majorBidi" w:hAnsiTheme="majorBidi" w:cstheme="majorBidi"/>
          <w:b w:val="0"/>
          <w:bCs w:val="0"/>
          <w:i/>
          <w:iCs/>
          <w:noProof/>
          <w:sz w:val="22"/>
          <w:szCs w:val="22"/>
          <w:shd w:val="clear" w:color="auto" w:fill="FFFFFF"/>
        </w:rPr>
        <w:t>Criminal Matter,2018</w:t>
      </w:r>
      <w:r w:rsidRPr="001714AD">
        <w:rPr>
          <w:rFonts w:asciiTheme="majorBidi" w:hAnsiTheme="majorBidi" w:cstheme="majorBidi"/>
          <w:b w:val="0"/>
          <w:bCs w:val="0"/>
          <w:i/>
          <w:iCs/>
          <w:noProof/>
          <w:sz w:val="22"/>
          <w:szCs w:val="22"/>
        </w:rPr>
        <w:t>.</w:t>
      </w:r>
    </w:p>
    <w:p w:rsidR="00A415D0" w:rsidRPr="001714AD" w:rsidRDefault="00A415D0" w:rsidP="0052421C">
      <w:pPr>
        <w:bidi w:val="0"/>
        <w:spacing w:line="240" w:lineRule="auto"/>
        <w:jc w:val="center"/>
        <w:rPr>
          <w:rFonts w:asciiTheme="majorBidi" w:hAnsiTheme="majorBidi" w:cstheme="majorBidi"/>
          <w:b/>
          <w:bCs/>
          <w:noProof/>
          <w:sz w:val="24"/>
          <w:szCs w:val="24"/>
          <w:u w:val="single"/>
        </w:rPr>
      </w:pPr>
    </w:p>
    <w:p w:rsidR="00CF6CEC" w:rsidRPr="001714AD" w:rsidRDefault="00CF6CEC" w:rsidP="00622B64">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Optional Protocol </w:t>
      </w:r>
      <w:r w:rsidR="0052421C" w:rsidRPr="001714AD">
        <w:rPr>
          <w:rFonts w:asciiTheme="majorBidi" w:hAnsiTheme="majorBidi" w:cstheme="majorBidi"/>
          <w:b/>
          <w:bCs/>
          <w:noProof/>
          <w:sz w:val="24"/>
          <w:szCs w:val="24"/>
          <w:u w:val="single"/>
        </w:rPr>
        <w:t xml:space="preserve">to the </w:t>
      </w:r>
      <w:r w:rsidRPr="001714AD">
        <w:rPr>
          <w:rFonts w:asciiTheme="majorBidi" w:hAnsiTheme="majorBidi" w:cstheme="majorBidi"/>
          <w:b/>
          <w:bCs/>
          <w:noProof/>
          <w:sz w:val="24"/>
          <w:szCs w:val="24"/>
          <w:u w:val="single"/>
        </w:rPr>
        <w:t xml:space="preserve">Convention </w:t>
      </w:r>
      <w:r w:rsidR="0052421C" w:rsidRPr="001714AD">
        <w:rPr>
          <w:rFonts w:asciiTheme="majorBidi" w:hAnsiTheme="majorBidi" w:cstheme="majorBidi"/>
          <w:b/>
          <w:bCs/>
          <w:noProof/>
          <w:sz w:val="24"/>
          <w:szCs w:val="24"/>
          <w:u w:val="single"/>
        </w:rPr>
        <w:t xml:space="preserve">on the </w:t>
      </w:r>
      <w:r w:rsidRPr="001714AD">
        <w:rPr>
          <w:rFonts w:asciiTheme="majorBidi" w:hAnsiTheme="majorBidi" w:cstheme="majorBidi"/>
          <w:b/>
          <w:bCs/>
          <w:noProof/>
          <w:sz w:val="24"/>
          <w:szCs w:val="24"/>
          <w:u w:val="single"/>
        </w:rPr>
        <w:t xml:space="preserve">Rights </w:t>
      </w:r>
      <w:r w:rsidR="0052421C" w:rsidRPr="001714AD">
        <w:rPr>
          <w:rFonts w:asciiTheme="majorBidi" w:hAnsiTheme="majorBidi" w:cstheme="majorBidi"/>
          <w:b/>
          <w:bCs/>
          <w:noProof/>
          <w:sz w:val="24"/>
          <w:szCs w:val="24"/>
          <w:u w:val="single"/>
        </w:rPr>
        <w:t xml:space="preserve">of the </w:t>
      </w:r>
      <w:r w:rsidRPr="001714AD">
        <w:rPr>
          <w:rFonts w:asciiTheme="majorBidi" w:hAnsiTheme="majorBidi" w:cstheme="majorBidi"/>
          <w:b/>
          <w:bCs/>
          <w:noProof/>
          <w:sz w:val="24"/>
          <w:szCs w:val="24"/>
          <w:u w:val="single"/>
        </w:rPr>
        <w:t xml:space="preserve">Child </w:t>
      </w:r>
      <w:r w:rsidR="00622B64" w:rsidRPr="001714AD">
        <w:rPr>
          <w:rFonts w:asciiTheme="majorBidi" w:hAnsiTheme="majorBidi" w:cstheme="majorBidi"/>
          <w:b/>
          <w:bCs/>
          <w:noProof/>
          <w:sz w:val="24"/>
          <w:szCs w:val="24"/>
          <w:u w:val="single"/>
        </w:rPr>
        <w:t>o</w:t>
      </w:r>
      <w:r w:rsidR="0052421C" w:rsidRPr="001714AD">
        <w:rPr>
          <w:rFonts w:asciiTheme="majorBidi" w:hAnsiTheme="majorBidi" w:cstheme="majorBidi"/>
          <w:b/>
          <w:bCs/>
          <w:noProof/>
          <w:sz w:val="24"/>
          <w:szCs w:val="24"/>
          <w:u w:val="single"/>
        </w:rPr>
        <w:t>n the Involvement of Children in Armed Conflict</w:t>
      </w:r>
      <w:r w:rsidR="00C3481A" w:rsidRPr="001714AD">
        <w:rPr>
          <w:rFonts w:asciiTheme="majorBidi" w:hAnsiTheme="majorBidi" w:cstheme="majorBidi"/>
          <w:b/>
          <w:bCs/>
          <w:noProof/>
          <w:sz w:val="24"/>
          <w:szCs w:val="24"/>
          <w:u w:val="single"/>
        </w:rPr>
        <w:t>S</w:t>
      </w:r>
    </w:p>
    <w:p w:rsidR="002F238F" w:rsidRPr="001714AD" w:rsidRDefault="00F50BD7" w:rsidP="006D5D69">
      <w:pPr>
        <w:bidi w:val="0"/>
        <w:spacing w:line="240" w:lineRule="auto"/>
        <w:jc w:val="center"/>
        <w:rPr>
          <w:rFonts w:asciiTheme="majorBidi" w:hAnsiTheme="majorBidi" w:cstheme="majorBidi"/>
          <w:b/>
          <w:bCs/>
          <w:noProof/>
          <w:sz w:val="24"/>
          <w:szCs w:val="24"/>
          <w:u w:val="single"/>
        </w:rPr>
      </w:pPr>
      <w:r w:rsidRPr="001714AD">
        <w:rPr>
          <w:rFonts w:asciiTheme="majorBidi" w:hAnsiTheme="majorBidi" w:cstheme="majorBidi"/>
          <w:b/>
          <w:bCs/>
          <w:noProof/>
          <w:sz w:val="24"/>
          <w:szCs w:val="24"/>
          <w:u w:val="single"/>
        </w:rPr>
        <w:t xml:space="preserve">Table No. </w:t>
      </w:r>
      <w:r w:rsidR="006D5D69" w:rsidRPr="001714AD">
        <w:rPr>
          <w:rFonts w:asciiTheme="majorBidi" w:hAnsiTheme="majorBidi" w:cstheme="majorBidi"/>
          <w:b/>
          <w:bCs/>
          <w:noProof/>
          <w:sz w:val="24"/>
          <w:szCs w:val="24"/>
          <w:u w:val="single"/>
        </w:rPr>
        <w:t>42</w:t>
      </w:r>
      <w:r w:rsidRPr="001714AD">
        <w:rPr>
          <w:rFonts w:asciiTheme="majorBidi" w:hAnsiTheme="majorBidi" w:cstheme="majorBidi"/>
          <w:b/>
          <w:bCs/>
          <w:noProof/>
          <w:sz w:val="24"/>
          <w:szCs w:val="24"/>
          <w:u w:val="single"/>
        </w:rPr>
        <w:t xml:space="preserve"> - The Number of Recruits </w:t>
      </w:r>
      <w:r w:rsidR="008630A2" w:rsidRPr="001714AD">
        <w:rPr>
          <w:rFonts w:asciiTheme="majorBidi" w:hAnsiTheme="majorBidi" w:cstheme="majorBidi"/>
          <w:b/>
          <w:bCs/>
          <w:noProof/>
          <w:sz w:val="24"/>
          <w:szCs w:val="24"/>
          <w:u w:val="single"/>
        </w:rPr>
        <w:t>under</w:t>
      </w:r>
      <w:r w:rsidRPr="001714AD">
        <w:rPr>
          <w:rFonts w:asciiTheme="majorBidi" w:hAnsiTheme="majorBidi" w:cstheme="majorBidi"/>
          <w:b/>
          <w:bCs/>
          <w:noProof/>
          <w:sz w:val="24"/>
          <w:szCs w:val="24"/>
          <w:u w:val="single"/>
        </w:rPr>
        <w:t xml:space="preserve"> the Age of 18 (2014-2018)</w:t>
      </w:r>
    </w:p>
    <w:tbl>
      <w:tblPr>
        <w:tblStyle w:val="af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0"/>
        <w:gridCol w:w="992"/>
        <w:gridCol w:w="1049"/>
        <w:gridCol w:w="1217"/>
        <w:gridCol w:w="1218"/>
        <w:gridCol w:w="1218"/>
        <w:gridCol w:w="1218"/>
      </w:tblGrid>
      <w:tr w:rsidR="00F93E32" w:rsidRPr="001714AD" w:rsidTr="00DC41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Borders>
              <w:top w:val="none" w:sz="0" w:space="0" w:color="auto"/>
              <w:left w:val="none" w:sz="0" w:space="0" w:color="auto"/>
              <w:bottom w:val="none" w:sz="0" w:space="0" w:color="auto"/>
              <w:right w:val="none" w:sz="0" w:space="0" w:color="auto"/>
            </w:tcBorders>
            <w:shd w:val="clear" w:color="auto" w:fill="BFBFBF" w:themeFill="background1" w:themeFillShade="BF"/>
          </w:tcPr>
          <w:p w:rsidR="00F93E32" w:rsidRPr="001714AD" w:rsidRDefault="00DC4138" w:rsidP="00DC4138">
            <w:pPr>
              <w:widowControl w:val="0"/>
              <w:bidi w:val="0"/>
              <w:jc w:val="both"/>
              <w:rPr>
                <w:rFonts w:asciiTheme="majorBidi" w:eastAsia="Courier New" w:hAnsiTheme="majorBidi" w:cstheme="majorBidi"/>
                <w:b w:val="0"/>
                <w:bCs w:val="0"/>
                <w:noProof/>
                <w:rtl/>
                <w:lang w:eastAsia="he-IL"/>
              </w:rPr>
            </w:pPr>
            <w:r w:rsidRPr="001714AD">
              <w:rPr>
                <w:rFonts w:asciiTheme="majorBidi" w:eastAsia="Courier New" w:hAnsiTheme="majorBidi" w:cstheme="majorBidi"/>
                <w:b w:val="0"/>
                <w:bCs w:val="0"/>
                <w:noProof/>
                <w:lang w:eastAsia="he-IL"/>
              </w:rPr>
              <w:t>Population</w:t>
            </w:r>
          </w:p>
        </w:tc>
        <w:tc>
          <w:tcPr>
            <w:tcW w:w="992"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F93E32" w:rsidRPr="001714AD" w:rsidRDefault="00F93E32" w:rsidP="00DC4138">
            <w:pPr>
              <w:widowControl w:val="0"/>
              <w:bidi w:val="0"/>
              <w:jc w:val="center"/>
              <w:cnfStyle w:val="100000000000" w:firstRow="1"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2014</w:t>
            </w:r>
          </w:p>
        </w:tc>
        <w:tc>
          <w:tcPr>
            <w:tcW w:w="1049"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F93E32" w:rsidRPr="001714AD" w:rsidRDefault="00F93E32" w:rsidP="00DC4138">
            <w:pPr>
              <w:widowControl w:val="0"/>
              <w:bidi w:val="0"/>
              <w:jc w:val="center"/>
              <w:cnfStyle w:val="100000000000" w:firstRow="1"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2015</w:t>
            </w:r>
          </w:p>
        </w:tc>
        <w:tc>
          <w:tcPr>
            <w:tcW w:w="1217"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F93E32" w:rsidRPr="001714AD" w:rsidRDefault="00F93E32" w:rsidP="00DC4138">
            <w:pPr>
              <w:widowControl w:val="0"/>
              <w:bidi w:val="0"/>
              <w:jc w:val="center"/>
              <w:cnfStyle w:val="100000000000" w:firstRow="1" w:lastRow="0" w:firstColumn="0" w:lastColumn="0" w:oddVBand="0" w:evenVBand="0" w:oddHBand="0" w:evenHBand="0" w:firstRowFirstColumn="0" w:firstRowLastColumn="0" w:lastRowFirstColumn="0" w:lastRowLastColumn="0"/>
              <w:rPr>
                <w:rFonts w:asciiTheme="majorBidi" w:eastAsia="Courier New" w:hAnsiTheme="majorBidi" w:cstheme="majorBidi"/>
                <w:noProof/>
                <w:lang w:eastAsia="he-IL"/>
              </w:rPr>
            </w:pPr>
            <w:r w:rsidRPr="001714AD">
              <w:rPr>
                <w:rFonts w:asciiTheme="majorBidi" w:eastAsia="Courier New" w:hAnsiTheme="majorBidi" w:cstheme="majorBidi"/>
                <w:noProof/>
                <w:rtl/>
                <w:lang w:eastAsia="he-IL"/>
              </w:rPr>
              <w:t>2016</w:t>
            </w:r>
          </w:p>
        </w:tc>
        <w:tc>
          <w:tcPr>
            <w:tcW w:w="1218"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F93E32" w:rsidRPr="001714AD" w:rsidRDefault="00F93E32" w:rsidP="00DC4138">
            <w:pPr>
              <w:widowControl w:val="0"/>
              <w:bidi w:val="0"/>
              <w:jc w:val="center"/>
              <w:cnfStyle w:val="100000000000" w:firstRow="1"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2017</w:t>
            </w:r>
          </w:p>
        </w:tc>
        <w:tc>
          <w:tcPr>
            <w:tcW w:w="1218"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F93E32" w:rsidRPr="001714AD" w:rsidRDefault="00F93E32" w:rsidP="00DC4138">
            <w:pPr>
              <w:widowControl w:val="0"/>
              <w:bidi w:val="0"/>
              <w:jc w:val="center"/>
              <w:cnfStyle w:val="100000000000" w:firstRow="1"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2018</w:t>
            </w:r>
          </w:p>
        </w:tc>
        <w:tc>
          <w:tcPr>
            <w:tcW w:w="1218" w:type="dxa"/>
            <w:tcBorders>
              <w:top w:val="none" w:sz="0" w:space="0" w:color="auto"/>
              <w:left w:val="none" w:sz="0" w:space="0" w:color="auto"/>
              <w:bottom w:val="none" w:sz="0" w:space="0" w:color="auto"/>
              <w:right w:val="none" w:sz="0" w:space="0" w:color="auto"/>
            </w:tcBorders>
            <w:shd w:val="clear" w:color="auto" w:fill="BFBFBF" w:themeFill="background1" w:themeFillShade="BF"/>
            <w:vAlign w:val="center"/>
          </w:tcPr>
          <w:p w:rsidR="00F93E32" w:rsidRPr="001714AD" w:rsidRDefault="00F93E32" w:rsidP="00DC4138">
            <w:pPr>
              <w:widowControl w:val="0"/>
              <w:bidi w:val="0"/>
              <w:jc w:val="center"/>
              <w:cnfStyle w:val="100000000000" w:firstRow="1"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lang w:eastAsia="he-IL"/>
              </w:rPr>
              <w:t>Total</w:t>
            </w:r>
          </w:p>
        </w:tc>
      </w:tr>
      <w:tr w:rsidR="00F93E32" w:rsidRPr="001714AD" w:rsidTr="00DC41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Borders>
              <w:left w:val="none" w:sz="0" w:space="0" w:color="auto"/>
              <w:right w:val="none" w:sz="0" w:space="0" w:color="auto"/>
            </w:tcBorders>
            <w:shd w:val="clear" w:color="auto" w:fill="D9D9D9" w:themeFill="background1" w:themeFillShade="D9"/>
            <w:vAlign w:val="center"/>
          </w:tcPr>
          <w:p w:rsidR="00F93E32" w:rsidRPr="001714AD" w:rsidRDefault="00F93E32" w:rsidP="00DC4138">
            <w:pPr>
              <w:widowControl w:val="0"/>
              <w:bidi w:val="0"/>
              <w:rPr>
                <w:rFonts w:asciiTheme="majorBidi" w:eastAsia="Courier New" w:hAnsiTheme="majorBidi" w:cstheme="majorBidi"/>
                <w:noProof/>
                <w:rtl/>
                <w:lang w:eastAsia="he-IL"/>
              </w:rPr>
            </w:pPr>
            <w:r w:rsidRPr="001714AD">
              <w:rPr>
                <w:rFonts w:asciiTheme="majorBidi" w:eastAsia="Courier New" w:hAnsiTheme="majorBidi" w:cstheme="majorBidi"/>
                <w:noProof/>
                <w:lang w:eastAsia="he-IL"/>
              </w:rPr>
              <w:t>Male</w:t>
            </w:r>
          </w:p>
        </w:tc>
        <w:tc>
          <w:tcPr>
            <w:tcW w:w="992"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171</w:t>
            </w:r>
          </w:p>
        </w:tc>
        <w:tc>
          <w:tcPr>
            <w:tcW w:w="1049"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100</w:t>
            </w:r>
          </w:p>
        </w:tc>
        <w:tc>
          <w:tcPr>
            <w:tcW w:w="1217"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173</w:t>
            </w:r>
          </w:p>
        </w:tc>
        <w:tc>
          <w:tcPr>
            <w:tcW w:w="1218"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119</w:t>
            </w:r>
          </w:p>
        </w:tc>
        <w:tc>
          <w:tcPr>
            <w:tcW w:w="1218"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b/>
                <w:bCs/>
                <w:noProof/>
                <w:lang w:eastAsia="he-IL"/>
              </w:rPr>
            </w:pPr>
            <w:r w:rsidRPr="001714AD">
              <w:rPr>
                <w:rFonts w:asciiTheme="majorBidi" w:eastAsia="Courier New" w:hAnsiTheme="majorBidi" w:cstheme="majorBidi"/>
                <w:b/>
                <w:bCs/>
                <w:noProof/>
                <w:rtl/>
                <w:lang w:eastAsia="he-IL"/>
              </w:rPr>
              <w:t>3</w:t>
            </w:r>
          </w:p>
        </w:tc>
        <w:tc>
          <w:tcPr>
            <w:tcW w:w="1218"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566</w:t>
            </w:r>
          </w:p>
        </w:tc>
      </w:tr>
      <w:tr w:rsidR="00F93E32" w:rsidRPr="001714AD" w:rsidTr="00DC4138">
        <w:tc>
          <w:tcPr>
            <w:cnfStyle w:val="001000000000" w:firstRow="0" w:lastRow="0" w:firstColumn="1" w:lastColumn="0" w:oddVBand="0" w:evenVBand="0" w:oddHBand="0" w:evenHBand="0" w:firstRowFirstColumn="0" w:firstRowLastColumn="0" w:lastRowFirstColumn="0" w:lastRowLastColumn="0"/>
            <w:tcW w:w="1610" w:type="dxa"/>
            <w:shd w:val="clear" w:color="auto" w:fill="D9D9D9" w:themeFill="background1" w:themeFillShade="D9"/>
            <w:vAlign w:val="center"/>
          </w:tcPr>
          <w:p w:rsidR="00F93E32" w:rsidRPr="001714AD" w:rsidRDefault="00F93E32" w:rsidP="00DC4138">
            <w:pPr>
              <w:bidi w:val="0"/>
              <w:rPr>
                <w:rFonts w:asciiTheme="majorBidi" w:hAnsiTheme="majorBidi" w:cstheme="majorBidi"/>
                <w:b w:val="0"/>
                <w:bCs w:val="0"/>
                <w:noProof/>
              </w:rPr>
            </w:pPr>
            <w:r w:rsidRPr="001714AD">
              <w:rPr>
                <w:rFonts w:asciiTheme="majorBidi" w:hAnsiTheme="majorBidi" w:cstheme="majorBidi"/>
                <w:b w:val="0"/>
                <w:bCs w:val="0"/>
                <w:noProof/>
              </w:rPr>
              <w:t>Bedouin</w:t>
            </w:r>
          </w:p>
        </w:tc>
        <w:tc>
          <w:tcPr>
            <w:tcW w:w="992" w:type="dxa"/>
            <w:shd w:val="clear" w:color="auto" w:fill="auto"/>
            <w:vAlign w:val="center"/>
          </w:tcPr>
          <w:p w:rsidR="00F93E32" w:rsidRPr="001714AD" w:rsidRDefault="00191D81"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lang w:eastAsia="he-IL"/>
              </w:rPr>
              <w:t>-</w:t>
            </w:r>
          </w:p>
        </w:tc>
        <w:tc>
          <w:tcPr>
            <w:tcW w:w="1049" w:type="dxa"/>
            <w:shd w:val="clear" w:color="auto" w:fill="auto"/>
            <w:vAlign w:val="center"/>
          </w:tcPr>
          <w:p w:rsidR="00F93E32" w:rsidRPr="001714AD" w:rsidRDefault="00191D81"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lang w:eastAsia="he-IL"/>
              </w:rPr>
              <w:t>-</w:t>
            </w:r>
          </w:p>
        </w:tc>
        <w:tc>
          <w:tcPr>
            <w:tcW w:w="1217"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w:t>
            </w:r>
          </w:p>
        </w:tc>
        <w:tc>
          <w:tcPr>
            <w:tcW w:w="1218" w:type="dxa"/>
            <w:shd w:val="clear" w:color="auto" w:fill="auto"/>
            <w:vAlign w:val="center"/>
          </w:tcPr>
          <w:p w:rsidR="00F93E32" w:rsidRPr="001714AD" w:rsidRDefault="00191D81"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lang w:eastAsia="he-IL"/>
              </w:rPr>
              <w:t>-</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2</w:t>
            </w:r>
          </w:p>
        </w:tc>
      </w:tr>
      <w:tr w:rsidR="00F93E32" w:rsidRPr="001714AD" w:rsidTr="00DC41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Borders>
              <w:left w:val="none" w:sz="0" w:space="0" w:color="auto"/>
              <w:right w:val="none" w:sz="0" w:space="0" w:color="auto"/>
            </w:tcBorders>
            <w:shd w:val="clear" w:color="auto" w:fill="D9D9D9" w:themeFill="background1" w:themeFillShade="D9"/>
            <w:vAlign w:val="center"/>
          </w:tcPr>
          <w:p w:rsidR="00F93E32" w:rsidRPr="001714AD" w:rsidRDefault="00F93E32" w:rsidP="00DC4138">
            <w:pPr>
              <w:bidi w:val="0"/>
              <w:rPr>
                <w:rFonts w:asciiTheme="majorBidi" w:hAnsiTheme="majorBidi" w:cstheme="majorBidi"/>
                <w:b w:val="0"/>
                <w:bCs w:val="0"/>
                <w:noProof/>
              </w:rPr>
            </w:pPr>
            <w:r w:rsidRPr="001714AD">
              <w:rPr>
                <w:rFonts w:asciiTheme="majorBidi" w:hAnsiTheme="majorBidi" w:cstheme="majorBidi"/>
                <w:b w:val="0"/>
                <w:bCs w:val="0"/>
                <w:noProof/>
              </w:rPr>
              <w:t>Druze</w:t>
            </w:r>
          </w:p>
        </w:tc>
        <w:tc>
          <w:tcPr>
            <w:tcW w:w="992"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4</w:t>
            </w:r>
          </w:p>
        </w:tc>
        <w:tc>
          <w:tcPr>
            <w:tcW w:w="1049"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5</w:t>
            </w:r>
          </w:p>
        </w:tc>
        <w:tc>
          <w:tcPr>
            <w:tcW w:w="1217"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6</w:t>
            </w:r>
          </w:p>
        </w:tc>
        <w:tc>
          <w:tcPr>
            <w:tcW w:w="1218"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4</w:t>
            </w:r>
          </w:p>
        </w:tc>
        <w:tc>
          <w:tcPr>
            <w:tcW w:w="1218" w:type="dxa"/>
            <w:tcBorders>
              <w:left w:val="none" w:sz="0" w:space="0" w:color="auto"/>
              <w:right w:val="none" w:sz="0" w:space="0" w:color="auto"/>
            </w:tcBorders>
            <w:shd w:val="clear" w:color="auto" w:fill="auto"/>
            <w:vAlign w:val="center"/>
          </w:tcPr>
          <w:p w:rsidR="00F93E32" w:rsidRPr="001714AD" w:rsidRDefault="00191D81"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lang w:eastAsia="he-IL"/>
              </w:rPr>
              <w:t>-</w:t>
            </w:r>
          </w:p>
        </w:tc>
        <w:tc>
          <w:tcPr>
            <w:tcW w:w="1218"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19</w:t>
            </w:r>
          </w:p>
        </w:tc>
      </w:tr>
      <w:tr w:rsidR="00F93E32" w:rsidRPr="001714AD" w:rsidTr="00DC4138">
        <w:tc>
          <w:tcPr>
            <w:cnfStyle w:val="001000000000" w:firstRow="0" w:lastRow="0" w:firstColumn="1" w:lastColumn="0" w:oddVBand="0" w:evenVBand="0" w:oddHBand="0" w:evenHBand="0" w:firstRowFirstColumn="0" w:firstRowLastColumn="0" w:lastRowFirstColumn="0" w:lastRowLastColumn="0"/>
            <w:tcW w:w="1610" w:type="dxa"/>
            <w:shd w:val="clear" w:color="auto" w:fill="D9D9D9" w:themeFill="background1" w:themeFillShade="D9"/>
            <w:vAlign w:val="center"/>
          </w:tcPr>
          <w:p w:rsidR="00F93E32" w:rsidRPr="001714AD" w:rsidRDefault="00F93E32" w:rsidP="00DC4138">
            <w:pPr>
              <w:bidi w:val="0"/>
              <w:rPr>
                <w:rFonts w:asciiTheme="majorBidi" w:hAnsiTheme="majorBidi" w:cstheme="majorBidi"/>
                <w:b w:val="0"/>
                <w:bCs w:val="0"/>
                <w:noProof/>
              </w:rPr>
            </w:pPr>
            <w:r w:rsidRPr="001714AD">
              <w:rPr>
                <w:rFonts w:asciiTheme="majorBidi" w:hAnsiTheme="majorBidi" w:cstheme="majorBidi"/>
                <w:b w:val="0"/>
                <w:bCs w:val="0"/>
                <w:noProof/>
              </w:rPr>
              <w:t>Jewish</w:t>
            </w:r>
          </w:p>
        </w:tc>
        <w:tc>
          <w:tcPr>
            <w:tcW w:w="992"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167</w:t>
            </w:r>
          </w:p>
        </w:tc>
        <w:tc>
          <w:tcPr>
            <w:tcW w:w="1049"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93</w:t>
            </w:r>
          </w:p>
        </w:tc>
        <w:tc>
          <w:tcPr>
            <w:tcW w:w="1217"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164</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113</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2</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539</w:t>
            </w:r>
          </w:p>
        </w:tc>
      </w:tr>
      <w:tr w:rsidR="00914142" w:rsidRPr="001714AD" w:rsidTr="00DC41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Borders>
              <w:left w:val="none" w:sz="0" w:space="0" w:color="auto"/>
              <w:right w:val="none" w:sz="0" w:space="0" w:color="auto"/>
            </w:tcBorders>
            <w:shd w:val="clear" w:color="auto" w:fill="D9D9D9" w:themeFill="background1" w:themeFillShade="D9"/>
            <w:vAlign w:val="center"/>
          </w:tcPr>
          <w:p w:rsidR="00914142" w:rsidRPr="001714AD" w:rsidRDefault="00914142" w:rsidP="00DC4138">
            <w:pPr>
              <w:bidi w:val="0"/>
              <w:rPr>
                <w:rFonts w:asciiTheme="majorBidi" w:hAnsiTheme="majorBidi" w:cstheme="majorBidi"/>
                <w:b w:val="0"/>
                <w:bCs w:val="0"/>
                <w:noProof/>
              </w:rPr>
            </w:pPr>
            <w:r w:rsidRPr="001714AD">
              <w:rPr>
                <w:rFonts w:asciiTheme="majorBidi" w:hAnsiTheme="majorBidi" w:cstheme="majorBidi"/>
                <w:b w:val="0"/>
                <w:bCs w:val="0"/>
                <w:noProof/>
              </w:rPr>
              <w:t xml:space="preserve">Muslim </w:t>
            </w:r>
          </w:p>
        </w:tc>
        <w:tc>
          <w:tcPr>
            <w:tcW w:w="992" w:type="dxa"/>
            <w:tcBorders>
              <w:left w:val="none" w:sz="0" w:space="0" w:color="auto"/>
              <w:right w:val="none" w:sz="0" w:space="0" w:color="auto"/>
            </w:tcBorders>
            <w:shd w:val="clear" w:color="auto" w:fill="auto"/>
            <w:vAlign w:val="center"/>
          </w:tcPr>
          <w:p w:rsidR="00914142" w:rsidRPr="001714AD" w:rsidRDefault="00191D81"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lang w:eastAsia="he-IL"/>
              </w:rPr>
              <w:t>-</w:t>
            </w:r>
          </w:p>
        </w:tc>
        <w:tc>
          <w:tcPr>
            <w:tcW w:w="1049" w:type="dxa"/>
            <w:tcBorders>
              <w:left w:val="none" w:sz="0" w:space="0" w:color="auto"/>
              <w:right w:val="none" w:sz="0" w:space="0" w:color="auto"/>
            </w:tcBorders>
            <w:shd w:val="clear" w:color="auto" w:fill="auto"/>
            <w:vAlign w:val="center"/>
          </w:tcPr>
          <w:p w:rsidR="00914142" w:rsidRPr="001714AD" w:rsidRDefault="0091414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w:t>
            </w:r>
          </w:p>
        </w:tc>
        <w:tc>
          <w:tcPr>
            <w:tcW w:w="1217" w:type="dxa"/>
            <w:tcBorders>
              <w:left w:val="none" w:sz="0" w:space="0" w:color="auto"/>
              <w:right w:val="none" w:sz="0" w:space="0" w:color="auto"/>
            </w:tcBorders>
            <w:shd w:val="clear" w:color="auto" w:fill="auto"/>
            <w:vAlign w:val="center"/>
          </w:tcPr>
          <w:p w:rsidR="00914142" w:rsidRPr="001714AD" w:rsidRDefault="0091414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p>
        </w:tc>
        <w:tc>
          <w:tcPr>
            <w:tcW w:w="1218" w:type="dxa"/>
            <w:tcBorders>
              <w:left w:val="none" w:sz="0" w:space="0" w:color="auto"/>
              <w:right w:val="none" w:sz="0" w:space="0" w:color="auto"/>
            </w:tcBorders>
            <w:shd w:val="clear" w:color="auto" w:fill="auto"/>
            <w:vAlign w:val="center"/>
          </w:tcPr>
          <w:p w:rsidR="00914142" w:rsidRPr="001714AD" w:rsidRDefault="00191D81"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lang w:eastAsia="he-IL"/>
              </w:rPr>
              <w:t>-</w:t>
            </w:r>
          </w:p>
        </w:tc>
        <w:tc>
          <w:tcPr>
            <w:tcW w:w="1218" w:type="dxa"/>
            <w:tcBorders>
              <w:left w:val="none" w:sz="0" w:space="0" w:color="auto"/>
              <w:right w:val="none" w:sz="0" w:space="0" w:color="auto"/>
            </w:tcBorders>
            <w:shd w:val="clear" w:color="auto" w:fill="auto"/>
            <w:vAlign w:val="center"/>
          </w:tcPr>
          <w:p w:rsidR="00914142" w:rsidRPr="001714AD" w:rsidRDefault="00191D81"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lang w:eastAsia="he-IL"/>
              </w:rPr>
              <w:t>-</w:t>
            </w:r>
          </w:p>
        </w:tc>
        <w:tc>
          <w:tcPr>
            <w:tcW w:w="1218" w:type="dxa"/>
            <w:tcBorders>
              <w:left w:val="none" w:sz="0" w:space="0" w:color="auto"/>
              <w:right w:val="none" w:sz="0" w:space="0" w:color="auto"/>
            </w:tcBorders>
            <w:shd w:val="clear" w:color="auto" w:fill="auto"/>
            <w:vAlign w:val="center"/>
          </w:tcPr>
          <w:p w:rsidR="00914142" w:rsidRPr="001714AD" w:rsidRDefault="0091414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w:t>
            </w:r>
          </w:p>
        </w:tc>
      </w:tr>
      <w:tr w:rsidR="00F93E32" w:rsidRPr="001714AD" w:rsidTr="00DC4138">
        <w:tc>
          <w:tcPr>
            <w:cnfStyle w:val="001000000000" w:firstRow="0" w:lastRow="0" w:firstColumn="1" w:lastColumn="0" w:oddVBand="0" w:evenVBand="0" w:oddHBand="0" w:evenHBand="0" w:firstRowFirstColumn="0" w:firstRowLastColumn="0" w:lastRowFirstColumn="0" w:lastRowLastColumn="0"/>
            <w:tcW w:w="1610" w:type="dxa"/>
            <w:shd w:val="clear" w:color="auto" w:fill="D9D9D9" w:themeFill="background1" w:themeFillShade="D9"/>
            <w:vAlign w:val="center"/>
          </w:tcPr>
          <w:p w:rsidR="00F93E32" w:rsidRPr="001714AD" w:rsidRDefault="00F93E32" w:rsidP="00DC4138">
            <w:pPr>
              <w:bidi w:val="0"/>
              <w:rPr>
                <w:rFonts w:asciiTheme="majorBidi" w:hAnsiTheme="majorBidi" w:cstheme="majorBidi"/>
                <w:b w:val="0"/>
                <w:bCs w:val="0"/>
                <w:noProof/>
              </w:rPr>
            </w:pPr>
            <w:r w:rsidRPr="001714AD">
              <w:rPr>
                <w:rFonts w:asciiTheme="majorBidi" w:hAnsiTheme="majorBidi" w:cstheme="majorBidi"/>
                <w:b w:val="0"/>
                <w:bCs w:val="0"/>
                <w:noProof/>
              </w:rPr>
              <w:t>Unknown</w:t>
            </w:r>
          </w:p>
        </w:tc>
        <w:tc>
          <w:tcPr>
            <w:tcW w:w="992" w:type="dxa"/>
            <w:shd w:val="clear" w:color="auto" w:fill="auto"/>
            <w:vAlign w:val="center"/>
          </w:tcPr>
          <w:p w:rsidR="00F93E32" w:rsidRPr="001714AD" w:rsidRDefault="00191D81"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lang w:eastAsia="he-IL"/>
              </w:rPr>
              <w:t>-</w:t>
            </w:r>
          </w:p>
        </w:tc>
        <w:tc>
          <w:tcPr>
            <w:tcW w:w="1049"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w:t>
            </w:r>
          </w:p>
        </w:tc>
        <w:tc>
          <w:tcPr>
            <w:tcW w:w="1217"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2</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2</w:t>
            </w:r>
          </w:p>
        </w:tc>
        <w:tc>
          <w:tcPr>
            <w:tcW w:w="1218" w:type="dxa"/>
            <w:shd w:val="clear" w:color="auto" w:fill="auto"/>
            <w:vAlign w:val="center"/>
          </w:tcPr>
          <w:p w:rsidR="00F93E32" w:rsidRPr="001714AD" w:rsidRDefault="00191D81"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lang w:eastAsia="he-IL"/>
              </w:rPr>
              <w:t>-</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5</w:t>
            </w:r>
          </w:p>
        </w:tc>
      </w:tr>
      <w:tr w:rsidR="00F93E32" w:rsidRPr="001714AD" w:rsidTr="00DC41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Borders>
              <w:left w:val="none" w:sz="0" w:space="0" w:color="auto"/>
              <w:right w:val="none" w:sz="0" w:space="0" w:color="auto"/>
            </w:tcBorders>
            <w:shd w:val="clear" w:color="auto" w:fill="D9D9D9" w:themeFill="background1" w:themeFillShade="D9"/>
            <w:vAlign w:val="center"/>
          </w:tcPr>
          <w:p w:rsidR="00F93E32" w:rsidRPr="001714AD" w:rsidRDefault="00F93E32" w:rsidP="00DC4138">
            <w:pPr>
              <w:widowControl w:val="0"/>
              <w:bidi w:val="0"/>
              <w:rPr>
                <w:rFonts w:asciiTheme="majorBidi" w:eastAsia="Courier New" w:hAnsiTheme="majorBidi" w:cstheme="majorBidi"/>
                <w:noProof/>
                <w:lang w:eastAsia="he-IL"/>
              </w:rPr>
            </w:pPr>
            <w:r w:rsidRPr="001714AD">
              <w:rPr>
                <w:rFonts w:asciiTheme="majorBidi" w:eastAsia="Courier New" w:hAnsiTheme="majorBidi" w:cstheme="majorBidi"/>
                <w:noProof/>
                <w:lang w:eastAsia="he-IL"/>
              </w:rPr>
              <w:t>Female</w:t>
            </w:r>
          </w:p>
        </w:tc>
        <w:tc>
          <w:tcPr>
            <w:tcW w:w="992"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135</w:t>
            </w:r>
          </w:p>
        </w:tc>
        <w:tc>
          <w:tcPr>
            <w:tcW w:w="1049"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113</w:t>
            </w:r>
          </w:p>
        </w:tc>
        <w:tc>
          <w:tcPr>
            <w:tcW w:w="1217"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150</w:t>
            </w:r>
          </w:p>
        </w:tc>
        <w:tc>
          <w:tcPr>
            <w:tcW w:w="1218"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124</w:t>
            </w:r>
          </w:p>
        </w:tc>
        <w:tc>
          <w:tcPr>
            <w:tcW w:w="1218"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4</w:t>
            </w:r>
          </w:p>
        </w:tc>
        <w:tc>
          <w:tcPr>
            <w:tcW w:w="1218"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526</w:t>
            </w:r>
          </w:p>
        </w:tc>
      </w:tr>
      <w:tr w:rsidR="00F93E32" w:rsidRPr="001714AD" w:rsidTr="00DC4138">
        <w:tc>
          <w:tcPr>
            <w:cnfStyle w:val="001000000000" w:firstRow="0" w:lastRow="0" w:firstColumn="1" w:lastColumn="0" w:oddVBand="0" w:evenVBand="0" w:oddHBand="0" w:evenHBand="0" w:firstRowFirstColumn="0" w:firstRowLastColumn="0" w:lastRowFirstColumn="0" w:lastRowLastColumn="0"/>
            <w:tcW w:w="1610" w:type="dxa"/>
            <w:shd w:val="clear" w:color="auto" w:fill="D9D9D9" w:themeFill="background1" w:themeFillShade="D9"/>
            <w:vAlign w:val="center"/>
          </w:tcPr>
          <w:p w:rsidR="00F93E32" w:rsidRPr="001714AD" w:rsidRDefault="00F93E32" w:rsidP="00DC4138">
            <w:pPr>
              <w:bidi w:val="0"/>
              <w:rPr>
                <w:rFonts w:asciiTheme="majorBidi" w:hAnsiTheme="majorBidi" w:cstheme="majorBidi"/>
                <w:b w:val="0"/>
                <w:bCs w:val="0"/>
                <w:noProof/>
              </w:rPr>
            </w:pPr>
            <w:r w:rsidRPr="001714AD">
              <w:rPr>
                <w:rFonts w:asciiTheme="majorBidi" w:hAnsiTheme="majorBidi" w:cstheme="majorBidi"/>
                <w:b w:val="0"/>
                <w:bCs w:val="0"/>
                <w:noProof/>
              </w:rPr>
              <w:t>Jewish</w:t>
            </w:r>
          </w:p>
        </w:tc>
        <w:tc>
          <w:tcPr>
            <w:tcW w:w="992"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130</w:t>
            </w:r>
          </w:p>
        </w:tc>
        <w:tc>
          <w:tcPr>
            <w:tcW w:w="1049"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111</w:t>
            </w:r>
          </w:p>
        </w:tc>
        <w:tc>
          <w:tcPr>
            <w:tcW w:w="1217"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148</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123</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3</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515</w:t>
            </w:r>
          </w:p>
        </w:tc>
      </w:tr>
      <w:tr w:rsidR="00F93E32" w:rsidRPr="001714AD" w:rsidTr="00DC41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0" w:type="dxa"/>
            <w:tcBorders>
              <w:left w:val="none" w:sz="0" w:space="0" w:color="auto"/>
              <w:right w:val="none" w:sz="0" w:space="0" w:color="auto"/>
            </w:tcBorders>
            <w:shd w:val="clear" w:color="auto" w:fill="D9D9D9" w:themeFill="background1" w:themeFillShade="D9"/>
            <w:vAlign w:val="center"/>
          </w:tcPr>
          <w:p w:rsidR="00F93E32" w:rsidRPr="001714AD" w:rsidRDefault="00F93E32" w:rsidP="00DC4138">
            <w:pPr>
              <w:bidi w:val="0"/>
              <w:rPr>
                <w:rFonts w:asciiTheme="majorBidi" w:hAnsiTheme="majorBidi" w:cstheme="majorBidi"/>
                <w:b w:val="0"/>
                <w:bCs w:val="0"/>
                <w:noProof/>
              </w:rPr>
            </w:pPr>
            <w:r w:rsidRPr="001714AD">
              <w:rPr>
                <w:rFonts w:asciiTheme="majorBidi" w:hAnsiTheme="majorBidi" w:cstheme="majorBidi"/>
                <w:b w:val="0"/>
                <w:bCs w:val="0"/>
                <w:noProof/>
              </w:rPr>
              <w:t>Unknown</w:t>
            </w:r>
          </w:p>
        </w:tc>
        <w:tc>
          <w:tcPr>
            <w:tcW w:w="992"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5</w:t>
            </w:r>
          </w:p>
        </w:tc>
        <w:tc>
          <w:tcPr>
            <w:tcW w:w="1049"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2</w:t>
            </w:r>
          </w:p>
        </w:tc>
        <w:tc>
          <w:tcPr>
            <w:tcW w:w="1217"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2</w:t>
            </w:r>
          </w:p>
        </w:tc>
        <w:tc>
          <w:tcPr>
            <w:tcW w:w="1218"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w:t>
            </w:r>
          </w:p>
        </w:tc>
        <w:tc>
          <w:tcPr>
            <w:tcW w:w="1218"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w:t>
            </w:r>
          </w:p>
        </w:tc>
        <w:tc>
          <w:tcPr>
            <w:tcW w:w="1218" w:type="dxa"/>
            <w:tcBorders>
              <w:left w:val="none" w:sz="0" w:space="0" w:color="auto"/>
              <w:right w:val="none" w:sz="0" w:space="0" w:color="auto"/>
            </w:tcBorders>
            <w:shd w:val="clear" w:color="auto" w:fill="auto"/>
            <w:vAlign w:val="center"/>
          </w:tcPr>
          <w:p w:rsidR="00F93E32" w:rsidRPr="001714AD" w:rsidRDefault="00F93E32" w:rsidP="00DC4138">
            <w:pPr>
              <w:widowControl w:val="0"/>
              <w:bidi w:val="0"/>
              <w:jc w:val="center"/>
              <w:cnfStyle w:val="000000100000" w:firstRow="0" w:lastRow="0" w:firstColumn="0" w:lastColumn="0" w:oddVBand="0" w:evenVBand="0" w:oddHBand="1" w:evenHBand="0" w:firstRowFirstColumn="0" w:firstRowLastColumn="0" w:lastRowFirstColumn="0" w:lastRowLastColumn="0"/>
              <w:rPr>
                <w:rFonts w:asciiTheme="majorBidi" w:eastAsia="Courier New" w:hAnsiTheme="majorBidi" w:cstheme="majorBidi"/>
                <w:noProof/>
                <w:rtl/>
                <w:lang w:eastAsia="he-IL"/>
              </w:rPr>
            </w:pPr>
            <w:r w:rsidRPr="001714AD">
              <w:rPr>
                <w:rFonts w:asciiTheme="majorBidi" w:eastAsia="Courier New" w:hAnsiTheme="majorBidi" w:cstheme="majorBidi"/>
                <w:noProof/>
                <w:rtl/>
                <w:lang w:eastAsia="he-IL"/>
              </w:rPr>
              <w:t>11</w:t>
            </w:r>
          </w:p>
        </w:tc>
      </w:tr>
      <w:tr w:rsidR="00F93E32" w:rsidRPr="001714AD" w:rsidTr="00DC4138">
        <w:tc>
          <w:tcPr>
            <w:cnfStyle w:val="001000000000" w:firstRow="0" w:lastRow="0" w:firstColumn="1" w:lastColumn="0" w:oddVBand="0" w:evenVBand="0" w:oddHBand="0" w:evenHBand="0" w:firstRowFirstColumn="0" w:firstRowLastColumn="0" w:lastRowFirstColumn="0" w:lastRowLastColumn="0"/>
            <w:tcW w:w="1610" w:type="dxa"/>
            <w:shd w:val="clear" w:color="auto" w:fill="D9D9D9" w:themeFill="background1" w:themeFillShade="D9"/>
            <w:vAlign w:val="center"/>
          </w:tcPr>
          <w:p w:rsidR="00F93E32" w:rsidRPr="001714AD" w:rsidRDefault="00F93E32" w:rsidP="00DC4138">
            <w:pPr>
              <w:widowControl w:val="0"/>
              <w:bidi w:val="0"/>
              <w:rPr>
                <w:rFonts w:asciiTheme="majorBidi" w:eastAsia="Courier New" w:hAnsiTheme="majorBidi" w:cstheme="majorBidi"/>
                <w:noProof/>
                <w:lang w:eastAsia="he-IL"/>
              </w:rPr>
            </w:pPr>
            <w:r w:rsidRPr="001714AD">
              <w:rPr>
                <w:rFonts w:asciiTheme="majorBidi" w:eastAsia="Courier New" w:hAnsiTheme="majorBidi" w:cstheme="majorBidi"/>
                <w:noProof/>
                <w:lang w:eastAsia="he-IL"/>
              </w:rPr>
              <w:t>Total</w:t>
            </w:r>
          </w:p>
        </w:tc>
        <w:tc>
          <w:tcPr>
            <w:tcW w:w="992"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306</w:t>
            </w:r>
          </w:p>
        </w:tc>
        <w:tc>
          <w:tcPr>
            <w:tcW w:w="1049"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213</w:t>
            </w:r>
          </w:p>
        </w:tc>
        <w:tc>
          <w:tcPr>
            <w:tcW w:w="1217"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323</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243</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7</w:t>
            </w:r>
          </w:p>
        </w:tc>
        <w:tc>
          <w:tcPr>
            <w:tcW w:w="1218" w:type="dxa"/>
            <w:shd w:val="clear" w:color="auto" w:fill="auto"/>
            <w:vAlign w:val="center"/>
          </w:tcPr>
          <w:p w:rsidR="00F93E32" w:rsidRPr="001714AD" w:rsidRDefault="00F93E32" w:rsidP="00DC4138">
            <w:pPr>
              <w:widowControl w:val="0"/>
              <w:bidi w:val="0"/>
              <w:jc w:val="center"/>
              <w:cnfStyle w:val="000000000000" w:firstRow="0" w:lastRow="0" w:firstColumn="0" w:lastColumn="0" w:oddVBand="0" w:evenVBand="0" w:oddHBand="0" w:evenHBand="0" w:firstRowFirstColumn="0" w:firstRowLastColumn="0" w:lastRowFirstColumn="0" w:lastRowLastColumn="0"/>
              <w:rPr>
                <w:rFonts w:asciiTheme="majorBidi" w:eastAsia="Courier New" w:hAnsiTheme="majorBidi" w:cstheme="majorBidi"/>
                <w:b/>
                <w:bCs/>
                <w:noProof/>
                <w:rtl/>
                <w:lang w:eastAsia="he-IL"/>
              </w:rPr>
            </w:pPr>
            <w:r w:rsidRPr="001714AD">
              <w:rPr>
                <w:rFonts w:asciiTheme="majorBidi" w:eastAsia="Courier New" w:hAnsiTheme="majorBidi" w:cstheme="majorBidi"/>
                <w:b/>
                <w:bCs/>
                <w:noProof/>
                <w:rtl/>
                <w:lang w:eastAsia="he-IL"/>
              </w:rPr>
              <w:t>1</w:t>
            </w:r>
            <w:r w:rsidR="00191D81" w:rsidRPr="001714AD">
              <w:rPr>
                <w:rFonts w:asciiTheme="majorBidi" w:eastAsia="Courier New" w:hAnsiTheme="majorBidi" w:cstheme="majorBidi"/>
                <w:b/>
                <w:bCs/>
                <w:noProof/>
                <w:rtl/>
                <w:lang w:eastAsia="he-IL"/>
              </w:rPr>
              <w:t>,</w:t>
            </w:r>
            <w:r w:rsidRPr="001714AD">
              <w:rPr>
                <w:rFonts w:asciiTheme="majorBidi" w:eastAsia="Courier New" w:hAnsiTheme="majorBidi" w:cstheme="majorBidi"/>
                <w:b/>
                <w:bCs/>
                <w:noProof/>
                <w:rtl/>
                <w:lang w:eastAsia="he-IL"/>
              </w:rPr>
              <w:t>092</w:t>
            </w:r>
          </w:p>
        </w:tc>
      </w:tr>
    </w:tbl>
    <w:p w:rsidR="002F238F" w:rsidRPr="001714AD" w:rsidRDefault="00BA05A1" w:rsidP="006D1FCC">
      <w:pPr>
        <w:pStyle w:val="a3"/>
        <w:numPr>
          <w:ilvl w:val="0"/>
          <w:numId w:val="35"/>
        </w:numPr>
        <w:bidi w:val="0"/>
        <w:spacing w:after="240" w:line="360" w:lineRule="auto"/>
        <w:ind w:left="284" w:hanging="284"/>
        <w:jc w:val="both"/>
        <w:rPr>
          <w:rFonts w:asciiTheme="majorBidi" w:hAnsiTheme="majorBidi" w:cstheme="majorBidi"/>
          <w:i/>
          <w:iCs/>
          <w:noProof/>
          <w:sz w:val="22"/>
          <w:szCs w:val="22"/>
          <w:rtl/>
        </w:rPr>
      </w:pPr>
      <w:r w:rsidRPr="001714AD">
        <w:rPr>
          <w:rFonts w:asciiTheme="majorBidi" w:hAnsiTheme="majorBidi" w:cstheme="majorBidi"/>
          <w:i/>
          <w:iCs/>
          <w:noProof/>
          <w:sz w:val="22"/>
          <w:szCs w:val="22"/>
        </w:rPr>
        <w:t xml:space="preserve">Source: The Military </w:t>
      </w:r>
      <w:r w:rsidR="00B316F5" w:rsidRPr="001714AD">
        <w:rPr>
          <w:rFonts w:asciiTheme="majorBidi" w:hAnsiTheme="majorBidi" w:cstheme="majorBidi"/>
          <w:i/>
          <w:iCs/>
          <w:noProof/>
          <w:sz w:val="22"/>
          <w:szCs w:val="22"/>
        </w:rPr>
        <w:t>A</w:t>
      </w:r>
      <w:r w:rsidRPr="001714AD">
        <w:rPr>
          <w:rFonts w:asciiTheme="majorBidi" w:hAnsiTheme="majorBidi" w:cstheme="majorBidi"/>
          <w:i/>
          <w:iCs/>
          <w:noProof/>
          <w:sz w:val="22"/>
          <w:szCs w:val="22"/>
        </w:rPr>
        <w:t xml:space="preserve">dvocate </w:t>
      </w:r>
      <w:r w:rsidR="00B316F5" w:rsidRPr="001714AD">
        <w:rPr>
          <w:rFonts w:asciiTheme="majorBidi" w:hAnsiTheme="majorBidi" w:cstheme="majorBidi"/>
          <w:i/>
          <w:iCs/>
          <w:noProof/>
          <w:sz w:val="22"/>
          <w:szCs w:val="22"/>
        </w:rPr>
        <w:t>G</w:t>
      </w:r>
      <w:r w:rsidRPr="001714AD">
        <w:rPr>
          <w:rFonts w:asciiTheme="majorBidi" w:hAnsiTheme="majorBidi" w:cstheme="majorBidi"/>
          <w:i/>
          <w:iCs/>
          <w:noProof/>
          <w:sz w:val="22"/>
          <w:szCs w:val="22"/>
        </w:rPr>
        <w:t>eneral, 2018</w:t>
      </w:r>
    </w:p>
    <w:p w:rsidR="00365A45" w:rsidRPr="001714AD" w:rsidRDefault="0098561B" w:rsidP="00DC4138">
      <w:pPr>
        <w:bidi w:val="0"/>
        <w:spacing w:line="240" w:lineRule="auto"/>
        <w:rPr>
          <w:rFonts w:asciiTheme="majorBidi" w:hAnsiTheme="majorBidi" w:cstheme="majorBidi"/>
          <w:b/>
          <w:bCs/>
          <w:noProof/>
          <w:sz w:val="24"/>
          <w:szCs w:val="24"/>
          <w:u w:val="single"/>
          <w:rtl/>
        </w:rPr>
      </w:pPr>
      <w:r w:rsidRPr="001714AD">
        <w:rPr>
          <w:rFonts w:asciiTheme="majorBidi" w:hAnsiTheme="majorBidi" w:cstheme="majorBidi"/>
          <w:b/>
          <w:bCs/>
          <w:noProof/>
          <w:sz w:val="24"/>
          <w:szCs w:val="24"/>
          <w:u w:val="single"/>
        </w:rPr>
        <w:t xml:space="preserve">The </w:t>
      </w:r>
      <w:r w:rsidR="00F50BD7" w:rsidRPr="001714AD">
        <w:rPr>
          <w:rFonts w:asciiTheme="majorBidi" w:hAnsiTheme="majorBidi" w:cstheme="majorBidi"/>
          <w:b/>
          <w:bCs/>
          <w:noProof/>
          <w:sz w:val="24"/>
          <w:szCs w:val="24"/>
          <w:u w:val="single"/>
        </w:rPr>
        <w:t xml:space="preserve">Number of Pupils Enrolled in Schools Operated by or Under the Auspices of the </w:t>
      </w:r>
      <w:r w:rsidRPr="001714AD">
        <w:rPr>
          <w:rFonts w:asciiTheme="majorBidi" w:hAnsiTheme="majorBidi" w:cstheme="majorBidi"/>
          <w:b/>
          <w:bCs/>
          <w:noProof/>
          <w:sz w:val="24"/>
          <w:szCs w:val="24"/>
          <w:u w:val="single"/>
        </w:rPr>
        <w:t xml:space="preserve">IDF </w:t>
      </w:r>
      <w:r w:rsidR="00F50BD7" w:rsidRPr="001714AD">
        <w:rPr>
          <w:rFonts w:asciiTheme="majorBidi" w:hAnsiTheme="majorBidi" w:cstheme="majorBidi"/>
          <w:b/>
          <w:bCs/>
          <w:noProof/>
          <w:sz w:val="24"/>
          <w:szCs w:val="24"/>
          <w:u w:val="single"/>
        </w:rPr>
        <w:t>(2014-2018)</w:t>
      </w:r>
      <w:r w:rsidR="0060695B" w:rsidRPr="001714AD">
        <w:rPr>
          <w:rStyle w:val="a7"/>
          <w:rFonts w:asciiTheme="majorBidi" w:hAnsiTheme="majorBidi" w:cstheme="majorBidi"/>
          <w:b/>
          <w:bCs/>
          <w:noProof/>
          <w:sz w:val="24"/>
          <w:szCs w:val="24"/>
          <w:u w:val="single"/>
          <w:rtl/>
        </w:rPr>
        <w:footnoteReference w:id="13"/>
      </w:r>
    </w:p>
    <w:p w:rsidR="00DC75A8" w:rsidRPr="001714AD" w:rsidRDefault="00DC75A8"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lastRenderedPageBreak/>
        <w:t xml:space="preserve">The number of pupils enrolled in schools operated </w:t>
      </w:r>
      <w:r w:rsidR="00971FF8" w:rsidRPr="001714AD">
        <w:rPr>
          <w:rFonts w:asciiTheme="majorBidi" w:hAnsiTheme="majorBidi" w:cstheme="majorBidi"/>
          <w:noProof/>
        </w:rPr>
        <w:t>by</w:t>
      </w:r>
      <w:r w:rsidRPr="001714AD">
        <w:rPr>
          <w:rFonts w:asciiTheme="majorBidi" w:hAnsiTheme="majorBidi" w:cstheme="majorBidi"/>
          <w:noProof/>
        </w:rPr>
        <w:t xml:space="preserve"> or under the auspices of the IDF during the reporting period (2014-2018) is as follows: 4</w:t>
      </w:r>
      <w:r w:rsidR="00C3481A" w:rsidRPr="001714AD">
        <w:rPr>
          <w:rFonts w:asciiTheme="majorBidi" w:hAnsiTheme="majorBidi" w:cstheme="majorBidi"/>
          <w:noProof/>
        </w:rPr>
        <w:t>,</w:t>
      </w:r>
      <w:r w:rsidRPr="001714AD">
        <w:rPr>
          <w:rFonts w:asciiTheme="majorBidi" w:hAnsiTheme="majorBidi" w:cstheme="majorBidi"/>
          <w:noProof/>
        </w:rPr>
        <w:t>714 male pupils and 2</w:t>
      </w:r>
      <w:r w:rsidR="00191D81" w:rsidRPr="001714AD">
        <w:rPr>
          <w:rFonts w:asciiTheme="majorBidi" w:hAnsiTheme="majorBidi" w:cstheme="majorBidi"/>
          <w:noProof/>
        </w:rPr>
        <w:t>,</w:t>
      </w:r>
      <w:r w:rsidRPr="001714AD">
        <w:rPr>
          <w:rFonts w:asciiTheme="majorBidi" w:hAnsiTheme="majorBidi" w:cstheme="majorBidi"/>
          <w:noProof/>
        </w:rPr>
        <w:t>064 female pupils in the 2014-2015 schoolyear (starting on the 1</w:t>
      </w:r>
      <w:r w:rsidRPr="001714AD">
        <w:rPr>
          <w:rFonts w:asciiTheme="majorBidi" w:hAnsiTheme="majorBidi" w:cstheme="majorBidi"/>
          <w:noProof/>
          <w:vertAlign w:val="superscript"/>
        </w:rPr>
        <w:t>st</w:t>
      </w:r>
      <w:r w:rsidRPr="001714AD">
        <w:rPr>
          <w:rFonts w:asciiTheme="majorBidi" w:hAnsiTheme="majorBidi" w:cstheme="majorBidi"/>
          <w:noProof/>
        </w:rPr>
        <w:t xml:space="preserve"> of September); 4</w:t>
      </w:r>
      <w:r w:rsidR="00191D81" w:rsidRPr="001714AD">
        <w:rPr>
          <w:rFonts w:asciiTheme="majorBidi" w:hAnsiTheme="majorBidi" w:cstheme="majorBidi"/>
          <w:noProof/>
        </w:rPr>
        <w:t>,</w:t>
      </w:r>
      <w:r w:rsidRPr="001714AD">
        <w:rPr>
          <w:rFonts w:asciiTheme="majorBidi" w:hAnsiTheme="majorBidi" w:cstheme="majorBidi"/>
          <w:noProof/>
        </w:rPr>
        <w:t>675 male pupils and 2</w:t>
      </w:r>
      <w:r w:rsidR="00191D81" w:rsidRPr="001714AD">
        <w:rPr>
          <w:rFonts w:asciiTheme="majorBidi" w:hAnsiTheme="majorBidi" w:cstheme="majorBidi"/>
          <w:noProof/>
        </w:rPr>
        <w:t>,</w:t>
      </w:r>
      <w:r w:rsidRPr="001714AD">
        <w:rPr>
          <w:rFonts w:asciiTheme="majorBidi" w:hAnsiTheme="majorBidi" w:cstheme="majorBidi"/>
          <w:noProof/>
        </w:rPr>
        <w:t>093 female pupils in the 2015-2016 schoolyear; 4</w:t>
      </w:r>
      <w:r w:rsidR="00191D81" w:rsidRPr="001714AD">
        <w:rPr>
          <w:rFonts w:asciiTheme="majorBidi" w:hAnsiTheme="majorBidi" w:cstheme="majorBidi"/>
          <w:noProof/>
        </w:rPr>
        <w:t>,</w:t>
      </w:r>
      <w:r w:rsidRPr="001714AD">
        <w:rPr>
          <w:rFonts w:asciiTheme="majorBidi" w:hAnsiTheme="majorBidi" w:cstheme="majorBidi"/>
          <w:noProof/>
        </w:rPr>
        <w:t>499 male pupils and 1</w:t>
      </w:r>
      <w:r w:rsidR="00191D81" w:rsidRPr="001714AD">
        <w:rPr>
          <w:rFonts w:asciiTheme="majorBidi" w:hAnsiTheme="majorBidi" w:cstheme="majorBidi"/>
          <w:noProof/>
        </w:rPr>
        <w:t>,</w:t>
      </w:r>
      <w:r w:rsidRPr="001714AD">
        <w:rPr>
          <w:rFonts w:asciiTheme="majorBidi" w:hAnsiTheme="majorBidi" w:cstheme="majorBidi"/>
          <w:noProof/>
        </w:rPr>
        <w:t>976 female pupils in the 2016-2017 schoolyear; 4191 male pupils and 1</w:t>
      </w:r>
      <w:r w:rsidR="00191D81" w:rsidRPr="001714AD">
        <w:rPr>
          <w:rFonts w:asciiTheme="majorBidi" w:hAnsiTheme="majorBidi" w:cstheme="majorBidi"/>
          <w:noProof/>
        </w:rPr>
        <w:t>,</w:t>
      </w:r>
      <w:r w:rsidRPr="001714AD">
        <w:rPr>
          <w:rFonts w:asciiTheme="majorBidi" w:hAnsiTheme="majorBidi" w:cstheme="majorBidi"/>
          <w:noProof/>
        </w:rPr>
        <w:t xml:space="preserve">767 female pupils in the 2017-2018 schoolyear. </w:t>
      </w:r>
    </w:p>
    <w:p w:rsidR="00DC75A8" w:rsidRPr="001714AD" w:rsidRDefault="00DC75A8" w:rsidP="00D56297">
      <w:pPr>
        <w:pStyle w:val="a3"/>
        <w:numPr>
          <w:ilvl w:val="0"/>
          <w:numId w:val="44"/>
        </w:numPr>
        <w:bidi w:val="0"/>
        <w:spacing w:before="120" w:line="360" w:lineRule="auto"/>
        <w:jc w:val="both"/>
        <w:rPr>
          <w:rFonts w:asciiTheme="majorBidi" w:hAnsiTheme="majorBidi" w:cstheme="majorBidi"/>
          <w:noProof/>
        </w:rPr>
      </w:pPr>
      <w:r w:rsidRPr="001714AD">
        <w:rPr>
          <w:rFonts w:asciiTheme="majorBidi" w:hAnsiTheme="majorBidi" w:cstheme="majorBidi"/>
          <w:noProof/>
        </w:rPr>
        <w:t xml:space="preserve">The number of pupils in boarding schools operated </w:t>
      </w:r>
      <w:r w:rsidR="00971FF8" w:rsidRPr="001714AD">
        <w:rPr>
          <w:rFonts w:asciiTheme="majorBidi" w:hAnsiTheme="majorBidi" w:cstheme="majorBidi"/>
          <w:noProof/>
        </w:rPr>
        <w:t>by</w:t>
      </w:r>
      <w:r w:rsidRPr="001714AD">
        <w:rPr>
          <w:rFonts w:asciiTheme="majorBidi" w:hAnsiTheme="majorBidi" w:cstheme="majorBidi"/>
          <w:noProof/>
        </w:rPr>
        <w:t xml:space="preserve"> the IDF is as follows: 191 pupils in the 2015-2016 schoolyear; 175 pupils in the 2016-2017 schoolyear; and 229 pupils in the 2017-2018 schoolyear.  </w:t>
      </w:r>
    </w:p>
    <w:p w:rsidR="00AB0400" w:rsidRPr="001714AD" w:rsidRDefault="00AB0400" w:rsidP="00564C8F">
      <w:pPr>
        <w:rPr>
          <w:b/>
          <w:bCs/>
          <w:noProof/>
          <w:sz w:val="24"/>
          <w:szCs w:val="24"/>
          <w:u w:val="single"/>
        </w:rPr>
      </w:pPr>
    </w:p>
    <w:sectPr w:rsidR="00AB0400" w:rsidRPr="001714AD" w:rsidSect="00DB2652">
      <w:footerReference w:type="default" r:id="rId18"/>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AE1" w:rsidRDefault="00D17AE1" w:rsidP="005D5321">
      <w:pPr>
        <w:spacing w:after="0" w:line="240" w:lineRule="auto"/>
      </w:pPr>
      <w:r>
        <w:separator/>
      </w:r>
    </w:p>
  </w:endnote>
  <w:endnote w:type="continuationSeparator" w:id="0">
    <w:p w:rsidR="00D17AE1" w:rsidRDefault="00D17AE1" w:rsidP="005D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Narkisim">
    <w:panose1 w:val="020E0502050101010101"/>
    <w:charset w:val="B1"/>
    <w:family w:val="swiss"/>
    <w:pitch w:val="variable"/>
    <w:sig w:usb0="00000801" w:usb1="00000000" w:usb2="00000000" w:usb3="00000000" w:csb0="00000020" w:csb1="00000000"/>
  </w:font>
  <w:font w:name="David">
    <w:altName w:val="Malgun Gothic Semilight"/>
    <w:panose1 w:val="020E0502060401010101"/>
    <w:charset w:val="B1"/>
    <w:family w:val="swiss"/>
    <w:pitch w:val="variable"/>
    <w:sig w:usb0="00000801" w:usb1="00000000" w:usb2="00000000" w:usb3="00000000" w:csb0="00000020" w:csb1="00000000"/>
  </w:font>
  <w:font w:name="SimSun">
    <w:altName w:val="宋体"/>
    <w:panose1 w:val="02010600030101010101"/>
    <w:charset w:val="86"/>
    <w:family w:val="auto"/>
    <w:pitch w:val="variable"/>
    <w:sig w:usb0="00000003" w:usb1="288F0000" w:usb2="00000016" w:usb3="00000000" w:csb0="00040001" w:csb1="00000000"/>
  </w:font>
  <w:font w:name="Tahoma (Hebrew)">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Bidi" w:hAnsiTheme="majorBidi" w:cstheme="majorBidi"/>
        <w:rtl/>
      </w:rPr>
      <w:id w:val="1570535721"/>
      <w:docPartObj>
        <w:docPartGallery w:val="Page Numbers (Bottom of Page)"/>
        <w:docPartUnique/>
      </w:docPartObj>
    </w:sdtPr>
    <w:sdtEndPr/>
    <w:sdtContent>
      <w:p w:rsidR="00B61BED" w:rsidRPr="00BE0B16" w:rsidRDefault="00B61BED">
        <w:pPr>
          <w:pStyle w:val="aa"/>
          <w:jc w:val="center"/>
          <w:rPr>
            <w:rFonts w:asciiTheme="majorBidi" w:hAnsiTheme="majorBidi" w:cstheme="majorBidi"/>
            <w:rtl/>
            <w:cs/>
          </w:rPr>
        </w:pPr>
        <w:r w:rsidRPr="00BE0B16">
          <w:rPr>
            <w:rFonts w:asciiTheme="majorBidi" w:hAnsiTheme="majorBidi" w:cstheme="majorBidi"/>
          </w:rPr>
          <w:fldChar w:fldCharType="begin"/>
        </w:r>
        <w:r w:rsidRPr="00BE0B16">
          <w:rPr>
            <w:rFonts w:asciiTheme="majorBidi" w:hAnsiTheme="majorBidi" w:cstheme="majorBidi"/>
          </w:rPr>
          <w:instrText>PAGE</w:instrText>
        </w:r>
        <w:r w:rsidRPr="00BE0B16">
          <w:rPr>
            <w:rFonts w:asciiTheme="majorBidi" w:hAnsiTheme="majorBidi" w:cstheme="majorBidi"/>
            <w:rtl/>
          </w:rPr>
          <w:instrText xml:space="preserve">   \* </w:instrText>
        </w:r>
        <w:r w:rsidRPr="00BE0B16">
          <w:rPr>
            <w:rFonts w:asciiTheme="majorBidi" w:hAnsiTheme="majorBidi" w:cstheme="majorBidi"/>
          </w:rPr>
          <w:instrText>MERGEFORMAT</w:instrText>
        </w:r>
        <w:r w:rsidRPr="00BE0B16">
          <w:rPr>
            <w:rFonts w:asciiTheme="majorBidi" w:hAnsiTheme="majorBidi" w:cstheme="majorBidi"/>
          </w:rPr>
          <w:fldChar w:fldCharType="separate"/>
        </w:r>
        <w:r w:rsidR="001714AD" w:rsidRPr="001714AD">
          <w:rPr>
            <w:rFonts w:asciiTheme="majorBidi" w:hAnsiTheme="majorBidi" w:cstheme="majorBidi"/>
            <w:noProof/>
            <w:rtl/>
            <w:lang w:val="he-IL"/>
          </w:rPr>
          <w:t>10</w:t>
        </w:r>
        <w:r w:rsidRPr="00BE0B16">
          <w:rPr>
            <w:rFonts w:asciiTheme="majorBidi" w:hAnsiTheme="majorBidi" w:cstheme="majorBidi"/>
          </w:rPr>
          <w:fldChar w:fldCharType="end"/>
        </w:r>
      </w:p>
    </w:sdtContent>
  </w:sdt>
  <w:p w:rsidR="00B61BED" w:rsidRPr="00DB2652" w:rsidRDefault="00B61BED">
    <w:pPr>
      <w:pStyle w:val="aa"/>
      <w:rPr>
        <w:rFonts w:cs="David"/>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AE1" w:rsidRDefault="00D17AE1" w:rsidP="005D5321">
      <w:pPr>
        <w:spacing w:after="0" w:line="240" w:lineRule="auto"/>
      </w:pPr>
      <w:r>
        <w:separator/>
      </w:r>
    </w:p>
  </w:footnote>
  <w:footnote w:type="continuationSeparator" w:id="0">
    <w:p w:rsidR="00D17AE1" w:rsidRDefault="00D17AE1" w:rsidP="005D5321">
      <w:pPr>
        <w:spacing w:after="0" w:line="240" w:lineRule="auto"/>
      </w:pPr>
      <w:r>
        <w:continuationSeparator/>
      </w:r>
    </w:p>
  </w:footnote>
  <w:footnote w:id="1">
    <w:p w:rsidR="00B61BED" w:rsidRPr="00A32B63" w:rsidRDefault="00B61BED" w:rsidP="000D2A50">
      <w:pPr>
        <w:pStyle w:val="a5"/>
        <w:bidi w:val="0"/>
        <w:jc w:val="both"/>
        <w:rPr>
          <w:rFonts w:asciiTheme="majorBidi" w:hAnsiTheme="majorBidi" w:cstheme="majorBidi"/>
        </w:rPr>
      </w:pPr>
      <w:r w:rsidRPr="00A32B63">
        <w:rPr>
          <w:rStyle w:val="a7"/>
          <w:rFonts w:asciiTheme="majorBidi" w:hAnsiTheme="majorBidi" w:cstheme="majorBidi"/>
        </w:rPr>
        <w:footnoteRef/>
      </w:r>
      <w:r w:rsidRPr="00A32B63">
        <w:rPr>
          <w:rFonts w:asciiTheme="majorBidi" w:hAnsiTheme="majorBidi" w:cstheme="majorBidi"/>
          <w:rtl/>
        </w:rPr>
        <w:t xml:space="preserve"> </w:t>
      </w:r>
      <w:r w:rsidRPr="00A32B63">
        <w:rPr>
          <w:rFonts w:asciiTheme="majorBidi" w:hAnsiTheme="majorBidi" w:cstheme="majorBidi"/>
        </w:rPr>
        <w:t>Source: CBS, Selected Data for the International Child Day 2015, 2016, 2017</w:t>
      </w:r>
      <w:bookmarkStart w:id="1" w:name="_GoBack"/>
      <w:bookmarkEnd w:id="1"/>
      <w:r w:rsidR="001714AD" w:rsidRPr="00A32B63">
        <w:rPr>
          <w:rFonts w:asciiTheme="majorBidi" w:hAnsiTheme="majorBidi" w:cstheme="majorBidi"/>
        </w:rPr>
        <w:t>, 2018</w:t>
      </w:r>
      <w:r w:rsidRPr="00A32B63">
        <w:rPr>
          <w:rFonts w:asciiTheme="majorBidi" w:hAnsiTheme="majorBidi" w:cstheme="majorBidi"/>
        </w:rPr>
        <w:t>.</w:t>
      </w:r>
    </w:p>
  </w:footnote>
  <w:footnote w:id="2">
    <w:p w:rsidR="00B61BED" w:rsidRPr="00A32B63" w:rsidRDefault="00B61BED" w:rsidP="00276E38">
      <w:pPr>
        <w:pStyle w:val="a5"/>
        <w:bidi w:val="0"/>
        <w:rPr>
          <w:rFonts w:asciiTheme="majorBidi" w:hAnsiTheme="majorBidi" w:cstheme="majorBidi"/>
        </w:rPr>
      </w:pPr>
      <w:r w:rsidRPr="00A32B63">
        <w:rPr>
          <w:rStyle w:val="a7"/>
          <w:rFonts w:asciiTheme="majorBidi" w:hAnsiTheme="majorBidi" w:cstheme="majorBidi"/>
        </w:rPr>
        <w:footnoteRef/>
      </w:r>
      <w:r w:rsidRPr="00A32B63">
        <w:rPr>
          <w:rFonts w:asciiTheme="majorBidi" w:hAnsiTheme="majorBidi" w:cstheme="majorBidi"/>
          <w:rtl/>
        </w:rPr>
        <w:t xml:space="preserve">  </w:t>
      </w:r>
      <w:r w:rsidRPr="00A32B63">
        <w:rPr>
          <w:rFonts w:asciiTheme="majorBidi" w:hAnsiTheme="majorBidi" w:cstheme="majorBidi"/>
        </w:rPr>
        <w:t>Source: The Israel Prison Service, 201</w:t>
      </w:r>
      <w:r>
        <w:rPr>
          <w:rFonts w:asciiTheme="majorBidi" w:hAnsiTheme="majorBidi" w:cstheme="majorBidi"/>
        </w:rPr>
        <w:t>9</w:t>
      </w:r>
      <w:r w:rsidRPr="00A32B63">
        <w:rPr>
          <w:rFonts w:asciiTheme="majorBidi" w:hAnsiTheme="majorBidi" w:cstheme="majorBidi"/>
        </w:rPr>
        <w:t>.</w:t>
      </w:r>
    </w:p>
  </w:footnote>
  <w:footnote w:id="3">
    <w:p w:rsidR="00B61BED" w:rsidRPr="00A32B63" w:rsidRDefault="00B61BED" w:rsidP="00FA730D">
      <w:pPr>
        <w:pStyle w:val="a5"/>
        <w:bidi w:val="0"/>
        <w:rPr>
          <w:rFonts w:asciiTheme="majorBidi" w:hAnsiTheme="majorBidi" w:cstheme="majorBidi"/>
        </w:rPr>
      </w:pPr>
      <w:r w:rsidRPr="00A32B63">
        <w:rPr>
          <w:rStyle w:val="a7"/>
          <w:rFonts w:asciiTheme="majorBidi" w:hAnsiTheme="majorBidi" w:cstheme="majorBidi"/>
        </w:rPr>
        <w:footnoteRef/>
      </w:r>
      <w:r w:rsidRPr="00A32B63">
        <w:rPr>
          <w:rFonts w:asciiTheme="majorBidi" w:hAnsiTheme="majorBidi" w:cstheme="majorBidi"/>
          <w:rtl/>
        </w:rPr>
        <w:t xml:space="preserve"> </w:t>
      </w:r>
      <w:r w:rsidRPr="00A32B63">
        <w:rPr>
          <w:rFonts w:asciiTheme="majorBidi" w:hAnsiTheme="majorBidi" w:cstheme="majorBidi"/>
          <w:shd w:val="clear" w:color="auto" w:fill="FFFFFF"/>
        </w:rPr>
        <w:t xml:space="preserve">The </w:t>
      </w:r>
      <w:r w:rsidRPr="00A32B63">
        <w:rPr>
          <w:rFonts w:asciiTheme="majorBidi" w:hAnsiTheme="majorBidi" w:cstheme="majorBidi"/>
        </w:rPr>
        <w:t>Legal</w:t>
      </w:r>
      <w:r w:rsidRPr="00A32B63">
        <w:rPr>
          <w:rFonts w:asciiTheme="majorBidi" w:eastAsia="Calibri" w:hAnsiTheme="majorBidi" w:cstheme="majorBidi"/>
        </w:rPr>
        <w:t xml:space="preserve"> Aid Administration </w:t>
      </w:r>
      <w:r w:rsidRPr="00A32B63">
        <w:rPr>
          <w:rFonts w:asciiTheme="majorBidi" w:hAnsiTheme="majorBidi" w:cstheme="majorBidi"/>
          <w:shd w:val="clear" w:color="auto" w:fill="FFFFFF"/>
        </w:rPr>
        <w:t>(LAA</w:t>
      </w:r>
      <w:r w:rsidRPr="00A32B63">
        <w:rPr>
          <w:rFonts w:asciiTheme="majorBidi" w:hAnsiTheme="majorBidi" w:cstheme="majorBidi"/>
        </w:rPr>
        <w:t>), 2018.</w:t>
      </w:r>
    </w:p>
  </w:footnote>
  <w:footnote w:id="4">
    <w:p w:rsidR="00B61BED" w:rsidRPr="00A32B63" w:rsidRDefault="00B61BED" w:rsidP="0070576F">
      <w:pPr>
        <w:pStyle w:val="a5"/>
        <w:bidi w:val="0"/>
        <w:jc w:val="both"/>
        <w:rPr>
          <w:rFonts w:asciiTheme="majorBidi" w:hAnsiTheme="majorBidi" w:cstheme="majorBidi"/>
        </w:rPr>
      </w:pPr>
      <w:r w:rsidRPr="00A32B63">
        <w:rPr>
          <w:rStyle w:val="a7"/>
          <w:rFonts w:asciiTheme="majorBidi" w:hAnsiTheme="majorBidi" w:cstheme="majorBidi"/>
        </w:rPr>
        <w:footnoteRef/>
      </w:r>
      <w:r w:rsidRPr="00A32B63">
        <w:rPr>
          <w:rFonts w:asciiTheme="majorBidi" w:hAnsiTheme="majorBidi" w:cstheme="majorBidi"/>
          <w:rtl/>
        </w:rPr>
        <w:t xml:space="preserve"> </w:t>
      </w:r>
      <w:r w:rsidRPr="00A32B63">
        <w:rPr>
          <w:rFonts w:asciiTheme="majorBidi" w:hAnsiTheme="majorBidi" w:cstheme="majorBidi"/>
        </w:rPr>
        <w:t>Source: Report on Suicide in Israel, The Ministry of Health 2016.</w:t>
      </w:r>
    </w:p>
  </w:footnote>
  <w:footnote w:id="5">
    <w:p w:rsidR="00B61BED" w:rsidRPr="00A32B63" w:rsidRDefault="00B61BED" w:rsidP="0070576F">
      <w:pPr>
        <w:pStyle w:val="a5"/>
        <w:bidi w:val="0"/>
        <w:jc w:val="both"/>
        <w:rPr>
          <w:rFonts w:asciiTheme="majorBidi" w:hAnsiTheme="majorBidi" w:cstheme="majorBidi"/>
        </w:rPr>
      </w:pPr>
      <w:r w:rsidRPr="00A32B63">
        <w:rPr>
          <w:rStyle w:val="a7"/>
          <w:rFonts w:asciiTheme="majorBidi" w:hAnsiTheme="majorBidi" w:cstheme="majorBidi"/>
        </w:rPr>
        <w:footnoteRef/>
      </w:r>
      <w:r w:rsidRPr="00A32B63">
        <w:rPr>
          <w:rFonts w:asciiTheme="majorBidi" w:hAnsiTheme="majorBidi" w:cstheme="majorBidi"/>
          <w:rtl/>
        </w:rPr>
        <w:t xml:space="preserve"> </w:t>
      </w:r>
      <w:r w:rsidRPr="00A32B63">
        <w:rPr>
          <w:rFonts w:asciiTheme="majorBidi" w:hAnsiTheme="majorBidi" w:cstheme="majorBidi"/>
          <w:i/>
          <w:iCs/>
        </w:rPr>
        <w:t>Source: CBS, Selected Data for the International Child Day 2015, 2016, 2017,2018</w:t>
      </w:r>
    </w:p>
  </w:footnote>
  <w:footnote w:id="6">
    <w:p w:rsidR="00B61BED" w:rsidRPr="00A32B63" w:rsidRDefault="00B61BED" w:rsidP="00CC3283">
      <w:pPr>
        <w:pStyle w:val="a5"/>
        <w:bidi w:val="0"/>
        <w:jc w:val="both"/>
        <w:rPr>
          <w:rFonts w:asciiTheme="majorBidi" w:hAnsiTheme="majorBidi" w:cstheme="majorBidi"/>
        </w:rPr>
      </w:pPr>
      <w:r w:rsidRPr="00A32B63">
        <w:rPr>
          <w:rStyle w:val="a7"/>
          <w:rFonts w:asciiTheme="majorBidi" w:hAnsiTheme="majorBidi" w:cstheme="majorBidi"/>
        </w:rPr>
        <w:footnoteRef/>
      </w:r>
      <w:r w:rsidRPr="00A32B63">
        <w:rPr>
          <w:rFonts w:asciiTheme="majorBidi" w:hAnsiTheme="majorBidi" w:cstheme="majorBidi"/>
          <w:rtl/>
        </w:rPr>
        <w:t xml:space="preserve"> </w:t>
      </w:r>
      <w:r w:rsidRPr="00A32B63">
        <w:rPr>
          <w:rFonts w:asciiTheme="majorBidi" w:hAnsiTheme="majorBidi" w:cstheme="majorBidi"/>
          <w:i/>
          <w:iCs/>
        </w:rPr>
        <w:t>Source: CBS, Selected Data for the International Child Day 2015, 2016, 2017,2018</w:t>
      </w:r>
    </w:p>
  </w:footnote>
  <w:footnote w:id="7">
    <w:p w:rsidR="00B61BED" w:rsidRPr="00A32B63" w:rsidRDefault="00B61BED" w:rsidP="00772D0C">
      <w:pPr>
        <w:pStyle w:val="a5"/>
        <w:bidi w:val="0"/>
        <w:jc w:val="both"/>
        <w:rPr>
          <w:rFonts w:asciiTheme="majorBidi" w:hAnsiTheme="majorBidi" w:cstheme="majorBidi"/>
        </w:rPr>
      </w:pPr>
      <w:r w:rsidRPr="00A32B63">
        <w:rPr>
          <w:rStyle w:val="a7"/>
          <w:rFonts w:asciiTheme="majorBidi" w:hAnsiTheme="majorBidi" w:cstheme="majorBidi"/>
        </w:rPr>
        <w:footnoteRef/>
      </w:r>
      <w:r w:rsidRPr="00A32B63">
        <w:rPr>
          <w:rFonts w:asciiTheme="majorBidi" w:hAnsiTheme="majorBidi" w:cstheme="majorBidi"/>
          <w:rtl/>
        </w:rPr>
        <w:t xml:space="preserve"> </w:t>
      </w:r>
      <w:r w:rsidRPr="00A32B63">
        <w:rPr>
          <w:rFonts w:asciiTheme="majorBidi" w:hAnsiTheme="majorBidi" w:cstheme="majorBidi"/>
        </w:rPr>
        <w:t>Source: The Ministry of Education, 2018.</w:t>
      </w:r>
    </w:p>
  </w:footnote>
  <w:footnote w:id="8">
    <w:p w:rsidR="00B61BED" w:rsidRPr="00A32B63" w:rsidRDefault="00B61BED" w:rsidP="00772D0C">
      <w:pPr>
        <w:pStyle w:val="a5"/>
        <w:bidi w:val="0"/>
        <w:jc w:val="both"/>
        <w:rPr>
          <w:rFonts w:asciiTheme="majorBidi" w:hAnsiTheme="majorBidi" w:cstheme="majorBidi"/>
        </w:rPr>
      </w:pPr>
      <w:r w:rsidRPr="00A32B63">
        <w:rPr>
          <w:rStyle w:val="a7"/>
          <w:rFonts w:asciiTheme="majorBidi" w:hAnsiTheme="majorBidi" w:cstheme="majorBidi"/>
        </w:rPr>
        <w:footnoteRef/>
      </w:r>
      <w:r w:rsidRPr="00A32B63">
        <w:rPr>
          <w:rFonts w:asciiTheme="majorBidi" w:hAnsiTheme="majorBidi" w:cstheme="majorBidi"/>
          <w:rtl/>
        </w:rPr>
        <w:t xml:space="preserve"> </w:t>
      </w:r>
      <w:r w:rsidRPr="00A32B63">
        <w:rPr>
          <w:rFonts w:asciiTheme="majorBidi" w:hAnsiTheme="majorBidi" w:cstheme="majorBidi"/>
          <w:i/>
          <w:iCs/>
        </w:rPr>
        <w:t>Source: CBS, Selected Data for the International Child Day 2015, 2016, 2017,2018</w:t>
      </w:r>
      <w:r w:rsidRPr="00A32B63">
        <w:rPr>
          <w:rFonts w:asciiTheme="majorBidi" w:hAnsiTheme="majorBidi" w:cstheme="majorBidi"/>
        </w:rPr>
        <w:t>.</w:t>
      </w:r>
    </w:p>
  </w:footnote>
  <w:footnote w:id="9">
    <w:p w:rsidR="00B61BED" w:rsidRPr="00A32B63" w:rsidRDefault="00B61BED" w:rsidP="002B08E1">
      <w:pPr>
        <w:pStyle w:val="a5"/>
        <w:bidi w:val="0"/>
        <w:jc w:val="both"/>
        <w:rPr>
          <w:rFonts w:asciiTheme="majorBidi" w:hAnsiTheme="majorBidi" w:cstheme="majorBidi"/>
        </w:rPr>
      </w:pPr>
      <w:r w:rsidRPr="00A32B63">
        <w:rPr>
          <w:rStyle w:val="a7"/>
          <w:rFonts w:asciiTheme="majorBidi" w:hAnsiTheme="majorBidi" w:cstheme="majorBidi"/>
        </w:rPr>
        <w:footnoteRef/>
      </w:r>
      <w:r w:rsidRPr="00A32B63">
        <w:rPr>
          <w:rFonts w:asciiTheme="majorBidi" w:hAnsiTheme="majorBidi" w:cstheme="majorBidi"/>
          <w:rtl/>
        </w:rPr>
        <w:t xml:space="preserve"> </w:t>
      </w:r>
      <w:r w:rsidRPr="00A32B63">
        <w:rPr>
          <w:rFonts w:asciiTheme="majorBidi" w:hAnsiTheme="majorBidi" w:cstheme="majorBidi"/>
          <w:i/>
          <w:iCs/>
        </w:rPr>
        <w:t>Source: CBS, Selected Data for the International Child Day 2015, 2016, 2017,2018</w:t>
      </w:r>
      <w:r w:rsidRPr="00A32B63">
        <w:rPr>
          <w:rFonts w:asciiTheme="majorBidi" w:hAnsiTheme="majorBidi" w:cstheme="majorBidi"/>
        </w:rPr>
        <w:t>.</w:t>
      </w:r>
    </w:p>
  </w:footnote>
  <w:footnote w:id="10">
    <w:p w:rsidR="00B61BED" w:rsidRPr="00A32B63" w:rsidRDefault="00B61BED" w:rsidP="00596146">
      <w:pPr>
        <w:bidi w:val="0"/>
        <w:jc w:val="both"/>
        <w:rPr>
          <w:rFonts w:asciiTheme="majorBidi" w:hAnsiTheme="majorBidi" w:cstheme="majorBidi"/>
          <w:i/>
          <w:iCs/>
          <w:sz w:val="20"/>
          <w:szCs w:val="20"/>
        </w:rPr>
      </w:pPr>
      <w:r w:rsidRPr="00A32B63">
        <w:rPr>
          <w:rStyle w:val="a7"/>
          <w:rFonts w:asciiTheme="majorBidi" w:hAnsiTheme="majorBidi" w:cstheme="majorBidi"/>
          <w:sz w:val="20"/>
          <w:szCs w:val="20"/>
        </w:rPr>
        <w:footnoteRef/>
      </w:r>
      <w:r w:rsidRPr="00A32B63">
        <w:rPr>
          <w:rFonts w:asciiTheme="majorBidi" w:hAnsiTheme="majorBidi" w:cstheme="majorBidi"/>
          <w:sz w:val="20"/>
          <w:szCs w:val="20"/>
          <w:rtl/>
        </w:rPr>
        <w:t xml:space="preserve"> </w:t>
      </w:r>
      <w:r w:rsidRPr="00A32B63">
        <w:rPr>
          <w:rFonts w:asciiTheme="majorBidi" w:hAnsiTheme="majorBidi" w:cstheme="majorBidi"/>
          <w:i/>
          <w:iCs/>
          <w:sz w:val="20"/>
          <w:szCs w:val="20"/>
        </w:rPr>
        <w:t>Source: CBS, Selected Data for the International Child Day 2015, 2016, 2017,2018</w:t>
      </w:r>
    </w:p>
    <w:p w:rsidR="00B61BED" w:rsidRPr="00A32B63" w:rsidRDefault="00B61BED" w:rsidP="00596146">
      <w:pPr>
        <w:pStyle w:val="a5"/>
        <w:bidi w:val="0"/>
        <w:rPr>
          <w:rFonts w:asciiTheme="majorBidi" w:hAnsiTheme="majorBidi" w:cstheme="majorBidi"/>
        </w:rPr>
      </w:pPr>
      <w:r w:rsidRPr="00A32B63">
        <w:rPr>
          <w:rFonts w:asciiTheme="majorBidi" w:hAnsiTheme="majorBidi" w:cstheme="majorBidi"/>
        </w:rPr>
        <w:t xml:space="preserve"> </w:t>
      </w:r>
    </w:p>
  </w:footnote>
  <w:footnote w:id="11">
    <w:p w:rsidR="00B61BED" w:rsidRPr="00A32B63" w:rsidRDefault="00B61BED" w:rsidP="00596146">
      <w:pPr>
        <w:pStyle w:val="a5"/>
        <w:bidi w:val="0"/>
        <w:rPr>
          <w:rFonts w:asciiTheme="majorBidi" w:hAnsiTheme="majorBidi" w:cstheme="majorBidi"/>
        </w:rPr>
      </w:pPr>
      <w:r w:rsidRPr="00A32B63">
        <w:rPr>
          <w:rStyle w:val="a7"/>
          <w:rFonts w:asciiTheme="majorBidi" w:hAnsiTheme="majorBidi" w:cstheme="majorBidi"/>
        </w:rPr>
        <w:footnoteRef/>
      </w:r>
      <w:r w:rsidRPr="00A32B63">
        <w:rPr>
          <w:rFonts w:asciiTheme="majorBidi" w:hAnsiTheme="majorBidi" w:cstheme="majorBidi"/>
          <w:rtl/>
        </w:rPr>
        <w:t xml:space="preserve"> </w:t>
      </w:r>
      <w:r w:rsidRPr="00A32B63">
        <w:rPr>
          <w:rFonts w:asciiTheme="majorBidi" w:hAnsiTheme="majorBidi" w:cstheme="majorBidi"/>
        </w:rPr>
        <w:t>Source: The Public Defender's Office. 2018.</w:t>
      </w:r>
    </w:p>
  </w:footnote>
  <w:footnote w:id="12">
    <w:p w:rsidR="00B61BED" w:rsidRPr="00A32B63" w:rsidRDefault="00B61BED" w:rsidP="005D5321">
      <w:pPr>
        <w:pStyle w:val="a5"/>
        <w:bidi w:val="0"/>
        <w:rPr>
          <w:rFonts w:asciiTheme="majorBidi" w:hAnsiTheme="majorBidi" w:cstheme="majorBidi"/>
        </w:rPr>
      </w:pPr>
      <w:r w:rsidRPr="00A32B63">
        <w:rPr>
          <w:rStyle w:val="a7"/>
          <w:rFonts w:asciiTheme="majorBidi" w:hAnsiTheme="majorBidi" w:cstheme="majorBidi"/>
          <w:lang w:val="en"/>
        </w:rPr>
        <w:footnoteRef/>
      </w:r>
      <w:r w:rsidRPr="00A32B63">
        <w:rPr>
          <w:rFonts w:asciiTheme="majorBidi" w:hAnsiTheme="majorBidi" w:cstheme="majorBidi"/>
          <w:lang w:val="en"/>
        </w:rPr>
        <w:t xml:space="preserve"> </w:t>
      </w:r>
      <w:r w:rsidRPr="00A32B63">
        <w:rPr>
          <w:rStyle w:val="a7"/>
          <w:rFonts w:asciiTheme="majorBidi" w:hAnsiTheme="majorBidi" w:cstheme="majorBidi"/>
          <w:vertAlign w:val="baseline"/>
        </w:rPr>
        <w:t>We stress that this figure refers to criminal cases in Youth Magistrates Court, and not to other proceedings or instances.</w:t>
      </w:r>
    </w:p>
  </w:footnote>
  <w:footnote w:id="13">
    <w:p w:rsidR="00B61BED" w:rsidRPr="00A32B63" w:rsidRDefault="00B61BED" w:rsidP="00914142">
      <w:pPr>
        <w:bidi w:val="0"/>
        <w:rPr>
          <w:rFonts w:asciiTheme="majorBidi" w:hAnsiTheme="majorBidi" w:cstheme="majorBidi"/>
          <w:i/>
          <w:iCs/>
          <w:sz w:val="20"/>
          <w:szCs w:val="20"/>
        </w:rPr>
      </w:pPr>
      <w:r w:rsidRPr="00A32B63">
        <w:rPr>
          <w:rStyle w:val="a7"/>
          <w:rFonts w:asciiTheme="majorBidi" w:hAnsiTheme="majorBidi" w:cstheme="majorBidi"/>
          <w:i/>
          <w:iCs/>
          <w:sz w:val="20"/>
          <w:szCs w:val="20"/>
        </w:rPr>
        <w:footnoteRef/>
      </w:r>
      <w:r w:rsidRPr="00A32B63">
        <w:rPr>
          <w:rFonts w:asciiTheme="majorBidi" w:hAnsiTheme="majorBidi" w:cstheme="majorBidi"/>
          <w:i/>
          <w:iCs/>
          <w:sz w:val="20"/>
          <w:szCs w:val="20"/>
          <w:rtl/>
        </w:rPr>
        <w:t xml:space="preserve"> </w:t>
      </w:r>
      <w:r w:rsidRPr="00A32B63">
        <w:rPr>
          <w:rFonts w:asciiTheme="majorBidi" w:hAnsiTheme="majorBidi" w:cstheme="majorBidi"/>
          <w:i/>
          <w:iCs/>
          <w:sz w:val="20"/>
          <w:szCs w:val="20"/>
        </w:rPr>
        <w:t xml:space="preserve">Source: The Military </w:t>
      </w:r>
      <w:r>
        <w:rPr>
          <w:rFonts w:asciiTheme="majorBidi" w:hAnsiTheme="majorBidi" w:cstheme="majorBidi"/>
          <w:i/>
          <w:iCs/>
          <w:sz w:val="20"/>
          <w:szCs w:val="20"/>
        </w:rPr>
        <w:t>A</w:t>
      </w:r>
      <w:r w:rsidRPr="00A32B63">
        <w:rPr>
          <w:rFonts w:asciiTheme="majorBidi" w:hAnsiTheme="majorBidi" w:cstheme="majorBidi"/>
          <w:i/>
          <w:iCs/>
          <w:sz w:val="20"/>
          <w:szCs w:val="20"/>
        </w:rPr>
        <w:t xml:space="preserve">dvocate </w:t>
      </w:r>
      <w:r>
        <w:rPr>
          <w:rFonts w:asciiTheme="majorBidi" w:hAnsiTheme="majorBidi" w:cstheme="majorBidi"/>
          <w:i/>
          <w:iCs/>
          <w:sz w:val="20"/>
          <w:szCs w:val="20"/>
        </w:rPr>
        <w:t>G</w:t>
      </w:r>
      <w:r w:rsidRPr="00A32B63">
        <w:rPr>
          <w:rFonts w:asciiTheme="majorBidi" w:hAnsiTheme="majorBidi" w:cstheme="majorBidi"/>
          <w:i/>
          <w:iCs/>
          <w:sz w:val="20"/>
          <w:szCs w:val="20"/>
        </w:rPr>
        <w:t>eneral, 2018</w:t>
      </w:r>
    </w:p>
    <w:p w:rsidR="00B61BED" w:rsidRPr="00A32B63" w:rsidRDefault="00B61BED" w:rsidP="0060695B">
      <w:pPr>
        <w:pStyle w:val="a5"/>
        <w:bidi w:val="0"/>
        <w:rPr>
          <w:rFonts w:asciiTheme="majorBidi" w:hAnsiTheme="majorBidi" w:cstheme="majorBidi"/>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7599"/>
    <w:multiLevelType w:val="multilevel"/>
    <w:tmpl w:val="9D1A7254"/>
    <w:lvl w:ilvl="0">
      <w:start w:val="1"/>
      <w:numFmt w:val="lowerLetter"/>
      <w:lvlText w:val="%1)"/>
      <w:lvlJc w:val="left"/>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1">
    <w:nsid w:val="04961D05"/>
    <w:multiLevelType w:val="hybridMultilevel"/>
    <w:tmpl w:val="DD627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D05F2D"/>
    <w:multiLevelType w:val="hybridMultilevel"/>
    <w:tmpl w:val="85AA3E86"/>
    <w:lvl w:ilvl="0" w:tplc="CAEA25A8">
      <w:start w:val="1"/>
      <w:numFmt w:val="bullet"/>
      <w:lvlText w:val=""/>
      <w:lvlJc w:val="left"/>
      <w:pPr>
        <w:ind w:left="720" w:hanging="360"/>
      </w:pPr>
      <w:rPr>
        <w:rFonts w:ascii="Symbol" w:hAnsi="Symbol" w:hint="default"/>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394E7D"/>
    <w:multiLevelType w:val="hybridMultilevel"/>
    <w:tmpl w:val="751C38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50746B"/>
    <w:multiLevelType w:val="hybridMultilevel"/>
    <w:tmpl w:val="5394E2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EC70A61"/>
    <w:multiLevelType w:val="hybridMultilevel"/>
    <w:tmpl w:val="34AAAB74"/>
    <w:lvl w:ilvl="0" w:tplc="D262731A">
      <w:start w:val="1"/>
      <w:numFmt w:val="decimal"/>
      <w:lvlText w:val="%1."/>
      <w:lvlJc w:val="left"/>
      <w:pPr>
        <w:ind w:left="360" w:hanging="360"/>
      </w:pPr>
      <w:rPr>
        <w:rFonts w:asciiTheme="majorBidi" w:hAnsiTheme="majorBidi" w:cstheme="majorBidi" w:hint="default"/>
        <w:b w:val="0"/>
        <w:bCs w:val="0"/>
        <w:sz w:val="24"/>
        <w:szCs w:val="24"/>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CF04D6C"/>
    <w:multiLevelType w:val="hybridMultilevel"/>
    <w:tmpl w:val="7AC42798"/>
    <w:lvl w:ilvl="0" w:tplc="74D227DC">
      <w:start w:val="1"/>
      <w:numFmt w:val="decimal"/>
      <w:lvlText w:val="%1."/>
      <w:lvlJc w:val="left"/>
      <w:pPr>
        <w:ind w:left="360" w:hanging="360"/>
      </w:pPr>
      <w:rPr>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04B1001"/>
    <w:multiLevelType w:val="multilevel"/>
    <w:tmpl w:val="790AD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770048"/>
    <w:multiLevelType w:val="multilevel"/>
    <w:tmpl w:val="F12EF47C"/>
    <w:lvl w:ilvl="0">
      <w:start w:val="1"/>
      <w:numFmt w:val="upperLetter"/>
      <w:lvlText w:val="%1."/>
      <w:lvlJc w:val="left"/>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9">
    <w:nsid w:val="217C5913"/>
    <w:multiLevelType w:val="hybridMultilevel"/>
    <w:tmpl w:val="FA5E6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76382F"/>
    <w:multiLevelType w:val="hybridMultilevel"/>
    <w:tmpl w:val="390273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C045D3F"/>
    <w:multiLevelType w:val="multilevel"/>
    <w:tmpl w:val="2E4219AE"/>
    <w:lvl w:ilvl="0">
      <w:start w:val="1"/>
      <w:numFmt w:val="bullet"/>
      <w:lvlText w:val="•"/>
      <w:lvlJc w:val="left"/>
      <w:rPr>
        <w:rFonts w:ascii="Tahoma" w:eastAsia="Tahoma" w:hAnsi="Tahoma" w:cs="Tahoma"/>
        <w:b/>
        <w:bCs/>
        <w:i w:val="0"/>
        <w:iCs w:val="0"/>
        <w:smallCaps w:val="0"/>
        <w:strike w:val="0"/>
        <w:color w:val="000000"/>
        <w:spacing w:val="0"/>
        <w:w w:val="100"/>
        <w:position w:val="0"/>
        <w:sz w:val="24"/>
        <w:szCs w:val="24"/>
        <w:u w:val="none"/>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FB861D7"/>
    <w:multiLevelType w:val="hybridMultilevel"/>
    <w:tmpl w:val="2FD42DCE"/>
    <w:lvl w:ilvl="0" w:tplc="C6AC35B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06A0060"/>
    <w:multiLevelType w:val="multilevel"/>
    <w:tmpl w:val="36D618FA"/>
    <w:lvl w:ilvl="0">
      <w:start w:val="1"/>
      <w:numFmt w:val="lowerLetter"/>
      <w:lvlText w:val="%1)"/>
      <w:lvlJc w:val="left"/>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14">
    <w:nsid w:val="34BB26DC"/>
    <w:multiLevelType w:val="hybridMultilevel"/>
    <w:tmpl w:val="FBCECCFE"/>
    <w:lvl w:ilvl="0" w:tplc="C47A00B4">
      <w:start w:val="1"/>
      <w:numFmt w:val="bullet"/>
      <w:lvlText w:val=""/>
      <w:lvlJc w:val="left"/>
      <w:pPr>
        <w:ind w:left="1080" w:hanging="360"/>
      </w:pPr>
      <w:rPr>
        <w:rFonts w:ascii="Symbol" w:hAnsi="Symbol" w:hint="default"/>
        <w:color w:val="auto"/>
        <w:sz w:val="22"/>
        <w:szCs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91A64B3"/>
    <w:multiLevelType w:val="hybridMultilevel"/>
    <w:tmpl w:val="5D58833C"/>
    <w:lvl w:ilvl="0" w:tplc="AD78543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A0D4224"/>
    <w:multiLevelType w:val="multilevel"/>
    <w:tmpl w:val="4186135A"/>
    <w:lvl w:ilvl="0">
      <w:start w:val="1"/>
      <w:numFmt w:val="decimal"/>
      <w:lvlText w:val="8.3.%1"/>
      <w:lvlJc w:val="left"/>
      <w:rPr>
        <w:rFonts w:ascii="Tahoma" w:eastAsia="Tahoma" w:hAnsi="Tahoma" w:cs="Tahoma"/>
        <w:b w:val="0"/>
        <w:bCs w:val="0"/>
        <w:i w:val="0"/>
        <w:iCs w:val="0"/>
        <w:smallCaps w:val="0"/>
        <w:strike w:val="0"/>
        <w:color w:val="5B9BD5"/>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A8B1D3C"/>
    <w:multiLevelType w:val="hybridMultilevel"/>
    <w:tmpl w:val="1BFE6790"/>
    <w:lvl w:ilvl="0" w:tplc="7E82B772">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08A281F"/>
    <w:multiLevelType w:val="hybridMultilevel"/>
    <w:tmpl w:val="16EE1F3E"/>
    <w:lvl w:ilvl="0" w:tplc="096CF9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61264E"/>
    <w:multiLevelType w:val="hybridMultilevel"/>
    <w:tmpl w:val="FA308E5E"/>
    <w:lvl w:ilvl="0" w:tplc="463A7C10">
      <w:start w:val="1"/>
      <w:numFmt w:val="decimal"/>
      <w:lvlText w:val="%1."/>
      <w:lvlJc w:val="left"/>
      <w:pPr>
        <w:ind w:left="360" w:hanging="360"/>
      </w:pPr>
      <w:rPr>
        <w:b/>
        <w:bCs/>
        <w:color w:val="auto"/>
      </w:rPr>
    </w:lvl>
    <w:lvl w:ilvl="1" w:tplc="04090019">
      <w:start w:val="1"/>
      <w:numFmt w:val="lowerLetter"/>
      <w:lvlText w:val="%2."/>
      <w:lvlJc w:val="left"/>
      <w:pPr>
        <w:ind w:left="-480" w:hanging="360"/>
      </w:pPr>
    </w:lvl>
    <w:lvl w:ilvl="2" w:tplc="0409001B">
      <w:start w:val="1"/>
      <w:numFmt w:val="lowerRoman"/>
      <w:lvlText w:val="%3."/>
      <w:lvlJc w:val="right"/>
      <w:pPr>
        <w:ind w:left="240" w:hanging="180"/>
      </w:pPr>
    </w:lvl>
    <w:lvl w:ilvl="3" w:tplc="0409000F">
      <w:start w:val="1"/>
      <w:numFmt w:val="decimal"/>
      <w:lvlText w:val="%4."/>
      <w:lvlJc w:val="left"/>
      <w:pPr>
        <w:ind w:left="960" w:hanging="360"/>
      </w:pPr>
    </w:lvl>
    <w:lvl w:ilvl="4" w:tplc="04090019">
      <w:start w:val="1"/>
      <w:numFmt w:val="lowerLetter"/>
      <w:lvlText w:val="%5."/>
      <w:lvlJc w:val="left"/>
      <w:pPr>
        <w:ind w:left="1680" w:hanging="360"/>
      </w:pPr>
    </w:lvl>
    <w:lvl w:ilvl="5" w:tplc="0409001B">
      <w:start w:val="1"/>
      <w:numFmt w:val="lowerRoman"/>
      <w:lvlText w:val="%6."/>
      <w:lvlJc w:val="right"/>
      <w:pPr>
        <w:ind w:left="2400" w:hanging="180"/>
      </w:pPr>
    </w:lvl>
    <w:lvl w:ilvl="6" w:tplc="0409000F">
      <w:start w:val="1"/>
      <w:numFmt w:val="decimal"/>
      <w:lvlText w:val="%7."/>
      <w:lvlJc w:val="left"/>
      <w:pPr>
        <w:ind w:left="3120" w:hanging="360"/>
      </w:pPr>
    </w:lvl>
    <w:lvl w:ilvl="7" w:tplc="04090019">
      <w:start w:val="1"/>
      <w:numFmt w:val="lowerLetter"/>
      <w:lvlText w:val="%8."/>
      <w:lvlJc w:val="left"/>
      <w:pPr>
        <w:ind w:left="3840" w:hanging="360"/>
      </w:pPr>
    </w:lvl>
    <w:lvl w:ilvl="8" w:tplc="0409001B">
      <w:start w:val="1"/>
      <w:numFmt w:val="lowerRoman"/>
      <w:lvlText w:val="%9."/>
      <w:lvlJc w:val="right"/>
      <w:pPr>
        <w:ind w:left="4560" w:hanging="180"/>
      </w:pPr>
    </w:lvl>
  </w:abstractNum>
  <w:abstractNum w:abstractNumId="20">
    <w:nsid w:val="443146BC"/>
    <w:multiLevelType w:val="hybridMultilevel"/>
    <w:tmpl w:val="453EF2B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
    <w:nsid w:val="46305F38"/>
    <w:multiLevelType w:val="multilevel"/>
    <w:tmpl w:val="7C8EF3E8"/>
    <w:lvl w:ilvl="0">
      <w:start w:val="1"/>
      <w:numFmt w:val="decimal"/>
      <w:lvlText w:val="8.3.1.%1"/>
      <w:lvlJc w:val="left"/>
      <w:rPr>
        <w:rFonts w:ascii="Tahoma" w:eastAsia="Tahoma" w:hAnsi="Tahoma" w:cs="Tahoma"/>
        <w:b w:val="0"/>
        <w:bCs w:val="0"/>
        <w:i w:val="0"/>
        <w:iCs w:val="0"/>
        <w:smallCaps w:val="0"/>
        <w:strike w:val="0"/>
        <w:color w:val="5B9BD5"/>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6F02D91"/>
    <w:multiLevelType w:val="hybridMultilevel"/>
    <w:tmpl w:val="403244D0"/>
    <w:lvl w:ilvl="0" w:tplc="57026B04">
      <w:start w:val="1"/>
      <w:numFmt w:val="bullet"/>
      <w:pStyle w:val="TOC2"/>
      <w:lvlText w:val=""/>
      <w:lvlJc w:val="left"/>
      <w:pPr>
        <w:ind w:left="360" w:hanging="360"/>
      </w:pPr>
      <w:rPr>
        <w:rFonts w:ascii="Symbol" w:hAnsi="Symbol" w:hint="default"/>
      </w:rPr>
    </w:lvl>
    <w:lvl w:ilvl="1" w:tplc="D87CC98A">
      <w:start w:val="1"/>
      <w:numFmt w:val="bullet"/>
      <w:lvlText w:val="o"/>
      <w:lvlJc w:val="left"/>
      <w:pPr>
        <w:ind w:left="1080" w:hanging="360"/>
      </w:pPr>
      <w:rPr>
        <w:rFonts w:ascii="Courier New" w:hAnsi="Courier New" w:cs="Courier New" w:hint="default"/>
      </w:rPr>
    </w:lvl>
    <w:lvl w:ilvl="2" w:tplc="3A506328">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9951B03"/>
    <w:multiLevelType w:val="hybridMultilevel"/>
    <w:tmpl w:val="D9F2A91C"/>
    <w:lvl w:ilvl="0" w:tplc="1BF27C0E">
      <w:start w:val="1"/>
      <w:numFmt w:val="decimal"/>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C286546"/>
    <w:multiLevelType w:val="multilevel"/>
    <w:tmpl w:val="04090021"/>
    <w:lvl w:ilvl="0">
      <w:start w:val="1"/>
      <w:numFmt w:val="hebrew1"/>
      <w:lvlText w:val="%1."/>
      <w:lvlJc w:val="center"/>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25">
    <w:nsid w:val="4E875BA1"/>
    <w:multiLevelType w:val="hybridMultilevel"/>
    <w:tmpl w:val="AD8E8CDE"/>
    <w:lvl w:ilvl="0" w:tplc="19E27ADC">
      <w:start w:val="18"/>
      <w:numFmt w:val="bullet"/>
      <w:lvlText w:val=""/>
      <w:lvlJc w:val="left"/>
      <w:pPr>
        <w:ind w:left="720" w:hanging="360"/>
      </w:pPr>
      <w:rPr>
        <w:rFonts w:ascii="Symbol" w:eastAsia="Calibri" w:hAnsi="Symbol"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33021AB"/>
    <w:multiLevelType w:val="multilevel"/>
    <w:tmpl w:val="C17A13F2"/>
    <w:lvl w:ilvl="0">
      <w:start w:val="1"/>
      <w:numFmt w:val="bullet"/>
      <w:lvlText w:val="■"/>
      <w:lvlJc w:val="left"/>
      <w:rPr>
        <w:rFonts w:ascii="Tahoma" w:eastAsia="Tahoma" w:hAnsi="Tahoma" w:cs="Tahoma"/>
        <w:b w:val="0"/>
        <w:bCs w:val="0"/>
        <w:i w:val="0"/>
        <w:iCs w:val="0"/>
        <w:smallCaps w:val="0"/>
        <w:strike w:val="0"/>
        <w:color w:val="000000"/>
        <w:spacing w:val="0"/>
        <w:w w:val="100"/>
        <w:position w:val="0"/>
        <w:sz w:val="24"/>
        <w:szCs w:val="24"/>
        <w:u w:val="none"/>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34677C4"/>
    <w:multiLevelType w:val="hybridMultilevel"/>
    <w:tmpl w:val="DBBC3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43A7541"/>
    <w:multiLevelType w:val="multilevel"/>
    <w:tmpl w:val="FFC61B22"/>
    <w:lvl w:ilvl="0">
      <w:start w:val="1"/>
      <w:numFmt w:val="bullet"/>
      <w:lvlText w:val="■"/>
      <w:lvlJc w:val="left"/>
      <w:rPr>
        <w:rFonts w:ascii="Tahoma" w:eastAsia="Tahoma" w:hAnsi="Tahoma" w:cs="Tahoma"/>
        <w:b/>
        <w:bCs/>
        <w:i w:val="0"/>
        <w:iCs w:val="0"/>
        <w:smallCaps w:val="0"/>
        <w:strike w:val="0"/>
        <w:color w:val="000000"/>
        <w:spacing w:val="0"/>
        <w:w w:val="100"/>
        <w:position w:val="0"/>
        <w:sz w:val="22"/>
        <w:szCs w:val="22"/>
        <w:u w:val="none"/>
        <w:lang w:val="he-IL" w:eastAsia="he-IL" w:bidi="he-I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7482EAF"/>
    <w:multiLevelType w:val="hybridMultilevel"/>
    <w:tmpl w:val="146CB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74C3F84"/>
    <w:multiLevelType w:val="hybridMultilevel"/>
    <w:tmpl w:val="C09253F0"/>
    <w:lvl w:ilvl="0" w:tplc="258499D6">
      <w:start w:val="1"/>
      <w:numFmt w:val="hebrew1"/>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CA7B8A"/>
    <w:multiLevelType w:val="hybridMultilevel"/>
    <w:tmpl w:val="F97819F6"/>
    <w:lvl w:ilvl="0" w:tplc="CAEA25A8">
      <w:start w:val="1"/>
      <w:numFmt w:val="bullet"/>
      <w:lvlText w:val=""/>
      <w:lvlJc w:val="left"/>
      <w:pPr>
        <w:ind w:left="1211" w:hanging="360"/>
      </w:pPr>
      <w:rPr>
        <w:rFonts w:ascii="Symbol" w:hAnsi="Symbol" w:hint="default"/>
        <w:sz w:val="22"/>
        <w:szCs w:val="22"/>
      </w:rPr>
    </w:lvl>
    <w:lvl w:ilvl="1" w:tplc="04090003">
      <w:start w:val="1"/>
      <w:numFmt w:val="bullet"/>
      <w:lvlText w:val="o"/>
      <w:lvlJc w:val="left"/>
      <w:pPr>
        <w:ind w:left="851" w:hanging="360"/>
      </w:pPr>
      <w:rPr>
        <w:rFonts w:ascii="Courier New" w:hAnsi="Courier New" w:cs="Courier New" w:hint="default"/>
      </w:rPr>
    </w:lvl>
    <w:lvl w:ilvl="2" w:tplc="04090005">
      <w:start w:val="1"/>
      <w:numFmt w:val="bullet"/>
      <w:lvlText w:val=""/>
      <w:lvlJc w:val="left"/>
      <w:pPr>
        <w:ind w:left="1571" w:hanging="360"/>
      </w:pPr>
      <w:rPr>
        <w:rFonts w:ascii="Wingdings" w:hAnsi="Wingdings" w:hint="default"/>
      </w:rPr>
    </w:lvl>
    <w:lvl w:ilvl="3" w:tplc="04090001" w:tentative="1">
      <w:start w:val="1"/>
      <w:numFmt w:val="bullet"/>
      <w:lvlText w:val=""/>
      <w:lvlJc w:val="left"/>
      <w:pPr>
        <w:ind w:left="2291" w:hanging="360"/>
      </w:pPr>
      <w:rPr>
        <w:rFonts w:ascii="Symbol" w:hAnsi="Symbol" w:hint="default"/>
      </w:rPr>
    </w:lvl>
    <w:lvl w:ilvl="4" w:tplc="04090003" w:tentative="1">
      <w:start w:val="1"/>
      <w:numFmt w:val="bullet"/>
      <w:lvlText w:val="o"/>
      <w:lvlJc w:val="left"/>
      <w:pPr>
        <w:ind w:left="3011" w:hanging="360"/>
      </w:pPr>
      <w:rPr>
        <w:rFonts w:ascii="Courier New" w:hAnsi="Courier New" w:cs="Courier New" w:hint="default"/>
      </w:rPr>
    </w:lvl>
    <w:lvl w:ilvl="5" w:tplc="04090005" w:tentative="1">
      <w:start w:val="1"/>
      <w:numFmt w:val="bullet"/>
      <w:lvlText w:val=""/>
      <w:lvlJc w:val="left"/>
      <w:pPr>
        <w:ind w:left="3731" w:hanging="360"/>
      </w:pPr>
      <w:rPr>
        <w:rFonts w:ascii="Wingdings" w:hAnsi="Wingdings" w:hint="default"/>
      </w:rPr>
    </w:lvl>
    <w:lvl w:ilvl="6" w:tplc="04090001" w:tentative="1">
      <w:start w:val="1"/>
      <w:numFmt w:val="bullet"/>
      <w:lvlText w:val=""/>
      <w:lvlJc w:val="left"/>
      <w:pPr>
        <w:ind w:left="4451" w:hanging="360"/>
      </w:pPr>
      <w:rPr>
        <w:rFonts w:ascii="Symbol" w:hAnsi="Symbol" w:hint="default"/>
      </w:rPr>
    </w:lvl>
    <w:lvl w:ilvl="7" w:tplc="04090003" w:tentative="1">
      <w:start w:val="1"/>
      <w:numFmt w:val="bullet"/>
      <w:lvlText w:val="o"/>
      <w:lvlJc w:val="left"/>
      <w:pPr>
        <w:ind w:left="5171" w:hanging="360"/>
      </w:pPr>
      <w:rPr>
        <w:rFonts w:ascii="Courier New" w:hAnsi="Courier New" w:cs="Courier New" w:hint="default"/>
      </w:rPr>
    </w:lvl>
    <w:lvl w:ilvl="8" w:tplc="04090005" w:tentative="1">
      <w:start w:val="1"/>
      <w:numFmt w:val="bullet"/>
      <w:lvlText w:val=""/>
      <w:lvlJc w:val="left"/>
      <w:pPr>
        <w:ind w:left="5891" w:hanging="360"/>
      </w:pPr>
      <w:rPr>
        <w:rFonts w:ascii="Wingdings" w:hAnsi="Wingdings" w:hint="default"/>
      </w:rPr>
    </w:lvl>
  </w:abstractNum>
  <w:abstractNum w:abstractNumId="32">
    <w:nsid w:val="5C6A0AA1"/>
    <w:multiLevelType w:val="multilevel"/>
    <w:tmpl w:val="A1FA87B2"/>
    <w:lvl w:ilvl="0">
      <w:start w:val="1"/>
      <w:numFmt w:val="lowerLetter"/>
      <w:lvlText w:val="%1)"/>
      <w:lvlJc w:val="left"/>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33">
    <w:nsid w:val="5EBB7186"/>
    <w:multiLevelType w:val="multilevel"/>
    <w:tmpl w:val="109A3A6A"/>
    <w:lvl w:ilvl="0">
      <w:start w:val="1"/>
      <w:numFmt w:val="lowerLetter"/>
      <w:lvlText w:val="%1)"/>
      <w:lvlJc w:val="left"/>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34">
    <w:nsid w:val="65036E70"/>
    <w:multiLevelType w:val="hybridMultilevel"/>
    <w:tmpl w:val="3EA21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5815BA7"/>
    <w:multiLevelType w:val="multilevel"/>
    <w:tmpl w:val="DEECA332"/>
    <w:lvl w:ilvl="0">
      <w:start w:val="2"/>
      <w:numFmt w:val="decimal"/>
      <w:lvlText w:val="8.%1"/>
      <w:lvlJc w:val="left"/>
      <w:rPr>
        <w:rFonts w:ascii="Tahoma" w:eastAsia="Tahoma" w:hAnsi="Tahoma" w:cs="Tahoma"/>
        <w:b/>
        <w:bCs/>
        <w:i w:val="0"/>
        <w:iCs w:val="0"/>
        <w:smallCaps w:val="0"/>
        <w:strike w:val="0"/>
        <w:color w:val="5B9BD5"/>
        <w:spacing w:val="0"/>
        <w:w w:val="100"/>
        <w:position w:val="0"/>
        <w:sz w:val="24"/>
        <w:szCs w:val="24"/>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6A0E73EF"/>
    <w:multiLevelType w:val="hybridMultilevel"/>
    <w:tmpl w:val="971A2436"/>
    <w:lvl w:ilvl="0" w:tplc="695C8F9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EFD2880"/>
    <w:multiLevelType w:val="hybridMultilevel"/>
    <w:tmpl w:val="22F0D516"/>
    <w:lvl w:ilvl="0" w:tplc="0409000F">
      <w:start w:val="1"/>
      <w:numFmt w:val="decimal"/>
      <w:lvlText w:val="%1."/>
      <w:lvlJc w:val="left"/>
      <w:pPr>
        <w:tabs>
          <w:tab w:val="num" w:pos="720"/>
        </w:tabs>
        <w:ind w:left="720" w:hanging="360"/>
      </w:pPr>
    </w:lvl>
    <w:lvl w:ilvl="1" w:tplc="4BEA9ECE">
      <w:start w:val="1"/>
      <w:numFmt w:val="lowerLetter"/>
      <w:lvlText w:val="%2."/>
      <w:lvlJc w:val="right"/>
      <w:pPr>
        <w:tabs>
          <w:tab w:val="num" w:pos="1440"/>
        </w:tabs>
        <w:ind w:left="1440" w:hanging="360"/>
      </w:pPr>
      <w:rPr>
        <w:rFonts w:hint="default"/>
      </w:rPr>
    </w:lvl>
    <w:lvl w:ilvl="2" w:tplc="04090015">
      <w:start w:val="1"/>
      <w:numFmt w:val="upp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1C60869"/>
    <w:multiLevelType w:val="hybridMultilevel"/>
    <w:tmpl w:val="941EC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F46A84"/>
    <w:multiLevelType w:val="multilevel"/>
    <w:tmpl w:val="04090021"/>
    <w:lvl w:ilvl="0">
      <w:start w:val="1"/>
      <w:numFmt w:val="hebrew1"/>
      <w:lvlText w:val="%1."/>
      <w:lvlJc w:val="center"/>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40">
    <w:nsid w:val="76A86110"/>
    <w:multiLevelType w:val="multilevel"/>
    <w:tmpl w:val="FA705C90"/>
    <w:lvl w:ilvl="0">
      <w:start w:val="1"/>
      <w:numFmt w:val="lowerLetter"/>
      <w:lvlText w:val="%1)"/>
      <w:lvlJc w:val="left"/>
      <w:pPr>
        <w:ind w:left="360" w:hanging="360"/>
      </w:pPr>
    </w:lvl>
    <w:lvl w:ilvl="1">
      <w:start w:val="1"/>
      <w:numFmt w:val="decimal"/>
      <w:lvlText w:val="%1.%2."/>
      <w:lvlJc w:val="center"/>
      <w:pPr>
        <w:ind w:left="720" w:hanging="360"/>
      </w:pPr>
    </w:lvl>
    <w:lvl w:ilvl="2">
      <w:start w:val="1"/>
      <w:numFmt w:val="hebrew1"/>
      <w:lvlText w:val="%1.%2.%3."/>
      <w:lvlJc w:val="center"/>
      <w:pPr>
        <w:ind w:left="1080" w:hanging="360"/>
      </w:pPr>
    </w:lvl>
    <w:lvl w:ilvl="3">
      <w:start w:val="1"/>
      <w:numFmt w:val="decimal"/>
      <w:lvlText w:val="%1.%2.%3.%4."/>
      <w:lvlJc w:val="center"/>
      <w:pPr>
        <w:ind w:left="1440" w:hanging="360"/>
      </w:pPr>
    </w:lvl>
    <w:lvl w:ilvl="4">
      <w:start w:val="1"/>
      <w:numFmt w:val="hebrew1"/>
      <w:lvlText w:val="%1.%2.%3.%4.%5."/>
      <w:lvlJc w:val="center"/>
      <w:pPr>
        <w:ind w:left="1800" w:hanging="360"/>
      </w:pPr>
    </w:lvl>
    <w:lvl w:ilvl="5">
      <w:start w:val="1"/>
      <w:numFmt w:val="decimal"/>
      <w:lvlText w:val="%1.%2.%3.%4.%5.%6."/>
      <w:lvlJc w:val="center"/>
      <w:pPr>
        <w:ind w:left="2160" w:hanging="360"/>
      </w:pPr>
    </w:lvl>
    <w:lvl w:ilvl="6">
      <w:start w:val="1"/>
      <w:numFmt w:val="hebrew1"/>
      <w:lvlText w:val="%1.%2.%3.%4.%5.%6.%7."/>
      <w:lvlJc w:val="center"/>
      <w:pPr>
        <w:ind w:left="2520" w:hanging="360"/>
      </w:pPr>
    </w:lvl>
    <w:lvl w:ilvl="7">
      <w:start w:val="1"/>
      <w:numFmt w:val="decimal"/>
      <w:lvlText w:val="%1.%2.%3.%4.%5.%6.%7.%8."/>
      <w:lvlJc w:val="center"/>
      <w:pPr>
        <w:ind w:left="2880" w:hanging="360"/>
      </w:pPr>
    </w:lvl>
    <w:lvl w:ilvl="8">
      <w:start w:val="1"/>
      <w:numFmt w:val="hebrew1"/>
      <w:lvlText w:val="%1.%2.%3.%4.%5.%6.%7.%8.%9."/>
      <w:lvlJc w:val="center"/>
      <w:pPr>
        <w:ind w:left="3240" w:hanging="360"/>
      </w:pPr>
    </w:lvl>
  </w:abstractNum>
  <w:abstractNum w:abstractNumId="41">
    <w:nsid w:val="77EB4018"/>
    <w:multiLevelType w:val="hybridMultilevel"/>
    <w:tmpl w:val="3DA8B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C30782"/>
    <w:multiLevelType w:val="hybridMultilevel"/>
    <w:tmpl w:val="90EE9E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DA6696"/>
    <w:multiLevelType w:val="hybridMultilevel"/>
    <w:tmpl w:val="EE98EB34"/>
    <w:lvl w:ilvl="0" w:tplc="DC44BFB0">
      <w:start w:val="1"/>
      <w:numFmt w:val="bullet"/>
      <w:lvlText w:val=""/>
      <w:lvlJc w:val="left"/>
      <w:pPr>
        <w:ind w:left="720" w:hanging="360"/>
      </w:pPr>
      <w:rPr>
        <w:rFonts w:ascii="Symbol" w:hAnsi="Symbol" w:hint="default"/>
        <w:sz w:val="18"/>
        <w:szCs w:val="1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C824D73"/>
    <w:multiLevelType w:val="hybridMultilevel"/>
    <w:tmpl w:val="254EA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7"/>
  </w:num>
  <w:num w:numId="3">
    <w:abstractNumId w:val="11"/>
  </w:num>
  <w:num w:numId="4">
    <w:abstractNumId w:val="28"/>
  </w:num>
  <w:num w:numId="5">
    <w:abstractNumId w:val="35"/>
  </w:num>
  <w:num w:numId="6">
    <w:abstractNumId w:val="16"/>
  </w:num>
  <w:num w:numId="7">
    <w:abstractNumId w:val="26"/>
  </w:num>
  <w:num w:numId="8">
    <w:abstractNumId w:val="21"/>
  </w:num>
  <w:num w:numId="9">
    <w:abstractNumId w:val="42"/>
  </w:num>
  <w:num w:numId="10">
    <w:abstractNumId w:val="19"/>
  </w:num>
  <w:num w:numId="11">
    <w:abstractNumId w:val="1"/>
  </w:num>
  <w:num w:numId="12">
    <w:abstractNumId w:val="36"/>
  </w:num>
  <w:num w:numId="13">
    <w:abstractNumId w:val="30"/>
  </w:num>
  <w:num w:numId="14">
    <w:abstractNumId w:val="29"/>
  </w:num>
  <w:num w:numId="15">
    <w:abstractNumId w:val="3"/>
  </w:num>
  <w:num w:numId="16">
    <w:abstractNumId w:val="24"/>
  </w:num>
  <w:num w:numId="17">
    <w:abstractNumId w:val="40"/>
  </w:num>
  <w:num w:numId="18">
    <w:abstractNumId w:val="32"/>
  </w:num>
  <w:num w:numId="19">
    <w:abstractNumId w:val="39"/>
  </w:num>
  <w:num w:numId="20">
    <w:abstractNumId w:val="23"/>
  </w:num>
  <w:num w:numId="21">
    <w:abstractNumId w:val="15"/>
  </w:num>
  <w:num w:numId="22">
    <w:abstractNumId w:val="17"/>
  </w:num>
  <w:num w:numId="23">
    <w:abstractNumId w:val="33"/>
  </w:num>
  <w:num w:numId="24">
    <w:abstractNumId w:val="8"/>
  </w:num>
  <w:num w:numId="25">
    <w:abstractNumId w:val="13"/>
  </w:num>
  <w:num w:numId="26">
    <w:abstractNumId w:val="0"/>
  </w:num>
  <w:num w:numId="27">
    <w:abstractNumId w:val="6"/>
  </w:num>
  <w:num w:numId="28">
    <w:abstractNumId w:val="34"/>
  </w:num>
  <w:num w:numId="29">
    <w:abstractNumId w:val="43"/>
  </w:num>
  <w:num w:numId="30">
    <w:abstractNumId w:val="7"/>
  </w:num>
  <w:num w:numId="31">
    <w:abstractNumId w:val="44"/>
  </w:num>
  <w:num w:numId="32">
    <w:abstractNumId w:val="9"/>
  </w:num>
  <w:num w:numId="33">
    <w:abstractNumId w:val="22"/>
  </w:num>
  <w:num w:numId="34">
    <w:abstractNumId w:val="12"/>
  </w:num>
  <w:num w:numId="35">
    <w:abstractNumId w:val="38"/>
  </w:num>
  <w:num w:numId="36">
    <w:abstractNumId w:val="20"/>
  </w:num>
  <w:num w:numId="37">
    <w:abstractNumId w:val="27"/>
  </w:num>
  <w:num w:numId="38">
    <w:abstractNumId w:val="18"/>
  </w:num>
  <w:num w:numId="39">
    <w:abstractNumId w:val="25"/>
  </w:num>
  <w:num w:numId="40">
    <w:abstractNumId w:val="31"/>
  </w:num>
  <w:num w:numId="41">
    <w:abstractNumId w:val="2"/>
  </w:num>
  <w:num w:numId="42">
    <w:abstractNumId w:val="14"/>
  </w:num>
  <w:num w:numId="43">
    <w:abstractNumId w:val="41"/>
  </w:num>
  <w:num w:numId="44">
    <w:abstractNumId w:val="4"/>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321"/>
    <w:rsid w:val="00002330"/>
    <w:rsid w:val="000023BF"/>
    <w:rsid w:val="00012ED8"/>
    <w:rsid w:val="000159FD"/>
    <w:rsid w:val="000264E3"/>
    <w:rsid w:val="000271A6"/>
    <w:rsid w:val="000304A2"/>
    <w:rsid w:val="000343B3"/>
    <w:rsid w:val="00035CDE"/>
    <w:rsid w:val="000408F4"/>
    <w:rsid w:val="00042A8C"/>
    <w:rsid w:val="00055B5E"/>
    <w:rsid w:val="00063A07"/>
    <w:rsid w:val="00067BD9"/>
    <w:rsid w:val="000703F2"/>
    <w:rsid w:val="00091BF8"/>
    <w:rsid w:val="00092A73"/>
    <w:rsid w:val="00093E54"/>
    <w:rsid w:val="00097A8B"/>
    <w:rsid w:val="000A3CCE"/>
    <w:rsid w:val="000A536F"/>
    <w:rsid w:val="000A5462"/>
    <w:rsid w:val="000A798C"/>
    <w:rsid w:val="000B48E4"/>
    <w:rsid w:val="000B72DC"/>
    <w:rsid w:val="000C3AFA"/>
    <w:rsid w:val="000C6619"/>
    <w:rsid w:val="000D045A"/>
    <w:rsid w:val="000D2A50"/>
    <w:rsid w:val="000D4A6B"/>
    <w:rsid w:val="000D5678"/>
    <w:rsid w:val="000E042B"/>
    <w:rsid w:val="00106BAA"/>
    <w:rsid w:val="0011065E"/>
    <w:rsid w:val="001202A5"/>
    <w:rsid w:val="00124E60"/>
    <w:rsid w:val="00125004"/>
    <w:rsid w:val="00127CE9"/>
    <w:rsid w:val="001421FB"/>
    <w:rsid w:val="00147A5A"/>
    <w:rsid w:val="00150366"/>
    <w:rsid w:val="0015432D"/>
    <w:rsid w:val="00166807"/>
    <w:rsid w:val="0016707B"/>
    <w:rsid w:val="001700DE"/>
    <w:rsid w:val="001714AD"/>
    <w:rsid w:val="001742A9"/>
    <w:rsid w:val="00180B16"/>
    <w:rsid w:val="00185DE2"/>
    <w:rsid w:val="00191768"/>
    <w:rsid w:val="00191D81"/>
    <w:rsid w:val="00197153"/>
    <w:rsid w:val="001A72C6"/>
    <w:rsid w:val="001C17FC"/>
    <w:rsid w:val="001D0BC1"/>
    <w:rsid w:val="001F3C91"/>
    <w:rsid w:val="001F6520"/>
    <w:rsid w:val="002027DB"/>
    <w:rsid w:val="00205972"/>
    <w:rsid w:val="00210D04"/>
    <w:rsid w:val="00216A9D"/>
    <w:rsid w:val="0022000E"/>
    <w:rsid w:val="00222871"/>
    <w:rsid w:val="00233985"/>
    <w:rsid w:val="002576E1"/>
    <w:rsid w:val="0027408C"/>
    <w:rsid w:val="002749E7"/>
    <w:rsid w:val="00276E38"/>
    <w:rsid w:val="002800CD"/>
    <w:rsid w:val="00292BC6"/>
    <w:rsid w:val="00293113"/>
    <w:rsid w:val="0029670A"/>
    <w:rsid w:val="0029778E"/>
    <w:rsid w:val="002A1FB4"/>
    <w:rsid w:val="002A6E40"/>
    <w:rsid w:val="002B08E1"/>
    <w:rsid w:val="002B2113"/>
    <w:rsid w:val="002B49CE"/>
    <w:rsid w:val="002C37F6"/>
    <w:rsid w:val="002C3B1F"/>
    <w:rsid w:val="002C3D6D"/>
    <w:rsid w:val="002C73D9"/>
    <w:rsid w:val="002D2EAE"/>
    <w:rsid w:val="002D5A11"/>
    <w:rsid w:val="002D7528"/>
    <w:rsid w:val="002E0652"/>
    <w:rsid w:val="002E7806"/>
    <w:rsid w:val="002F0B92"/>
    <w:rsid w:val="002F238F"/>
    <w:rsid w:val="002F7A95"/>
    <w:rsid w:val="002F7B50"/>
    <w:rsid w:val="00302658"/>
    <w:rsid w:val="0031184A"/>
    <w:rsid w:val="003120D0"/>
    <w:rsid w:val="0031210F"/>
    <w:rsid w:val="0031643E"/>
    <w:rsid w:val="003213B3"/>
    <w:rsid w:val="00321900"/>
    <w:rsid w:val="00321CE2"/>
    <w:rsid w:val="00323DDF"/>
    <w:rsid w:val="00323ED8"/>
    <w:rsid w:val="0033022C"/>
    <w:rsid w:val="0033788B"/>
    <w:rsid w:val="00337AB1"/>
    <w:rsid w:val="003518C6"/>
    <w:rsid w:val="00352DB0"/>
    <w:rsid w:val="00353789"/>
    <w:rsid w:val="00355E41"/>
    <w:rsid w:val="0035734B"/>
    <w:rsid w:val="00361547"/>
    <w:rsid w:val="0036408F"/>
    <w:rsid w:val="003658CE"/>
    <w:rsid w:val="00365A45"/>
    <w:rsid w:val="00370AB0"/>
    <w:rsid w:val="003800D2"/>
    <w:rsid w:val="0038044F"/>
    <w:rsid w:val="00383563"/>
    <w:rsid w:val="00384E6C"/>
    <w:rsid w:val="0038566B"/>
    <w:rsid w:val="00385B70"/>
    <w:rsid w:val="00395652"/>
    <w:rsid w:val="00396B2A"/>
    <w:rsid w:val="003A45F2"/>
    <w:rsid w:val="003B12AF"/>
    <w:rsid w:val="003B3EF2"/>
    <w:rsid w:val="003C3F99"/>
    <w:rsid w:val="003C46E8"/>
    <w:rsid w:val="003C6173"/>
    <w:rsid w:val="003E0D14"/>
    <w:rsid w:val="003E12C7"/>
    <w:rsid w:val="003F4E3C"/>
    <w:rsid w:val="003F4EDD"/>
    <w:rsid w:val="00403C65"/>
    <w:rsid w:val="0040407B"/>
    <w:rsid w:val="00407C30"/>
    <w:rsid w:val="00411027"/>
    <w:rsid w:val="00413158"/>
    <w:rsid w:val="00415BC6"/>
    <w:rsid w:val="00423CE1"/>
    <w:rsid w:val="00434570"/>
    <w:rsid w:val="00441D41"/>
    <w:rsid w:val="0044270B"/>
    <w:rsid w:val="0044367B"/>
    <w:rsid w:val="0045721F"/>
    <w:rsid w:val="00465F0C"/>
    <w:rsid w:val="004720DA"/>
    <w:rsid w:val="004743AF"/>
    <w:rsid w:val="004821CA"/>
    <w:rsid w:val="00482A27"/>
    <w:rsid w:val="0048528E"/>
    <w:rsid w:val="004C048E"/>
    <w:rsid w:val="004C2002"/>
    <w:rsid w:val="004C2127"/>
    <w:rsid w:val="004D07C5"/>
    <w:rsid w:val="004D339C"/>
    <w:rsid w:val="004D4858"/>
    <w:rsid w:val="004E132F"/>
    <w:rsid w:val="004E2B19"/>
    <w:rsid w:val="004E5A28"/>
    <w:rsid w:val="004F01E4"/>
    <w:rsid w:val="004F2FAF"/>
    <w:rsid w:val="004F4F64"/>
    <w:rsid w:val="004F63A7"/>
    <w:rsid w:val="00504152"/>
    <w:rsid w:val="00515228"/>
    <w:rsid w:val="00521E03"/>
    <w:rsid w:val="00523FDC"/>
    <w:rsid w:val="0052421C"/>
    <w:rsid w:val="00527C9A"/>
    <w:rsid w:val="00531005"/>
    <w:rsid w:val="00532C41"/>
    <w:rsid w:val="00534A9B"/>
    <w:rsid w:val="005466CF"/>
    <w:rsid w:val="00546D26"/>
    <w:rsid w:val="0054703A"/>
    <w:rsid w:val="00552635"/>
    <w:rsid w:val="00553D90"/>
    <w:rsid w:val="00562395"/>
    <w:rsid w:val="00563283"/>
    <w:rsid w:val="00563DA2"/>
    <w:rsid w:val="00564C8F"/>
    <w:rsid w:val="00582F2F"/>
    <w:rsid w:val="00582F67"/>
    <w:rsid w:val="00592612"/>
    <w:rsid w:val="00595113"/>
    <w:rsid w:val="00596146"/>
    <w:rsid w:val="005A3F40"/>
    <w:rsid w:val="005A4A57"/>
    <w:rsid w:val="005A5844"/>
    <w:rsid w:val="005B3FA5"/>
    <w:rsid w:val="005B54D9"/>
    <w:rsid w:val="005C4F15"/>
    <w:rsid w:val="005D40F6"/>
    <w:rsid w:val="005D5321"/>
    <w:rsid w:val="005E0F1F"/>
    <w:rsid w:val="005F7B04"/>
    <w:rsid w:val="006028DE"/>
    <w:rsid w:val="0060695B"/>
    <w:rsid w:val="00622B64"/>
    <w:rsid w:val="00624BB9"/>
    <w:rsid w:val="006332B3"/>
    <w:rsid w:val="00634719"/>
    <w:rsid w:val="00635469"/>
    <w:rsid w:val="006476A2"/>
    <w:rsid w:val="00655122"/>
    <w:rsid w:val="00655922"/>
    <w:rsid w:val="006568BC"/>
    <w:rsid w:val="006726B4"/>
    <w:rsid w:val="006734A9"/>
    <w:rsid w:val="006748E8"/>
    <w:rsid w:val="006769D8"/>
    <w:rsid w:val="00682DE4"/>
    <w:rsid w:val="00683701"/>
    <w:rsid w:val="00690769"/>
    <w:rsid w:val="00692782"/>
    <w:rsid w:val="00693CC6"/>
    <w:rsid w:val="006A10BA"/>
    <w:rsid w:val="006A2644"/>
    <w:rsid w:val="006B193B"/>
    <w:rsid w:val="006B5615"/>
    <w:rsid w:val="006B614C"/>
    <w:rsid w:val="006B7A2A"/>
    <w:rsid w:val="006C219F"/>
    <w:rsid w:val="006C3D59"/>
    <w:rsid w:val="006D1271"/>
    <w:rsid w:val="006D1FCC"/>
    <w:rsid w:val="006D321C"/>
    <w:rsid w:val="006D4AFD"/>
    <w:rsid w:val="006D5D69"/>
    <w:rsid w:val="006D7143"/>
    <w:rsid w:val="006E0269"/>
    <w:rsid w:val="006E4251"/>
    <w:rsid w:val="006E5949"/>
    <w:rsid w:val="006E7545"/>
    <w:rsid w:val="006F0D3F"/>
    <w:rsid w:val="006F370E"/>
    <w:rsid w:val="00700A63"/>
    <w:rsid w:val="0070576F"/>
    <w:rsid w:val="00705FC6"/>
    <w:rsid w:val="00716E3E"/>
    <w:rsid w:val="00727851"/>
    <w:rsid w:val="0074226A"/>
    <w:rsid w:val="007425AE"/>
    <w:rsid w:val="0074351D"/>
    <w:rsid w:val="00744B79"/>
    <w:rsid w:val="00750744"/>
    <w:rsid w:val="007539F4"/>
    <w:rsid w:val="00757163"/>
    <w:rsid w:val="00757820"/>
    <w:rsid w:val="00767E9B"/>
    <w:rsid w:val="007703A8"/>
    <w:rsid w:val="00772D0C"/>
    <w:rsid w:val="00773BF7"/>
    <w:rsid w:val="0077409A"/>
    <w:rsid w:val="007751D3"/>
    <w:rsid w:val="007768F7"/>
    <w:rsid w:val="0078199B"/>
    <w:rsid w:val="00796F2C"/>
    <w:rsid w:val="007B2C3B"/>
    <w:rsid w:val="007B469F"/>
    <w:rsid w:val="007C0059"/>
    <w:rsid w:val="007C33DC"/>
    <w:rsid w:val="007D11F5"/>
    <w:rsid w:val="007E37CF"/>
    <w:rsid w:val="007E4373"/>
    <w:rsid w:val="007E56F6"/>
    <w:rsid w:val="007E671F"/>
    <w:rsid w:val="007F15D2"/>
    <w:rsid w:val="007F175A"/>
    <w:rsid w:val="00802586"/>
    <w:rsid w:val="0081042B"/>
    <w:rsid w:val="00811EBD"/>
    <w:rsid w:val="0081762E"/>
    <w:rsid w:val="00820CD5"/>
    <w:rsid w:val="0084097A"/>
    <w:rsid w:val="00846001"/>
    <w:rsid w:val="008513B2"/>
    <w:rsid w:val="00854654"/>
    <w:rsid w:val="00860C9A"/>
    <w:rsid w:val="008630A2"/>
    <w:rsid w:val="00865BCC"/>
    <w:rsid w:val="00871D8F"/>
    <w:rsid w:val="008726CB"/>
    <w:rsid w:val="00875850"/>
    <w:rsid w:val="008759ED"/>
    <w:rsid w:val="00875D6A"/>
    <w:rsid w:val="00882151"/>
    <w:rsid w:val="00882FDA"/>
    <w:rsid w:val="00886F0A"/>
    <w:rsid w:val="00887605"/>
    <w:rsid w:val="00897D75"/>
    <w:rsid w:val="008A2D6F"/>
    <w:rsid w:val="008A6B11"/>
    <w:rsid w:val="008B157B"/>
    <w:rsid w:val="008B61DE"/>
    <w:rsid w:val="008B7900"/>
    <w:rsid w:val="008C2019"/>
    <w:rsid w:val="008C39EB"/>
    <w:rsid w:val="008D69D5"/>
    <w:rsid w:val="008E4673"/>
    <w:rsid w:val="008E60D5"/>
    <w:rsid w:val="00905C54"/>
    <w:rsid w:val="00907F93"/>
    <w:rsid w:val="00911C3F"/>
    <w:rsid w:val="0091246D"/>
    <w:rsid w:val="009124AB"/>
    <w:rsid w:val="00912A81"/>
    <w:rsid w:val="00914142"/>
    <w:rsid w:val="009422B1"/>
    <w:rsid w:val="0096016A"/>
    <w:rsid w:val="00960439"/>
    <w:rsid w:val="00966A2B"/>
    <w:rsid w:val="00971FF8"/>
    <w:rsid w:val="00973A5E"/>
    <w:rsid w:val="00974A37"/>
    <w:rsid w:val="00974E8E"/>
    <w:rsid w:val="009841A6"/>
    <w:rsid w:val="0098561B"/>
    <w:rsid w:val="009862E0"/>
    <w:rsid w:val="00991B7A"/>
    <w:rsid w:val="009920E5"/>
    <w:rsid w:val="00992C63"/>
    <w:rsid w:val="00995BED"/>
    <w:rsid w:val="00995CEF"/>
    <w:rsid w:val="009B077C"/>
    <w:rsid w:val="009B5165"/>
    <w:rsid w:val="009B5F36"/>
    <w:rsid w:val="009B5FCA"/>
    <w:rsid w:val="009C1080"/>
    <w:rsid w:val="009C73B2"/>
    <w:rsid w:val="009D153F"/>
    <w:rsid w:val="009D5711"/>
    <w:rsid w:val="009E075E"/>
    <w:rsid w:val="009E0AD7"/>
    <w:rsid w:val="009E1B7A"/>
    <w:rsid w:val="009F0B20"/>
    <w:rsid w:val="00A04C10"/>
    <w:rsid w:val="00A070C1"/>
    <w:rsid w:val="00A12C88"/>
    <w:rsid w:val="00A13264"/>
    <w:rsid w:val="00A147B4"/>
    <w:rsid w:val="00A175D8"/>
    <w:rsid w:val="00A1785D"/>
    <w:rsid w:val="00A20D40"/>
    <w:rsid w:val="00A221B3"/>
    <w:rsid w:val="00A24CAE"/>
    <w:rsid w:val="00A32B63"/>
    <w:rsid w:val="00A37D5A"/>
    <w:rsid w:val="00A4032E"/>
    <w:rsid w:val="00A415D0"/>
    <w:rsid w:val="00A55E14"/>
    <w:rsid w:val="00A6429E"/>
    <w:rsid w:val="00A664EE"/>
    <w:rsid w:val="00A66C9F"/>
    <w:rsid w:val="00A7050F"/>
    <w:rsid w:val="00A7260B"/>
    <w:rsid w:val="00A72B8F"/>
    <w:rsid w:val="00A8687A"/>
    <w:rsid w:val="00A90D5E"/>
    <w:rsid w:val="00A92309"/>
    <w:rsid w:val="00AB002C"/>
    <w:rsid w:val="00AB0400"/>
    <w:rsid w:val="00AC1E03"/>
    <w:rsid w:val="00AC406C"/>
    <w:rsid w:val="00AC44CB"/>
    <w:rsid w:val="00AC597A"/>
    <w:rsid w:val="00AD2BC3"/>
    <w:rsid w:val="00AE7E31"/>
    <w:rsid w:val="00AF1CCE"/>
    <w:rsid w:val="00AF34F5"/>
    <w:rsid w:val="00AF3EBA"/>
    <w:rsid w:val="00B02AAA"/>
    <w:rsid w:val="00B054ED"/>
    <w:rsid w:val="00B05767"/>
    <w:rsid w:val="00B1221A"/>
    <w:rsid w:val="00B2697C"/>
    <w:rsid w:val="00B316F5"/>
    <w:rsid w:val="00B37BF4"/>
    <w:rsid w:val="00B42F75"/>
    <w:rsid w:val="00B47304"/>
    <w:rsid w:val="00B50CA6"/>
    <w:rsid w:val="00B51A0B"/>
    <w:rsid w:val="00B54E36"/>
    <w:rsid w:val="00B61BED"/>
    <w:rsid w:val="00B64483"/>
    <w:rsid w:val="00B654D3"/>
    <w:rsid w:val="00B71EE6"/>
    <w:rsid w:val="00B84BA1"/>
    <w:rsid w:val="00B85537"/>
    <w:rsid w:val="00B95E92"/>
    <w:rsid w:val="00BA05A1"/>
    <w:rsid w:val="00BA05BF"/>
    <w:rsid w:val="00BA05EE"/>
    <w:rsid w:val="00BA4BFA"/>
    <w:rsid w:val="00BC21B8"/>
    <w:rsid w:val="00BC36CD"/>
    <w:rsid w:val="00BC780E"/>
    <w:rsid w:val="00BD14E0"/>
    <w:rsid w:val="00BD1EB9"/>
    <w:rsid w:val="00BD364B"/>
    <w:rsid w:val="00BD43C4"/>
    <w:rsid w:val="00BD4CF2"/>
    <w:rsid w:val="00BD7358"/>
    <w:rsid w:val="00BD7C65"/>
    <w:rsid w:val="00BE0B16"/>
    <w:rsid w:val="00BE29A0"/>
    <w:rsid w:val="00BE3F5E"/>
    <w:rsid w:val="00BE5E74"/>
    <w:rsid w:val="00BE69AD"/>
    <w:rsid w:val="00BE727F"/>
    <w:rsid w:val="00BE7645"/>
    <w:rsid w:val="00BE7A5C"/>
    <w:rsid w:val="00BE7A78"/>
    <w:rsid w:val="00BF0C87"/>
    <w:rsid w:val="00C060D7"/>
    <w:rsid w:val="00C06FF6"/>
    <w:rsid w:val="00C27A40"/>
    <w:rsid w:val="00C3481A"/>
    <w:rsid w:val="00C374BE"/>
    <w:rsid w:val="00C41DA3"/>
    <w:rsid w:val="00C433B6"/>
    <w:rsid w:val="00C503EA"/>
    <w:rsid w:val="00C5061E"/>
    <w:rsid w:val="00C53E87"/>
    <w:rsid w:val="00C67EB9"/>
    <w:rsid w:val="00C778C7"/>
    <w:rsid w:val="00C81BFB"/>
    <w:rsid w:val="00C844FA"/>
    <w:rsid w:val="00C86CF9"/>
    <w:rsid w:val="00C9103F"/>
    <w:rsid w:val="00C92148"/>
    <w:rsid w:val="00C95D29"/>
    <w:rsid w:val="00C96944"/>
    <w:rsid w:val="00CA151B"/>
    <w:rsid w:val="00CA254A"/>
    <w:rsid w:val="00CA7D08"/>
    <w:rsid w:val="00CB0F6A"/>
    <w:rsid w:val="00CB310C"/>
    <w:rsid w:val="00CB5224"/>
    <w:rsid w:val="00CC2B3F"/>
    <w:rsid w:val="00CC2F3B"/>
    <w:rsid w:val="00CC3283"/>
    <w:rsid w:val="00CC7AE4"/>
    <w:rsid w:val="00CD33D7"/>
    <w:rsid w:val="00CE7D84"/>
    <w:rsid w:val="00CF166C"/>
    <w:rsid w:val="00CF6CEC"/>
    <w:rsid w:val="00D012CC"/>
    <w:rsid w:val="00D13628"/>
    <w:rsid w:val="00D14013"/>
    <w:rsid w:val="00D14D91"/>
    <w:rsid w:val="00D16503"/>
    <w:rsid w:val="00D17AE1"/>
    <w:rsid w:val="00D20928"/>
    <w:rsid w:val="00D21F86"/>
    <w:rsid w:val="00D22335"/>
    <w:rsid w:val="00D22E51"/>
    <w:rsid w:val="00D235BB"/>
    <w:rsid w:val="00D240B0"/>
    <w:rsid w:val="00D27212"/>
    <w:rsid w:val="00D32A9D"/>
    <w:rsid w:val="00D35B1E"/>
    <w:rsid w:val="00D373E7"/>
    <w:rsid w:val="00D50316"/>
    <w:rsid w:val="00D56297"/>
    <w:rsid w:val="00D56403"/>
    <w:rsid w:val="00D761BF"/>
    <w:rsid w:val="00D776EB"/>
    <w:rsid w:val="00D832FE"/>
    <w:rsid w:val="00D84A67"/>
    <w:rsid w:val="00D87C56"/>
    <w:rsid w:val="00D9500D"/>
    <w:rsid w:val="00DA2FA0"/>
    <w:rsid w:val="00DA39F7"/>
    <w:rsid w:val="00DB2652"/>
    <w:rsid w:val="00DC00AF"/>
    <w:rsid w:val="00DC1FDE"/>
    <w:rsid w:val="00DC22CF"/>
    <w:rsid w:val="00DC3AC9"/>
    <w:rsid w:val="00DC4138"/>
    <w:rsid w:val="00DC6244"/>
    <w:rsid w:val="00DC75A8"/>
    <w:rsid w:val="00DD0AE9"/>
    <w:rsid w:val="00DE139A"/>
    <w:rsid w:val="00DE4E8F"/>
    <w:rsid w:val="00DF1BD4"/>
    <w:rsid w:val="00DF3AE7"/>
    <w:rsid w:val="00E02B7B"/>
    <w:rsid w:val="00E156B5"/>
    <w:rsid w:val="00E22983"/>
    <w:rsid w:val="00E26C78"/>
    <w:rsid w:val="00E2704F"/>
    <w:rsid w:val="00E3380E"/>
    <w:rsid w:val="00E40AD2"/>
    <w:rsid w:val="00E44FBB"/>
    <w:rsid w:val="00E54AE7"/>
    <w:rsid w:val="00E73ACD"/>
    <w:rsid w:val="00E81862"/>
    <w:rsid w:val="00E864F5"/>
    <w:rsid w:val="00EA2A77"/>
    <w:rsid w:val="00EA7D04"/>
    <w:rsid w:val="00EC0A85"/>
    <w:rsid w:val="00ED1A52"/>
    <w:rsid w:val="00ED2F73"/>
    <w:rsid w:val="00EE03AB"/>
    <w:rsid w:val="00EE35F6"/>
    <w:rsid w:val="00EE7E00"/>
    <w:rsid w:val="00EF0329"/>
    <w:rsid w:val="00EF1892"/>
    <w:rsid w:val="00EF3613"/>
    <w:rsid w:val="00F00050"/>
    <w:rsid w:val="00F01717"/>
    <w:rsid w:val="00F202FF"/>
    <w:rsid w:val="00F246A5"/>
    <w:rsid w:val="00F264D3"/>
    <w:rsid w:val="00F31F7D"/>
    <w:rsid w:val="00F32029"/>
    <w:rsid w:val="00F33721"/>
    <w:rsid w:val="00F339E2"/>
    <w:rsid w:val="00F45688"/>
    <w:rsid w:val="00F50317"/>
    <w:rsid w:val="00F50BD7"/>
    <w:rsid w:val="00F62D70"/>
    <w:rsid w:val="00F63C05"/>
    <w:rsid w:val="00F70533"/>
    <w:rsid w:val="00F720CF"/>
    <w:rsid w:val="00F72698"/>
    <w:rsid w:val="00F73FD9"/>
    <w:rsid w:val="00F823F5"/>
    <w:rsid w:val="00F834DB"/>
    <w:rsid w:val="00F83AF3"/>
    <w:rsid w:val="00F93E32"/>
    <w:rsid w:val="00FA08D0"/>
    <w:rsid w:val="00FA1A5C"/>
    <w:rsid w:val="00FA29B0"/>
    <w:rsid w:val="00FA730D"/>
    <w:rsid w:val="00FB45A0"/>
    <w:rsid w:val="00FB51D8"/>
    <w:rsid w:val="00FC0AE3"/>
    <w:rsid w:val="00FD280C"/>
    <w:rsid w:val="00FD3E9B"/>
    <w:rsid w:val="00FD4584"/>
    <w:rsid w:val="00FD52D4"/>
    <w:rsid w:val="00FD5535"/>
    <w:rsid w:val="00FE03BF"/>
    <w:rsid w:val="00FE0A93"/>
    <w:rsid w:val="00FF31BB"/>
    <w:rsid w:val="00FF4B7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080"/>
    <w:pPr>
      <w:bidi/>
    </w:pPr>
  </w:style>
  <w:style w:type="paragraph" w:styleId="1">
    <w:name w:val="heading 1"/>
    <w:basedOn w:val="a"/>
    <w:next w:val="a"/>
    <w:link w:val="10"/>
    <w:uiPriority w:val="9"/>
    <w:qFormat/>
    <w:rsid w:val="00BA05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BD43C4"/>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D240B0"/>
    <w:pPr>
      <w:keepNext/>
      <w:keepLines/>
      <w:spacing w:before="200" w:after="0"/>
      <w:outlineLvl w:val="2"/>
    </w:pPr>
    <w:rPr>
      <w:rFonts w:asciiTheme="majorHAnsi" w:eastAsiaTheme="majorEastAsia" w:hAnsiTheme="majorHAnsi" w:cstheme="majorBidi"/>
      <w:b/>
      <w:bCs/>
      <w:color w:val="4F81BD" w:themeColor="accent1"/>
    </w:rPr>
  </w:style>
  <w:style w:type="paragraph" w:styleId="9">
    <w:name w:val="heading 9"/>
    <w:basedOn w:val="a"/>
    <w:next w:val="a"/>
    <w:link w:val="90"/>
    <w:uiPriority w:val="9"/>
    <w:semiHidden/>
    <w:unhideWhenUsed/>
    <w:qFormat/>
    <w:rsid w:val="007E56F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P1,פיסקת רשימה1,List Paragraph_0,List Paragraph_1,lp1,Bullet List,FooterText,numbered,Paragraphe de liste1,פיסקת bullets"/>
    <w:basedOn w:val="a"/>
    <w:link w:val="a4"/>
    <w:uiPriority w:val="34"/>
    <w:qFormat/>
    <w:rsid w:val="005D5321"/>
    <w:pPr>
      <w:widowControl w:val="0"/>
      <w:autoSpaceDE w:val="0"/>
      <w:autoSpaceDN w:val="0"/>
      <w:adjustRightInd w:val="0"/>
      <w:spacing w:after="0" w:line="240" w:lineRule="auto"/>
      <w:ind w:left="720"/>
      <w:contextualSpacing/>
    </w:pPr>
    <w:rPr>
      <w:rFonts w:ascii="Times New Roman" w:eastAsia="Times New Roman" w:hAnsi="Times New Roman" w:cs="Narkisim"/>
      <w:sz w:val="24"/>
      <w:szCs w:val="24"/>
    </w:rPr>
  </w:style>
  <w:style w:type="paragraph" w:styleId="a5">
    <w:name w:val="footnote text"/>
    <w:aliases w:val="5_G,Footnote Text Char1,Footnote Text Char Char,Footnote Text Char1 Char Char,Footnote Text Char Char Char Char,Footnote Text Char1 Char Char1 Char Char,Footnote Text Char Char Char Char1 Char Char,ft Char Char Char Char Char Char"/>
    <w:basedOn w:val="a"/>
    <w:link w:val="a6"/>
    <w:uiPriority w:val="99"/>
    <w:unhideWhenUsed/>
    <w:rsid w:val="005D5321"/>
    <w:pPr>
      <w:spacing w:after="0" w:line="240" w:lineRule="auto"/>
    </w:pPr>
    <w:rPr>
      <w:sz w:val="20"/>
      <w:szCs w:val="20"/>
    </w:rPr>
  </w:style>
  <w:style w:type="character" w:customStyle="1" w:styleId="a6">
    <w:name w:val="טקסט הערת שוליים תו"/>
    <w:aliases w:val="5_G תו,Footnote Text Char1 תו,Footnote Text Char Char תו,Footnote Text Char1 Char Char תו,Footnote Text Char Char Char Char תו,Footnote Text Char1 Char Char1 Char Char תו,Footnote Text Char Char Char Char1 Char Char תו"/>
    <w:basedOn w:val="a0"/>
    <w:link w:val="a5"/>
    <w:uiPriority w:val="99"/>
    <w:rsid w:val="005D5321"/>
    <w:rPr>
      <w:sz w:val="20"/>
      <w:szCs w:val="20"/>
    </w:rPr>
  </w:style>
  <w:style w:type="character" w:styleId="a7">
    <w:name w:val="footnote reference"/>
    <w:aliases w:val="4_G,4_G Char Char,Footnotes refss Char Char,ftref Char Char,BVI fnr Char Char,BVI fnr Car Car Char Char,BVI fnr Car Char Char,BVI fnr Car Car Car Car Char Char1,BVI fnr Char Car Car Car Char Char,4_G Char Char Char Char,Ref,header 3"/>
    <w:basedOn w:val="a0"/>
    <w:link w:val="4GChar"/>
    <w:uiPriority w:val="99"/>
    <w:unhideWhenUsed/>
    <w:rsid w:val="005D5321"/>
    <w:rPr>
      <w:vertAlign w:val="superscript"/>
    </w:rPr>
  </w:style>
  <w:style w:type="paragraph" w:customStyle="1" w:styleId="4GChar">
    <w:name w:val="4_G Char"/>
    <w:aliases w:val="Footnotes refss Char,ftref Char,BVI fnr Char,BVI fnr Car Car Char,BVI fnr Car Char,BVI fnr Car Car Car Car Char,BVI fnr Char Car Car Car Char,BVI fnr Car Car Car Car Char Char Char,Footnote Reference1 Char"/>
    <w:basedOn w:val="a"/>
    <w:link w:val="a7"/>
    <w:uiPriority w:val="99"/>
    <w:rsid w:val="005D5321"/>
    <w:pPr>
      <w:bidi w:val="0"/>
      <w:spacing w:after="160" w:line="240" w:lineRule="exact"/>
      <w:jc w:val="both"/>
    </w:pPr>
    <w:rPr>
      <w:vertAlign w:val="superscript"/>
    </w:rPr>
  </w:style>
  <w:style w:type="character" w:styleId="Hyperlink">
    <w:name w:val="Hyperlink"/>
    <w:basedOn w:val="a0"/>
    <w:uiPriority w:val="99"/>
    <w:unhideWhenUsed/>
    <w:rsid w:val="00465F0C"/>
    <w:rPr>
      <w:color w:val="0000FF"/>
      <w:u w:val="single"/>
    </w:rPr>
  </w:style>
  <w:style w:type="character" w:styleId="FollowedHyperlink">
    <w:name w:val="FollowedHyperlink"/>
    <w:basedOn w:val="a0"/>
    <w:uiPriority w:val="99"/>
    <w:semiHidden/>
    <w:unhideWhenUsed/>
    <w:rsid w:val="00465F0C"/>
    <w:rPr>
      <w:color w:val="800080"/>
      <w:u w:val="single"/>
    </w:rPr>
  </w:style>
  <w:style w:type="paragraph" w:customStyle="1" w:styleId="xl63">
    <w:name w:val="xl63"/>
    <w:basedOn w:val="a"/>
    <w:rsid w:val="00465F0C"/>
    <w:pPr>
      <w:bidi w:val="0"/>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4">
    <w:name w:val="xl64"/>
    <w:basedOn w:val="a"/>
    <w:rsid w:val="00465F0C"/>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5">
    <w:name w:val="xl65"/>
    <w:basedOn w:val="a"/>
    <w:rsid w:val="00465F0C"/>
    <w:pPr>
      <w:pBdr>
        <w:top w:val="single" w:sz="4" w:space="0" w:color="auto"/>
        <w:left w:val="single" w:sz="4" w:space="0" w:color="auto"/>
        <w:bottom w:val="single" w:sz="4" w:space="0" w:color="auto"/>
        <w:right w:val="single" w:sz="8" w:space="0" w:color="auto"/>
      </w:pBdr>
      <w:bidi w:val="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465F0C"/>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a"/>
    <w:rsid w:val="00465F0C"/>
    <w:pPr>
      <w:pBdr>
        <w:top w:val="single" w:sz="4" w:space="0" w:color="auto"/>
        <w:left w:val="single" w:sz="4" w:space="0" w:color="auto"/>
        <w:bottom w:val="single" w:sz="8" w:space="0" w:color="auto"/>
        <w:right w:val="single" w:sz="8" w:space="0" w:color="auto"/>
      </w:pBdr>
      <w:bidi w:val="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465F0C"/>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9">
    <w:name w:val="xl69"/>
    <w:basedOn w:val="a"/>
    <w:rsid w:val="00465F0C"/>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465F0C"/>
    <w:pPr>
      <w:pBdr>
        <w:top w:val="single" w:sz="4" w:space="0" w:color="auto"/>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1">
    <w:name w:val="xl71"/>
    <w:basedOn w:val="a"/>
    <w:rsid w:val="00465F0C"/>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
    <w:rsid w:val="00465F0C"/>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465F0C"/>
    <w:pPr>
      <w:pBdr>
        <w:top w:val="single" w:sz="4" w:space="0" w:color="auto"/>
        <w:left w:val="single" w:sz="4" w:space="0" w:color="auto"/>
        <w:bottom w:val="single" w:sz="8" w:space="0" w:color="auto"/>
        <w:right w:val="single" w:sz="8"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a"/>
    <w:rsid w:val="00465F0C"/>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
    <w:rsid w:val="00465F0C"/>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a"/>
    <w:rsid w:val="00465F0C"/>
    <w:pPr>
      <w:pBdr>
        <w:top w:val="single" w:sz="8" w:space="0" w:color="auto"/>
        <w:left w:val="single" w:sz="4" w:space="0" w:color="auto"/>
        <w:bottom w:val="single" w:sz="4" w:space="0" w:color="auto"/>
        <w:right w:val="single" w:sz="8" w:space="0" w:color="auto"/>
      </w:pBdr>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7">
    <w:name w:val="xl77"/>
    <w:basedOn w:val="a"/>
    <w:rsid w:val="00465F0C"/>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465F0C"/>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9">
    <w:name w:val="xl79"/>
    <w:basedOn w:val="a"/>
    <w:rsid w:val="00465F0C"/>
    <w:pPr>
      <w:pBdr>
        <w:left w:val="single" w:sz="4" w:space="0" w:color="auto"/>
        <w:bottom w:val="single" w:sz="4" w:space="0" w:color="auto"/>
        <w:right w:val="single" w:sz="8" w:space="0" w:color="auto"/>
      </w:pBdr>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0">
    <w:name w:val="xl80"/>
    <w:basedOn w:val="a"/>
    <w:rsid w:val="00465F0C"/>
    <w:pPr>
      <w:pBdr>
        <w:left w:val="single" w:sz="4"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1">
    <w:name w:val="xl81"/>
    <w:basedOn w:val="a"/>
    <w:rsid w:val="00465F0C"/>
    <w:pPr>
      <w:pBdr>
        <w:left w:val="single" w:sz="8"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465F0C"/>
    <w:pPr>
      <w:pBdr>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3">
    <w:name w:val="xl83"/>
    <w:basedOn w:val="a"/>
    <w:rsid w:val="00465F0C"/>
    <w:pPr>
      <w:pBdr>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4">
    <w:name w:val="xl84"/>
    <w:basedOn w:val="a"/>
    <w:rsid w:val="00465F0C"/>
    <w:pPr>
      <w:pBdr>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5">
    <w:name w:val="xl85"/>
    <w:basedOn w:val="a"/>
    <w:rsid w:val="00465F0C"/>
    <w:pPr>
      <w:pBdr>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6">
    <w:name w:val="xl86"/>
    <w:basedOn w:val="a"/>
    <w:rsid w:val="00465F0C"/>
    <w:pPr>
      <w:pBdr>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7">
    <w:name w:val="xl87"/>
    <w:basedOn w:val="a"/>
    <w:rsid w:val="00465F0C"/>
    <w:pPr>
      <w:pBdr>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
    <w:rsid w:val="00465F0C"/>
    <w:pPr>
      <w:bidi w:val="0"/>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89">
    <w:name w:val="xl89"/>
    <w:basedOn w:val="a"/>
    <w:rsid w:val="00465F0C"/>
    <w:pPr>
      <w:pBdr>
        <w:top w:val="single" w:sz="4" w:space="0" w:color="auto"/>
        <w:left w:val="single" w:sz="4" w:space="0" w:color="auto"/>
        <w:right w:val="single" w:sz="8"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465F0C"/>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1">
    <w:name w:val="xl91"/>
    <w:basedOn w:val="a"/>
    <w:rsid w:val="00465F0C"/>
    <w:pPr>
      <w:pBdr>
        <w:top w:val="single" w:sz="4" w:space="0" w:color="auto"/>
        <w:left w:val="single" w:sz="8"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2">
    <w:name w:val="xl92"/>
    <w:basedOn w:val="a"/>
    <w:rsid w:val="00465F0C"/>
    <w:pPr>
      <w:shd w:val="clear" w:color="000000" w:fill="FFFF00"/>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465F0C"/>
    <w:pPr>
      <w:pBdr>
        <w:top w:val="single" w:sz="8" w:space="0" w:color="auto"/>
        <w:bottom w:val="single" w:sz="8" w:space="0" w:color="auto"/>
        <w:right w:val="single" w:sz="8" w:space="0" w:color="auto"/>
      </w:pBdr>
      <w:shd w:val="clear" w:color="000000" w:fill="DCE6F1"/>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94">
    <w:name w:val="xl94"/>
    <w:basedOn w:val="a"/>
    <w:rsid w:val="00465F0C"/>
    <w:pPr>
      <w:pBdr>
        <w:top w:val="single" w:sz="8" w:space="0" w:color="auto"/>
        <w:bottom w:val="single" w:sz="8" w:space="0" w:color="auto"/>
      </w:pBdr>
      <w:shd w:val="clear" w:color="000000" w:fill="DCE6F1"/>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95">
    <w:name w:val="xl95"/>
    <w:basedOn w:val="a"/>
    <w:rsid w:val="00465F0C"/>
    <w:pPr>
      <w:pBdr>
        <w:top w:val="single" w:sz="8" w:space="0" w:color="auto"/>
        <w:left w:val="single" w:sz="8" w:space="0" w:color="auto"/>
        <w:bottom w:val="single" w:sz="8" w:space="0" w:color="auto"/>
      </w:pBdr>
      <w:shd w:val="clear" w:color="000000" w:fill="DCE6F1"/>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96">
    <w:name w:val="xl96"/>
    <w:basedOn w:val="a"/>
    <w:rsid w:val="00465F0C"/>
    <w:pPr>
      <w:pBdr>
        <w:top w:val="single" w:sz="8" w:space="0" w:color="auto"/>
        <w:bottom w:val="single" w:sz="8" w:space="0" w:color="auto"/>
        <w:right w:val="single" w:sz="8" w:space="0" w:color="auto"/>
      </w:pBdr>
      <w:shd w:val="clear" w:color="000000" w:fill="C4D79B"/>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97">
    <w:name w:val="xl97"/>
    <w:basedOn w:val="a"/>
    <w:rsid w:val="00465F0C"/>
    <w:pPr>
      <w:pBdr>
        <w:top w:val="single" w:sz="8" w:space="0" w:color="auto"/>
        <w:bottom w:val="single" w:sz="8" w:space="0" w:color="auto"/>
      </w:pBdr>
      <w:shd w:val="clear" w:color="000000" w:fill="C4D79B"/>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98">
    <w:name w:val="xl98"/>
    <w:basedOn w:val="a"/>
    <w:rsid w:val="00465F0C"/>
    <w:pPr>
      <w:pBdr>
        <w:top w:val="single" w:sz="8" w:space="0" w:color="auto"/>
        <w:left w:val="single" w:sz="8" w:space="0" w:color="auto"/>
        <w:bottom w:val="single" w:sz="8" w:space="0" w:color="auto"/>
      </w:pBdr>
      <w:shd w:val="clear" w:color="000000" w:fill="C4D79B"/>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99">
    <w:name w:val="xl99"/>
    <w:basedOn w:val="a"/>
    <w:rsid w:val="00465F0C"/>
    <w:pPr>
      <w:pBdr>
        <w:top w:val="single" w:sz="8" w:space="0" w:color="auto"/>
        <w:bottom w:val="single" w:sz="8" w:space="0" w:color="auto"/>
        <w:right w:val="single" w:sz="8" w:space="0" w:color="auto"/>
      </w:pBdr>
      <w:shd w:val="clear" w:color="000000" w:fill="FABF8F"/>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00">
    <w:name w:val="xl100"/>
    <w:basedOn w:val="a"/>
    <w:rsid w:val="00465F0C"/>
    <w:pPr>
      <w:pBdr>
        <w:top w:val="single" w:sz="8" w:space="0" w:color="auto"/>
        <w:bottom w:val="single" w:sz="8" w:space="0" w:color="auto"/>
      </w:pBdr>
      <w:shd w:val="clear" w:color="000000" w:fill="FABF8F"/>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01">
    <w:name w:val="xl101"/>
    <w:basedOn w:val="a"/>
    <w:rsid w:val="00465F0C"/>
    <w:pPr>
      <w:pBdr>
        <w:top w:val="single" w:sz="8" w:space="0" w:color="auto"/>
        <w:left w:val="single" w:sz="8" w:space="0" w:color="auto"/>
        <w:bottom w:val="single" w:sz="8" w:space="0" w:color="auto"/>
      </w:pBdr>
      <w:shd w:val="clear" w:color="000000" w:fill="FABF8F"/>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02">
    <w:name w:val="xl102"/>
    <w:basedOn w:val="a"/>
    <w:rsid w:val="00465F0C"/>
    <w:pPr>
      <w:pBdr>
        <w:top w:val="single" w:sz="8" w:space="0" w:color="auto"/>
        <w:bottom w:val="single" w:sz="8" w:space="0" w:color="auto"/>
        <w:right w:val="single" w:sz="8" w:space="0" w:color="auto"/>
      </w:pBdr>
      <w:shd w:val="clear" w:color="000000" w:fill="FFFF99"/>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03">
    <w:name w:val="xl103"/>
    <w:basedOn w:val="a"/>
    <w:rsid w:val="00465F0C"/>
    <w:pPr>
      <w:pBdr>
        <w:top w:val="single" w:sz="8" w:space="0" w:color="auto"/>
        <w:bottom w:val="single" w:sz="8" w:space="0" w:color="auto"/>
      </w:pBdr>
      <w:shd w:val="clear" w:color="000000" w:fill="FFFF99"/>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04">
    <w:name w:val="xl104"/>
    <w:basedOn w:val="a"/>
    <w:rsid w:val="00465F0C"/>
    <w:pPr>
      <w:pBdr>
        <w:top w:val="single" w:sz="8" w:space="0" w:color="auto"/>
        <w:left w:val="single" w:sz="8" w:space="0" w:color="auto"/>
        <w:bottom w:val="single" w:sz="8" w:space="0" w:color="auto"/>
      </w:pBdr>
      <w:shd w:val="clear" w:color="000000" w:fill="FFFF99"/>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05">
    <w:name w:val="xl105"/>
    <w:basedOn w:val="a"/>
    <w:rsid w:val="00465F0C"/>
    <w:pPr>
      <w:shd w:val="clear" w:color="000000" w:fill="FFFF00"/>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styleId="a8">
    <w:name w:val="header"/>
    <w:basedOn w:val="a"/>
    <w:link w:val="a9"/>
    <w:uiPriority w:val="99"/>
    <w:unhideWhenUsed/>
    <w:rsid w:val="00465F0C"/>
    <w:pPr>
      <w:tabs>
        <w:tab w:val="center" w:pos="4153"/>
        <w:tab w:val="right" w:pos="8306"/>
      </w:tabs>
      <w:spacing w:after="0" w:line="240" w:lineRule="auto"/>
    </w:pPr>
  </w:style>
  <w:style w:type="character" w:customStyle="1" w:styleId="a9">
    <w:name w:val="כותרת עליונה תו"/>
    <w:basedOn w:val="a0"/>
    <w:link w:val="a8"/>
    <w:uiPriority w:val="99"/>
    <w:rsid w:val="00465F0C"/>
  </w:style>
  <w:style w:type="paragraph" w:styleId="aa">
    <w:name w:val="footer"/>
    <w:basedOn w:val="a"/>
    <w:link w:val="ab"/>
    <w:uiPriority w:val="99"/>
    <w:unhideWhenUsed/>
    <w:rsid w:val="00465F0C"/>
    <w:pPr>
      <w:tabs>
        <w:tab w:val="center" w:pos="4153"/>
        <w:tab w:val="right" w:pos="8306"/>
      </w:tabs>
      <w:spacing w:after="0" w:line="240" w:lineRule="auto"/>
    </w:pPr>
  </w:style>
  <w:style w:type="character" w:customStyle="1" w:styleId="ab">
    <w:name w:val="כותרת תחתונה תו"/>
    <w:basedOn w:val="a0"/>
    <w:link w:val="aa"/>
    <w:uiPriority w:val="99"/>
    <w:rsid w:val="00465F0C"/>
  </w:style>
  <w:style w:type="character" w:customStyle="1" w:styleId="Bodytext2">
    <w:name w:val="Body text (2)_"/>
    <w:basedOn w:val="a0"/>
    <w:rsid w:val="00DC1FDE"/>
    <w:rPr>
      <w:rFonts w:ascii="Tahoma" w:eastAsia="Tahoma" w:hAnsi="Tahoma" w:cs="Tahoma"/>
      <w:b w:val="0"/>
      <w:bCs w:val="0"/>
      <w:i w:val="0"/>
      <w:iCs w:val="0"/>
      <w:smallCaps w:val="0"/>
      <w:strike w:val="0"/>
      <w:u w:val="none"/>
    </w:rPr>
  </w:style>
  <w:style w:type="character" w:customStyle="1" w:styleId="Heading3">
    <w:name w:val="Heading #3_"/>
    <w:basedOn w:val="a0"/>
    <w:link w:val="Heading30"/>
    <w:rsid w:val="00DC1FDE"/>
    <w:rPr>
      <w:rFonts w:ascii="Tahoma" w:eastAsia="Tahoma" w:hAnsi="Tahoma" w:cs="Tahoma"/>
      <w:b/>
      <w:bCs/>
      <w:shd w:val="clear" w:color="auto" w:fill="FFFFFF"/>
    </w:rPr>
  </w:style>
  <w:style w:type="character" w:customStyle="1" w:styleId="Bodytext2Bold">
    <w:name w:val="Body text (2) + Bold"/>
    <w:basedOn w:val="Bodytext2"/>
    <w:rsid w:val="00DC1FDE"/>
    <w:rPr>
      <w:rFonts w:ascii="Tahoma" w:eastAsia="Tahoma" w:hAnsi="Tahoma" w:cs="Tahoma"/>
      <w:b/>
      <w:bCs/>
      <w:i w:val="0"/>
      <w:iCs w:val="0"/>
      <w:smallCaps w:val="0"/>
      <w:strike w:val="0"/>
      <w:color w:val="000000"/>
      <w:spacing w:val="0"/>
      <w:w w:val="100"/>
      <w:position w:val="0"/>
      <w:sz w:val="24"/>
      <w:szCs w:val="24"/>
      <w:u w:val="none"/>
      <w:lang w:val="he-IL" w:eastAsia="he-IL" w:bidi="he-IL"/>
    </w:rPr>
  </w:style>
  <w:style w:type="character" w:customStyle="1" w:styleId="Bodytext20">
    <w:name w:val="Body text (2)"/>
    <w:basedOn w:val="Bodytext2"/>
    <w:rsid w:val="00DC1FDE"/>
    <w:rPr>
      <w:rFonts w:ascii="Tahoma" w:eastAsia="Tahoma" w:hAnsi="Tahoma" w:cs="Tahoma"/>
      <w:b w:val="0"/>
      <w:bCs w:val="0"/>
      <w:i w:val="0"/>
      <w:iCs w:val="0"/>
      <w:smallCaps w:val="0"/>
      <w:strike w:val="0"/>
      <w:color w:val="000000"/>
      <w:spacing w:val="0"/>
      <w:w w:val="100"/>
      <w:position w:val="0"/>
      <w:sz w:val="24"/>
      <w:szCs w:val="24"/>
      <w:u w:val="none"/>
      <w:lang w:val="en-US" w:eastAsia="en-US" w:bidi="en-US"/>
    </w:rPr>
  </w:style>
  <w:style w:type="character" w:customStyle="1" w:styleId="Bodytext2Arial">
    <w:name w:val="Body text (2) + Arial"/>
    <w:aliases w:val="Bold,10.5 pt,Body text (2) + 11 pt,Heading #3 (2) + 11 pt,7 pt,6 pt,Scale 80%,7.5 pt"/>
    <w:basedOn w:val="Bodytext2"/>
    <w:rsid w:val="00DC1FDE"/>
    <w:rPr>
      <w:rFonts w:ascii="Arial" w:eastAsia="Arial" w:hAnsi="Arial" w:cs="Arial"/>
      <w:b/>
      <w:bCs/>
      <w:i w:val="0"/>
      <w:iCs w:val="0"/>
      <w:smallCaps w:val="0"/>
      <w:strike w:val="0"/>
      <w:color w:val="000000"/>
      <w:spacing w:val="0"/>
      <w:w w:val="100"/>
      <w:position w:val="0"/>
      <w:sz w:val="24"/>
      <w:szCs w:val="24"/>
      <w:u w:val="none"/>
      <w:lang w:val="he-IL" w:eastAsia="he-IL" w:bidi="he-IL"/>
    </w:rPr>
  </w:style>
  <w:style w:type="character" w:customStyle="1" w:styleId="Picturecaption3Exact">
    <w:name w:val="Picture caption (3) Exact"/>
    <w:basedOn w:val="a0"/>
    <w:rsid w:val="00DC1FDE"/>
    <w:rPr>
      <w:rFonts w:ascii="Tahoma" w:eastAsia="Tahoma" w:hAnsi="Tahoma" w:cs="Tahoma"/>
      <w:b/>
      <w:bCs/>
      <w:i w:val="0"/>
      <w:iCs w:val="0"/>
      <w:smallCaps w:val="0"/>
      <w:strike w:val="0"/>
      <w:u w:val="none"/>
    </w:rPr>
  </w:style>
  <w:style w:type="character" w:customStyle="1" w:styleId="Picturecaption3">
    <w:name w:val="Picture caption (3)_"/>
    <w:basedOn w:val="a0"/>
    <w:link w:val="Picturecaption30"/>
    <w:rsid w:val="00DC1FDE"/>
    <w:rPr>
      <w:rFonts w:ascii="Tahoma" w:eastAsia="Tahoma" w:hAnsi="Tahoma" w:cs="Tahoma"/>
      <w:b/>
      <w:bCs/>
      <w:shd w:val="clear" w:color="auto" w:fill="FFFFFF"/>
    </w:rPr>
  </w:style>
  <w:style w:type="paragraph" w:customStyle="1" w:styleId="Heading30">
    <w:name w:val="Heading #3"/>
    <w:basedOn w:val="a"/>
    <w:link w:val="Heading3"/>
    <w:rsid w:val="00DC1FDE"/>
    <w:pPr>
      <w:widowControl w:val="0"/>
      <w:shd w:val="clear" w:color="auto" w:fill="FFFFFF"/>
      <w:spacing w:after="0" w:line="432" w:lineRule="exact"/>
      <w:ind w:hanging="520"/>
      <w:outlineLvl w:val="2"/>
    </w:pPr>
    <w:rPr>
      <w:rFonts w:ascii="Tahoma" w:eastAsia="Tahoma" w:hAnsi="Tahoma" w:cs="Tahoma"/>
      <w:b/>
      <w:bCs/>
    </w:rPr>
  </w:style>
  <w:style w:type="paragraph" w:customStyle="1" w:styleId="Picturecaption30">
    <w:name w:val="Picture caption (3)"/>
    <w:basedOn w:val="a"/>
    <w:link w:val="Picturecaption3"/>
    <w:rsid w:val="00DC1FDE"/>
    <w:pPr>
      <w:widowControl w:val="0"/>
      <w:shd w:val="clear" w:color="auto" w:fill="FFFFFF"/>
      <w:spacing w:after="0" w:line="290" w:lineRule="exact"/>
    </w:pPr>
    <w:rPr>
      <w:rFonts w:ascii="Tahoma" w:eastAsia="Tahoma" w:hAnsi="Tahoma" w:cs="Tahoma"/>
      <w:b/>
      <w:bCs/>
    </w:rPr>
  </w:style>
  <w:style w:type="paragraph" w:styleId="ac">
    <w:name w:val="Balloon Text"/>
    <w:basedOn w:val="a"/>
    <w:link w:val="ad"/>
    <w:uiPriority w:val="99"/>
    <w:semiHidden/>
    <w:unhideWhenUsed/>
    <w:rsid w:val="00DC1FDE"/>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DC1FDE"/>
    <w:rPr>
      <w:rFonts w:ascii="Tahoma" w:hAnsi="Tahoma" w:cs="Tahoma"/>
      <w:sz w:val="16"/>
      <w:szCs w:val="16"/>
    </w:rPr>
  </w:style>
  <w:style w:type="character" w:customStyle="1" w:styleId="Footnote2">
    <w:name w:val="Footnote (2)_"/>
    <w:basedOn w:val="a0"/>
    <w:link w:val="Footnote20"/>
    <w:rsid w:val="0033788B"/>
    <w:rPr>
      <w:rFonts w:ascii="Arial" w:eastAsia="Arial" w:hAnsi="Arial" w:cs="Arial"/>
      <w:sz w:val="19"/>
      <w:szCs w:val="19"/>
      <w:shd w:val="clear" w:color="auto" w:fill="FFFFFF"/>
    </w:rPr>
  </w:style>
  <w:style w:type="character" w:customStyle="1" w:styleId="Tablecaption5Exact">
    <w:name w:val="Table caption (5) Exact"/>
    <w:basedOn w:val="a0"/>
    <w:rsid w:val="0033788B"/>
    <w:rPr>
      <w:rFonts w:ascii="Tahoma" w:eastAsia="Tahoma" w:hAnsi="Tahoma" w:cs="Tahoma"/>
      <w:b w:val="0"/>
      <w:bCs w:val="0"/>
      <w:i w:val="0"/>
      <w:iCs w:val="0"/>
      <w:smallCaps w:val="0"/>
      <w:strike w:val="0"/>
      <w:sz w:val="16"/>
      <w:szCs w:val="16"/>
      <w:u w:val="none"/>
    </w:rPr>
  </w:style>
  <w:style w:type="character" w:customStyle="1" w:styleId="Tablecaption5BoldExact">
    <w:name w:val="Table caption (5) + Bold Exact"/>
    <w:basedOn w:val="Tablecaption5"/>
    <w:rsid w:val="0033788B"/>
    <w:rPr>
      <w:rFonts w:ascii="Tahoma" w:eastAsia="Tahoma" w:hAnsi="Tahoma" w:cs="Tahoma"/>
      <w:b/>
      <w:bCs/>
      <w:sz w:val="16"/>
      <w:szCs w:val="16"/>
      <w:shd w:val="clear" w:color="auto" w:fill="FFFFFF"/>
    </w:rPr>
  </w:style>
  <w:style w:type="character" w:customStyle="1" w:styleId="Bodytext19">
    <w:name w:val="Body text (19)_"/>
    <w:basedOn w:val="a0"/>
    <w:link w:val="Bodytext190"/>
    <w:rsid w:val="0033788B"/>
    <w:rPr>
      <w:rFonts w:ascii="Tahoma" w:eastAsia="Tahoma" w:hAnsi="Tahoma" w:cs="Tahoma"/>
      <w:shd w:val="clear" w:color="auto" w:fill="FFFFFF"/>
    </w:rPr>
  </w:style>
  <w:style w:type="character" w:customStyle="1" w:styleId="Bodytext19Bold">
    <w:name w:val="Body text (19) + Bold"/>
    <w:basedOn w:val="Bodytext19"/>
    <w:rsid w:val="0033788B"/>
    <w:rPr>
      <w:rFonts w:ascii="Tahoma" w:eastAsia="Tahoma" w:hAnsi="Tahoma" w:cs="Tahoma"/>
      <w:b/>
      <w:bCs/>
      <w:color w:val="000000"/>
      <w:spacing w:val="0"/>
      <w:w w:val="100"/>
      <w:position w:val="0"/>
      <w:shd w:val="clear" w:color="auto" w:fill="FFFFFF"/>
      <w:lang w:val="he-IL" w:eastAsia="he-IL" w:bidi="he-IL"/>
    </w:rPr>
  </w:style>
  <w:style w:type="character" w:customStyle="1" w:styleId="Tablecaption4">
    <w:name w:val="Table caption (4)_"/>
    <w:basedOn w:val="a0"/>
    <w:rsid w:val="0033788B"/>
    <w:rPr>
      <w:rFonts w:ascii="Tahoma" w:eastAsia="Tahoma" w:hAnsi="Tahoma" w:cs="Tahoma"/>
      <w:b/>
      <w:bCs/>
      <w:i w:val="0"/>
      <w:iCs w:val="0"/>
      <w:smallCaps w:val="0"/>
      <w:strike w:val="0"/>
      <w:u w:val="none"/>
    </w:rPr>
  </w:style>
  <w:style w:type="character" w:customStyle="1" w:styleId="Tablecaption40">
    <w:name w:val="Table caption (4)"/>
    <w:basedOn w:val="Tablecaption4"/>
    <w:rsid w:val="0033788B"/>
    <w:rPr>
      <w:rFonts w:ascii="Tahoma" w:eastAsia="Tahoma" w:hAnsi="Tahoma" w:cs="Tahoma"/>
      <w:b/>
      <w:bCs/>
      <w:i w:val="0"/>
      <w:iCs w:val="0"/>
      <w:smallCaps w:val="0"/>
      <w:strike w:val="0"/>
      <w:color w:val="000000"/>
      <w:spacing w:val="0"/>
      <w:w w:val="100"/>
      <w:position w:val="0"/>
      <w:sz w:val="24"/>
      <w:szCs w:val="24"/>
      <w:u w:val="single"/>
      <w:lang w:val="he-IL" w:eastAsia="he-IL" w:bidi="he-IL"/>
    </w:rPr>
  </w:style>
  <w:style w:type="character" w:customStyle="1" w:styleId="Tablecaption5">
    <w:name w:val="Table caption (5)_"/>
    <w:basedOn w:val="a0"/>
    <w:link w:val="Tablecaption50"/>
    <w:rsid w:val="0033788B"/>
    <w:rPr>
      <w:rFonts w:ascii="Tahoma" w:eastAsia="Tahoma" w:hAnsi="Tahoma" w:cs="Tahoma"/>
      <w:sz w:val="16"/>
      <w:szCs w:val="16"/>
      <w:shd w:val="clear" w:color="auto" w:fill="FFFFFF"/>
    </w:rPr>
  </w:style>
  <w:style w:type="character" w:customStyle="1" w:styleId="Tablecaption5Bold">
    <w:name w:val="Table caption (5) + Bold"/>
    <w:basedOn w:val="Tablecaption5"/>
    <w:rsid w:val="0033788B"/>
    <w:rPr>
      <w:rFonts w:ascii="Tahoma" w:eastAsia="Tahoma" w:hAnsi="Tahoma" w:cs="Tahoma"/>
      <w:b/>
      <w:bCs/>
      <w:color w:val="000000"/>
      <w:spacing w:val="0"/>
      <w:w w:val="100"/>
      <w:position w:val="0"/>
      <w:sz w:val="16"/>
      <w:szCs w:val="16"/>
      <w:u w:val="single"/>
      <w:shd w:val="clear" w:color="auto" w:fill="FFFFFF"/>
      <w:lang w:val="he-IL" w:eastAsia="he-IL" w:bidi="he-IL"/>
    </w:rPr>
  </w:style>
  <w:style w:type="paragraph" w:customStyle="1" w:styleId="Footnote20">
    <w:name w:val="Footnote (2)"/>
    <w:basedOn w:val="a"/>
    <w:link w:val="Footnote2"/>
    <w:rsid w:val="0033788B"/>
    <w:pPr>
      <w:widowControl w:val="0"/>
      <w:shd w:val="clear" w:color="auto" w:fill="FFFFFF"/>
      <w:spacing w:after="0" w:line="212" w:lineRule="exact"/>
    </w:pPr>
    <w:rPr>
      <w:rFonts w:ascii="Arial" w:eastAsia="Arial" w:hAnsi="Arial" w:cs="Arial"/>
      <w:sz w:val="19"/>
      <w:szCs w:val="19"/>
    </w:rPr>
  </w:style>
  <w:style w:type="paragraph" w:customStyle="1" w:styleId="Tablecaption50">
    <w:name w:val="Table caption (5)"/>
    <w:basedOn w:val="a"/>
    <w:link w:val="Tablecaption5"/>
    <w:rsid w:val="0033788B"/>
    <w:pPr>
      <w:widowControl w:val="0"/>
      <w:shd w:val="clear" w:color="auto" w:fill="FFFFFF"/>
      <w:spacing w:after="0" w:line="192" w:lineRule="exact"/>
      <w:jc w:val="both"/>
    </w:pPr>
    <w:rPr>
      <w:rFonts w:ascii="Tahoma" w:eastAsia="Tahoma" w:hAnsi="Tahoma" w:cs="Tahoma"/>
      <w:sz w:val="16"/>
      <w:szCs w:val="16"/>
    </w:rPr>
  </w:style>
  <w:style w:type="paragraph" w:customStyle="1" w:styleId="Bodytext190">
    <w:name w:val="Body text (19)"/>
    <w:basedOn w:val="a"/>
    <w:link w:val="Bodytext19"/>
    <w:rsid w:val="0033788B"/>
    <w:pPr>
      <w:widowControl w:val="0"/>
      <w:shd w:val="clear" w:color="auto" w:fill="FFFFFF"/>
      <w:spacing w:before="260" w:after="260" w:line="269" w:lineRule="exact"/>
      <w:ind w:hanging="380"/>
    </w:pPr>
    <w:rPr>
      <w:rFonts w:ascii="Tahoma" w:eastAsia="Tahoma" w:hAnsi="Tahoma" w:cs="Tahoma"/>
    </w:rPr>
  </w:style>
  <w:style w:type="character" w:customStyle="1" w:styleId="Heading32">
    <w:name w:val="Heading #3 (2)_"/>
    <w:basedOn w:val="a0"/>
    <w:rsid w:val="00773BF7"/>
    <w:rPr>
      <w:rFonts w:ascii="Tahoma" w:eastAsia="Tahoma" w:hAnsi="Tahoma" w:cs="Tahoma"/>
      <w:b w:val="0"/>
      <w:bCs w:val="0"/>
      <w:i w:val="0"/>
      <w:iCs w:val="0"/>
      <w:smallCaps w:val="0"/>
      <w:strike w:val="0"/>
      <w:u w:val="none"/>
    </w:rPr>
  </w:style>
  <w:style w:type="character" w:customStyle="1" w:styleId="Heading320">
    <w:name w:val="Heading #3 (2)"/>
    <w:basedOn w:val="Heading32"/>
    <w:rsid w:val="00773BF7"/>
    <w:rPr>
      <w:rFonts w:ascii="Tahoma" w:eastAsia="Tahoma" w:hAnsi="Tahoma" w:cs="Tahoma"/>
      <w:b w:val="0"/>
      <w:bCs w:val="0"/>
      <w:i w:val="0"/>
      <w:iCs w:val="0"/>
      <w:smallCaps w:val="0"/>
      <w:strike w:val="0"/>
      <w:color w:val="5B9BD5"/>
      <w:spacing w:val="0"/>
      <w:w w:val="100"/>
      <w:position w:val="0"/>
      <w:sz w:val="24"/>
      <w:szCs w:val="24"/>
      <w:u w:val="none"/>
      <w:lang w:val="he-IL" w:eastAsia="he-IL" w:bidi="he-IL"/>
    </w:rPr>
  </w:style>
  <w:style w:type="character" w:customStyle="1" w:styleId="Tablecaption6">
    <w:name w:val="Table caption (6)_"/>
    <w:basedOn w:val="a0"/>
    <w:link w:val="Tablecaption60"/>
    <w:rsid w:val="00773BF7"/>
    <w:rPr>
      <w:rFonts w:ascii="Tahoma" w:eastAsia="Tahoma" w:hAnsi="Tahoma" w:cs="Tahoma"/>
      <w:shd w:val="clear" w:color="auto" w:fill="FFFFFF"/>
    </w:rPr>
  </w:style>
  <w:style w:type="character" w:customStyle="1" w:styleId="Picturecaption9">
    <w:name w:val="Picture caption (9)_"/>
    <w:basedOn w:val="a0"/>
    <w:rsid w:val="00773BF7"/>
    <w:rPr>
      <w:rFonts w:ascii="Tahoma" w:eastAsia="Tahoma" w:hAnsi="Tahoma" w:cs="Tahoma"/>
      <w:b w:val="0"/>
      <w:bCs w:val="0"/>
      <w:i w:val="0"/>
      <w:iCs w:val="0"/>
      <w:smallCaps w:val="0"/>
      <w:strike w:val="0"/>
      <w:u w:val="none"/>
    </w:rPr>
  </w:style>
  <w:style w:type="character" w:customStyle="1" w:styleId="Picturecaption90">
    <w:name w:val="Picture caption (9)"/>
    <w:basedOn w:val="Picturecaption9"/>
    <w:rsid w:val="00773BF7"/>
    <w:rPr>
      <w:rFonts w:ascii="Tahoma" w:eastAsia="Tahoma" w:hAnsi="Tahoma" w:cs="Tahoma"/>
      <w:b w:val="0"/>
      <w:bCs w:val="0"/>
      <w:i w:val="0"/>
      <w:iCs w:val="0"/>
      <w:smallCaps w:val="0"/>
      <w:strike w:val="0"/>
      <w:color w:val="000000"/>
      <w:spacing w:val="0"/>
      <w:w w:val="100"/>
      <w:position w:val="0"/>
      <w:sz w:val="24"/>
      <w:szCs w:val="24"/>
      <w:u w:val="single"/>
      <w:lang w:val="he-IL" w:eastAsia="he-IL" w:bidi="he-IL"/>
    </w:rPr>
  </w:style>
  <w:style w:type="paragraph" w:customStyle="1" w:styleId="Tablecaption60">
    <w:name w:val="Table caption (6)"/>
    <w:basedOn w:val="a"/>
    <w:link w:val="Tablecaption6"/>
    <w:rsid w:val="00773BF7"/>
    <w:pPr>
      <w:widowControl w:val="0"/>
      <w:shd w:val="clear" w:color="auto" w:fill="FFFFFF"/>
      <w:spacing w:after="0" w:line="290" w:lineRule="exact"/>
    </w:pPr>
    <w:rPr>
      <w:rFonts w:ascii="Tahoma" w:eastAsia="Tahoma" w:hAnsi="Tahoma" w:cs="Tahoma"/>
    </w:rPr>
  </w:style>
  <w:style w:type="table" w:styleId="ae">
    <w:name w:val="Table Grid"/>
    <w:basedOn w:val="a1"/>
    <w:uiPriority w:val="59"/>
    <w:rsid w:val="00773BF7"/>
    <w:pPr>
      <w:widowControl w:val="0"/>
      <w:spacing w:after="0" w:line="240" w:lineRule="auto"/>
    </w:pPr>
    <w:rPr>
      <w:rFonts w:ascii="Courier New" w:eastAsia="Courier New" w:hAnsi="Courier New" w:cs="Courier New"/>
      <w:sz w:val="24"/>
      <w:szCs w:val="24"/>
      <w:lang w:val="he-IL" w:eastAsia="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6Exact">
    <w:name w:val="Table caption (6) Exact"/>
    <w:basedOn w:val="a0"/>
    <w:rsid w:val="00773BF7"/>
    <w:rPr>
      <w:rFonts w:ascii="Tahoma" w:eastAsia="Tahoma" w:hAnsi="Tahoma" w:cs="Tahoma"/>
      <w:b w:val="0"/>
      <w:bCs w:val="0"/>
      <w:i w:val="0"/>
      <w:iCs w:val="0"/>
      <w:smallCaps w:val="0"/>
      <w:strike w:val="0"/>
      <w:u w:val="none"/>
    </w:rPr>
  </w:style>
  <w:style w:type="character" w:customStyle="1" w:styleId="Tablecaption611pt">
    <w:name w:val="Table caption (6) + 11 pt"/>
    <w:aliases w:val="Bold Exact"/>
    <w:basedOn w:val="Tablecaption6"/>
    <w:rsid w:val="00773BF7"/>
    <w:rPr>
      <w:rFonts w:ascii="Tahoma" w:eastAsia="Tahoma" w:hAnsi="Tahoma" w:cs="Tahoma"/>
      <w:b/>
      <w:bCs/>
      <w:i w:val="0"/>
      <w:iCs w:val="0"/>
      <w:smallCaps w:val="0"/>
      <w:strike w:val="0"/>
      <w:color w:val="000000"/>
      <w:spacing w:val="0"/>
      <w:w w:val="100"/>
      <w:position w:val="0"/>
      <w:sz w:val="22"/>
      <w:szCs w:val="22"/>
      <w:u w:val="single"/>
      <w:shd w:val="clear" w:color="auto" w:fill="FFFFFF"/>
      <w:lang w:val="he-IL" w:eastAsia="he-IL" w:bidi="he-IL"/>
    </w:rPr>
  </w:style>
  <w:style w:type="character" w:customStyle="1" w:styleId="Bodytext5">
    <w:name w:val="Body text (5)_"/>
    <w:basedOn w:val="a0"/>
    <w:rsid w:val="00773BF7"/>
    <w:rPr>
      <w:rFonts w:ascii="Tahoma" w:eastAsia="Tahoma" w:hAnsi="Tahoma" w:cs="Tahoma"/>
      <w:b/>
      <w:bCs/>
      <w:i w:val="0"/>
      <w:iCs w:val="0"/>
      <w:smallCaps w:val="0"/>
      <w:strike w:val="0"/>
      <w:sz w:val="22"/>
      <w:szCs w:val="22"/>
      <w:u w:val="none"/>
    </w:rPr>
  </w:style>
  <w:style w:type="character" w:customStyle="1" w:styleId="Bodytext50">
    <w:name w:val="Body text (5)"/>
    <w:basedOn w:val="a0"/>
    <w:rsid w:val="00773BF7"/>
    <w:rPr>
      <w:rFonts w:ascii="Tahoma" w:eastAsia="Tahoma" w:hAnsi="Tahoma" w:cs="Tahoma"/>
      <w:b/>
      <w:bCs/>
      <w:i w:val="0"/>
      <w:iCs w:val="0"/>
      <w:smallCaps w:val="0"/>
      <w:strike w:val="0"/>
      <w:color w:val="000000"/>
      <w:spacing w:val="0"/>
      <w:w w:val="100"/>
      <w:position w:val="0"/>
      <w:sz w:val="22"/>
      <w:szCs w:val="22"/>
      <w:u w:val="single"/>
      <w:lang w:val="he-IL" w:eastAsia="he-IL" w:bidi="he-IL"/>
    </w:rPr>
  </w:style>
  <w:style w:type="character" w:customStyle="1" w:styleId="Picturecaption11Exact">
    <w:name w:val="Picture caption (11) Exact"/>
    <w:basedOn w:val="a0"/>
    <w:rsid w:val="00773BF7"/>
    <w:rPr>
      <w:rFonts w:ascii="Tahoma" w:eastAsia="Tahoma" w:hAnsi="Tahoma" w:cs="Tahoma"/>
      <w:b w:val="0"/>
      <w:bCs w:val="0"/>
      <w:i w:val="0"/>
      <w:iCs w:val="0"/>
      <w:smallCaps w:val="0"/>
      <w:strike w:val="0"/>
      <w:color w:val="58595F"/>
      <w:spacing w:val="0"/>
      <w:w w:val="100"/>
      <w:position w:val="0"/>
      <w:sz w:val="18"/>
      <w:szCs w:val="18"/>
      <w:u w:val="none"/>
      <w:lang w:val="he-IL" w:eastAsia="he-IL" w:bidi="he-IL"/>
    </w:rPr>
  </w:style>
  <w:style w:type="character" w:customStyle="1" w:styleId="Tablecaption7">
    <w:name w:val="Table caption (7)_"/>
    <w:basedOn w:val="a0"/>
    <w:rsid w:val="00773BF7"/>
    <w:rPr>
      <w:rFonts w:ascii="Tahoma" w:eastAsia="Tahoma" w:hAnsi="Tahoma" w:cs="Tahoma"/>
      <w:b/>
      <w:bCs/>
      <w:i w:val="0"/>
      <w:iCs w:val="0"/>
      <w:smallCaps w:val="0"/>
      <w:strike w:val="0"/>
      <w:sz w:val="22"/>
      <w:szCs w:val="22"/>
      <w:u w:val="none"/>
    </w:rPr>
  </w:style>
  <w:style w:type="character" w:customStyle="1" w:styleId="Tablecaption70">
    <w:name w:val="Table caption (7)"/>
    <w:basedOn w:val="Tablecaption7"/>
    <w:rsid w:val="00773BF7"/>
    <w:rPr>
      <w:rFonts w:ascii="Tahoma" w:eastAsia="Tahoma" w:hAnsi="Tahoma" w:cs="Tahoma"/>
      <w:b/>
      <w:bCs/>
      <w:i w:val="0"/>
      <w:iCs w:val="0"/>
      <w:smallCaps w:val="0"/>
      <w:strike w:val="0"/>
      <w:color w:val="000000"/>
      <w:spacing w:val="0"/>
      <w:w w:val="100"/>
      <w:position w:val="0"/>
      <w:sz w:val="22"/>
      <w:szCs w:val="22"/>
      <w:u w:val="single"/>
      <w:lang w:val="he-IL" w:eastAsia="he-IL" w:bidi="he-IL"/>
    </w:rPr>
  </w:style>
  <w:style w:type="paragraph" w:styleId="af">
    <w:name w:val="endnote text"/>
    <w:basedOn w:val="a"/>
    <w:link w:val="af0"/>
    <w:uiPriority w:val="99"/>
    <w:semiHidden/>
    <w:unhideWhenUsed/>
    <w:rsid w:val="00F83AF3"/>
    <w:pPr>
      <w:bidi w:val="0"/>
      <w:spacing w:after="0" w:line="240" w:lineRule="auto"/>
    </w:pPr>
    <w:rPr>
      <w:rFonts w:ascii="Calibri" w:eastAsia="Calibri" w:hAnsi="Calibri" w:cs="Arial"/>
      <w:sz w:val="20"/>
      <w:szCs w:val="20"/>
    </w:rPr>
  </w:style>
  <w:style w:type="character" w:customStyle="1" w:styleId="af0">
    <w:name w:val="טקסט הערת סיום תו"/>
    <w:basedOn w:val="a0"/>
    <w:link w:val="af"/>
    <w:uiPriority w:val="99"/>
    <w:semiHidden/>
    <w:rsid w:val="00F83AF3"/>
    <w:rPr>
      <w:rFonts w:ascii="Calibri" w:eastAsia="Calibri" w:hAnsi="Calibri" w:cs="Arial"/>
      <w:sz w:val="20"/>
      <w:szCs w:val="20"/>
    </w:rPr>
  </w:style>
  <w:style w:type="character" w:styleId="af1">
    <w:name w:val="endnote reference"/>
    <w:uiPriority w:val="99"/>
    <w:unhideWhenUsed/>
    <w:rsid w:val="00F83AF3"/>
    <w:rPr>
      <w:vertAlign w:val="superscript"/>
    </w:rPr>
  </w:style>
  <w:style w:type="character" w:styleId="af2">
    <w:name w:val="annotation reference"/>
    <w:uiPriority w:val="99"/>
    <w:unhideWhenUsed/>
    <w:rsid w:val="00FB51D8"/>
    <w:rPr>
      <w:sz w:val="16"/>
      <w:szCs w:val="16"/>
    </w:rPr>
  </w:style>
  <w:style w:type="paragraph" w:styleId="af3">
    <w:name w:val="annotation text"/>
    <w:basedOn w:val="a"/>
    <w:link w:val="af4"/>
    <w:uiPriority w:val="99"/>
    <w:unhideWhenUsed/>
    <w:rsid w:val="00FB51D8"/>
    <w:pPr>
      <w:spacing w:after="0" w:line="240" w:lineRule="auto"/>
    </w:pPr>
    <w:rPr>
      <w:rFonts w:ascii="Times New Roman" w:eastAsia="Times New Roman" w:hAnsi="Times New Roman" w:cs="David"/>
      <w:sz w:val="20"/>
      <w:szCs w:val="20"/>
      <w:lang w:eastAsia="he-IL"/>
    </w:rPr>
  </w:style>
  <w:style w:type="character" w:customStyle="1" w:styleId="af4">
    <w:name w:val="טקסט הערה תו"/>
    <w:basedOn w:val="a0"/>
    <w:link w:val="af3"/>
    <w:uiPriority w:val="99"/>
    <w:rsid w:val="00FB51D8"/>
    <w:rPr>
      <w:rFonts w:ascii="Times New Roman" w:eastAsia="Times New Roman" w:hAnsi="Times New Roman" w:cs="David"/>
      <w:sz w:val="20"/>
      <w:szCs w:val="20"/>
      <w:lang w:eastAsia="he-IL"/>
    </w:rPr>
  </w:style>
  <w:style w:type="paragraph" w:customStyle="1" w:styleId="msonormal0">
    <w:name w:val="msonormal"/>
    <w:basedOn w:val="a"/>
    <w:rsid w:val="00A664EE"/>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a"/>
    <w:uiPriority w:val="99"/>
    <w:semiHidden/>
    <w:unhideWhenUsed/>
    <w:rsid w:val="00A664EE"/>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f5">
    <w:name w:val="No Spacing"/>
    <w:uiPriority w:val="1"/>
    <w:qFormat/>
    <w:rsid w:val="00BD7358"/>
    <w:pPr>
      <w:bidi/>
      <w:spacing w:after="0" w:line="240" w:lineRule="auto"/>
    </w:pPr>
  </w:style>
  <w:style w:type="paragraph" w:styleId="af6">
    <w:name w:val="annotation subject"/>
    <w:basedOn w:val="af3"/>
    <w:next w:val="af3"/>
    <w:link w:val="af7"/>
    <w:uiPriority w:val="99"/>
    <w:semiHidden/>
    <w:unhideWhenUsed/>
    <w:rsid w:val="006769D8"/>
    <w:pPr>
      <w:spacing w:after="200"/>
    </w:pPr>
    <w:rPr>
      <w:rFonts w:asciiTheme="minorHAnsi" w:eastAsiaTheme="minorHAnsi" w:hAnsiTheme="minorHAnsi" w:cstheme="minorBidi"/>
      <w:b/>
      <w:bCs/>
      <w:lang w:eastAsia="en-US"/>
    </w:rPr>
  </w:style>
  <w:style w:type="character" w:customStyle="1" w:styleId="af7">
    <w:name w:val="נושא הערה תו"/>
    <w:basedOn w:val="af4"/>
    <w:link w:val="af6"/>
    <w:uiPriority w:val="99"/>
    <w:semiHidden/>
    <w:rsid w:val="006769D8"/>
    <w:rPr>
      <w:rFonts w:ascii="Times New Roman" w:eastAsia="Times New Roman" w:hAnsi="Times New Roman" w:cs="David"/>
      <w:b/>
      <w:bCs/>
      <w:sz w:val="20"/>
      <w:szCs w:val="20"/>
      <w:lang w:eastAsia="he-IL"/>
    </w:rPr>
  </w:style>
  <w:style w:type="paragraph" w:styleId="af8">
    <w:name w:val="Body Text"/>
    <w:basedOn w:val="a"/>
    <w:next w:val="a"/>
    <w:link w:val="af9"/>
    <w:rsid w:val="00FD280C"/>
    <w:pPr>
      <w:bidi w:val="0"/>
      <w:spacing w:after="0" w:line="240" w:lineRule="auto"/>
    </w:pPr>
    <w:rPr>
      <w:rFonts w:ascii="Times New Roman" w:eastAsia="Times New Roman" w:hAnsi="Times New Roman" w:cs="Times New Roman"/>
      <w:sz w:val="24"/>
      <w:szCs w:val="20"/>
      <w:lang w:val="en-GB" w:bidi="ar-SA"/>
    </w:rPr>
  </w:style>
  <w:style w:type="character" w:customStyle="1" w:styleId="af9">
    <w:name w:val="גוף טקסט תו"/>
    <w:basedOn w:val="a0"/>
    <w:link w:val="af8"/>
    <w:rsid w:val="00FD280C"/>
    <w:rPr>
      <w:rFonts w:ascii="Times New Roman" w:eastAsia="Times New Roman" w:hAnsi="Times New Roman" w:cs="Times New Roman"/>
      <w:sz w:val="24"/>
      <w:szCs w:val="20"/>
      <w:lang w:val="en-GB" w:bidi="ar-SA"/>
    </w:rPr>
  </w:style>
  <w:style w:type="table" w:styleId="afa">
    <w:name w:val="Light Shading"/>
    <w:basedOn w:val="a1"/>
    <w:uiPriority w:val="60"/>
    <w:rsid w:val="00A24CA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1">
    <w:name w:val="Medium Shading 1"/>
    <w:basedOn w:val="a1"/>
    <w:uiPriority w:val="63"/>
    <w:rsid w:val="00A24CA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afb">
    <w:name w:val="Light List"/>
    <w:basedOn w:val="a1"/>
    <w:uiPriority w:val="61"/>
    <w:rsid w:val="00A24CA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31">
    <w:name w:val="Medium Grid 3"/>
    <w:basedOn w:val="a1"/>
    <w:uiPriority w:val="69"/>
    <w:rsid w:val="00A24CA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afc">
    <w:name w:val="Light Grid"/>
    <w:basedOn w:val="a1"/>
    <w:uiPriority w:val="62"/>
    <w:rsid w:val="00A24CA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OC2">
    <w:name w:val="toc 2"/>
    <w:basedOn w:val="a"/>
    <w:next w:val="a"/>
    <w:autoRedefine/>
    <w:uiPriority w:val="39"/>
    <w:unhideWhenUsed/>
    <w:rsid w:val="00E2704F"/>
    <w:pPr>
      <w:numPr>
        <w:numId w:val="33"/>
      </w:numPr>
      <w:tabs>
        <w:tab w:val="right" w:leader="dot" w:pos="8296"/>
      </w:tabs>
      <w:bidi w:val="0"/>
      <w:spacing w:after="240" w:line="240" w:lineRule="auto"/>
      <w:ind w:left="142" w:hanging="142"/>
    </w:pPr>
    <w:rPr>
      <w:rFonts w:asciiTheme="majorBidi" w:hAnsiTheme="majorBidi" w:cstheme="majorBidi"/>
      <w:i/>
      <w:iCs/>
      <w:noProof/>
      <w:color w:val="000000" w:themeColor="text1" w:themeShade="BF"/>
      <w:kern w:val="32"/>
      <w:lang w:eastAsia="he-IL"/>
    </w:rPr>
  </w:style>
  <w:style w:type="character" w:customStyle="1" w:styleId="a4">
    <w:name w:val="פיסקת רשימה תו"/>
    <w:aliases w:val="LP1 תו,פיסקת רשימה1 תו,List Paragraph_0 תו,List Paragraph_1 תו,lp1 תו,Bullet List תו,FooterText תו,numbered תו,Paragraphe de liste1 תו,פיסקת bullets תו"/>
    <w:link w:val="a3"/>
    <w:uiPriority w:val="34"/>
    <w:rsid w:val="00563DA2"/>
    <w:rPr>
      <w:rFonts w:ascii="Times New Roman" w:eastAsia="Times New Roman" w:hAnsi="Times New Roman" w:cs="Narkisim"/>
      <w:sz w:val="24"/>
      <w:szCs w:val="24"/>
    </w:rPr>
  </w:style>
  <w:style w:type="character" w:customStyle="1" w:styleId="20">
    <w:name w:val="כותרת 2 תו"/>
    <w:basedOn w:val="a0"/>
    <w:link w:val="2"/>
    <w:uiPriority w:val="9"/>
    <w:rsid w:val="00BD43C4"/>
    <w:rPr>
      <w:rFonts w:ascii="Times New Roman" w:eastAsia="Times New Roman" w:hAnsi="Times New Roman" w:cs="Times New Roman"/>
      <w:b/>
      <w:bCs/>
      <w:sz w:val="36"/>
      <w:szCs w:val="36"/>
    </w:rPr>
  </w:style>
  <w:style w:type="character" w:customStyle="1" w:styleId="90">
    <w:name w:val="כותרת 9 תו"/>
    <w:basedOn w:val="a0"/>
    <w:link w:val="9"/>
    <w:uiPriority w:val="9"/>
    <w:semiHidden/>
    <w:rsid w:val="007E56F6"/>
    <w:rPr>
      <w:rFonts w:asciiTheme="majorHAnsi" w:eastAsiaTheme="majorEastAsia" w:hAnsiTheme="majorHAnsi" w:cstheme="majorBidi"/>
      <w:i/>
      <w:iCs/>
      <w:color w:val="404040" w:themeColor="text1" w:themeTint="BF"/>
      <w:sz w:val="20"/>
      <w:szCs w:val="20"/>
    </w:rPr>
  </w:style>
  <w:style w:type="character" w:customStyle="1" w:styleId="10">
    <w:name w:val="כותרת 1 תו"/>
    <w:basedOn w:val="a0"/>
    <w:link w:val="1"/>
    <w:uiPriority w:val="9"/>
    <w:rsid w:val="00BA05EE"/>
    <w:rPr>
      <w:rFonts w:asciiTheme="majorHAnsi" w:eastAsiaTheme="majorEastAsia" w:hAnsiTheme="majorHAnsi" w:cstheme="majorBidi"/>
      <w:b/>
      <w:bCs/>
      <w:color w:val="365F91" w:themeColor="accent1" w:themeShade="BF"/>
      <w:sz w:val="28"/>
      <w:szCs w:val="28"/>
    </w:rPr>
  </w:style>
  <w:style w:type="character" w:customStyle="1" w:styleId="30">
    <w:name w:val="כותרת 3 תו"/>
    <w:basedOn w:val="a0"/>
    <w:link w:val="3"/>
    <w:uiPriority w:val="9"/>
    <w:semiHidden/>
    <w:rsid w:val="00D240B0"/>
    <w:rPr>
      <w:rFonts w:asciiTheme="majorHAnsi" w:eastAsiaTheme="majorEastAsia" w:hAnsiTheme="majorHAnsi" w:cstheme="majorBidi"/>
      <w:b/>
      <w:bCs/>
      <w:color w:val="4F81BD" w:themeColor="accent1"/>
    </w:rPr>
  </w:style>
  <w:style w:type="paragraph" w:customStyle="1" w:styleId="Default">
    <w:name w:val="Default"/>
    <w:rsid w:val="00FA730D"/>
    <w:pPr>
      <w:autoSpaceDE w:val="0"/>
      <w:autoSpaceDN w:val="0"/>
      <w:adjustRightInd w:val="0"/>
      <w:spacing w:after="0" w:line="240" w:lineRule="auto"/>
    </w:pPr>
    <w:rPr>
      <w:rFonts w:ascii="Times New Roman" w:hAnsi="Times New Roman" w:cs="Times New Roman"/>
      <w:color w:val="000000"/>
      <w:sz w:val="24"/>
      <w:szCs w:val="24"/>
    </w:rPr>
  </w:style>
  <w:style w:type="paragraph" w:styleId="afd">
    <w:name w:val="Revision"/>
    <w:hidden/>
    <w:uiPriority w:val="99"/>
    <w:semiHidden/>
    <w:rsid w:val="008B61D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080"/>
    <w:pPr>
      <w:bidi/>
    </w:pPr>
  </w:style>
  <w:style w:type="paragraph" w:styleId="1">
    <w:name w:val="heading 1"/>
    <w:basedOn w:val="a"/>
    <w:next w:val="a"/>
    <w:link w:val="10"/>
    <w:uiPriority w:val="9"/>
    <w:qFormat/>
    <w:rsid w:val="00BA05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BD43C4"/>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D240B0"/>
    <w:pPr>
      <w:keepNext/>
      <w:keepLines/>
      <w:spacing w:before="200" w:after="0"/>
      <w:outlineLvl w:val="2"/>
    </w:pPr>
    <w:rPr>
      <w:rFonts w:asciiTheme="majorHAnsi" w:eastAsiaTheme="majorEastAsia" w:hAnsiTheme="majorHAnsi" w:cstheme="majorBidi"/>
      <w:b/>
      <w:bCs/>
      <w:color w:val="4F81BD" w:themeColor="accent1"/>
    </w:rPr>
  </w:style>
  <w:style w:type="paragraph" w:styleId="9">
    <w:name w:val="heading 9"/>
    <w:basedOn w:val="a"/>
    <w:next w:val="a"/>
    <w:link w:val="90"/>
    <w:uiPriority w:val="9"/>
    <w:semiHidden/>
    <w:unhideWhenUsed/>
    <w:qFormat/>
    <w:rsid w:val="007E56F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P1,פיסקת רשימה1,List Paragraph_0,List Paragraph_1,lp1,Bullet List,FooterText,numbered,Paragraphe de liste1,פיסקת bullets"/>
    <w:basedOn w:val="a"/>
    <w:link w:val="a4"/>
    <w:uiPriority w:val="34"/>
    <w:qFormat/>
    <w:rsid w:val="005D5321"/>
    <w:pPr>
      <w:widowControl w:val="0"/>
      <w:autoSpaceDE w:val="0"/>
      <w:autoSpaceDN w:val="0"/>
      <w:adjustRightInd w:val="0"/>
      <w:spacing w:after="0" w:line="240" w:lineRule="auto"/>
      <w:ind w:left="720"/>
      <w:contextualSpacing/>
    </w:pPr>
    <w:rPr>
      <w:rFonts w:ascii="Times New Roman" w:eastAsia="Times New Roman" w:hAnsi="Times New Roman" w:cs="Narkisim"/>
      <w:sz w:val="24"/>
      <w:szCs w:val="24"/>
    </w:rPr>
  </w:style>
  <w:style w:type="paragraph" w:styleId="a5">
    <w:name w:val="footnote text"/>
    <w:aliases w:val="5_G,Footnote Text Char1,Footnote Text Char Char,Footnote Text Char1 Char Char,Footnote Text Char Char Char Char,Footnote Text Char1 Char Char1 Char Char,Footnote Text Char Char Char Char1 Char Char,ft Char Char Char Char Char Char"/>
    <w:basedOn w:val="a"/>
    <w:link w:val="a6"/>
    <w:uiPriority w:val="99"/>
    <w:unhideWhenUsed/>
    <w:rsid w:val="005D5321"/>
    <w:pPr>
      <w:spacing w:after="0" w:line="240" w:lineRule="auto"/>
    </w:pPr>
    <w:rPr>
      <w:sz w:val="20"/>
      <w:szCs w:val="20"/>
    </w:rPr>
  </w:style>
  <w:style w:type="character" w:customStyle="1" w:styleId="a6">
    <w:name w:val="טקסט הערת שוליים תו"/>
    <w:aliases w:val="5_G תו,Footnote Text Char1 תו,Footnote Text Char Char תו,Footnote Text Char1 Char Char תו,Footnote Text Char Char Char Char תו,Footnote Text Char1 Char Char1 Char Char תו,Footnote Text Char Char Char Char1 Char Char תו"/>
    <w:basedOn w:val="a0"/>
    <w:link w:val="a5"/>
    <w:uiPriority w:val="99"/>
    <w:rsid w:val="005D5321"/>
    <w:rPr>
      <w:sz w:val="20"/>
      <w:szCs w:val="20"/>
    </w:rPr>
  </w:style>
  <w:style w:type="character" w:styleId="a7">
    <w:name w:val="footnote reference"/>
    <w:aliases w:val="4_G,4_G Char Char,Footnotes refss Char Char,ftref Char Char,BVI fnr Char Char,BVI fnr Car Car Char Char,BVI fnr Car Char Char,BVI fnr Car Car Car Car Char Char1,BVI fnr Char Car Car Car Char Char,4_G Char Char Char Char,Ref,header 3"/>
    <w:basedOn w:val="a0"/>
    <w:link w:val="4GChar"/>
    <w:uiPriority w:val="99"/>
    <w:unhideWhenUsed/>
    <w:rsid w:val="005D5321"/>
    <w:rPr>
      <w:vertAlign w:val="superscript"/>
    </w:rPr>
  </w:style>
  <w:style w:type="paragraph" w:customStyle="1" w:styleId="4GChar">
    <w:name w:val="4_G Char"/>
    <w:aliases w:val="Footnotes refss Char,ftref Char,BVI fnr Char,BVI fnr Car Car Char,BVI fnr Car Char,BVI fnr Car Car Car Car Char,BVI fnr Char Car Car Car Char,BVI fnr Car Car Car Car Char Char Char,Footnote Reference1 Char"/>
    <w:basedOn w:val="a"/>
    <w:link w:val="a7"/>
    <w:uiPriority w:val="99"/>
    <w:rsid w:val="005D5321"/>
    <w:pPr>
      <w:bidi w:val="0"/>
      <w:spacing w:after="160" w:line="240" w:lineRule="exact"/>
      <w:jc w:val="both"/>
    </w:pPr>
    <w:rPr>
      <w:vertAlign w:val="superscript"/>
    </w:rPr>
  </w:style>
  <w:style w:type="character" w:styleId="Hyperlink">
    <w:name w:val="Hyperlink"/>
    <w:basedOn w:val="a0"/>
    <w:uiPriority w:val="99"/>
    <w:unhideWhenUsed/>
    <w:rsid w:val="00465F0C"/>
    <w:rPr>
      <w:color w:val="0000FF"/>
      <w:u w:val="single"/>
    </w:rPr>
  </w:style>
  <w:style w:type="character" w:styleId="FollowedHyperlink">
    <w:name w:val="FollowedHyperlink"/>
    <w:basedOn w:val="a0"/>
    <w:uiPriority w:val="99"/>
    <w:semiHidden/>
    <w:unhideWhenUsed/>
    <w:rsid w:val="00465F0C"/>
    <w:rPr>
      <w:color w:val="800080"/>
      <w:u w:val="single"/>
    </w:rPr>
  </w:style>
  <w:style w:type="paragraph" w:customStyle="1" w:styleId="xl63">
    <w:name w:val="xl63"/>
    <w:basedOn w:val="a"/>
    <w:rsid w:val="00465F0C"/>
    <w:pPr>
      <w:bidi w:val="0"/>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64">
    <w:name w:val="xl64"/>
    <w:basedOn w:val="a"/>
    <w:rsid w:val="00465F0C"/>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5">
    <w:name w:val="xl65"/>
    <w:basedOn w:val="a"/>
    <w:rsid w:val="00465F0C"/>
    <w:pPr>
      <w:pBdr>
        <w:top w:val="single" w:sz="4" w:space="0" w:color="auto"/>
        <w:left w:val="single" w:sz="4" w:space="0" w:color="auto"/>
        <w:bottom w:val="single" w:sz="4" w:space="0" w:color="auto"/>
        <w:right w:val="single" w:sz="8" w:space="0" w:color="auto"/>
      </w:pBdr>
      <w:bidi w:val="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465F0C"/>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a"/>
    <w:rsid w:val="00465F0C"/>
    <w:pPr>
      <w:pBdr>
        <w:top w:val="single" w:sz="4" w:space="0" w:color="auto"/>
        <w:left w:val="single" w:sz="4" w:space="0" w:color="auto"/>
        <w:bottom w:val="single" w:sz="8" w:space="0" w:color="auto"/>
        <w:right w:val="single" w:sz="8" w:space="0" w:color="auto"/>
      </w:pBdr>
      <w:bidi w:val="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465F0C"/>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9">
    <w:name w:val="xl69"/>
    <w:basedOn w:val="a"/>
    <w:rsid w:val="00465F0C"/>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465F0C"/>
    <w:pPr>
      <w:pBdr>
        <w:top w:val="single" w:sz="4" w:space="0" w:color="auto"/>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1">
    <w:name w:val="xl71"/>
    <w:basedOn w:val="a"/>
    <w:rsid w:val="00465F0C"/>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2">
    <w:name w:val="xl72"/>
    <w:basedOn w:val="a"/>
    <w:rsid w:val="00465F0C"/>
    <w:pPr>
      <w:pBdr>
        <w:top w:val="single" w:sz="4" w:space="0" w:color="auto"/>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465F0C"/>
    <w:pPr>
      <w:pBdr>
        <w:top w:val="single" w:sz="4" w:space="0" w:color="auto"/>
        <w:left w:val="single" w:sz="4" w:space="0" w:color="auto"/>
        <w:bottom w:val="single" w:sz="8" w:space="0" w:color="auto"/>
        <w:right w:val="single" w:sz="8"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a"/>
    <w:rsid w:val="00465F0C"/>
    <w:pPr>
      <w:pBdr>
        <w:top w:val="single" w:sz="4" w:space="0" w:color="auto"/>
        <w:left w:val="single" w:sz="4" w:space="0" w:color="auto"/>
        <w:bottom w:val="single" w:sz="8"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
    <w:rsid w:val="00465F0C"/>
    <w:pPr>
      <w:pBdr>
        <w:top w:val="single" w:sz="4" w:space="0" w:color="auto"/>
        <w:left w:val="single" w:sz="8" w:space="0" w:color="auto"/>
        <w:bottom w:val="single" w:sz="8"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6">
    <w:name w:val="xl76"/>
    <w:basedOn w:val="a"/>
    <w:rsid w:val="00465F0C"/>
    <w:pPr>
      <w:pBdr>
        <w:top w:val="single" w:sz="8" w:space="0" w:color="auto"/>
        <w:left w:val="single" w:sz="4" w:space="0" w:color="auto"/>
        <w:bottom w:val="single" w:sz="4" w:space="0" w:color="auto"/>
        <w:right w:val="single" w:sz="8" w:space="0" w:color="auto"/>
      </w:pBdr>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7">
    <w:name w:val="xl77"/>
    <w:basedOn w:val="a"/>
    <w:rsid w:val="00465F0C"/>
    <w:pPr>
      <w:pBdr>
        <w:top w:val="single" w:sz="8" w:space="0" w:color="auto"/>
        <w:left w:val="single" w:sz="4"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465F0C"/>
    <w:pPr>
      <w:pBdr>
        <w:top w:val="single" w:sz="8" w:space="0" w:color="auto"/>
        <w:left w:val="single" w:sz="8"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9">
    <w:name w:val="xl79"/>
    <w:basedOn w:val="a"/>
    <w:rsid w:val="00465F0C"/>
    <w:pPr>
      <w:pBdr>
        <w:left w:val="single" w:sz="4" w:space="0" w:color="auto"/>
        <w:bottom w:val="single" w:sz="4" w:space="0" w:color="auto"/>
        <w:right w:val="single" w:sz="8" w:space="0" w:color="auto"/>
      </w:pBdr>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0">
    <w:name w:val="xl80"/>
    <w:basedOn w:val="a"/>
    <w:rsid w:val="00465F0C"/>
    <w:pPr>
      <w:pBdr>
        <w:left w:val="single" w:sz="4"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1">
    <w:name w:val="xl81"/>
    <w:basedOn w:val="a"/>
    <w:rsid w:val="00465F0C"/>
    <w:pPr>
      <w:pBdr>
        <w:left w:val="single" w:sz="8" w:space="0" w:color="auto"/>
        <w:bottom w:val="single" w:sz="4" w:space="0" w:color="auto"/>
        <w:right w:val="single" w:sz="4" w:space="0" w:color="auto"/>
      </w:pBdr>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465F0C"/>
    <w:pPr>
      <w:pBdr>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3">
    <w:name w:val="xl83"/>
    <w:basedOn w:val="a"/>
    <w:rsid w:val="00465F0C"/>
    <w:pPr>
      <w:pBdr>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4">
    <w:name w:val="xl84"/>
    <w:basedOn w:val="a"/>
    <w:rsid w:val="00465F0C"/>
    <w:pPr>
      <w:pBdr>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5">
    <w:name w:val="xl85"/>
    <w:basedOn w:val="a"/>
    <w:rsid w:val="00465F0C"/>
    <w:pPr>
      <w:pBdr>
        <w:left w:val="single" w:sz="4" w:space="0" w:color="auto"/>
        <w:bottom w:val="single" w:sz="4" w:space="0" w:color="auto"/>
        <w:right w:val="single" w:sz="8" w:space="0" w:color="auto"/>
      </w:pBdr>
      <w:bidi w:val="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6">
    <w:name w:val="xl86"/>
    <w:basedOn w:val="a"/>
    <w:rsid w:val="00465F0C"/>
    <w:pPr>
      <w:pBdr>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7">
    <w:name w:val="xl87"/>
    <w:basedOn w:val="a"/>
    <w:rsid w:val="00465F0C"/>
    <w:pPr>
      <w:pBdr>
        <w:left w:val="single" w:sz="8" w:space="0" w:color="auto"/>
        <w:bottom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88">
    <w:name w:val="xl88"/>
    <w:basedOn w:val="a"/>
    <w:rsid w:val="00465F0C"/>
    <w:pPr>
      <w:bidi w:val="0"/>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89">
    <w:name w:val="xl89"/>
    <w:basedOn w:val="a"/>
    <w:rsid w:val="00465F0C"/>
    <w:pPr>
      <w:pBdr>
        <w:top w:val="single" w:sz="4" w:space="0" w:color="auto"/>
        <w:left w:val="single" w:sz="4" w:space="0" w:color="auto"/>
        <w:right w:val="single" w:sz="8"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465F0C"/>
    <w:pPr>
      <w:pBdr>
        <w:top w:val="single" w:sz="4" w:space="0" w:color="auto"/>
        <w:left w:val="single" w:sz="4"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1">
    <w:name w:val="xl91"/>
    <w:basedOn w:val="a"/>
    <w:rsid w:val="00465F0C"/>
    <w:pPr>
      <w:pBdr>
        <w:top w:val="single" w:sz="4" w:space="0" w:color="auto"/>
        <w:left w:val="single" w:sz="8" w:space="0" w:color="auto"/>
        <w:right w:val="single" w:sz="4" w:space="0" w:color="auto"/>
      </w:pBdr>
      <w:bidi w:val="0"/>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2">
    <w:name w:val="xl92"/>
    <w:basedOn w:val="a"/>
    <w:rsid w:val="00465F0C"/>
    <w:pPr>
      <w:shd w:val="clear" w:color="000000" w:fill="FFFF00"/>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465F0C"/>
    <w:pPr>
      <w:pBdr>
        <w:top w:val="single" w:sz="8" w:space="0" w:color="auto"/>
        <w:bottom w:val="single" w:sz="8" w:space="0" w:color="auto"/>
        <w:right w:val="single" w:sz="8" w:space="0" w:color="auto"/>
      </w:pBdr>
      <w:shd w:val="clear" w:color="000000" w:fill="DCE6F1"/>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94">
    <w:name w:val="xl94"/>
    <w:basedOn w:val="a"/>
    <w:rsid w:val="00465F0C"/>
    <w:pPr>
      <w:pBdr>
        <w:top w:val="single" w:sz="8" w:space="0" w:color="auto"/>
        <w:bottom w:val="single" w:sz="8" w:space="0" w:color="auto"/>
      </w:pBdr>
      <w:shd w:val="clear" w:color="000000" w:fill="DCE6F1"/>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95">
    <w:name w:val="xl95"/>
    <w:basedOn w:val="a"/>
    <w:rsid w:val="00465F0C"/>
    <w:pPr>
      <w:pBdr>
        <w:top w:val="single" w:sz="8" w:space="0" w:color="auto"/>
        <w:left w:val="single" w:sz="8" w:space="0" w:color="auto"/>
        <w:bottom w:val="single" w:sz="8" w:space="0" w:color="auto"/>
      </w:pBdr>
      <w:shd w:val="clear" w:color="000000" w:fill="DCE6F1"/>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96">
    <w:name w:val="xl96"/>
    <w:basedOn w:val="a"/>
    <w:rsid w:val="00465F0C"/>
    <w:pPr>
      <w:pBdr>
        <w:top w:val="single" w:sz="8" w:space="0" w:color="auto"/>
        <w:bottom w:val="single" w:sz="8" w:space="0" w:color="auto"/>
        <w:right w:val="single" w:sz="8" w:space="0" w:color="auto"/>
      </w:pBdr>
      <w:shd w:val="clear" w:color="000000" w:fill="C4D79B"/>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97">
    <w:name w:val="xl97"/>
    <w:basedOn w:val="a"/>
    <w:rsid w:val="00465F0C"/>
    <w:pPr>
      <w:pBdr>
        <w:top w:val="single" w:sz="8" w:space="0" w:color="auto"/>
        <w:bottom w:val="single" w:sz="8" w:space="0" w:color="auto"/>
      </w:pBdr>
      <w:shd w:val="clear" w:color="000000" w:fill="C4D79B"/>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98">
    <w:name w:val="xl98"/>
    <w:basedOn w:val="a"/>
    <w:rsid w:val="00465F0C"/>
    <w:pPr>
      <w:pBdr>
        <w:top w:val="single" w:sz="8" w:space="0" w:color="auto"/>
        <w:left w:val="single" w:sz="8" w:space="0" w:color="auto"/>
        <w:bottom w:val="single" w:sz="8" w:space="0" w:color="auto"/>
      </w:pBdr>
      <w:shd w:val="clear" w:color="000000" w:fill="C4D79B"/>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99">
    <w:name w:val="xl99"/>
    <w:basedOn w:val="a"/>
    <w:rsid w:val="00465F0C"/>
    <w:pPr>
      <w:pBdr>
        <w:top w:val="single" w:sz="8" w:space="0" w:color="auto"/>
        <w:bottom w:val="single" w:sz="8" w:space="0" w:color="auto"/>
        <w:right w:val="single" w:sz="8" w:space="0" w:color="auto"/>
      </w:pBdr>
      <w:shd w:val="clear" w:color="000000" w:fill="FABF8F"/>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00">
    <w:name w:val="xl100"/>
    <w:basedOn w:val="a"/>
    <w:rsid w:val="00465F0C"/>
    <w:pPr>
      <w:pBdr>
        <w:top w:val="single" w:sz="8" w:space="0" w:color="auto"/>
        <w:bottom w:val="single" w:sz="8" w:space="0" w:color="auto"/>
      </w:pBdr>
      <w:shd w:val="clear" w:color="000000" w:fill="FABF8F"/>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01">
    <w:name w:val="xl101"/>
    <w:basedOn w:val="a"/>
    <w:rsid w:val="00465F0C"/>
    <w:pPr>
      <w:pBdr>
        <w:top w:val="single" w:sz="8" w:space="0" w:color="auto"/>
        <w:left w:val="single" w:sz="8" w:space="0" w:color="auto"/>
        <w:bottom w:val="single" w:sz="8" w:space="0" w:color="auto"/>
      </w:pBdr>
      <w:shd w:val="clear" w:color="000000" w:fill="FABF8F"/>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02">
    <w:name w:val="xl102"/>
    <w:basedOn w:val="a"/>
    <w:rsid w:val="00465F0C"/>
    <w:pPr>
      <w:pBdr>
        <w:top w:val="single" w:sz="8" w:space="0" w:color="auto"/>
        <w:bottom w:val="single" w:sz="8" w:space="0" w:color="auto"/>
        <w:right w:val="single" w:sz="8" w:space="0" w:color="auto"/>
      </w:pBdr>
      <w:shd w:val="clear" w:color="000000" w:fill="FFFF99"/>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03">
    <w:name w:val="xl103"/>
    <w:basedOn w:val="a"/>
    <w:rsid w:val="00465F0C"/>
    <w:pPr>
      <w:pBdr>
        <w:top w:val="single" w:sz="8" w:space="0" w:color="auto"/>
        <w:bottom w:val="single" w:sz="8" w:space="0" w:color="auto"/>
      </w:pBdr>
      <w:shd w:val="clear" w:color="000000" w:fill="FFFF99"/>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04">
    <w:name w:val="xl104"/>
    <w:basedOn w:val="a"/>
    <w:rsid w:val="00465F0C"/>
    <w:pPr>
      <w:pBdr>
        <w:top w:val="single" w:sz="8" w:space="0" w:color="auto"/>
        <w:left w:val="single" w:sz="8" w:space="0" w:color="auto"/>
        <w:bottom w:val="single" w:sz="8" w:space="0" w:color="auto"/>
      </w:pBdr>
      <w:shd w:val="clear" w:color="000000" w:fill="FFFF99"/>
      <w:bidi w:val="0"/>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05">
    <w:name w:val="xl105"/>
    <w:basedOn w:val="a"/>
    <w:rsid w:val="00465F0C"/>
    <w:pPr>
      <w:shd w:val="clear" w:color="000000" w:fill="FFFF00"/>
      <w:bidi w:val="0"/>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styleId="a8">
    <w:name w:val="header"/>
    <w:basedOn w:val="a"/>
    <w:link w:val="a9"/>
    <w:uiPriority w:val="99"/>
    <w:unhideWhenUsed/>
    <w:rsid w:val="00465F0C"/>
    <w:pPr>
      <w:tabs>
        <w:tab w:val="center" w:pos="4153"/>
        <w:tab w:val="right" w:pos="8306"/>
      </w:tabs>
      <w:spacing w:after="0" w:line="240" w:lineRule="auto"/>
    </w:pPr>
  </w:style>
  <w:style w:type="character" w:customStyle="1" w:styleId="a9">
    <w:name w:val="כותרת עליונה תו"/>
    <w:basedOn w:val="a0"/>
    <w:link w:val="a8"/>
    <w:uiPriority w:val="99"/>
    <w:rsid w:val="00465F0C"/>
  </w:style>
  <w:style w:type="paragraph" w:styleId="aa">
    <w:name w:val="footer"/>
    <w:basedOn w:val="a"/>
    <w:link w:val="ab"/>
    <w:uiPriority w:val="99"/>
    <w:unhideWhenUsed/>
    <w:rsid w:val="00465F0C"/>
    <w:pPr>
      <w:tabs>
        <w:tab w:val="center" w:pos="4153"/>
        <w:tab w:val="right" w:pos="8306"/>
      </w:tabs>
      <w:spacing w:after="0" w:line="240" w:lineRule="auto"/>
    </w:pPr>
  </w:style>
  <w:style w:type="character" w:customStyle="1" w:styleId="ab">
    <w:name w:val="כותרת תחתונה תו"/>
    <w:basedOn w:val="a0"/>
    <w:link w:val="aa"/>
    <w:uiPriority w:val="99"/>
    <w:rsid w:val="00465F0C"/>
  </w:style>
  <w:style w:type="character" w:customStyle="1" w:styleId="Bodytext2">
    <w:name w:val="Body text (2)_"/>
    <w:basedOn w:val="a0"/>
    <w:rsid w:val="00DC1FDE"/>
    <w:rPr>
      <w:rFonts w:ascii="Tahoma" w:eastAsia="Tahoma" w:hAnsi="Tahoma" w:cs="Tahoma"/>
      <w:b w:val="0"/>
      <w:bCs w:val="0"/>
      <w:i w:val="0"/>
      <w:iCs w:val="0"/>
      <w:smallCaps w:val="0"/>
      <w:strike w:val="0"/>
      <w:u w:val="none"/>
    </w:rPr>
  </w:style>
  <w:style w:type="character" w:customStyle="1" w:styleId="Heading3">
    <w:name w:val="Heading #3_"/>
    <w:basedOn w:val="a0"/>
    <w:link w:val="Heading30"/>
    <w:rsid w:val="00DC1FDE"/>
    <w:rPr>
      <w:rFonts w:ascii="Tahoma" w:eastAsia="Tahoma" w:hAnsi="Tahoma" w:cs="Tahoma"/>
      <w:b/>
      <w:bCs/>
      <w:shd w:val="clear" w:color="auto" w:fill="FFFFFF"/>
    </w:rPr>
  </w:style>
  <w:style w:type="character" w:customStyle="1" w:styleId="Bodytext2Bold">
    <w:name w:val="Body text (2) + Bold"/>
    <w:basedOn w:val="Bodytext2"/>
    <w:rsid w:val="00DC1FDE"/>
    <w:rPr>
      <w:rFonts w:ascii="Tahoma" w:eastAsia="Tahoma" w:hAnsi="Tahoma" w:cs="Tahoma"/>
      <w:b/>
      <w:bCs/>
      <w:i w:val="0"/>
      <w:iCs w:val="0"/>
      <w:smallCaps w:val="0"/>
      <w:strike w:val="0"/>
      <w:color w:val="000000"/>
      <w:spacing w:val="0"/>
      <w:w w:val="100"/>
      <w:position w:val="0"/>
      <w:sz w:val="24"/>
      <w:szCs w:val="24"/>
      <w:u w:val="none"/>
      <w:lang w:val="he-IL" w:eastAsia="he-IL" w:bidi="he-IL"/>
    </w:rPr>
  </w:style>
  <w:style w:type="character" w:customStyle="1" w:styleId="Bodytext20">
    <w:name w:val="Body text (2)"/>
    <w:basedOn w:val="Bodytext2"/>
    <w:rsid w:val="00DC1FDE"/>
    <w:rPr>
      <w:rFonts w:ascii="Tahoma" w:eastAsia="Tahoma" w:hAnsi="Tahoma" w:cs="Tahoma"/>
      <w:b w:val="0"/>
      <w:bCs w:val="0"/>
      <w:i w:val="0"/>
      <w:iCs w:val="0"/>
      <w:smallCaps w:val="0"/>
      <w:strike w:val="0"/>
      <w:color w:val="000000"/>
      <w:spacing w:val="0"/>
      <w:w w:val="100"/>
      <w:position w:val="0"/>
      <w:sz w:val="24"/>
      <w:szCs w:val="24"/>
      <w:u w:val="none"/>
      <w:lang w:val="en-US" w:eastAsia="en-US" w:bidi="en-US"/>
    </w:rPr>
  </w:style>
  <w:style w:type="character" w:customStyle="1" w:styleId="Bodytext2Arial">
    <w:name w:val="Body text (2) + Arial"/>
    <w:aliases w:val="Bold,10.5 pt,Body text (2) + 11 pt,Heading #3 (2) + 11 pt,7 pt,6 pt,Scale 80%,7.5 pt"/>
    <w:basedOn w:val="Bodytext2"/>
    <w:rsid w:val="00DC1FDE"/>
    <w:rPr>
      <w:rFonts w:ascii="Arial" w:eastAsia="Arial" w:hAnsi="Arial" w:cs="Arial"/>
      <w:b/>
      <w:bCs/>
      <w:i w:val="0"/>
      <w:iCs w:val="0"/>
      <w:smallCaps w:val="0"/>
      <w:strike w:val="0"/>
      <w:color w:val="000000"/>
      <w:spacing w:val="0"/>
      <w:w w:val="100"/>
      <w:position w:val="0"/>
      <w:sz w:val="24"/>
      <w:szCs w:val="24"/>
      <w:u w:val="none"/>
      <w:lang w:val="he-IL" w:eastAsia="he-IL" w:bidi="he-IL"/>
    </w:rPr>
  </w:style>
  <w:style w:type="character" w:customStyle="1" w:styleId="Picturecaption3Exact">
    <w:name w:val="Picture caption (3) Exact"/>
    <w:basedOn w:val="a0"/>
    <w:rsid w:val="00DC1FDE"/>
    <w:rPr>
      <w:rFonts w:ascii="Tahoma" w:eastAsia="Tahoma" w:hAnsi="Tahoma" w:cs="Tahoma"/>
      <w:b/>
      <w:bCs/>
      <w:i w:val="0"/>
      <w:iCs w:val="0"/>
      <w:smallCaps w:val="0"/>
      <w:strike w:val="0"/>
      <w:u w:val="none"/>
    </w:rPr>
  </w:style>
  <w:style w:type="character" w:customStyle="1" w:styleId="Picturecaption3">
    <w:name w:val="Picture caption (3)_"/>
    <w:basedOn w:val="a0"/>
    <w:link w:val="Picturecaption30"/>
    <w:rsid w:val="00DC1FDE"/>
    <w:rPr>
      <w:rFonts w:ascii="Tahoma" w:eastAsia="Tahoma" w:hAnsi="Tahoma" w:cs="Tahoma"/>
      <w:b/>
      <w:bCs/>
      <w:shd w:val="clear" w:color="auto" w:fill="FFFFFF"/>
    </w:rPr>
  </w:style>
  <w:style w:type="paragraph" w:customStyle="1" w:styleId="Heading30">
    <w:name w:val="Heading #3"/>
    <w:basedOn w:val="a"/>
    <w:link w:val="Heading3"/>
    <w:rsid w:val="00DC1FDE"/>
    <w:pPr>
      <w:widowControl w:val="0"/>
      <w:shd w:val="clear" w:color="auto" w:fill="FFFFFF"/>
      <w:spacing w:after="0" w:line="432" w:lineRule="exact"/>
      <w:ind w:hanging="520"/>
      <w:outlineLvl w:val="2"/>
    </w:pPr>
    <w:rPr>
      <w:rFonts w:ascii="Tahoma" w:eastAsia="Tahoma" w:hAnsi="Tahoma" w:cs="Tahoma"/>
      <w:b/>
      <w:bCs/>
    </w:rPr>
  </w:style>
  <w:style w:type="paragraph" w:customStyle="1" w:styleId="Picturecaption30">
    <w:name w:val="Picture caption (3)"/>
    <w:basedOn w:val="a"/>
    <w:link w:val="Picturecaption3"/>
    <w:rsid w:val="00DC1FDE"/>
    <w:pPr>
      <w:widowControl w:val="0"/>
      <w:shd w:val="clear" w:color="auto" w:fill="FFFFFF"/>
      <w:spacing w:after="0" w:line="290" w:lineRule="exact"/>
    </w:pPr>
    <w:rPr>
      <w:rFonts w:ascii="Tahoma" w:eastAsia="Tahoma" w:hAnsi="Tahoma" w:cs="Tahoma"/>
      <w:b/>
      <w:bCs/>
    </w:rPr>
  </w:style>
  <w:style w:type="paragraph" w:styleId="ac">
    <w:name w:val="Balloon Text"/>
    <w:basedOn w:val="a"/>
    <w:link w:val="ad"/>
    <w:uiPriority w:val="99"/>
    <w:semiHidden/>
    <w:unhideWhenUsed/>
    <w:rsid w:val="00DC1FDE"/>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DC1FDE"/>
    <w:rPr>
      <w:rFonts w:ascii="Tahoma" w:hAnsi="Tahoma" w:cs="Tahoma"/>
      <w:sz w:val="16"/>
      <w:szCs w:val="16"/>
    </w:rPr>
  </w:style>
  <w:style w:type="character" w:customStyle="1" w:styleId="Footnote2">
    <w:name w:val="Footnote (2)_"/>
    <w:basedOn w:val="a0"/>
    <w:link w:val="Footnote20"/>
    <w:rsid w:val="0033788B"/>
    <w:rPr>
      <w:rFonts w:ascii="Arial" w:eastAsia="Arial" w:hAnsi="Arial" w:cs="Arial"/>
      <w:sz w:val="19"/>
      <w:szCs w:val="19"/>
      <w:shd w:val="clear" w:color="auto" w:fill="FFFFFF"/>
    </w:rPr>
  </w:style>
  <w:style w:type="character" w:customStyle="1" w:styleId="Tablecaption5Exact">
    <w:name w:val="Table caption (5) Exact"/>
    <w:basedOn w:val="a0"/>
    <w:rsid w:val="0033788B"/>
    <w:rPr>
      <w:rFonts w:ascii="Tahoma" w:eastAsia="Tahoma" w:hAnsi="Tahoma" w:cs="Tahoma"/>
      <w:b w:val="0"/>
      <w:bCs w:val="0"/>
      <w:i w:val="0"/>
      <w:iCs w:val="0"/>
      <w:smallCaps w:val="0"/>
      <w:strike w:val="0"/>
      <w:sz w:val="16"/>
      <w:szCs w:val="16"/>
      <w:u w:val="none"/>
    </w:rPr>
  </w:style>
  <w:style w:type="character" w:customStyle="1" w:styleId="Tablecaption5BoldExact">
    <w:name w:val="Table caption (5) + Bold Exact"/>
    <w:basedOn w:val="Tablecaption5"/>
    <w:rsid w:val="0033788B"/>
    <w:rPr>
      <w:rFonts w:ascii="Tahoma" w:eastAsia="Tahoma" w:hAnsi="Tahoma" w:cs="Tahoma"/>
      <w:b/>
      <w:bCs/>
      <w:sz w:val="16"/>
      <w:szCs w:val="16"/>
      <w:shd w:val="clear" w:color="auto" w:fill="FFFFFF"/>
    </w:rPr>
  </w:style>
  <w:style w:type="character" w:customStyle="1" w:styleId="Bodytext19">
    <w:name w:val="Body text (19)_"/>
    <w:basedOn w:val="a0"/>
    <w:link w:val="Bodytext190"/>
    <w:rsid w:val="0033788B"/>
    <w:rPr>
      <w:rFonts w:ascii="Tahoma" w:eastAsia="Tahoma" w:hAnsi="Tahoma" w:cs="Tahoma"/>
      <w:shd w:val="clear" w:color="auto" w:fill="FFFFFF"/>
    </w:rPr>
  </w:style>
  <w:style w:type="character" w:customStyle="1" w:styleId="Bodytext19Bold">
    <w:name w:val="Body text (19) + Bold"/>
    <w:basedOn w:val="Bodytext19"/>
    <w:rsid w:val="0033788B"/>
    <w:rPr>
      <w:rFonts w:ascii="Tahoma" w:eastAsia="Tahoma" w:hAnsi="Tahoma" w:cs="Tahoma"/>
      <w:b/>
      <w:bCs/>
      <w:color w:val="000000"/>
      <w:spacing w:val="0"/>
      <w:w w:val="100"/>
      <w:position w:val="0"/>
      <w:shd w:val="clear" w:color="auto" w:fill="FFFFFF"/>
      <w:lang w:val="he-IL" w:eastAsia="he-IL" w:bidi="he-IL"/>
    </w:rPr>
  </w:style>
  <w:style w:type="character" w:customStyle="1" w:styleId="Tablecaption4">
    <w:name w:val="Table caption (4)_"/>
    <w:basedOn w:val="a0"/>
    <w:rsid w:val="0033788B"/>
    <w:rPr>
      <w:rFonts w:ascii="Tahoma" w:eastAsia="Tahoma" w:hAnsi="Tahoma" w:cs="Tahoma"/>
      <w:b/>
      <w:bCs/>
      <w:i w:val="0"/>
      <w:iCs w:val="0"/>
      <w:smallCaps w:val="0"/>
      <w:strike w:val="0"/>
      <w:u w:val="none"/>
    </w:rPr>
  </w:style>
  <w:style w:type="character" w:customStyle="1" w:styleId="Tablecaption40">
    <w:name w:val="Table caption (4)"/>
    <w:basedOn w:val="Tablecaption4"/>
    <w:rsid w:val="0033788B"/>
    <w:rPr>
      <w:rFonts w:ascii="Tahoma" w:eastAsia="Tahoma" w:hAnsi="Tahoma" w:cs="Tahoma"/>
      <w:b/>
      <w:bCs/>
      <w:i w:val="0"/>
      <w:iCs w:val="0"/>
      <w:smallCaps w:val="0"/>
      <w:strike w:val="0"/>
      <w:color w:val="000000"/>
      <w:spacing w:val="0"/>
      <w:w w:val="100"/>
      <w:position w:val="0"/>
      <w:sz w:val="24"/>
      <w:szCs w:val="24"/>
      <w:u w:val="single"/>
      <w:lang w:val="he-IL" w:eastAsia="he-IL" w:bidi="he-IL"/>
    </w:rPr>
  </w:style>
  <w:style w:type="character" w:customStyle="1" w:styleId="Tablecaption5">
    <w:name w:val="Table caption (5)_"/>
    <w:basedOn w:val="a0"/>
    <w:link w:val="Tablecaption50"/>
    <w:rsid w:val="0033788B"/>
    <w:rPr>
      <w:rFonts w:ascii="Tahoma" w:eastAsia="Tahoma" w:hAnsi="Tahoma" w:cs="Tahoma"/>
      <w:sz w:val="16"/>
      <w:szCs w:val="16"/>
      <w:shd w:val="clear" w:color="auto" w:fill="FFFFFF"/>
    </w:rPr>
  </w:style>
  <w:style w:type="character" w:customStyle="1" w:styleId="Tablecaption5Bold">
    <w:name w:val="Table caption (5) + Bold"/>
    <w:basedOn w:val="Tablecaption5"/>
    <w:rsid w:val="0033788B"/>
    <w:rPr>
      <w:rFonts w:ascii="Tahoma" w:eastAsia="Tahoma" w:hAnsi="Tahoma" w:cs="Tahoma"/>
      <w:b/>
      <w:bCs/>
      <w:color w:val="000000"/>
      <w:spacing w:val="0"/>
      <w:w w:val="100"/>
      <w:position w:val="0"/>
      <w:sz w:val="16"/>
      <w:szCs w:val="16"/>
      <w:u w:val="single"/>
      <w:shd w:val="clear" w:color="auto" w:fill="FFFFFF"/>
      <w:lang w:val="he-IL" w:eastAsia="he-IL" w:bidi="he-IL"/>
    </w:rPr>
  </w:style>
  <w:style w:type="paragraph" w:customStyle="1" w:styleId="Footnote20">
    <w:name w:val="Footnote (2)"/>
    <w:basedOn w:val="a"/>
    <w:link w:val="Footnote2"/>
    <w:rsid w:val="0033788B"/>
    <w:pPr>
      <w:widowControl w:val="0"/>
      <w:shd w:val="clear" w:color="auto" w:fill="FFFFFF"/>
      <w:spacing w:after="0" w:line="212" w:lineRule="exact"/>
    </w:pPr>
    <w:rPr>
      <w:rFonts w:ascii="Arial" w:eastAsia="Arial" w:hAnsi="Arial" w:cs="Arial"/>
      <w:sz w:val="19"/>
      <w:szCs w:val="19"/>
    </w:rPr>
  </w:style>
  <w:style w:type="paragraph" w:customStyle="1" w:styleId="Tablecaption50">
    <w:name w:val="Table caption (5)"/>
    <w:basedOn w:val="a"/>
    <w:link w:val="Tablecaption5"/>
    <w:rsid w:val="0033788B"/>
    <w:pPr>
      <w:widowControl w:val="0"/>
      <w:shd w:val="clear" w:color="auto" w:fill="FFFFFF"/>
      <w:spacing w:after="0" w:line="192" w:lineRule="exact"/>
      <w:jc w:val="both"/>
    </w:pPr>
    <w:rPr>
      <w:rFonts w:ascii="Tahoma" w:eastAsia="Tahoma" w:hAnsi="Tahoma" w:cs="Tahoma"/>
      <w:sz w:val="16"/>
      <w:szCs w:val="16"/>
    </w:rPr>
  </w:style>
  <w:style w:type="paragraph" w:customStyle="1" w:styleId="Bodytext190">
    <w:name w:val="Body text (19)"/>
    <w:basedOn w:val="a"/>
    <w:link w:val="Bodytext19"/>
    <w:rsid w:val="0033788B"/>
    <w:pPr>
      <w:widowControl w:val="0"/>
      <w:shd w:val="clear" w:color="auto" w:fill="FFFFFF"/>
      <w:spacing w:before="260" w:after="260" w:line="269" w:lineRule="exact"/>
      <w:ind w:hanging="380"/>
    </w:pPr>
    <w:rPr>
      <w:rFonts w:ascii="Tahoma" w:eastAsia="Tahoma" w:hAnsi="Tahoma" w:cs="Tahoma"/>
    </w:rPr>
  </w:style>
  <w:style w:type="character" w:customStyle="1" w:styleId="Heading32">
    <w:name w:val="Heading #3 (2)_"/>
    <w:basedOn w:val="a0"/>
    <w:rsid w:val="00773BF7"/>
    <w:rPr>
      <w:rFonts w:ascii="Tahoma" w:eastAsia="Tahoma" w:hAnsi="Tahoma" w:cs="Tahoma"/>
      <w:b w:val="0"/>
      <w:bCs w:val="0"/>
      <w:i w:val="0"/>
      <w:iCs w:val="0"/>
      <w:smallCaps w:val="0"/>
      <w:strike w:val="0"/>
      <w:u w:val="none"/>
    </w:rPr>
  </w:style>
  <w:style w:type="character" w:customStyle="1" w:styleId="Heading320">
    <w:name w:val="Heading #3 (2)"/>
    <w:basedOn w:val="Heading32"/>
    <w:rsid w:val="00773BF7"/>
    <w:rPr>
      <w:rFonts w:ascii="Tahoma" w:eastAsia="Tahoma" w:hAnsi="Tahoma" w:cs="Tahoma"/>
      <w:b w:val="0"/>
      <w:bCs w:val="0"/>
      <w:i w:val="0"/>
      <w:iCs w:val="0"/>
      <w:smallCaps w:val="0"/>
      <w:strike w:val="0"/>
      <w:color w:val="5B9BD5"/>
      <w:spacing w:val="0"/>
      <w:w w:val="100"/>
      <w:position w:val="0"/>
      <w:sz w:val="24"/>
      <w:szCs w:val="24"/>
      <w:u w:val="none"/>
      <w:lang w:val="he-IL" w:eastAsia="he-IL" w:bidi="he-IL"/>
    </w:rPr>
  </w:style>
  <w:style w:type="character" w:customStyle="1" w:styleId="Tablecaption6">
    <w:name w:val="Table caption (6)_"/>
    <w:basedOn w:val="a0"/>
    <w:link w:val="Tablecaption60"/>
    <w:rsid w:val="00773BF7"/>
    <w:rPr>
      <w:rFonts w:ascii="Tahoma" w:eastAsia="Tahoma" w:hAnsi="Tahoma" w:cs="Tahoma"/>
      <w:shd w:val="clear" w:color="auto" w:fill="FFFFFF"/>
    </w:rPr>
  </w:style>
  <w:style w:type="character" w:customStyle="1" w:styleId="Picturecaption9">
    <w:name w:val="Picture caption (9)_"/>
    <w:basedOn w:val="a0"/>
    <w:rsid w:val="00773BF7"/>
    <w:rPr>
      <w:rFonts w:ascii="Tahoma" w:eastAsia="Tahoma" w:hAnsi="Tahoma" w:cs="Tahoma"/>
      <w:b w:val="0"/>
      <w:bCs w:val="0"/>
      <w:i w:val="0"/>
      <w:iCs w:val="0"/>
      <w:smallCaps w:val="0"/>
      <w:strike w:val="0"/>
      <w:u w:val="none"/>
    </w:rPr>
  </w:style>
  <w:style w:type="character" w:customStyle="1" w:styleId="Picturecaption90">
    <w:name w:val="Picture caption (9)"/>
    <w:basedOn w:val="Picturecaption9"/>
    <w:rsid w:val="00773BF7"/>
    <w:rPr>
      <w:rFonts w:ascii="Tahoma" w:eastAsia="Tahoma" w:hAnsi="Tahoma" w:cs="Tahoma"/>
      <w:b w:val="0"/>
      <w:bCs w:val="0"/>
      <w:i w:val="0"/>
      <w:iCs w:val="0"/>
      <w:smallCaps w:val="0"/>
      <w:strike w:val="0"/>
      <w:color w:val="000000"/>
      <w:spacing w:val="0"/>
      <w:w w:val="100"/>
      <w:position w:val="0"/>
      <w:sz w:val="24"/>
      <w:szCs w:val="24"/>
      <w:u w:val="single"/>
      <w:lang w:val="he-IL" w:eastAsia="he-IL" w:bidi="he-IL"/>
    </w:rPr>
  </w:style>
  <w:style w:type="paragraph" w:customStyle="1" w:styleId="Tablecaption60">
    <w:name w:val="Table caption (6)"/>
    <w:basedOn w:val="a"/>
    <w:link w:val="Tablecaption6"/>
    <w:rsid w:val="00773BF7"/>
    <w:pPr>
      <w:widowControl w:val="0"/>
      <w:shd w:val="clear" w:color="auto" w:fill="FFFFFF"/>
      <w:spacing w:after="0" w:line="290" w:lineRule="exact"/>
    </w:pPr>
    <w:rPr>
      <w:rFonts w:ascii="Tahoma" w:eastAsia="Tahoma" w:hAnsi="Tahoma" w:cs="Tahoma"/>
    </w:rPr>
  </w:style>
  <w:style w:type="table" w:styleId="ae">
    <w:name w:val="Table Grid"/>
    <w:basedOn w:val="a1"/>
    <w:uiPriority w:val="59"/>
    <w:rsid w:val="00773BF7"/>
    <w:pPr>
      <w:widowControl w:val="0"/>
      <w:spacing w:after="0" w:line="240" w:lineRule="auto"/>
    </w:pPr>
    <w:rPr>
      <w:rFonts w:ascii="Courier New" w:eastAsia="Courier New" w:hAnsi="Courier New" w:cs="Courier New"/>
      <w:sz w:val="24"/>
      <w:szCs w:val="24"/>
      <w:lang w:val="he-IL" w:eastAsia="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6Exact">
    <w:name w:val="Table caption (6) Exact"/>
    <w:basedOn w:val="a0"/>
    <w:rsid w:val="00773BF7"/>
    <w:rPr>
      <w:rFonts w:ascii="Tahoma" w:eastAsia="Tahoma" w:hAnsi="Tahoma" w:cs="Tahoma"/>
      <w:b w:val="0"/>
      <w:bCs w:val="0"/>
      <w:i w:val="0"/>
      <w:iCs w:val="0"/>
      <w:smallCaps w:val="0"/>
      <w:strike w:val="0"/>
      <w:u w:val="none"/>
    </w:rPr>
  </w:style>
  <w:style w:type="character" w:customStyle="1" w:styleId="Tablecaption611pt">
    <w:name w:val="Table caption (6) + 11 pt"/>
    <w:aliases w:val="Bold Exact"/>
    <w:basedOn w:val="Tablecaption6"/>
    <w:rsid w:val="00773BF7"/>
    <w:rPr>
      <w:rFonts w:ascii="Tahoma" w:eastAsia="Tahoma" w:hAnsi="Tahoma" w:cs="Tahoma"/>
      <w:b/>
      <w:bCs/>
      <w:i w:val="0"/>
      <w:iCs w:val="0"/>
      <w:smallCaps w:val="0"/>
      <w:strike w:val="0"/>
      <w:color w:val="000000"/>
      <w:spacing w:val="0"/>
      <w:w w:val="100"/>
      <w:position w:val="0"/>
      <w:sz w:val="22"/>
      <w:szCs w:val="22"/>
      <w:u w:val="single"/>
      <w:shd w:val="clear" w:color="auto" w:fill="FFFFFF"/>
      <w:lang w:val="he-IL" w:eastAsia="he-IL" w:bidi="he-IL"/>
    </w:rPr>
  </w:style>
  <w:style w:type="character" w:customStyle="1" w:styleId="Bodytext5">
    <w:name w:val="Body text (5)_"/>
    <w:basedOn w:val="a0"/>
    <w:rsid w:val="00773BF7"/>
    <w:rPr>
      <w:rFonts w:ascii="Tahoma" w:eastAsia="Tahoma" w:hAnsi="Tahoma" w:cs="Tahoma"/>
      <w:b/>
      <w:bCs/>
      <w:i w:val="0"/>
      <w:iCs w:val="0"/>
      <w:smallCaps w:val="0"/>
      <w:strike w:val="0"/>
      <w:sz w:val="22"/>
      <w:szCs w:val="22"/>
      <w:u w:val="none"/>
    </w:rPr>
  </w:style>
  <w:style w:type="character" w:customStyle="1" w:styleId="Bodytext50">
    <w:name w:val="Body text (5)"/>
    <w:basedOn w:val="a0"/>
    <w:rsid w:val="00773BF7"/>
    <w:rPr>
      <w:rFonts w:ascii="Tahoma" w:eastAsia="Tahoma" w:hAnsi="Tahoma" w:cs="Tahoma"/>
      <w:b/>
      <w:bCs/>
      <w:i w:val="0"/>
      <w:iCs w:val="0"/>
      <w:smallCaps w:val="0"/>
      <w:strike w:val="0"/>
      <w:color w:val="000000"/>
      <w:spacing w:val="0"/>
      <w:w w:val="100"/>
      <w:position w:val="0"/>
      <w:sz w:val="22"/>
      <w:szCs w:val="22"/>
      <w:u w:val="single"/>
      <w:lang w:val="he-IL" w:eastAsia="he-IL" w:bidi="he-IL"/>
    </w:rPr>
  </w:style>
  <w:style w:type="character" w:customStyle="1" w:styleId="Picturecaption11Exact">
    <w:name w:val="Picture caption (11) Exact"/>
    <w:basedOn w:val="a0"/>
    <w:rsid w:val="00773BF7"/>
    <w:rPr>
      <w:rFonts w:ascii="Tahoma" w:eastAsia="Tahoma" w:hAnsi="Tahoma" w:cs="Tahoma"/>
      <w:b w:val="0"/>
      <w:bCs w:val="0"/>
      <w:i w:val="0"/>
      <w:iCs w:val="0"/>
      <w:smallCaps w:val="0"/>
      <w:strike w:val="0"/>
      <w:color w:val="58595F"/>
      <w:spacing w:val="0"/>
      <w:w w:val="100"/>
      <w:position w:val="0"/>
      <w:sz w:val="18"/>
      <w:szCs w:val="18"/>
      <w:u w:val="none"/>
      <w:lang w:val="he-IL" w:eastAsia="he-IL" w:bidi="he-IL"/>
    </w:rPr>
  </w:style>
  <w:style w:type="character" w:customStyle="1" w:styleId="Tablecaption7">
    <w:name w:val="Table caption (7)_"/>
    <w:basedOn w:val="a0"/>
    <w:rsid w:val="00773BF7"/>
    <w:rPr>
      <w:rFonts w:ascii="Tahoma" w:eastAsia="Tahoma" w:hAnsi="Tahoma" w:cs="Tahoma"/>
      <w:b/>
      <w:bCs/>
      <w:i w:val="0"/>
      <w:iCs w:val="0"/>
      <w:smallCaps w:val="0"/>
      <w:strike w:val="0"/>
      <w:sz w:val="22"/>
      <w:szCs w:val="22"/>
      <w:u w:val="none"/>
    </w:rPr>
  </w:style>
  <w:style w:type="character" w:customStyle="1" w:styleId="Tablecaption70">
    <w:name w:val="Table caption (7)"/>
    <w:basedOn w:val="Tablecaption7"/>
    <w:rsid w:val="00773BF7"/>
    <w:rPr>
      <w:rFonts w:ascii="Tahoma" w:eastAsia="Tahoma" w:hAnsi="Tahoma" w:cs="Tahoma"/>
      <w:b/>
      <w:bCs/>
      <w:i w:val="0"/>
      <w:iCs w:val="0"/>
      <w:smallCaps w:val="0"/>
      <w:strike w:val="0"/>
      <w:color w:val="000000"/>
      <w:spacing w:val="0"/>
      <w:w w:val="100"/>
      <w:position w:val="0"/>
      <w:sz w:val="22"/>
      <w:szCs w:val="22"/>
      <w:u w:val="single"/>
      <w:lang w:val="he-IL" w:eastAsia="he-IL" w:bidi="he-IL"/>
    </w:rPr>
  </w:style>
  <w:style w:type="paragraph" w:styleId="af">
    <w:name w:val="endnote text"/>
    <w:basedOn w:val="a"/>
    <w:link w:val="af0"/>
    <w:uiPriority w:val="99"/>
    <w:semiHidden/>
    <w:unhideWhenUsed/>
    <w:rsid w:val="00F83AF3"/>
    <w:pPr>
      <w:bidi w:val="0"/>
      <w:spacing w:after="0" w:line="240" w:lineRule="auto"/>
    </w:pPr>
    <w:rPr>
      <w:rFonts w:ascii="Calibri" w:eastAsia="Calibri" w:hAnsi="Calibri" w:cs="Arial"/>
      <w:sz w:val="20"/>
      <w:szCs w:val="20"/>
    </w:rPr>
  </w:style>
  <w:style w:type="character" w:customStyle="1" w:styleId="af0">
    <w:name w:val="טקסט הערת סיום תו"/>
    <w:basedOn w:val="a0"/>
    <w:link w:val="af"/>
    <w:uiPriority w:val="99"/>
    <w:semiHidden/>
    <w:rsid w:val="00F83AF3"/>
    <w:rPr>
      <w:rFonts w:ascii="Calibri" w:eastAsia="Calibri" w:hAnsi="Calibri" w:cs="Arial"/>
      <w:sz w:val="20"/>
      <w:szCs w:val="20"/>
    </w:rPr>
  </w:style>
  <w:style w:type="character" w:styleId="af1">
    <w:name w:val="endnote reference"/>
    <w:uiPriority w:val="99"/>
    <w:unhideWhenUsed/>
    <w:rsid w:val="00F83AF3"/>
    <w:rPr>
      <w:vertAlign w:val="superscript"/>
    </w:rPr>
  </w:style>
  <w:style w:type="character" w:styleId="af2">
    <w:name w:val="annotation reference"/>
    <w:uiPriority w:val="99"/>
    <w:unhideWhenUsed/>
    <w:rsid w:val="00FB51D8"/>
    <w:rPr>
      <w:sz w:val="16"/>
      <w:szCs w:val="16"/>
    </w:rPr>
  </w:style>
  <w:style w:type="paragraph" w:styleId="af3">
    <w:name w:val="annotation text"/>
    <w:basedOn w:val="a"/>
    <w:link w:val="af4"/>
    <w:uiPriority w:val="99"/>
    <w:unhideWhenUsed/>
    <w:rsid w:val="00FB51D8"/>
    <w:pPr>
      <w:spacing w:after="0" w:line="240" w:lineRule="auto"/>
    </w:pPr>
    <w:rPr>
      <w:rFonts w:ascii="Times New Roman" w:eastAsia="Times New Roman" w:hAnsi="Times New Roman" w:cs="David"/>
      <w:sz w:val="20"/>
      <w:szCs w:val="20"/>
      <w:lang w:eastAsia="he-IL"/>
    </w:rPr>
  </w:style>
  <w:style w:type="character" w:customStyle="1" w:styleId="af4">
    <w:name w:val="טקסט הערה תו"/>
    <w:basedOn w:val="a0"/>
    <w:link w:val="af3"/>
    <w:uiPriority w:val="99"/>
    <w:rsid w:val="00FB51D8"/>
    <w:rPr>
      <w:rFonts w:ascii="Times New Roman" w:eastAsia="Times New Roman" w:hAnsi="Times New Roman" w:cs="David"/>
      <w:sz w:val="20"/>
      <w:szCs w:val="20"/>
      <w:lang w:eastAsia="he-IL"/>
    </w:rPr>
  </w:style>
  <w:style w:type="paragraph" w:customStyle="1" w:styleId="msonormal0">
    <w:name w:val="msonormal"/>
    <w:basedOn w:val="a"/>
    <w:rsid w:val="00A664EE"/>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a"/>
    <w:uiPriority w:val="99"/>
    <w:semiHidden/>
    <w:unhideWhenUsed/>
    <w:rsid w:val="00A664EE"/>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f5">
    <w:name w:val="No Spacing"/>
    <w:uiPriority w:val="1"/>
    <w:qFormat/>
    <w:rsid w:val="00BD7358"/>
    <w:pPr>
      <w:bidi/>
      <w:spacing w:after="0" w:line="240" w:lineRule="auto"/>
    </w:pPr>
  </w:style>
  <w:style w:type="paragraph" w:styleId="af6">
    <w:name w:val="annotation subject"/>
    <w:basedOn w:val="af3"/>
    <w:next w:val="af3"/>
    <w:link w:val="af7"/>
    <w:uiPriority w:val="99"/>
    <w:semiHidden/>
    <w:unhideWhenUsed/>
    <w:rsid w:val="006769D8"/>
    <w:pPr>
      <w:spacing w:after="200"/>
    </w:pPr>
    <w:rPr>
      <w:rFonts w:asciiTheme="minorHAnsi" w:eastAsiaTheme="minorHAnsi" w:hAnsiTheme="minorHAnsi" w:cstheme="minorBidi"/>
      <w:b/>
      <w:bCs/>
      <w:lang w:eastAsia="en-US"/>
    </w:rPr>
  </w:style>
  <w:style w:type="character" w:customStyle="1" w:styleId="af7">
    <w:name w:val="נושא הערה תו"/>
    <w:basedOn w:val="af4"/>
    <w:link w:val="af6"/>
    <w:uiPriority w:val="99"/>
    <w:semiHidden/>
    <w:rsid w:val="006769D8"/>
    <w:rPr>
      <w:rFonts w:ascii="Times New Roman" w:eastAsia="Times New Roman" w:hAnsi="Times New Roman" w:cs="David"/>
      <w:b/>
      <w:bCs/>
      <w:sz w:val="20"/>
      <w:szCs w:val="20"/>
      <w:lang w:eastAsia="he-IL"/>
    </w:rPr>
  </w:style>
  <w:style w:type="paragraph" w:styleId="af8">
    <w:name w:val="Body Text"/>
    <w:basedOn w:val="a"/>
    <w:next w:val="a"/>
    <w:link w:val="af9"/>
    <w:rsid w:val="00FD280C"/>
    <w:pPr>
      <w:bidi w:val="0"/>
      <w:spacing w:after="0" w:line="240" w:lineRule="auto"/>
    </w:pPr>
    <w:rPr>
      <w:rFonts w:ascii="Times New Roman" w:eastAsia="Times New Roman" w:hAnsi="Times New Roman" w:cs="Times New Roman"/>
      <w:sz w:val="24"/>
      <w:szCs w:val="20"/>
      <w:lang w:val="en-GB" w:bidi="ar-SA"/>
    </w:rPr>
  </w:style>
  <w:style w:type="character" w:customStyle="1" w:styleId="af9">
    <w:name w:val="גוף טקסט תו"/>
    <w:basedOn w:val="a0"/>
    <w:link w:val="af8"/>
    <w:rsid w:val="00FD280C"/>
    <w:rPr>
      <w:rFonts w:ascii="Times New Roman" w:eastAsia="Times New Roman" w:hAnsi="Times New Roman" w:cs="Times New Roman"/>
      <w:sz w:val="24"/>
      <w:szCs w:val="20"/>
      <w:lang w:val="en-GB" w:bidi="ar-SA"/>
    </w:rPr>
  </w:style>
  <w:style w:type="table" w:styleId="afa">
    <w:name w:val="Light Shading"/>
    <w:basedOn w:val="a1"/>
    <w:uiPriority w:val="60"/>
    <w:rsid w:val="00A24CA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1">
    <w:name w:val="Medium Shading 1"/>
    <w:basedOn w:val="a1"/>
    <w:uiPriority w:val="63"/>
    <w:rsid w:val="00A24CA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afb">
    <w:name w:val="Light List"/>
    <w:basedOn w:val="a1"/>
    <w:uiPriority w:val="61"/>
    <w:rsid w:val="00A24CA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31">
    <w:name w:val="Medium Grid 3"/>
    <w:basedOn w:val="a1"/>
    <w:uiPriority w:val="69"/>
    <w:rsid w:val="00A24CA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afc">
    <w:name w:val="Light Grid"/>
    <w:basedOn w:val="a1"/>
    <w:uiPriority w:val="62"/>
    <w:rsid w:val="00A24CA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OC2">
    <w:name w:val="toc 2"/>
    <w:basedOn w:val="a"/>
    <w:next w:val="a"/>
    <w:autoRedefine/>
    <w:uiPriority w:val="39"/>
    <w:unhideWhenUsed/>
    <w:rsid w:val="00E2704F"/>
    <w:pPr>
      <w:numPr>
        <w:numId w:val="33"/>
      </w:numPr>
      <w:tabs>
        <w:tab w:val="right" w:leader="dot" w:pos="8296"/>
      </w:tabs>
      <w:bidi w:val="0"/>
      <w:spacing w:after="240" w:line="240" w:lineRule="auto"/>
      <w:ind w:left="142" w:hanging="142"/>
    </w:pPr>
    <w:rPr>
      <w:rFonts w:asciiTheme="majorBidi" w:hAnsiTheme="majorBidi" w:cstheme="majorBidi"/>
      <w:i/>
      <w:iCs/>
      <w:noProof/>
      <w:color w:val="000000" w:themeColor="text1" w:themeShade="BF"/>
      <w:kern w:val="32"/>
      <w:lang w:eastAsia="he-IL"/>
    </w:rPr>
  </w:style>
  <w:style w:type="character" w:customStyle="1" w:styleId="a4">
    <w:name w:val="פיסקת רשימה תו"/>
    <w:aliases w:val="LP1 תו,פיסקת רשימה1 תו,List Paragraph_0 תו,List Paragraph_1 תו,lp1 תו,Bullet List תו,FooterText תו,numbered תו,Paragraphe de liste1 תו,פיסקת bullets תו"/>
    <w:link w:val="a3"/>
    <w:uiPriority w:val="34"/>
    <w:rsid w:val="00563DA2"/>
    <w:rPr>
      <w:rFonts w:ascii="Times New Roman" w:eastAsia="Times New Roman" w:hAnsi="Times New Roman" w:cs="Narkisim"/>
      <w:sz w:val="24"/>
      <w:szCs w:val="24"/>
    </w:rPr>
  </w:style>
  <w:style w:type="character" w:customStyle="1" w:styleId="20">
    <w:name w:val="כותרת 2 תו"/>
    <w:basedOn w:val="a0"/>
    <w:link w:val="2"/>
    <w:uiPriority w:val="9"/>
    <w:rsid w:val="00BD43C4"/>
    <w:rPr>
      <w:rFonts w:ascii="Times New Roman" w:eastAsia="Times New Roman" w:hAnsi="Times New Roman" w:cs="Times New Roman"/>
      <w:b/>
      <w:bCs/>
      <w:sz w:val="36"/>
      <w:szCs w:val="36"/>
    </w:rPr>
  </w:style>
  <w:style w:type="character" w:customStyle="1" w:styleId="90">
    <w:name w:val="כותרת 9 תו"/>
    <w:basedOn w:val="a0"/>
    <w:link w:val="9"/>
    <w:uiPriority w:val="9"/>
    <w:semiHidden/>
    <w:rsid w:val="007E56F6"/>
    <w:rPr>
      <w:rFonts w:asciiTheme="majorHAnsi" w:eastAsiaTheme="majorEastAsia" w:hAnsiTheme="majorHAnsi" w:cstheme="majorBidi"/>
      <w:i/>
      <w:iCs/>
      <w:color w:val="404040" w:themeColor="text1" w:themeTint="BF"/>
      <w:sz w:val="20"/>
      <w:szCs w:val="20"/>
    </w:rPr>
  </w:style>
  <w:style w:type="character" w:customStyle="1" w:styleId="10">
    <w:name w:val="כותרת 1 תו"/>
    <w:basedOn w:val="a0"/>
    <w:link w:val="1"/>
    <w:uiPriority w:val="9"/>
    <w:rsid w:val="00BA05EE"/>
    <w:rPr>
      <w:rFonts w:asciiTheme="majorHAnsi" w:eastAsiaTheme="majorEastAsia" w:hAnsiTheme="majorHAnsi" w:cstheme="majorBidi"/>
      <w:b/>
      <w:bCs/>
      <w:color w:val="365F91" w:themeColor="accent1" w:themeShade="BF"/>
      <w:sz w:val="28"/>
      <w:szCs w:val="28"/>
    </w:rPr>
  </w:style>
  <w:style w:type="character" w:customStyle="1" w:styleId="30">
    <w:name w:val="כותרת 3 תו"/>
    <w:basedOn w:val="a0"/>
    <w:link w:val="3"/>
    <w:uiPriority w:val="9"/>
    <w:semiHidden/>
    <w:rsid w:val="00D240B0"/>
    <w:rPr>
      <w:rFonts w:asciiTheme="majorHAnsi" w:eastAsiaTheme="majorEastAsia" w:hAnsiTheme="majorHAnsi" w:cstheme="majorBidi"/>
      <w:b/>
      <w:bCs/>
      <w:color w:val="4F81BD" w:themeColor="accent1"/>
    </w:rPr>
  </w:style>
  <w:style w:type="paragraph" w:customStyle="1" w:styleId="Default">
    <w:name w:val="Default"/>
    <w:rsid w:val="00FA730D"/>
    <w:pPr>
      <w:autoSpaceDE w:val="0"/>
      <w:autoSpaceDN w:val="0"/>
      <w:adjustRightInd w:val="0"/>
      <w:spacing w:after="0" w:line="240" w:lineRule="auto"/>
    </w:pPr>
    <w:rPr>
      <w:rFonts w:ascii="Times New Roman" w:hAnsi="Times New Roman" w:cs="Times New Roman"/>
      <w:color w:val="000000"/>
      <w:sz w:val="24"/>
      <w:szCs w:val="24"/>
    </w:rPr>
  </w:style>
  <w:style w:type="paragraph" w:styleId="afd">
    <w:name w:val="Revision"/>
    <w:hidden/>
    <w:uiPriority w:val="99"/>
    <w:semiHidden/>
    <w:rsid w:val="008B61D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5527">
      <w:bodyDiv w:val="1"/>
      <w:marLeft w:val="0"/>
      <w:marRight w:val="0"/>
      <w:marTop w:val="0"/>
      <w:marBottom w:val="0"/>
      <w:divBdr>
        <w:top w:val="none" w:sz="0" w:space="0" w:color="auto"/>
        <w:left w:val="none" w:sz="0" w:space="0" w:color="auto"/>
        <w:bottom w:val="none" w:sz="0" w:space="0" w:color="auto"/>
        <w:right w:val="none" w:sz="0" w:space="0" w:color="auto"/>
      </w:divBdr>
    </w:div>
    <w:div w:id="102769505">
      <w:bodyDiv w:val="1"/>
      <w:marLeft w:val="0"/>
      <w:marRight w:val="0"/>
      <w:marTop w:val="0"/>
      <w:marBottom w:val="0"/>
      <w:divBdr>
        <w:top w:val="none" w:sz="0" w:space="0" w:color="auto"/>
        <w:left w:val="none" w:sz="0" w:space="0" w:color="auto"/>
        <w:bottom w:val="none" w:sz="0" w:space="0" w:color="auto"/>
        <w:right w:val="none" w:sz="0" w:space="0" w:color="auto"/>
      </w:divBdr>
    </w:div>
    <w:div w:id="120618594">
      <w:bodyDiv w:val="1"/>
      <w:marLeft w:val="0"/>
      <w:marRight w:val="0"/>
      <w:marTop w:val="0"/>
      <w:marBottom w:val="0"/>
      <w:divBdr>
        <w:top w:val="none" w:sz="0" w:space="0" w:color="auto"/>
        <w:left w:val="none" w:sz="0" w:space="0" w:color="auto"/>
        <w:bottom w:val="none" w:sz="0" w:space="0" w:color="auto"/>
        <w:right w:val="none" w:sz="0" w:space="0" w:color="auto"/>
      </w:divBdr>
    </w:div>
    <w:div w:id="388918376">
      <w:bodyDiv w:val="1"/>
      <w:marLeft w:val="0"/>
      <w:marRight w:val="0"/>
      <w:marTop w:val="0"/>
      <w:marBottom w:val="0"/>
      <w:divBdr>
        <w:top w:val="none" w:sz="0" w:space="0" w:color="auto"/>
        <w:left w:val="none" w:sz="0" w:space="0" w:color="auto"/>
        <w:bottom w:val="none" w:sz="0" w:space="0" w:color="auto"/>
        <w:right w:val="none" w:sz="0" w:space="0" w:color="auto"/>
      </w:divBdr>
    </w:div>
    <w:div w:id="416830312">
      <w:bodyDiv w:val="1"/>
      <w:marLeft w:val="0"/>
      <w:marRight w:val="0"/>
      <w:marTop w:val="0"/>
      <w:marBottom w:val="0"/>
      <w:divBdr>
        <w:top w:val="none" w:sz="0" w:space="0" w:color="auto"/>
        <w:left w:val="none" w:sz="0" w:space="0" w:color="auto"/>
        <w:bottom w:val="none" w:sz="0" w:space="0" w:color="auto"/>
        <w:right w:val="none" w:sz="0" w:space="0" w:color="auto"/>
      </w:divBdr>
    </w:div>
    <w:div w:id="421222668">
      <w:bodyDiv w:val="1"/>
      <w:marLeft w:val="0"/>
      <w:marRight w:val="0"/>
      <w:marTop w:val="0"/>
      <w:marBottom w:val="0"/>
      <w:divBdr>
        <w:top w:val="none" w:sz="0" w:space="0" w:color="auto"/>
        <w:left w:val="none" w:sz="0" w:space="0" w:color="auto"/>
        <w:bottom w:val="none" w:sz="0" w:space="0" w:color="auto"/>
        <w:right w:val="none" w:sz="0" w:space="0" w:color="auto"/>
      </w:divBdr>
    </w:div>
    <w:div w:id="583494848">
      <w:bodyDiv w:val="1"/>
      <w:marLeft w:val="0"/>
      <w:marRight w:val="0"/>
      <w:marTop w:val="0"/>
      <w:marBottom w:val="0"/>
      <w:divBdr>
        <w:top w:val="none" w:sz="0" w:space="0" w:color="auto"/>
        <w:left w:val="none" w:sz="0" w:space="0" w:color="auto"/>
        <w:bottom w:val="none" w:sz="0" w:space="0" w:color="auto"/>
        <w:right w:val="none" w:sz="0" w:space="0" w:color="auto"/>
      </w:divBdr>
    </w:div>
    <w:div w:id="608397469">
      <w:bodyDiv w:val="1"/>
      <w:marLeft w:val="0"/>
      <w:marRight w:val="0"/>
      <w:marTop w:val="0"/>
      <w:marBottom w:val="0"/>
      <w:divBdr>
        <w:top w:val="none" w:sz="0" w:space="0" w:color="auto"/>
        <w:left w:val="none" w:sz="0" w:space="0" w:color="auto"/>
        <w:bottom w:val="none" w:sz="0" w:space="0" w:color="auto"/>
        <w:right w:val="none" w:sz="0" w:space="0" w:color="auto"/>
      </w:divBdr>
    </w:div>
    <w:div w:id="697581789">
      <w:bodyDiv w:val="1"/>
      <w:marLeft w:val="0"/>
      <w:marRight w:val="0"/>
      <w:marTop w:val="0"/>
      <w:marBottom w:val="0"/>
      <w:divBdr>
        <w:top w:val="none" w:sz="0" w:space="0" w:color="auto"/>
        <w:left w:val="none" w:sz="0" w:space="0" w:color="auto"/>
        <w:bottom w:val="none" w:sz="0" w:space="0" w:color="auto"/>
        <w:right w:val="none" w:sz="0" w:space="0" w:color="auto"/>
      </w:divBdr>
    </w:div>
    <w:div w:id="699090502">
      <w:bodyDiv w:val="1"/>
      <w:marLeft w:val="0"/>
      <w:marRight w:val="0"/>
      <w:marTop w:val="0"/>
      <w:marBottom w:val="0"/>
      <w:divBdr>
        <w:top w:val="none" w:sz="0" w:space="0" w:color="auto"/>
        <w:left w:val="none" w:sz="0" w:space="0" w:color="auto"/>
        <w:bottom w:val="none" w:sz="0" w:space="0" w:color="auto"/>
        <w:right w:val="none" w:sz="0" w:space="0" w:color="auto"/>
      </w:divBdr>
    </w:div>
    <w:div w:id="729886999">
      <w:bodyDiv w:val="1"/>
      <w:marLeft w:val="0"/>
      <w:marRight w:val="0"/>
      <w:marTop w:val="0"/>
      <w:marBottom w:val="0"/>
      <w:divBdr>
        <w:top w:val="none" w:sz="0" w:space="0" w:color="auto"/>
        <w:left w:val="none" w:sz="0" w:space="0" w:color="auto"/>
        <w:bottom w:val="none" w:sz="0" w:space="0" w:color="auto"/>
        <w:right w:val="none" w:sz="0" w:space="0" w:color="auto"/>
      </w:divBdr>
    </w:div>
    <w:div w:id="758796643">
      <w:bodyDiv w:val="1"/>
      <w:marLeft w:val="0"/>
      <w:marRight w:val="0"/>
      <w:marTop w:val="0"/>
      <w:marBottom w:val="0"/>
      <w:divBdr>
        <w:top w:val="none" w:sz="0" w:space="0" w:color="auto"/>
        <w:left w:val="none" w:sz="0" w:space="0" w:color="auto"/>
        <w:bottom w:val="none" w:sz="0" w:space="0" w:color="auto"/>
        <w:right w:val="none" w:sz="0" w:space="0" w:color="auto"/>
      </w:divBdr>
    </w:div>
    <w:div w:id="765886187">
      <w:bodyDiv w:val="1"/>
      <w:marLeft w:val="0"/>
      <w:marRight w:val="0"/>
      <w:marTop w:val="0"/>
      <w:marBottom w:val="0"/>
      <w:divBdr>
        <w:top w:val="none" w:sz="0" w:space="0" w:color="auto"/>
        <w:left w:val="none" w:sz="0" w:space="0" w:color="auto"/>
        <w:bottom w:val="none" w:sz="0" w:space="0" w:color="auto"/>
        <w:right w:val="none" w:sz="0" w:space="0" w:color="auto"/>
      </w:divBdr>
    </w:div>
    <w:div w:id="814571079">
      <w:bodyDiv w:val="1"/>
      <w:marLeft w:val="0"/>
      <w:marRight w:val="0"/>
      <w:marTop w:val="0"/>
      <w:marBottom w:val="0"/>
      <w:divBdr>
        <w:top w:val="none" w:sz="0" w:space="0" w:color="auto"/>
        <w:left w:val="none" w:sz="0" w:space="0" w:color="auto"/>
        <w:bottom w:val="none" w:sz="0" w:space="0" w:color="auto"/>
        <w:right w:val="none" w:sz="0" w:space="0" w:color="auto"/>
      </w:divBdr>
    </w:div>
    <w:div w:id="1004212611">
      <w:bodyDiv w:val="1"/>
      <w:marLeft w:val="0"/>
      <w:marRight w:val="0"/>
      <w:marTop w:val="0"/>
      <w:marBottom w:val="0"/>
      <w:divBdr>
        <w:top w:val="none" w:sz="0" w:space="0" w:color="auto"/>
        <w:left w:val="none" w:sz="0" w:space="0" w:color="auto"/>
        <w:bottom w:val="none" w:sz="0" w:space="0" w:color="auto"/>
        <w:right w:val="none" w:sz="0" w:space="0" w:color="auto"/>
      </w:divBdr>
    </w:div>
    <w:div w:id="1040981073">
      <w:bodyDiv w:val="1"/>
      <w:marLeft w:val="0"/>
      <w:marRight w:val="0"/>
      <w:marTop w:val="0"/>
      <w:marBottom w:val="0"/>
      <w:divBdr>
        <w:top w:val="none" w:sz="0" w:space="0" w:color="auto"/>
        <w:left w:val="none" w:sz="0" w:space="0" w:color="auto"/>
        <w:bottom w:val="none" w:sz="0" w:space="0" w:color="auto"/>
        <w:right w:val="none" w:sz="0" w:space="0" w:color="auto"/>
      </w:divBdr>
    </w:div>
    <w:div w:id="1609697971">
      <w:bodyDiv w:val="1"/>
      <w:marLeft w:val="0"/>
      <w:marRight w:val="0"/>
      <w:marTop w:val="0"/>
      <w:marBottom w:val="0"/>
      <w:divBdr>
        <w:top w:val="none" w:sz="0" w:space="0" w:color="auto"/>
        <w:left w:val="none" w:sz="0" w:space="0" w:color="auto"/>
        <w:bottom w:val="none" w:sz="0" w:space="0" w:color="auto"/>
        <w:right w:val="none" w:sz="0" w:space="0" w:color="auto"/>
      </w:divBdr>
    </w:div>
    <w:div w:id="1822190610">
      <w:bodyDiv w:val="1"/>
      <w:marLeft w:val="0"/>
      <w:marRight w:val="0"/>
      <w:marTop w:val="0"/>
      <w:marBottom w:val="0"/>
      <w:divBdr>
        <w:top w:val="none" w:sz="0" w:space="0" w:color="auto"/>
        <w:left w:val="none" w:sz="0" w:space="0" w:color="auto"/>
        <w:bottom w:val="none" w:sz="0" w:space="0" w:color="auto"/>
        <w:right w:val="none" w:sz="0" w:space="0" w:color="auto"/>
      </w:divBdr>
    </w:div>
    <w:div w:id="1957520090">
      <w:bodyDiv w:val="1"/>
      <w:marLeft w:val="0"/>
      <w:marRight w:val="0"/>
      <w:marTop w:val="0"/>
      <w:marBottom w:val="0"/>
      <w:divBdr>
        <w:top w:val="none" w:sz="0" w:space="0" w:color="auto"/>
        <w:left w:val="none" w:sz="0" w:space="0" w:color="auto"/>
        <w:bottom w:val="none" w:sz="0" w:space="0" w:color="auto"/>
        <w:right w:val="none" w:sz="0" w:space="0" w:color="auto"/>
      </w:divBdr>
    </w:div>
    <w:div w:id="208510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chart" Target="charts/chart1.xml"/><Relationship Id="rId23" Type="http://schemas.openxmlformats.org/officeDocument/2006/relationships/customXml" Target="../customXml/item4.xml"/><Relationship Id="rId10" Type="http://schemas.openxmlformats.org/officeDocument/2006/relationships/oleObject" Target="embeddings/oleObject1.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5.png"/><Relationship Id="rId22"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21162060624776"/>
          <c:y val="0.20447025202930716"/>
          <c:w val="0.36861647196061276"/>
          <c:h val="0.6532623962545222"/>
        </c:manualLayout>
      </c:layout>
      <c:pieChart>
        <c:varyColors val="1"/>
        <c:ser>
          <c:idx val="0"/>
          <c:order val="0"/>
          <c:tx>
            <c:strRef>
              <c:f>גיליון1!$B$1</c:f>
              <c:strCache>
                <c:ptCount val="1"/>
                <c:pt idx="0">
                  <c:v>עמודה1</c:v>
                </c:pt>
              </c:strCache>
            </c:strRef>
          </c:tx>
          <c:dLbls>
            <c:spPr>
              <a:noFill/>
              <a:ln>
                <a:noFill/>
              </a:ln>
              <a:effectLst/>
            </c:spPr>
            <c:showLegendKey val="0"/>
            <c:showVal val="0"/>
            <c:showCatName val="1"/>
            <c:showSerName val="0"/>
            <c:showPercent val="1"/>
            <c:showBubbleSize val="0"/>
            <c:showLeaderLines val="1"/>
            <c:extLst xmlns:c16r2="http://schemas.microsoft.com/office/drawing/2015/06/chart">
              <c:ext xmlns:c15="http://schemas.microsoft.com/office/drawing/2012/chart" uri="{CE6537A1-D6FC-4f65-9D91-7224C49458BB}">
                <c15:layout/>
              </c:ext>
            </c:extLst>
          </c:dLbls>
          <c:cat>
            <c:strRef>
              <c:f>גיליון1!$A$2:$A$5</c:f>
              <c:strCache>
                <c:ptCount val="4"/>
                <c:pt idx="0">
                  <c:v>Ages 0-3</c:v>
                </c:pt>
                <c:pt idx="1">
                  <c:v>Ages 3-6</c:v>
                </c:pt>
                <c:pt idx="2">
                  <c:v>Ages 6-12</c:v>
                </c:pt>
                <c:pt idx="3">
                  <c:v>Ages 12-18</c:v>
                </c:pt>
              </c:strCache>
            </c:strRef>
          </c:cat>
          <c:val>
            <c:numRef>
              <c:f>גיליון1!$B$2:$B$5</c:f>
              <c:numCache>
                <c:formatCode>#,##0</c:formatCode>
                <c:ptCount val="4"/>
                <c:pt idx="0">
                  <c:v>3492</c:v>
                </c:pt>
                <c:pt idx="1">
                  <c:v>2859</c:v>
                </c:pt>
                <c:pt idx="2">
                  <c:v>1210</c:v>
                </c:pt>
                <c:pt idx="3" formatCode="General">
                  <c:v>327</c:v>
                </c:pt>
              </c:numCache>
            </c:numRef>
          </c:val>
          <c:extLst xmlns:c16r2="http://schemas.microsoft.com/office/drawing/2015/06/chart">
            <c:ext xmlns:c16="http://schemas.microsoft.com/office/drawing/2014/chart" uri="{C3380CC4-5D6E-409C-BE32-E72D297353CC}">
              <c16:uniqueId val="{00000000-5EB6-4C36-ACF2-69CD20366594}"/>
            </c:ext>
          </c:extLst>
        </c:ser>
        <c:dLbls>
          <c:showLegendKey val="0"/>
          <c:showVal val="0"/>
          <c:showCatName val="0"/>
          <c:showSerName val="0"/>
          <c:showPercent val="1"/>
          <c:showBubbleSize val="0"/>
          <c:showLeaderLines val="1"/>
        </c:dLbls>
        <c:firstSliceAng val="0"/>
      </c:pieChart>
    </c:plotArea>
    <c:legend>
      <c:legendPos val="t"/>
      <c:layout>
        <c:manualLayout>
          <c:xMode val="edge"/>
          <c:yMode val="edge"/>
          <c:x val="0.62675770103900408"/>
          <c:y val="0.66234436911602268"/>
          <c:w val="0.20993513843516973"/>
          <c:h val="0.27691605112828388"/>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1049860902099533E-2"/>
          <c:y val="3.627592576859652E-2"/>
          <c:w val="0.64585570739053688"/>
          <c:h val="0.96372398016382022"/>
        </c:manualLayout>
      </c:layout>
      <c:pieChart>
        <c:varyColors val="1"/>
        <c:ser>
          <c:idx val="0"/>
          <c:order val="0"/>
          <c:tx>
            <c:strRef>
              <c:f>גיליון1!$B$1</c:f>
              <c:strCache>
                <c:ptCount val="1"/>
                <c:pt idx="0">
                  <c:v>נתח תקציבי</c:v>
                </c:pt>
              </c:strCache>
            </c:strRef>
          </c:tx>
          <c:dLbls>
            <c:dLbl>
              <c:idx val="3"/>
              <c:layout>
                <c:manualLayout>
                  <c:x val="1.9596859818606014E-2"/>
                  <c:y val="0.10380067723956597"/>
                </c:manualLayout>
              </c:layout>
              <c:showLegendKey val="0"/>
              <c:showVal val="0"/>
              <c:showCatName val="0"/>
              <c:showSerName val="0"/>
              <c:showPercent val="1"/>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E7D2-43D9-9C3D-946BFC621A52}"/>
                </c:ext>
              </c:extLst>
            </c:dLbl>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15:layout/>
              </c:ext>
            </c:extLst>
          </c:dLbls>
          <c:cat>
            <c:strRef>
              <c:f>גיליון1!$A$2:$A$5</c:f>
              <c:strCache>
                <c:ptCount val="4"/>
                <c:pt idx="0">
                  <c:v>Jewish</c:v>
                </c:pt>
                <c:pt idx="1">
                  <c:v>Arab</c:v>
                </c:pt>
                <c:pt idx="2">
                  <c:v>Bedouin</c:v>
                </c:pt>
                <c:pt idx="3">
                  <c:v>Druze</c:v>
                </c:pt>
              </c:strCache>
            </c:strRef>
          </c:cat>
          <c:val>
            <c:numRef>
              <c:f>גיליון1!$B$2:$B$5</c:f>
              <c:numCache>
                <c:formatCode>#,##0</c:formatCode>
                <c:ptCount val="4"/>
                <c:pt idx="0">
                  <c:v>55584200</c:v>
                </c:pt>
                <c:pt idx="1">
                  <c:v>30377500</c:v>
                </c:pt>
                <c:pt idx="2">
                  <c:v>9911100</c:v>
                </c:pt>
                <c:pt idx="3">
                  <c:v>3514700</c:v>
                </c:pt>
              </c:numCache>
            </c:numRef>
          </c:val>
          <c:extLst xmlns:c16r2="http://schemas.microsoft.com/office/drawing/2015/06/chart">
            <c:ext xmlns:c16="http://schemas.microsoft.com/office/drawing/2014/chart" uri="{C3380CC4-5D6E-409C-BE32-E72D297353CC}">
              <c16:uniqueId val="{00000004-E7D2-43D9-9C3D-946BFC621A52}"/>
            </c:ext>
          </c:extLst>
        </c:ser>
        <c:dLbls>
          <c:showLegendKey val="0"/>
          <c:showVal val="0"/>
          <c:showCatName val="0"/>
          <c:showSerName val="0"/>
          <c:showPercent val="0"/>
          <c:showBubbleSize val="0"/>
          <c:showLeaderLines val="1"/>
        </c:dLbls>
        <c:firstSliceAng val="0"/>
      </c:pieChart>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גיליון1!$B$1</c:f>
              <c:strCache>
                <c:ptCount val="1"/>
                <c:pt idx="0">
                  <c:v>2014</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numRef>
              <c:f>גיליון1!$A$2</c:f>
              <c:numCache>
                <c:formatCode>General</c:formatCode>
                <c:ptCount val="1"/>
              </c:numCache>
            </c:numRef>
          </c:cat>
          <c:val>
            <c:numRef>
              <c:f>גיליון1!$B$2</c:f>
              <c:numCache>
                <c:formatCode>#,##0</c:formatCode>
                <c:ptCount val="1"/>
                <c:pt idx="0">
                  <c:v>2369</c:v>
                </c:pt>
              </c:numCache>
            </c:numRef>
          </c:val>
          <c:extLst xmlns:c16r2="http://schemas.microsoft.com/office/drawing/2015/06/chart">
            <c:ext xmlns:c16="http://schemas.microsoft.com/office/drawing/2014/chart" uri="{C3380CC4-5D6E-409C-BE32-E72D297353CC}">
              <c16:uniqueId val="{00000000-AEE3-46D3-BFAB-4402E8D94365}"/>
            </c:ext>
          </c:extLst>
        </c:ser>
        <c:ser>
          <c:idx val="1"/>
          <c:order val="1"/>
          <c:tx>
            <c:strRef>
              <c:f>גיליון1!$C$1</c:f>
              <c:strCache>
                <c:ptCount val="1"/>
                <c:pt idx="0">
                  <c:v>2015</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numRef>
              <c:f>גיליון1!$A$2</c:f>
              <c:numCache>
                <c:formatCode>General</c:formatCode>
                <c:ptCount val="1"/>
              </c:numCache>
            </c:numRef>
          </c:cat>
          <c:val>
            <c:numRef>
              <c:f>גיליון1!$C$2</c:f>
              <c:numCache>
                <c:formatCode>#,##0</c:formatCode>
                <c:ptCount val="1"/>
                <c:pt idx="0">
                  <c:v>2757</c:v>
                </c:pt>
              </c:numCache>
            </c:numRef>
          </c:val>
          <c:extLst xmlns:c16r2="http://schemas.microsoft.com/office/drawing/2015/06/chart">
            <c:ext xmlns:c16="http://schemas.microsoft.com/office/drawing/2014/chart" uri="{C3380CC4-5D6E-409C-BE32-E72D297353CC}">
              <c16:uniqueId val="{00000001-AEE3-46D3-BFAB-4402E8D94365}"/>
            </c:ext>
          </c:extLst>
        </c:ser>
        <c:ser>
          <c:idx val="2"/>
          <c:order val="2"/>
          <c:tx>
            <c:strRef>
              <c:f>גיליון1!$D$1</c:f>
              <c:strCache>
                <c:ptCount val="1"/>
                <c:pt idx="0">
                  <c:v>2016</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numRef>
              <c:f>גיליון1!$A$2</c:f>
              <c:numCache>
                <c:formatCode>General</c:formatCode>
                <c:ptCount val="1"/>
              </c:numCache>
            </c:numRef>
          </c:cat>
          <c:val>
            <c:numRef>
              <c:f>גיליון1!$D$2</c:f>
              <c:numCache>
                <c:formatCode>#,##0</c:formatCode>
                <c:ptCount val="1"/>
                <c:pt idx="0">
                  <c:v>2619</c:v>
                </c:pt>
              </c:numCache>
            </c:numRef>
          </c:val>
          <c:extLst xmlns:c16r2="http://schemas.microsoft.com/office/drawing/2015/06/chart">
            <c:ext xmlns:c16="http://schemas.microsoft.com/office/drawing/2014/chart" uri="{C3380CC4-5D6E-409C-BE32-E72D297353CC}">
              <c16:uniqueId val="{00000002-AEE3-46D3-BFAB-4402E8D94365}"/>
            </c:ext>
          </c:extLst>
        </c:ser>
        <c:dLbls>
          <c:showLegendKey val="0"/>
          <c:showVal val="0"/>
          <c:showCatName val="0"/>
          <c:showSerName val="0"/>
          <c:showPercent val="0"/>
          <c:showBubbleSize val="0"/>
        </c:dLbls>
        <c:gapWidth val="150"/>
        <c:axId val="210843904"/>
        <c:axId val="210853888"/>
      </c:barChart>
      <c:catAx>
        <c:axId val="210843904"/>
        <c:scaling>
          <c:orientation val="minMax"/>
        </c:scaling>
        <c:delete val="0"/>
        <c:axPos val="b"/>
        <c:numFmt formatCode="General" sourceLinked="1"/>
        <c:majorTickMark val="out"/>
        <c:minorTickMark val="none"/>
        <c:tickLblPos val="nextTo"/>
        <c:crossAx val="210853888"/>
        <c:crosses val="autoZero"/>
        <c:auto val="1"/>
        <c:lblAlgn val="ctr"/>
        <c:lblOffset val="100"/>
        <c:noMultiLvlLbl val="0"/>
      </c:catAx>
      <c:valAx>
        <c:axId val="210853888"/>
        <c:scaling>
          <c:orientation val="minMax"/>
        </c:scaling>
        <c:delete val="0"/>
        <c:axPos val="l"/>
        <c:majorGridlines/>
        <c:numFmt formatCode="#,##0" sourceLinked="1"/>
        <c:majorTickMark val="out"/>
        <c:minorTickMark val="none"/>
        <c:tickLblPos val="nextTo"/>
        <c:crossAx val="210843904"/>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663412-7BE8-4F45-A60C-BD015409A421}">
  <ds:schemaRefs>
    <ds:schemaRef ds:uri="http://schemas.openxmlformats.org/officeDocument/2006/bibliography"/>
  </ds:schemaRefs>
</ds:datastoreItem>
</file>

<file path=customXml/itemProps2.xml><?xml version="1.0" encoding="utf-8"?>
<ds:datastoreItem xmlns:ds="http://schemas.openxmlformats.org/officeDocument/2006/customXml" ds:itemID="{79AD3CA5-5925-4180-AB11-4580D6B1200B}"/>
</file>

<file path=customXml/itemProps3.xml><?xml version="1.0" encoding="utf-8"?>
<ds:datastoreItem xmlns:ds="http://schemas.openxmlformats.org/officeDocument/2006/customXml" ds:itemID="{EF5A9B33-B633-4574-8025-26D3623F40BD}"/>
</file>

<file path=customXml/itemProps4.xml><?xml version="1.0" encoding="utf-8"?>
<ds:datastoreItem xmlns:ds="http://schemas.openxmlformats.org/officeDocument/2006/customXml" ds:itemID="{FD7A32EF-119A-4E80-A2F0-5AF920CA839F}"/>
</file>

<file path=docProps/app.xml><?xml version="1.0" encoding="utf-8"?>
<Properties xmlns="http://schemas.openxmlformats.org/officeDocument/2006/extended-properties" xmlns:vt="http://schemas.openxmlformats.org/officeDocument/2006/docPropsVTypes">
  <Template>D901BD4A</Template>
  <TotalTime>4</TotalTime>
  <Pages>37</Pages>
  <Words>9540</Words>
  <Characters>47705</Characters>
  <Application>Microsoft Office Word</Application>
  <DocSecurity>0</DocSecurity>
  <Lines>397</Lines>
  <Paragraphs>114</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57131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AyeletLev</dc:creator>
  <cp:lastModifiedBy>Hila Tene-Gilad</cp:lastModifiedBy>
  <cp:revision>3</cp:revision>
  <cp:lastPrinted>2019-06-30T10:57:00Z</cp:lastPrinted>
  <dcterms:created xsi:type="dcterms:W3CDTF">2019-10-24T18:30:00Z</dcterms:created>
  <dcterms:modified xsi:type="dcterms:W3CDTF">2019-10-24T18:33:00Z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