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4E0" w:rsidRPr="00B54158" w:rsidRDefault="00EF04E0" w:rsidP="001753E6">
      <w:pPr>
        <w:spacing w:after="0" w:line="240" w:lineRule="auto"/>
        <w:ind w:left="720" w:hanging="720"/>
        <w:jc w:val="center"/>
        <w:rPr>
          <w:rFonts w:ascii="Times New Roman" w:eastAsia="Times New Roman" w:hAnsi="Times New Roman" w:cs="Times New Roman"/>
          <w:b/>
          <w:sz w:val="28"/>
          <w:szCs w:val="28"/>
          <w:lang w:val="en-GB"/>
        </w:rPr>
      </w:pPr>
    </w:p>
    <w:p w:rsidR="005A0381" w:rsidRPr="00B54158" w:rsidRDefault="00C04C58" w:rsidP="00976B4F">
      <w:pPr>
        <w:spacing w:after="0" w:line="240" w:lineRule="auto"/>
        <w:jc w:val="center"/>
        <w:rPr>
          <w:rFonts w:ascii="Times New Roman" w:eastAsia="Times New Roman" w:hAnsi="Times New Roman" w:cs="Times New Roman"/>
          <w:b/>
          <w:sz w:val="28"/>
          <w:szCs w:val="28"/>
          <w:lang w:val="en-GB"/>
        </w:rPr>
      </w:pPr>
      <w:r w:rsidRPr="00B54158">
        <w:rPr>
          <w:rFonts w:ascii="Times New Roman" w:eastAsia="Times New Roman" w:hAnsi="Times New Roman" w:cs="Times New Roman"/>
          <w:b/>
          <w:sz w:val="28"/>
          <w:szCs w:val="28"/>
          <w:lang w:val="en-GB"/>
        </w:rPr>
        <w:t xml:space="preserve">List of </w:t>
      </w:r>
      <w:r w:rsidR="00BE4C94" w:rsidRPr="00B54158">
        <w:rPr>
          <w:rFonts w:ascii="Times New Roman" w:eastAsia="Times New Roman" w:hAnsi="Times New Roman" w:cs="Times New Roman"/>
          <w:b/>
          <w:sz w:val="28"/>
          <w:szCs w:val="28"/>
          <w:lang w:val="en-GB"/>
        </w:rPr>
        <w:t xml:space="preserve">Issues </w:t>
      </w:r>
      <w:r w:rsidRPr="00B54158">
        <w:rPr>
          <w:rFonts w:ascii="Times New Roman" w:eastAsia="Times New Roman" w:hAnsi="Times New Roman" w:cs="Times New Roman"/>
          <w:b/>
          <w:sz w:val="28"/>
          <w:szCs w:val="28"/>
          <w:lang w:val="en-GB"/>
        </w:rPr>
        <w:t xml:space="preserve">on the </w:t>
      </w:r>
      <w:r w:rsidR="00BE4C94" w:rsidRPr="00B54158">
        <w:rPr>
          <w:rFonts w:ascii="Times New Roman" w:eastAsia="Times New Roman" w:hAnsi="Times New Roman" w:cs="Times New Roman"/>
          <w:b/>
          <w:sz w:val="28"/>
          <w:szCs w:val="28"/>
          <w:lang w:val="en-GB"/>
        </w:rPr>
        <w:t xml:space="preserve">Presentation </w:t>
      </w:r>
      <w:r w:rsidRPr="00B54158">
        <w:rPr>
          <w:rFonts w:ascii="Times New Roman" w:eastAsia="Times New Roman" w:hAnsi="Times New Roman" w:cs="Times New Roman"/>
          <w:b/>
          <w:sz w:val="28"/>
          <w:szCs w:val="28"/>
          <w:lang w:val="en-GB"/>
        </w:rPr>
        <w:t xml:space="preserve">of the </w:t>
      </w:r>
      <w:r w:rsidR="00BE4C94" w:rsidRPr="00B54158">
        <w:rPr>
          <w:rFonts w:ascii="Times New Roman" w:eastAsia="Times New Roman" w:hAnsi="Times New Roman" w:cs="Times New Roman"/>
          <w:b/>
          <w:sz w:val="28"/>
          <w:szCs w:val="28"/>
          <w:lang w:val="en-GB"/>
        </w:rPr>
        <w:t xml:space="preserve">Combined </w:t>
      </w:r>
    </w:p>
    <w:p w:rsidR="007D12A8" w:rsidRPr="00B54158" w:rsidRDefault="00BE4C94" w:rsidP="00976B4F">
      <w:pPr>
        <w:spacing w:after="0" w:line="240" w:lineRule="auto"/>
        <w:jc w:val="center"/>
        <w:rPr>
          <w:rFonts w:ascii="Times New Roman" w:eastAsia="Times New Roman" w:hAnsi="Times New Roman" w:cs="Times New Roman"/>
          <w:b/>
          <w:sz w:val="28"/>
          <w:szCs w:val="28"/>
          <w:lang w:val="en-GB"/>
        </w:rPr>
      </w:pPr>
      <w:r w:rsidRPr="00B54158">
        <w:rPr>
          <w:rFonts w:ascii="Times New Roman" w:eastAsia="Times New Roman" w:hAnsi="Times New Roman" w:cs="Times New Roman"/>
          <w:b/>
          <w:sz w:val="28"/>
          <w:szCs w:val="28"/>
          <w:lang w:val="en-GB"/>
        </w:rPr>
        <w:t xml:space="preserve">Sixth </w:t>
      </w:r>
      <w:r w:rsidR="00C04C58" w:rsidRPr="00B54158">
        <w:rPr>
          <w:rFonts w:ascii="Times New Roman" w:eastAsia="Times New Roman" w:hAnsi="Times New Roman" w:cs="Times New Roman"/>
          <w:b/>
          <w:sz w:val="28"/>
          <w:szCs w:val="28"/>
          <w:lang w:val="en-GB"/>
        </w:rPr>
        <w:t xml:space="preserve">and </w:t>
      </w:r>
      <w:r w:rsidRPr="00B54158">
        <w:rPr>
          <w:rFonts w:ascii="Times New Roman" w:eastAsia="Times New Roman" w:hAnsi="Times New Roman" w:cs="Times New Roman"/>
          <w:b/>
          <w:sz w:val="28"/>
          <w:szCs w:val="28"/>
          <w:lang w:val="en-GB"/>
        </w:rPr>
        <w:t xml:space="preserve">Seventh Reports </w:t>
      </w:r>
      <w:r w:rsidR="00C04C58" w:rsidRPr="00B54158">
        <w:rPr>
          <w:rFonts w:ascii="Times New Roman" w:eastAsia="Times New Roman" w:hAnsi="Times New Roman" w:cs="Times New Roman"/>
          <w:b/>
          <w:sz w:val="28"/>
          <w:szCs w:val="28"/>
          <w:lang w:val="en-GB"/>
        </w:rPr>
        <w:t>on Peru</w:t>
      </w:r>
      <w:r w:rsidR="00B708FC" w:rsidRPr="00B54158">
        <w:rPr>
          <w:rFonts w:ascii="Times New Roman" w:eastAsia="Times New Roman" w:hAnsi="Times New Roman" w:cs="Times New Roman"/>
          <w:b/>
          <w:sz w:val="28"/>
          <w:szCs w:val="28"/>
          <w:lang w:val="en-GB"/>
        </w:rPr>
        <w:t xml:space="preserve"> – LOIPR</w:t>
      </w:r>
    </w:p>
    <w:p w:rsidR="007D12A8" w:rsidRDefault="007D12A8" w:rsidP="007D12A8">
      <w:pPr>
        <w:spacing w:line="240" w:lineRule="auto"/>
        <w:jc w:val="both"/>
        <w:rPr>
          <w:rFonts w:ascii="Times New Roman" w:eastAsia="Times New Roman" w:hAnsi="Times New Roman" w:cs="Times New Roman"/>
          <w:color w:val="FF0000"/>
          <w:sz w:val="28"/>
          <w:szCs w:val="28"/>
          <w:lang w:val="en-GB"/>
        </w:rPr>
      </w:pPr>
    </w:p>
    <w:p w:rsidR="00B54158" w:rsidRPr="00FF6B9E" w:rsidRDefault="00B54158" w:rsidP="007D12A8">
      <w:pPr>
        <w:spacing w:line="240" w:lineRule="auto"/>
        <w:jc w:val="both"/>
        <w:rPr>
          <w:rFonts w:ascii="Times New Roman" w:eastAsia="Times New Roman" w:hAnsi="Times New Roman" w:cs="Times New Roman"/>
          <w:color w:val="FF0000"/>
          <w:sz w:val="28"/>
          <w:szCs w:val="20"/>
          <w:lang w:val="en-GB"/>
        </w:rPr>
      </w:pPr>
    </w:p>
    <w:p w:rsidR="007D12A8" w:rsidRPr="00B54158" w:rsidRDefault="00B54158" w:rsidP="007D12A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This report has been prepared by the Collective for monitoring the implementation of the Convention on Child’s Right in Peru, formed by: SOS Children’s Villages, the National Centres Association (ANC), the Peruvian Campaign for Rights to Education (CPDE), the National Initiative Group for Children’s Rights (GIN), No Peace Without Justice (NPWJ), International Plan, Save the Children, Terre des </w:t>
      </w:r>
      <w:proofErr w:type="spellStart"/>
      <w:r w:rsidRPr="00B54158">
        <w:rPr>
          <w:rFonts w:ascii="Times New Roman" w:eastAsia="Times New Roman" w:hAnsi="Times New Roman" w:cs="Times New Roman"/>
          <w:sz w:val="20"/>
          <w:szCs w:val="20"/>
          <w:lang w:val="en-GB"/>
        </w:rPr>
        <w:t>Hommes</w:t>
      </w:r>
      <w:proofErr w:type="spellEnd"/>
      <w:r w:rsidRPr="00B54158">
        <w:rPr>
          <w:rFonts w:ascii="Times New Roman" w:eastAsia="Times New Roman" w:hAnsi="Times New Roman" w:cs="Times New Roman"/>
          <w:sz w:val="20"/>
          <w:szCs w:val="20"/>
          <w:lang w:val="en-GB"/>
        </w:rPr>
        <w:t xml:space="preserve"> Suisse and World Vision. </w:t>
      </w:r>
    </w:p>
    <w:p w:rsidR="00B54158" w:rsidRPr="00B54158" w:rsidRDefault="00B54158" w:rsidP="007D12A8">
      <w:pPr>
        <w:spacing w:line="240" w:lineRule="auto"/>
        <w:jc w:val="both"/>
        <w:rPr>
          <w:rFonts w:ascii="Times New Roman" w:eastAsia="Times New Roman" w:hAnsi="Times New Roman" w:cs="Times New Roman"/>
          <w:color w:val="FF0000"/>
          <w:sz w:val="28"/>
          <w:szCs w:val="28"/>
          <w:lang w:val="en-GB"/>
        </w:rPr>
      </w:pPr>
    </w:p>
    <w:p w:rsidR="007D12A8" w:rsidRPr="00B54158" w:rsidRDefault="007D12A8" w:rsidP="007D12A8">
      <w:pPr>
        <w:spacing w:line="240" w:lineRule="auto"/>
        <w:jc w:val="both"/>
        <w:rPr>
          <w:rFonts w:ascii="Times New Roman" w:eastAsia="Times New Roman" w:hAnsi="Times New Roman" w:cs="Times New Roman"/>
          <w:color w:val="FF0000"/>
          <w:sz w:val="28"/>
          <w:szCs w:val="28"/>
          <w:lang w:val="en-GB"/>
        </w:rPr>
      </w:pPr>
    </w:p>
    <w:p w:rsidR="007D12A8" w:rsidRPr="00B54158" w:rsidRDefault="00B54158" w:rsidP="007D12A8">
      <w:pPr>
        <w:spacing w:line="240" w:lineRule="auto"/>
        <w:jc w:val="both"/>
        <w:rPr>
          <w:rFonts w:ascii="Times New Roman" w:eastAsia="Times New Roman" w:hAnsi="Times New Roman" w:cs="Times New Roman"/>
          <w:color w:val="FF0000"/>
          <w:sz w:val="20"/>
          <w:szCs w:val="20"/>
          <w:lang w:val="en-GB"/>
        </w:rPr>
      </w:pPr>
      <w:r w:rsidRPr="00B54158">
        <w:rPr>
          <w:rFonts w:ascii="Times New Roman" w:eastAsia="Times New Roman" w:hAnsi="Times New Roman" w:cs="Times New Roman"/>
          <w:noProof/>
          <w:color w:val="FF0000"/>
          <w:sz w:val="20"/>
          <w:szCs w:val="20"/>
        </w:rPr>
        <w:drawing>
          <wp:anchor distT="0" distB="0" distL="114300" distR="114300" simplePos="0" relativeHeight="251667456" behindDoc="0" locked="0" layoutInCell="1" allowOverlap="1" wp14:anchorId="01E1B371" wp14:editId="4AADB298">
            <wp:simplePos x="0" y="0"/>
            <wp:positionH relativeFrom="column">
              <wp:posOffset>2179955</wp:posOffset>
            </wp:positionH>
            <wp:positionV relativeFrom="paragraph">
              <wp:posOffset>2028825</wp:posOffset>
            </wp:positionV>
            <wp:extent cx="1923415" cy="557530"/>
            <wp:effectExtent l="0" t="0" r="635" b="0"/>
            <wp:wrapSquare wrapText="bothSides"/>
            <wp:docPr id="4" name="Imagen 4" descr="C:\Users\Mario Hen Suc\Downloads\TD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io Hen Suc\Downloads\TDH.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6357" r="-289" b="34108"/>
                    <a:stretch/>
                  </pic:blipFill>
                  <pic:spPr bwMode="auto">
                    <a:xfrm>
                      <a:off x="0" y="0"/>
                      <a:ext cx="1923415" cy="557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6432" behindDoc="0" locked="0" layoutInCell="1" allowOverlap="1" wp14:anchorId="748E8C99" wp14:editId="1BB4CB23">
            <wp:simplePos x="0" y="0"/>
            <wp:positionH relativeFrom="column">
              <wp:posOffset>4283075</wp:posOffset>
            </wp:positionH>
            <wp:positionV relativeFrom="paragraph">
              <wp:posOffset>2046605</wp:posOffset>
            </wp:positionV>
            <wp:extent cx="1743075" cy="542925"/>
            <wp:effectExtent l="0" t="0" r="9525" b="9525"/>
            <wp:wrapSquare wrapText="bothSides"/>
            <wp:docPr id="6" name="Imagen 6" descr="C:\Users\Mario Hen Suc\Downloads\Logo WV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rio Hen Suc\Downloads\Logo WVP.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622" t="15798" r="4594" b="17720"/>
                    <a:stretch/>
                  </pic:blipFill>
                  <pic:spPr bwMode="auto">
                    <a:xfrm>
                      <a:off x="0" y="0"/>
                      <a:ext cx="1743075" cy="542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5408" behindDoc="0" locked="0" layoutInCell="1" allowOverlap="1" wp14:anchorId="07D3EFD2" wp14:editId="68A3F22D">
            <wp:simplePos x="0" y="0"/>
            <wp:positionH relativeFrom="column">
              <wp:posOffset>42545</wp:posOffset>
            </wp:positionH>
            <wp:positionV relativeFrom="paragraph">
              <wp:posOffset>2040255</wp:posOffset>
            </wp:positionV>
            <wp:extent cx="1887855" cy="498475"/>
            <wp:effectExtent l="0" t="0" r="0" b="0"/>
            <wp:wrapSquare wrapText="bothSides"/>
            <wp:docPr id="9" name="Imagen 9" descr="C:\Users\Mario Hen Suc\Downloads\logo SC documen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rio Hen Suc\Downloads\logo SC documento.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785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4384" behindDoc="0" locked="0" layoutInCell="1" allowOverlap="1" wp14:anchorId="0690A5FC" wp14:editId="763C7150">
            <wp:simplePos x="0" y="0"/>
            <wp:positionH relativeFrom="column">
              <wp:posOffset>4344670</wp:posOffset>
            </wp:positionH>
            <wp:positionV relativeFrom="paragraph">
              <wp:posOffset>1102995</wp:posOffset>
            </wp:positionV>
            <wp:extent cx="1590675" cy="611505"/>
            <wp:effectExtent l="0" t="0" r="9525" b="0"/>
            <wp:wrapSquare wrapText="bothSides"/>
            <wp:docPr id="7" name="Imagen 7" descr="C:\Users\Mario Hen Suc\Downloads\Plan internac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rio Hen Suc\Downloads\Plan internacion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0675" cy="611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3360" behindDoc="0" locked="0" layoutInCell="1" allowOverlap="1" wp14:anchorId="5D82D2B2" wp14:editId="7ED9DA17">
            <wp:simplePos x="0" y="0"/>
            <wp:positionH relativeFrom="column">
              <wp:posOffset>2183130</wp:posOffset>
            </wp:positionH>
            <wp:positionV relativeFrom="paragraph">
              <wp:posOffset>1102995</wp:posOffset>
            </wp:positionV>
            <wp:extent cx="1685925" cy="614680"/>
            <wp:effectExtent l="0" t="0" r="9525" b="0"/>
            <wp:wrapSquare wrapText="bothSides"/>
            <wp:docPr id="5" name="Imagen 5" descr="C:\Users\Mario Hen Suc\Downloads\logo nuovo Amazonia D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io Hen Suc\Downloads\logo nuovo Amazonia DEF.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592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2336" behindDoc="0" locked="0" layoutInCell="1" allowOverlap="1" wp14:anchorId="6456DF0A" wp14:editId="73B763F6">
            <wp:simplePos x="0" y="0"/>
            <wp:positionH relativeFrom="column">
              <wp:posOffset>33655</wp:posOffset>
            </wp:positionH>
            <wp:positionV relativeFrom="paragraph">
              <wp:posOffset>1102995</wp:posOffset>
            </wp:positionV>
            <wp:extent cx="1816735" cy="617855"/>
            <wp:effectExtent l="0" t="0" r="0" b="0"/>
            <wp:wrapSquare wrapText="bothSides"/>
            <wp:docPr id="8" name="Imagen 8" descr="C:\Users\Mario Hen Suc\Downloads\G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rio Hen Suc\Downloads\GIN.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5792" t="5793" r="4573" b="11455"/>
                    <a:stretch/>
                  </pic:blipFill>
                  <pic:spPr bwMode="auto">
                    <a:xfrm>
                      <a:off x="0" y="0"/>
                      <a:ext cx="1816735" cy="617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1312" behindDoc="0" locked="0" layoutInCell="1" allowOverlap="1" wp14:anchorId="48C576A0" wp14:editId="5A64B3E9">
            <wp:simplePos x="0" y="0"/>
            <wp:positionH relativeFrom="column">
              <wp:posOffset>4201160</wp:posOffset>
            </wp:positionH>
            <wp:positionV relativeFrom="paragraph">
              <wp:posOffset>117475</wp:posOffset>
            </wp:positionV>
            <wp:extent cx="1733550" cy="627380"/>
            <wp:effectExtent l="0" t="0" r="0" b="1270"/>
            <wp:wrapSquare wrapText="bothSides"/>
            <wp:docPr id="3" name="Imagen 3" descr="C:\Users\Mario Hen Suc\Downloads\Logo CPDE Nuevo en AL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o Hen Suc\Downloads\Logo CPDE Nuevo en ALTAS.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3550"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60288" behindDoc="0" locked="0" layoutInCell="1" allowOverlap="1" wp14:anchorId="273E8059" wp14:editId="23CE9F64">
            <wp:simplePos x="0" y="0"/>
            <wp:positionH relativeFrom="column">
              <wp:posOffset>1993265</wp:posOffset>
            </wp:positionH>
            <wp:positionV relativeFrom="paragraph">
              <wp:posOffset>183515</wp:posOffset>
            </wp:positionV>
            <wp:extent cx="2054225" cy="524510"/>
            <wp:effectExtent l="0" t="0" r="3175" b="8890"/>
            <wp:wrapSquare wrapText="bothSides"/>
            <wp:docPr id="2" name="Imagen 2" descr="C:\Users\Mario Hen Suc\Downloads\ANC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o Hen Suc\Downloads\ANC LOG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54225" cy="524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4158">
        <w:rPr>
          <w:rFonts w:ascii="Times New Roman" w:eastAsia="Times New Roman" w:hAnsi="Times New Roman" w:cs="Times New Roman"/>
          <w:noProof/>
          <w:color w:val="FF0000"/>
          <w:sz w:val="20"/>
          <w:szCs w:val="20"/>
        </w:rPr>
        <w:drawing>
          <wp:anchor distT="0" distB="0" distL="114300" distR="114300" simplePos="0" relativeHeight="251659264" behindDoc="0" locked="0" layoutInCell="1" allowOverlap="1" wp14:anchorId="1FE74617" wp14:editId="0678A91D">
            <wp:simplePos x="0" y="0"/>
            <wp:positionH relativeFrom="column">
              <wp:posOffset>33655</wp:posOffset>
            </wp:positionH>
            <wp:positionV relativeFrom="paragraph">
              <wp:posOffset>168910</wp:posOffset>
            </wp:positionV>
            <wp:extent cx="1662430" cy="553720"/>
            <wp:effectExtent l="0" t="0" r="0" b="0"/>
            <wp:wrapSquare wrapText="bothSides"/>
            <wp:docPr id="1" name="Imagen 1" descr="C:\Users\Mario Hen Suc\Downloads\Ald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 Hen Suc\Downloads\Aldea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62430" cy="553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12A8" w:rsidRPr="00B54158" w:rsidRDefault="007D12A8" w:rsidP="007D12A8">
      <w:pPr>
        <w:spacing w:line="240" w:lineRule="auto"/>
        <w:jc w:val="both"/>
        <w:rPr>
          <w:rFonts w:ascii="Times New Roman" w:eastAsia="Times New Roman" w:hAnsi="Times New Roman" w:cs="Times New Roman"/>
          <w:color w:val="FF0000"/>
          <w:sz w:val="20"/>
          <w:szCs w:val="20"/>
          <w:lang w:val="en-GB"/>
        </w:rPr>
      </w:pPr>
    </w:p>
    <w:p w:rsidR="007D12A8" w:rsidRPr="00B54158" w:rsidRDefault="007D12A8" w:rsidP="007D12A8">
      <w:pPr>
        <w:spacing w:line="240" w:lineRule="auto"/>
        <w:jc w:val="both"/>
        <w:rPr>
          <w:rFonts w:ascii="Times New Roman" w:eastAsia="Times New Roman" w:hAnsi="Times New Roman" w:cs="Times New Roman"/>
          <w:color w:val="FF0000"/>
          <w:sz w:val="20"/>
          <w:szCs w:val="20"/>
          <w:lang w:val="en-GB"/>
        </w:rPr>
      </w:pPr>
    </w:p>
    <w:p w:rsidR="007D12A8" w:rsidRPr="00B54158" w:rsidRDefault="007D12A8" w:rsidP="007D12A8">
      <w:pPr>
        <w:spacing w:line="240" w:lineRule="auto"/>
        <w:jc w:val="both"/>
        <w:rPr>
          <w:rFonts w:ascii="Times New Roman" w:eastAsia="Times New Roman" w:hAnsi="Times New Roman" w:cs="Times New Roman"/>
          <w:color w:val="FF0000"/>
          <w:sz w:val="20"/>
          <w:szCs w:val="20"/>
          <w:lang w:val="en-GB"/>
        </w:rPr>
      </w:pPr>
    </w:p>
    <w:p w:rsidR="007D12A8" w:rsidRPr="00B54158" w:rsidRDefault="007D12A8" w:rsidP="007D12A8">
      <w:pPr>
        <w:spacing w:line="240" w:lineRule="auto"/>
        <w:jc w:val="both"/>
        <w:rPr>
          <w:rFonts w:ascii="Times New Roman" w:eastAsia="Times New Roman" w:hAnsi="Times New Roman" w:cs="Times New Roman"/>
          <w:color w:val="FF0000"/>
          <w:sz w:val="24"/>
          <w:szCs w:val="24"/>
          <w:lang w:val="en-GB"/>
        </w:rPr>
      </w:pPr>
    </w:p>
    <w:p w:rsidR="007D12A8" w:rsidRPr="00B54158" w:rsidRDefault="007D12A8" w:rsidP="007D12A8">
      <w:pPr>
        <w:spacing w:line="240" w:lineRule="auto"/>
        <w:jc w:val="both"/>
        <w:rPr>
          <w:rFonts w:ascii="Times New Roman" w:eastAsia="Times New Roman" w:hAnsi="Times New Roman" w:cs="Times New Roman"/>
          <w:color w:val="FF0000"/>
          <w:sz w:val="24"/>
          <w:szCs w:val="24"/>
          <w:lang w:val="en-GB"/>
        </w:rPr>
      </w:pPr>
    </w:p>
    <w:p w:rsidR="007D12A8" w:rsidRPr="00B54158" w:rsidRDefault="007D12A8" w:rsidP="007D12A8">
      <w:pPr>
        <w:spacing w:line="240" w:lineRule="auto"/>
        <w:jc w:val="both"/>
        <w:rPr>
          <w:rFonts w:ascii="Times New Roman" w:eastAsia="Times New Roman" w:hAnsi="Times New Roman" w:cs="Times New Roman"/>
          <w:color w:val="FF0000"/>
          <w:sz w:val="24"/>
          <w:szCs w:val="24"/>
          <w:lang w:val="en-GB"/>
        </w:rPr>
      </w:pPr>
    </w:p>
    <w:p w:rsidR="007D12A8" w:rsidRPr="00B54158" w:rsidRDefault="007D12A8" w:rsidP="007D12A8">
      <w:pPr>
        <w:spacing w:line="240" w:lineRule="auto"/>
        <w:jc w:val="both"/>
        <w:rPr>
          <w:rFonts w:ascii="Times New Roman" w:eastAsia="Times New Roman" w:hAnsi="Times New Roman" w:cs="Times New Roman"/>
          <w:color w:val="FF0000"/>
          <w:sz w:val="24"/>
          <w:szCs w:val="24"/>
          <w:lang w:val="en-GB"/>
        </w:rPr>
      </w:pPr>
    </w:p>
    <w:p w:rsidR="007D12A8" w:rsidRPr="00B54158" w:rsidRDefault="007D12A8" w:rsidP="007D12A8">
      <w:pPr>
        <w:spacing w:line="240" w:lineRule="auto"/>
        <w:jc w:val="both"/>
        <w:rPr>
          <w:rFonts w:ascii="Times New Roman" w:eastAsia="Times New Roman" w:hAnsi="Times New Roman" w:cs="Times New Roman"/>
          <w:color w:val="FF0000"/>
          <w:sz w:val="24"/>
          <w:szCs w:val="24"/>
          <w:lang w:val="en-GB"/>
        </w:rPr>
      </w:pPr>
    </w:p>
    <w:p w:rsidR="006F05F8" w:rsidRPr="00FF6B9E" w:rsidRDefault="006F05F8" w:rsidP="00B54158">
      <w:pPr>
        <w:rPr>
          <w:rFonts w:ascii="Times New Roman" w:eastAsia="Times New Roman" w:hAnsi="Times New Roman" w:cs="Times New Roman"/>
          <w:b/>
          <w:sz w:val="24"/>
          <w:szCs w:val="28"/>
          <w:lang w:val="en-GB"/>
        </w:rPr>
      </w:pPr>
      <w:bookmarkStart w:id="0" w:name="_GoBack"/>
      <w:bookmarkEnd w:id="0"/>
    </w:p>
    <w:p w:rsidR="00B54158" w:rsidRDefault="006F05F8" w:rsidP="006F05F8">
      <w:pPr>
        <w:jc w:val="center"/>
        <w:rPr>
          <w:rFonts w:ascii="Times New Roman" w:eastAsia="Times New Roman" w:hAnsi="Times New Roman" w:cs="Times New Roman"/>
          <w:b/>
          <w:sz w:val="28"/>
          <w:szCs w:val="28"/>
          <w:lang w:val="en-GB"/>
        </w:rPr>
      </w:pPr>
      <w:proofErr w:type="spellStart"/>
      <w:r w:rsidRPr="00B54158">
        <w:rPr>
          <w:rFonts w:ascii="Times New Roman" w:eastAsia="Times New Roman" w:hAnsi="Times New Roman" w:cs="Times New Roman"/>
          <w:b/>
          <w:sz w:val="28"/>
          <w:szCs w:val="28"/>
          <w:lang w:val="en-GB"/>
        </w:rPr>
        <w:t>Perú</w:t>
      </w:r>
      <w:proofErr w:type="spellEnd"/>
      <w:r w:rsidR="0019208D" w:rsidRPr="00B54158">
        <w:rPr>
          <w:rFonts w:ascii="Times New Roman" w:eastAsia="Times New Roman" w:hAnsi="Times New Roman" w:cs="Times New Roman"/>
          <w:b/>
          <w:sz w:val="28"/>
          <w:szCs w:val="28"/>
          <w:lang w:val="en-GB"/>
        </w:rPr>
        <w:t xml:space="preserve">, </w:t>
      </w:r>
      <w:r w:rsidRPr="00B54158">
        <w:rPr>
          <w:rFonts w:ascii="Times New Roman" w:eastAsia="Times New Roman" w:hAnsi="Times New Roman" w:cs="Times New Roman"/>
          <w:b/>
          <w:sz w:val="28"/>
          <w:szCs w:val="28"/>
          <w:lang w:val="en-GB"/>
        </w:rPr>
        <w:t>2021</w:t>
      </w:r>
    </w:p>
    <w:p w:rsidR="007D12A8" w:rsidRPr="00B54158" w:rsidRDefault="007D12A8" w:rsidP="006F05F8">
      <w:pPr>
        <w:jc w:val="center"/>
        <w:rPr>
          <w:rFonts w:ascii="Times New Roman" w:eastAsia="Times New Roman" w:hAnsi="Times New Roman" w:cs="Times New Roman"/>
          <w:b/>
          <w:sz w:val="28"/>
          <w:szCs w:val="28"/>
          <w:lang w:val="en-GB"/>
        </w:rPr>
      </w:pPr>
      <w:r w:rsidRPr="00B54158">
        <w:rPr>
          <w:rFonts w:ascii="Times New Roman" w:eastAsia="Times New Roman" w:hAnsi="Times New Roman" w:cs="Times New Roman"/>
          <w:b/>
          <w:sz w:val="28"/>
          <w:szCs w:val="28"/>
          <w:lang w:val="en-GB"/>
        </w:rPr>
        <w:br w:type="page"/>
      </w:r>
    </w:p>
    <w:p w:rsidR="006302BE" w:rsidRPr="00CF1373" w:rsidRDefault="00CF1373" w:rsidP="00CF1373">
      <w:pPr>
        <w:spacing w:line="240" w:lineRule="auto"/>
        <w:jc w:val="both"/>
        <w:rPr>
          <w:rFonts w:ascii="Times New Roman" w:eastAsia="Times New Roman" w:hAnsi="Times New Roman" w:cs="Times New Roman"/>
          <w:b/>
          <w:sz w:val="24"/>
          <w:szCs w:val="28"/>
          <w:lang w:val="en-GB"/>
        </w:rPr>
      </w:pPr>
      <w:r>
        <w:rPr>
          <w:rFonts w:ascii="Times New Roman" w:eastAsia="Times New Roman" w:hAnsi="Times New Roman" w:cs="Times New Roman"/>
          <w:b/>
          <w:sz w:val="24"/>
          <w:szCs w:val="28"/>
          <w:lang w:val="en-GB"/>
        </w:rPr>
        <w:lastRenderedPageBreak/>
        <w:t xml:space="preserve">I. </w:t>
      </w:r>
      <w:r w:rsidR="0046550D" w:rsidRPr="00CF1373">
        <w:rPr>
          <w:rFonts w:ascii="Times New Roman" w:eastAsia="Times New Roman" w:hAnsi="Times New Roman" w:cs="Times New Roman"/>
          <w:b/>
          <w:sz w:val="24"/>
          <w:szCs w:val="28"/>
          <w:lang w:val="en-GB"/>
        </w:rPr>
        <w:t>Introduc</w:t>
      </w:r>
      <w:r w:rsidR="00C04C58" w:rsidRPr="00CF1373">
        <w:rPr>
          <w:rFonts w:ascii="Times New Roman" w:eastAsia="Times New Roman" w:hAnsi="Times New Roman" w:cs="Times New Roman"/>
          <w:b/>
          <w:sz w:val="24"/>
          <w:szCs w:val="28"/>
          <w:lang w:val="en-GB"/>
        </w:rPr>
        <w:t>tion</w:t>
      </w:r>
    </w:p>
    <w:p w:rsidR="00B776AC" w:rsidRPr="00B54158" w:rsidRDefault="00B776A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document herein contains the list of questions that we recommend to the Committee, based on the findings regarding the difficulties that affect compliance by the Peruvian State of the Convention, especially the main reasons for concern and the recommendations given by the Committee in 2016.  Each section includes a brief summary of the situation as well as suggested questions that we hope will be taken up by the Committee in the list of issues prior to the presentation of reports (LOIPR) that will be sent to the State to prepare Peru’s combined Sixth and Seventh Reports. </w:t>
      </w:r>
    </w:p>
    <w:p w:rsidR="00121463" w:rsidRPr="00B54158" w:rsidRDefault="00FE41B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In the</w:t>
      </w:r>
      <w:r w:rsidR="00121463" w:rsidRPr="00B54158">
        <w:rPr>
          <w:rFonts w:ascii="Times New Roman" w:eastAsia="Times New Roman" w:hAnsi="Times New Roman" w:cs="Times New Roman"/>
          <w:sz w:val="20"/>
          <w:szCs w:val="20"/>
          <w:lang w:val="en-GB"/>
        </w:rPr>
        <w:t xml:space="preserve"> six years since the Children’s Rights Committee delivered</w:t>
      </w:r>
      <w:r w:rsidR="001D1AE0" w:rsidRPr="00B54158">
        <w:rPr>
          <w:rFonts w:ascii="Times New Roman" w:eastAsia="Times New Roman" w:hAnsi="Times New Roman" w:cs="Times New Roman"/>
          <w:sz w:val="20"/>
          <w:szCs w:val="20"/>
          <w:lang w:val="en-GB"/>
        </w:rPr>
        <w:t xml:space="preserve"> to the Peruvian </w:t>
      </w:r>
      <w:r w:rsidR="00595547" w:rsidRPr="00B54158">
        <w:rPr>
          <w:rFonts w:ascii="Times New Roman" w:eastAsia="Times New Roman" w:hAnsi="Times New Roman" w:cs="Times New Roman"/>
          <w:sz w:val="20"/>
          <w:szCs w:val="20"/>
          <w:lang w:val="en-GB"/>
        </w:rPr>
        <w:t xml:space="preserve">government </w:t>
      </w:r>
      <w:r w:rsidR="00121463" w:rsidRPr="00B54158">
        <w:rPr>
          <w:rFonts w:ascii="Times New Roman" w:eastAsia="Times New Roman" w:hAnsi="Times New Roman" w:cs="Times New Roman"/>
          <w:sz w:val="20"/>
          <w:szCs w:val="20"/>
          <w:lang w:val="en-GB"/>
        </w:rPr>
        <w:t xml:space="preserve">its “Final Observations on the </w:t>
      </w:r>
      <w:r w:rsidR="0007016F" w:rsidRPr="00B54158">
        <w:rPr>
          <w:rFonts w:ascii="Times New Roman" w:eastAsia="Times New Roman" w:hAnsi="Times New Roman" w:cs="Times New Roman"/>
          <w:sz w:val="20"/>
          <w:szCs w:val="20"/>
          <w:lang w:val="en-GB"/>
        </w:rPr>
        <w:t>P</w:t>
      </w:r>
      <w:r w:rsidR="00121463" w:rsidRPr="00B54158">
        <w:rPr>
          <w:rFonts w:ascii="Times New Roman" w:eastAsia="Times New Roman" w:hAnsi="Times New Roman" w:cs="Times New Roman"/>
          <w:sz w:val="20"/>
          <w:szCs w:val="20"/>
          <w:lang w:val="en-GB"/>
        </w:rPr>
        <w:t xml:space="preserve">eriodic </w:t>
      </w:r>
      <w:r w:rsidR="0007016F" w:rsidRPr="00B54158">
        <w:rPr>
          <w:rFonts w:ascii="Times New Roman" w:eastAsia="Times New Roman" w:hAnsi="Times New Roman" w:cs="Times New Roman"/>
          <w:sz w:val="20"/>
          <w:szCs w:val="20"/>
          <w:lang w:val="en-GB"/>
        </w:rPr>
        <w:t>Combined Fourth and Fifth R</w:t>
      </w:r>
      <w:r w:rsidR="00121463" w:rsidRPr="00B54158">
        <w:rPr>
          <w:rFonts w:ascii="Times New Roman" w:eastAsia="Times New Roman" w:hAnsi="Times New Roman" w:cs="Times New Roman"/>
          <w:sz w:val="20"/>
          <w:szCs w:val="20"/>
          <w:lang w:val="en-GB"/>
        </w:rPr>
        <w:t>eports</w:t>
      </w:r>
      <w:r w:rsidR="0007016F" w:rsidRPr="00B54158">
        <w:rPr>
          <w:rFonts w:ascii="Times New Roman" w:eastAsia="Times New Roman" w:hAnsi="Times New Roman" w:cs="Times New Roman"/>
          <w:sz w:val="20"/>
          <w:szCs w:val="20"/>
          <w:lang w:val="en-GB"/>
        </w:rPr>
        <w:t>,”</w:t>
      </w:r>
      <w:r w:rsidR="00121463" w:rsidRPr="00B54158">
        <w:rPr>
          <w:rFonts w:ascii="Times New Roman" w:eastAsia="Times New Roman" w:hAnsi="Times New Roman" w:cs="Times New Roman"/>
          <w:sz w:val="20"/>
          <w:szCs w:val="20"/>
          <w:lang w:val="en-GB"/>
        </w:rPr>
        <w:t xml:space="preserve"> </w:t>
      </w:r>
      <w:r w:rsidR="0007016F" w:rsidRPr="00B54158">
        <w:rPr>
          <w:rFonts w:ascii="Times New Roman" w:eastAsia="Times New Roman" w:hAnsi="Times New Roman" w:cs="Times New Roman"/>
          <w:sz w:val="20"/>
          <w:szCs w:val="20"/>
          <w:lang w:val="en-GB"/>
        </w:rPr>
        <w:t xml:space="preserve">with 67 specific recommendations </w:t>
      </w:r>
      <w:r w:rsidRPr="00B54158">
        <w:rPr>
          <w:rFonts w:ascii="Times New Roman" w:eastAsia="Times New Roman" w:hAnsi="Times New Roman" w:cs="Times New Roman"/>
          <w:sz w:val="20"/>
          <w:szCs w:val="20"/>
          <w:lang w:val="en-GB"/>
        </w:rPr>
        <w:t>on legislation and its applications, there has been some progress in regulations</w:t>
      </w:r>
      <w:r w:rsidR="00254591"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 xml:space="preserve">and </w:t>
      </w:r>
      <w:r w:rsidR="00D637A3" w:rsidRPr="00B54158">
        <w:rPr>
          <w:rFonts w:ascii="Times New Roman" w:eastAsia="Times New Roman" w:hAnsi="Times New Roman" w:cs="Times New Roman"/>
          <w:sz w:val="20"/>
          <w:szCs w:val="20"/>
          <w:lang w:val="en-GB"/>
        </w:rPr>
        <w:t xml:space="preserve">in </w:t>
      </w:r>
      <w:r w:rsidRPr="00B54158">
        <w:rPr>
          <w:rFonts w:ascii="Times New Roman" w:eastAsia="Times New Roman" w:hAnsi="Times New Roman" w:cs="Times New Roman"/>
          <w:sz w:val="20"/>
          <w:szCs w:val="20"/>
          <w:lang w:val="en-GB"/>
        </w:rPr>
        <w:t>their application. However, there has been little progress in establishing policies and specific actions to exercise the rights of children and adolescents.</w:t>
      </w:r>
    </w:p>
    <w:p w:rsidR="00722F44" w:rsidRPr="00B54158" w:rsidRDefault="00D637A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As</w:t>
      </w:r>
      <w:r w:rsidR="00722F44" w:rsidRPr="00B54158">
        <w:rPr>
          <w:rFonts w:ascii="Times New Roman" w:eastAsia="Times New Roman" w:hAnsi="Times New Roman" w:cs="Times New Roman"/>
          <w:sz w:val="20"/>
          <w:szCs w:val="20"/>
          <w:lang w:val="en-GB"/>
        </w:rPr>
        <w:t xml:space="preserve"> </w:t>
      </w:r>
      <w:r w:rsidR="0007016F" w:rsidRPr="00B54158">
        <w:rPr>
          <w:rFonts w:ascii="Times New Roman" w:eastAsia="Times New Roman" w:hAnsi="Times New Roman" w:cs="Times New Roman"/>
          <w:sz w:val="20"/>
          <w:szCs w:val="20"/>
          <w:lang w:val="en-GB"/>
        </w:rPr>
        <w:t>civil society organi</w:t>
      </w:r>
      <w:r w:rsidR="00595547" w:rsidRPr="00B54158">
        <w:rPr>
          <w:rFonts w:ascii="Times New Roman" w:eastAsia="Times New Roman" w:hAnsi="Times New Roman" w:cs="Times New Roman"/>
          <w:sz w:val="20"/>
          <w:szCs w:val="20"/>
          <w:lang w:val="en-GB"/>
        </w:rPr>
        <w:t>s</w:t>
      </w:r>
      <w:r w:rsidR="0007016F" w:rsidRPr="00B54158">
        <w:rPr>
          <w:rFonts w:ascii="Times New Roman" w:eastAsia="Times New Roman" w:hAnsi="Times New Roman" w:cs="Times New Roman"/>
          <w:sz w:val="20"/>
          <w:szCs w:val="20"/>
          <w:lang w:val="en-GB"/>
        </w:rPr>
        <w:t>ations, we are especially concerned</w:t>
      </w:r>
      <w:r w:rsidR="00BE4C94" w:rsidRPr="00B54158">
        <w:rPr>
          <w:rFonts w:ascii="Times New Roman" w:eastAsia="Times New Roman" w:hAnsi="Times New Roman" w:cs="Times New Roman"/>
          <w:sz w:val="20"/>
          <w:szCs w:val="20"/>
          <w:lang w:val="en-GB"/>
        </w:rPr>
        <w:t xml:space="preserve"> that</w:t>
      </w:r>
      <w:r w:rsidR="00722F44" w:rsidRPr="00B54158">
        <w:rPr>
          <w:rFonts w:ascii="Times New Roman" w:eastAsia="Times New Roman" w:hAnsi="Times New Roman" w:cs="Times New Roman"/>
          <w:sz w:val="20"/>
          <w:szCs w:val="20"/>
          <w:lang w:val="en-GB"/>
        </w:rPr>
        <w:t>:</w:t>
      </w:r>
    </w:p>
    <w:p w:rsidR="00722F44" w:rsidRPr="00B54158" w:rsidRDefault="00722F44">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w:t>
      </w:r>
      <w:r w:rsidR="00BE4C94" w:rsidRPr="00B54158">
        <w:rPr>
          <w:rFonts w:ascii="Times New Roman" w:eastAsia="Times New Roman" w:hAnsi="Times New Roman" w:cs="Times New Roman"/>
          <w:sz w:val="20"/>
          <w:szCs w:val="20"/>
          <w:lang w:val="en-GB"/>
        </w:rPr>
        <w:t>e</w:t>
      </w:r>
      <w:r w:rsidRPr="00B54158">
        <w:rPr>
          <w:rFonts w:ascii="Times New Roman" w:eastAsia="Times New Roman" w:hAnsi="Times New Roman" w:cs="Times New Roman"/>
          <w:sz w:val="20"/>
          <w:szCs w:val="20"/>
          <w:lang w:val="en-GB"/>
        </w:rPr>
        <w:t xml:space="preserve"> Congress of the Republic</w:t>
      </w:r>
      <w:r w:rsidR="00CF2209" w:rsidRPr="00B54158">
        <w:rPr>
          <w:rFonts w:ascii="Times New Roman" w:eastAsia="Times New Roman" w:hAnsi="Times New Roman" w:cs="Times New Roman"/>
          <w:sz w:val="20"/>
          <w:szCs w:val="20"/>
          <w:lang w:val="en-GB"/>
        </w:rPr>
        <w:t xml:space="preserve"> of Peru</w:t>
      </w:r>
      <w:r w:rsidRPr="00B54158">
        <w:rPr>
          <w:rFonts w:ascii="Times New Roman" w:eastAsia="Times New Roman" w:hAnsi="Times New Roman" w:cs="Times New Roman"/>
          <w:sz w:val="20"/>
          <w:szCs w:val="20"/>
          <w:lang w:val="en-GB"/>
        </w:rPr>
        <w:t xml:space="preserve"> has not completed the review of the Code on Children and Adolescents, nor </w:t>
      </w:r>
      <w:r w:rsidR="00CF2209" w:rsidRPr="00B54158">
        <w:rPr>
          <w:rFonts w:ascii="Times New Roman" w:eastAsia="Times New Roman" w:hAnsi="Times New Roman" w:cs="Times New Roman"/>
          <w:sz w:val="20"/>
          <w:szCs w:val="20"/>
          <w:lang w:val="en-GB"/>
        </w:rPr>
        <w:t xml:space="preserve">has it </w:t>
      </w:r>
      <w:r w:rsidRPr="00B54158">
        <w:rPr>
          <w:rFonts w:ascii="Times New Roman" w:eastAsia="Times New Roman" w:hAnsi="Times New Roman" w:cs="Times New Roman"/>
          <w:sz w:val="20"/>
          <w:szCs w:val="20"/>
          <w:lang w:val="en-GB"/>
        </w:rPr>
        <w:t>approved a new text that complies with the Convention, particularly regarding the system for children and adolescents</w:t>
      </w:r>
      <w:r w:rsidR="00254591" w:rsidRPr="00B54158">
        <w:rPr>
          <w:rFonts w:ascii="Times New Roman" w:eastAsia="Times New Roman" w:hAnsi="Times New Roman" w:cs="Times New Roman"/>
          <w:sz w:val="20"/>
          <w:szCs w:val="20"/>
          <w:lang w:val="en-GB"/>
        </w:rPr>
        <w:t xml:space="preserve"> </w:t>
      </w:r>
      <w:r w:rsidR="00BE4C94" w:rsidRPr="00B54158">
        <w:rPr>
          <w:rFonts w:ascii="Times New Roman" w:eastAsia="Times New Roman" w:hAnsi="Times New Roman" w:cs="Times New Roman"/>
          <w:sz w:val="20"/>
          <w:szCs w:val="20"/>
          <w:lang w:val="en-GB"/>
        </w:rPr>
        <w:t>of protection</w:t>
      </w:r>
      <w:r w:rsidR="00A74442" w:rsidRPr="00B54158">
        <w:rPr>
          <w:rFonts w:ascii="Times New Roman" w:eastAsia="Times New Roman" w:hAnsi="Times New Roman" w:cs="Times New Roman"/>
          <w:sz w:val="20"/>
          <w:szCs w:val="20"/>
          <w:lang w:val="en-GB"/>
        </w:rPr>
        <w:t>, participation, adoption and restorative justice</w:t>
      </w:r>
      <w:r w:rsidR="009F55D1" w:rsidRPr="00B54158">
        <w:rPr>
          <w:rFonts w:ascii="Times New Roman" w:eastAsia="Times New Roman" w:hAnsi="Times New Roman" w:cs="Times New Roman"/>
          <w:sz w:val="20"/>
          <w:szCs w:val="20"/>
          <w:lang w:val="en-GB"/>
        </w:rPr>
        <w:t xml:space="preserve"> as recommended by the C</w:t>
      </w:r>
      <w:r w:rsidR="004C27B7" w:rsidRPr="00B54158">
        <w:rPr>
          <w:rFonts w:ascii="Times New Roman" w:eastAsia="Times New Roman" w:hAnsi="Times New Roman" w:cs="Times New Roman"/>
          <w:sz w:val="20"/>
          <w:szCs w:val="20"/>
          <w:lang w:val="en-GB"/>
        </w:rPr>
        <w:t>ommittee in paragraph 8 of the document.  This failing</w:t>
      </w:r>
      <w:r w:rsidR="00B93D9B" w:rsidRPr="00B54158">
        <w:rPr>
          <w:rFonts w:ascii="Times New Roman" w:eastAsia="Times New Roman" w:hAnsi="Times New Roman" w:cs="Times New Roman"/>
          <w:sz w:val="20"/>
          <w:szCs w:val="20"/>
          <w:lang w:val="en-GB"/>
        </w:rPr>
        <w:t xml:space="preserve"> </w:t>
      </w:r>
      <w:r w:rsidR="004C27B7" w:rsidRPr="00B54158">
        <w:rPr>
          <w:rFonts w:ascii="Times New Roman" w:eastAsia="Times New Roman" w:hAnsi="Times New Roman" w:cs="Times New Roman"/>
          <w:sz w:val="20"/>
          <w:szCs w:val="20"/>
          <w:lang w:val="en-GB"/>
        </w:rPr>
        <w:t>demonstrate</w:t>
      </w:r>
      <w:r w:rsidR="00B93D9B" w:rsidRPr="00B54158">
        <w:rPr>
          <w:rFonts w:ascii="Times New Roman" w:eastAsia="Times New Roman" w:hAnsi="Times New Roman" w:cs="Times New Roman"/>
          <w:sz w:val="20"/>
          <w:szCs w:val="20"/>
          <w:lang w:val="en-GB"/>
        </w:rPr>
        <w:t>s</w:t>
      </w:r>
      <w:r w:rsidR="004C27B7" w:rsidRPr="00B54158">
        <w:rPr>
          <w:rFonts w:ascii="Times New Roman" w:eastAsia="Times New Roman" w:hAnsi="Times New Roman" w:cs="Times New Roman"/>
          <w:sz w:val="20"/>
          <w:szCs w:val="20"/>
          <w:lang w:val="en-GB"/>
        </w:rPr>
        <w:t xml:space="preserve"> </w:t>
      </w:r>
      <w:r w:rsidR="00B93D9B" w:rsidRPr="00B54158">
        <w:rPr>
          <w:rFonts w:ascii="Times New Roman" w:eastAsia="Times New Roman" w:hAnsi="Times New Roman" w:cs="Times New Roman"/>
          <w:sz w:val="20"/>
          <w:szCs w:val="20"/>
          <w:lang w:val="en-GB"/>
        </w:rPr>
        <w:t>the</w:t>
      </w:r>
      <w:r w:rsidR="004C27B7" w:rsidRPr="00B54158">
        <w:rPr>
          <w:rFonts w:ascii="Times New Roman" w:eastAsia="Times New Roman" w:hAnsi="Times New Roman" w:cs="Times New Roman"/>
          <w:sz w:val="20"/>
          <w:szCs w:val="20"/>
          <w:lang w:val="en-GB"/>
        </w:rPr>
        <w:t xml:space="preserve"> </w:t>
      </w:r>
      <w:r w:rsidR="00B93D9B" w:rsidRPr="00B54158">
        <w:rPr>
          <w:rFonts w:ascii="Times New Roman" w:eastAsia="Times New Roman" w:hAnsi="Times New Roman" w:cs="Times New Roman"/>
          <w:sz w:val="20"/>
          <w:szCs w:val="20"/>
          <w:lang w:val="en-GB"/>
        </w:rPr>
        <w:t xml:space="preserve">little awareness there is of the importance of the rights of children and adolescents, not only by society but by its representatives, and the </w:t>
      </w:r>
      <w:r w:rsidR="00BE4C94" w:rsidRPr="00B54158">
        <w:rPr>
          <w:rFonts w:ascii="Times New Roman" w:eastAsia="Times New Roman" w:hAnsi="Times New Roman" w:cs="Times New Roman"/>
          <w:sz w:val="20"/>
          <w:szCs w:val="20"/>
          <w:lang w:val="en-GB"/>
        </w:rPr>
        <w:t xml:space="preserve">fact that the </w:t>
      </w:r>
      <w:r w:rsidR="00B93D9B" w:rsidRPr="00B54158">
        <w:rPr>
          <w:rFonts w:ascii="Times New Roman" w:eastAsia="Times New Roman" w:hAnsi="Times New Roman" w:cs="Times New Roman"/>
          <w:sz w:val="20"/>
          <w:szCs w:val="20"/>
          <w:lang w:val="en-GB"/>
        </w:rPr>
        <w:t>State has not made sufficient effort to increase that awareness (points 19-20 of the recommendations.).</w:t>
      </w:r>
    </w:p>
    <w:p w:rsidR="00B93D9B" w:rsidRPr="00B54158" w:rsidRDefault="009522B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 </w:t>
      </w:r>
      <w:r w:rsidR="00BE4C94" w:rsidRPr="00B54158">
        <w:rPr>
          <w:rFonts w:ascii="Times New Roman" w:eastAsia="Times New Roman" w:hAnsi="Times New Roman" w:cs="Times New Roman"/>
          <w:sz w:val="20"/>
          <w:szCs w:val="20"/>
          <w:lang w:val="en-GB"/>
        </w:rPr>
        <w:t>T</w:t>
      </w:r>
      <w:r w:rsidRPr="00B54158">
        <w:rPr>
          <w:rFonts w:ascii="Times New Roman" w:eastAsia="Times New Roman" w:hAnsi="Times New Roman" w:cs="Times New Roman"/>
          <w:sz w:val="20"/>
          <w:szCs w:val="20"/>
          <w:lang w:val="en-GB"/>
        </w:rPr>
        <w:t>h</w:t>
      </w:r>
      <w:r w:rsidR="00B93D9B" w:rsidRPr="00B54158">
        <w:rPr>
          <w:rFonts w:ascii="Times New Roman" w:eastAsia="Times New Roman" w:hAnsi="Times New Roman" w:cs="Times New Roman"/>
          <w:sz w:val="20"/>
          <w:szCs w:val="20"/>
          <w:lang w:val="en-GB"/>
        </w:rPr>
        <w:t>e State has not assigned specific financial resources to apply the 2012-2021 National Action Plan for Children and Adolescents (point 10).</w:t>
      </w:r>
    </w:p>
    <w:p w:rsidR="00B93D9B" w:rsidRPr="00B54158" w:rsidRDefault="00BE4C94">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w:t>
      </w:r>
      <w:r w:rsidR="009522B8" w:rsidRPr="00B54158">
        <w:rPr>
          <w:rFonts w:ascii="Times New Roman" w:eastAsia="Times New Roman" w:hAnsi="Times New Roman" w:cs="Times New Roman"/>
          <w:sz w:val="20"/>
          <w:szCs w:val="20"/>
          <w:lang w:val="en-GB"/>
        </w:rPr>
        <w:t>he</w:t>
      </w:r>
      <w:r w:rsidR="00B93D9B" w:rsidRPr="00B54158">
        <w:rPr>
          <w:rFonts w:ascii="Times New Roman" w:eastAsia="Times New Roman" w:hAnsi="Times New Roman" w:cs="Times New Roman"/>
          <w:sz w:val="20"/>
          <w:szCs w:val="20"/>
          <w:lang w:val="en-GB"/>
        </w:rPr>
        <w:t xml:space="preserve"> financial resources for participation and protection have not been increased and, to the contrary, since 2018 the budget assigned to the Budget Program</w:t>
      </w:r>
      <w:r w:rsidR="006A6BA8" w:rsidRPr="00B54158">
        <w:rPr>
          <w:rFonts w:ascii="Times New Roman" w:eastAsia="Times New Roman" w:hAnsi="Times New Roman" w:cs="Times New Roman"/>
          <w:sz w:val="20"/>
          <w:szCs w:val="20"/>
          <w:lang w:val="en-GB"/>
        </w:rPr>
        <w:t>s</w:t>
      </w:r>
      <w:r w:rsidR="00B93D9B" w:rsidRPr="00B54158">
        <w:rPr>
          <w:rFonts w:ascii="Times New Roman" w:eastAsia="Times New Roman" w:hAnsi="Times New Roman" w:cs="Times New Roman"/>
          <w:sz w:val="20"/>
          <w:szCs w:val="20"/>
          <w:lang w:val="en-GB"/>
        </w:rPr>
        <w:t xml:space="preserve"> for domestic violence and attention to abandoned children and adolescents has been reduced. Additionally, budgetary lines were not defined for affirmative social measures for vulnerable groups such as indigenous children (points 13-14).</w:t>
      </w:r>
    </w:p>
    <w:p w:rsidR="00722F44" w:rsidRPr="00B54158" w:rsidRDefault="0015010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w:t>
      </w:r>
      <w:r w:rsidR="00BE4C94" w:rsidRPr="00B54158">
        <w:rPr>
          <w:rFonts w:ascii="Times New Roman" w:eastAsia="Times New Roman" w:hAnsi="Times New Roman" w:cs="Times New Roman"/>
          <w:sz w:val="20"/>
          <w:szCs w:val="20"/>
          <w:lang w:val="en-GB"/>
        </w:rPr>
        <w:t xml:space="preserve">e </w:t>
      </w:r>
      <w:r w:rsidRPr="00B54158">
        <w:rPr>
          <w:rFonts w:ascii="Times New Roman" w:eastAsia="Times New Roman" w:hAnsi="Times New Roman" w:cs="Times New Roman"/>
          <w:sz w:val="20"/>
          <w:szCs w:val="20"/>
          <w:lang w:val="en-GB"/>
        </w:rPr>
        <w:t xml:space="preserve">State has not taken measures to improve data collection, which would guarantee the coverage of all areas of the Convention, nor has it </w:t>
      </w:r>
      <w:r w:rsidR="009522B8" w:rsidRPr="00B54158">
        <w:rPr>
          <w:rFonts w:ascii="Times New Roman" w:eastAsia="Times New Roman" w:hAnsi="Times New Roman" w:cs="Times New Roman"/>
          <w:sz w:val="20"/>
          <w:szCs w:val="20"/>
          <w:lang w:val="en-GB"/>
        </w:rPr>
        <w:t>made the necessary breakdown of the collected data by age, sex, disability, geographic location, ethnic origin and socio-economic level (point 16).</w:t>
      </w:r>
    </w:p>
    <w:p w:rsidR="009522B8" w:rsidRPr="00B54158" w:rsidRDefault="009522B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w:t>
      </w:r>
      <w:r w:rsidR="00BE4C94" w:rsidRPr="00B54158">
        <w:rPr>
          <w:rFonts w:ascii="Times New Roman" w:eastAsia="Times New Roman" w:hAnsi="Times New Roman" w:cs="Times New Roman"/>
          <w:sz w:val="20"/>
          <w:szCs w:val="20"/>
          <w:lang w:val="en-GB"/>
        </w:rPr>
        <w:t xml:space="preserve">e </w:t>
      </w:r>
      <w:r w:rsidRPr="00B54158">
        <w:rPr>
          <w:rFonts w:ascii="Times New Roman" w:eastAsia="Times New Roman" w:hAnsi="Times New Roman" w:cs="Times New Roman"/>
          <w:sz w:val="20"/>
          <w:szCs w:val="20"/>
          <w:lang w:val="en-GB"/>
        </w:rPr>
        <w:t xml:space="preserve">harassment and murder of human rights activists </w:t>
      </w:r>
      <w:r w:rsidR="005C3E59" w:rsidRPr="00B54158">
        <w:rPr>
          <w:rFonts w:ascii="Times New Roman" w:eastAsia="Times New Roman" w:hAnsi="Times New Roman" w:cs="Times New Roman"/>
          <w:sz w:val="20"/>
          <w:szCs w:val="20"/>
          <w:lang w:val="en-GB"/>
        </w:rPr>
        <w:t xml:space="preserve">continues </w:t>
      </w:r>
      <w:r w:rsidRPr="00B54158">
        <w:rPr>
          <w:rFonts w:ascii="Times New Roman" w:eastAsia="Times New Roman" w:hAnsi="Times New Roman" w:cs="Times New Roman"/>
          <w:sz w:val="20"/>
          <w:szCs w:val="20"/>
          <w:lang w:val="en-GB"/>
        </w:rPr>
        <w:t xml:space="preserve">in areas affected by illegal mining and lumber extraction, with no visible increase in their protection </w:t>
      </w:r>
      <w:r w:rsidR="00B06781" w:rsidRPr="00B54158">
        <w:rPr>
          <w:rFonts w:ascii="Times New Roman" w:eastAsia="Times New Roman" w:hAnsi="Times New Roman" w:cs="Times New Roman"/>
          <w:sz w:val="20"/>
          <w:szCs w:val="20"/>
          <w:lang w:val="en-GB"/>
        </w:rPr>
        <w:t>or that</w:t>
      </w:r>
      <w:r w:rsidRPr="00B54158">
        <w:rPr>
          <w:rFonts w:ascii="Times New Roman" w:eastAsia="Times New Roman" w:hAnsi="Times New Roman" w:cs="Times New Roman"/>
          <w:sz w:val="20"/>
          <w:szCs w:val="20"/>
          <w:lang w:val="en-GB"/>
        </w:rPr>
        <w:t xml:space="preserve"> of children whose health is seriously affected by these situations (point 22).</w:t>
      </w:r>
    </w:p>
    <w:p w:rsidR="007D12A8" w:rsidRPr="00B54158" w:rsidRDefault="009522B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That structural discrimination persists against girls, boys and adolescents who are indigenous, Afro-Peruvian</w:t>
      </w:r>
      <w:r w:rsidR="005C3E59" w:rsidRPr="00B54158">
        <w:rPr>
          <w:rFonts w:ascii="Times New Roman" w:eastAsia="Times New Roman" w:hAnsi="Times New Roman" w:cs="Times New Roman"/>
          <w:sz w:val="20"/>
          <w:szCs w:val="20"/>
          <w:lang w:val="en-GB"/>
        </w:rPr>
        <w:t>s</w:t>
      </w:r>
      <w:r w:rsidR="00747E53" w:rsidRPr="00B54158">
        <w:rPr>
          <w:rFonts w:ascii="Times New Roman" w:eastAsia="Times New Roman" w:hAnsi="Times New Roman" w:cs="Times New Roman"/>
          <w:sz w:val="20"/>
          <w:szCs w:val="20"/>
          <w:lang w:val="en-GB"/>
        </w:rPr>
        <w:t xml:space="preserve">, who live in rural and remote areas, in poverty, </w:t>
      </w:r>
      <w:r w:rsidR="009F55D1" w:rsidRPr="00B54158">
        <w:rPr>
          <w:rFonts w:ascii="Times New Roman" w:eastAsia="Times New Roman" w:hAnsi="Times New Roman" w:cs="Times New Roman"/>
          <w:sz w:val="20"/>
          <w:szCs w:val="20"/>
          <w:lang w:val="en-GB"/>
        </w:rPr>
        <w:t xml:space="preserve">are </w:t>
      </w:r>
      <w:r w:rsidR="00747E53" w:rsidRPr="00B54158">
        <w:rPr>
          <w:rFonts w:ascii="Times New Roman" w:eastAsia="Times New Roman" w:hAnsi="Times New Roman" w:cs="Times New Roman"/>
          <w:sz w:val="20"/>
          <w:szCs w:val="20"/>
          <w:lang w:val="en-GB"/>
        </w:rPr>
        <w:t xml:space="preserve">LGTBQ or </w:t>
      </w:r>
      <w:r w:rsidR="009F55D1" w:rsidRPr="00B54158">
        <w:rPr>
          <w:rFonts w:ascii="Times New Roman" w:eastAsia="Times New Roman" w:hAnsi="Times New Roman" w:cs="Times New Roman"/>
          <w:sz w:val="20"/>
          <w:szCs w:val="20"/>
          <w:lang w:val="en-GB"/>
        </w:rPr>
        <w:t>have</w:t>
      </w:r>
      <w:r w:rsidR="00747E53" w:rsidRPr="00B54158">
        <w:rPr>
          <w:rFonts w:ascii="Times New Roman" w:eastAsia="Times New Roman" w:hAnsi="Times New Roman" w:cs="Times New Roman"/>
          <w:sz w:val="20"/>
          <w:szCs w:val="20"/>
          <w:lang w:val="en-GB"/>
        </w:rPr>
        <w:t xml:space="preserve"> disabilities (points 27-28)</w:t>
      </w:r>
      <w:r w:rsidR="00B06781" w:rsidRPr="00B54158">
        <w:rPr>
          <w:rFonts w:ascii="Times New Roman" w:eastAsia="Times New Roman" w:hAnsi="Times New Roman" w:cs="Times New Roman"/>
          <w:sz w:val="20"/>
          <w:szCs w:val="20"/>
          <w:lang w:val="en-GB"/>
        </w:rPr>
        <w:t xml:space="preserve">, </w:t>
      </w:r>
      <w:r w:rsidR="009F55D1" w:rsidRPr="00B54158">
        <w:rPr>
          <w:rFonts w:ascii="Times New Roman" w:eastAsia="Times New Roman" w:hAnsi="Times New Roman" w:cs="Times New Roman"/>
          <w:sz w:val="20"/>
          <w:szCs w:val="20"/>
          <w:lang w:val="en-GB"/>
        </w:rPr>
        <w:t>and this</w:t>
      </w:r>
      <w:r w:rsidR="00B06781" w:rsidRPr="00B54158">
        <w:rPr>
          <w:rFonts w:ascii="Times New Roman" w:eastAsia="Times New Roman" w:hAnsi="Times New Roman" w:cs="Times New Roman"/>
          <w:sz w:val="20"/>
          <w:szCs w:val="20"/>
          <w:lang w:val="en-GB"/>
        </w:rPr>
        <w:t xml:space="preserve"> has become more obvious due to the </w:t>
      </w:r>
      <w:r w:rsidR="005C3E59" w:rsidRPr="00B54158">
        <w:rPr>
          <w:rFonts w:ascii="Times New Roman" w:eastAsia="Times New Roman" w:hAnsi="Times New Roman" w:cs="Times New Roman"/>
          <w:sz w:val="20"/>
          <w:szCs w:val="20"/>
          <w:lang w:val="en-GB"/>
        </w:rPr>
        <w:t xml:space="preserve">serious </w:t>
      </w:r>
      <w:r w:rsidR="00B06781" w:rsidRPr="00B54158">
        <w:rPr>
          <w:rFonts w:ascii="Times New Roman" w:eastAsia="Times New Roman" w:hAnsi="Times New Roman" w:cs="Times New Roman"/>
          <w:sz w:val="20"/>
          <w:szCs w:val="20"/>
          <w:lang w:val="en-GB"/>
        </w:rPr>
        <w:t>effects of the pandemic.</w:t>
      </w:r>
    </w:p>
    <w:p w:rsidR="006302BE" w:rsidRPr="00B54158" w:rsidRDefault="00CF1373" w:rsidP="00CF1373">
      <w:pPr>
        <w:pBdr>
          <w:top w:val="nil"/>
          <w:left w:val="nil"/>
          <w:bottom w:val="nil"/>
          <w:right w:val="nil"/>
          <w:between w:val="nil"/>
        </w:pBdr>
        <w:spacing w:line="24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II. </w:t>
      </w:r>
      <w:r w:rsidR="0046550D" w:rsidRPr="00B54158">
        <w:rPr>
          <w:rFonts w:ascii="Times New Roman" w:eastAsia="Times New Roman" w:hAnsi="Times New Roman" w:cs="Times New Roman"/>
          <w:b/>
          <w:sz w:val="24"/>
          <w:szCs w:val="24"/>
          <w:lang w:val="en-GB"/>
        </w:rPr>
        <w:t>Principal</w:t>
      </w:r>
      <w:r w:rsidR="00013C1D" w:rsidRPr="00B54158">
        <w:rPr>
          <w:rFonts w:ascii="Times New Roman" w:eastAsia="Times New Roman" w:hAnsi="Times New Roman" w:cs="Times New Roman"/>
          <w:b/>
          <w:sz w:val="24"/>
          <w:szCs w:val="24"/>
          <w:lang w:val="en-GB"/>
        </w:rPr>
        <w:t xml:space="preserve"> </w:t>
      </w:r>
      <w:r w:rsidR="0015127E" w:rsidRPr="00B54158">
        <w:rPr>
          <w:rFonts w:ascii="Times New Roman" w:eastAsia="Times New Roman" w:hAnsi="Times New Roman" w:cs="Times New Roman"/>
          <w:b/>
          <w:sz w:val="24"/>
          <w:szCs w:val="24"/>
          <w:lang w:val="en-GB"/>
        </w:rPr>
        <w:t xml:space="preserve">Reasons </w:t>
      </w:r>
      <w:r w:rsidR="00013C1D" w:rsidRPr="00B54158">
        <w:rPr>
          <w:rFonts w:ascii="Times New Roman" w:eastAsia="Times New Roman" w:hAnsi="Times New Roman" w:cs="Times New Roman"/>
          <w:b/>
          <w:sz w:val="24"/>
          <w:szCs w:val="24"/>
          <w:lang w:val="en-GB"/>
        </w:rPr>
        <w:t>for Concern and Recommendations</w:t>
      </w:r>
    </w:p>
    <w:p w:rsidR="006302BE" w:rsidRPr="00B54158" w:rsidRDefault="0046550D">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A. </w:t>
      </w:r>
      <w:r w:rsidR="00013C1D" w:rsidRPr="00B54158">
        <w:rPr>
          <w:rFonts w:ascii="Times New Roman" w:eastAsia="Times New Roman" w:hAnsi="Times New Roman" w:cs="Times New Roman"/>
          <w:b/>
          <w:sz w:val="24"/>
          <w:szCs w:val="24"/>
          <w:lang w:val="en-GB"/>
        </w:rPr>
        <w:t xml:space="preserve">General </w:t>
      </w:r>
      <w:r w:rsidR="00CF1373">
        <w:rPr>
          <w:rFonts w:ascii="Times New Roman" w:eastAsia="Times New Roman" w:hAnsi="Times New Roman" w:cs="Times New Roman"/>
          <w:b/>
          <w:sz w:val="24"/>
          <w:szCs w:val="24"/>
          <w:lang w:val="en-GB"/>
        </w:rPr>
        <w:t>Application Measures</w:t>
      </w:r>
    </w:p>
    <w:p w:rsidR="00013C1D" w:rsidRPr="00B54158" w:rsidRDefault="00013C1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National System for Comprehensive Care of Children and Adolescents </w:t>
      </w:r>
      <w:r w:rsidR="00BE4C94" w:rsidRPr="00B54158">
        <w:rPr>
          <w:rFonts w:ascii="Times New Roman" w:eastAsia="Times New Roman" w:hAnsi="Times New Roman" w:cs="Times New Roman"/>
          <w:b/>
          <w:sz w:val="20"/>
          <w:szCs w:val="20"/>
          <w:lang w:val="en-GB"/>
        </w:rPr>
        <w:t>(</w:t>
      </w:r>
      <w:r w:rsidRPr="00B54158">
        <w:rPr>
          <w:rFonts w:ascii="Times New Roman" w:eastAsia="Times New Roman" w:hAnsi="Times New Roman" w:cs="Times New Roman"/>
          <w:b/>
          <w:sz w:val="20"/>
          <w:szCs w:val="20"/>
          <w:lang w:val="en-GB"/>
        </w:rPr>
        <w:t>SNAINA</w:t>
      </w:r>
      <w:r w:rsidR="00BE4C94" w:rsidRPr="00B54158">
        <w:rPr>
          <w:rFonts w:ascii="Times New Roman" w:eastAsia="Times New Roman" w:hAnsi="Times New Roman" w:cs="Times New Roman"/>
          <w:b/>
          <w:sz w:val="20"/>
          <w:szCs w:val="20"/>
          <w:lang w:val="en-GB"/>
        </w:rPr>
        <w:t>)</w:t>
      </w:r>
    </w:p>
    <w:p w:rsidR="00013C1D" w:rsidRPr="00B54158" w:rsidRDefault="006F4B0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governing entity associated with the rights of children and adolescents continues to rank fourth in the decision-making process in the Ministry for Women and Vulnerable Populations</w:t>
      </w:r>
      <w:r w:rsidR="00786A76" w:rsidRPr="00B54158">
        <w:rPr>
          <w:rFonts w:ascii="Times New Roman" w:eastAsia="Times New Roman" w:hAnsi="Times New Roman" w:cs="Times New Roman"/>
          <w:sz w:val="20"/>
          <w:szCs w:val="20"/>
          <w:lang w:val="en-GB"/>
        </w:rPr>
        <w:t xml:space="preserve"> (MIMP)</w:t>
      </w:r>
      <w:r w:rsidRPr="00B54158">
        <w:rPr>
          <w:rFonts w:ascii="Times New Roman" w:eastAsia="Times New Roman" w:hAnsi="Times New Roman" w:cs="Times New Roman"/>
          <w:sz w:val="20"/>
          <w:szCs w:val="20"/>
          <w:lang w:val="en-GB"/>
        </w:rPr>
        <w:t xml:space="preserve"> and the Office of Local Systems and Ombudsmen, which is the authority responsible for territorial action, ranks fifth. There are limitations </w:t>
      </w:r>
      <w:r w:rsidR="006058C0" w:rsidRPr="00B54158">
        <w:rPr>
          <w:rFonts w:ascii="Times New Roman" w:eastAsia="Times New Roman" w:hAnsi="Times New Roman" w:cs="Times New Roman"/>
          <w:sz w:val="20"/>
          <w:szCs w:val="20"/>
          <w:lang w:val="en-GB"/>
        </w:rPr>
        <w:t xml:space="preserve">in </w:t>
      </w:r>
      <w:r w:rsidRPr="00B54158">
        <w:rPr>
          <w:rFonts w:ascii="Times New Roman" w:eastAsia="Times New Roman" w:hAnsi="Times New Roman" w:cs="Times New Roman"/>
          <w:sz w:val="20"/>
          <w:szCs w:val="20"/>
          <w:lang w:val="en-GB"/>
        </w:rPr>
        <w:t>capacity</w:t>
      </w:r>
      <w:r w:rsidR="006058C0"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and </w:t>
      </w:r>
      <w:r w:rsidR="006058C0" w:rsidRPr="00B54158">
        <w:rPr>
          <w:rFonts w:ascii="Times New Roman" w:eastAsia="Times New Roman" w:hAnsi="Times New Roman" w:cs="Times New Roman"/>
          <w:sz w:val="20"/>
          <w:szCs w:val="20"/>
          <w:lang w:val="en-GB"/>
        </w:rPr>
        <w:t xml:space="preserve">in </w:t>
      </w:r>
      <w:r w:rsidRPr="00B54158">
        <w:rPr>
          <w:rFonts w:ascii="Times New Roman" w:eastAsia="Times New Roman" w:hAnsi="Times New Roman" w:cs="Times New Roman"/>
          <w:sz w:val="20"/>
          <w:szCs w:val="20"/>
          <w:lang w:val="en-GB"/>
        </w:rPr>
        <w:t xml:space="preserve">human resources and finance to implement the SNAINA and to </w:t>
      </w:r>
      <w:r w:rsidR="006058C0" w:rsidRPr="00B54158">
        <w:rPr>
          <w:rFonts w:ascii="Times New Roman" w:eastAsia="Times New Roman" w:hAnsi="Times New Roman" w:cs="Times New Roman"/>
          <w:sz w:val="20"/>
          <w:szCs w:val="20"/>
          <w:lang w:val="en-GB"/>
        </w:rPr>
        <w:t>spearhead</w:t>
      </w:r>
      <w:r w:rsidRPr="00B54158">
        <w:rPr>
          <w:rFonts w:ascii="Times New Roman" w:eastAsia="Times New Roman" w:hAnsi="Times New Roman" w:cs="Times New Roman"/>
          <w:sz w:val="20"/>
          <w:szCs w:val="20"/>
          <w:lang w:val="en-GB"/>
        </w:rPr>
        <w:t xml:space="preserve"> an effective application of the Convention </w:t>
      </w:r>
      <w:r w:rsidR="00776556" w:rsidRPr="00B54158">
        <w:rPr>
          <w:rFonts w:ascii="Times New Roman" w:eastAsia="Times New Roman" w:hAnsi="Times New Roman" w:cs="Times New Roman"/>
          <w:sz w:val="20"/>
          <w:szCs w:val="20"/>
          <w:lang w:val="en-GB"/>
        </w:rPr>
        <w:t>on</w:t>
      </w:r>
      <w:r w:rsidRPr="00B54158">
        <w:rPr>
          <w:rFonts w:ascii="Times New Roman" w:eastAsia="Times New Roman" w:hAnsi="Times New Roman" w:cs="Times New Roman"/>
          <w:sz w:val="20"/>
          <w:szCs w:val="20"/>
          <w:lang w:val="en-GB"/>
        </w:rPr>
        <w:t xml:space="preserve"> the Rights of the Child</w:t>
      </w:r>
      <w:r w:rsidR="00776556" w:rsidRPr="00B54158">
        <w:rPr>
          <w:rFonts w:ascii="Times New Roman" w:eastAsia="Times New Roman" w:hAnsi="Times New Roman" w:cs="Times New Roman"/>
          <w:sz w:val="20"/>
          <w:szCs w:val="20"/>
          <w:lang w:val="en-GB"/>
        </w:rPr>
        <w:t xml:space="preserve"> in coordination with the different instances and levels of government (…) to coordinate and articulate policies, program</w:t>
      </w:r>
      <w:r w:rsidR="006A6BA8" w:rsidRPr="00B54158">
        <w:rPr>
          <w:rFonts w:ascii="Times New Roman" w:eastAsia="Times New Roman" w:hAnsi="Times New Roman" w:cs="Times New Roman"/>
          <w:sz w:val="20"/>
          <w:szCs w:val="20"/>
          <w:lang w:val="en-GB"/>
        </w:rPr>
        <w:t>s</w:t>
      </w:r>
      <w:r w:rsidR="00776556" w:rsidRPr="00B54158">
        <w:rPr>
          <w:rFonts w:ascii="Times New Roman" w:eastAsia="Times New Roman" w:hAnsi="Times New Roman" w:cs="Times New Roman"/>
          <w:sz w:val="20"/>
          <w:szCs w:val="20"/>
          <w:lang w:val="en-GB"/>
        </w:rPr>
        <w:t xml:space="preserve"> and plans. According to a rapid diagnosis by TdH Suisse of the situation of the Municipal Ombudsmen for Children and Adolescents in the existing 1,874 DEMUNAs, between 2018 and June 4, 2021 only 10.99% (206) had conducted their accreditation, which means that 89% have not complied with the requirements that guarantee a minimum standard of quality to attend to and protect children at risk.</w:t>
      </w:r>
    </w:p>
    <w:p w:rsidR="006302BE" w:rsidRPr="00B54158" w:rsidRDefault="0046550D">
      <w:pPr>
        <w:spacing w:line="240" w:lineRule="auto"/>
        <w:ind w:left="720"/>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sz w:val="20"/>
          <w:szCs w:val="20"/>
          <w:lang w:val="en-GB"/>
        </w:rPr>
        <w:lastRenderedPageBreak/>
        <w:t xml:space="preserve">1. </w:t>
      </w:r>
      <w:r w:rsidR="006058C0" w:rsidRPr="00B54158">
        <w:rPr>
          <w:rFonts w:ascii="Times New Roman" w:eastAsia="Times New Roman" w:hAnsi="Times New Roman" w:cs="Times New Roman"/>
          <w:sz w:val="20"/>
          <w:szCs w:val="20"/>
          <w:lang w:val="en-GB"/>
        </w:rPr>
        <w:t xml:space="preserve">What </w:t>
      </w:r>
      <w:r w:rsidR="00776556" w:rsidRPr="00B54158">
        <w:rPr>
          <w:rFonts w:ascii="Times New Roman" w:eastAsia="Times New Roman" w:hAnsi="Times New Roman" w:cs="Times New Roman"/>
          <w:sz w:val="20"/>
          <w:szCs w:val="20"/>
          <w:lang w:val="en-GB"/>
        </w:rPr>
        <w:t>administrative and financial steps for (planning) and supervisi</w:t>
      </w:r>
      <w:r w:rsidR="001A085C" w:rsidRPr="00B54158">
        <w:rPr>
          <w:rFonts w:ascii="Times New Roman" w:eastAsia="Times New Roman" w:hAnsi="Times New Roman" w:cs="Times New Roman"/>
          <w:sz w:val="20"/>
          <w:szCs w:val="20"/>
          <w:lang w:val="en-GB"/>
        </w:rPr>
        <w:t>o</w:t>
      </w:r>
      <w:r w:rsidR="00776556" w:rsidRPr="00B54158">
        <w:rPr>
          <w:rFonts w:ascii="Times New Roman" w:eastAsia="Times New Roman" w:hAnsi="Times New Roman" w:cs="Times New Roman"/>
          <w:sz w:val="20"/>
          <w:szCs w:val="20"/>
          <w:lang w:val="en-GB"/>
        </w:rPr>
        <w:t xml:space="preserve">n </w:t>
      </w:r>
      <w:r w:rsidR="006058C0" w:rsidRPr="00B54158">
        <w:rPr>
          <w:rFonts w:ascii="Times New Roman" w:eastAsia="Times New Roman" w:hAnsi="Times New Roman" w:cs="Times New Roman"/>
          <w:sz w:val="20"/>
          <w:szCs w:val="20"/>
          <w:lang w:val="en-GB"/>
        </w:rPr>
        <w:t>has</w:t>
      </w:r>
      <w:r w:rsidR="00776556" w:rsidRPr="00B54158">
        <w:rPr>
          <w:rFonts w:ascii="Times New Roman" w:eastAsia="Times New Roman" w:hAnsi="Times New Roman" w:cs="Times New Roman"/>
          <w:sz w:val="20"/>
          <w:szCs w:val="20"/>
          <w:lang w:val="en-GB"/>
        </w:rPr>
        <w:t xml:space="preserve"> the State taken </w:t>
      </w:r>
      <w:r w:rsidR="001A085C" w:rsidRPr="00B54158">
        <w:rPr>
          <w:rFonts w:ascii="Times New Roman" w:eastAsia="Times New Roman" w:hAnsi="Times New Roman" w:cs="Times New Roman"/>
          <w:sz w:val="20"/>
          <w:szCs w:val="20"/>
          <w:lang w:val="en-GB"/>
        </w:rPr>
        <w:t>to:</w:t>
      </w:r>
    </w:p>
    <w:p w:rsidR="001A085C" w:rsidRPr="00B54158" w:rsidRDefault="00776556">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Provid</w:t>
      </w:r>
      <w:r w:rsidR="001A085C" w:rsidRPr="00B54158">
        <w:rPr>
          <w:rFonts w:ascii="Times New Roman" w:eastAsia="Times New Roman" w:hAnsi="Times New Roman" w:cs="Times New Roman"/>
          <w:sz w:val="20"/>
          <w:szCs w:val="20"/>
          <w:lang w:val="en-GB"/>
        </w:rPr>
        <w:t>e</w:t>
      </w:r>
      <w:r w:rsidRPr="00B54158">
        <w:rPr>
          <w:rFonts w:ascii="Times New Roman" w:eastAsia="Times New Roman" w:hAnsi="Times New Roman" w:cs="Times New Roman"/>
          <w:sz w:val="20"/>
          <w:szCs w:val="20"/>
          <w:lang w:val="en-GB"/>
        </w:rPr>
        <w:t xml:space="preserve"> the entity governing children’s rights with institutional support and the authority necessary to guarantee the </w:t>
      </w:r>
      <w:r w:rsidR="001A085C" w:rsidRPr="00B54158">
        <w:rPr>
          <w:rFonts w:ascii="Times New Roman" w:eastAsia="Times New Roman" w:hAnsi="Times New Roman" w:cs="Times New Roman"/>
          <w:sz w:val="20"/>
          <w:szCs w:val="20"/>
          <w:lang w:val="en-GB"/>
        </w:rPr>
        <w:t>full exercise of its responsibilities</w:t>
      </w:r>
    </w:p>
    <w:p w:rsidR="001A085C" w:rsidRPr="00B54158" w:rsidRDefault="001A085C">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Extend basic services and protection in rural areas of poverty and extreme poverty, and ensure the accreditation of all of the DEMUNAs in the country, to guarantee the quality of services to attend to children and adolescents at risk of family vulnerability or </w:t>
      </w:r>
      <w:r w:rsidR="006058C0" w:rsidRPr="00B54158">
        <w:rPr>
          <w:rFonts w:ascii="Times New Roman" w:eastAsia="Times New Roman" w:hAnsi="Times New Roman" w:cs="Times New Roman"/>
          <w:sz w:val="20"/>
          <w:szCs w:val="20"/>
          <w:lang w:val="en-GB"/>
        </w:rPr>
        <w:t xml:space="preserve">that are </w:t>
      </w:r>
      <w:r w:rsidRPr="00B54158">
        <w:rPr>
          <w:rFonts w:ascii="Times New Roman" w:eastAsia="Times New Roman" w:hAnsi="Times New Roman" w:cs="Times New Roman"/>
          <w:sz w:val="20"/>
          <w:szCs w:val="20"/>
          <w:lang w:val="en-GB"/>
        </w:rPr>
        <w:t>affected in other rights</w:t>
      </w:r>
    </w:p>
    <w:p w:rsidR="001A085C" w:rsidRPr="00CF1373" w:rsidRDefault="001A085C" w:rsidP="00CF1373">
      <w:pPr>
        <w:numPr>
          <w:ilvl w:val="0"/>
          <w:numId w:val="13"/>
        </w:numPr>
        <w:pBdr>
          <w:top w:val="nil"/>
          <w:left w:val="nil"/>
          <w:bottom w:val="nil"/>
          <w:right w:val="nil"/>
          <w:between w:val="nil"/>
        </w:pBdr>
        <w:spacing w:after="0"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Guarantee that the local protection systems have human resources that are qualified and periodically updated to effectively protect children.</w:t>
      </w:r>
      <w:r w:rsidR="00CF1373">
        <w:rPr>
          <w:rFonts w:ascii="Times New Roman" w:eastAsia="Times New Roman" w:hAnsi="Times New Roman" w:cs="Times New Roman"/>
          <w:sz w:val="20"/>
          <w:szCs w:val="20"/>
          <w:lang w:val="en-GB"/>
        </w:rPr>
        <w:t xml:space="preserve"> </w:t>
      </w:r>
    </w:p>
    <w:p w:rsidR="006302BE" w:rsidRPr="00B54158" w:rsidRDefault="0046550D" w:rsidP="00CF1373">
      <w:pPr>
        <w:spacing w:before="240"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C. </w:t>
      </w:r>
      <w:r w:rsidR="00F9778E" w:rsidRPr="00B54158">
        <w:rPr>
          <w:rFonts w:ascii="Times New Roman" w:eastAsia="Times New Roman" w:hAnsi="Times New Roman" w:cs="Times New Roman"/>
          <w:b/>
          <w:sz w:val="24"/>
          <w:szCs w:val="24"/>
          <w:lang w:val="en-GB"/>
        </w:rPr>
        <w:t xml:space="preserve">General </w:t>
      </w:r>
      <w:r w:rsidR="00CF1373">
        <w:rPr>
          <w:rFonts w:ascii="Times New Roman" w:eastAsia="Times New Roman" w:hAnsi="Times New Roman" w:cs="Times New Roman"/>
          <w:b/>
          <w:sz w:val="24"/>
          <w:szCs w:val="24"/>
          <w:lang w:val="en-GB"/>
        </w:rPr>
        <w:t>Principles</w:t>
      </w: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3.1 </w:t>
      </w:r>
      <w:r w:rsidR="00F9778E" w:rsidRPr="00B54158">
        <w:rPr>
          <w:rFonts w:ascii="Times New Roman" w:eastAsia="Times New Roman" w:hAnsi="Times New Roman" w:cs="Times New Roman"/>
          <w:b/>
          <w:sz w:val="20"/>
          <w:szCs w:val="20"/>
          <w:lang w:val="en-GB"/>
        </w:rPr>
        <w:t xml:space="preserve">The </w:t>
      </w:r>
      <w:r w:rsidR="00254591" w:rsidRPr="00B54158">
        <w:rPr>
          <w:rFonts w:ascii="Times New Roman" w:eastAsia="Times New Roman" w:hAnsi="Times New Roman" w:cs="Times New Roman"/>
          <w:b/>
          <w:sz w:val="20"/>
          <w:szCs w:val="20"/>
          <w:lang w:val="en-GB"/>
        </w:rPr>
        <w:t xml:space="preserve">Higher Interest </w:t>
      </w:r>
      <w:r w:rsidR="00F9778E" w:rsidRPr="00B54158">
        <w:rPr>
          <w:rFonts w:ascii="Times New Roman" w:eastAsia="Times New Roman" w:hAnsi="Times New Roman" w:cs="Times New Roman"/>
          <w:b/>
          <w:sz w:val="20"/>
          <w:szCs w:val="20"/>
          <w:lang w:val="en-GB"/>
        </w:rPr>
        <w:t xml:space="preserve">of the </w:t>
      </w:r>
      <w:r w:rsidR="00254591" w:rsidRPr="00B54158">
        <w:rPr>
          <w:rFonts w:ascii="Times New Roman" w:eastAsia="Times New Roman" w:hAnsi="Times New Roman" w:cs="Times New Roman"/>
          <w:b/>
          <w:sz w:val="20"/>
          <w:szCs w:val="20"/>
          <w:lang w:val="en-GB"/>
        </w:rPr>
        <w:t xml:space="preserve">Child </w:t>
      </w:r>
      <w:r w:rsidRPr="00B54158">
        <w:rPr>
          <w:rFonts w:ascii="Times New Roman" w:eastAsia="Times New Roman" w:hAnsi="Times New Roman" w:cs="Times New Roman"/>
          <w:b/>
          <w:sz w:val="20"/>
          <w:szCs w:val="20"/>
          <w:lang w:val="en-GB"/>
        </w:rPr>
        <w:t>(art</w:t>
      </w:r>
      <w:r w:rsidR="00BE4C94"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3)</w:t>
      </w:r>
    </w:p>
    <w:p w:rsidR="006058C0" w:rsidRPr="00B54158" w:rsidRDefault="006058C0">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In 2016, the State enacted Law 30466, which establishes the parameters and procedural guarantees to ensure that the higher interest of the child be fundamental, and enacted the regulations through </w:t>
      </w:r>
      <w:r w:rsidR="00BE23B2" w:rsidRPr="00B54158">
        <w:rPr>
          <w:rFonts w:ascii="Times New Roman" w:eastAsia="Times New Roman" w:hAnsi="Times New Roman" w:cs="Times New Roman"/>
          <w:sz w:val="20"/>
          <w:szCs w:val="20"/>
          <w:lang w:val="en-GB"/>
        </w:rPr>
        <w:t xml:space="preserve">Executive </w:t>
      </w:r>
      <w:r w:rsidR="00BE4C94" w:rsidRPr="00B54158">
        <w:rPr>
          <w:rFonts w:ascii="Times New Roman" w:eastAsia="Times New Roman" w:hAnsi="Times New Roman" w:cs="Times New Roman"/>
          <w:sz w:val="20"/>
          <w:szCs w:val="20"/>
          <w:lang w:val="en-GB"/>
        </w:rPr>
        <w:t>Order (</w:t>
      </w:r>
      <w:proofErr w:type="spellStart"/>
      <w:r w:rsidR="00BE4C94" w:rsidRPr="00B54158">
        <w:rPr>
          <w:rFonts w:ascii="Times New Roman" w:eastAsia="Times New Roman" w:hAnsi="Times New Roman" w:cs="Times New Roman"/>
          <w:sz w:val="20"/>
          <w:szCs w:val="20"/>
          <w:lang w:val="en-GB"/>
        </w:rPr>
        <w:t>Decreto</w:t>
      </w:r>
      <w:proofErr w:type="spellEnd"/>
      <w:r w:rsidR="00BE4C94" w:rsidRPr="00B54158">
        <w:rPr>
          <w:rFonts w:ascii="Times New Roman" w:eastAsia="Times New Roman" w:hAnsi="Times New Roman" w:cs="Times New Roman"/>
          <w:sz w:val="20"/>
          <w:szCs w:val="20"/>
          <w:lang w:val="en-GB"/>
        </w:rPr>
        <w:t xml:space="preserve"> Supremo) </w:t>
      </w:r>
      <w:r w:rsidR="00BE23B2" w:rsidRPr="00B54158">
        <w:rPr>
          <w:rFonts w:ascii="Times New Roman" w:eastAsia="Times New Roman" w:hAnsi="Times New Roman" w:cs="Times New Roman"/>
          <w:sz w:val="20"/>
          <w:szCs w:val="20"/>
          <w:lang w:val="en-GB"/>
        </w:rPr>
        <w:t xml:space="preserve">002-2018-MIMP. The law regulates the parameters and </w:t>
      </w:r>
      <w:r w:rsidR="00F87FB8" w:rsidRPr="00B54158">
        <w:rPr>
          <w:rFonts w:ascii="Times New Roman" w:eastAsia="Times New Roman" w:hAnsi="Times New Roman" w:cs="Times New Roman"/>
          <w:sz w:val="20"/>
          <w:szCs w:val="20"/>
          <w:lang w:val="en-GB"/>
        </w:rPr>
        <w:t xml:space="preserve">procedural </w:t>
      </w:r>
      <w:r w:rsidR="00BE23B2" w:rsidRPr="00B54158">
        <w:rPr>
          <w:rFonts w:ascii="Times New Roman" w:eastAsia="Times New Roman" w:hAnsi="Times New Roman" w:cs="Times New Roman"/>
          <w:sz w:val="20"/>
          <w:szCs w:val="20"/>
          <w:lang w:val="en-GB"/>
        </w:rPr>
        <w:t>guarantees to be applied in the higher interest of the child in processes, procedures and other actions by the State or private entities concerning children and adolescents. It is applicable across all state and private entities nationwide when decisions or measures are taken or when program</w:t>
      </w:r>
      <w:r w:rsidR="008E2CB4" w:rsidRPr="00B54158">
        <w:rPr>
          <w:rFonts w:ascii="Times New Roman" w:eastAsia="Times New Roman" w:hAnsi="Times New Roman" w:cs="Times New Roman"/>
          <w:sz w:val="20"/>
          <w:szCs w:val="20"/>
          <w:lang w:val="en-GB"/>
        </w:rPr>
        <w:t>s</w:t>
      </w:r>
      <w:r w:rsidR="00BE23B2" w:rsidRPr="00B54158">
        <w:rPr>
          <w:rFonts w:ascii="Times New Roman" w:eastAsia="Times New Roman" w:hAnsi="Times New Roman" w:cs="Times New Roman"/>
          <w:sz w:val="20"/>
          <w:szCs w:val="20"/>
          <w:lang w:val="en-GB"/>
        </w:rPr>
        <w:t>, services, policies and projects are designed or implemented that directly or indirectly affect children and adolescents.</w:t>
      </w:r>
    </w:p>
    <w:p w:rsidR="00BE23B2"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 </w:t>
      </w:r>
      <w:r w:rsidR="00BE23B2" w:rsidRPr="00B54158">
        <w:rPr>
          <w:rFonts w:ascii="Times New Roman" w:eastAsia="Times New Roman" w:hAnsi="Times New Roman" w:cs="Times New Roman"/>
          <w:sz w:val="20"/>
          <w:szCs w:val="20"/>
          <w:lang w:val="en-GB"/>
        </w:rPr>
        <w:t xml:space="preserve"> What specific measures has the State set out in order to comply with Law 30466 and to promote and implement its regulations in the legislative, administrative and judicial spheres?</w:t>
      </w: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3.2 </w:t>
      </w:r>
      <w:r w:rsidR="00BE23B2" w:rsidRPr="00B54158">
        <w:rPr>
          <w:rFonts w:ascii="Times New Roman" w:eastAsia="Times New Roman" w:hAnsi="Times New Roman" w:cs="Times New Roman"/>
          <w:b/>
          <w:sz w:val="20"/>
          <w:szCs w:val="20"/>
          <w:lang w:val="en-GB"/>
        </w:rPr>
        <w:t xml:space="preserve">Respect for a </w:t>
      </w:r>
      <w:r w:rsidR="00CF1373">
        <w:rPr>
          <w:rFonts w:ascii="Times New Roman" w:eastAsia="Times New Roman" w:hAnsi="Times New Roman" w:cs="Times New Roman"/>
          <w:b/>
          <w:sz w:val="20"/>
          <w:szCs w:val="20"/>
          <w:lang w:val="en-GB"/>
        </w:rPr>
        <w:t>Child’s View</w:t>
      </w:r>
    </w:p>
    <w:p w:rsidR="006302BE" w:rsidRPr="00B54158" w:rsidRDefault="00BE23B2">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Advisory </w:t>
      </w:r>
      <w:r w:rsidR="00BE4C94" w:rsidRPr="00B54158">
        <w:rPr>
          <w:rFonts w:ascii="Times New Roman" w:eastAsia="Times New Roman" w:hAnsi="Times New Roman" w:cs="Times New Roman"/>
          <w:b/>
          <w:sz w:val="20"/>
          <w:szCs w:val="20"/>
          <w:lang w:val="en-GB"/>
        </w:rPr>
        <w:t xml:space="preserve">Councils </w:t>
      </w:r>
      <w:r w:rsidRPr="00B54158">
        <w:rPr>
          <w:rFonts w:ascii="Times New Roman" w:eastAsia="Times New Roman" w:hAnsi="Times New Roman" w:cs="Times New Roman"/>
          <w:b/>
          <w:sz w:val="20"/>
          <w:szCs w:val="20"/>
          <w:lang w:val="en-GB"/>
        </w:rPr>
        <w:t xml:space="preserve">for </w:t>
      </w:r>
      <w:r w:rsidR="00BE4C94" w:rsidRPr="00B54158">
        <w:rPr>
          <w:rFonts w:ascii="Times New Roman" w:eastAsia="Times New Roman" w:hAnsi="Times New Roman" w:cs="Times New Roman"/>
          <w:b/>
          <w:sz w:val="20"/>
          <w:szCs w:val="20"/>
          <w:lang w:val="en-GB"/>
        </w:rPr>
        <w:t xml:space="preserve">Children </w:t>
      </w:r>
      <w:r w:rsidRPr="00B54158">
        <w:rPr>
          <w:rFonts w:ascii="Times New Roman" w:eastAsia="Times New Roman" w:hAnsi="Times New Roman" w:cs="Times New Roman"/>
          <w:b/>
          <w:sz w:val="20"/>
          <w:szCs w:val="20"/>
          <w:lang w:val="en-GB"/>
        </w:rPr>
        <w:t xml:space="preserve">and </w:t>
      </w:r>
      <w:r w:rsidR="00BE4C94" w:rsidRPr="00B54158">
        <w:rPr>
          <w:rFonts w:ascii="Times New Roman" w:eastAsia="Times New Roman" w:hAnsi="Times New Roman" w:cs="Times New Roman"/>
          <w:b/>
          <w:sz w:val="20"/>
          <w:szCs w:val="20"/>
          <w:lang w:val="en-GB"/>
        </w:rPr>
        <w:t>Adolescents (</w:t>
      </w:r>
      <w:r w:rsidR="0046550D" w:rsidRPr="00B54158">
        <w:rPr>
          <w:rFonts w:ascii="Times New Roman" w:eastAsia="Times New Roman" w:hAnsi="Times New Roman" w:cs="Times New Roman"/>
          <w:b/>
          <w:sz w:val="20"/>
          <w:szCs w:val="20"/>
          <w:lang w:val="en-GB"/>
        </w:rPr>
        <w:t>CCONNA</w:t>
      </w:r>
      <w:r w:rsidR="00BE4C94" w:rsidRPr="00B54158">
        <w:rPr>
          <w:rFonts w:ascii="Times New Roman" w:eastAsia="Times New Roman" w:hAnsi="Times New Roman" w:cs="Times New Roman"/>
          <w:b/>
          <w:sz w:val="20"/>
          <w:szCs w:val="20"/>
          <w:lang w:val="en-GB"/>
        </w:rPr>
        <w:t>)</w:t>
      </w:r>
    </w:p>
    <w:p w:rsidR="009B06D2" w:rsidRPr="00B54158" w:rsidRDefault="009B06D2">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To be a part of the CCONNA is one of the ways of participating in public policies, in which the participants are consulted on the law, the local and national plan or by collaborating with proposals for the participatory budget.</w:t>
      </w:r>
    </w:p>
    <w:p w:rsidR="009B06D2" w:rsidRPr="00B54158" w:rsidRDefault="009B06D2">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Within the regulatory framework, the right of a child or adolescent to participate is expressly recogni</w:t>
      </w:r>
      <w:r w:rsidR="00595547" w:rsidRPr="00B54158">
        <w:rPr>
          <w:rFonts w:ascii="Times New Roman" w:eastAsia="Times New Roman" w:hAnsi="Times New Roman" w:cs="Times New Roman"/>
          <w:sz w:val="20"/>
          <w:szCs w:val="20"/>
          <w:lang w:val="en-GB"/>
        </w:rPr>
        <w:t>sed</w:t>
      </w:r>
      <w:r w:rsidRPr="00B54158">
        <w:rPr>
          <w:rFonts w:ascii="Times New Roman" w:eastAsia="Times New Roman" w:hAnsi="Times New Roman" w:cs="Times New Roman"/>
          <w:sz w:val="20"/>
          <w:szCs w:val="20"/>
          <w:lang w:val="en-GB"/>
        </w:rPr>
        <w:t xml:space="preserve"> within the scope of decision making and anticipates mechanisms and instances in which children participate in consultations. There are also consulting mechanisms that work in a non-periodic form, such as public hearings or workshops. However, the goals and indicators that can show their participation are </w:t>
      </w:r>
      <w:r w:rsidR="00254591" w:rsidRPr="00B54158">
        <w:rPr>
          <w:rFonts w:ascii="Times New Roman" w:eastAsia="Times New Roman" w:hAnsi="Times New Roman" w:cs="Times New Roman"/>
          <w:sz w:val="20"/>
          <w:szCs w:val="20"/>
          <w:lang w:val="en-GB"/>
        </w:rPr>
        <w:t>centred</w:t>
      </w:r>
      <w:r w:rsidRPr="00B54158">
        <w:rPr>
          <w:rFonts w:ascii="Times New Roman" w:eastAsia="Times New Roman" w:hAnsi="Times New Roman" w:cs="Times New Roman"/>
          <w:sz w:val="20"/>
          <w:szCs w:val="20"/>
          <w:lang w:val="en-GB"/>
        </w:rPr>
        <w:t xml:space="preserve"> in the number of established CCONNAs and not in their effective participation and consideration of their contributions to the decision-making.</w:t>
      </w:r>
    </w:p>
    <w:p w:rsidR="009B06D2" w:rsidRPr="00B54158" w:rsidRDefault="0046550D" w:rsidP="00976B4F">
      <w:pPr>
        <w:spacing w:line="240" w:lineRule="auto"/>
        <w:ind w:left="720" w:hanging="11"/>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3. </w:t>
      </w:r>
      <w:r w:rsidR="009B06D2" w:rsidRPr="00B54158">
        <w:rPr>
          <w:rFonts w:ascii="Times New Roman" w:eastAsia="Times New Roman" w:hAnsi="Times New Roman" w:cs="Times New Roman"/>
          <w:sz w:val="20"/>
          <w:szCs w:val="20"/>
          <w:lang w:val="en-GB"/>
        </w:rPr>
        <w:t xml:space="preserve"> What contributions </w:t>
      </w:r>
      <w:r w:rsidR="007F3D64" w:rsidRPr="00B54158">
        <w:rPr>
          <w:rFonts w:ascii="Times New Roman" w:eastAsia="Times New Roman" w:hAnsi="Times New Roman" w:cs="Times New Roman"/>
          <w:sz w:val="20"/>
          <w:szCs w:val="20"/>
          <w:lang w:val="en-GB"/>
        </w:rPr>
        <w:t xml:space="preserve">have been </w:t>
      </w:r>
      <w:r w:rsidR="009B06D2" w:rsidRPr="00B54158">
        <w:rPr>
          <w:rFonts w:ascii="Times New Roman" w:eastAsia="Times New Roman" w:hAnsi="Times New Roman" w:cs="Times New Roman"/>
          <w:sz w:val="20"/>
          <w:szCs w:val="20"/>
          <w:lang w:val="en-GB"/>
        </w:rPr>
        <w:t xml:space="preserve">made </w:t>
      </w:r>
      <w:r w:rsidR="007F3D64" w:rsidRPr="00B54158">
        <w:rPr>
          <w:rFonts w:ascii="Times New Roman" w:eastAsia="Times New Roman" w:hAnsi="Times New Roman" w:cs="Times New Roman"/>
          <w:sz w:val="20"/>
          <w:szCs w:val="20"/>
          <w:lang w:val="en-GB"/>
        </w:rPr>
        <w:t xml:space="preserve">in recent years </w:t>
      </w:r>
      <w:r w:rsidR="009B06D2" w:rsidRPr="00B54158">
        <w:rPr>
          <w:rFonts w:ascii="Times New Roman" w:eastAsia="Times New Roman" w:hAnsi="Times New Roman" w:cs="Times New Roman"/>
          <w:sz w:val="20"/>
          <w:szCs w:val="20"/>
          <w:lang w:val="en-GB"/>
        </w:rPr>
        <w:t>by the advisory councils that were included in formulating the legislation and policies on infancy and adolescen</w:t>
      </w:r>
      <w:r w:rsidR="007F3D64" w:rsidRPr="00B54158">
        <w:rPr>
          <w:rFonts w:ascii="Times New Roman" w:eastAsia="Times New Roman" w:hAnsi="Times New Roman" w:cs="Times New Roman"/>
          <w:sz w:val="20"/>
          <w:szCs w:val="20"/>
          <w:lang w:val="en-GB"/>
        </w:rPr>
        <w:t>c</w:t>
      </w:r>
      <w:r w:rsidR="009B06D2" w:rsidRPr="00B54158">
        <w:rPr>
          <w:rFonts w:ascii="Times New Roman" w:eastAsia="Times New Roman" w:hAnsi="Times New Roman" w:cs="Times New Roman"/>
          <w:sz w:val="20"/>
          <w:szCs w:val="20"/>
          <w:lang w:val="en-GB"/>
        </w:rPr>
        <w:t>e</w:t>
      </w:r>
      <w:r w:rsidR="007F3D64" w:rsidRPr="00B54158">
        <w:rPr>
          <w:rFonts w:ascii="Times New Roman" w:eastAsia="Times New Roman" w:hAnsi="Times New Roman" w:cs="Times New Roman"/>
          <w:sz w:val="20"/>
          <w:szCs w:val="20"/>
          <w:lang w:val="en-GB"/>
        </w:rPr>
        <w:t>? What progress or achievements have been made in the participation and articulation of the CCONNAs’ work at the national, regional, district and community level, and what are the indicators used to measure the effectiveness of their participation?</w:t>
      </w:r>
    </w:p>
    <w:p w:rsidR="006302BE" w:rsidRPr="00B54158" w:rsidRDefault="007F3D64">
      <w:pPr>
        <w:spacing w:line="240" w:lineRule="auto"/>
        <w:jc w:val="both"/>
        <w:rPr>
          <w:rFonts w:ascii="Times New Roman" w:eastAsia="Times New Roman" w:hAnsi="Times New Roman" w:cs="Times New Roman"/>
          <w:b/>
          <w:sz w:val="20"/>
          <w:szCs w:val="20"/>
          <w:highlight w:val="white"/>
          <w:lang w:val="en-GB"/>
        </w:rPr>
      </w:pPr>
      <w:r w:rsidRPr="00B54158">
        <w:rPr>
          <w:rFonts w:ascii="Times New Roman" w:eastAsia="Times New Roman" w:hAnsi="Times New Roman" w:cs="Times New Roman"/>
          <w:b/>
          <w:sz w:val="20"/>
          <w:szCs w:val="20"/>
          <w:lang w:val="en-GB"/>
        </w:rPr>
        <w:t xml:space="preserve">Student </w:t>
      </w:r>
      <w:r w:rsidR="001D18D6" w:rsidRPr="00B54158">
        <w:rPr>
          <w:rFonts w:ascii="Times New Roman" w:eastAsia="Times New Roman" w:hAnsi="Times New Roman" w:cs="Times New Roman"/>
          <w:b/>
          <w:sz w:val="20"/>
          <w:szCs w:val="20"/>
          <w:lang w:val="en-GB"/>
        </w:rPr>
        <w:t>participation in the education system</w:t>
      </w:r>
    </w:p>
    <w:p w:rsidR="00F66C44" w:rsidRPr="00B54158" w:rsidRDefault="00F66C44">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MINEDU promotes the student participation strategy of “We are peers” in the General Education </w:t>
      </w:r>
      <w:r w:rsidR="007C72AE" w:rsidRPr="00B54158">
        <w:rPr>
          <w:rFonts w:ascii="Times New Roman" w:eastAsia="Times New Roman" w:hAnsi="Times New Roman" w:cs="Times New Roman"/>
          <w:sz w:val="20"/>
          <w:szCs w:val="20"/>
          <w:lang w:val="en-GB"/>
        </w:rPr>
        <w:t>Act</w:t>
      </w:r>
      <w:r w:rsidRPr="00B54158">
        <w:rPr>
          <w:rFonts w:ascii="Times New Roman" w:eastAsia="Times New Roman" w:hAnsi="Times New Roman" w:cs="Times New Roman"/>
          <w:sz w:val="20"/>
          <w:szCs w:val="20"/>
          <w:lang w:val="en-GB"/>
        </w:rPr>
        <w:t xml:space="preserve"> (Law 28044) geared to form people capable of achieving their potential and their appropriate and critical integration to society in order to exercise their citizenship. </w:t>
      </w:r>
      <w:r w:rsidR="00C037F3" w:rsidRPr="00B54158">
        <w:rPr>
          <w:rFonts w:ascii="Times New Roman" w:eastAsia="Times New Roman" w:hAnsi="Times New Roman" w:cs="Times New Roman"/>
          <w:sz w:val="20"/>
          <w:szCs w:val="20"/>
          <w:lang w:val="en-GB"/>
        </w:rPr>
        <w:t>The right to organi</w:t>
      </w:r>
      <w:r w:rsidR="001B3D14" w:rsidRPr="00B54158">
        <w:rPr>
          <w:rFonts w:ascii="Times New Roman" w:eastAsia="Times New Roman" w:hAnsi="Times New Roman" w:cs="Times New Roman"/>
          <w:sz w:val="20"/>
          <w:szCs w:val="20"/>
          <w:lang w:val="en-GB"/>
        </w:rPr>
        <w:t>se</w:t>
      </w:r>
      <w:r w:rsidR="00C037F3" w:rsidRPr="00B54158">
        <w:rPr>
          <w:rFonts w:ascii="Times New Roman" w:eastAsia="Times New Roman" w:hAnsi="Times New Roman" w:cs="Times New Roman"/>
          <w:sz w:val="20"/>
          <w:szCs w:val="20"/>
          <w:lang w:val="en-GB"/>
        </w:rPr>
        <w:t xml:space="preserve"> themselves in school councils is suggested and other mechanisms are established for them to exercise their rights and participate responsibly in the community.  A Deputy Ministerial Resolution 212-2020-MINEDU updated the Tutorial Guidelines in Basic Education on student participation, defining it as “a right exercised through an active intervention by the student in situations or public affairs that involve the student as a citizen and contribute to the building of general welfare, which implies the right to be informed, to express an opinion, to be listened to, to organi</w:t>
      </w:r>
      <w:r w:rsidR="001B3D14" w:rsidRPr="00B54158">
        <w:rPr>
          <w:rFonts w:ascii="Times New Roman" w:eastAsia="Times New Roman" w:hAnsi="Times New Roman" w:cs="Times New Roman"/>
          <w:sz w:val="20"/>
          <w:szCs w:val="20"/>
          <w:lang w:val="en-GB"/>
        </w:rPr>
        <w:t>se</w:t>
      </w:r>
      <w:r w:rsidR="00C037F3" w:rsidRPr="00B54158">
        <w:rPr>
          <w:rFonts w:ascii="Times New Roman" w:eastAsia="Times New Roman" w:hAnsi="Times New Roman" w:cs="Times New Roman"/>
          <w:sz w:val="20"/>
          <w:szCs w:val="20"/>
          <w:lang w:val="en-GB"/>
        </w:rPr>
        <w:t xml:space="preserve"> and to advocate in decision-making spaces.”</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4. </w:t>
      </w:r>
      <w:r w:rsidR="00C037F3" w:rsidRPr="00B54158">
        <w:rPr>
          <w:rFonts w:ascii="Times New Roman" w:eastAsia="Times New Roman" w:hAnsi="Times New Roman" w:cs="Times New Roman"/>
          <w:sz w:val="20"/>
          <w:szCs w:val="20"/>
          <w:lang w:val="en-GB"/>
        </w:rPr>
        <w:t>What specific measures have been adopted to:</w:t>
      </w:r>
    </w:p>
    <w:p w:rsidR="00C037F3" w:rsidRPr="00B54158" w:rsidRDefault="00C037F3">
      <w:pPr>
        <w:numPr>
          <w:ilvl w:val="0"/>
          <w:numId w:val="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Comply with </w:t>
      </w:r>
      <w:r w:rsidR="001B3D14" w:rsidRPr="00B54158">
        <w:rPr>
          <w:rFonts w:ascii="Times New Roman" w:eastAsia="Times New Roman" w:hAnsi="Times New Roman" w:cs="Times New Roman"/>
          <w:sz w:val="20"/>
          <w:szCs w:val="20"/>
          <w:lang w:val="en-GB"/>
        </w:rPr>
        <w:t>R</w:t>
      </w:r>
      <w:r w:rsidRPr="00B54158">
        <w:rPr>
          <w:rFonts w:ascii="Times New Roman" w:eastAsia="Times New Roman" w:hAnsi="Times New Roman" w:cs="Times New Roman"/>
          <w:sz w:val="20"/>
          <w:szCs w:val="20"/>
          <w:lang w:val="en-GB"/>
        </w:rPr>
        <w:t>egulation 0067-2011 on School Councils in the context of Covid-19;</w:t>
      </w:r>
    </w:p>
    <w:p w:rsidR="00C037F3" w:rsidRPr="00B54158" w:rsidRDefault="00C037F3">
      <w:pPr>
        <w:numPr>
          <w:ilvl w:val="0"/>
          <w:numId w:val="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lastRenderedPageBreak/>
        <w:t xml:space="preserve">Guarantee student participation as an agent of change in the education community, according to the definition of participation in </w:t>
      </w:r>
      <w:r w:rsidR="005B76D5" w:rsidRPr="00B54158">
        <w:rPr>
          <w:rFonts w:ascii="Times New Roman" w:eastAsia="Times New Roman" w:hAnsi="Times New Roman" w:cs="Times New Roman"/>
          <w:sz w:val="20"/>
          <w:szCs w:val="20"/>
          <w:lang w:val="en-GB"/>
        </w:rPr>
        <w:t>Deputy Ministerial Resolution 212-2020-MINEDU.</w:t>
      </w:r>
    </w:p>
    <w:p w:rsidR="005B76D5" w:rsidRPr="00B54158" w:rsidRDefault="005B76D5">
      <w:pPr>
        <w:spacing w:line="240" w:lineRule="auto"/>
        <w:jc w:val="both"/>
        <w:rPr>
          <w:rFonts w:ascii="Times New Roman" w:eastAsia="Times New Roman" w:hAnsi="Times New Roman" w:cs="Times New Roman"/>
          <w:b/>
          <w:sz w:val="24"/>
          <w:szCs w:val="24"/>
          <w:lang w:val="en-GB"/>
        </w:rPr>
      </w:pPr>
    </w:p>
    <w:p w:rsidR="006302BE" w:rsidRPr="00B54158" w:rsidRDefault="0046550D">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D. </w:t>
      </w:r>
      <w:r w:rsidR="005B76D5" w:rsidRPr="00B54158">
        <w:rPr>
          <w:rFonts w:ascii="Times New Roman" w:eastAsia="Times New Roman" w:hAnsi="Times New Roman" w:cs="Times New Roman"/>
          <w:b/>
          <w:sz w:val="24"/>
          <w:szCs w:val="24"/>
          <w:lang w:val="en-GB"/>
        </w:rPr>
        <w:t xml:space="preserve">Civil </w:t>
      </w:r>
      <w:r w:rsidR="00BE4C94" w:rsidRPr="00B54158">
        <w:rPr>
          <w:rFonts w:ascii="Times New Roman" w:eastAsia="Times New Roman" w:hAnsi="Times New Roman" w:cs="Times New Roman"/>
          <w:b/>
          <w:sz w:val="24"/>
          <w:szCs w:val="24"/>
          <w:lang w:val="en-GB"/>
        </w:rPr>
        <w:t xml:space="preserve">Rights </w:t>
      </w:r>
      <w:r w:rsidR="005B76D5" w:rsidRPr="00B54158">
        <w:rPr>
          <w:rFonts w:ascii="Times New Roman" w:eastAsia="Times New Roman" w:hAnsi="Times New Roman" w:cs="Times New Roman"/>
          <w:b/>
          <w:sz w:val="24"/>
          <w:szCs w:val="24"/>
          <w:lang w:val="en-GB"/>
        </w:rPr>
        <w:t xml:space="preserve">and </w:t>
      </w:r>
      <w:r w:rsidR="00CF1373">
        <w:rPr>
          <w:rFonts w:ascii="Times New Roman" w:eastAsia="Times New Roman" w:hAnsi="Times New Roman" w:cs="Times New Roman"/>
          <w:b/>
          <w:sz w:val="24"/>
          <w:szCs w:val="24"/>
          <w:lang w:val="en-GB"/>
        </w:rPr>
        <w:t>Liberties</w:t>
      </w: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4.1 </w:t>
      </w:r>
      <w:r w:rsidR="005B76D5" w:rsidRPr="00B54158">
        <w:rPr>
          <w:rFonts w:ascii="Times New Roman" w:eastAsia="Times New Roman" w:hAnsi="Times New Roman" w:cs="Times New Roman"/>
          <w:b/>
          <w:sz w:val="20"/>
          <w:szCs w:val="20"/>
          <w:lang w:val="en-GB"/>
        </w:rPr>
        <w:t xml:space="preserve">The </w:t>
      </w:r>
      <w:r w:rsidR="00BE4C94" w:rsidRPr="00B54158">
        <w:rPr>
          <w:rFonts w:ascii="Times New Roman" w:eastAsia="Times New Roman" w:hAnsi="Times New Roman" w:cs="Times New Roman"/>
          <w:b/>
          <w:sz w:val="20"/>
          <w:szCs w:val="20"/>
          <w:lang w:val="en-GB"/>
        </w:rPr>
        <w:t xml:space="preserve">Registration </w:t>
      </w:r>
      <w:r w:rsidR="005B76D5" w:rsidRPr="00B54158">
        <w:rPr>
          <w:rFonts w:ascii="Times New Roman" w:eastAsia="Times New Roman" w:hAnsi="Times New Roman" w:cs="Times New Roman"/>
          <w:b/>
          <w:sz w:val="20"/>
          <w:szCs w:val="20"/>
          <w:lang w:val="en-GB"/>
        </w:rPr>
        <w:t xml:space="preserve">of </w:t>
      </w:r>
      <w:r w:rsidR="00BE4C94" w:rsidRPr="00B54158">
        <w:rPr>
          <w:rFonts w:ascii="Times New Roman" w:eastAsia="Times New Roman" w:hAnsi="Times New Roman" w:cs="Times New Roman"/>
          <w:b/>
          <w:sz w:val="20"/>
          <w:szCs w:val="20"/>
          <w:lang w:val="en-GB"/>
        </w:rPr>
        <w:t xml:space="preserve">Birth, Name </w:t>
      </w:r>
      <w:r w:rsidR="005B76D5" w:rsidRPr="00B54158">
        <w:rPr>
          <w:rFonts w:ascii="Times New Roman" w:eastAsia="Times New Roman" w:hAnsi="Times New Roman" w:cs="Times New Roman"/>
          <w:b/>
          <w:sz w:val="20"/>
          <w:szCs w:val="20"/>
          <w:lang w:val="en-GB"/>
        </w:rPr>
        <w:t xml:space="preserve">and </w:t>
      </w:r>
      <w:r w:rsidR="00BE4C94" w:rsidRPr="00B54158">
        <w:rPr>
          <w:rFonts w:ascii="Times New Roman" w:eastAsia="Times New Roman" w:hAnsi="Times New Roman" w:cs="Times New Roman"/>
          <w:b/>
          <w:sz w:val="20"/>
          <w:szCs w:val="20"/>
          <w:lang w:val="en-GB"/>
        </w:rPr>
        <w:t xml:space="preserve">Nationality </w:t>
      </w:r>
      <w:r w:rsidRPr="00B54158">
        <w:rPr>
          <w:rFonts w:ascii="Times New Roman" w:eastAsia="Times New Roman" w:hAnsi="Times New Roman" w:cs="Times New Roman"/>
          <w:b/>
          <w:sz w:val="20"/>
          <w:szCs w:val="20"/>
          <w:lang w:val="en-GB"/>
        </w:rPr>
        <w:t>(art</w:t>
      </w:r>
      <w:r w:rsidR="00BE4C94"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7)</w:t>
      </w:r>
    </w:p>
    <w:p w:rsidR="006302BE" w:rsidRPr="00B54158" w:rsidRDefault="005B76D5">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Birth </w:t>
      </w:r>
      <w:r w:rsidR="001B3D14" w:rsidRPr="00B54158">
        <w:rPr>
          <w:rFonts w:ascii="Times New Roman" w:eastAsia="Times New Roman" w:hAnsi="Times New Roman" w:cs="Times New Roman"/>
          <w:b/>
          <w:sz w:val="20"/>
          <w:szCs w:val="20"/>
          <w:lang w:val="en-GB"/>
        </w:rPr>
        <w:t>r</w:t>
      </w:r>
      <w:r w:rsidR="00BE4C94" w:rsidRPr="00B54158">
        <w:rPr>
          <w:rFonts w:ascii="Times New Roman" w:eastAsia="Times New Roman" w:hAnsi="Times New Roman" w:cs="Times New Roman"/>
          <w:b/>
          <w:sz w:val="20"/>
          <w:szCs w:val="20"/>
          <w:lang w:val="en-GB"/>
        </w:rPr>
        <w:t>egistrations</w:t>
      </w:r>
    </w:p>
    <w:p w:rsidR="00EA33C7" w:rsidRPr="00B54158" w:rsidRDefault="00EA33C7">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National Identity Document for children and adolescents facilitates their </w:t>
      </w:r>
      <w:r w:rsidR="008E5884" w:rsidRPr="00B54158">
        <w:rPr>
          <w:rFonts w:ascii="Times New Roman" w:eastAsia="Times New Roman" w:hAnsi="Times New Roman" w:cs="Times New Roman"/>
          <w:sz w:val="20"/>
          <w:szCs w:val="20"/>
          <w:lang w:val="en-GB"/>
        </w:rPr>
        <w:t>a</w:t>
      </w:r>
      <w:r w:rsidRPr="00B54158">
        <w:rPr>
          <w:rFonts w:ascii="Times New Roman" w:eastAsia="Times New Roman" w:hAnsi="Times New Roman" w:cs="Times New Roman"/>
          <w:sz w:val="20"/>
          <w:szCs w:val="20"/>
          <w:lang w:val="en-GB"/>
        </w:rPr>
        <w:t>ccess to services and the exercise of other rights. It provides them with security mechanisms: their data and that of their parents is registered in the data base of the National Registry of Identi</w:t>
      </w:r>
      <w:r w:rsidR="007C72AE" w:rsidRPr="00B54158">
        <w:rPr>
          <w:rFonts w:ascii="Times New Roman" w:eastAsia="Times New Roman" w:hAnsi="Times New Roman" w:cs="Times New Roman"/>
          <w:sz w:val="20"/>
          <w:szCs w:val="20"/>
          <w:lang w:val="en-GB"/>
        </w:rPr>
        <w:t>fication</w:t>
      </w:r>
      <w:r w:rsidRPr="00B54158">
        <w:rPr>
          <w:rFonts w:ascii="Times New Roman" w:eastAsia="Times New Roman" w:hAnsi="Times New Roman" w:cs="Times New Roman"/>
          <w:sz w:val="20"/>
          <w:szCs w:val="20"/>
          <w:lang w:val="en-GB"/>
        </w:rPr>
        <w:t xml:space="preserve"> and </w:t>
      </w:r>
      <w:r w:rsidR="007C72AE" w:rsidRPr="00B54158">
        <w:rPr>
          <w:rFonts w:ascii="Times New Roman" w:eastAsia="Times New Roman" w:hAnsi="Times New Roman" w:cs="Times New Roman"/>
          <w:sz w:val="20"/>
          <w:szCs w:val="20"/>
          <w:lang w:val="en-GB"/>
        </w:rPr>
        <w:t>Vital Statistics</w:t>
      </w:r>
      <w:r w:rsidRPr="00B54158">
        <w:rPr>
          <w:rFonts w:ascii="Times New Roman" w:eastAsia="Times New Roman" w:hAnsi="Times New Roman" w:cs="Times New Roman"/>
          <w:sz w:val="20"/>
          <w:szCs w:val="20"/>
          <w:lang w:val="en-GB"/>
        </w:rPr>
        <w:t xml:space="preserve"> (RENIEC) which allows for rapid identification in the case of an accident or disappearance and also a control on the safe transfer or move both inside and outside the country.  It also allows the State to conduct a more effective control of intervention in social program</w:t>
      </w:r>
      <w:r w:rsidR="006A6BA8"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 and a better distribution of resources. </w:t>
      </w:r>
    </w:p>
    <w:p w:rsidR="00200A99" w:rsidRPr="00B54158" w:rsidRDefault="00200A99">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During</w:t>
      </w:r>
      <w:r w:rsidR="00EA33C7" w:rsidRPr="00B54158">
        <w:rPr>
          <w:rFonts w:ascii="Times New Roman" w:eastAsia="Times New Roman" w:hAnsi="Times New Roman" w:cs="Times New Roman"/>
          <w:sz w:val="20"/>
          <w:szCs w:val="20"/>
          <w:lang w:val="en-GB"/>
        </w:rPr>
        <w:t xml:space="preserve"> the health pandemic so far, more than 200,000 children </w:t>
      </w:r>
      <w:r w:rsidR="008E5884" w:rsidRPr="00B54158">
        <w:rPr>
          <w:rFonts w:ascii="Times New Roman" w:eastAsia="Times New Roman" w:hAnsi="Times New Roman" w:cs="Times New Roman"/>
          <w:sz w:val="20"/>
          <w:szCs w:val="20"/>
          <w:lang w:val="en-GB"/>
        </w:rPr>
        <w:t>were una</w:t>
      </w:r>
      <w:r w:rsidRPr="00B54158">
        <w:rPr>
          <w:rFonts w:ascii="Times New Roman" w:eastAsia="Times New Roman" w:hAnsi="Times New Roman" w:cs="Times New Roman"/>
          <w:sz w:val="20"/>
          <w:szCs w:val="20"/>
          <w:lang w:val="en-GB"/>
        </w:rPr>
        <w:t>ble to be registered in RENIEC</w:t>
      </w:r>
      <w:r w:rsidR="00EA33C7"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In order to facilitate the birth registration process, t</w:t>
      </w:r>
      <w:r w:rsidR="00EA33C7" w:rsidRPr="00B54158">
        <w:rPr>
          <w:rFonts w:ascii="Times New Roman" w:eastAsia="Times New Roman" w:hAnsi="Times New Roman" w:cs="Times New Roman"/>
          <w:sz w:val="20"/>
          <w:szCs w:val="20"/>
          <w:lang w:val="en-GB"/>
        </w:rPr>
        <w:t xml:space="preserve">he institution has issued </w:t>
      </w:r>
      <w:r w:rsidR="00CC431F" w:rsidRPr="00B54158">
        <w:rPr>
          <w:rFonts w:ascii="Times New Roman" w:eastAsia="Times New Roman" w:hAnsi="Times New Roman" w:cs="Times New Roman"/>
          <w:sz w:val="20"/>
          <w:szCs w:val="20"/>
          <w:lang w:val="en-GB"/>
        </w:rPr>
        <w:t xml:space="preserve">Head Office Resolution </w:t>
      </w:r>
      <w:r w:rsidRPr="00B54158">
        <w:rPr>
          <w:rFonts w:ascii="Times New Roman" w:eastAsia="Times New Roman" w:hAnsi="Times New Roman" w:cs="Times New Roman"/>
          <w:sz w:val="20"/>
          <w:szCs w:val="20"/>
          <w:lang w:val="en-GB"/>
        </w:rPr>
        <w:t xml:space="preserve">132, which exempts parents from having to take the minor </w:t>
      </w:r>
      <w:r w:rsidR="008E5884" w:rsidRPr="00B54158">
        <w:rPr>
          <w:rFonts w:ascii="Times New Roman" w:eastAsia="Times New Roman" w:hAnsi="Times New Roman" w:cs="Times New Roman"/>
          <w:sz w:val="20"/>
          <w:szCs w:val="20"/>
          <w:lang w:val="en-GB"/>
        </w:rPr>
        <w:t xml:space="preserve">physically </w:t>
      </w:r>
      <w:r w:rsidRPr="00B54158">
        <w:rPr>
          <w:rFonts w:ascii="Times New Roman" w:eastAsia="Times New Roman" w:hAnsi="Times New Roman" w:cs="Times New Roman"/>
          <w:sz w:val="20"/>
          <w:szCs w:val="20"/>
          <w:lang w:val="en-GB"/>
        </w:rPr>
        <w:t>to the registry offices for registration or to initiate the process for the child’s first National Identity Document (a yellow card)</w:t>
      </w:r>
      <w:r w:rsidR="007C72AE"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w:t>
      </w:r>
    </w:p>
    <w:p w:rsidR="00200A99" w:rsidRPr="00B54158" w:rsidRDefault="00200A99">
      <w:pPr>
        <w:spacing w:after="0"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5. What actions are being adopted to guarantee the right of everyone born in the country to have </w:t>
      </w:r>
      <w:r w:rsidR="008E5884" w:rsidRPr="00B54158">
        <w:rPr>
          <w:rFonts w:ascii="Times New Roman" w:eastAsia="Times New Roman" w:hAnsi="Times New Roman" w:cs="Times New Roman"/>
          <w:sz w:val="20"/>
          <w:szCs w:val="20"/>
          <w:lang w:val="en-GB"/>
        </w:rPr>
        <w:t>a registered</w:t>
      </w:r>
      <w:r w:rsidRPr="00B54158">
        <w:rPr>
          <w:rFonts w:ascii="Times New Roman" w:eastAsia="Times New Roman" w:hAnsi="Times New Roman" w:cs="Times New Roman"/>
          <w:sz w:val="20"/>
          <w:szCs w:val="20"/>
          <w:lang w:val="en-GB"/>
        </w:rPr>
        <w:t xml:space="preserve"> identity, despite the challenges brought on by the Covid-19 pandemic?</w:t>
      </w:r>
    </w:p>
    <w:p w:rsidR="00200A99" w:rsidRPr="00B54158" w:rsidRDefault="00200A99">
      <w:pPr>
        <w:spacing w:after="0" w:line="240" w:lineRule="auto"/>
        <w:ind w:left="720"/>
        <w:jc w:val="both"/>
        <w:rPr>
          <w:rFonts w:ascii="Times New Roman" w:eastAsia="Times New Roman" w:hAnsi="Times New Roman" w:cs="Times New Roman"/>
          <w:sz w:val="20"/>
          <w:szCs w:val="20"/>
          <w:lang w:val="en-GB"/>
        </w:rPr>
      </w:pPr>
    </w:p>
    <w:p w:rsidR="006302BE" w:rsidRPr="00B54158" w:rsidRDefault="006302BE">
      <w:pPr>
        <w:spacing w:after="0" w:line="240" w:lineRule="auto"/>
        <w:rPr>
          <w:rFonts w:ascii="Times New Roman" w:eastAsia="Times New Roman" w:hAnsi="Times New Roman" w:cs="Times New Roman"/>
          <w:sz w:val="20"/>
          <w:szCs w:val="20"/>
          <w:lang w:val="en-GB"/>
        </w:rPr>
      </w:pPr>
    </w:p>
    <w:p w:rsidR="006302BE" w:rsidRPr="00B54158" w:rsidRDefault="0046550D">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E. </w:t>
      </w:r>
      <w:r w:rsidR="00200A99" w:rsidRPr="00B54158">
        <w:rPr>
          <w:rFonts w:ascii="Times New Roman" w:eastAsia="Times New Roman" w:hAnsi="Times New Roman" w:cs="Times New Roman"/>
          <w:b/>
          <w:sz w:val="24"/>
          <w:szCs w:val="24"/>
          <w:lang w:val="en-GB"/>
        </w:rPr>
        <w:t xml:space="preserve">Violence </w:t>
      </w:r>
      <w:proofErr w:type="gramStart"/>
      <w:r w:rsidR="00CC431F" w:rsidRPr="00B54158">
        <w:rPr>
          <w:rFonts w:ascii="Times New Roman" w:eastAsia="Times New Roman" w:hAnsi="Times New Roman" w:cs="Times New Roman"/>
          <w:b/>
          <w:sz w:val="24"/>
          <w:szCs w:val="24"/>
          <w:lang w:val="en-GB"/>
        </w:rPr>
        <w:t>Against</w:t>
      </w:r>
      <w:proofErr w:type="gramEnd"/>
      <w:r w:rsidR="00CC431F" w:rsidRPr="00B54158">
        <w:rPr>
          <w:rFonts w:ascii="Times New Roman" w:eastAsia="Times New Roman" w:hAnsi="Times New Roman" w:cs="Times New Roman"/>
          <w:b/>
          <w:sz w:val="24"/>
          <w:szCs w:val="24"/>
          <w:lang w:val="en-GB"/>
        </w:rPr>
        <w:t xml:space="preserve"> Children </w:t>
      </w:r>
      <w:r w:rsidR="00200A99" w:rsidRPr="00B54158">
        <w:rPr>
          <w:rFonts w:ascii="Times New Roman" w:eastAsia="Times New Roman" w:hAnsi="Times New Roman" w:cs="Times New Roman"/>
          <w:b/>
          <w:sz w:val="24"/>
          <w:szCs w:val="24"/>
          <w:lang w:val="en-GB"/>
        </w:rPr>
        <w:t xml:space="preserve">and </w:t>
      </w:r>
      <w:r w:rsidR="00CF1373">
        <w:rPr>
          <w:rFonts w:ascii="Times New Roman" w:eastAsia="Times New Roman" w:hAnsi="Times New Roman" w:cs="Times New Roman"/>
          <w:b/>
          <w:sz w:val="24"/>
          <w:szCs w:val="24"/>
          <w:lang w:val="en-GB"/>
        </w:rPr>
        <w:t>Adolescents</w:t>
      </w:r>
    </w:p>
    <w:p w:rsidR="00200A99"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5.1 </w:t>
      </w:r>
      <w:r w:rsidR="00200A99" w:rsidRPr="00B54158">
        <w:rPr>
          <w:rFonts w:ascii="Times New Roman" w:eastAsia="Times New Roman" w:hAnsi="Times New Roman" w:cs="Times New Roman"/>
          <w:b/>
          <w:sz w:val="20"/>
          <w:szCs w:val="20"/>
          <w:lang w:val="en-GB"/>
        </w:rPr>
        <w:t xml:space="preserve">Abuse and </w:t>
      </w:r>
      <w:r w:rsidR="00CC431F" w:rsidRPr="00B54158">
        <w:rPr>
          <w:rFonts w:ascii="Times New Roman" w:eastAsia="Times New Roman" w:hAnsi="Times New Roman" w:cs="Times New Roman"/>
          <w:b/>
          <w:sz w:val="20"/>
          <w:szCs w:val="20"/>
          <w:lang w:val="en-GB"/>
        </w:rPr>
        <w:t xml:space="preserve">Negligent Treatment, Including Physical </w:t>
      </w:r>
      <w:r w:rsidR="00200A99" w:rsidRPr="00B54158">
        <w:rPr>
          <w:rFonts w:ascii="Times New Roman" w:eastAsia="Times New Roman" w:hAnsi="Times New Roman" w:cs="Times New Roman"/>
          <w:b/>
          <w:sz w:val="20"/>
          <w:szCs w:val="20"/>
          <w:lang w:val="en-GB"/>
        </w:rPr>
        <w:t xml:space="preserve">and </w:t>
      </w:r>
      <w:r w:rsidR="00CC431F" w:rsidRPr="00B54158">
        <w:rPr>
          <w:rFonts w:ascii="Times New Roman" w:eastAsia="Times New Roman" w:hAnsi="Times New Roman" w:cs="Times New Roman"/>
          <w:b/>
          <w:sz w:val="20"/>
          <w:szCs w:val="20"/>
          <w:lang w:val="en-GB"/>
        </w:rPr>
        <w:t xml:space="preserve">Psychological Recovery </w:t>
      </w:r>
      <w:r w:rsidR="00200A99" w:rsidRPr="00B54158">
        <w:rPr>
          <w:rFonts w:ascii="Times New Roman" w:eastAsia="Times New Roman" w:hAnsi="Times New Roman" w:cs="Times New Roman"/>
          <w:b/>
          <w:sz w:val="20"/>
          <w:szCs w:val="20"/>
          <w:lang w:val="en-GB"/>
        </w:rPr>
        <w:t xml:space="preserve">and </w:t>
      </w:r>
      <w:r w:rsidR="00CC431F" w:rsidRPr="00B54158">
        <w:rPr>
          <w:rFonts w:ascii="Times New Roman" w:eastAsia="Times New Roman" w:hAnsi="Times New Roman" w:cs="Times New Roman"/>
          <w:b/>
          <w:sz w:val="20"/>
          <w:szCs w:val="20"/>
          <w:lang w:val="en-GB"/>
        </w:rPr>
        <w:t xml:space="preserve">Social Reintegration </w:t>
      </w:r>
      <w:r w:rsidR="00200A99" w:rsidRPr="00B54158">
        <w:rPr>
          <w:rFonts w:ascii="Times New Roman" w:eastAsia="Times New Roman" w:hAnsi="Times New Roman" w:cs="Times New Roman"/>
          <w:b/>
          <w:sz w:val="20"/>
          <w:szCs w:val="20"/>
          <w:lang w:val="en-GB"/>
        </w:rPr>
        <w:t>(art</w:t>
      </w:r>
      <w:r w:rsidR="00CC431F" w:rsidRPr="00B54158">
        <w:rPr>
          <w:rFonts w:ascii="Times New Roman" w:eastAsia="Times New Roman" w:hAnsi="Times New Roman" w:cs="Times New Roman"/>
          <w:b/>
          <w:sz w:val="20"/>
          <w:szCs w:val="20"/>
          <w:lang w:val="en-GB"/>
        </w:rPr>
        <w:t>icle</w:t>
      </w:r>
      <w:r w:rsidR="00200A99" w:rsidRPr="00B54158">
        <w:rPr>
          <w:rFonts w:ascii="Times New Roman" w:eastAsia="Times New Roman" w:hAnsi="Times New Roman" w:cs="Times New Roman"/>
          <w:b/>
          <w:sz w:val="20"/>
          <w:szCs w:val="20"/>
          <w:lang w:val="en-GB"/>
        </w:rPr>
        <w:t xml:space="preserve"> 19 and 39).</w:t>
      </w:r>
    </w:p>
    <w:p w:rsidR="006302BE" w:rsidRPr="00B54158" w:rsidRDefault="003E3643">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School </w:t>
      </w:r>
      <w:r w:rsidR="001B3D14" w:rsidRPr="00B54158">
        <w:rPr>
          <w:rFonts w:ascii="Times New Roman" w:eastAsia="Times New Roman" w:hAnsi="Times New Roman" w:cs="Times New Roman"/>
          <w:b/>
          <w:sz w:val="20"/>
          <w:szCs w:val="20"/>
          <w:lang w:val="en-GB"/>
        </w:rPr>
        <w:t>v</w:t>
      </w:r>
      <w:r w:rsidR="00CC431F" w:rsidRPr="00B54158">
        <w:rPr>
          <w:rFonts w:ascii="Times New Roman" w:eastAsia="Times New Roman" w:hAnsi="Times New Roman" w:cs="Times New Roman"/>
          <w:b/>
          <w:sz w:val="20"/>
          <w:szCs w:val="20"/>
          <w:lang w:val="en-GB"/>
        </w:rPr>
        <w:t>iolence</w:t>
      </w:r>
    </w:p>
    <w:p w:rsidR="003E3643" w:rsidRPr="00B54158" w:rsidRDefault="003E364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Violence within the school is a reality that affects millions of children and adolescents. School violence is considered al</w:t>
      </w:r>
      <w:r w:rsidR="00C764C1" w:rsidRPr="00B54158">
        <w:rPr>
          <w:rFonts w:ascii="Times New Roman" w:eastAsia="Times New Roman" w:hAnsi="Times New Roman" w:cs="Times New Roman"/>
          <w:sz w:val="20"/>
          <w:szCs w:val="20"/>
          <w:lang w:val="en-GB"/>
        </w:rPr>
        <w:t>l</w:t>
      </w:r>
      <w:r w:rsidRPr="00B54158">
        <w:rPr>
          <w:rFonts w:ascii="Times New Roman" w:eastAsia="Times New Roman" w:hAnsi="Times New Roman" w:cs="Times New Roman"/>
          <w:sz w:val="20"/>
          <w:szCs w:val="20"/>
          <w:lang w:val="en-GB"/>
        </w:rPr>
        <w:t xml:space="preserve"> </w:t>
      </w:r>
      <w:r w:rsidR="00254591" w:rsidRPr="00B54158">
        <w:rPr>
          <w:rFonts w:ascii="Times New Roman" w:eastAsia="Times New Roman" w:hAnsi="Times New Roman" w:cs="Times New Roman"/>
          <w:sz w:val="20"/>
          <w:szCs w:val="20"/>
          <w:lang w:val="en-GB"/>
        </w:rPr>
        <w:t>behaviour</w:t>
      </w:r>
      <w:r w:rsidRPr="00B54158">
        <w:rPr>
          <w:rFonts w:ascii="Times New Roman" w:eastAsia="Times New Roman" w:hAnsi="Times New Roman" w:cs="Times New Roman"/>
          <w:sz w:val="20"/>
          <w:szCs w:val="20"/>
          <w:lang w:val="en-GB"/>
        </w:rPr>
        <w:t xml:space="preserve"> that involves physical, psychological, verbal or threatening aggression within an educational environment. These aggressions may occur in the school facilities, during extracurricular activities, when the victim is on their way to school (or on their way back home) or on social media. This phenomenon disproportionately affects girls, as well as those who presumably do not adjust to the predominant sexual </w:t>
      </w:r>
      <w:r w:rsidR="00D45FA9" w:rsidRPr="00B54158">
        <w:rPr>
          <w:rFonts w:ascii="Times New Roman" w:eastAsia="Times New Roman" w:hAnsi="Times New Roman" w:cs="Times New Roman"/>
          <w:sz w:val="20"/>
          <w:szCs w:val="20"/>
          <w:lang w:val="en-GB"/>
        </w:rPr>
        <w:t xml:space="preserve">norms </w:t>
      </w:r>
      <w:r w:rsidRPr="00B54158">
        <w:rPr>
          <w:rFonts w:ascii="Times New Roman" w:eastAsia="Times New Roman" w:hAnsi="Times New Roman" w:cs="Times New Roman"/>
          <w:sz w:val="20"/>
          <w:szCs w:val="20"/>
          <w:lang w:val="en-GB"/>
        </w:rPr>
        <w:t>or gender.</w:t>
      </w:r>
    </w:p>
    <w:p w:rsidR="003E3643" w:rsidRPr="00B54158" w:rsidRDefault="003E364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Between 2019 and May 31, 2021, the SiSeVe website has reported 13,976 cases nationwide of physical, psychological and sexual violence in the school environment, in early, primary and secondary school levels. Of this total, more than 700 cases were reported during the health emergency of 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-19, and most of those reported were cyber</w:t>
      </w:r>
      <w:r w:rsidR="008E5884"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bullying.</w:t>
      </w:r>
    </w:p>
    <w:p w:rsidR="003E3643"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6.</w:t>
      </w:r>
      <w:r w:rsidR="003E3643" w:rsidRPr="00B54158">
        <w:rPr>
          <w:rFonts w:ascii="Times New Roman" w:eastAsia="Times New Roman" w:hAnsi="Times New Roman" w:cs="Times New Roman"/>
          <w:sz w:val="20"/>
          <w:szCs w:val="20"/>
          <w:lang w:val="en-GB"/>
        </w:rPr>
        <w:t xml:space="preserve">  </w:t>
      </w:r>
      <w:r w:rsidR="00677005" w:rsidRPr="00B54158">
        <w:rPr>
          <w:rFonts w:ascii="Times New Roman" w:eastAsia="Times New Roman" w:hAnsi="Times New Roman" w:cs="Times New Roman"/>
          <w:sz w:val="20"/>
          <w:szCs w:val="20"/>
          <w:lang w:val="en-GB"/>
        </w:rPr>
        <w:t>What has been the impact and effectiveness of the intervention or prevention program</w:t>
      </w:r>
      <w:r w:rsidR="006A6BA8" w:rsidRPr="00B54158">
        <w:rPr>
          <w:rFonts w:ascii="Times New Roman" w:eastAsia="Times New Roman" w:hAnsi="Times New Roman" w:cs="Times New Roman"/>
          <w:sz w:val="20"/>
          <w:szCs w:val="20"/>
          <w:lang w:val="en-GB"/>
        </w:rPr>
        <w:t>s</w:t>
      </w:r>
      <w:r w:rsidR="00677005" w:rsidRPr="00B54158">
        <w:rPr>
          <w:rFonts w:ascii="Times New Roman" w:eastAsia="Times New Roman" w:hAnsi="Times New Roman" w:cs="Times New Roman"/>
          <w:sz w:val="20"/>
          <w:szCs w:val="20"/>
          <w:lang w:val="en-GB"/>
        </w:rPr>
        <w:t xml:space="preserve"> that the State has undertaken to eradicate school violence and abuse, and what support mechanisms have been implemented for victim students during the health emergency?</w:t>
      </w:r>
    </w:p>
    <w:p w:rsidR="006302BE" w:rsidRPr="00B54158" w:rsidRDefault="00677005">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Violence in </w:t>
      </w:r>
      <w:r w:rsidR="001B3D14" w:rsidRPr="00B54158">
        <w:rPr>
          <w:rFonts w:ascii="Times New Roman" w:eastAsia="Times New Roman" w:hAnsi="Times New Roman" w:cs="Times New Roman"/>
          <w:b/>
          <w:sz w:val="20"/>
          <w:szCs w:val="20"/>
          <w:lang w:val="en-GB"/>
        </w:rPr>
        <w:t>virtual spaces</w:t>
      </w:r>
    </w:p>
    <w:p w:rsidR="00677005" w:rsidRPr="00B54158" w:rsidRDefault="00677005">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During the digital debate on “Children’s Rights and the Digital Media,” States were asked to intensify their efforts to eliminate all forms of discrimination against girls and to </w:t>
      </w:r>
      <w:r w:rsidR="00C764C1" w:rsidRPr="00B54158">
        <w:rPr>
          <w:rFonts w:ascii="Times New Roman" w:eastAsia="Times New Roman" w:hAnsi="Times New Roman" w:cs="Times New Roman"/>
          <w:sz w:val="20"/>
          <w:szCs w:val="20"/>
          <w:lang w:val="en-GB"/>
        </w:rPr>
        <w:t>fight</w:t>
      </w:r>
      <w:r w:rsidRPr="00B54158">
        <w:rPr>
          <w:rFonts w:ascii="Times New Roman" w:eastAsia="Times New Roman" w:hAnsi="Times New Roman" w:cs="Times New Roman"/>
          <w:sz w:val="20"/>
          <w:szCs w:val="20"/>
          <w:lang w:val="en-GB"/>
        </w:rPr>
        <w:t xml:space="preserve"> the stereotypes of gender and the social </w:t>
      </w:r>
      <w:r w:rsidR="00D45FA9" w:rsidRPr="00B54158">
        <w:rPr>
          <w:rFonts w:ascii="Times New Roman" w:eastAsia="Times New Roman" w:hAnsi="Times New Roman" w:cs="Times New Roman"/>
          <w:sz w:val="20"/>
          <w:szCs w:val="20"/>
          <w:lang w:val="en-GB"/>
        </w:rPr>
        <w:t xml:space="preserve">norms </w:t>
      </w:r>
      <w:r w:rsidRPr="00B54158">
        <w:rPr>
          <w:rFonts w:ascii="Times New Roman" w:eastAsia="Times New Roman" w:hAnsi="Times New Roman" w:cs="Times New Roman"/>
          <w:sz w:val="20"/>
          <w:szCs w:val="20"/>
          <w:lang w:val="en-GB"/>
        </w:rPr>
        <w:t>that limit their access to and use of technology. In 2017, the Committee on the Elimination of Discrimination Against Women</w:t>
      </w:r>
      <w:r w:rsidR="00CC431F"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CEDAW</w:t>
      </w:r>
      <w:r w:rsidR="00CC431F"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adopted a general recommendation that recogni</w:t>
      </w:r>
      <w:r w:rsidR="00595547"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es that gender violence exists in all spaces and spheres of human interaction, including through technological environments such as on-line violence, and demanded that States </w:t>
      </w:r>
      <w:r w:rsidR="00B8642E" w:rsidRPr="00B54158">
        <w:rPr>
          <w:rFonts w:ascii="Times New Roman" w:eastAsia="Times New Roman" w:hAnsi="Times New Roman" w:cs="Times New Roman"/>
          <w:sz w:val="20"/>
          <w:szCs w:val="20"/>
          <w:lang w:val="en-GB"/>
        </w:rPr>
        <w:t>punish such actions and bring justice for the victims.</w:t>
      </w:r>
    </w:p>
    <w:p w:rsidR="00677005" w:rsidRPr="00B54158" w:rsidRDefault="00B8642E">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Records on the virtual platform </w:t>
      </w:r>
      <w:r w:rsidRPr="00402D00">
        <w:rPr>
          <w:rFonts w:ascii="Times New Roman" w:eastAsia="Times New Roman" w:hAnsi="Times New Roman" w:cs="Times New Roman"/>
          <w:sz w:val="20"/>
          <w:szCs w:val="20"/>
          <w:lang w:val="en-GB"/>
        </w:rPr>
        <w:t>noalacosovirtual.pe</w:t>
      </w:r>
      <w:r w:rsidRPr="00B54158">
        <w:rPr>
          <w:rFonts w:ascii="Times New Roman" w:eastAsia="Times New Roman" w:hAnsi="Times New Roman" w:cs="Times New Roman"/>
          <w:sz w:val="20"/>
          <w:szCs w:val="20"/>
          <w:lang w:val="en-GB"/>
        </w:rPr>
        <w:t xml:space="preserve"> of the Ministry for Women and Vulnerable Populations</w:t>
      </w:r>
      <w:r w:rsidR="00C764C1"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MIMP</w:t>
      </w:r>
      <w:proofErr w:type="gramStart"/>
      <w:r w:rsidR="00C764C1" w:rsidRPr="00B54158">
        <w:rPr>
          <w:rFonts w:ascii="Times New Roman" w:eastAsia="Times New Roman" w:hAnsi="Times New Roman" w:cs="Times New Roman"/>
          <w:sz w:val="20"/>
          <w:szCs w:val="20"/>
          <w:lang w:val="en-GB"/>
        </w:rPr>
        <w:t>)</w:t>
      </w:r>
      <w:r w:rsidR="00CF1373">
        <w:rPr>
          <w:rFonts w:ascii="Times New Roman" w:eastAsia="Times New Roman" w:hAnsi="Times New Roman" w:cs="Times New Roman"/>
          <w:sz w:val="20"/>
          <w:szCs w:val="20"/>
          <w:lang w:val="en-GB"/>
        </w:rPr>
        <w:t>,</w:t>
      </w:r>
      <w:proofErr w:type="gramEnd"/>
      <w:r w:rsidR="00CF1373">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 xml:space="preserve">show an increase in the number of online violence cases against children and </w:t>
      </w:r>
      <w:r w:rsidRPr="00B54158">
        <w:rPr>
          <w:rFonts w:ascii="Times New Roman" w:eastAsia="Times New Roman" w:hAnsi="Times New Roman" w:cs="Times New Roman"/>
          <w:sz w:val="20"/>
          <w:szCs w:val="20"/>
          <w:lang w:val="en-GB"/>
        </w:rPr>
        <w:lastRenderedPageBreak/>
        <w:t>adolescents: Feb</w:t>
      </w:r>
      <w:r w:rsidR="00CC431F" w:rsidRPr="00B54158">
        <w:rPr>
          <w:rFonts w:ascii="Times New Roman" w:eastAsia="Times New Roman" w:hAnsi="Times New Roman" w:cs="Times New Roman"/>
          <w:sz w:val="20"/>
          <w:szCs w:val="20"/>
          <w:lang w:val="en-GB"/>
        </w:rPr>
        <w:t>ruary</w:t>
      </w:r>
      <w:r w:rsidRPr="00B54158">
        <w:rPr>
          <w:rFonts w:ascii="Times New Roman" w:eastAsia="Times New Roman" w:hAnsi="Times New Roman" w:cs="Times New Roman"/>
          <w:sz w:val="20"/>
          <w:szCs w:val="20"/>
          <w:lang w:val="en-GB"/>
        </w:rPr>
        <w:t xml:space="preserve"> 2018-Jan</w:t>
      </w:r>
      <w:r w:rsidR="00CC431F" w:rsidRPr="00B54158">
        <w:rPr>
          <w:rFonts w:ascii="Times New Roman" w:eastAsia="Times New Roman" w:hAnsi="Times New Roman" w:cs="Times New Roman"/>
          <w:sz w:val="20"/>
          <w:szCs w:val="20"/>
          <w:lang w:val="en-GB"/>
        </w:rPr>
        <w:t>uary</w:t>
      </w:r>
      <w:r w:rsidRPr="00B54158">
        <w:rPr>
          <w:rFonts w:ascii="Times New Roman" w:eastAsia="Times New Roman" w:hAnsi="Times New Roman" w:cs="Times New Roman"/>
          <w:sz w:val="20"/>
          <w:szCs w:val="20"/>
          <w:lang w:val="en-GB"/>
        </w:rPr>
        <w:t xml:space="preserve"> 2021: 3,413 cases. April-Dec</w:t>
      </w:r>
      <w:r w:rsidR="00CC431F" w:rsidRPr="00B54158">
        <w:rPr>
          <w:rFonts w:ascii="Times New Roman" w:eastAsia="Times New Roman" w:hAnsi="Times New Roman" w:cs="Times New Roman"/>
          <w:sz w:val="20"/>
          <w:szCs w:val="20"/>
          <w:lang w:val="en-GB"/>
        </w:rPr>
        <w:t>ember</w:t>
      </w:r>
      <w:r w:rsidRPr="00B54158">
        <w:rPr>
          <w:rFonts w:ascii="Times New Roman" w:eastAsia="Times New Roman" w:hAnsi="Times New Roman" w:cs="Times New Roman"/>
          <w:sz w:val="20"/>
          <w:szCs w:val="20"/>
          <w:lang w:val="en-GB"/>
        </w:rPr>
        <w:t xml:space="preserve"> 2020: 1,399 cases. There was a 73% increase in the April-Dec</w:t>
      </w:r>
      <w:r w:rsidR="00CC431F" w:rsidRPr="00B54158">
        <w:rPr>
          <w:rFonts w:ascii="Times New Roman" w:eastAsia="Times New Roman" w:hAnsi="Times New Roman" w:cs="Times New Roman"/>
          <w:sz w:val="20"/>
          <w:szCs w:val="20"/>
          <w:lang w:val="en-GB"/>
        </w:rPr>
        <w:t>ember</w:t>
      </w:r>
      <w:r w:rsidRPr="00B54158">
        <w:rPr>
          <w:rFonts w:ascii="Times New Roman" w:eastAsia="Times New Roman" w:hAnsi="Times New Roman" w:cs="Times New Roman"/>
          <w:sz w:val="20"/>
          <w:szCs w:val="20"/>
          <w:lang w:val="en-GB"/>
        </w:rPr>
        <w:t xml:space="preserve"> 2020 period against the same period in 2019. The victims registered by the platform were 88% women and 10% under the age of 18.</w:t>
      </w:r>
    </w:p>
    <w:p w:rsidR="00B8642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7. </w:t>
      </w:r>
      <w:r w:rsidR="00B8642E" w:rsidRPr="00B54158">
        <w:rPr>
          <w:rFonts w:ascii="Times New Roman" w:eastAsia="Times New Roman" w:hAnsi="Times New Roman" w:cs="Times New Roman"/>
          <w:sz w:val="20"/>
          <w:szCs w:val="20"/>
          <w:lang w:val="en-GB"/>
        </w:rPr>
        <w:t>Within the context of the pandemic, what effective measures has the State implemented to prevent violence in virtual environments, and what have been the results?</w:t>
      </w:r>
    </w:p>
    <w:p w:rsidR="00B8642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5.2 </w:t>
      </w:r>
      <w:r w:rsidR="001D18D6" w:rsidRPr="00B54158">
        <w:rPr>
          <w:rFonts w:ascii="Times New Roman" w:eastAsia="Times New Roman" w:hAnsi="Times New Roman" w:cs="Times New Roman"/>
          <w:b/>
          <w:sz w:val="20"/>
          <w:szCs w:val="20"/>
          <w:lang w:val="en-GB"/>
        </w:rPr>
        <w:t xml:space="preserve"> </w:t>
      </w:r>
      <w:r w:rsidR="00CC431F" w:rsidRPr="00B54158">
        <w:rPr>
          <w:rFonts w:ascii="Times New Roman" w:eastAsia="Times New Roman" w:hAnsi="Times New Roman" w:cs="Times New Roman"/>
          <w:b/>
          <w:sz w:val="20"/>
          <w:szCs w:val="20"/>
          <w:lang w:val="en-GB"/>
        </w:rPr>
        <w:t xml:space="preserve">Measures </w:t>
      </w:r>
      <w:r w:rsidR="00B8642E" w:rsidRPr="00B54158">
        <w:rPr>
          <w:rFonts w:ascii="Times New Roman" w:eastAsia="Times New Roman" w:hAnsi="Times New Roman" w:cs="Times New Roman"/>
          <w:b/>
          <w:sz w:val="20"/>
          <w:szCs w:val="20"/>
          <w:lang w:val="en-GB"/>
        </w:rPr>
        <w:t xml:space="preserve">to </w:t>
      </w:r>
      <w:r w:rsidR="00CC431F" w:rsidRPr="00B54158">
        <w:rPr>
          <w:rFonts w:ascii="Times New Roman" w:eastAsia="Times New Roman" w:hAnsi="Times New Roman" w:cs="Times New Roman"/>
          <w:b/>
          <w:sz w:val="20"/>
          <w:szCs w:val="20"/>
          <w:lang w:val="en-GB"/>
        </w:rPr>
        <w:t xml:space="preserve">Prohibit </w:t>
      </w:r>
      <w:r w:rsidR="00B8642E" w:rsidRPr="00B54158">
        <w:rPr>
          <w:rFonts w:ascii="Times New Roman" w:eastAsia="Times New Roman" w:hAnsi="Times New Roman" w:cs="Times New Roman"/>
          <w:b/>
          <w:sz w:val="20"/>
          <w:szCs w:val="20"/>
          <w:lang w:val="en-GB"/>
        </w:rPr>
        <w:t xml:space="preserve">and </w:t>
      </w:r>
      <w:r w:rsidR="00CC431F" w:rsidRPr="00B54158">
        <w:rPr>
          <w:rFonts w:ascii="Times New Roman" w:eastAsia="Times New Roman" w:hAnsi="Times New Roman" w:cs="Times New Roman"/>
          <w:b/>
          <w:sz w:val="20"/>
          <w:szCs w:val="20"/>
          <w:lang w:val="en-GB"/>
        </w:rPr>
        <w:t xml:space="preserve">Eradicate </w:t>
      </w:r>
      <w:r w:rsidR="00B8642E" w:rsidRPr="00B54158">
        <w:rPr>
          <w:rFonts w:ascii="Times New Roman" w:eastAsia="Times New Roman" w:hAnsi="Times New Roman" w:cs="Times New Roman"/>
          <w:b/>
          <w:sz w:val="20"/>
          <w:szCs w:val="20"/>
          <w:lang w:val="en-GB"/>
        </w:rPr>
        <w:t xml:space="preserve">all forms of </w:t>
      </w:r>
      <w:r w:rsidR="00CC431F" w:rsidRPr="00B54158">
        <w:rPr>
          <w:rFonts w:ascii="Times New Roman" w:eastAsia="Times New Roman" w:hAnsi="Times New Roman" w:cs="Times New Roman"/>
          <w:b/>
          <w:sz w:val="20"/>
          <w:szCs w:val="20"/>
          <w:lang w:val="en-GB"/>
        </w:rPr>
        <w:t xml:space="preserve">Harmful Traditional Practices, Particularly, Although </w:t>
      </w:r>
      <w:r w:rsidR="00B8642E" w:rsidRPr="00B54158">
        <w:rPr>
          <w:rFonts w:ascii="Times New Roman" w:eastAsia="Times New Roman" w:hAnsi="Times New Roman" w:cs="Times New Roman"/>
          <w:b/>
          <w:sz w:val="20"/>
          <w:szCs w:val="20"/>
          <w:lang w:val="en-GB"/>
        </w:rPr>
        <w:t xml:space="preserve">not </w:t>
      </w:r>
      <w:r w:rsidR="00CC431F" w:rsidRPr="00B54158">
        <w:rPr>
          <w:rFonts w:ascii="Times New Roman" w:eastAsia="Times New Roman" w:hAnsi="Times New Roman" w:cs="Times New Roman"/>
          <w:b/>
          <w:sz w:val="20"/>
          <w:szCs w:val="20"/>
          <w:lang w:val="en-GB"/>
        </w:rPr>
        <w:t xml:space="preserve">Exclusively, Female Genital Mutilation </w:t>
      </w:r>
      <w:r w:rsidR="00B8642E" w:rsidRPr="00B54158">
        <w:rPr>
          <w:rFonts w:ascii="Times New Roman" w:eastAsia="Times New Roman" w:hAnsi="Times New Roman" w:cs="Times New Roman"/>
          <w:b/>
          <w:sz w:val="20"/>
          <w:szCs w:val="20"/>
          <w:lang w:val="en-GB"/>
        </w:rPr>
        <w:t xml:space="preserve">and </w:t>
      </w:r>
      <w:r w:rsidR="00CC431F" w:rsidRPr="00B54158">
        <w:rPr>
          <w:rFonts w:ascii="Times New Roman" w:eastAsia="Times New Roman" w:hAnsi="Times New Roman" w:cs="Times New Roman"/>
          <w:b/>
          <w:sz w:val="20"/>
          <w:szCs w:val="20"/>
          <w:lang w:val="en-GB"/>
        </w:rPr>
        <w:t xml:space="preserve">Forced Child Marriages </w:t>
      </w:r>
      <w:r w:rsidR="007F6BA9" w:rsidRPr="00B54158">
        <w:rPr>
          <w:rFonts w:ascii="Times New Roman" w:eastAsia="Times New Roman" w:hAnsi="Times New Roman" w:cs="Times New Roman"/>
          <w:b/>
          <w:sz w:val="20"/>
          <w:szCs w:val="20"/>
          <w:lang w:val="en-GB"/>
        </w:rPr>
        <w:t>(art</w:t>
      </w:r>
      <w:r w:rsidR="00CC431F" w:rsidRPr="00B54158">
        <w:rPr>
          <w:rFonts w:ascii="Times New Roman" w:eastAsia="Times New Roman" w:hAnsi="Times New Roman" w:cs="Times New Roman"/>
          <w:b/>
          <w:sz w:val="20"/>
          <w:szCs w:val="20"/>
          <w:lang w:val="en-GB"/>
        </w:rPr>
        <w:t>icle</w:t>
      </w:r>
      <w:r w:rsidR="007F6BA9" w:rsidRPr="00B54158">
        <w:rPr>
          <w:rFonts w:ascii="Times New Roman" w:eastAsia="Times New Roman" w:hAnsi="Times New Roman" w:cs="Times New Roman"/>
          <w:b/>
          <w:sz w:val="20"/>
          <w:szCs w:val="20"/>
          <w:lang w:val="en-GB"/>
        </w:rPr>
        <w:t xml:space="preserve"> 24 (3))</w:t>
      </w:r>
    </w:p>
    <w:p w:rsidR="006302BE" w:rsidRPr="00B54158" w:rsidRDefault="007F6BA9">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Child, </w:t>
      </w:r>
      <w:r w:rsidR="001B3D14" w:rsidRPr="00B54158">
        <w:rPr>
          <w:rFonts w:ascii="Times New Roman" w:eastAsia="Times New Roman" w:hAnsi="Times New Roman" w:cs="Times New Roman"/>
          <w:b/>
          <w:sz w:val="20"/>
          <w:szCs w:val="20"/>
          <w:lang w:val="en-GB"/>
        </w:rPr>
        <w:t xml:space="preserve">early and forced marriages and de facto relationships </w:t>
      </w:r>
      <w:r w:rsidR="00CC431F" w:rsidRPr="00B54158">
        <w:rPr>
          <w:rFonts w:ascii="Times New Roman" w:eastAsia="Times New Roman" w:hAnsi="Times New Roman" w:cs="Times New Roman"/>
          <w:b/>
          <w:sz w:val="20"/>
          <w:szCs w:val="20"/>
          <w:lang w:val="en-GB"/>
        </w:rPr>
        <w:t>(</w:t>
      </w:r>
      <w:r w:rsidRPr="00B54158">
        <w:rPr>
          <w:rFonts w:ascii="Times New Roman" w:eastAsia="Times New Roman" w:hAnsi="Times New Roman" w:cs="Times New Roman"/>
          <w:b/>
          <w:sz w:val="20"/>
          <w:szCs w:val="20"/>
          <w:lang w:val="en-GB"/>
        </w:rPr>
        <w:t>CFM</w:t>
      </w:r>
      <w:r w:rsidR="00CC431F" w:rsidRPr="00B54158">
        <w:rPr>
          <w:rFonts w:ascii="Times New Roman" w:eastAsia="Times New Roman" w:hAnsi="Times New Roman" w:cs="Times New Roman"/>
          <w:b/>
          <w:sz w:val="20"/>
          <w:szCs w:val="20"/>
          <w:lang w:val="en-GB"/>
        </w:rPr>
        <w:t>)</w:t>
      </w:r>
    </w:p>
    <w:p w:rsidR="007F6BA9" w:rsidRPr="00B54158" w:rsidRDefault="007F6BA9">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early and forced marriages and </w:t>
      </w:r>
      <w:r w:rsidR="00DE1EEE" w:rsidRPr="00B54158">
        <w:rPr>
          <w:rFonts w:ascii="Times New Roman" w:eastAsia="Times New Roman" w:hAnsi="Times New Roman" w:cs="Times New Roman"/>
          <w:sz w:val="20"/>
          <w:szCs w:val="20"/>
          <w:lang w:val="en-GB"/>
        </w:rPr>
        <w:t xml:space="preserve">de facto relationships </w:t>
      </w:r>
      <w:r w:rsidRPr="00B54158">
        <w:rPr>
          <w:rFonts w:ascii="Times New Roman" w:eastAsia="Times New Roman" w:hAnsi="Times New Roman" w:cs="Times New Roman"/>
          <w:sz w:val="20"/>
          <w:szCs w:val="20"/>
          <w:lang w:val="en-GB"/>
        </w:rPr>
        <w:t xml:space="preserve">of girls and adolescent men and women are cause and consequence of gender-based violence.  Girls and adolescent women who come from violent families are more likely to land in early </w:t>
      </w:r>
      <w:r w:rsidR="00DE1EEE" w:rsidRPr="00B54158">
        <w:rPr>
          <w:rFonts w:ascii="Times New Roman" w:eastAsia="Times New Roman" w:hAnsi="Times New Roman" w:cs="Times New Roman"/>
          <w:sz w:val="20"/>
          <w:szCs w:val="20"/>
          <w:lang w:val="en-GB"/>
        </w:rPr>
        <w:t>de facto relationships</w:t>
      </w:r>
      <w:r w:rsidRPr="00B54158">
        <w:rPr>
          <w:rFonts w:ascii="Times New Roman" w:eastAsia="Times New Roman" w:hAnsi="Times New Roman" w:cs="Times New Roman"/>
          <w:sz w:val="20"/>
          <w:szCs w:val="20"/>
          <w:lang w:val="en-GB"/>
        </w:rPr>
        <w:t>. At the same time, the earlier a young or adolescent girl is married, the greater the likelihood she will suffer all types of violence.  The earlier that women are married, the fewer years of study they complete and the fewer possibilities they have of breaking out of the poverty cycle.</w:t>
      </w:r>
    </w:p>
    <w:p w:rsidR="007F6BA9" w:rsidRPr="00B54158" w:rsidRDefault="007F6BA9">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national prevalence of early marriages among women who are currently between 20 and 24 years of age is 19%. In Loreto</w:t>
      </w:r>
      <w:r w:rsidR="00423EE2"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w:t>
      </w:r>
      <w:r w:rsidR="00EA68AD" w:rsidRPr="00B54158">
        <w:rPr>
          <w:rFonts w:ascii="Times New Roman" w:eastAsia="Times New Roman" w:hAnsi="Times New Roman" w:cs="Times New Roman"/>
          <w:sz w:val="20"/>
          <w:szCs w:val="20"/>
          <w:lang w:val="en-GB"/>
        </w:rPr>
        <w:t>it is 46% above the highest figures in Latin American and Caribbea</w:t>
      </w:r>
      <w:r w:rsidR="008E5884" w:rsidRPr="00B54158">
        <w:rPr>
          <w:rFonts w:ascii="Times New Roman" w:eastAsia="Times New Roman" w:hAnsi="Times New Roman" w:cs="Times New Roman"/>
          <w:sz w:val="20"/>
          <w:szCs w:val="20"/>
          <w:lang w:val="en-GB"/>
        </w:rPr>
        <w:t xml:space="preserve">n countries.  Within Peru, 28% of </w:t>
      </w:r>
      <w:r w:rsidR="00EA68AD" w:rsidRPr="00B54158">
        <w:rPr>
          <w:rFonts w:ascii="Times New Roman" w:eastAsia="Times New Roman" w:hAnsi="Times New Roman" w:cs="Times New Roman"/>
          <w:sz w:val="20"/>
          <w:szCs w:val="20"/>
          <w:lang w:val="en-GB"/>
        </w:rPr>
        <w:t xml:space="preserve">married women between the ages of 15 and 49 began to live with their partner when they were younger than 18.  At least </w:t>
      </w:r>
      <w:r w:rsidR="00CC431F" w:rsidRPr="00B54158">
        <w:rPr>
          <w:rFonts w:ascii="Times New Roman" w:eastAsia="Times New Roman" w:hAnsi="Times New Roman" w:cs="Times New Roman"/>
          <w:sz w:val="20"/>
          <w:szCs w:val="20"/>
          <w:lang w:val="en-GB"/>
        </w:rPr>
        <w:t>6</w:t>
      </w:r>
      <w:r w:rsidR="00423EE2" w:rsidRPr="00B54158">
        <w:rPr>
          <w:rFonts w:ascii="Times New Roman" w:eastAsia="Times New Roman" w:hAnsi="Times New Roman" w:cs="Times New Roman"/>
          <w:sz w:val="20"/>
          <w:szCs w:val="20"/>
          <w:lang w:val="en-GB"/>
        </w:rPr>
        <w:t xml:space="preserve"> </w:t>
      </w:r>
      <w:r w:rsidR="00EA68AD" w:rsidRPr="00B54158">
        <w:rPr>
          <w:rFonts w:ascii="Times New Roman" w:eastAsia="Times New Roman" w:hAnsi="Times New Roman" w:cs="Times New Roman"/>
          <w:sz w:val="20"/>
          <w:szCs w:val="20"/>
          <w:lang w:val="en-GB"/>
        </w:rPr>
        <w:t xml:space="preserve">of every 10 women who married early, in the four departments of the study (Piura, Loreto, Lima and Cusco) suffered </w:t>
      </w:r>
      <w:r w:rsidR="00423EE2" w:rsidRPr="00B54158">
        <w:rPr>
          <w:rFonts w:ascii="Times New Roman" w:eastAsia="Times New Roman" w:hAnsi="Times New Roman" w:cs="Times New Roman"/>
          <w:sz w:val="20"/>
          <w:szCs w:val="20"/>
          <w:lang w:val="en-GB"/>
        </w:rPr>
        <w:t xml:space="preserve">physical violence in their families. </w:t>
      </w:r>
      <w:r w:rsidR="00CC431F" w:rsidRPr="00B54158">
        <w:rPr>
          <w:rFonts w:ascii="Times New Roman" w:eastAsia="Times New Roman" w:hAnsi="Times New Roman" w:cs="Times New Roman"/>
          <w:sz w:val="20"/>
          <w:szCs w:val="20"/>
          <w:lang w:val="en-GB"/>
        </w:rPr>
        <w:t>Sixty five percent /</w:t>
      </w:r>
      <w:r w:rsidR="00423EE2" w:rsidRPr="00B54158">
        <w:rPr>
          <w:rFonts w:ascii="Times New Roman" w:eastAsia="Times New Roman" w:hAnsi="Times New Roman" w:cs="Times New Roman"/>
          <w:sz w:val="20"/>
          <w:szCs w:val="20"/>
          <w:lang w:val="en-GB"/>
        </w:rPr>
        <w:t>65%</w:t>
      </w:r>
      <w:r w:rsidR="00CC431F" w:rsidRPr="00B54158">
        <w:rPr>
          <w:rFonts w:ascii="Times New Roman" w:eastAsia="Times New Roman" w:hAnsi="Times New Roman" w:cs="Times New Roman"/>
          <w:sz w:val="20"/>
          <w:szCs w:val="20"/>
          <w:lang w:val="en-GB"/>
        </w:rPr>
        <w:t>)</w:t>
      </w:r>
      <w:r w:rsidR="00423EE2" w:rsidRPr="00B54158">
        <w:rPr>
          <w:rFonts w:ascii="Times New Roman" w:eastAsia="Times New Roman" w:hAnsi="Times New Roman" w:cs="Times New Roman"/>
          <w:sz w:val="20"/>
          <w:szCs w:val="20"/>
          <w:lang w:val="en-GB"/>
        </w:rPr>
        <w:t xml:space="preserve"> of</w:t>
      </w:r>
      <w:r w:rsidR="00CC431F" w:rsidRPr="00B54158">
        <w:rPr>
          <w:rFonts w:ascii="Times New Roman" w:eastAsia="Times New Roman" w:hAnsi="Times New Roman" w:cs="Times New Roman"/>
          <w:sz w:val="20"/>
          <w:szCs w:val="20"/>
          <w:lang w:val="en-GB"/>
        </w:rPr>
        <w:t xml:space="preserve"> </w:t>
      </w:r>
      <w:r w:rsidR="00DE1EEE" w:rsidRPr="00B54158">
        <w:rPr>
          <w:rFonts w:ascii="Times New Roman" w:eastAsia="Times New Roman" w:hAnsi="Times New Roman" w:cs="Times New Roman"/>
          <w:sz w:val="20"/>
          <w:szCs w:val="20"/>
          <w:lang w:val="en-GB"/>
        </w:rPr>
        <w:t xml:space="preserve">women in a de facto relationship </w:t>
      </w:r>
      <w:r w:rsidR="00423EE2" w:rsidRPr="00B54158">
        <w:rPr>
          <w:rFonts w:ascii="Times New Roman" w:eastAsia="Times New Roman" w:hAnsi="Times New Roman" w:cs="Times New Roman"/>
          <w:sz w:val="20"/>
          <w:szCs w:val="20"/>
          <w:lang w:val="en-GB"/>
        </w:rPr>
        <w:t xml:space="preserve">have suffered </w:t>
      </w:r>
      <w:r w:rsidR="00EA68AD" w:rsidRPr="00B54158">
        <w:rPr>
          <w:rFonts w:ascii="Times New Roman" w:eastAsia="Times New Roman" w:hAnsi="Times New Roman" w:cs="Times New Roman"/>
          <w:sz w:val="20"/>
          <w:szCs w:val="20"/>
          <w:lang w:val="en-GB"/>
        </w:rPr>
        <w:t xml:space="preserve">some type of violence at some point from their partner. In all types of violence (physical, psychological, sexual or economic), levels have shown to be higher when the woman was very young at the time of the marriage or </w:t>
      </w:r>
      <w:r w:rsidR="00DE1EEE" w:rsidRPr="00B54158">
        <w:rPr>
          <w:rFonts w:ascii="Times New Roman" w:eastAsia="Times New Roman" w:hAnsi="Times New Roman" w:cs="Times New Roman"/>
          <w:sz w:val="20"/>
          <w:szCs w:val="20"/>
          <w:lang w:val="en-GB"/>
        </w:rPr>
        <w:t>de facto relationship</w:t>
      </w:r>
      <w:r w:rsidR="00EA68AD" w:rsidRPr="00B54158">
        <w:rPr>
          <w:rFonts w:ascii="Times New Roman" w:eastAsia="Times New Roman" w:hAnsi="Times New Roman" w:cs="Times New Roman"/>
          <w:sz w:val="20"/>
          <w:szCs w:val="20"/>
          <w:lang w:val="en-GB"/>
        </w:rPr>
        <w:t>.</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8. </w:t>
      </w:r>
      <w:r w:rsidR="00EA68AD" w:rsidRPr="00B54158">
        <w:rPr>
          <w:rFonts w:ascii="Times New Roman" w:eastAsia="Times New Roman" w:hAnsi="Times New Roman" w:cs="Times New Roman"/>
          <w:sz w:val="20"/>
          <w:szCs w:val="20"/>
          <w:lang w:val="en-GB"/>
        </w:rPr>
        <w:t>What actions are being taken to</w:t>
      </w:r>
      <w:r w:rsidRPr="00B54158">
        <w:rPr>
          <w:rFonts w:ascii="Times New Roman" w:eastAsia="Times New Roman" w:hAnsi="Times New Roman" w:cs="Times New Roman"/>
          <w:sz w:val="20"/>
          <w:szCs w:val="20"/>
          <w:lang w:val="en-GB"/>
        </w:rPr>
        <w:t>:</w:t>
      </w:r>
    </w:p>
    <w:p w:rsidR="00EA68AD" w:rsidRPr="00B54158" w:rsidRDefault="00EA68AD">
      <w:pPr>
        <w:numPr>
          <w:ilvl w:val="0"/>
          <w:numId w:val="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Address the situation of early marriages in vulnerable populations, including among indigenous adolescents and those belonging to native communities</w:t>
      </w:r>
    </w:p>
    <w:p w:rsidR="00EA68AD" w:rsidRPr="00B54158" w:rsidRDefault="00EA68AD">
      <w:pPr>
        <w:numPr>
          <w:ilvl w:val="0"/>
          <w:numId w:val="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Designate a budget line for the progressive elimination of early marriages, </w:t>
      </w:r>
      <w:r w:rsidR="00890B5F" w:rsidRPr="00B54158">
        <w:rPr>
          <w:rFonts w:ascii="Times New Roman" w:eastAsia="Times New Roman" w:hAnsi="Times New Roman" w:cs="Times New Roman"/>
          <w:sz w:val="20"/>
          <w:szCs w:val="20"/>
          <w:lang w:val="en-GB"/>
        </w:rPr>
        <w:t>since despite the fact that there is a bill to eliminate exceptions from the Civil Code</w:t>
      </w:r>
      <w:r w:rsidRPr="00B54158">
        <w:rPr>
          <w:rFonts w:ascii="Times New Roman" w:eastAsia="Times New Roman" w:hAnsi="Times New Roman" w:cs="Times New Roman"/>
          <w:sz w:val="20"/>
          <w:szCs w:val="20"/>
          <w:lang w:val="en-GB"/>
        </w:rPr>
        <w:t xml:space="preserve"> </w:t>
      </w:r>
      <w:r w:rsidR="00890B5F" w:rsidRPr="00B54158">
        <w:rPr>
          <w:rFonts w:ascii="Times New Roman" w:eastAsia="Times New Roman" w:hAnsi="Times New Roman" w:cs="Times New Roman"/>
          <w:sz w:val="20"/>
          <w:szCs w:val="20"/>
          <w:lang w:val="en-GB"/>
        </w:rPr>
        <w:t>that permit teenage marriage—and would help if enacted into law— this would not be sufficient to eliminate the practice</w:t>
      </w:r>
    </w:p>
    <w:p w:rsidR="00890B5F" w:rsidRPr="00B54158" w:rsidRDefault="00890B5F">
      <w:pPr>
        <w:numPr>
          <w:ilvl w:val="0"/>
          <w:numId w:val="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Guarantee the international agreements regarding marriages among adolescents and young people as of 18 years of age</w:t>
      </w:r>
    </w:p>
    <w:p w:rsidR="00890B5F" w:rsidRPr="00B54158" w:rsidRDefault="001F692C">
      <w:pPr>
        <w:numPr>
          <w:ilvl w:val="0"/>
          <w:numId w:val="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Provide an institutional response to CFM, given its invisibility and direct link to some cases of gender violence situations. </w:t>
      </w:r>
    </w:p>
    <w:p w:rsidR="001F692C" w:rsidRPr="00B54158" w:rsidRDefault="001F692C">
      <w:pPr>
        <w:spacing w:line="240" w:lineRule="auto"/>
        <w:jc w:val="both"/>
        <w:rPr>
          <w:rFonts w:ascii="Times New Roman" w:eastAsia="Times New Roman" w:hAnsi="Times New Roman" w:cs="Times New Roman"/>
          <w:b/>
          <w:sz w:val="20"/>
          <w:szCs w:val="20"/>
          <w:lang w:val="en-GB"/>
        </w:rPr>
      </w:pPr>
    </w:p>
    <w:p w:rsidR="00D16E8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5.3 </w:t>
      </w:r>
      <w:r w:rsidR="00D16E8E" w:rsidRPr="00B54158">
        <w:rPr>
          <w:rFonts w:ascii="Times New Roman" w:eastAsia="Times New Roman" w:hAnsi="Times New Roman" w:cs="Times New Roman"/>
          <w:b/>
          <w:sz w:val="20"/>
          <w:szCs w:val="20"/>
          <w:lang w:val="en-GB"/>
        </w:rPr>
        <w:t xml:space="preserve">The </w:t>
      </w:r>
      <w:r w:rsidR="00DE1EEE" w:rsidRPr="00B54158">
        <w:rPr>
          <w:rFonts w:ascii="Times New Roman" w:eastAsia="Times New Roman" w:hAnsi="Times New Roman" w:cs="Times New Roman"/>
          <w:b/>
          <w:sz w:val="20"/>
          <w:szCs w:val="20"/>
          <w:lang w:val="en-GB"/>
        </w:rPr>
        <w:t xml:space="preserve">Right </w:t>
      </w:r>
      <w:r w:rsidR="00D16E8E" w:rsidRPr="00B54158">
        <w:rPr>
          <w:rFonts w:ascii="Times New Roman" w:eastAsia="Times New Roman" w:hAnsi="Times New Roman" w:cs="Times New Roman"/>
          <w:b/>
          <w:sz w:val="20"/>
          <w:szCs w:val="20"/>
          <w:lang w:val="en-GB"/>
        </w:rPr>
        <w:t xml:space="preserve">to not be </w:t>
      </w:r>
      <w:r w:rsidR="00DE1EEE" w:rsidRPr="00B54158">
        <w:rPr>
          <w:rFonts w:ascii="Times New Roman" w:eastAsia="Times New Roman" w:hAnsi="Times New Roman" w:cs="Times New Roman"/>
          <w:b/>
          <w:sz w:val="20"/>
          <w:szCs w:val="20"/>
          <w:lang w:val="en-GB"/>
        </w:rPr>
        <w:t xml:space="preserve">Submitted </w:t>
      </w:r>
      <w:r w:rsidR="00D16E8E" w:rsidRPr="00B54158">
        <w:rPr>
          <w:rFonts w:ascii="Times New Roman" w:eastAsia="Times New Roman" w:hAnsi="Times New Roman" w:cs="Times New Roman"/>
          <w:b/>
          <w:sz w:val="20"/>
          <w:szCs w:val="20"/>
          <w:lang w:val="en-GB"/>
        </w:rPr>
        <w:t xml:space="preserve">to </w:t>
      </w:r>
      <w:r w:rsidR="00DE1EEE" w:rsidRPr="00B54158">
        <w:rPr>
          <w:rFonts w:ascii="Times New Roman" w:eastAsia="Times New Roman" w:hAnsi="Times New Roman" w:cs="Times New Roman"/>
          <w:b/>
          <w:sz w:val="20"/>
          <w:szCs w:val="20"/>
          <w:lang w:val="en-GB"/>
        </w:rPr>
        <w:t xml:space="preserve">Torture </w:t>
      </w:r>
      <w:r w:rsidR="00D16E8E" w:rsidRPr="00B54158">
        <w:rPr>
          <w:rFonts w:ascii="Times New Roman" w:eastAsia="Times New Roman" w:hAnsi="Times New Roman" w:cs="Times New Roman"/>
          <w:b/>
          <w:sz w:val="20"/>
          <w:szCs w:val="20"/>
          <w:lang w:val="en-GB"/>
        </w:rPr>
        <w:t xml:space="preserve">nor </w:t>
      </w:r>
      <w:r w:rsidR="00423EE2" w:rsidRPr="00B54158">
        <w:rPr>
          <w:rFonts w:ascii="Times New Roman" w:eastAsia="Times New Roman" w:hAnsi="Times New Roman" w:cs="Times New Roman"/>
          <w:b/>
          <w:sz w:val="20"/>
          <w:szCs w:val="20"/>
          <w:lang w:val="en-GB"/>
        </w:rPr>
        <w:t xml:space="preserve">to </w:t>
      </w:r>
      <w:r w:rsidR="00DE1EEE" w:rsidRPr="00B54158">
        <w:rPr>
          <w:rFonts w:ascii="Times New Roman" w:eastAsia="Times New Roman" w:hAnsi="Times New Roman" w:cs="Times New Roman"/>
          <w:b/>
          <w:sz w:val="20"/>
          <w:szCs w:val="20"/>
          <w:lang w:val="en-GB"/>
        </w:rPr>
        <w:t xml:space="preserve">Other Cruel, Inhumane </w:t>
      </w:r>
      <w:r w:rsidR="00D16E8E" w:rsidRPr="00B54158">
        <w:rPr>
          <w:rFonts w:ascii="Times New Roman" w:eastAsia="Times New Roman" w:hAnsi="Times New Roman" w:cs="Times New Roman"/>
          <w:b/>
          <w:sz w:val="20"/>
          <w:szCs w:val="20"/>
          <w:lang w:val="en-GB"/>
        </w:rPr>
        <w:t xml:space="preserve">or </w:t>
      </w:r>
      <w:r w:rsidR="00DE1EEE" w:rsidRPr="00B54158">
        <w:rPr>
          <w:rFonts w:ascii="Times New Roman" w:eastAsia="Times New Roman" w:hAnsi="Times New Roman" w:cs="Times New Roman"/>
          <w:b/>
          <w:sz w:val="20"/>
          <w:szCs w:val="20"/>
          <w:lang w:val="en-GB"/>
        </w:rPr>
        <w:t xml:space="preserve">Degrading Treatment </w:t>
      </w:r>
      <w:r w:rsidR="00D16E8E" w:rsidRPr="00B54158">
        <w:rPr>
          <w:rFonts w:ascii="Times New Roman" w:eastAsia="Times New Roman" w:hAnsi="Times New Roman" w:cs="Times New Roman"/>
          <w:b/>
          <w:sz w:val="20"/>
          <w:szCs w:val="20"/>
          <w:lang w:val="en-GB"/>
        </w:rPr>
        <w:t xml:space="preserve">or </w:t>
      </w:r>
      <w:r w:rsidR="00DE1EEE" w:rsidRPr="00B54158">
        <w:rPr>
          <w:rFonts w:ascii="Times New Roman" w:eastAsia="Times New Roman" w:hAnsi="Times New Roman" w:cs="Times New Roman"/>
          <w:b/>
          <w:sz w:val="20"/>
          <w:szCs w:val="20"/>
          <w:lang w:val="en-GB"/>
        </w:rPr>
        <w:t xml:space="preserve">Hardship, Including Corporal Punishment </w:t>
      </w:r>
      <w:r w:rsidR="00D16E8E" w:rsidRPr="00B54158">
        <w:rPr>
          <w:rFonts w:ascii="Times New Roman" w:eastAsia="Times New Roman" w:hAnsi="Times New Roman" w:cs="Times New Roman"/>
          <w:b/>
          <w:sz w:val="20"/>
          <w:szCs w:val="20"/>
          <w:lang w:val="en-GB"/>
        </w:rPr>
        <w:t>(art</w:t>
      </w:r>
      <w:r w:rsidR="00DE1EEE" w:rsidRPr="00B54158">
        <w:rPr>
          <w:rFonts w:ascii="Times New Roman" w:eastAsia="Times New Roman" w:hAnsi="Times New Roman" w:cs="Times New Roman"/>
          <w:b/>
          <w:sz w:val="20"/>
          <w:szCs w:val="20"/>
          <w:lang w:val="en-GB"/>
        </w:rPr>
        <w:t>icles</w:t>
      </w:r>
      <w:r w:rsidR="00D16E8E" w:rsidRPr="00B54158">
        <w:rPr>
          <w:rFonts w:ascii="Times New Roman" w:eastAsia="Times New Roman" w:hAnsi="Times New Roman" w:cs="Times New Roman"/>
          <w:b/>
          <w:sz w:val="20"/>
          <w:szCs w:val="20"/>
          <w:lang w:val="en-GB"/>
        </w:rPr>
        <w:t xml:space="preserve"> 37 (a) and 28 (2))</w:t>
      </w:r>
    </w:p>
    <w:p w:rsidR="00D16E8E" w:rsidRPr="00B54158" w:rsidRDefault="00F61284">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Physical and </w:t>
      </w:r>
      <w:r w:rsidR="001B3D14" w:rsidRPr="00B54158">
        <w:rPr>
          <w:rFonts w:ascii="Times New Roman" w:eastAsia="Times New Roman" w:hAnsi="Times New Roman" w:cs="Times New Roman"/>
          <w:b/>
          <w:sz w:val="20"/>
          <w:szCs w:val="20"/>
          <w:lang w:val="en-GB"/>
        </w:rPr>
        <w:t>humiliating punishment</w:t>
      </w:r>
    </w:p>
    <w:p w:rsidR="006219B8" w:rsidRPr="00B54158" w:rsidRDefault="006219B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At the end of 2015, the State enacted Law 30403 and its regulations, which prohibits the use of physical and humiliating punishment. Some local governments have issued ordinances regarding this punishment.</w:t>
      </w:r>
    </w:p>
    <w:p w:rsidR="006219B8" w:rsidRPr="00B54158" w:rsidRDefault="006219B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Ministry of Education </w:t>
      </w:r>
      <w:r w:rsidR="006B22B2" w:rsidRPr="00B54158">
        <w:rPr>
          <w:rFonts w:ascii="Times New Roman" w:eastAsia="Times New Roman" w:hAnsi="Times New Roman" w:cs="Times New Roman"/>
          <w:sz w:val="20"/>
          <w:szCs w:val="20"/>
          <w:lang w:val="en-GB"/>
        </w:rPr>
        <w:t xml:space="preserve"> (MINEDU) </w:t>
      </w:r>
      <w:r w:rsidRPr="00B54158">
        <w:rPr>
          <w:rFonts w:ascii="Times New Roman" w:eastAsia="Times New Roman" w:hAnsi="Times New Roman" w:cs="Times New Roman"/>
          <w:sz w:val="20"/>
          <w:szCs w:val="20"/>
          <w:lang w:val="en-GB"/>
        </w:rPr>
        <w:t xml:space="preserve">issued guidelines on Management of School Coexistence, Prevention and Attention to Violence against Children and Adolescents, in which it included the attention protocol for cases of physical and humiliating punishment (Executive </w:t>
      </w:r>
      <w:r w:rsidR="00DE1EEE" w:rsidRPr="00B54158">
        <w:rPr>
          <w:rFonts w:ascii="Times New Roman" w:eastAsia="Times New Roman" w:hAnsi="Times New Roman" w:cs="Times New Roman"/>
          <w:sz w:val="20"/>
          <w:szCs w:val="20"/>
          <w:lang w:val="en-GB"/>
        </w:rPr>
        <w:t xml:space="preserve">Order </w:t>
      </w:r>
      <w:r w:rsidRPr="00B54158">
        <w:rPr>
          <w:rFonts w:ascii="Times New Roman" w:eastAsia="Times New Roman" w:hAnsi="Times New Roman" w:cs="Times New Roman"/>
          <w:sz w:val="20"/>
          <w:szCs w:val="20"/>
          <w:lang w:val="en-GB"/>
        </w:rPr>
        <w:t>004-2018-MINEDU).</w:t>
      </w:r>
    </w:p>
    <w:p w:rsidR="00680BCE" w:rsidRPr="00B54158" w:rsidRDefault="006219B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2019 ENARES report, 68.9% of children between the ages of </w:t>
      </w:r>
      <w:r w:rsidR="00DD671A">
        <w:rPr>
          <w:rFonts w:ascii="Times New Roman" w:eastAsia="Times New Roman" w:hAnsi="Times New Roman" w:cs="Times New Roman"/>
          <w:sz w:val="20"/>
          <w:szCs w:val="20"/>
          <w:lang w:val="en-GB"/>
        </w:rPr>
        <w:t>9</w:t>
      </w:r>
      <w:r w:rsidRPr="00B54158">
        <w:rPr>
          <w:rFonts w:ascii="Times New Roman" w:eastAsia="Times New Roman" w:hAnsi="Times New Roman" w:cs="Times New Roman"/>
          <w:sz w:val="20"/>
          <w:szCs w:val="20"/>
          <w:lang w:val="en-GB"/>
        </w:rPr>
        <w:t xml:space="preserve"> and 11 and 78.0% of adolescents between the ages of 12 and 17, were victims of psychological and/or physical violence at home. Also, 66.2% of children aged </w:t>
      </w:r>
      <w:r w:rsidR="00DE1EEE" w:rsidRPr="00B54158">
        <w:rPr>
          <w:rFonts w:ascii="Times New Roman" w:eastAsia="Times New Roman" w:hAnsi="Times New Roman" w:cs="Times New Roman"/>
          <w:sz w:val="20"/>
          <w:szCs w:val="20"/>
          <w:lang w:val="en-GB"/>
        </w:rPr>
        <w:t>9</w:t>
      </w:r>
      <w:r w:rsidRPr="00B54158">
        <w:rPr>
          <w:rFonts w:ascii="Times New Roman" w:eastAsia="Times New Roman" w:hAnsi="Times New Roman" w:cs="Times New Roman"/>
          <w:sz w:val="20"/>
          <w:szCs w:val="20"/>
          <w:lang w:val="en-GB"/>
        </w:rPr>
        <w:t xml:space="preserve"> to 11 and 68.5% adolescents aged 12 to 17 suffered psychological and/or physical violence at school. And 46.1% of those surveyed consider that only parents are authori</w:t>
      </w:r>
      <w:r w:rsidR="00595547"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ed to strike their children. This shows a concern regarding the compliance </w:t>
      </w:r>
      <w:r w:rsidR="00680BCE" w:rsidRPr="00B54158">
        <w:rPr>
          <w:rFonts w:ascii="Times New Roman" w:eastAsia="Times New Roman" w:hAnsi="Times New Roman" w:cs="Times New Roman"/>
          <w:sz w:val="20"/>
          <w:szCs w:val="20"/>
          <w:lang w:val="en-GB"/>
        </w:rPr>
        <w:t>with</w:t>
      </w:r>
      <w:r w:rsidRPr="00B54158">
        <w:rPr>
          <w:rFonts w:ascii="Times New Roman" w:eastAsia="Times New Roman" w:hAnsi="Times New Roman" w:cs="Times New Roman"/>
          <w:sz w:val="20"/>
          <w:szCs w:val="20"/>
          <w:lang w:val="en-GB"/>
        </w:rPr>
        <w:t xml:space="preserve"> the Sustainable Development Objectives </w:t>
      </w:r>
      <w:r w:rsidR="00680BCE" w:rsidRPr="00B54158">
        <w:rPr>
          <w:rFonts w:ascii="Times New Roman" w:eastAsia="Times New Roman" w:hAnsi="Times New Roman" w:cs="Times New Roman"/>
          <w:sz w:val="20"/>
          <w:szCs w:val="20"/>
          <w:lang w:val="en-GB"/>
        </w:rPr>
        <w:t>to end mistreatment, exploitation, trafficking, torture and other forms of violence against children and adolescents.</w:t>
      </w:r>
    </w:p>
    <w:p w:rsidR="006302BE" w:rsidRPr="00B54158" w:rsidRDefault="0046550D">
      <w:pPr>
        <w:spacing w:line="240" w:lineRule="auto"/>
        <w:ind w:left="720"/>
        <w:jc w:val="both"/>
        <w:rPr>
          <w:rFonts w:ascii="Times New Roman" w:eastAsia="Times New Roman" w:hAnsi="Times New Roman" w:cs="Times New Roman"/>
          <w:b/>
          <w:sz w:val="20"/>
          <w:szCs w:val="20"/>
          <w:highlight w:val="yellow"/>
          <w:lang w:val="en-GB"/>
        </w:rPr>
      </w:pPr>
      <w:r w:rsidRPr="00B54158">
        <w:rPr>
          <w:rFonts w:ascii="Times New Roman" w:eastAsia="Times New Roman" w:hAnsi="Times New Roman" w:cs="Times New Roman"/>
          <w:sz w:val="20"/>
          <w:szCs w:val="20"/>
          <w:lang w:val="en-GB"/>
        </w:rPr>
        <w:lastRenderedPageBreak/>
        <w:t xml:space="preserve">9. </w:t>
      </w:r>
      <w:r w:rsidR="00680BCE" w:rsidRPr="00B54158">
        <w:rPr>
          <w:rFonts w:ascii="Times New Roman" w:eastAsia="Times New Roman" w:hAnsi="Times New Roman" w:cs="Times New Roman"/>
          <w:sz w:val="20"/>
          <w:szCs w:val="20"/>
          <w:lang w:val="en-GB"/>
        </w:rPr>
        <w:t>Provide information on</w:t>
      </w:r>
      <w:r w:rsidRPr="00B54158">
        <w:rPr>
          <w:rFonts w:ascii="Times New Roman" w:eastAsia="Times New Roman" w:hAnsi="Times New Roman" w:cs="Times New Roman"/>
          <w:sz w:val="20"/>
          <w:szCs w:val="20"/>
          <w:lang w:val="en-GB"/>
        </w:rPr>
        <w:t>:</w:t>
      </w:r>
    </w:p>
    <w:p w:rsidR="00680BCE" w:rsidRPr="00B54158" w:rsidRDefault="00680BCE">
      <w:pPr>
        <w:numPr>
          <w:ilvl w:val="0"/>
          <w:numId w:val="1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Effective strategies implemented to ensure compliance with Law 30403, and what results are expected nationwide, considering that </w:t>
      </w:r>
      <w:r w:rsidR="003065E2" w:rsidRPr="00B54158">
        <w:rPr>
          <w:rFonts w:ascii="Times New Roman" w:eastAsia="Times New Roman" w:hAnsi="Times New Roman" w:cs="Times New Roman"/>
          <w:sz w:val="20"/>
          <w:szCs w:val="20"/>
          <w:lang w:val="en-GB"/>
        </w:rPr>
        <w:t xml:space="preserve">domestic </w:t>
      </w:r>
      <w:r w:rsidRPr="00B54158">
        <w:rPr>
          <w:rFonts w:ascii="Times New Roman" w:eastAsia="Times New Roman" w:hAnsi="Times New Roman" w:cs="Times New Roman"/>
          <w:sz w:val="20"/>
          <w:szCs w:val="20"/>
          <w:lang w:val="en-GB"/>
        </w:rPr>
        <w:t>violence has exacerbated during the state of emergency</w:t>
      </w:r>
    </w:p>
    <w:p w:rsidR="00680BCE" w:rsidRPr="00B54158" w:rsidRDefault="00680BCE">
      <w:pPr>
        <w:numPr>
          <w:ilvl w:val="0"/>
          <w:numId w:val="1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results and coverage of nationwide implementation of program</w:t>
      </w:r>
      <w:r w:rsidR="006A6BA8"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 on positive, non-violent discipline and awareness campaigns</w:t>
      </w:r>
    </w:p>
    <w:p w:rsidR="00680BCE" w:rsidRPr="00B54158" w:rsidRDefault="00680BCE">
      <w:pPr>
        <w:numPr>
          <w:ilvl w:val="0"/>
          <w:numId w:val="1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Implementation of a national registry of parents trained in parenting skills by the Municipal Ombudsmen, for follow-up and its nationwide coverage;</w:t>
      </w:r>
    </w:p>
    <w:p w:rsidR="00680BCE" w:rsidRPr="00B54158" w:rsidRDefault="00680BCE">
      <w:pPr>
        <w:numPr>
          <w:ilvl w:val="0"/>
          <w:numId w:val="1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results of the training plan for principals, teachers and other actors in the school community on positive discipline, and identification of victims of corporal punishment, and the routes for attention/referral</w:t>
      </w:r>
    </w:p>
    <w:p w:rsidR="00680BCE" w:rsidRPr="00B54158" w:rsidRDefault="00680BCE">
      <w:pPr>
        <w:numPr>
          <w:ilvl w:val="0"/>
          <w:numId w:val="12"/>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results of indicators that measure compliance with </w:t>
      </w:r>
      <w:r w:rsidR="0051511B" w:rsidRPr="00B54158">
        <w:rPr>
          <w:rFonts w:ascii="Times New Roman" w:eastAsia="Times New Roman" w:hAnsi="Times New Roman" w:cs="Times New Roman"/>
          <w:sz w:val="20"/>
          <w:szCs w:val="20"/>
          <w:lang w:val="en-GB"/>
        </w:rPr>
        <w:t xml:space="preserve">ordinances issued by local governments to prevent and provide attention for cases of physical and humiliating punishment. </w:t>
      </w:r>
    </w:p>
    <w:p w:rsidR="0051511B" w:rsidRPr="00B54158" w:rsidRDefault="0051511B">
      <w:pPr>
        <w:spacing w:line="240" w:lineRule="auto"/>
        <w:jc w:val="both"/>
        <w:rPr>
          <w:rFonts w:ascii="Times New Roman" w:eastAsia="Times New Roman" w:hAnsi="Times New Roman" w:cs="Times New Roman"/>
          <w:b/>
          <w:sz w:val="20"/>
          <w:szCs w:val="20"/>
          <w:lang w:val="en-GB"/>
        </w:rPr>
      </w:pPr>
    </w:p>
    <w:p w:rsidR="006302BE" w:rsidRPr="00B54158" w:rsidRDefault="0046550D">
      <w:pPr>
        <w:spacing w:line="240" w:lineRule="auto"/>
        <w:jc w:val="both"/>
        <w:rPr>
          <w:rFonts w:ascii="Times New Roman" w:eastAsia="Times New Roman" w:hAnsi="Times New Roman" w:cs="Times New Roman"/>
          <w:b/>
          <w:sz w:val="20"/>
          <w:szCs w:val="20"/>
          <w:lang w:val="fr-FR"/>
        </w:rPr>
      </w:pPr>
      <w:r w:rsidRPr="00B54158">
        <w:rPr>
          <w:rFonts w:ascii="Times New Roman" w:eastAsia="Times New Roman" w:hAnsi="Times New Roman" w:cs="Times New Roman"/>
          <w:b/>
          <w:sz w:val="20"/>
          <w:szCs w:val="20"/>
          <w:lang w:val="fr-FR"/>
        </w:rPr>
        <w:t xml:space="preserve">5.4 </w:t>
      </w:r>
      <w:r w:rsidR="0051511B" w:rsidRPr="00B54158">
        <w:rPr>
          <w:rFonts w:ascii="Times New Roman" w:eastAsia="Times New Roman" w:hAnsi="Times New Roman" w:cs="Times New Roman"/>
          <w:b/>
          <w:sz w:val="20"/>
          <w:szCs w:val="20"/>
          <w:lang w:val="fr-FR"/>
        </w:rPr>
        <w:t xml:space="preserve">Exploitation and </w:t>
      </w:r>
      <w:r w:rsidR="00DE1EEE" w:rsidRPr="00B54158">
        <w:rPr>
          <w:rFonts w:ascii="Times New Roman" w:eastAsia="Times New Roman" w:hAnsi="Times New Roman" w:cs="Times New Roman"/>
          <w:b/>
          <w:sz w:val="20"/>
          <w:szCs w:val="20"/>
          <w:lang w:val="fr-FR"/>
        </w:rPr>
        <w:t xml:space="preserve">Sexual Abuse </w:t>
      </w:r>
      <w:r w:rsidRPr="00B54158">
        <w:rPr>
          <w:rFonts w:ascii="Times New Roman" w:eastAsia="Times New Roman" w:hAnsi="Times New Roman" w:cs="Times New Roman"/>
          <w:b/>
          <w:sz w:val="20"/>
          <w:szCs w:val="20"/>
          <w:lang w:val="fr-FR"/>
        </w:rPr>
        <w:t>(art</w:t>
      </w:r>
      <w:r w:rsidR="00DE1EEE" w:rsidRPr="00B54158">
        <w:rPr>
          <w:rFonts w:ascii="Times New Roman" w:eastAsia="Times New Roman" w:hAnsi="Times New Roman" w:cs="Times New Roman"/>
          <w:b/>
          <w:sz w:val="20"/>
          <w:szCs w:val="20"/>
          <w:lang w:val="fr-FR"/>
        </w:rPr>
        <w:t>icle</w:t>
      </w:r>
      <w:r w:rsidRPr="00B54158">
        <w:rPr>
          <w:rFonts w:ascii="Times New Roman" w:eastAsia="Times New Roman" w:hAnsi="Times New Roman" w:cs="Times New Roman"/>
          <w:b/>
          <w:sz w:val="20"/>
          <w:szCs w:val="20"/>
          <w:lang w:val="fr-FR"/>
        </w:rPr>
        <w:t xml:space="preserve"> 34)</w:t>
      </w:r>
    </w:p>
    <w:p w:rsidR="006302BE" w:rsidRPr="00B54158" w:rsidRDefault="0051511B">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Sexual </w:t>
      </w:r>
      <w:r w:rsidR="001B3D14" w:rsidRPr="00B54158">
        <w:rPr>
          <w:rFonts w:ascii="Times New Roman" w:eastAsia="Times New Roman" w:hAnsi="Times New Roman" w:cs="Times New Roman"/>
          <w:b/>
          <w:sz w:val="20"/>
          <w:szCs w:val="20"/>
          <w:lang w:val="en-GB"/>
        </w:rPr>
        <w:t>v</w:t>
      </w:r>
      <w:r w:rsidR="00DE1EEE" w:rsidRPr="00B54158">
        <w:rPr>
          <w:rFonts w:ascii="Times New Roman" w:eastAsia="Times New Roman" w:hAnsi="Times New Roman" w:cs="Times New Roman"/>
          <w:b/>
          <w:sz w:val="20"/>
          <w:szCs w:val="20"/>
          <w:lang w:val="en-GB"/>
        </w:rPr>
        <w:t>iolence</w:t>
      </w:r>
    </w:p>
    <w:p w:rsidR="00831EB0" w:rsidRPr="00B54158" w:rsidRDefault="00831EB0">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number of cases of children and adolescents attende</w:t>
      </w:r>
      <w:r w:rsidR="00402D00">
        <w:rPr>
          <w:rFonts w:ascii="Times New Roman" w:eastAsia="Times New Roman" w:hAnsi="Times New Roman" w:cs="Times New Roman"/>
          <w:sz w:val="20"/>
          <w:szCs w:val="20"/>
          <w:lang w:val="en-GB"/>
        </w:rPr>
        <w:t xml:space="preserve">d to nationwide by the </w:t>
      </w:r>
      <w:proofErr w:type="spellStart"/>
      <w:r w:rsidR="00402D00">
        <w:rPr>
          <w:rFonts w:ascii="Times New Roman" w:eastAsia="Times New Roman" w:hAnsi="Times New Roman" w:cs="Times New Roman"/>
          <w:sz w:val="20"/>
          <w:szCs w:val="20"/>
          <w:lang w:val="en-GB"/>
        </w:rPr>
        <w:t>Mujer</w:t>
      </w:r>
      <w:proofErr w:type="spellEnd"/>
      <w:r w:rsidRPr="00B54158">
        <w:rPr>
          <w:rFonts w:ascii="Times New Roman" w:eastAsia="Times New Roman" w:hAnsi="Times New Roman" w:cs="Times New Roman"/>
          <w:sz w:val="20"/>
          <w:szCs w:val="20"/>
          <w:lang w:val="en-GB"/>
        </w:rPr>
        <w:t xml:space="preserve"> Emergency </w:t>
      </w:r>
      <w:r w:rsidR="00254591" w:rsidRPr="00B54158">
        <w:rPr>
          <w:rFonts w:ascii="Times New Roman" w:eastAsia="Times New Roman" w:hAnsi="Times New Roman" w:cs="Times New Roman"/>
          <w:sz w:val="20"/>
          <w:szCs w:val="20"/>
          <w:lang w:val="en-GB"/>
        </w:rPr>
        <w:t>Centres</w:t>
      </w:r>
      <w:r w:rsidR="00402D00">
        <w:rPr>
          <w:rFonts w:ascii="Times New Roman" w:eastAsia="Times New Roman" w:hAnsi="Times New Roman" w:cs="Times New Roman"/>
          <w:sz w:val="20"/>
          <w:szCs w:val="20"/>
          <w:lang w:val="en-GB"/>
        </w:rPr>
        <w:t xml:space="preserve"> (CEM)</w:t>
      </w:r>
      <w:r w:rsidRPr="00B54158">
        <w:rPr>
          <w:rFonts w:ascii="Times New Roman" w:eastAsia="Times New Roman" w:hAnsi="Times New Roman" w:cs="Times New Roman"/>
          <w:sz w:val="20"/>
          <w:szCs w:val="20"/>
          <w:lang w:val="en-GB"/>
        </w:rPr>
        <w:t xml:space="preserve"> between January and December 2020 was 35,661.  Of these, 23,800 were girls and adolescent women, and 11,861 were boys and adolescent men. A total of 9,582 cases were of sexual violence.  Between January and Apr</w:t>
      </w:r>
      <w:r w:rsidR="00973E18" w:rsidRPr="00B54158">
        <w:rPr>
          <w:rFonts w:ascii="Times New Roman" w:eastAsia="Times New Roman" w:hAnsi="Times New Roman" w:cs="Times New Roman"/>
          <w:sz w:val="20"/>
          <w:szCs w:val="20"/>
          <w:lang w:val="en-GB"/>
        </w:rPr>
        <w:t>i</w:t>
      </w:r>
      <w:r w:rsidRPr="00B54158">
        <w:rPr>
          <w:rFonts w:ascii="Times New Roman" w:eastAsia="Times New Roman" w:hAnsi="Times New Roman" w:cs="Times New Roman"/>
          <w:sz w:val="20"/>
          <w:szCs w:val="20"/>
          <w:lang w:val="en-GB"/>
        </w:rPr>
        <w:t>l 2021, 16,262 cases were attended to.</w:t>
      </w:r>
      <w:r w:rsidR="00973E18" w:rsidRPr="00B54158">
        <w:rPr>
          <w:rFonts w:ascii="Times New Roman" w:eastAsia="Times New Roman" w:hAnsi="Times New Roman" w:cs="Times New Roman"/>
          <w:sz w:val="20"/>
          <w:szCs w:val="20"/>
          <w:lang w:val="en-GB"/>
        </w:rPr>
        <w:t xml:space="preserve"> Of these, 11,002 were girls and adolescent women and 5,260 were boys and adolescent men, with 4,523 cases related to sexual violence. In 82.1% of the cases, there was a family link or relationship.</w:t>
      </w:r>
    </w:p>
    <w:p w:rsidR="00831EB0" w:rsidRPr="00B54158" w:rsidRDefault="00973E1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MINSA reported that during 2020, they attended to 23,972 cases of violence</w:t>
      </w:r>
      <w:r w:rsidR="00104463" w:rsidRPr="00B54158">
        <w:rPr>
          <w:rFonts w:ascii="Times New Roman" w:eastAsia="Times New Roman" w:hAnsi="Times New Roman" w:cs="Times New Roman"/>
          <w:sz w:val="20"/>
          <w:szCs w:val="20"/>
          <w:lang w:val="en-GB"/>
        </w:rPr>
        <w:t>. In the same period</w:t>
      </w:r>
      <w:r w:rsidRPr="00B54158">
        <w:rPr>
          <w:rFonts w:ascii="Times New Roman" w:eastAsia="Times New Roman" w:hAnsi="Times New Roman" w:cs="Times New Roman"/>
          <w:sz w:val="20"/>
          <w:szCs w:val="20"/>
          <w:lang w:val="en-GB"/>
        </w:rPr>
        <w:t>, 4,300 cases of sexual violence were reported</w:t>
      </w:r>
      <w:r w:rsidR="00104463" w:rsidRPr="00B54158">
        <w:rPr>
          <w:rFonts w:ascii="Times New Roman" w:eastAsia="Times New Roman" w:hAnsi="Times New Roman" w:cs="Times New Roman"/>
          <w:sz w:val="20"/>
          <w:szCs w:val="20"/>
          <w:lang w:val="en-GB"/>
        </w:rPr>
        <w:t>, of which 3,641 cases were of girls and 659 of boys</w:t>
      </w:r>
      <w:r w:rsidRPr="00B54158">
        <w:rPr>
          <w:rFonts w:ascii="Times New Roman" w:eastAsia="Times New Roman" w:hAnsi="Times New Roman" w:cs="Times New Roman"/>
          <w:sz w:val="20"/>
          <w:szCs w:val="20"/>
          <w:lang w:val="en-GB"/>
        </w:rPr>
        <w:t xml:space="preserve">.  </w:t>
      </w:r>
    </w:p>
    <w:p w:rsidR="00104463" w:rsidRPr="00B54158" w:rsidRDefault="0010446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From ENARES 2019 there is no data on sexual violence towards children and adolescents. </w:t>
      </w:r>
      <w:r w:rsidR="00D86BE3" w:rsidRPr="00B54158">
        <w:rPr>
          <w:rFonts w:ascii="Times New Roman" w:eastAsia="Times New Roman" w:hAnsi="Times New Roman" w:cs="Times New Roman"/>
          <w:sz w:val="20"/>
          <w:szCs w:val="20"/>
          <w:lang w:val="en-GB"/>
        </w:rPr>
        <w:t>The report</w:t>
      </w:r>
      <w:r w:rsidRPr="00B54158">
        <w:rPr>
          <w:rFonts w:ascii="Times New Roman" w:eastAsia="Times New Roman" w:hAnsi="Times New Roman" w:cs="Times New Roman"/>
          <w:sz w:val="20"/>
          <w:szCs w:val="20"/>
          <w:lang w:val="en-GB"/>
        </w:rPr>
        <w:t xml:space="preserve"> only indicates physical and psychological violence. </w:t>
      </w:r>
    </w:p>
    <w:p w:rsidR="00831EB0" w:rsidRPr="00B54158" w:rsidRDefault="0010446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According to the annual report from the People’s Ombudsman, 55,565 cases of violence against children and adolescents were attend</w:t>
      </w:r>
      <w:r w:rsidR="00852EB4" w:rsidRPr="00B54158">
        <w:rPr>
          <w:rFonts w:ascii="Times New Roman" w:eastAsia="Times New Roman" w:hAnsi="Times New Roman" w:cs="Times New Roman"/>
          <w:sz w:val="20"/>
          <w:szCs w:val="20"/>
          <w:lang w:val="en-GB"/>
        </w:rPr>
        <w:t>ed</w:t>
      </w:r>
      <w:r w:rsidRPr="00B54158">
        <w:rPr>
          <w:rFonts w:ascii="Times New Roman" w:eastAsia="Times New Roman" w:hAnsi="Times New Roman" w:cs="Times New Roman"/>
          <w:sz w:val="20"/>
          <w:szCs w:val="20"/>
          <w:lang w:val="en-GB"/>
        </w:rPr>
        <w:t xml:space="preserve"> to in 2019, including 12,364 cases of sexual violence. Additionally, as indicated in the </w:t>
      </w:r>
      <w:r w:rsidR="00A4286C" w:rsidRPr="00B54158">
        <w:rPr>
          <w:rFonts w:ascii="Times New Roman" w:eastAsia="Times New Roman" w:hAnsi="Times New Roman" w:cs="Times New Roman"/>
          <w:sz w:val="20"/>
          <w:szCs w:val="20"/>
          <w:lang w:val="en-GB"/>
        </w:rPr>
        <w:t xml:space="preserve">Advocacy </w:t>
      </w:r>
      <w:r w:rsidRPr="00B54158">
        <w:rPr>
          <w:rFonts w:ascii="Times New Roman" w:eastAsia="Times New Roman" w:hAnsi="Times New Roman" w:cs="Times New Roman"/>
          <w:sz w:val="20"/>
          <w:szCs w:val="20"/>
          <w:lang w:val="en-GB"/>
        </w:rPr>
        <w:t xml:space="preserve">Report 002-2017-DP/AMASPPI/PPI, there is concern </w:t>
      </w:r>
      <w:r w:rsidR="00254591" w:rsidRPr="00B54158">
        <w:rPr>
          <w:rFonts w:ascii="Times New Roman" w:eastAsia="Times New Roman" w:hAnsi="Times New Roman" w:cs="Times New Roman"/>
          <w:sz w:val="20"/>
          <w:szCs w:val="20"/>
          <w:lang w:val="en-GB"/>
        </w:rPr>
        <w:t>regarding</w:t>
      </w:r>
      <w:r w:rsidRPr="00B54158">
        <w:rPr>
          <w:rFonts w:ascii="Times New Roman" w:eastAsia="Times New Roman" w:hAnsi="Times New Roman" w:cs="Times New Roman"/>
          <w:sz w:val="20"/>
          <w:szCs w:val="20"/>
          <w:lang w:val="en-GB"/>
        </w:rPr>
        <w:t xml:space="preserve"> the high rates of sexual violence in schools, which </w:t>
      </w:r>
      <w:r w:rsidR="00D86BE3" w:rsidRPr="00B54158">
        <w:rPr>
          <w:rFonts w:ascii="Times New Roman" w:eastAsia="Times New Roman" w:hAnsi="Times New Roman" w:cs="Times New Roman"/>
          <w:sz w:val="20"/>
          <w:szCs w:val="20"/>
          <w:lang w:val="en-GB"/>
        </w:rPr>
        <w:t xml:space="preserve">carries the consequences of low </w:t>
      </w:r>
      <w:r w:rsidRPr="00B54158">
        <w:rPr>
          <w:rFonts w:ascii="Times New Roman" w:eastAsia="Times New Roman" w:hAnsi="Times New Roman" w:cs="Times New Roman"/>
          <w:sz w:val="20"/>
          <w:szCs w:val="20"/>
          <w:lang w:val="en-GB"/>
        </w:rPr>
        <w:t xml:space="preserve">enrolment </w:t>
      </w:r>
      <w:r w:rsidR="00D86BE3" w:rsidRPr="00B54158">
        <w:rPr>
          <w:rFonts w:ascii="Times New Roman" w:eastAsia="Times New Roman" w:hAnsi="Times New Roman" w:cs="Times New Roman"/>
          <w:sz w:val="20"/>
          <w:szCs w:val="20"/>
          <w:lang w:val="en-GB"/>
        </w:rPr>
        <w:t>rates, poor school performance, and high rates of school desertion.  Although there is no statistical information, emphasis is made on indigenous women from Amazon regions, who face a series of “</w:t>
      </w:r>
      <w:r w:rsidR="00D86BE3" w:rsidRPr="00B54158">
        <w:rPr>
          <w:rFonts w:ascii="Times New Roman" w:eastAsia="Times New Roman" w:hAnsi="Times New Roman" w:cs="Times New Roman"/>
          <w:i/>
          <w:sz w:val="20"/>
          <w:szCs w:val="20"/>
          <w:lang w:val="en-GB"/>
        </w:rPr>
        <w:t>geographic, economic, socio-cultural, linguistic, organi</w:t>
      </w:r>
      <w:r w:rsidR="00595547" w:rsidRPr="00B54158">
        <w:rPr>
          <w:rFonts w:ascii="Times New Roman" w:eastAsia="Times New Roman" w:hAnsi="Times New Roman" w:cs="Times New Roman"/>
          <w:i/>
          <w:sz w:val="20"/>
          <w:szCs w:val="20"/>
          <w:lang w:val="en-GB"/>
        </w:rPr>
        <w:t>s</w:t>
      </w:r>
      <w:r w:rsidR="00D86BE3" w:rsidRPr="00B54158">
        <w:rPr>
          <w:rFonts w:ascii="Times New Roman" w:eastAsia="Times New Roman" w:hAnsi="Times New Roman" w:cs="Times New Roman"/>
          <w:i/>
          <w:sz w:val="20"/>
          <w:szCs w:val="20"/>
          <w:lang w:val="en-GB"/>
        </w:rPr>
        <w:t>ational and gender barriers that prevent the students and their relatives to file complaints about sexual abuse in the school environment.”</w:t>
      </w:r>
      <w:r w:rsidR="00D86BE3" w:rsidRPr="00B54158">
        <w:rPr>
          <w:rFonts w:ascii="Times New Roman" w:eastAsia="Times New Roman" w:hAnsi="Times New Roman" w:cs="Times New Roman"/>
          <w:sz w:val="20"/>
          <w:szCs w:val="20"/>
          <w:lang w:val="en-GB"/>
        </w:rPr>
        <w:t xml:space="preserve">  Added to this is the challenge of facing the risk of sexual harassment and violence on the long routes between their homes and the education </w:t>
      </w:r>
      <w:r w:rsidR="00254591" w:rsidRPr="00B54158">
        <w:rPr>
          <w:rFonts w:ascii="Times New Roman" w:eastAsia="Times New Roman" w:hAnsi="Times New Roman" w:cs="Times New Roman"/>
          <w:sz w:val="20"/>
          <w:szCs w:val="20"/>
          <w:lang w:val="en-GB"/>
        </w:rPr>
        <w:t>centres</w:t>
      </w:r>
      <w:r w:rsidR="00D86BE3" w:rsidRPr="00B54158">
        <w:rPr>
          <w:rFonts w:ascii="Times New Roman" w:eastAsia="Times New Roman" w:hAnsi="Times New Roman" w:cs="Times New Roman"/>
          <w:sz w:val="20"/>
          <w:szCs w:val="20"/>
          <w:lang w:val="en-GB"/>
        </w:rPr>
        <w:t>, which has led MINEDU, since 2012, to implement the “Solidarity Routes” program</w:t>
      </w:r>
      <w:r w:rsidR="006A6BA8" w:rsidRPr="00B54158">
        <w:rPr>
          <w:rFonts w:ascii="Times New Roman" w:eastAsia="Times New Roman" w:hAnsi="Times New Roman" w:cs="Times New Roman"/>
          <w:sz w:val="20"/>
          <w:szCs w:val="20"/>
          <w:lang w:val="en-GB"/>
        </w:rPr>
        <w:t>.</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10. </w:t>
      </w:r>
      <w:r w:rsidR="00642223" w:rsidRPr="00B54158">
        <w:rPr>
          <w:rFonts w:ascii="Times New Roman" w:eastAsia="Times New Roman" w:hAnsi="Times New Roman" w:cs="Times New Roman"/>
          <w:sz w:val="20"/>
          <w:szCs w:val="20"/>
          <w:lang w:val="en-GB"/>
        </w:rPr>
        <w:t>Provide information on the steps taken to</w:t>
      </w:r>
      <w:r w:rsidRPr="00B54158">
        <w:rPr>
          <w:rFonts w:ascii="Times New Roman" w:eastAsia="Times New Roman" w:hAnsi="Times New Roman" w:cs="Times New Roman"/>
          <w:sz w:val="20"/>
          <w:szCs w:val="20"/>
          <w:lang w:val="en-GB"/>
        </w:rPr>
        <w:t>:</w:t>
      </w:r>
    </w:p>
    <w:p w:rsidR="00642223" w:rsidRPr="00B54158" w:rsidRDefault="0046550D">
      <w:pPr>
        <w:numPr>
          <w:ilvl w:val="0"/>
          <w:numId w:val="3"/>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Priori</w:t>
      </w:r>
      <w:r w:rsidR="00642223" w:rsidRPr="00B54158">
        <w:rPr>
          <w:rFonts w:ascii="Times New Roman" w:eastAsia="Times New Roman" w:hAnsi="Times New Roman" w:cs="Times New Roman"/>
          <w:sz w:val="20"/>
          <w:szCs w:val="20"/>
          <w:lang w:val="en-GB"/>
        </w:rPr>
        <w:t>ti</w:t>
      </w:r>
      <w:r w:rsidR="001B3D14" w:rsidRPr="00B54158">
        <w:rPr>
          <w:rFonts w:ascii="Times New Roman" w:eastAsia="Times New Roman" w:hAnsi="Times New Roman" w:cs="Times New Roman"/>
          <w:sz w:val="20"/>
          <w:szCs w:val="20"/>
          <w:lang w:val="en-GB"/>
        </w:rPr>
        <w:t>se</w:t>
      </w:r>
      <w:r w:rsidR="00642223" w:rsidRPr="00B54158">
        <w:rPr>
          <w:rFonts w:ascii="Times New Roman" w:eastAsia="Times New Roman" w:hAnsi="Times New Roman" w:cs="Times New Roman"/>
          <w:sz w:val="20"/>
          <w:szCs w:val="20"/>
          <w:lang w:val="en-GB"/>
        </w:rPr>
        <w:t xml:space="preserve"> the attention to cases of violence against children and adolescents as an essential service during the Covid-19 health emergency</w:t>
      </w:r>
    </w:p>
    <w:p w:rsidR="00642223" w:rsidRPr="00B54158" w:rsidRDefault="00642223">
      <w:pPr>
        <w:numPr>
          <w:ilvl w:val="0"/>
          <w:numId w:val="3"/>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Establish an alternative strategy for rural and indigenous areas which can contribute to the detection and attention of victims of violence</w:t>
      </w:r>
    </w:p>
    <w:p w:rsidR="00642223" w:rsidRPr="00B54158" w:rsidRDefault="00642223">
      <w:pPr>
        <w:numPr>
          <w:ilvl w:val="0"/>
          <w:numId w:val="3"/>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Implement a unified system for reporting and monitoring data on violence against children and adolescents</w:t>
      </w:r>
    </w:p>
    <w:p w:rsidR="00642223" w:rsidRPr="00B54158" w:rsidRDefault="00642223">
      <w:pPr>
        <w:numPr>
          <w:ilvl w:val="0"/>
          <w:numId w:val="3"/>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Increase the number of Gesell chambers nationwide and guarantee their conservation, maintenance and continuous training of personnel</w:t>
      </w:r>
    </w:p>
    <w:p w:rsidR="00642223" w:rsidRPr="00B54158" w:rsidRDefault="00642223">
      <w:pPr>
        <w:numPr>
          <w:ilvl w:val="0"/>
          <w:numId w:val="3"/>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Implement the rehabilitation services </w:t>
      </w:r>
      <w:r w:rsidR="00C9413A" w:rsidRPr="00B54158">
        <w:rPr>
          <w:rFonts w:ascii="Times New Roman" w:eastAsia="Times New Roman" w:hAnsi="Times New Roman" w:cs="Times New Roman"/>
          <w:sz w:val="20"/>
          <w:szCs w:val="20"/>
          <w:lang w:val="en-GB"/>
        </w:rPr>
        <w:t>to attend to</w:t>
      </w:r>
      <w:r w:rsidRPr="00B54158">
        <w:rPr>
          <w:rFonts w:ascii="Times New Roman" w:eastAsia="Times New Roman" w:hAnsi="Times New Roman" w:cs="Times New Roman"/>
          <w:sz w:val="20"/>
          <w:szCs w:val="20"/>
          <w:lang w:val="en-GB"/>
        </w:rPr>
        <w:t xml:space="preserve"> cases of violence</w:t>
      </w:r>
      <w:r w:rsidR="00C9413A" w:rsidRPr="00B54158">
        <w:rPr>
          <w:rFonts w:ascii="Times New Roman" w:eastAsia="Times New Roman" w:hAnsi="Times New Roman" w:cs="Times New Roman"/>
          <w:sz w:val="20"/>
          <w:szCs w:val="20"/>
          <w:lang w:val="en-GB"/>
        </w:rPr>
        <w:t>.</w:t>
      </w:r>
    </w:p>
    <w:p w:rsidR="00F26EB3" w:rsidRPr="00B54158" w:rsidRDefault="00F26EB3">
      <w:pPr>
        <w:spacing w:line="240" w:lineRule="auto"/>
        <w:jc w:val="both"/>
        <w:rPr>
          <w:rFonts w:ascii="Times New Roman" w:eastAsia="Times New Roman" w:hAnsi="Times New Roman" w:cs="Times New Roman"/>
          <w:b/>
          <w:sz w:val="20"/>
          <w:szCs w:val="20"/>
          <w:lang w:val="en-GB"/>
        </w:rPr>
      </w:pPr>
    </w:p>
    <w:p w:rsidR="006302BE" w:rsidRPr="00B54158" w:rsidRDefault="00C9413A">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Attention of </w:t>
      </w:r>
      <w:r w:rsidR="001B3D14" w:rsidRPr="00B54158">
        <w:rPr>
          <w:rFonts w:ascii="Times New Roman" w:eastAsia="Times New Roman" w:hAnsi="Times New Roman" w:cs="Times New Roman"/>
          <w:b/>
          <w:sz w:val="20"/>
          <w:szCs w:val="20"/>
          <w:lang w:val="en-GB"/>
        </w:rPr>
        <w:t xml:space="preserve">cases of sexual violence </w:t>
      </w:r>
    </w:p>
    <w:p w:rsidR="00C9413A" w:rsidRPr="00B54158" w:rsidRDefault="00C9413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On March 7, 2019, the Peruvian State enacted Ministerial Resolution 227-2019/MINSA </w:t>
      </w:r>
      <w:r w:rsidR="00062EE5">
        <w:rPr>
          <w:rFonts w:ascii="Times New Roman" w:eastAsia="Times New Roman" w:hAnsi="Times New Roman" w:cs="Times New Roman"/>
          <w:sz w:val="20"/>
          <w:szCs w:val="20"/>
          <w:lang w:val="en-GB"/>
        </w:rPr>
        <w:t>to approve the Health Directive</w:t>
      </w:r>
      <w:r w:rsidRPr="00B54158">
        <w:rPr>
          <w:rFonts w:ascii="Times New Roman" w:eastAsia="Times New Roman" w:hAnsi="Times New Roman" w:cs="Times New Roman"/>
          <w:sz w:val="20"/>
          <w:szCs w:val="20"/>
          <w:lang w:val="en-GB"/>
        </w:rPr>
        <w:t xml:space="preserve"> 083-MINSA/2019/DGIESP, the “Health Directive for Use of the Kit to attend to Cases </w:t>
      </w:r>
      <w:r w:rsidRPr="00B54158">
        <w:rPr>
          <w:rFonts w:ascii="Times New Roman" w:eastAsia="Times New Roman" w:hAnsi="Times New Roman" w:cs="Times New Roman"/>
          <w:sz w:val="20"/>
          <w:szCs w:val="20"/>
          <w:lang w:val="en-GB"/>
        </w:rPr>
        <w:lastRenderedPageBreak/>
        <w:t>of Sexual Violence.”  The gap in the implementation of this directive by health operators is troubling, and this is seen principally in the case of child and adolescent victims of sexual violence.</w:t>
      </w:r>
    </w:p>
    <w:p w:rsidR="00C9413A" w:rsidRPr="00B54158" w:rsidRDefault="00C9413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National Program for the Prevention and Eradication of Violence against Women and Family Members</w:t>
      </w:r>
      <w:r w:rsidR="001B3D14" w:rsidRPr="00B54158">
        <w:rPr>
          <w:rFonts w:ascii="Times New Roman" w:eastAsia="Times New Roman" w:hAnsi="Times New Roman" w:cs="Times New Roman"/>
          <w:sz w:val="20"/>
          <w:szCs w:val="20"/>
          <w:lang w:val="en-GB"/>
        </w:rPr>
        <w:t xml:space="preserve"> (AURORA)</w:t>
      </w:r>
      <w:r w:rsidRPr="00B54158">
        <w:rPr>
          <w:rFonts w:ascii="Times New Roman" w:eastAsia="Times New Roman" w:hAnsi="Times New Roman" w:cs="Times New Roman"/>
          <w:sz w:val="20"/>
          <w:szCs w:val="20"/>
          <w:lang w:val="en-GB"/>
        </w:rPr>
        <w:t xml:space="preserve"> reported 786 rapes between March 16 and June 30, 2020.  However, during the same period the Ministry of Health </w:t>
      </w:r>
      <w:r w:rsidR="00C27CD3" w:rsidRPr="00B54158">
        <w:rPr>
          <w:rFonts w:ascii="Times New Roman" w:eastAsia="Times New Roman" w:hAnsi="Times New Roman" w:cs="Times New Roman"/>
          <w:sz w:val="20"/>
          <w:szCs w:val="20"/>
          <w:lang w:val="en-GB"/>
        </w:rPr>
        <w:t xml:space="preserve">(MINSA) </w:t>
      </w:r>
      <w:r w:rsidRPr="00B54158">
        <w:rPr>
          <w:rFonts w:ascii="Times New Roman" w:eastAsia="Times New Roman" w:hAnsi="Times New Roman" w:cs="Times New Roman"/>
          <w:sz w:val="20"/>
          <w:szCs w:val="20"/>
          <w:lang w:val="en-GB"/>
        </w:rPr>
        <w:t xml:space="preserve">registered that only 250 kits for cases of sexual violence were given nationwide, i.e. only a third of the victims received the Kit. </w:t>
      </w:r>
    </w:p>
    <w:p w:rsidR="00C9413A" w:rsidRPr="00B54158" w:rsidRDefault="00C9413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In this respect, the Protocol for </w:t>
      </w:r>
      <w:r w:rsidR="00E76213" w:rsidRPr="00B54158">
        <w:rPr>
          <w:rFonts w:ascii="Times New Roman" w:eastAsia="Times New Roman" w:hAnsi="Times New Roman" w:cs="Times New Roman"/>
          <w:sz w:val="20"/>
          <w:szCs w:val="20"/>
          <w:lang w:val="en-GB"/>
        </w:rPr>
        <w:t xml:space="preserve">Joint Action </w:t>
      </w:r>
      <w:r w:rsidRPr="00B54158">
        <w:rPr>
          <w:rFonts w:ascii="Times New Roman" w:eastAsia="Times New Roman" w:hAnsi="Times New Roman" w:cs="Times New Roman"/>
          <w:sz w:val="20"/>
          <w:szCs w:val="20"/>
          <w:lang w:val="en-GB"/>
        </w:rPr>
        <w:t xml:space="preserve">between the CEMs and </w:t>
      </w:r>
      <w:r w:rsidR="00812DE3" w:rsidRPr="00B54158">
        <w:rPr>
          <w:rFonts w:ascii="Times New Roman" w:eastAsia="Times New Roman" w:hAnsi="Times New Roman" w:cs="Times New Roman"/>
          <w:sz w:val="20"/>
          <w:szCs w:val="20"/>
          <w:lang w:val="en-GB"/>
        </w:rPr>
        <w:t xml:space="preserve">the </w:t>
      </w:r>
      <w:r w:rsidRPr="00B54158">
        <w:rPr>
          <w:rFonts w:ascii="Times New Roman" w:eastAsia="Times New Roman" w:hAnsi="Times New Roman" w:cs="Times New Roman"/>
          <w:sz w:val="20"/>
          <w:szCs w:val="20"/>
          <w:lang w:val="en-GB"/>
        </w:rPr>
        <w:t xml:space="preserve">health </w:t>
      </w:r>
      <w:r w:rsidR="00254591" w:rsidRPr="00B54158">
        <w:rPr>
          <w:rFonts w:ascii="Times New Roman" w:eastAsia="Times New Roman" w:hAnsi="Times New Roman" w:cs="Times New Roman"/>
          <w:sz w:val="20"/>
          <w:szCs w:val="20"/>
          <w:lang w:val="en-GB"/>
        </w:rPr>
        <w:t>centres</w:t>
      </w:r>
      <w:r w:rsidR="00812DE3" w:rsidRPr="00B54158">
        <w:rPr>
          <w:rFonts w:ascii="Times New Roman" w:eastAsia="Times New Roman" w:hAnsi="Times New Roman" w:cs="Times New Roman"/>
          <w:sz w:val="20"/>
          <w:szCs w:val="20"/>
          <w:lang w:val="en-GB"/>
        </w:rPr>
        <w:t xml:space="preserve"> to attend to victims of violence indicates that it is not mandatory to have a National Identity Card (DNI) to have access to the Kit, nor to be an adult or accompanied by the parents. This applies to all persons within the country and equally to the migrant population.</w:t>
      </w:r>
    </w:p>
    <w:p w:rsidR="00812DE3" w:rsidRPr="00B54158" w:rsidRDefault="00812DE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This failure in applying the </w:t>
      </w:r>
      <w:r w:rsidR="00D45FA9" w:rsidRPr="00B54158">
        <w:rPr>
          <w:rFonts w:ascii="Times New Roman" w:eastAsia="Times New Roman" w:hAnsi="Times New Roman" w:cs="Times New Roman"/>
          <w:sz w:val="20"/>
          <w:szCs w:val="20"/>
          <w:lang w:val="en-GB"/>
        </w:rPr>
        <w:t xml:space="preserve">norms </w:t>
      </w:r>
      <w:r w:rsidRPr="00B54158">
        <w:rPr>
          <w:rFonts w:ascii="Times New Roman" w:eastAsia="Times New Roman" w:hAnsi="Times New Roman" w:cs="Times New Roman"/>
          <w:sz w:val="20"/>
          <w:szCs w:val="20"/>
          <w:lang w:val="en-GB"/>
        </w:rPr>
        <w:t xml:space="preserve">that guarantee health and sexual and reproductive rights, with an emphasis on children and adolescents, demonstrates the lack of follow-up and monitoring by MINSA and the Regional Health Offices of attention to victims of violence against women and members of the family group, as set out in Law 30364, and persons affected by sexual violence. </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11. </w:t>
      </w:r>
      <w:r w:rsidR="00812DE3" w:rsidRPr="00B54158">
        <w:rPr>
          <w:rFonts w:ascii="Times New Roman" w:eastAsia="Times New Roman" w:hAnsi="Times New Roman" w:cs="Times New Roman"/>
          <w:sz w:val="20"/>
          <w:szCs w:val="20"/>
          <w:lang w:val="en-GB"/>
        </w:rPr>
        <w:t>Provide information on the measures taken to</w:t>
      </w:r>
      <w:r w:rsidR="00F26EB3" w:rsidRPr="00B54158">
        <w:rPr>
          <w:rFonts w:ascii="Times New Roman" w:eastAsia="Times New Roman" w:hAnsi="Times New Roman" w:cs="Times New Roman"/>
          <w:sz w:val="20"/>
          <w:szCs w:val="20"/>
          <w:lang w:val="en-GB"/>
        </w:rPr>
        <w:t>:</w:t>
      </w:r>
    </w:p>
    <w:p w:rsidR="00812DE3" w:rsidRPr="00B54158" w:rsidRDefault="00812DE3">
      <w:pPr>
        <w:numPr>
          <w:ilvl w:val="0"/>
          <w:numId w:val="14"/>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Provide free services for the comprehensive recovery of the physical and mental health of children and adolescents who are victims of sexual violence;</w:t>
      </w:r>
    </w:p>
    <w:p w:rsidR="00812DE3" w:rsidRPr="00B54158" w:rsidRDefault="00812DE3">
      <w:pPr>
        <w:numPr>
          <w:ilvl w:val="0"/>
          <w:numId w:val="14"/>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Establish a strategy for monitoring and follow-up, nationwide, to ensure that all health operators provide timely and relevant assistance in cases of sexual violence and can guarantee that all victims of sexual violence throughout the country, especially girls and adolescent women, have access to the sexual violence kit, as established.</w:t>
      </w:r>
    </w:p>
    <w:p w:rsidR="00812DE3" w:rsidRPr="00B54158" w:rsidRDefault="00812DE3">
      <w:pPr>
        <w:spacing w:line="240" w:lineRule="auto"/>
        <w:jc w:val="both"/>
        <w:rPr>
          <w:rFonts w:ascii="Times New Roman" w:eastAsia="Times New Roman" w:hAnsi="Times New Roman" w:cs="Times New Roman"/>
          <w:sz w:val="20"/>
          <w:szCs w:val="20"/>
          <w:lang w:val="en-GB"/>
        </w:rPr>
      </w:pPr>
    </w:p>
    <w:p w:rsidR="006302BE" w:rsidRPr="00B54158" w:rsidRDefault="00812DE3">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Protection </w:t>
      </w:r>
      <w:r w:rsidR="001B3D14" w:rsidRPr="00B54158">
        <w:rPr>
          <w:rFonts w:ascii="Times New Roman" w:eastAsia="Times New Roman" w:hAnsi="Times New Roman" w:cs="Times New Roman"/>
          <w:b/>
          <w:sz w:val="20"/>
          <w:szCs w:val="20"/>
          <w:lang w:val="en-GB"/>
        </w:rPr>
        <w:t>s</w:t>
      </w:r>
      <w:r w:rsidR="00E76213" w:rsidRPr="00B54158">
        <w:rPr>
          <w:rFonts w:ascii="Times New Roman" w:eastAsia="Times New Roman" w:hAnsi="Times New Roman" w:cs="Times New Roman"/>
          <w:b/>
          <w:sz w:val="20"/>
          <w:szCs w:val="20"/>
          <w:lang w:val="en-GB"/>
        </w:rPr>
        <w:t>ervices</w:t>
      </w:r>
    </w:p>
    <w:p w:rsidR="00812DE3" w:rsidRPr="00B54158" w:rsidRDefault="00812DE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Special Protection Unit</w:t>
      </w:r>
      <w:r w:rsidR="00E76213" w:rsidRPr="00B54158">
        <w:rPr>
          <w:rFonts w:ascii="Times New Roman" w:eastAsia="Times New Roman" w:hAnsi="Times New Roman" w:cs="Times New Roman"/>
          <w:sz w:val="20"/>
          <w:szCs w:val="20"/>
          <w:lang w:val="en-GB"/>
        </w:rPr>
        <w:t>s (</w:t>
      </w:r>
      <w:r w:rsidR="009B46D8" w:rsidRPr="00B54158">
        <w:rPr>
          <w:rFonts w:ascii="Times New Roman" w:eastAsia="Times New Roman" w:hAnsi="Times New Roman" w:cs="Times New Roman"/>
          <w:sz w:val="20"/>
          <w:szCs w:val="20"/>
          <w:lang w:val="en-GB"/>
        </w:rPr>
        <w:t>SPU</w:t>
      </w:r>
      <w:r w:rsidR="00E76213" w:rsidRPr="00B54158">
        <w:rPr>
          <w:rFonts w:ascii="Times New Roman" w:eastAsia="Times New Roman" w:hAnsi="Times New Roman" w:cs="Times New Roman"/>
          <w:sz w:val="20"/>
          <w:szCs w:val="20"/>
          <w:lang w:val="en-GB"/>
        </w:rPr>
        <w:t>)</w:t>
      </w:r>
      <w:r w:rsidR="009B46D8" w:rsidRPr="00B54158">
        <w:rPr>
          <w:rFonts w:ascii="Times New Roman" w:eastAsia="Times New Roman" w:hAnsi="Times New Roman" w:cs="Times New Roman"/>
          <w:sz w:val="20"/>
          <w:szCs w:val="20"/>
          <w:lang w:val="en-GB"/>
        </w:rPr>
        <w:t xml:space="preserve"> are administrative instances in the MIMP that act in the procedure of vulnerability in the family of children and adolescents who lack parental care or are in risk of losing such care, prompting protection measures. Access to these units and thus to the protection measures is complicated because there are only 25 SPUs in the entire country, not including the </w:t>
      </w:r>
      <w:r w:rsidR="00E76213" w:rsidRPr="00B54158">
        <w:rPr>
          <w:rFonts w:ascii="Times New Roman" w:eastAsia="Times New Roman" w:hAnsi="Times New Roman" w:cs="Times New Roman"/>
          <w:sz w:val="20"/>
          <w:szCs w:val="20"/>
          <w:lang w:val="en-GB"/>
        </w:rPr>
        <w:t xml:space="preserve">Regions </w:t>
      </w:r>
      <w:r w:rsidR="009B46D8" w:rsidRPr="00B54158">
        <w:rPr>
          <w:rFonts w:ascii="Times New Roman" w:eastAsia="Times New Roman" w:hAnsi="Times New Roman" w:cs="Times New Roman"/>
          <w:sz w:val="20"/>
          <w:szCs w:val="20"/>
          <w:lang w:val="en-GB"/>
        </w:rPr>
        <w:t>of Cerro de Pasco and San Martin.</w:t>
      </w:r>
    </w:p>
    <w:p w:rsidR="009B46D8" w:rsidRPr="00B54158" w:rsidRDefault="009B46D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recommendations regarding sexual abuse and the right of children and adolescents to not be subject to any form of violence are aligned with the Sustainable Development Objectives in eliminating all forms of violence against all children in both public and private environments.</w:t>
      </w:r>
    </w:p>
    <w:p w:rsidR="009B46D8"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12. </w:t>
      </w:r>
      <w:r w:rsidR="009B46D8" w:rsidRPr="00B54158">
        <w:rPr>
          <w:rFonts w:ascii="Times New Roman" w:eastAsia="Times New Roman" w:hAnsi="Times New Roman" w:cs="Times New Roman"/>
          <w:sz w:val="20"/>
          <w:szCs w:val="20"/>
          <w:lang w:val="en-GB"/>
        </w:rPr>
        <w:t>What measures have been taken to expand access to the SPUs to all Peru’s provinces and how have measures been incorporated in their planning, implementation and supe</w:t>
      </w:r>
      <w:r w:rsidR="00E0035D" w:rsidRPr="00B54158">
        <w:rPr>
          <w:rFonts w:ascii="Times New Roman" w:eastAsia="Times New Roman" w:hAnsi="Times New Roman" w:cs="Times New Roman"/>
          <w:sz w:val="20"/>
          <w:szCs w:val="20"/>
          <w:lang w:val="en-GB"/>
        </w:rPr>
        <w:t>r</w:t>
      </w:r>
      <w:r w:rsidR="009B46D8" w:rsidRPr="00B54158">
        <w:rPr>
          <w:rFonts w:ascii="Times New Roman" w:eastAsia="Times New Roman" w:hAnsi="Times New Roman" w:cs="Times New Roman"/>
          <w:sz w:val="20"/>
          <w:szCs w:val="20"/>
          <w:lang w:val="en-GB"/>
        </w:rPr>
        <w:t xml:space="preserve">vision to attend to </w:t>
      </w:r>
      <w:r w:rsidR="00E0035D" w:rsidRPr="00B54158">
        <w:rPr>
          <w:rFonts w:ascii="Times New Roman" w:eastAsia="Times New Roman" w:hAnsi="Times New Roman" w:cs="Times New Roman"/>
          <w:sz w:val="20"/>
          <w:szCs w:val="20"/>
          <w:lang w:val="en-GB"/>
        </w:rPr>
        <w:t xml:space="preserve">rural </w:t>
      </w:r>
      <w:r w:rsidR="009B46D8" w:rsidRPr="00B54158">
        <w:rPr>
          <w:rFonts w:ascii="Times New Roman" w:eastAsia="Times New Roman" w:hAnsi="Times New Roman" w:cs="Times New Roman"/>
          <w:sz w:val="20"/>
          <w:szCs w:val="20"/>
          <w:lang w:val="en-GB"/>
        </w:rPr>
        <w:t xml:space="preserve">children and adolescents </w:t>
      </w:r>
      <w:r w:rsidR="00E0035D" w:rsidRPr="00B54158">
        <w:rPr>
          <w:rFonts w:ascii="Times New Roman" w:eastAsia="Times New Roman" w:hAnsi="Times New Roman" w:cs="Times New Roman"/>
          <w:sz w:val="20"/>
          <w:szCs w:val="20"/>
          <w:lang w:val="en-GB"/>
        </w:rPr>
        <w:t>and those in indigenous populations living in remote areas?</w:t>
      </w:r>
    </w:p>
    <w:p w:rsidR="00E0035D" w:rsidRPr="00B54158" w:rsidRDefault="0046550D" w:rsidP="00E0035D">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F. </w:t>
      </w:r>
      <w:r w:rsidR="00E0035D" w:rsidRPr="00B54158">
        <w:rPr>
          <w:rFonts w:ascii="Times New Roman" w:eastAsia="Times New Roman" w:hAnsi="Times New Roman" w:cs="Times New Roman"/>
          <w:b/>
          <w:sz w:val="24"/>
          <w:szCs w:val="24"/>
          <w:lang w:val="en-GB"/>
        </w:rPr>
        <w:t xml:space="preserve">Family </w:t>
      </w:r>
      <w:r w:rsidR="00E76213" w:rsidRPr="00B54158">
        <w:rPr>
          <w:rFonts w:ascii="Times New Roman" w:eastAsia="Times New Roman" w:hAnsi="Times New Roman" w:cs="Times New Roman"/>
          <w:b/>
          <w:sz w:val="24"/>
          <w:szCs w:val="24"/>
          <w:lang w:val="en-GB"/>
        </w:rPr>
        <w:t xml:space="preserve">Environment </w:t>
      </w:r>
      <w:r w:rsidR="00E0035D" w:rsidRPr="00B54158">
        <w:rPr>
          <w:rFonts w:ascii="Times New Roman" w:eastAsia="Times New Roman" w:hAnsi="Times New Roman" w:cs="Times New Roman"/>
          <w:b/>
          <w:sz w:val="24"/>
          <w:szCs w:val="24"/>
          <w:lang w:val="en-GB"/>
        </w:rPr>
        <w:t xml:space="preserve">and </w:t>
      </w:r>
      <w:r w:rsidR="00E76213" w:rsidRPr="00B54158">
        <w:rPr>
          <w:rFonts w:ascii="Times New Roman" w:eastAsia="Times New Roman" w:hAnsi="Times New Roman" w:cs="Times New Roman"/>
          <w:b/>
          <w:sz w:val="24"/>
          <w:szCs w:val="24"/>
          <w:lang w:val="en-GB"/>
        </w:rPr>
        <w:t xml:space="preserve">Alternative Forms </w:t>
      </w:r>
      <w:r w:rsidR="00E0035D" w:rsidRPr="00B54158">
        <w:rPr>
          <w:rFonts w:ascii="Times New Roman" w:eastAsia="Times New Roman" w:hAnsi="Times New Roman" w:cs="Times New Roman"/>
          <w:b/>
          <w:sz w:val="24"/>
          <w:szCs w:val="24"/>
          <w:lang w:val="en-GB"/>
        </w:rPr>
        <w:t xml:space="preserve">of </w:t>
      </w:r>
      <w:r w:rsidR="00883D12">
        <w:rPr>
          <w:rFonts w:ascii="Times New Roman" w:eastAsia="Times New Roman" w:hAnsi="Times New Roman" w:cs="Times New Roman"/>
          <w:b/>
          <w:sz w:val="24"/>
          <w:szCs w:val="24"/>
          <w:lang w:val="en-GB"/>
        </w:rPr>
        <w:t>Care</w:t>
      </w:r>
    </w:p>
    <w:p w:rsidR="00E0035D"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6.1 </w:t>
      </w:r>
      <w:r w:rsidR="00E0035D" w:rsidRPr="00B54158">
        <w:rPr>
          <w:rFonts w:ascii="Times New Roman" w:eastAsia="Times New Roman" w:hAnsi="Times New Roman" w:cs="Times New Roman"/>
          <w:b/>
          <w:sz w:val="20"/>
          <w:szCs w:val="20"/>
          <w:lang w:val="en-GB"/>
        </w:rPr>
        <w:t xml:space="preserve">Family </w:t>
      </w:r>
      <w:r w:rsidR="00E76213" w:rsidRPr="00B54158">
        <w:rPr>
          <w:rFonts w:ascii="Times New Roman" w:eastAsia="Times New Roman" w:hAnsi="Times New Roman" w:cs="Times New Roman"/>
          <w:b/>
          <w:sz w:val="20"/>
          <w:szCs w:val="20"/>
          <w:lang w:val="en-GB"/>
        </w:rPr>
        <w:t xml:space="preserve">Setting </w:t>
      </w:r>
      <w:r w:rsidR="00E0035D" w:rsidRPr="00B54158">
        <w:rPr>
          <w:rFonts w:ascii="Times New Roman" w:eastAsia="Times New Roman" w:hAnsi="Times New Roman" w:cs="Times New Roman"/>
          <w:b/>
          <w:sz w:val="20"/>
          <w:szCs w:val="20"/>
          <w:lang w:val="en-GB"/>
        </w:rPr>
        <w:t xml:space="preserve">and </w:t>
      </w:r>
      <w:r w:rsidR="00E76213" w:rsidRPr="00B54158">
        <w:rPr>
          <w:rFonts w:ascii="Times New Roman" w:eastAsia="Times New Roman" w:hAnsi="Times New Roman" w:cs="Times New Roman"/>
          <w:b/>
          <w:sz w:val="20"/>
          <w:szCs w:val="20"/>
          <w:lang w:val="en-GB"/>
        </w:rPr>
        <w:t xml:space="preserve">Parental Guidance Given </w:t>
      </w:r>
      <w:r w:rsidR="00E0035D" w:rsidRPr="00B54158">
        <w:rPr>
          <w:rFonts w:ascii="Times New Roman" w:eastAsia="Times New Roman" w:hAnsi="Times New Roman" w:cs="Times New Roman"/>
          <w:b/>
          <w:sz w:val="20"/>
          <w:szCs w:val="20"/>
          <w:lang w:val="en-GB"/>
        </w:rPr>
        <w:t xml:space="preserve">in </w:t>
      </w:r>
      <w:r w:rsidR="00E76213" w:rsidRPr="00B54158">
        <w:rPr>
          <w:rFonts w:ascii="Times New Roman" w:eastAsia="Times New Roman" w:hAnsi="Times New Roman" w:cs="Times New Roman"/>
          <w:b/>
          <w:sz w:val="20"/>
          <w:szCs w:val="20"/>
          <w:lang w:val="en-GB"/>
        </w:rPr>
        <w:t xml:space="preserve">Accordance </w:t>
      </w:r>
      <w:r w:rsidR="00E0035D" w:rsidRPr="00B54158">
        <w:rPr>
          <w:rFonts w:ascii="Times New Roman" w:eastAsia="Times New Roman" w:hAnsi="Times New Roman" w:cs="Times New Roman"/>
          <w:b/>
          <w:sz w:val="20"/>
          <w:szCs w:val="20"/>
          <w:lang w:val="en-GB"/>
        </w:rPr>
        <w:t xml:space="preserve">with the </w:t>
      </w:r>
      <w:r w:rsidR="00E76213" w:rsidRPr="00B54158">
        <w:rPr>
          <w:rFonts w:ascii="Times New Roman" w:eastAsia="Times New Roman" w:hAnsi="Times New Roman" w:cs="Times New Roman"/>
          <w:b/>
          <w:sz w:val="20"/>
          <w:szCs w:val="20"/>
          <w:lang w:val="en-GB"/>
        </w:rPr>
        <w:t xml:space="preserve">Evolution </w:t>
      </w:r>
      <w:r w:rsidR="00E0035D" w:rsidRPr="00B54158">
        <w:rPr>
          <w:rFonts w:ascii="Times New Roman" w:eastAsia="Times New Roman" w:hAnsi="Times New Roman" w:cs="Times New Roman"/>
          <w:b/>
          <w:sz w:val="20"/>
          <w:szCs w:val="20"/>
          <w:lang w:val="en-GB"/>
        </w:rPr>
        <w:t xml:space="preserve">of the </w:t>
      </w:r>
      <w:r w:rsidR="00E76213" w:rsidRPr="00B54158">
        <w:rPr>
          <w:rFonts w:ascii="Times New Roman" w:eastAsia="Times New Roman" w:hAnsi="Times New Roman" w:cs="Times New Roman"/>
          <w:b/>
          <w:sz w:val="20"/>
          <w:szCs w:val="20"/>
          <w:lang w:val="en-GB"/>
        </w:rPr>
        <w:t xml:space="preserve">Child’s Capabilities </w:t>
      </w:r>
      <w:r w:rsidR="00E0035D" w:rsidRPr="00B54158">
        <w:rPr>
          <w:rFonts w:ascii="Times New Roman" w:eastAsia="Times New Roman" w:hAnsi="Times New Roman" w:cs="Times New Roman"/>
          <w:b/>
          <w:sz w:val="20"/>
          <w:szCs w:val="20"/>
          <w:lang w:val="en-GB"/>
        </w:rPr>
        <w:t>(art</w:t>
      </w:r>
      <w:r w:rsidR="00E76213" w:rsidRPr="00B54158">
        <w:rPr>
          <w:rFonts w:ascii="Times New Roman" w:eastAsia="Times New Roman" w:hAnsi="Times New Roman" w:cs="Times New Roman"/>
          <w:b/>
          <w:sz w:val="20"/>
          <w:szCs w:val="20"/>
          <w:lang w:val="en-GB"/>
        </w:rPr>
        <w:t>icle</w:t>
      </w:r>
      <w:r w:rsidR="00E0035D" w:rsidRPr="00B54158">
        <w:rPr>
          <w:rFonts w:ascii="Times New Roman" w:eastAsia="Times New Roman" w:hAnsi="Times New Roman" w:cs="Times New Roman"/>
          <w:b/>
          <w:sz w:val="20"/>
          <w:szCs w:val="20"/>
          <w:lang w:val="en-GB"/>
        </w:rPr>
        <w:t xml:space="preserve"> 5)</w:t>
      </w:r>
    </w:p>
    <w:p w:rsidR="00E0035D" w:rsidRPr="00B54158" w:rsidRDefault="00E0035D">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In 2020, during the mandatory social lockdown, there were high rates reported of family violence against children and adolescents.</w:t>
      </w:r>
    </w:p>
    <w:p w:rsidR="00E0035D" w:rsidRPr="00B54158" w:rsidRDefault="00E0035D">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w:t>
      </w:r>
      <w:r w:rsidR="00F26EB3" w:rsidRPr="00B54158">
        <w:rPr>
          <w:rFonts w:ascii="Times New Roman" w:eastAsia="Times New Roman" w:hAnsi="Times New Roman" w:cs="Times New Roman"/>
          <w:sz w:val="20"/>
          <w:szCs w:val="20"/>
          <w:lang w:val="en-GB"/>
        </w:rPr>
        <w:t xml:space="preserve">Women’s Emergency </w:t>
      </w:r>
      <w:r w:rsidR="00254591" w:rsidRPr="00B54158">
        <w:rPr>
          <w:rFonts w:ascii="Times New Roman" w:eastAsia="Times New Roman" w:hAnsi="Times New Roman" w:cs="Times New Roman"/>
          <w:sz w:val="20"/>
          <w:szCs w:val="20"/>
          <w:lang w:val="en-GB"/>
        </w:rPr>
        <w:t>Centres</w:t>
      </w:r>
      <w:r w:rsidR="00F26EB3" w:rsidRPr="00B54158">
        <w:rPr>
          <w:rFonts w:ascii="Times New Roman" w:eastAsia="Times New Roman" w:hAnsi="Times New Roman" w:cs="Times New Roman"/>
          <w:sz w:val="20"/>
          <w:szCs w:val="20"/>
          <w:lang w:val="en-GB"/>
        </w:rPr>
        <w:t xml:space="preserve"> (CE</w:t>
      </w:r>
      <w:r w:rsidRPr="00B54158">
        <w:rPr>
          <w:rFonts w:ascii="Times New Roman" w:eastAsia="Times New Roman" w:hAnsi="Times New Roman" w:cs="Times New Roman"/>
          <w:sz w:val="20"/>
          <w:szCs w:val="20"/>
          <w:lang w:val="en-GB"/>
        </w:rPr>
        <w:t>M</w:t>
      </w:r>
      <w:r w:rsidR="00F26EB3"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report for 2020 shows that no cases were attended to in April, May and June due to the </w:t>
      </w:r>
      <w:r w:rsidR="00E76213" w:rsidRPr="00B54158">
        <w:rPr>
          <w:rFonts w:ascii="Times New Roman" w:eastAsia="Times New Roman" w:hAnsi="Times New Roman" w:cs="Times New Roman"/>
          <w:sz w:val="20"/>
          <w:szCs w:val="20"/>
          <w:lang w:val="en-GB"/>
        </w:rPr>
        <w:t>lockdown</w:t>
      </w:r>
      <w:r w:rsidRPr="00B54158">
        <w:rPr>
          <w:rFonts w:ascii="Times New Roman" w:eastAsia="Times New Roman" w:hAnsi="Times New Roman" w:cs="Times New Roman"/>
          <w:sz w:val="20"/>
          <w:szCs w:val="20"/>
          <w:lang w:val="en-GB"/>
        </w:rPr>
        <w:t xml:space="preserve">, and cases of violence against children and adolescents increased from July onward, </w:t>
      </w:r>
      <w:r w:rsidR="00E76213" w:rsidRPr="00B54158">
        <w:rPr>
          <w:rFonts w:ascii="Times New Roman" w:eastAsia="Times New Roman" w:hAnsi="Times New Roman" w:cs="Times New Roman"/>
          <w:sz w:val="20"/>
          <w:szCs w:val="20"/>
          <w:lang w:val="en-GB"/>
        </w:rPr>
        <w:t xml:space="preserve">with </w:t>
      </w:r>
      <w:r w:rsidR="00126F55"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 xml:space="preserve">girls between the ages of 12 and 17 were the most affected, followed by girls between the ages of </w:t>
      </w:r>
      <w:r w:rsidR="00E76213" w:rsidRPr="00B54158">
        <w:rPr>
          <w:rFonts w:ascii="Times New Roman" w:eastAsia="Times New Roman" w:hAnsi="Times New Roman" w:cs="Times New Roman"/>
          <w:sz w:val="20"/>
          <w:szCs w:val="20"/>
          <w:lang w:val="en-GB"/>
        </w:rPr>
        <w:t>6</w:t>
      </w:r>
      <w:r w:rsidRPr="00B54158">
        <w:rPr>
          <w:rFonts w:ascii="Times New Roman" w:eastAsia="Times New Roman" w:hAnsi="Times New Roman" w:cs="Times New Roman"/>
          <w:sz w:val="20"/>
          <w:szCs w:val="20"/>
          <w:lang w:val="en-GB"/>
        </w:rPr>
        <w:t xml:space="preserve"> and 11. </w:t>
      </w:r>
      <w:r w:rsidR="009A13AF" w:rsidRPr="00B54158">
        <w:rPr>
          <w:rFonts w:ascii="Times New Roman" w:eastAsia="Times New Roman" w:hAnsi="Times New Roman" w:cs="Times New Roman"/>
          <w:sz w:val="20"/>
          <w:szCs w:val="20"/>
          <w:lang w:val="en-GB"/>
        </w:rPr>
        <w:t>The most frequent type of violence was psychological (15,447 cases), followed by physical violence (10,475 cases) and sexual violence (9,582 cases).</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13. </w:t>
      </w:r>
      <w:r w:rsidR="009A13AF" w:rsidRPr="00B54158">
        <w:rPr>
          <w:rFonts w:ascii="Times New Roman" w:eastAsia="Times New Roman" w:hAnsi="Times New Roman" w:cs="Times New Roman"/>
          <w:sz w:val="20"/>
          <w:szCs w:val="20"/>
          <w:lang w:val="en-GB"/>
        </w:rPr>
        <w:t>Provide information on the measures taken to</w:t>
      </w:r>
      <w:r w:rsidR="00126F55" w:rsidRPr="00B54158">
        <w:rPr>
          <w:rFonts w:ascii="Times New Roman" w:eastAsia="Times New Roman" w:hAnsi="Times New Roman" w:cs="Times New Roman"/>
          <w:sz w:val="20"/>
          <w:szCs w:val="20"/>
          <w:lang w:val="en-GB"/>
        </w:rPr>
        <w:t>:</w:t>
      </w:r>
    </w:p>
    <w:p w:rsidR="009A13AF" w:rsidRPr="00B54158" w:rsidRDefault="009A13AF">
      <w:pPr>
        <w:numPr>
          <w:ilvl w:val="0"/>
          <w:numId w:val="7"/>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lastRenderedPageBreak/>
        <w:t>Encourage the strengthening of families with regard to care and parenting and prevent the risk of family separation</w:t>
      </w:r>
    </w:p>
    <w:p w:rsidR="009A13AF" w:rsidRPr="00B54158" w:rsidRDefault="009A13AF">
      <w:pPr>
        <w:numPr>
          <w:ilvl w:val="0"/>
          <w:numId w:val="7"/>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Design, implement and establish a program aimed at strengthening the family in the community</w:t>
      </w:r>
    </w:p>
    <w:p w:rsidR="009A13AF" w:rsidRPr="00B54158" w:rsidRDefault="009A13AF">
      <w:pPr>
        <w:numPr>
          <w:ilvl w:val="0"/>
          <w:numId w:val="7"/>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Develop the competencies of public servants to work on strengthening families.</w:t>
      </w:r>
    </w:p>
    <w:p w:rsidR="009A13AF" w:rsidRPr="00B54158" w:rsidRDefault="009A13AF" w:rsidP="009A13AF">
      <w:pPr>
        <w:spacing w:after="0" w:line="240" w:lineRule="auto"/>
        <w:jc w:val="both"/>
        <w:rPr>
          <w:rFonts w:ascii="Times New Roman" w:eastAsia="Times New Roman" w:hAnsi="Times New Roman" w:cs="Times New Roman"/>
          <w:sz w:val="20"/>
          <w:szCs w:val="20"/>
          <w:lang w:val="en-GB"/>
        </w:rPr>
      </w:pPr>
    </w:p>
    <w:p w:rsidR="009A13AF"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6.2</w:t>
      </w:r>
      <w:r w:rsidR="009A13AF" w:rsidRPr="00B54158">
        <w:rPr>
          <w:rFonts w:ascii="Times New Roman" w:eastAsia="Times New Roman" w:hAnsi="Times New Roman" w:cs="Times New Roman"/>
          <w:b/>
          <w:sz w:val="20"/>
          <w:szCs w:val="20"/>
          <w:lang w:val="en-GB"/>
        </w:rPr>
        <w:t xml:space="preserve"> Separation of the </w:t>
      </w:r>
      <w:r w:rsidR="00E76213" w:rsidRPr="00B54158">
        <w:rPr>
          <w:rFonts w:ascii="Times New Roman" w:eastAsia="Times New Roman" w:hAnsi="Times New Roman" w:cs="Times New Roman"/>
          <w:b/>
          <w:sz w:val="20"/>
          <w:szCs w:val="20"/>
          <w:lang w:val="en-GB"/>
        </w:rPr>
        <w:t xml:space="preserve">Child </w:t>
      </w:r>
      <w:r w:rsidR="009A13AF" w:rsidRPr="00B54158">
        <w:rPr>
          <w:rFonts w:ascii="Times New Roman" w:eastAsia="Times New Roman" w:hAnsi="Times New Roman" w:cs="Times New Roman"/>
          <w:b/>
          <w:sz w:val="20"/>
          <w:szCs w:val="20"/>
          <w:lang w:val="en-GB"/>
        </w:rPr>
        <w:t xml:space="preserve">from the </w:t>
      </w:r>
      <w:r w:rsidR="00E76213" w:rsidRPr="00B54158">
        <w:rPr>
          <w:rFonts w:ascii="Times New Roman" w:eastAsia="Times New Roman" w:hAnsi="Times New Roman" w:cs="Times New Roman"/>
          <w:b/>
          <w:sz w:val="20"/>
          <w:szCs w:val="20"/>
          <w:lang w:val="en-GB"/>
        </w:rPr>
        <w:t xml:space="preserve">Parents </w:t>
      </w:r>
      <w:r w:rsidR="009A13AF" w:rsidRPr="00B54158">
        <w:rPr>
          <w:rFonts w:ascii="Times New Roman" w:eastAsia="Times New Roman" w:hAnsi="Times New Roman" w:cs="Times New Roman"/>
          <w:b/>
          <w:sz w:val="20"/>
          <w:szCs w:val="20"/>
          <w:lang w:val="en-GB"/>
        </w:rPr>
        <w:t>(art</w:t>
      </w:r>
      <w:r w:rsidR="00E76213" w:rsidRPr="00B54158">
        <w:rPr>
          <w:rFonts w:ascii="Times New Roman" w:eastAsia="Times New Roman" w:hAnsi="Times New Roman" w:cs="Times New Roman"/>
          <w:b/>
          <w:sz w:val="20"/>
          <w:szCs w:val="20"/>
          <w:lang w:val="en-GB"/>
        </w:rPr>
        <w:t>icle</w:t>
      </w:r>
      <w:r w:rsidR="00EC0E7F">
        <w:rPr>
          <w:rFonts w:ascii="Times New Roman" w:eastAsia="Times New Roman" w:hAnsi="Times New Roman" w:cs="Times New Roman"/>
          <w:b/>
          <w:sz w:val="20"/>
          <w:szCs w:val="20"/>
          <w:lang w:val="en-GB"/>
        </w:rPr>
        <w:t xml:space="preserve"> </w:t>
      </w:r>
      <w:r w:rsidR="009A13AF" w:rsidRPr="00B54158">
        <w:rPr>
          <w:rFonts w:ascii="Times New Roman" w:eastAsia="Times New Roman" w:hAnsi="Times New Roman" w:cs="Times New Roman"/>
          <w:b/>
          <w:sz w:val="20"/>
          <w:szCs w:val="20"/>
          <w:lang w:val="en-GB"/>
        </w:rPr>
        <w:t>9)</w:t>
      </w:r>
    </w:p>
    <w:p w:rsidR="009A13AF" w:rsidRPr="00B54158" w:rsidRDefault="009A13AF">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Physical and </w:t>
      </w:r>
      <w:r w:rsidR="001B3D14" w:rsidRPr="00B54158">
        <w:rPr>
          <w:rFonts w:ascii="Times New Roman" w:eastAsia="Times New Roman" w:hAnsi="Times New Roman" w:cs="Times New Roman"/>
          <w:b/>
          <w:sz w:val="20"/>
          <w:szCs w:val="20"/>
          <w:lang w:val="en-GB"/>
        </w:rPr>
        <w:t xml:space="preserve">sexual violence against children and adolescents during the lockdown </w:t>
      </w:r>
    </w:p>
    <w:p w:rsidR="009A13AF" w:rsidRPr="00B54158" w:rsidRDefault="009A13AF">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 month and a half after </w:t>
      </w:r>
      <w:r w:rsidR="00E76213" w:rsidRPr="00B54158">
        <w:rPr>
          <w:rFonts w:ascii="Times New Roman" w:eastAsia="Times New Roman" w:hAnsi="Times New Roman" w:cs="Times New Roman"/>
          <w:sz w:val="20"/>
          <w:szCs w:val="20"/>
          <w:lang w:val="en-GB"/>
        </w:rPr>
        <w:t xml:space="preserve">lockdown </w:t>
      </w:r>
      <w:r w:rsidRPr="00B54158">
        <w:rPr>
          <w:rFonts w:ascii="Times New Roman" w:eastAsia="Times New Roman" w:hAnsi="Times New Roman" w:cs="Times New Roman"/>
          <w:sz w:val="20"/>
          <w:szCs w:val="20"/>
          <w:lang w:val="en-GB"/>
        </w:rPr>
        <w:t xml:space="preserve">was imposed, the MIMP reported it had attended to more than 5,596 calls, complaints of violence against children and adolescents. </w:t>
      </w:r>
      <w:r w:rsidR="004272E3" w:rsidRPr="00B54158">
        <w:rPr>
          <w:rFonts w:ascii="Times New Roman" w:eastAsia="Times New Roman" w:hAnsi="Times New Roman" w:cs="Times New Roman"/>
          <w:sz w:val="20"/>
          <w:szCs w:val="20"/>
          <w:lang w:val="en-GB"/>
        </w:rPr>
        <w:t xml:space="preserve">In comparison with the previous year, during the same period, an increase of 39% in complaints was reported. Additionally, 12 children were reported as seriously injured from domestic violence and 112 girls had been sexually assaulted, a higher number than adult women. </w:t>
      </w:r>
    </w:p>
    <w:p w:rsidR="004272E3" w:rsidRPr="00B54158" w:rsidRDefault="004272E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w:t>
      </w:r>
      <w:r w:rsidR="00E76213" w:rsidRPr="00B54158">
        <w:rPr>
          <w:rFonts w:ascii="Times New Roman" w:eastAsia="Times New Roman" w:hAnsi="Times New Roman" w:cs="Times New Roman"/>
          <w:sz w:val="20"/>
          <w:szCs w:val="20"/>
          <w:lang w:val="en-GB"/>
        </w:rPr>
        <w:t xml:space="preserve">Institute for the Promotion of </w:t>
      </w:r>
      <w:r w:rsidRPr="00B54158">
        <w:rPr>
          <w:rFonts w:ascii="Times New Roman" w:eastAsia="Times New Roman" w:hAnsi="Times New Roman" w:cs="Times New Roman"/>
          <w:sz w:val="20"/>
          <w:szCs w:val="20"/>
          <w:lang w:val="en-GB"/>
        </w:rPr>
        <w:t xml:space="preserve">Social Development, 51% of the cases of sexual violence against children and adolescents were committed by someone within the family.  Such a very high number should have been taken into account by the institutions responsible for protecting children and adolescents, in order to develop joint actions and ensure the protection services during the </w:t>
      </w:r>
      <w:r w:rsidR="00E76213" w:rsidRPr="00B54158">
        <w:rPr>
          <w:rFonts w:ascii="Times New Roman" w:eastAsia="Times New Roman" w:hAnsi="Times New Roman" w:cs="Times New Roman"/>
          <w:sz w:val="20"/>
          <w:szCs w:val="20"/>
          <w:lang w:val="en-GB"/>
        </w:rPr>
        <w:t>lockdown</w:t>
      </w:r>
      <w:r w:rsidRPr="00B54158">
        <w:rPr>
          <w:rFonts w:ascii="Times New Roman" w:eastAsia="Times New Roman" w:hAnsi="Times New Roman" w:cs="Times New Roman"/>
          <w:sz w:val="20"/>
          <w:szCs w:val="20"/>
          <w:lang w:val="en-GB"/>
        </w:rPr>
        <w:t xml:space="preserve">. </w:t>
      </w:r>
    </w:p>
    <w:p w:rsidR="004272E3"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14. </w:t>
      </w:r>
      <w:r w:rsidR="004272E3" w:rsidRPr="00B54158">
        <w:rPr>
          <w:rFonts w:ascii="Times New Roman" w:eastAsia="Times New Roman" w:hAnsi="Times New Roman" w:cs="Times New Roman"/>
          <w:sz w:val="20"/>
          <w:szCs w:val="20"/>
          <w:lang w:val="en-GB"/>
        </w:rPr>
        <w:t xml:space="preserve"> In light of the cases of separation from the family, what protection measures and administrative actions guarantee the higher interest of the child, apart from alternative care? </w:t>
      </w: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6.3 </w:t>
      </w:r>
      <w:r w:rsidR="004272E3" w:rsidRPr="00B54158">
        <w:rPr>
          <w:rFonts w:ascii="Times New Roman" w:eastAsia="Times New Roman" w:hAnsi="Times New Roman" w:cs="Times New Roman"/>
          <w:b/>
          <w:sz w:val="20"/>
          <w:szCs w:val="20"/>
          <w:lang w:val="en-GB"/>
        </w:rPr>
        <w:t xml:space="preserve">Family </w:t>
      </w:r>
      <w:r w:rsidR="00E76213" w:rsidRPr="00B54158">
        <w:rPr>
          <w:rFonts w:ascii="Times New Roman" w:eastAsia="Times New Roman" w:hAnsi="Times New Roman" w:cs="Times New Roman"/>
          <w:b/>
          <w:sz w:val="20"/>
          <w:szCs w:val="20"/>
          <w:lang w:val="en-GB"/>
        </w:rPr>
        <w:t xml:space="preserve">Reunification </w:t>
      </w:r>
      <w:r w:rsidRPr="00B54158">
        <w:rPr>
          <w:rFonts w:ascii="Times New Roman" w:eastAsia="Times New Roman" w:hAnsi="Times New Roman" w:cs="Times New Roman"/>
          <w:b/>
          <w:sz w:val="20"/>
          <w:szCs w:val="20"/>
          <w:lang w:val="en-GB"/>
        </w:rPr>
        <w:t>(art</w:t>
      </w:r>
      <w:r w:rsidR="00E76213"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10)</w:t>
      </w:r>
    </w:p>
    <w:p w:rsidR="004272E3" w:rsidRPr="00B54158" w:rsidRDefault="004272E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There is no </w:t>
      </w:r>
      <w:r w:rsidR="007E0747" w:rsidRPr="00B54158">
        <w:rPr>
          <w:rFonts w:ascii="Times New Roman" w:eastAsia="Times New Roman" w:hAnsi="Times New Roman" w:cs="Times New Roman"/>
          <w:sz w:val="20"/>
          <w:szCs w:val="20"/>
          <w:lang w:val="en-GB"/>
        </w:rPr>
        <w:t xml:space="preserve">support </w:t>
      </w:r>
      <w:r w:rsidRPr="00B54158">
        <w:rPr>
          <w:rFonts w:ascii="Times New Roman" w:eastAsia="Times New Roman" w:hAnsi="Times New Roman" w:cs="Times New Roman"/>
          <w:sz w:val="20"/>
          <w:szCs w:val="20"/>
          <w:lang w:val="en-GB"/>
        </w:rPr>
        <w:t xml:space="preserve">program that provides </w:t>
      </w:r>
      <w:r w:rsidR="007E0747" w:rsidRPr="00B54158">
        <w:rPr>
          <w:rFonts w:ascii="Times New Roman" w:eastAsia="Times New Roman" w:hAnsi="Times New Roman" w:cs="Times New Roman"/>
          <w:sz w:val="20"/>
          <w:szCs w:val="20"/>
          <w:lang w:val="en-GB"/>
        </w:rPr>
        <w:t>incentives</w:t>
      </w:r>
      <w:r w:rsidRPr="00B54158">
        <w:rPr>
          <w:rFonts w:ascii="Times New Roman" w:eastAsia="Times New Roman" w:hAnsi="Times New Roman" w:cs="Times New Roman"/>
          <w:sz w:val="20"/>
          <w:szCs w:val="20"/>
          <w:lang w:val="en-GB"/>
        </w:rPr>
        <w:t xml:space="preserve"> to families </w:t>
      </w:r>
      <w:r w:rsidR="007E0747" w:rsidRPr="00B54158">
        <w:rPr>
          <w:rFonts w:ascii="Times New Roman" w:eastAsia="Times New Roman" w:hAnsi="Times New Roman" w:cs="Times New Roman"/>
          <w:sz w:val="20"/>
          <w:szCs w:val="20"/>
          <w:lang w:val="en-GB"/>
        </w:rPr>
        <w:t>to reunite and thus reduce institutionali</w:t>
      </w:r>
      <w:r w:rsidR="001B3D14" w:rsidRPr="00B54158">
        <w:rPr>
          <w:rFonts w:ascii="Times New Roman" w:eastAsia="Times New Roman" w:hAnsi="Times New Roman" w:cs="Times New Roman"/>
          <w:sz w:val="20"/>
          <w:szCs w:val="20"/>
          <w:lang w:val="en-GB"/>
        </w:rPr>
        <w:t>s</w:t>
      </w:r>
      <w:r w:rsidR="007E0747" w:rsidRPr="00B54158">
        <w:rPr>
          <w:rFonts w:ascii="Times New Roman" w:eastAsia="Times New Roman" w:hAnsi="Times New Roman" w:cs="Times New Roman"/>
          <w:sz w:val="20"/>
          <w:szCs w:val="20"/>
          <w:lang w:val="en-GB"/>
        </w:rPr>
        <w:t xml:space="preserve">ation. This task is assigned to the Residential Shelter </w:t>
      </w:r>
      <w:r w:rsidR="00254591" w:rsidRPr="00B54158">
        <w:rPr>
          <w:rFonts w:ascii="Times New Roman" w:eastAsia="Times New Roman" w:hAnsi="Times New Roman" w:cs="Times New Roman"/>
          <w:sz w:val="20"/>
          <w:szCs w:val="20"/>
          <w:lang w:val="en-GB"/>
        </w:rPr>
        <w:t>Centres</w:t>
      </w:r>
      <w:r w:rsidR="00E76213" w:rsidRPr="00B54158">
        <w:rPr>
          <w:rFonts w:ascii="Times New Roman" w:eastAsia="Times New Roman" w:hAnsi="Times New Roman" w:cs="Times New Roman"/>
          <w:sz w:val="20"/>
          <w:szCs w:val="20"/>
          <w:lang w:val="en-GB"/>
        </w:rPr>
        <w:t xml:space="preserve"> (</w:t>
      </w:r>
      <w:r w:rsidR="007E0747" w:rsidRPr="00B54158">
        <w:rPr>
          <w:rFonts w:ascii="Times New Roman" w:eastAsia="Times New Roman" w:hAnsi="Times New Roman" w:cs="Times New Roman"/>
          <w:sz w:val="20"/>
          <w:szCs w:val="20"/>
          <w:lang w:val="en-GB"/>
        </w:rPr>
        <w:t>RSC</w:t>
      </w:r>
      <w:r w:rsidR="00E76213" w:rsidRPr="00B54158">
        <w:rPr>
          <w:rFonts w:ascii="Times New Roman" w:eastAsia="Times New Roman" w:hAnsi="Times New Roman" w:cs="Times New Roman"/>
          <w:sz w:val="20"/>
          <w:szCs w:val="20"/>
          <w:lang w:val="en-GB"/>
        </w:rPr>
        <w:t>)</w:t>
      </w:r>
      <w:r w:rsidR="007E0747" w:rsidRPr="00B54158">
        <w:rPr>
          <w:rFonts w:ascii="Times New Roman" w:eastAsia="Times New Roman" w:hAnsi="Times New Roman" w:cs="Times New Roman"/>
          <w:sz w:val="20"/>
          <w:szCs w:val="20"/>
          <w:lang w:val="en-GB"/>
        </w:rPr>
        <w:t xml:space="preserve"> although not all of them can provide the support because of lack of funding. Visits and accompaniment are encouraged to strengthen </w:t>
      </w:r>
      <w:r w:rsidR="00A02A31" w:rsidRPr="00B54158">
        <w:rPr>
          <w:rFonts w:ascii="Times New Roman" w:eastAsia="Times New Roman" w:hAnsi="Times New Roman" w:cs="Times New Roman"/>
          <w:sz w:val="20"/>
          <w:szCs w:val="20"/>
          <w:lang w:val="en-GB"/>
        </w:rPr>
        <w:t>emotional ties with children and adolescents but not always to reduce the causes that created the separation. The possibilities for guaranteeing an independent and autonomous life for adolescents and young people are scarce.</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15. </w:t>
      </w:r>
      <w:r w:rsidR="00A02A31" w:rsidRPr="00B54158">
        <w:rPr>
          <w:rFonts w:ascii="Times New Roman" w:eastAsia="Times New Roman" w:hAnsi="Times New Roman" w:cs="Times New Roman"/>
          <w:sz w:val="20"/>
          <w:szCs w:val="20"/>
          <w:lang w:val="en-GB"/>
        </w:rPr>
        <w:t>What measures have been taken to</w:t>
      </w:r>
      <w:r w:rsidRPr="00B54158">
        <w:rPr>
          <w:rFonts w:ascii="Times New Roman" w:eastAsia="Times New Roman" w:hAnsi="Times New Roman" w:cs="Times New Roman"/>
          <w:sz w:val="20"/>
          <w:szCs w:val="20"/>
          <w:lang w:val="en-GB"/>
        </w:rPr>
        <w:t>:</w:t>
      </w:r>
    </w:p>
    <w:p w:rsidR="00A02A31" w:rsidRPr="00B54158" w:rsidRDefault="00A02A31">
      <w:pPr>
        <w:numPr>
          <w:ilvl w:val="0"/>
          <w:numId w:val="5"/>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Encourage family reunification of children and adolescents separated from their home</w:t>
      </w:r>
    </w:p>
    <w:p w:rsidR="00A02A31" w:rsidRPr="00B54158" w:rsidRDefault="00A02A31">
      <w:pPr>
        <w:numPr>
          <w:ilvl w:val="0"/>
          <w:numId w:val="5"/>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Eliminate the causes that generated the separation and ensure family reintegration</w:t>
      </w:r>
    </w:p>
    <w:p w:rsidR="00A02A31" w:rsidRPr="00B54158" w:rsidRDefault="00A02A31">
      <w:pPr>
        <w:numPr>
          <w:ilvl w:val="0"/>
          <w:numId w:val="5"/>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Facilitate access to social and job program</w:t>
      </w:r>
      <w:r w:rsidR="008E2CB4"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 that help ensure the care and protection of childhood and adolescence. </w:t>
      </w:r>
    </w:p>
    <w:p w:rsidR="00A02A31" w:rsidRPr="00B54158" w:rsidRDefault="00A02A31">
      <w:pPr>
        <w:spacing w:line="240" w:lineRule="auto"/>
        <w:jc w:val="both"/>
        <w:rPr>
          <w:rFonts w:ascii="Times New Roman" w:eastAsia="Times New Roman" w:hAnsi="Times New Roman" w:cs="Times New Roman"/>
          <w:b/>
          <w:sz w:val="20"/>
          <w:szCs w:val="20"/>
          <w:lang w:val="en-GB"/>
        </w:rPr>
      </w:pP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6.4 </w:t>
      </w:r>
      <w:r w:rsidR="00A02A31" w:rsidRPr="00B54158">
        <w:rPr>
          <w:rFonts w:ascii="Times New Roman" w:eastAsia="Times New Roman" w:hAnsi="Times New Roman" w:cs="Times New Roman"/>
          <w:b/>
          <w:sz w:val="20"/>
          <w:szCs w:val="20"/>
          <w:lang w:val="en-GB"/>
        </w:rPr>
        <w:t xml:space="preserve">Children </w:t>
      </w:r>
      <w:r w:rsidR="00E76213" w:rsidRPr="00B54158">
        <w:rPr>
          <w:rFonts w:ascii="Times New Roman" w:eastAsia="Times New Roman" w:hAnsi="Times New Roman" w:cs="Times New Roman"/>
          <w:b/>
          <w:sz w:val="20"/>
          <w:szCs w:val="20"/>
          <w:lang w:val="en-GB"/>
        </w:rPr>
        <w:t xml:space="preserve">Deprived </w:t>
      </w:r>
      <w:r w:rsidR="00A02A31" w:rsidRPr="00B54158">
        <w:rPr>
          <w:rFonts w:ascii="Times New Roman" w:eastAsia="Times New Roman" w:hAnsi="Times New Roman" w:cs="Times New Roman"/>
          <w:b/>
          <w:sz w:val="20"/>
          <w:szCs w:val="20"/>
          <w:lang w:val="en-GB"/>
        </w:rPr>
        <w:t xml:space="preserve">of a </w:t>
      </w:r>
      <w:r w:rsidR="00E76213" w:rsidRPr="00B54158">
        <w:rPr>
          <w:rFonts w:ascii="Times New Roman" w:eastAsia="Times New Roman" w:hAnsi="Times New Roman" w:cs="Times New Roman"/>
          <w:b/>
          <w:sz w:val="20"/>
          <w:szCs w:val="20"/>
          <w:lang w:val="en-GB"/>
        </w:rPr>
        <w:t xml:space="preserve">Family Environment </w:t>
      </w:r>
      <w:r w:rsidRPr="00B54158">
        <w:rPr>
          <w:rFonts w:ascii="Times New Roman" w:eastAsia="Times New Roman" w:hAnsi="Times New Roman" w:cs="Times New Roman"/>
          <w:b/>
          <w:sz w:val="20"/>
          <w:szCs w:val="20"/>
          <w:lang w:val="en-GB"/>
        </w:rPr>
        <w:t>(art</w:t>
      </w:r>
      <w:r w:rsidR="00E76213"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20)</w:t>
      </w:r>
    </w:p>
    <w:p w:rsidR="006302BE" w:rsidRPr="00B54158" w:rsidRDefault="00A02A31">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Alternative </w:t>
      </w:r>
      <w:r w:rsidR="001B3D14" w:rsidRPr="00B54158">
        <w:rPr>
          <w:rFonts w:ascii="Times New Roman" w:eastAsia="Times New Roman" w:hAnsi="Times New Roman" w:cs="Times New Roman"/>
          <w:b/>
          <w:sz w:val="20"/>
          <w:szCs w:val="20"/>
          <w:lang w:val="en-GB"/>
        </w:rPr>
        <w:t>care for infancy and adolescence</w:t>
      </w:r>
    </w:p>
    <w:p w:rsidR="00A02A31" w:rsidRPr="00B54158" w:rsidRDefault="00A02A31">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Special Protection Units</w:t>
      </w:r>
      <w:r w:rsidR="00E76213" w:rsidRPr="00B54158">
        <w:rPr>
          <w:rFonts w:ascii="Times New Roman" w:eastAsia="Times New Roman" w:hAnsi="Times New Roman" w:cs="Times New Roman"/>
          <w:sz w:val="20"/>
          <w:szCs w:val="20"/>
          <w:lang w:val="en-GB"/>
        </w:rPr>
        <w:t xml:space="preserve"> (S</w:t>
      </w:r>
      <w:r w:rsidRPr="00B54158">
        <w:rPr>
          <w:rFonts w:ascii="Times New Roman" w:eastAsia="Times New Roman" w:hAnsi="Times New Roman" w:cs="Times New Roman"/>
          <w:sz w:val="20"/>
          <w:szCs w:val="20"/>
          <w:lang w:val="en-GB"/>
        </w:rPr>
        <w:t>PU</w:t>
      </w:r>
      <w:r w:rsidR="00E76213"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w:t>
      </w:r>
      <w:r w:rsidR="006834F8" w:rsidRPr="00B54158">
        <w:rPr>
          <w:rFonts w:ascii="Times New Roman" w:eastAsia="Times New Roman" w:hAnsi="Times New Roman" w:cs="Times New Roman"/>
          <w:sz w:val="20"/>
          <w:szCs w:val="20"/>
          <w:lang w:val="en-GB"/>
        </w:rPr>
        <w:t xml:space="preserve">state whether there is a lack of family protection of a child or adolescent and, if such is the case, they refer the case to the Residential Shelter </w:t>
      </w:r>
      <w:proofErr w:type="spellStart"/>
      <w:r w:rsidR="006834F8" w:rsidRPr="00B54158">
        <w:rPr>
          <w:rFonts w:ascii="Times New Roman" w:eastAsia="Times New Roman" w:hAnsi="Times New Roman" w:cs="Times New Roman"/>
          <w:sz w:val="20"/>
          <w:szCs w:val="20"/>
          <w:lang w:val="en-GB"/>
        </w:rPr>
        <w:t>Center</w:t>
      </w:r>
      <w:proofErr w:type="spellEnd"/>
      <w:r w:rsidR="00E76213" w:rsidRPr="00B54158">
        <w:rPr>
          <w:rFonts w:ascii="Times New Roman" w:eastAsia="Times New Roman" w:hAnsi="Times New Roman" w:cs="Times New Roman"/>
          <w:sz w:val="20"/>
          <w:szCs w:val="20"/>
          <w:lang w:val="en-GB"/>
        </w:rPr>
        <w:t xml:space="preserve"> (</w:t>
      </w:r>
      <w:r w:rsidR="006834F8" w:rsidRPr="00B54158">
        <w:rPr>
          <w:rFonts w:ascii="Times New Roman" w:eastAsia="Times New Roman" w:hAnsi="Times New Roman" w:cs="Times New Roman"/>
          <w:sz w:val="20"/>
          <w:szCs w:val="20"/>
          <w:lang w:val="en-GB"/>
        </w:rPr>
        <w:t>RSC</w:t>
      </w:r>
      <w:r w:rsidR="00E76213" w:rsidRPr="00B54158">
        <w:rPr>
          <w:rFonts w:ascii="Times New Roman" w:eastAsia="Times New Roman" w:hAnsi="Times New Roman" w:cs="Times New Roman"/>
          <w:sz w:val="20"/>
          <w:szCs w:val="20"/>
          <w:lang w:val="en-GB"/>
        </w:rPr>
        <w:t>)</w:t>
      </w:r>
      <w:r w:rsidR="006834F8" w:rsidRPr="00B54158">
        <w:rPr>
          <w:rFonts w:ascii="Times New Roman" w:eastAsia="Times New Roman" w:hAnsi="Times New Roman" w:cs="Times New Roman"/>
          <w:sz w:val="20"/>
          <w:szCs w:val="20"/>
          <w:lang w:val="en-GB"/>
        </w:rPr>
        <w:t xml:space="preserve"> but do so </w:t>
      </w:r>
      <w:r w:rsidR="009C650F" w:rsidRPr="00B54158">
        <w:rPr>
          <w:rFonts w:ascii="Times New Roman" w:eastAsia="Times New Roman" w:hAnsi="Times New Roman" w:cs="Times New Roman"/>
          <w:sz w:val="20"/>
          <w:szCs w:val="20"/>
          <w:lang w:val="en-GB"/>
        </w:rPr>
        <w:t xml:space="preserve">only </w:t>
      </w:r>
      <w:r w:rsidR="006834F8" w:rsidRPr="00B54158">
        <w:rPr>
          <w:rFonts w:ascii="Times New Roman" w:eastAsia="Times New Roman" w:hAnsi="Times New Roman" w:cs="Times New Roman"/>
          <w:sz w:val="20"/>
          <w:szCs w:val="20"/>
          <w:lang w:val="en-GB"/>
        </w:rPr>
        <w:t xml:space="preserve">with partial requirements (67.5%).  This was reported in the study “Perception of the Situation of the Residential Shelter </w:t>
      </w:r>
      <w:r w:rsidR="00595547" w:rsidRPr="00B54158">
        <w:rPr>
          <w:rFonts w:ascii="Times New Roman" w:eastAsia="Times New Roman" w:hAnsi="Times New Roman" w:cs="Times New Roman"/>
          <w:sz w:val="20"/>
          <w:szCs w:val="20"/>
          <w:lang w:val="en-GB"/>
        </w:rPr>
        <w:t>Centres</w:t>
      </w:r>
      <w:r w:rsidR="006834F8" w:rsidRPr="00B54158">
        <w:rPr>
          <w:rFonts w:ascii="Times New Roman" w:eastAsia="Times New Roman" w:hAnsi="Times New Roman" w:cs="Times New Roman"/>
          <w:sz w:val="20"/>
          <w:szCs w:val="20"/>
          <w:lang w:val="en-GB"/>
        </w:rPr>
        <w:t xml:space="preserve"> in the implementation of Legislative </w:t>
      </w:r>
      <w:r w:rsidR="006038B1" w:rsidRPr="00B54158">
        <w:rPr>
          <w:rFonts w:ascii="Times New Roman" w:eastAsia="Times New Roman" w:hAnsi="Times New Roman" w:cs="Times New Roman"/>
          <w:sz w:val="20"/>
          <w:szCs w:val="20"/>
          <w:lang w:val="en-GB"/>
        </w:rPr>
        <w:t xml:space="preserve">Order </w:t>
      </w:r>
      <w:r w:rsidR="006834F8" w:rsidRPr="00B54158">
        <w:rPr>
          <w:rFonts w:ascii="Times New Roman" w:eastAsia="Times New Roman" w:hAnsi="Times New Roman" w:cs="Times New Roman"/>
          <w:sz w:val="20"/>
          <w:szCs w:val="20"/>
          <w:lang w:val="en-GB"/>
        </w:rPr>
        <w:t>1297 and C</w:t>
      </w:r>
      <w:r w:rsidR="00595E6B" w:rsidRPr="00B54158">
        <w:rPr>
          <w:rFonts w:ascii="Times New Roman" w:eastAsia="Times New Roman" w:hAnsi="Times New Roman" w:cs="Times New Roman"/>
          <w:sz w:val="20"/>
          <w:szCs w:val="20"/>
          <w:lang w:val="en-GB"/>
        </w:rPr>
        <w:t>ovid</w:t>
      </w:r>
      <w:r w:rsidR="006834F8" w:rsidRPr="00B54158">
        <w:rPr>
          <w:rFonts w:ascii="Times New Roman" w:eastAsia="Times New Roman" w:hAnsi="Times New Roman" w:cs="Times New Roman"/>
          <w:sz w:val="20"/>
          <w:szCs w:val="20"/>
          <w:lang w:val="en-GB"/>
        </w:rPr>
        <w:t xml:space="preserve">-19,” prepared by the Network of Residential Shelter </w:t>
      </w:r>
      <w:r w:rsidR="00595547" w:rsidRPr="00B54158">
        <w:rPr>
          <w:rFonts w:ascii="Times New Roman" w:eastAsia="Times New Roman" w:hAnsi="Times New Roman" w:cs="Times New Roman"/>
          <w:sz w:val="20"/>
          <w:szCs w:val="20"/>
          <w:lang w:val="en-GB"/>
        </w:rPr>
        <w:t>Centres</w:t>
      </w:r>
      <w:r w:rsidR="006834F8" w:rsidRPr="00B54158">
        <w:rPr>
          <w:rFonts w:ascii="Times New Roman" w:eastAsia="Times New Roman" w:hAnsi="Times New Roman" w:cs="Times New Roman"/>
          <w:sz w:val="20"/>
          <w:szCs w:val="20"/>
          <w:lang w:val="en-GB"/>
        </w:rPr>
        <w:t xml:space="preserve"> for Metropolitan Lima and Callao.  Also, 50% of the institutions surveyed report that the SPU does not follow up on the individual work plans and 35% do not carry out coordination regarding family reinsertion.</w:t>
      </w:r>
    </w:p>
    <w:p w:rsidR="006834F8" w:rsidRPr="00B54158" w:rsidRDefault="006834F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At the beginning of the </w:t>
      </w:r>
      <w:r w:rsidR="004202C5" w:rsidRPr="00B54158">
        <w:rPr>
          <w:rFonts w:ascii="Times New Roman" w:eastAsia="Times New Roman" w:hAnsi="Times New Roman" w:cs="Times New Roman"/>
          <w:sz w:val="20"/>
          <w:szCs w:val="20"/>
          <w:lang w:val="en-GB"/>
        </w:rPr>
        <w:t>C</w:t>
      </w:r>
      <w:r w:rsidR="00595E6B" w:rsidRPr="00B54158">
        <w:rPr>
          <w:rFonts w:ascii="Times New Roman" w:eastAsia="Times New Roman" w:hAnsi="Times New Roman" w:cs="Times New Roman"/>
          <w:sz w:val="20"/>
          <w:szCs w:val="20"/>
          <w:lang w:val="en-GB"/>
        </w:rPr>
        <w:t>ovid</w:t>
      </w:r>
      <w:r w:rsidR="004202C5" w:rsidRPr="00B54158">
        <w:rPr>
          <w:rFonts w:ascii="Times New Roman" w:eastAsia="Times New Roman" w:hAnsi="Times New Roman" w:cs="Times New Roman"/>
          <w:sz w:val="20"/>
          <w:szCs w:val="20"/>
          <w:lang w:val="en-GB"/>
        </w:rPr>
        <w:t>-</w:t>
      </w:r>
      <w:r w:rsidR="009C650F" w:rsidRPr="00B54158">
        <w:rPr>
          <w:rFonts w:ascii="Times New Roman" w:eastAsia="Times New Roman" w:hAnsi="Times New Roman" w:cs="Times New Roman"/>
          <w:sz w:val="20"/>
          <w:szCs w:val="20"/>
          <w:lang w:val="en-GB"/>
        </w:rPr>
        <w:t>1</w:t>
      </w:r>
      <w:r w:rsidR="004202C5" w:rsidRPr="00B54158">
        <w:rPr>
          <w:rFonts w:ascii="Times New Roman" w:eastAsia="Times New Roman" w:hAnsi="Times New Roman" w:cs="Times New Roman"/>
          <w:sz w:val="20"/>
          <w:szCs w:val="20"/>
          <w:lang w:val="en-GB"/>
        </w:rPr>
        <w:t>9 Health Emergency, the State’s reaction was slow to ensure the care and protection of children and adolescents in residential care. Although the public R</w:t>
      </w:r>
      <w:r w:rsidR="006038B1" w:rsidRPr="00B54158">
        <w:rPr>
          <w:rFonts w:ascii="Times New Roman" w:eastAsia="Times New Roman" w:hAnsi="Times New Roman" w:cs="Times New Roman"/>
          <w:sz w:val="20"/>
          <w:szCs w:val="20"/>
          <w:lang w:val="en-GB"/>
        </w:rPr>
        <w:t>SC</w:t>
      </w:r>
      <w:r w:rsidR="004202C5" w:rsidRPr="00B54158">
        <w:rPr>
          <w:rFonts w:ascii="Times New Roman" w:eastAsia="Times New Roman" w:hAnsi="Times New Roman" w:cs="Times New Roman"/>
          <w:sz w:val="20"/>
          <w:szCs w:val="20"/>
          <w:lang w:val="en-GB"/>
        </w:rPr>
        <w:t>s received state funding and support to ensure their residential care, the studies show that the attention did not meet the minimum standards. Additionally, children and adolescents referred to the private R</w:t>
      </w:r>
      <w:r w:rsidR="006038B1" w:rsidRPr="00B54158">
        <w:rPr>
          <w:rFonts w:ascii="Times New Roman" w:eastAsia="Times New Roman" w:hAnsi="Times New Roman" w:cs="Times New Roman"/>
          <w:sz w:val="20"/>
          <w:szCs w:val="20"/>
          <w:lang w:val="en-GB"/>
        </w:rPr>
        <w:t>SC</w:t>
      </w:r>
      <w:r w:rsidR="004202C5" w:rsidRPr="00B54158">
        <w:rPr>
          <w:rFonts w:ascii="Times New Roman" w:eastAsia="Times New Roman" w:hAnsi="Times New Roman" w:cs="Times New Roman"/>
          <w:sz w:val="20"/>
          <w:szCs w:val="20"/>
          <w:lang w:val="en-GB"/>
        </w:rPr>
        <w:t xml:space="preserve">s do not have the economic support of the State and due to cuts in the financial sourcing there were limitations </w:t>
      </w:r>
      <w:r w:rsidR="00C74234" w:rsidRPr="00B54158">
        <w:rPr>
          <w:rFonts w:ascii="Times New Roman" w:eastAsia="Times New Roman" w:hAnsi="Times New Roman" w:cs="Times New Roman"/>
          <w:sz w:val="20"/>
          <w:szCs w:val="20"/>
          <w:lang w:val="en-GB"/>
        </w:rPr>
        <w:t>for</w:t>
      </w:r>
      <w:r w:rsidR="004202C5" w:rsidRPr="00B54158">
        <w:rPr>
          <w:rFonts w:ascii="Times New Roman" w:eastAsia="Times New Roman" w:hAnsi="Times New Roman" w:cs="Times New Roman"/>
          <w:sz w:val="20"/>
          <w:szCs w:val="20"/>
          <w:lang w:val="en-GB"/>
        </w:rPr>
        <w:t xml:space="preserve"> the </w:t>
      </w:r>
      <w:r w:rsidR="00C74234" w:rsidRPr="00B54158">
        <w:rPr>
          <w:rFonts w:ascii="Times New Roman" w:eastAsia="Times New Roman" w:hAnsi="Times New Roman" w:cs="Times New Roman"/>
          <w:sz w:val="20"/>
          <w:szCs w:val="20"/>
          <w:lang w:val="en-GB"/>
        </w:rPr>
        <w:t>R</w:t>
      </w:r>
      <w:r w:rsidR="006038B1" w:rsidRPr="00B54158">
        <w:rPr>
          <w:rFonts w:ascii="Times New Roman" w:eastAsia="Times New Roman" w:hAnsi="Times New Roman" w:cs="Times New Roman"/>
          <w:sz w:val="20"/>
          <w:szCs w:val="20"/>
          <w:lang w:val="en-GB"/>
        </w:rPr>
        <w:t>SC</w:t>
      </w:r>
      <w:r w:rsidR="004202C5" w:rsidRPr="00B54158">
        <w:rPr>
          <w:rFonts w:ascii="Times New Roman" w:eastAsia="Times New Roman" w:hAnsi="Times New Roman" w:cs="Times New Roman"/>
          <w:sz w:val="20"/>
          <w:szCs w:val="20"/>
          <w:lang w:val="en-GB"/>
        </w:rPr>
        <w:t xml:space="preserve">s’ </w:t>
      </w:r>
      <w:r w:rsidR="00C74234" w:rsidRPr="00B54158">
        <w:rPr>
          <w:rFonts w:ascii="Times New Roman" w:eastAsia="Times New Roman" w:hAnsi="Times New Roman" w:cs="Times New Roman"/>
          <w:sz w:val="20"/>
          <w:szCs w:val="20"/>
          <w:lang w:val="en-GB"/>
        </w:rPr>
        <w:t xml:space="preserve">to attend </w:t>
      </w:r>
      <w:r w:rsidR="004202C5" w:rsidRPr="00B54158">
        <w:rPr>
          <w:rFonts w:ascii="Times New Roman" w:eastAsia="Times New Roman" w:hAnsi="Times New Roman" w:cs="Times New Roman"/>
          <w:sz w:val="20"/>
          <w:szCs w:val="20"/>
          <w:lang w:val="en-GB"/>
        </w:rPr>
        <w:t>to their health, education and nutrition needs.</w:t>
      </w:r>
    </w:p>
    <w:p w:rsidR="00B54158" w:rsidRDefault="003C6C52" w:rsidP="00976B4F">
      <w:pPr>
        <w:spacing w:line="240" w:lineRule="auto"/>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Both the Protected or Re-v</w:t>
      </w:r>
      <w:r w:rsidR="004202C5" w:rsidRPr="00B54158">
        <w:rPr>
          <w:rFonts w:ascii="Times New Roman" w:eastAsia="Times New Roman" w:hAnsi="Times New Roman" w:cs="Times New Roman"/>
          <w:sz w:val="20"/>
          <w:szCs w:val="20"/>
          <w:lang w:val="en-GB"/>
        </w:rPr>
        <w:t>ictimi</w:t>
      </w:r>
      <w:r w:rsidR="00595E6B" w:rsidRPr="00B54158">
        <w:rPr>
          <w:rFonts w:ascii="Times New Roman" w:eastAsia="Times New Roman" w:hAnsi="Times New Roman" w:cs="Times New Roman"/>
          <w:sz w:val="20"/>
          <w:szCs w:val="20"/>
          <w:lang w:val="en-GB"/>
        </w:rPr>
        <w:t>sed</w:t>
      </w:r>
      <w:r w:rsidR="004202C5" w:rsidRPr="00B54158">
        <w:rPr>
          <w:rFonts w:ascii="Times New Roman" w:eastAsia="Times New Roman" w:hAnsi="Times New Roman" w:cs="Times New Roman"/>
          <w:sz w:val="20"/>
          <w:szCs w:val="20"/>
          <w:lang w:val="en-GB"/>
        </w:rPr>
        <w:t xml:space="preserve"> Report and the </w:t>
      </w:r>
      <w:proofErr w:type="spellStart"/>
      <w:r w:rsidR="004202C5" w:rsidRPr="00B54158">
        <w:rPr>
          <w:rFonts w:ascii="Times New Roman" w:eastAsia="Times New Roman" w:hAnsi="Times New Roman" w:cs="Times New Roman"/>
          <w:sz w:val="20"/>
          <w:szCs w:val="20"/>
          <w:lang w:val="en-GB"/>
        </w:rPr>
        <w:t>Amhauta</w:t>
      </w:r>
      <w:proofErr w:type="spellEnd"/>
      <w:r w:rsidR="004202C5" w:rsidRPr="00B54158">
        <w:rPr>
          <w:rFonts w:ascii="Times New Roman" w:eastAsia="Times New Roman" w:hAnsi="Times New Roman" w:cs="Times New Roman"/>
          <w:sz w:val="20"/>
          <w:szCs w:val="20"/>
          <w:lang w:val="en-GB"/>
        </w:rPr>
        <w:t xml:space="preserve"> Movement report provide an account of the non-compliance with the rights of survivors and the procedures established by Legislative </w:t>
      </w:r>
      <w:r w:rsidR="006038B1" w:rsidRPr="00B54158">
        <w:rPr>
          <w:rFonts w:ascii="Times New Roman" w:eastAsia="Times New Roman" w:hAnsi="Times New Roman" w:cs="Times New Roman"/>
          <w:sz w:val="20"/>
          <w:szCs w:val="20"/>
          <w:lang w:val="en-GB"/>
        </w:rPr>
        <w:t xml:space="preserve">Order </w:t>
      </w:r>
      <w:r w:rsidR="004202C5" w:rsidRPr="00B54158">
        <w:rPr>
          <w:rFonts w:ascii="Times New Roman" w:eastAsia="Times New Roman" w:hAnsi="Times New Roman" w:cs="Times New Roman"/>
          <w:sz w:val="20"/>
          <w:szCs w:val="20"/>
          <w:lang w:val="en-GB"/>
        </w:rPr>
        <w:t xml:space="preserve">1297 for </w:t>
      </w:r>
      <w:r w:rsidR="004202C5" w:rsidRPr="00B54158">
        <w:rPr>
          <w:rFonts w:ascii="Times New Roman" w:eastAsia="Times New Roman" w:hAnsi="Times New Roman" w:cs="Times New Roman"/>
          <w:sz w:val="20"/>
          <w:szCs w:val="20"/>
          <w:lang w:val="en-GB"/>
        </w:rPr>
        <w:lastRenderedPageBreak/>
        <w:t xml:space="preserve">the entry and exit of adolescents to an </w:t>
      </w:r>
      <w:r w:rsidR="00C74234" w:rsidRPr="00B54158">
        <w:rPr>
          <w:rFonts w:ascii="Times New Roman" w:eastAsia="Times New Roman" w:hAnsi="Times New Roman" w:cs="Times New Roman"/>
          <w:sz w:val="20"/>
          <w:szCs w:val="20"/>
          <w:lang w:val="en-GB"/>
        </w:rPr>
        <w:t>R</w:t>
      </w:r>
      <w:r w:rsidR="006038B1" w:rsidRPr="00B54158">
        <w:rPr>
          <w:rFonts w:ascii="Times New Roman" w:eastAsia="Times New Roman" w:hAnsi="Times New Roman" w:cs="Times New Roman"/>
          <w:sz w:val="20"/>
          <w:szCs w:val="20"/>
          <w:lang w:val="en-GB"/>
        </w:rPr>
        <w:t>SC</w:t>
      </w:r>
      <w:r w:rsidR="004202C5" w:rsidRPr="00B54158">
        <w:rPr>
          <w:rFonts w:ascii="Times New Roman" w:eastAsia="Times New Roman" w:hAnsi="Times New Roman" w:cs="Times New Roman"/>
          <w:sz w:val="20"/>
          <w:szCs w:val="20"/>
          <w:lang w:val="en-GB"/>
        </w:rPr>
        <w:t xml:space="preserve">. For example, the period to prepare for their exit is not complied with nor is the opinion of the </w:t>
      </w:r>
      <w:r w:rsidR="00C74234" w:rsidRPr="00B54158">
        <w:rPr>
          <w:rFonts w:ascii="Times New Roman" w:eastAsia="Times New Roman" w:hAnsi="Times New Roman" w:cs="Times New Roman"/>
          <w:sz w:val="20"/>
          <w:szCs w:val="20"/>
          <w:lang w:val="en-GB"/>
        </w:rPr>
        <w:t>R</w:t>
      </w:r>
      <w:r w:rsidR="006038B1" w:rsidRPr="00B54158">
        <w:rPr>
          <w:rFonts w:ascii="Times New Roman" w:eastAsia="Times New Roman" w:hAnsi="Times New Roman" w:cs="Times New Roman"/>
          <w:sz w:val="20"/>
          <w:szCs w:val="20"/>
          <w:lang w:val="en-GB"/>
        </w:rPr>
        <w:t>SC</w:t>
      </w:r>
      <w:r w:rsidR="004202C5" w:rsidRPr="00B54158">
        <w:rPr>
          <w:rFonts w:ascii="Times New Roman" w:eastAsia="Times New Roman" w:hAnsi="Times New Roman" w:cs="Times New Roman"/>
          <w:sz w:val="20"/>
          <w:szCs w:val="20"/>
          <w:lang w:val="en-GB"/>
        </w:rPr>
        <w:t xml:space="preserve"> carers taken into account</w:t>
      </w:r>
      <w:r w:rsidR="00AF1B8D" w:rsidRPr="00B54158">
        <w:rPr>
          <w:rFonts w:ascii="Times New Roman" w:eastAsia="Times New Roman" w:hAnsi="Times New Roman" w:cs="Times New Roman"/>
          <w:sz w:val="20"/>
          <w:szCs w:val="20"/>
          <w:lang w:val="en-GB"/>
        </w:rPr>
        <w:t xml:space="preserve"> regarding whether exit is appropriate. Additionally, </w:t>
      </w:r>
      <w:r w:rsidR="00C74234" w:rsidRPr="00B54158">
        <w:rPr>
          <w:rFonts w:ascii="Times New Roman" w:eastAsia="Times New Roman" w:hAnsi="Times New Roman" w:cs="Times New Roman"/>
          <w:sz w:val="20"/>
          <w:szCs w:val="20"/>
          <w:lang w:val="en-GB"/>
        </w:rPr>
        <w:t>R</w:t>
      </w:r>
      <w:r w:rsidR="006038B1" w:rsidRPr="00B54158">
        <w:rPr>
          <w:rFonts w:ascii="Times New Roman" w:eastAsia="Times New Roman" w:hAnsi="Times New Roman" w:cs="Times New Roman"/>
          <w:sz w:val="20"/>
          <w:szCs w:val="20"/>
          <w:lang w:val="en-GB"/>
        </w:rPr>
        <w:t>SC</w:t>
      </w:r>
      <w:r w:rsidR="00AF1B8D" w:rsidRPr="00B54158">
        <w:rPr>
          <w:rFonts w:ascii="Times New Roman" w:eastAsia="Times New Roman" w:hAnsi="Times New Roman" w:cs="Times New Roman"/>
          <w:sz w:val="20"/>
          <w:szCs w:val="20"/>
          <w:lang w:val="en-GB"/>
        </w:rPr>
        <w:t xml:space="preserve"> employees do not know the procedures for questioning the SPU decisions when they consider they </w:t>
      </w:r>
      <w:r w:rsidR="00F26EB3" w:rsidRPr="00B54158">
        <w:rPr>
          <w:rFonts w:ascii="Times New Roman" w:eastAsia="Times New Roman" w:hAnsi="Times New Roman" w:cs="Times New Roman"/>
          <w:sz w:val="20"/>
          <w:szCs w:val="20"/>
          <w:lang w:val="en-GB"/>
        </w:rPr>
        <w:t xml:space="preserve">are </w:t>
      </w:r>
      <w:r w:rsidR="00AF1B8D" w:rsidRPr="00B54158">
        <w:rPr>
          <w:rFonts w:ascii="Times New Roman" w:eastAsia="Times New Roman" w:hAnsi="Times New Roman" w:cs="Times New Roman"/>
          <w:sz w:val="20"/>
          <w:szCs w:val="20"/>
          <w:lang w:val="en-GB"/>
        </w:rPr>
        <w:t>putting the adolescents’ safety and integrity at risk.</w:t>
      </w:r>
    </w:p>
    <w:p w:rsidR="006302BE" w:rsidRPr="00B54158" w:rsidRDefault="0046550D" w:rsidP="00B54158">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16. </w:t>
      </w:r>
      <w:r w:rsidR="00AF1B8D" w:rsidRPr="00B54158">
        <w:rPr>
          <w:rFonts w:ascii="Times New Roman" w:eastAsia="Times New Roman" w:hAnsi="Times New Roman" w:cs="Times New Roman"/>
          <w:sz w:val="20"/>
          <w:szCs w:val="20"/>
          <w:lang w:val="en-GB"/>
        </w:rPr>
        <w:t xml:space="preserve">What measures have been taken </w:t>
      </w:r>
      <w:proofErr w:type="gramStart"/>
      <w:r w:rsidR="00AF1B8D" w:rsidRPr="00B54158">
        <w:rPr>
          <w:rFonts w:ascii="Times New Roman" w:eastAsia="Times New Roman" w:hAnsi="Times New Roman" w:cs="Times New Roman"/>
          <w:sz w:val="20"/>
          <w:szCs w:val="20"/>
          <w:lang w:val="en-GB"/>
        </w:rPr>
        <w:t>to</w:t>
      </w:r>
      <w:r w:rsidRPr="00B54158">
        <w:rPr>
          <w:rFonts w:ascii="Times New Roman" w:eastAsia="Times New Roman" w:hAnsi="Times New Roman" w:cs="Times New Roman"/>
          <w:sz w:val="20"/>
          <w:szCs w:val="20"/>
          <w:lang w:val="en-GB"/>
        </w:rPr>
        <w:t>:</w:t>
      </w:r>
      <w:proofErr w:type="gramEnd"/>
    </w:p>
    <w:p w:rsidR="00AF1B8D" w:rsidRPr="00B54158" w:rsidRDefault="00AF1B8D">
      <w:pPr>
        <w:numPr>
          <w:ilvl w:val="0"/>
          <w:numId w:val="19"/>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Guarantee the implementation of procedures for children and adolescents in situations of family vulnerability, as established in Legislative </w:t>
      </w:r>
      <w:r w:rsidR="008235A1" w:rsidRPr="00B54158">
        <w:rPr>
          <w:rFonts w:ascii="Times New Roman" w:eastAsia="Times New Roman" w:hAnsi="Times New Roman" w:cs="Times New Roman"/>
          <w:sz w:val="20"/>
          <w:szCs w:val="20"/>
          <w:lang w:val="en-GB"/>
        </w:rPr>
        <w:t xml:space="preserve">Order </w:t>
      </w:r>
      <w:r w:rsidRPr="00B54158">
        <w:rPr>
          <w:rFonts w:ascii="Times New Roman" w:eastAsia="Times New Roman" w:hAnsi="Times New Roman" w:cs="Times New Roman"/>
          <w:sz w:val="20"/>
          <w:szCs w:val="20"/>
          <w:lang w:val="en-GB"/>
        </w:rPr>
        <w:t xml:space="preserve">1297 </w:t>
      </w:r>
    </w:p>
    <w:p w:rsidR="00AF1B8D" w:rsidRPr="00B54158" w:rsidRDefault="00AF1B8D">
      <w:pPr>
        <w:numPr>
          <w:ilvl w:val="0"/>
          <w:numId w:val="19"/>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Strengthen the capabilities of young people and adolescents to achieve an autonomous life and not enter into conflict with the law</w:t>
      </w:r>
    </w:p>
    <w:p w:rsidR="00AF1B8D" w:rsidRPr="00B54158" w:rsidRDefault="00AF1B8D">
      <w:pPr>
        <w:numPr>
          <w:ilvl w:val="0"/>
          <w:numId w:val="19"/>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Strengthen the subsystem of alternative care within the framework of 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-19.</w:t>
      </w:r>
    </w:p>
    <w:p w:rsidR="00AF1B8D" w:rsidRPr="00B54158" w:rsidRDefault="00AF1B8D" w:rsidP="00AF1B8D">
      <w:pPr>
        <w:spacing w:after="0" w:line="240" w:lineRule="auto"/>
        <w:jc w:val="both"/>
        <w:rPr>
          <w:rFonts w:ascii="Times New Roman" w:eastAsia="Times New Roman" w:hAnsi="Times New Roman" w:cs="Times New Roman"/>
          <w:sz w:val="20"/>
          <w:szCs w:val="20"/>
          <w:lang w:val="en-GB"/>
        </w:rPr>
      </w:pPr>
    </w:p>
    <w:p w:rsidR="006302BE" w:rsidRPr="00B54158" w:rsidRDefault="0046550D">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G. </w:t>
      </w:r>
      <w:r w:rsidR="00AF1B8D" w:rsidRPr="00B54158">
        <w:rPr>
          <w:rFonts w:ascii="Times New Roman" w:eastAsia="Times New Roman" w:hAnsi="Times New Roman" w:cs="Times New Roman"/>
          <w:b/>
          <w:sz w:val="24"/>
          <w:szCs w:val="24"/>
          <w:lang w:val="en-GB"/>
        </w:rPr>
        <w:t>Disability</w:t>
      </w:r>
      <w:r w:rsidR="0069285A" w:rsidRPr="00B54158">
        <w:rPr>
          <w:rFonts w:ascii="Times New Roman" w:eastAsia="Times New Roman" w:hAnsi="Times New Roman" w:cs="Times New Roman"/>
          <w:b/>
          <w:sz w:val="24"/>
          <w:szCs w:val="24"/>
          <w:lang w:val="en-GB"/>
        </w:rPr>
        <w:t xml:space="preserve">|, Basic Health </w:t>
      </w:r>
      <w:r w:rsidR="00AF1B8D" w:rsidRPr="00B54158">
        <w:rPr>
          <w:rFonts w:ascii="Times New Roman" w:eastAsia="Times New Roman" w:hAnsi="Times New Roman" w:cs="Times New Roman"/>
          <w:b/>
          <w:sz w:val="24"/>
          <w:szCs w:val="24"/>
          <w:lang w:val="en-GB"/>
        </w:rPr>
        <w:t xml:space="preserve">and </w:t>
      </w:r>
      <w:r w:rsidR="003C6C52">
        <w:rPr>
          <w:rFonts w:ascii="Times New Roman" w:eastAsia="Times New Roman" w:hAnsi="Times New Roman" w:cs="Times New Roman"/>
          <w:b/>
          <w:sz w:val="24"/>
          <w:szCs w:val="24"/>
          <w:lang w:val="en-GB"/>
        </w:rPr>
        <w:t>Wellbeing</w:t>
      </w:r>
    </w:p>
    <w:p w:rsidR="00AF1B8D"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7.1</w:t>
      </w:r>
      <w:r w:rsidR="00AF1B8D" w:rsidRPr="00B54158">
        <w:rPr>
          <w:rFonts w:ascii="Times New Roman" w:eastAsia="Times New Roman" w:hAnsi="Times New Roman" w:cs="Times New Roman"/>
          <w:b/>
          <w:sz w:val="20"/>
          <w:szCs w:val="20"/>
          <w:lang w:val="en-GB"/>
        </w:rPr>
        <w:t xml:space="preserve"> The </w:t>
      </w:r>
      <w:r w:rsidR="00C27CD3" w:rsidRPr="00B54158">
        <w:rPr>
          <w:rFonts w:ascii="Times New Roman" w:eastAsia="Times New Roman" w:hAnsi="Times New Roman" w:cs="Times New Roman"/>
          <w:b/>
          <w:sz w:val="20"/>
          <w:szCs w:val="20"/>
          <w:lang w:val="en-GB"/>
        </w:rPr>
        <w:t xml:space="preserve">Measures </w:t>
      </w:r>
      <w:r w:rsidR="00AF1B8D" w:rsidRPr="00B54158">
        <w:rPr>
          <w:rFonts w:ascii="Times New Roman" w:eastAsia="Times New Roman" w:hAnsi="Times New Roman" w:cs="Times New Roman"/>
          <w:b/>
          <w:sz w:val="20"/>
          <w:szCs w:val="20"/>
          <w:lang w:val="en-GB"/>
        </w:rPr>
        <w:t xml:space="preserve">taken to </w:t>
      </w:r>
      <w:proofErr w:type="gramStart"/>
      <w:r w:rsidR="00C27CD3" w:rsidRPr="00B54158">
        <w:rPr>
          <w:rFonts w:ascii="Times New Roman" w:eastAsia="Times New Roman" w:hAnsi="Times New Roman" w:cs="Times New Roman"/>
          <w:b/>
          <w:sz w:val="20"/>
          <w:szCs w:val="20"/>
          <w:lang w:val="en-GB"/>
        </w:rPr>
        <w:t>Guarantee</w:t>
      </w:r>
      <w:proofErr w:type="gramEnd"/>
      <w:r w:rsidR="00C27CD3" w:rsidRPr="00B54158">
        <w:rPr>
          <w:rFonts w:ascii="Times New Roman" w:eastAsia="Times New Roman" w:hAnsi="Times New Roman" w:cs="Times New Roman"/>
          <w:b/>
          <w:sz w:val="20"/>
          <w:szCs w:val="20"/>
          <w:lang w:val="en-GB"/>
        </w:rPr>
        <w:t xml:space="preserve"> </w:t>
      </w:r>
      <w:r w:rsidR="00AF1B8D" w:rsidRPr="00B54158">
        <w:rPr>
          <w:rFonts w:ascii="Times New Roman" w:eastAsia="Times New Roman" w:hAnsi="Times New Roman" w:cs="Times New Roman"/>
          <w:b/>
          <w:sz w:val="20"/>
          <w:szCs w:val="20"/>
          <w:lang w:val="en-GB"/>
        </w:rPr>
        <w:t xml:space="preserve">the </w:t>
      </w:r>
      <w:r w:rsidR="00C27CD3" w:rsidRPr="00B54158">
        <w:rPr>
          <w:rFonts w:ascii="Times New Roman" w:eastAsia="Times New Roman" w:hAnsi="Times New Roman" w:cs="Times New Roman"/>
          <w:b/>
          <w:sz w:val="20"/>
          <w:szCs w:val="20"/>
          <w:lang w:val="en-GB"/>
        </w:rPr>
        <w:t xml:space="preserve">Dignity, Autonomy </w:t>
      </w:r>
      <w:r w:rsidR="00AF1B8D" w:rsidRPr="00B54158">
        <w:rPr>
          <w:rFonts w:ascii="Times New Roman" w:eastAsia="Times New Roman" w:hAnsi="Times New Roman" w:cs="Times New Roman"/>
          <w:b/>
          <w:sz w:val="20"/>
          <w:szCs w:val="20"/>
          <w:lang w:val="en-GB"/>
        </w:rPr>
        <w:t xml:space="preserve">and </w:t>
      </w:r>
      <w:r w:rsidR="00C27CD3" w:rsidRPr="00B54158">
        <w:rPr>
          <w:rFonts w:ascii="Times New Roman" w:eastAsia="Times New Roman" w:hAnsi="Times New Roman" w:cs="Times New Roman"/>
          <w:b/>
          <w:sz w:val="20"/>
          <w:szCs w:val="20"/>
          <w:lang w:val="en-GB"/>
        </w:rPr>
        <w:t xml:space="preserve">Active Participation </w:t>
      </w:r>
      <w:r w:rsidR="00AF1B8D" w:rsidRPr="00B54158">
        <w:rPr>
          <w:rFonts w:ascii="Times New Roman" w:eastAsia="Times New Roman" w:hAnsi="Times New Roman" w:cs="Times New Roman"/>
          <w:b/>
          <w:sz w:val="20"/>
          <w:szCs w:val="20"/>
          <w:lang w:val="en-GB"/>
        </w:rPr>
        <w:t xml:space="preserve">in the </w:t>
      </w:r>
      <w:r w:rsidR="00C27CD3" w:rsidRPr="00B54158">
        <w:rPr>
          <w:rFonts w:ascii="Times New Roman" w:eastAsia="Times New Roman" w:hAnsi="Times New Roman" w:cs="Times New Roman"/>
          <w:b/>
          <w:sz w:val="20"/>
          <w:szCs w:val="20"/>
          <w:lang w:val="en-GB"/>
        </w:rPr>
        <w:t xml:space="preserve">Community </w:t>
      </w:r>
      <w:r w:rsidR="00AF1B8D" w:rsidRPr="00B54158">
        <w:rPr>
          <w:rFonts w:ascii="Times New Roman" w:eastAsia="Times New Roman" w:hAnsi="Times New Roman" w:cs="Times New Roman"/>
          <w:b/>
          <w:sz w:val="20"/>
          <w:szCs w:val="20"/>
          <w:lang w:val="en-GB"/>
        </w:rPr>
        <w:t xml:space="preserve">of </w:t>
      </w:r>
      <w:r w:rsidR="00C27CD3" w:rsidRPr="00B54158">
        <w:rPr>
          <w:rFonts w:ascii="Times New Roman" w:eastAsia="Times New Roman" w:hAnsi="Times New Roman" w:cs="Times New Roman"/>
          <w:b/>
          <w:sz w:val="20"/>
          <w:szCs w:val="20"/>
          <w:lang w:val="en-GB"/>
        </w:rPr>
        <w:t xml:space="preserve">Children </w:t>
      </w:r>
      <w:r w:rsidR="00AF1B8D" w:rsidRPr="00B54158">
        <w:rPr>
          <w:rFonts w:ascii="Times New Roman" w:eastAsia="Times New Roman" w:hAnsi="Times New Roman" w:cs="Times New Roman"/>
          <w:b/>
          <w:sz w:val="20"/>
          <w:szCs w:val="20"/>
          <w:lang w:val="en-GB"/>
        </w:rPr>
        <w:t xml:space="preserve">with </w:t>
      </w:r>
      <w:r w:rsidR="00C27CD3" w:rsidRPr="00B54158">
        <w:rPr>
          <w:rFonts w:ascii="Times New Roman" w:eastAsia="Times New Roman" w:hAnsi="Times New Roman" w:cs="Times New Roman"/>
          <w:b/>
          <w:sz w:val="20"/>
          <w:szCs w:val="20"/>
          <w:lang w:val="en-GB"/>
        </w:rPr>
        <w:t xml:space="preserve">Disabilities </w:t>
      </w:r>
      <w:r w:rsidR="00AF1B8D" w:rsidRPr="00B54158">
        <w:rPr>
          <w:rFonts w:ascii="Times New Roman" w:eastAsia="Times New Roman" w:hAnsi="Times New Roman" w:cs="Times New Roman"/>
          <w:b/>
          <w:sz w:val="20"/>
          <w:szCs w:val="20"/>
          <w:lang w:val="en-GB"/>
        </w:rPr>
        <w:t>(art</w:t>
      </w:r>
      <w:r w:rsidR="00C27CD3" w:rsidRPr="00B54158">
        <w:rPr>
          <w:rFonts w:ascii="Times New Roman" w:eastAsia="Times New Roman" w:hAnsi="Times New Roman" w:cs="Times New Roman"/>
          <w:b/>
          <w:sz w:val="20"/>
          <w:szCs w:val="20"/>
          <w:lang w:val="en-GB"/>
        </w:rPr>
        <w:t xml:space="preserve">icle </w:t>
      </w:r>
      <w:r w:rsidR="00AF1B8D" w:rsidRPr="00B54158">
        <w:rPr>
          <w:rFonts w:ascii="Times New Roman" w:eastAsia="Times New Roman" w:hAnsi="Times New Roman" w:cs="Times New Roman"/>
          <w:b/>
          <w:sz w:val="20"/>
          <w:szCs w:val="20"/>
          <w:lang w:val="en-GB"/>
        </w:rPr>
        <w:t>23)</w:t>
      </w:r>
    </w:p>
    <w:p w:rsidR="00AF1B8D" w:rsidRPr="00B54158" w:rsidRDefault="00AF1B8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Childhood and </w:t>
      </w:r>
      <w:r w:rsidR="001B3D14" w:rsidRPr="00B54158">
        <w:rPr>
          <w:rFonts w:ascii="Times New Roman" w:eastAsia="Times New Roman" w:hAnsi="Times New Roman" w:cs="Times New Roman"/>
          <w:b/>
          <w:sz w:val="20"/>
          <w:szCs w:val="20"/>
          <w:lang w:val="en-GB"/>
        </w:rPr>
        <w:t>adolescence with disability</w:t>
      </w:r>
    </w:p>
    <w:p w:rsidR="00AF1B8D" w:rsidRPr="00B54158" w:rsidRDefault="00AF1B8D">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Socio-demographic Profile of the Population with Disabilities, 10.3% of Peruvians (3,209,261 people) live with some form of disability and thus face inequality and inequity in their access to basic health, education and social protection services, a situation considered </w:t>
      </w:r>
      <w:r w:rsidR="00545711" w:rsidRPr="00B54158">
        <w:rPr>
          <w:rFonts w:ascii="Times New Roman" w:eastAsia="Times New Roman" w:hAnsi="Times New Roman" w:cs="Times New Roman"/>
          <w:sz w:val="20"/>
          <w:szCs w:val="20"/>
          <w:lang w:val="en-GB"/>
        </w:rPr>
        <w:t>as</w:t>
      </w:r>
      <w:r w:rsidRPr="00B54158">
        <w:rPr>
          <w:rFonts w:ascii="Times New Roman" w:eastAsia="Times New Roman" w:hAnsi="Times New Roman" w:cs="Times New Roman"/>
          <w:sz w:val="20"/>
          <w:szCs w:val="20"/>
          <w:lang w:val="en-GB"/>
        </w:rPr>
        <w:t xml:space="preserve"> structural discrimination</w:t>
      </w:r>
      <w:r w:rsidR="00545711" w:rsidRPr="00B54158">
        <w:rPr>
          <w:rFonts w:ascii="Times New Roman" w:eastAsia="Times New Roman" w:hAnsi="Times New Roman" w:cs="Times New Roman"/>
          <w:sz w:val="20"/>
          <w:szCs w:val="20"/>
          <w:lang w:val="en-GB"/>
        </w:rPr>
        <w:t>, according to the National Council for the Integration of the Disabled Person</w:t>
      </w:r>
      <w:r w:rsidR="00C27CD3" w:rsidRPr="00B54158">
        <w:rPr>
          <w:rFonts w:ascii="Times New Roman" w:eastAsia="Times New Roman" w:hAnsi="Times New Roman" w:cs="Times New Roman"/>
          <w:sz w:val="20"/>
          <w:szCs w:val="20"/>
          <w:lang w:val="en-GB"/>
        </w:rPr>
        <w:t xml:space="preserve"> (</w:t>
      </w:r>
      <w:r w:rsidR="00545711" w:rsidRPr="00B54158">
        <w:rPr>
          <w:rFonts w:ascii="Times New Roman" w:eastAsia="Times New Roman" w:hAnsi="Times New Roman" w:cs="Times New Roman"/>
          <w:sz w:val="20"/>
          <w:szCs w:val="20"/>
          <w:lang w:val="en-GB"/>
        </w:rPr>
        <w:t>CONADIS</w:t>
      </w:r>
      <w:r w:rsidR="00C27CD3" w:rsidRPr="00B54158">
        <w:rPr>
          <w:rFonts w:ascii="Times New Roman" w:eastAsia="Times New Roman" w:hAnsi="Times New Roman" w:cs="Times New Roman"/>
          <w:sz w:val="20"/>
          <w:szCs w:val="20"/>
          <w:lang w:val="en-GB"/>
        </w:rPr>
        <w:t>)</w:t>
      </w:r>
      <w:r w:rsidR="00545711" w:rsidRPr="00B54158">
        <w:rPr>
          <w:rFonts w:ascii="Times New Roman" w:eastAsia="Times New Roman" w:hAnsi="Times New Roman" w:cs="Times New Roman"/>
          <w:sz w:val="20"/>
          <w:szCs w:val="20"/>
          <w:lang w:val="en-GB"/>
        </w:rPr>
        <w:t>.</w:t>
      </w:r>
    </w:p>
    <w:p w:rsidR="00545711" w:rsidRPr="00B54158" w:rsidRDefault="00545711">
      <w:pPr>
        <w:pBdr>
          <w:top w:val="nil"/>
          <w:left w:val="nil"/>
          <w:bottom w:val="nil"/>
          <w:right w:val="nil"/>
          <w:between w:val="nil"/>
        </w:pBd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People’s Ombudsman reports that 80.26</w:t>
      </w:r>
      <w:r w:rsidR="00C74234"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of the regular basic education institutions do not have any enrolled disabled students. According to the General Education </w:t>
      </w:r>
      <w:r w:rsidR="00C74234" w:rsidRPr="00B54158">
        <w:rPr>
          <w:rFonts w:ascii="Times New Roman" w:eastAsia="Times New Roman" w:hAnsi="Times New Roman" w:cs="Times New Roman"/>
          <w:sz w:val="20"/>
          <w:szCs w:val="20"/>
          <w:lang w:val="en-GB"/>
        </w:rPr>
        <w:t>Act</w:t>
      </w:r>
      <w:r w:rsidRPr="00B54158">
        <w:rPr>
          <w:rFonts w:ascii="Times New Roman" w:eastAsia="Times New Roman" w:hAnsi="Times New Roman" w:cs="Times New Roman"/>
          <w:sz w:val="20"/>
          <w:szCs w:val="20"/>
          <w:lang w:val="en-GB"/>
        </w:rPr>
        <w:t xml:space="preserve"> 28044, education is inclusive in all its stages, forms, modalities, levels and cycles.  Figures from INEI and MINEDU (2018) show that 78% of school-aged children and adolescents with disabilities do not go to any school, whether special or regular, when early years education is crucial to ensure adequate physical and emotional development. </w:t>
      </w:r>
    </w:p>
    <w:p w:rsidR="006302BE" w:rsidRPr="00B54158" w:rsidRDefault="00545711">
      <w:pPr>
        <w:pBdr>
          <w:top w:val="nil"/>
          <w:left w:val="nil"/>
          <w:bottom w:val="nil"/>
          <w:right w:val="nil"/>
          <w:between w:val="nil"/>
        </w:pBd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People’s Ombudsman, </w:t>
      </w:r>
      <w:r w:rsidR="00981FD9" w:rsidRPr="00B54158">
        <w:rPr>
          <w:rFonts w:ascii="Times New Roman" w:eastAsia="Times New Roman" w:hAnsi="Times New Roman" w:cs="Times New Roman"/>
          <w:sz w:val="20"/>
          <w:szCs w:val="20"/>
          <w:lang w:val="en-GB"/>
        </w:rPr>
        <w:t xml:space="preserve">the non-contributory allowance for people with “severe disability” in situations of poverty and extreme poverty provides </w:t>
      </w:r>
      <w:r w:rsidR="00C27CD3" w:rsidRPr="00B54158">
        <w:rPr>
          <w:rFonts w:ascii="Times New Roman" w:eastAsia="Times New Roman" w:hAnsi="Times New Roman" w:cs="Times New Roman"/>
          <w:sz w:val="20"/>
          <w:szCs w:val="20"/>
          <w:lang w:val="en-GB"/>
        </w:rPr>
        <w:t xml:space="preserve">S/ </w:t>
      </w:r>
      <w:r w:rsidR="00981FD9" w:rsidRPr="00B54158">
        <w:rPr>
          <w:rFonts w:ascii="Times New Roman" w:eastAsia="Times New Roman" w:hAnsi="Times New Roman" w:cs="Times New Roman"/>
          <w:sz w:val="20"/>
          <w:szCs w:val="20"/>
          <w:lang w:val="en-GB"/>
        </w:rPr>
        <w:t>300 soles every two months to 40,033 people, reaching 1.2% of the total number of disabled persons in the country.</w:t>
      </w:r>
    </w:p>
    <w:p w:rsidR="00981FD9" w:rsidRPr="00B54158" w:rsidRDefault="0046550D" w:rsidP="00976B4F">
      <w:pPr>
        <w:pBdr>
          <w:top w:val="nil"/>
          <w:left w:val="nil"/>
          <w:bottom w:val="nil"/>
          <w:right w:val="nil"/>
          <w:between w:val="nil"/>
        </w:pBdr>
        <w:spacing w:line="240" w:lineRule="auto"/>
        <w:ind w:left="720" w:firstLine="6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17. </w:t>
      </w:r>
      <w:r w:rsidR="00981FD9" w:rsidRPr="00B54158">
        <w:rPr>
          <w:rFonts w:ascii="Times New Roman" w:eastAsia="Times New Roman" w:hAnsi="Times New Roman" w:cs="Times New Roman"/>
          <w:sz w:val="20"/>
          <w:szCs w:val="20"/>
          <w:lang w:val="en-GB"/>
        </w:rPr>
        <w:t>Within the framework of a fundamental right such as that of education, what are the actions the State is taking to close the social gap and guarantee access to an inclusive, quality education for children with disabilities, and what is the progress so far in teacher</w:t>
      </w:r>
      <w:r w:rsidR="00C74234" w:rsidRPr="00B54158">
        <w:rPr>
          <w:rFonts w:ascii="Times New Roman" w:eastAsia="Times New Roman" w:hAnsi="Times New Roman" w:cs="Times New Roman"/>
          <w:sz w:val="20"/>
          <w:szCs w:val="20"/>
          <w:lang w:val="en-GB"/>
        </w:rPr>
        <w:t xml:space="preserve"> </w:t>
      </w:r>
      <w:r w:rsidR="00981FD9" w:rsidRPr="00B54158">
        <w:rPr>
          <w:rFonts w:ascii="Times New Roman" w:eastAsia="Times New Roman" w:hAnsi="Times New Roman" w:cs="Times New Roman"/>
          <w:sz w:val="20"/>
          <w:szCs w:val="20"/>
          <w:lang w:val="en-GB"/>
        </w:rPr>
        <w:t>training for people with disabilities?</w:t>
      </w:r>
    </w:p>
    <w:p w:rsidR="00981FD9" w:rsidRPr="00B54158" w:rsidRDefault="0046550D">
      <w:pPr>
        <w:pBdr>
          <w:top w:val="nil"/>
          <w:left w:val="nil"/>
          <w:bottom w:val="nil"/>
          <w:right w:val="nil"/>
          <w:between w:val="nil"/>
        </w:pBd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18. </w:t>
      </w:r>
      <w:r w:rsidR="00981FD9" w:rsidRPr="00B54158">
        <w:rPr>
          <w:rFonts w:ascii="Times New Roman" w:eastAsia="Times New Roman" w:hAnsi="Times New Roman" w:cs="Times New Roman"/>
          <w:sz w:val="20"/>
          <w:szCs w:val="20"/>
          <w:lang w:val="en-GB"/>
        </w:rPr>
        <w:t xml:space="preserve">What strategies are being developed to improve the precision of statistics with regard to the population with some disability, particularly among children and adolescents, </w:t>
      </w:r>
      <w:r w:rsidR="00BB5414" w:rsidRPr="00B54158">
        <w:rPr>
          <w:rFonts w:ascii="Times New Roman" w:eastAsia="Times New Roman" w:hAnsi="Times New Roman" w:cs="Times New Roman"/>
          <w:sz w:val="20"/>
          <w:szCs w:val="20"/>
          <w:lang w:val="en-GB"/>
        </w:rPr>
        <w:t xml:space="preserve">what </w:t>
      </w:r>
      <w:r w:rsidR="00981FD9" w:rsidRPr="00B54158">
        <w:rPr>
          <w:rFonts w:ascii="Times New Roman" w:eastAsia="Times New Roman" w:hAnsi="Times New Roman" w:cs="Times New Roman"/>
          <w:sz w:val="20"/>
          <w:szCs w:val="20"/>
          <w:lang w:val="en-GB"/>
        </w:rPr>
        <w:t>strategy would help identify the needs and the corresponding follow-up. And what measures are to be implemented to improve and broaden the scope of health and protection services for children under the age of five with disabilities?</w:t>
      </w:r>
    </w:p>
    <w:p w:rsidR="00981FD9" w:rsidRPr="00B54158" w:rsidRDefault="0046550D">
      <w:pPr>
        <w:spacing w:line="240" w:lineRule="auto"/>
        <w:jc w:val="both"/>
        <w:rPr>
          <w:rFonts w:ascii="Times New Roman" w:eastAsia="Times New Roman" w:hAnsi="Times New Roman" w:cs="Times New Roman"/>
          <w:b/>
          <w:lang w:val="en-GB"/>
        </w:rPr>
      </w:pPr>
      <w:r w:rsidRPr="00B54158">
        <w:rPr>
          <w:rFonts w:ascii="Times New Roman" w:eastAsia="Times New Roman" w:hAnsi="Times New Roman" w:cs="Times New Roman"/>
          <w:b/>
          <w:lang w:val="en-GB"/>
        </w:rPr>
        <w:t>7.2</w:t>
      </w:r>
      <w:r w:rsidR="00C74234" w:rsidRPr="00B54158">
        <w:rPr>
          <w:rFonts w:ascii="Times New Roman" w:eastAsia="Times New Roman" w:hAnsi="Times New Roman" w:cs="Times New Roman"/>
          <w:b/>
          <w:lang w:val="en-GB"/>
        </w:rPr>
        <w:t xml:space="preserve"> </w:t>
      </w:r>
      <w:r w:rsidR="00981FD9" w:rsidRPr="00B54158">
        <w:rPr>
          <w:rFonts w:ascii="Times New Roman" w:eastAsia="Times New Roman" w:hAnsi="Times New Roman" w:cs="Times New Roman"/>
          <w:b/>
          <w:lang w:val="en-GB"/>
        </w:rPr>
        <w:t xml:space="preserve">Health and </w:t>
      </w:r>
      <w:r w:rsidR="00C27CD3" w:rsidRPr="00B54158">
        <w:rPr>
          <w:rFonts w:ascii="Times New Roman" w:eastAsia="Times New Roman" w:hAnsi="Times New Roman" w:cs="Times New Roman"/>
          <w:b/>
          <w:lang w:val="en-GB"/>
        </w:rPr>
        <w:t xml:space="preserve">Health Services, Especially Primary Health Care </w:t>
      </w:r>
      <w:r w:rsidR="00981FD9" w:rsidRPr="00B54158">
        <w:rPr>
          <w:rFonts w:ascii="Times New Roman" w:eastAsia="Times New Roman" w:hAnsi="Times New Roman" w:cs="Times New Roman"/>
          <w:b/>
          <w:lang w:val="en-GB"/>
        </w:rPr>
        <w:t>(art</w:t>
      </w:r>
      <w:r w:rsidR="00C27CD3" w:rsidRPr="00B54158">
        <w:rPr>
          <w:rFonts w:ascii="Times New Roman" w:eastAsia="Times New Roman" w:hAnsi="Times New Roman" w:cs="Times New Roman"/>
          <w:b/>
          <w:lang w:val="en-GB"/>
        </w:rPr>
        <w:t>icle</w:t>
      </w:r>
      <w:r w:rsidR="003C6C52">
        <w:rPr>
          <w:rFonts w:ascii="Times New Roman" w:eastAsia="Times New Roman" w:hAnsi="Times New Roman" w:cs="Times New Roman"/>
          <w:b/>
          <w:lang w:val="en-GB"/>
        </w:rPr>
        <w:t xml:space="preserve"> </w:t>
      </w:r>
      <w:r w:rsidR="00981FD9" w:rsidRPr="00B54158">
        <w:rPr>
          <w:rFonts w:ascii="Times New Roman" w:eastAsia="Times New Roman" w:hAnsi="Times New Roman" w:cs="Times New Roman"/>
          <w:b/>
          <w:lang w:val="en-GB"/>
        </w:rPr>
        <w:t>24)</w:t>
      </w:r>
      <w:r w:rsidRPr="00B54158">
        <w:rPr>
          <w:rFonts w:ascii="Times New Roman" w:eastAsia="Times New Roman" w:hAnsi="Times New Roman" w:cs="Times New Roman"/>
          <w:b/>
          <w:lang w:val="en-GB"/>
        </w:rPr>
        <w:t xml:space="preserve"> </w:t>
      </w:r>
    </w:p>
    <w:p w:rsidR="006302BE" w:rsidRPr="00B54158" w:rsidRDefault="00981FD9">
      <w:pPr>
        <w:spacing w:line="240" w:lineRule="auto"/>
        <w:jc w:val="both"/>
        <w:rPr>
          <w:rFonts w:ascii="Times New Roman" w:eastAsia="Times New Roman" w:hAnsi="Times New Roman" w:cs="Times New Roman"/>
          <w:b/>
          <w:lang w:val="en-GB"/>
        </w:rPr>
      </w:pPr>
      <w:r w:rsidRPr="00B54158">
        <w:rPr>
          <w:rFonts w:ascii="Times New Roman" w:eastAsia="Times New Roman" w:hAnsi="Times New Roman" w:cs="Times New Roman"/>
          <w:b/>
          <w:lang w:val="en-GB"/>
        </w:rPr>
        <w:t xml:space="preserve">Vaccination </w:t>
      </w:r>
      <w:r w:rsidR="001B3D14" w:rsidRPr="00B54158">
        <w:rPr>
          <w:rFonts w:ascii="Times New Roman" w:eastAsia="Times New Roman" w:hAnsi="Times New Roman" w:cs="Times New Roman"/>
          <w:b/>
          <w:lang w:val="en-GB"/>
        </w:rPr>
        <w:t>coverage</w:t>
      </w:r>
    </w:p>
    <w:p w:rsidR="00981FD9" w:rsidRPr="00B54158" w:rsidRDefault="00981FD9">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Immuni</w:t>
      </w:r>
      <w:r w:rsidR="001B3D14"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ation through vaccination </w:t>
      </w:r>
      <w:r w:rsidR="008545BA" w:rsidRPr="00B54158">
        <w:rPr>
          <w:rFonts w:ascii="Times New Roman" w:eastAsia="Times New Roman" w:hAnsi="Times New Roman" w:cs="Times New Roman"/>
          <w:sz w:val="20"/>
          <w:szCs w:val="20"/>
          <w:lang w:val="en-GB"/>
        </w:rPr>
        <w:t>has proven cost/effectiveness and benefits an immuni</w:t>
      </w:r>
      <w:r w:rsidR="001B3D14" w:rsidRPr="00B54158">
        <w:rPr>
          <w:rFonts w:ascii="Times New Roman" w:eastAsia="Times New Roman" w:hAnsi="Times New Roman" w:cs="Times New Roman"/>
          <w:sz w:val="20"/>
          <w:szCs w:val="20"/>
          <w:lang w:val="en-GB"/>
        </w:rPr>
        <w:t>sed</w:t>
      </w:r>
      <w:r w:rsidR="008545BA" w:rsidRPr="00B54158">
        <w:rPr>
          <w:rFonts w:ascii="Times New Roman" w:eastAsia="Times New Roman" w:hAnsi="Times New Roman" w:cs="Times New Roman"/>
          <w:sz w:val="20"/>
          <w:szCs w:val="20"/>
          <w:lang w:val="en-GB"/>
        </w:rPr>
        <w:t xml:space="preserve"> population as well as society as a whole. To achieve high vaccination coverage in the country is a public health priority.  In order to accomplish the protection of preventable diseases in a community through vaccination, a minimum of 95% of the population must be immuni</w:t>
      </w:r>
      <w:r w:rsidR="001B3D14" w:rsidRPr="00B54158">
        <w:rPr>
          <w:rFonts w:ascii="Times New Roman" w:eastAsia="Times New Roman" w:hAnsi="Times New Roman" w:cs="Times New Roman"/>
          <w:sz w:val="20"/>
          <w:szCs w:val="20"/>
          <w:lang w:val="en-GB"/>
        </w:rPr>
        <w:t>sed</w:t>
      </w:r>
      <w:r w:rsidR="008545BA" w:rsidRPr="00B54158">
        <w:rPr>
          <w:rFonts w:ascii="Times New Roman" w:eastAsia="Times New Roman" w:hAnsi="Times New Roman" w:cs="Times New Roman"/>
          <w:sz w:val="20"/>
          <w:szCs w:val="20"/>
          <w:lang w:val="en-GB"/>
        </w:rPr>
        <w:t>, known as herd immunity, and this ensures protection even of the non-vaccinated population.</w:t>
      </w:r>
    </w:p>
    <w:p w:rsidR="008545BA" w:rsidRPr="00B54158" w:rsidRDefault="008545B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In economic terms, vaccination</w:t>
      </w:r>
      <w:r w:rsidR="00F82445"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 for diphtheria, poliomyelitis, measles, whooping cough, hepatitis B, pneumonias and other diseases</w:t>
      </w:r>
      <w:r w:rsidR="00F82445" w:rsidRPr="00B54158">
        <w:rPr>
          <w:rFonts w:ascii="Times New Roman" w:eastAsia="Times New Roman" w:hAnsi="Times New Roman" w:cs="Times New Roman"/>
          <w:sz w:val="20"/>
          <w:szCs w:val="20"/>
          <w:lang w:val="en-GB"/>
        </w:rPr>
        <w:t xml:space="preserve"> can prevent the unleashing of school and job absenteeism, after-effects such as disabilities, and even death.</w:t>
      </w:r>
    </w:p>
    <w:p w:rsidR="00F82445" w:rsidRPr="00B54158" w:rsidRDefault="00F82445">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lastRenderedPageBreak/>
        <w:t>INEI reported that, in 2020, 61.1% of the population under 12 months old had been given all the vaccines according to their age. This shows a clear drop in vaccine coverage compared to 2019, when coverage was 76.7%.</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19. </w:t>
      </w:r>
      <w:r w:rsidR="00F82445" w:rsidRPr="00B54158">
        <w:rPr>
          <w:rFonts w:ascii="Times New Roman" w:eastAsia="Times New Roman" w:hAnsi="Times New Roman" w:cs="Times New Roman"/>
          <w:sz w:val="20"/>
          <w:szCs w:val="20"/>
          <w:lang w:val="en-GB"/>
        </w:rPr>
        <w:t>What measures have been taken to</w:t>
      </w:r>
      <w:r w:rsidRPr="00B54158">
        <w:rPr>
          <w:rFonts w:ascii="Times New Roman" w:eastAsia="Times New Roman" w:hAnsi="Times New Roman" w:cs="Times New Roman"/>
          <w:sz w:val="20"/>
          <w:szCs w:val="20"/>
          <w:lang w:val="en-GB"/>
        </w:rPr>
        <w:t>:</w:t>
      </w:r>
    </w:p>
    <w:p w:rsidR="00F82445" w:rsidRPr="00B54158" w:rsidRDefault="00F82445">
      <w:pPr>
        <w:numPr>
          <w:ilvl w:val="0"/>
          <w:numId w:val="16"/>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Reduce the vaccine gap in children under 15 months of age, according to the Technical Health Regulation on Immuni</w:t>
      </w:r>
      <w:r w:rsidR="00595547"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ations of the Ministry of Health</w:t>
      </w:r>
      <w:r w:rsidR="00C27CD3" w:rsidRPr="00B54158">
        <w:rPr>
          <w:rFonts w:ascii="Times New Roman" w:eastAsia="Times New Roman" w:hAnsi="Times New Roman" w:cs="Times New Roman"/>
          <w:sz w:val="20"/>
          <w:szCs w:val="20"/>
          <w:lang w:val="en-GB"/>
        </w:rPr>
        <w:t xml:space="preserve"> (MINSA)</w:t>
      </w:r>
    </w:p>
    <w:p w:rsidR="00F82445" w:rsidRPr="00B54158" w:rsidRDefault="00F82445">
      <w:pPr>
        <w:numPr>
          <w:ilvl w:val="0"/>
          <w:numId w:val="16"/>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Prioriti</w:t>
      </w:r>
      <w:r w:rsidR="001B3D14" w:rsidRPr="00B54158">
        <w:rPr>
          <w:rFonts w:ascii="Times New Roman" w:eastAsia="Times New Roman" w:hAnsi="Times New Roman" w:cs="Times New Roman"/>
          <w:sz w:val="20"/>
          <w:szCs w:val="20"/>
          <w:lang w:val="en-GB"/>
        </w:rPr>
        <w:t>se</w:t>
      </w:r>
      <w:r w:rsidRPr="00B54158">
        <w:rPr>
          <w:rFonts w:ascii="Times New Roman" w:eastAsia="Times New Roman" w:hAnsi="Times New Roman" w:cs="Times New Roman"/>
          <w:sz w:val="20"/>
          <w:szCs w:val="20"/>
          <w:lang w:val="en-GB"/>
        </w:rPr>
        <w:t xml:space="preserve"> the national vaccination plan for young children with co-morbidities and to prevent infant mortality.</w:t>
      </w:r>
    </w:p>
    <w:p w:rsidR="00F82445" w:rsidRPr="00B54158" w:rsidRDefault="00F82445">
      <w:pPr>
        <w:spacing w:line="240" w:lineRule="auto"/>
        <w:jc w:val="both"/>
        <w:rPr>
          <w:rFonts w:ascii="Times New Roman" w:eastAsia="Times New Roman" w:hAnsi="Times New Roman" w:cs="Times New Roman"/>
          <w:b/>
          <w:sz w:val="20"/>
          <w:szCs w:val="20"/>
          <w:lang w:val="en-GB"/>
        </w:rPr>
      </w:pPr>
    </w:p>
    <w:p w:rsidR="006302BE" w:rsidRPr="00B54158" w:rsidRDefault="00F82445">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Malnutrition and </w:t>
      </w:r>
      <w:r w:rsidR="00595547" w:rsidRPr="00B54158">
        <w:rPr>
          <w:rFonts w:ascii="Times New Roman" w:eastAsia="Times New Roman" w:hAnsi="Times New Roman" w:cs="Times New Roman"/>
          <w:b/>
          <w:sz w:val="20"/>
          <w:szCs w:val="20"/>
          <w:lang w:val="en-GB"/>
        </w:rPr>
        <w:t>anaemia</w:t>
      </w:r>
    </w:p>
    <w:p w:rsidR="00B9013B" w:rsidRPr="00B54158" w:rsidRDefault="00F82445" w:rsidP="00B9013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In 2020, 12.1% of the country’s population under the age of five suffered from chronic malnutrition, according to the Demographic and Family Health Survey</w:t>
      </w:r>
      <w:r w:rsidR="00C27CD3"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ENDES</w:t>
      </w:r>
      <w:r w:rsidR="00C27CD3"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Of these children, 7.2% were in urban areas and 24.7% were in rural areas.  The regions with the highest levels of chronic malnutrition</w:t>
      </w:r>
      <w:r w:rsidR="00B9013B" w:rsidRPr="00B54158">
        <w:rPr>
          <w:rFonts w:ascii="Times New Roman" w:eastAsia="Times New Roman" w:hAnsi="Times New Roman" w:cs="Times New Roman"/>
          <w:sz w:val="20"/>
          <w:szCs w:val="20"/>
          <w:lang w:val="en-GB"/>
        </w:rPr>
        <w:t xml:space="preserve"> were Huancavelica (31.5%), Loreto (25.2%) and Cajamarca (24.4%).</w:t>
      </w:r>
    </w:p>
    <w:p w:rsidR="006302BE" w:rsidRPr="00B54158" w:rsidRDefault="00B9013B" w:rsidP="00B9013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increase in the </w:t>
      </w:r>
      <w:r w:rsidR="00595547" w:rsidRPr="00B54158">
        <w:rPr>
          <w:rFonts w:ascii="Times New Roman" w:eastAsia="Times New Roman" w:hAnsi="Times New Roman" w:cs="Times New Roman"/>
          <w:sz w:val="20"/>
          <w:szCs w:val="20"/>
          <w:lang w:val="en-GB"/>
        </w:rPr>
        <w:t>anaemia</w:t>
      </w:r>
      <w:r w:rsidRPr="00B54158">
        <w:rPr>
          <w:rFonts w:ascii="Times New Roman" w:eastAsia="Times New Roman" w:hAnsi="Times New Roman" w:cs="Times New Roman"/>
          <w:sz w:val="20"/>
          <w:szCs w:val="20"/>
          <w:lang w:val="en-GB"/>
        </w:rPr>
        <w:t xml:space="preserve"> rate among children is troubling, </w:t>
      </w:r>
      <w:r w:rsidR="0054077D" w:rsidRPr="00B54158">
        <w:rPr>
          <w:rFonts w:ascii="Times New Roman" w:eastAsia="Times New Roman" w:hAnsi="Times New Roman" w:cs="Times New Roman"/>
          <w:sz w:val="20"/>
          <w:szCs w:val="20"/>
          <w:lang w:val="en-GB"/>
        </w:rPr>
        <w:t xml:space="preserve">in spite of </w:t>
      </w:r>
      <w:r w:rsidRPr="00B54158">
        <w:rPr>
          <w:rFonts w:ascii="Times New Roman" w:eastAsia="Times New Roman" w:hAnsi="Times New Roman" w:cs="Times New Roman"/>
          <w:sz w:val="20"/>
          <w:szCs w:val="20"/>
          <w:lang w:val="en-GB"/>
        </w:rPr>
        <w:t>the implementation of the nationwide Multi</w:t>
      </w:r>
      <w:r w:rsidR="00F26EB3"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sector Plan against </w:t>
      </w:r>
      <w:r w:rsidR="00595547" w:rsidRPr="00B54158">
        <w:rPr>
          <w:rFonts w:ascii="Times New Roman" w:eastAsia="Times New Roman" w:hAnsi="Times New Roman" w:cs="Times New Roman"/>
          <w:sz w:val="20"/>
          <w:szCs w:val="20"/>
          <w:lang w:val="en-GB"/>
        </w:rPr>
        <w:t>Anaemia</w:t>
      </w:r>
      <w:r w:rsidRPr="00B54158">
        <w:rPr>
          <w:rFonts w:ascii="Times New Roman" w:eastAsia="Times New Roman" w:hAnsi="Times New Roman" w:cs="Times New Roman"/>
          <w:sz w:val="20"/>
          <w:szCs w:val="20"/>
          <w:lang w:val="en-GB"/>
        </w:rPr>
        <w:t xml:space="preserve"> 2018-2021</w:t>
      </w:r>
      <w:r w:rsidR="0054077D" w:rsidRPr="00B54158">
        <w:rPr>
          <w:rFonts w:ascii="Times New Roman" w:eastAsia="Times New Roman" w:hAnsi="Times New Roman" w:cs="Times New Roman"/>
          <w:sz w:val="20"/>
          <w:szCs w:val="20"/>
          <w:lang w:val="en-GB"/>
        </w:rPr>
        <w:t>, which</w:t>
      </w:r>
      <w:r w:rsidRPr="00B54158">
        <w:rPr>
          <w:rFonts w:ascii="Times New Roman" w:eastAsia="Times New Roman" w:hAnsi="Times New Roman" w:cs="Times New Roman"/>
          <w:sz w:val="20"/>
          <w:szCs w:val="20"/>
          <w:lang w:val="en-GB"/>
        </w:rPr>
        <w:t xml:space="preserve"> had the objective of preventing and reducing the prevalence of </w:t>
      </w:r>
      <w:r w:rsidR="00595547" w:rsidRPr="00B54158">
        <w:rPr>
          <w:rFonts w:ascii="Times New Roman" w:eastAsia="Times New Roman" w:hAnsi="Times New Roman" w:cs="Times New Roman"/>
          <w:sz w:val="20"/>
          <w:szCs w:val="20"/>
          <w:lang w:val="en-GB"/>
        </w:rPr>
        <w:t>anaemia</w:t>
      </w:r>
      <w:r w:rsidRPr="00B54158">
        <w:rPr>
          <w:rFonts w:ascii="Times New Roman" w:eastAsia="Times New Roman" w:hAnsi="Times New Roman" w:cs="Times New Roman"/>
          <w:sz w:val="20"/>
          <w:szCs w:val="20"/>
          <w:lang w:val="en-GB"/>
        </w:rPr>
        <w:t xml:space="preserve"> among pregnant women, adolescents and children under the age of 35 months. </w:t>
      </w:r>
    </w:p>
    <w:p w:rsidR="00B9013B" w:rsidRPr="00B54158" w:rsidRDefault="00B9013B" w:rsidP="00B9013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In 2020, the prevalence of </w:t>
      </w:r>
      <w:r w:rsidR="00595547" w:rsidRPr="00B54158">
        <w:rPr>
          <w:rFonts w:ascii="Times New Roman" w:eastAsia="Times New Roman" w:hAnsi="Times New Roman" w:cs="Times New Roman"/>
          <w:sz w:val="20"/>
          <w:szCs w:val="20"/>
          <w:lang w:val="en-GB"/>
        </w:rPr>
        <w:t>anaemia</w:t>
      </w:r>
      <w:r w:rsidRPr="00B54158">
        <w:rPr>
          <w:rFonts w:ascii="Times New Roman" w:eastAsia="Times New Roman" w:hAnsi="Times New Roman" w:cs="Times New Roman"/>
          <w:sz w:val="20"/>
          <w:szCs w:val="20"/>
          <w:lang w:val="en-GB"/>
        </w:rPr>
        <w:t xml:space="preserve"> in children between the age of </w:t>
      </w:r>
      <w:r w:rsidR="00C27CD3" w:rsidRPr="00B54158">
        <w:rPr>
          <w:rFonts w:ascii="Times New Roman" w:eastAsia="Times New Roman" w:hAnsi="Times New Roman" w:cs="Times New Roman"/>
          <w:sz w:val="20"/>
          <w:szCs w:val="20"/>
          <w:lang w:val="en-GB"/>
        </w:rPr>
        <w:t>6</w:t>
      </w:r>
      <w:r w:rsidRPr="00B54158">
        <w:rPr>
          <w:rFonts w:ascii="Times New Roman" w:eastAsia="Times New Roman" w:hAnsi="Times New Roman" w:cs="Times New Roman"/>
          <w:sz w:val="20"/>
          <w:szCs w:val="20"/>
          <w:lang w:val="en-GB"/>
        </w:rPr>
        <w:t xml:space="preserve"> months and 35 months was 40.0%, with a higher incidence in rural areas (48.4%) than in urban areas (36.7%). The departments in which </w:t>
      </w:r>
      <w:r w:rsidR="00595547" w:rsidRPr="00B54158">
        <w:rPr>
          <w:rFonts w:ascii="Times New Roman" w:eastAsia="Times New Roman" w:hAnsi="Times New Roman" w:cs="Times New Roman"/>
          <w:sz w:val="20"/>
          <w:szCs w:val="20"/>
          <w:lang w:val="en-GB"/>
        </w:rPr>
        <w:t>anaemia</w:t>
      </w:r>
      <w:r w:rsidRPr="00B54158">
        <w:rPr>
          <w:rFonts w:ascii="Times New Roman" w:eastAsia="Times New Roman" w:hAnsi="Times New Roman" w:cs="Times New Roman"/>
          <w:sz w:val="20"/>
          <w:szCs w:val="20"/>
          <w:lang w:val="en-GB"/>
        </w:rPr>
        <w:t xml:space="preserve"> rates were highest were Puno (69.4%), Ucayali (57.2%), Madre de Dios (54.8%), Cusco (53.7%), Loreto (50.5%) and Apurímac (49.9%).</w:t>
      </w:r>
    </w:p>
    <w:p w:rsidR="00B72E01"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20. </w:t>
      </w:r>
      <w:r w:rsidR="00B72E01" w:rsidRPr="00B54158">
        <w:rPr>
          <w:rFonts w:ascii="Times New Roman" w:eastAsia="Times New Roman" w:hAnsi="Times New Roman" w:cs="Times New Roman"/>
          <w:sz w:val="20"/>
          <w:szCs w:val="20"/>
          <w:lang w:val="en-GB"/>
        </w:rPr>
        <w:t>Within the framework of the Multi</w:t>
      </w:r>
      <w:r w:rsidR="00F26EB3" w:rsidRPr="00B54158">
        <w:rPr>
          <w:rFonts w:ascii="Times New Roman" w:eastAsia="Times New Roman" w:hAnsi="Times New Roman" w:cs="Times New Roman"/>
          <w:sz w:val="20"/>
          <w:szCs w:val="20"/>
          <w:lang w:val="en-GB"/>
        </w:rPr>
        <w:t>-</w:t>
      </w:r>
      <w:r w:rsidR="00B72E01" w:rsidRPr="00B54158">
        <w:rPr>
          <w:rFonts w:ascii="Times New Roman" w:eastAsia="Times New Roman" w:hAnsi="Times New Roman" w:cs="Times New Roman"/>
          <w:sz w:val="20"/>
          <w:szCs w:val="20"/>
          <w:lang w:val="en-GB"/>
        </w:rPr>
        <w:t xml:space="preserve">sector Plan against </w:t>
      </w:r>
      <w:r w:rsidR="00595547" w:rsidRPr="00B54158">
        <w:rPr>
          <w:rFonts w:ascii="Times New Roman" w:eastAsia="Times New Roman" w:hAnsi="Times New Roman" w:cs="Times New Roman"/>
          <w:sz w:val="20"/>
          <w:szCs w:val="20"/>
          <w:lang w:val="en-GB"/>
        </w:rPr>
        <w:t>Anaemia</w:t>
      </w:r>
      <w:r w:rsidR="00B72E01" w:rsidRPr="00B54158">
        <w:rPr>
          <w:rFonts w:ascii="Times New Roman" w:eastAsia="Times New Roman" w:hAnsi="Times New Roman" w:cs="Times New Roman"/>
          <w:sz w:val="20"/>
          <w:szCs w:val="20"/>
          <w:lang w:val="en-GB"/>
        </w:rPr>
        <w:t xml:space="preserve">, what results demonstrated the effectiveness of its implementation to reduce </w:t>
      </w:r>
      <w:r w:rsidR="00595547" w:rsidRPr="00B54158">
        <w:rPr>
          <w:rFonts w:ascii="Times New Roman" w:eastAsia="Times New Roman" w:hAnsi="Times New Roman" w:cs="Times New Roman"/>
          <w:sz w:val="20"/>
          <w:szCs w:val="20"/>
          <w:lang w:val="en-GB"/>
        </w:rPr>
        <w:t>anaemia</w:t>
      </w:r>
      <w:r w:rsidR="00B72E01" w:rsidRPr="00B54158">
        <w:rPr>
          <w:rFonts w:ascii="Times New Roman" w:eastAsia="Times New Roman" w:hAnsi="Times New Roman" w:cs="Times New Roman"/>
          <w:sz w:val="20"/>
          <w:szCs w:val="20"/>
          <w:lang w:val="en-GB"/>
        </w:rPr>
        <w:t xml:space="preserve"> among children under the age of 35 months?</w:t>
      </w:r>
    </w:p>
    <w:p w:rsidR="00B72E01"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21. </w:t>
      </w:r>
      <w:r w:rsidR="00B72E01" w:rsidRPr="00B54158">
        <w:rPr>
          <w:rFonts w:ascii="Times New Roman" w:eastAsia="Times New Roman" w:hAnsi="Times New Roman" w:cs="Times New Roman"/>
          <w:sz w:val="20"/>
          <w:szCs w:val="20"/>
          <w:lang w:val="en-GB"/>
        </w:rPr>
        <w:t xml:space="preserve"> What progress has been made with regard to the regulations of Law 30825, which strengthens the work of community health agents, </w:t>
      </w:r>
      <w:r w:rsidR="00B6261E" w:rsidRPr="00B54158">
        <w:rPr>
          <w:rFonts w:ascii="Times New Roman" w:eastAsia="Times New Roman" w:hAnsi="Times New Roman" w:cs="Times New Roman"/>
          <w:sz w:val="20"/>
          <w:szCs w:val="20"/>
          <w:lang w:val="en-GB"/>
        </w:rPr>
        <w:t xml:space="preserve">and what progress has been made </w:t>
      </w:r>
      <w:r w:rsidR="00D613E8" w:rsidRPr="00B54158">
        <w:rPr>
          <w:rFonts w:ascii="Times New Roman" w:eastAsia="Times New Roman" w:hAnsi="Times New Roman" w:cs="Times New Roman"/>
          <w:sz w:val="20"/>
          <w:szCs w:val="20"/>
          <w:lang w:val="en-GB"/>
        </w:rPr>
        <w:t xml:space="preserve">to </w:t>
      </w:r>
      <w:r w:rsidR="00B6261E" w:rsidRPr="00B54158">
        <w:rPr>
          <w:rFonts w:ascii="Times New Roman" w:eastAsia="Times New Roman" w:hAnsi="Times New Roman" w:cs="Times New Roman"/>
          <w:sz w:val="20"/>
          <w:szCs w:val="20"/>
          <w:lang w:val="en-GB"/>
        </w:rPr>
        <w:t xml:space="preserve">strengthen the work of technical assistance towards regional governments to develop and implement regional plans against </w:t>
      </w:r>
      <w:r w:rsidR="00C27CD3" w:rsidRPr="00B54158">
        <w:rPr>
          <w:rFonts w:ascii="Times New Roman" w:eastAsia="Times New Roman" w:hAnsi="Times New Roman" w:cs="Times New Roman"/>
          <w:sz w:val="20"/>
          <w:szCs w:val="20"/>
          <w:lang w:val="en-GB"/>
        </w:rPr>
        <w:t xml:space="preserve">infant </w:t>
      </w:r>
      <w:r w:rsidR="00595547" w:rsidRPr="00B54158">
        <w:rPr>
          <w:rFonts w:ascii="Times New Roman" w:eastAsia="Times New Roman" w:hAnsi="Times New Roman" w:cs="Times New Roman"/>
          <w:sz w:val="20"/>
          <w:szCs w:val="20"/>
          <w:lang w:val="en-GB"/>
        </w:rPr>
        <w:t>anaemia</w:t>
      </w:r>
      <w:r w:rsidR="00B6261E" w:rsidRPr="00B54158">
        <w:rPr>
          <w:rFonts w:ascii="Times New Roman" w:eastAsia="Times New Roman" w:hAnsi="Times New Roman" w:cs="Times New Roman"/>
          <w:sz w:val="20"/>
          <w:szCs w:val="20"/>
          <w:lang w:val="en-GB"/>
        </w:rPr>
        <w:t>?</w:t>
      </w:r>
    </w:p>
    <w:p w:rsidR="006302BE" w:rsidRPr="00B54158" w:rsidRDefault="00B6261E">
      <w:pPr>
        <w:spacing w:line="240" w:lineRule="auto"/>
        <w:jc w:val="both"/>
        <w:rPr>
          <w:rFonts w:ascii="Times New Roman" w:eastAsia="Times New Roman" w:hAnsi="Times New Roman" w:cs="Times New Roman"/>
          <w:b/>
          <w:lang w:val="en-GB"/>
        </w:rPr>
      </w:pPr>
      <w:r w:rsidRPr="00B54158">
        <w:rPr>
          <w:rFonts w:ascii="Times New Roman" w:eastAsia="Times New Roman" w:hAnsi="Times New Roman" w:cs="Times New Roman"/>
          <w:b/>
          <w:lang w:val="en-GB"/>
        </w:rPr>
        <w:t xml:space="preserve">Health and </w:t>
      </w:r>
      <w:r w:rsidR="001B3D14" w:rsidRPr="00B54158">
        <w:rPr>
          <w:rFonts w:ascii="Times New Roman" w:eastAsia="Times New Roman" w:hAnsi="Times New Roman" w:cs="Times New Roman"/>
          <w:b/>
          <w:lang w:val="en-GB"/>
        </w:rPr>
        <w:t>indigenous communities</w:t>
      </w:r>
    </w:p>
    <w:p w:rsidR="00B6261E" w:rsidRPr="00B54158" w:rsidRDefault="00B6261E">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2019 </w:t>
      </w:r>
      <w:r w:rsidR="00C27CD3" w:rsidRPr="00B54158">
        <w:rPr>
          <w:rFonts w:ascii="Times New Roman" w:eastAsia="Times New Roman" w:hAnsi="Times New Roman" w:cs="Times New Roman"/>
          <w:sz w:val="20"/>
          <w:szCs w:val="20"/>
          <w:lang w:val="en-GB"/>
        </w:rPr>
        <w:t xml:space="preserve">Annual Report </w:t>
      </w:r>
      <w:r w:rsidRPr="00B54158">
        <w:rPr>
          <w:rFonts w:ascii="Times New Roman" w:eastAsia="Times New Roman" w:hAnsi="Times New Roman" w:cs="Times New Roman"/>
          <w:sz w:val="20"/>
          <w:szCs w:val="20"/>
          <w:lang w:val="en-GB"/>
        </w:rPr>
        <w:t xml:space="preserve">by the People’s Ombudsman, 60% of rural and native communities lack a hospital, clinic or health </w:t>
      </w:r>
      <w:r w:rsidR="00595547" w:rsidRPr="00B54158">
        <w:rPr>
          <w:rFonts w:ascii="Times New Roman" w:eastAsia="Times New Roman" w:hAnsi="Times New Roman" w:cs="Times New Roman"/>
          <w:sz w:val="20"/>
          <w:szCs w:val="20"/>
          <w:lang w:val="en-GB"/>
        </w:rPr>
        <w:t>centre</w:t>
      </w:r>
      <w:r w:rsidRPr="00B54158">
        <w:rPr>
          <w:rFonts w:ascii="Times New Roman" w:eastAsia="Times New Roman" w:hAnsi="Times New Roman" w:cs="Times New Roman"/>
          <w:sz w:val="20"/>
          <w:szCs w:val="20"/>
          <w:lang w:val="en-GB"/>
        </w:rPr>
        <w:t xml:space="preserve">. This means that </w:t>
      </w:r>
      <w:r w:rsidR="00C27CD3" w:rsidRPr="00B54158">
        <w:rPr>
          <w:rFonts w:ascii="Times New Roman" w:eastAsia="Times New Roman" w:hAnsi="Times New Roman" w:cs="Times New Roman"/>
          <w:sz w:val="20"/>
          <w:szCs w:val="20"/>
          <w:lang w:val="en-GB"/>
        </w:rPr>
        <w:t xml:space="preserve">6 </w:t>
      </w:r>
      <w:r w:rsidRPr="00B54158">
        <w:rPr>
          <w:rFonts w:ascii="Times New Roman" w:eastAsia="Times New Roman" w:hAnsi="Times New Roman" w:cs="Times New Roman"/>
          <w:sz w:val="20"/>
          <w:szCs w:val="20"/>
          <w:lang w:val="en-GB"/>
        </w:rPr>
        <w:t>of every 10 indigenous people do not have access to basic health services, which is particularly relevant within the 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-19 situation.</w:t>
      </w:r>
    </w:p>
    <w:p w:rsidR="00B6261E" w:rsidRPr="00B54158" w:rsidRDefault="00B6261E">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At the same time, according to the “Evaluation of </w:t>
      </w:r>
      <w:r w:rsidR="00C27CD3" w:rsidRPr="00B54158">
        <w:rPr>
          <w:rFonts w:ascii="Times New Roman" w:eastAsia="Times New Roman" w:hAnsi="Times New Roman" w:cs="Times New Roman"/>
          <w:sz w:val="20"/>
          <w:szCs w:val="20"/>
          <w:lang w:val="en-GB"/>
        </w:rPr>
        <w:t xml:space="preserve">Measures </w:t>
      </w:r>
      <w:r w:rsidRPr="00B54158">
        <w:rPr>
          <w:rFonts w:ascii="Times New Roman" w:eastAsia="Times New Roman" w:hAnsi="Times New Roman" w:cs="Times New Roman"/>
          <w:sz w:val="20"/>
          <w:szCs w:val="20"/>
          <w:lang w:val="en-GB"/>
        </w:rPr>
        <w:t xml:space="preserve">to </w:t>
      </w:r>
      <w:r w:rsidR="00C27CD3" w:rsidRPr="00B54158">
        <w:rPr>
          <w:rFonts w:ascii="Times New Roman" w:eastAsia="Times New Roman" w:hAnsi="Times New Roman" w:cs="Times New Roman"/>
          <w:sz w:val="20"/>
          <w:szCs w:val="20"/>
          <w:lang w:val="en-GB"/>
        </w:rPr>
        <w:t xml:space="preserve">Attend </w:t>
      </w:r>
      <w:r w:rsidRPr="00B54158">
        <w:rPr>
          <w:rFonts w:ascii="Times New Roman" w:eastAsia="Times New Roman" w:hAnsi="Times New Roman" w:cs="Times New Roman"/>
          <w:sz w:val="20"/>
          <w:szCs w:val="20"/>
          <w:lang w:val="en-GB"/>
        </w:rPr>
        <w:t xml:space="preserve">to the </w:t>
      </w:r>
      <w:r w:rsidR="00C27CD3" w:rsidRPr="00B54158">
        <w:rPr>
          <w:rFonts w:ascii="Times New Roman" w:eastAsia="Times New Roman" w:hAnsi="Times New Roman" w:cs="Times New Roman"/>
          <w:sz w:val="20"/>
          <w:szCs w:val="20"/>
          <w:lang w:val="en-GB"/>
        </w:rPr>
        <w:t xml:space="preserve">Health </w:t>
      </w:r>
      <w:r w:rsidRPr="00B54158">
        <w:rPr>
          <w:rFonts w:ascii="Times New Roman" w:eastAsia="Times New Roman" w:hAnsi="Times New Roman" w:cs="Times New Roman"/>
          <w:sz w:val="20"/>
          <w:szCs w:val="20"/>
          <w:lang w:val="en-GB"/>
        </w:rPr>
        <w:t xml:space="preserve">of </w:t>
      </w:r>
      <w:r w:rsidR="00C27CD3" w:rsidRPr="00B54158">
        <w:rPr>
          <w:rFonts w:ascii="Times New Roman" w:eastAsia="Times New Roman" w:hAnsi="Times New Roman" w:cs="Times New Roman"/>
          <w:sz w:val="20"/>
          <w:szCs w:val="20"/>
          <w:lang w:val="en-GB"/>
        </w:rPr>
        <w:t xml:space="preserve">Indigenous People </w:t>
      </w:r>
      <w:r w:rsidRPr="00B54158">
        <w:rPr>
          <w:rFonts w:ascii="Times New Roman" w:eastAsia="Times New Roman" w:hAnsi="Times New Roman" w:cs="Times New Roman"/>
          <w:sz w:val="20"/>
          <w:szCs w:val="20"/>
          <w:lang w:val="en-GB"/>
        </w:rPr>
        <w:t xml:space="preserve">in Peru </w:t>
      </w:r>
      <w:r w:rsidR="00C27CD3" w:rsidRPr="00B54158">
        <w:rPr>
          <w:rFonts w:ascii="Times New Roman" w:eastAsia="Times New Roman" w:hAnsi="Times New Roman" w:cs="Times New Roman"/>
          <w:sz w:val="20"/>
          <w:szCs w:val="20"/>
          <w:lang w:val="en-GB"/>
        </w:rPr>
        <w:t xml:space="preserve">Against </w:t>
      </w:r>
      <w:r w:rsidRPr="00B54158">
        <w:rPr>
          <w:rFonts w:ascii="Times New Roman" w:eastAsia="Times New Roman" w:hAnsi="Times New Roman" w:cs="Times New Roman"/>
          <w:sz w:val="20"/>
          <w:szCs w:val="20"/>
          <w:lang w:val="en-GB"/>
        </w:rPr>
        <w:t xml:space="preserve">Covid-19”, there is an insufficient allocation of medicines and vaccines, an insufficient number of medical staff and healthcare workers, a lack of vehicles for emergencies and an inadequate relationship between the state health system and the traditional medicine of indigenous peoples.  </w:t>
      </w:r>
    </w:p>
    <w:p w:rsidR="00B6261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22. </w:t>
      </w:r>
      <w:r w:rsidR="00B6261E" w:rsidRPr="00B54158">
        <w:rPr>
          <w:rFonts w:ascii="Times New Roman" w:eastAsia="Times New Roman" w:hAnsi="Times New Roman" w:cs="Times New Roman"/>
          <w:sz w:val="20"/>
          <w:szCs w:val="20"/>
          <w:lang w:val="en-GB"/>
        </w:rPr>
        <w:t xml:space="preserve"> Within the context of the C</w:t>
      </w:r>
      <w:r w:rsidR="00595E6B" w:rsidRPr="00B54158">
        <w:rPr>
          <w:rFonts w:ascii="Times New Roman" w:eastAsia="Times New Roman" w:hAnsi="Times New Roman" w:cs="Times New Roman"/>
          <w:sz w:val="20"/>
          <w:szCs w:val="20"/>
          <w:lang w:val="en-GB"/>
        </w:rPr>
        <w:t>ovid</w:t>
      </w:r>
      <w:r w:rsidR="00B6261E" w:rsidRPr="00B54158">
        <w:rPr>
          <w:rFonts w:ascii="Times New Roman" w:eastAsia="Times New Roman" w:hAnsi="Times New Roman" w:cs="Times New Roman"/>
          <w:sz w:val="20"/>
          <w:szCs w:val="20"/>
          <w:lang w:val="en-GB"/>
        </w:rPr>
        <w:t>-19 pandemic and the lack of hospital services, what measures have been taken to guarantee the full rights of health for indigenous children and adolescents and the decentrali</w:t>
      </w:r>
      <w:r w:rsidR="00595547" w:rsidRPr="00B54158">
        <w:rPr>
          <w:rFonts w:ascii="Times New Roman" w:eastAsia="Times New Roman" w:hAnsi="Times New Roman" w:cs="Times New Roman"/>
          <w:sz w:val="20"/>
          <w:szCs w:val="20"/>
          <w:lang w:val="en-GB"/>
        </w:rPr>
        <w:t>s</w:t>
      </w:r>
      <w:r w:rsidR="00B6261E" w:rsidRPr="00B54158">
        <w:rPr>
          <w:rFonts w:ascii="Times New Roman" w:eastAsia="Times New Roman" w:hAnsi="Times New Roman" w:cs="Times New Roman"/>
          <w:sz w:val="20"/>
          <w:szCs w:val="20"/>
          <w:lang w:val="en-GB"/>
        </w:rPr>
        <w:t>ation of health services in rural areas?</w:t>
      </w:r>
    </w:p>
    <w:p w:rsidR="006302BE" w:rsidRPr="00B54158" w:rsidRDefault="00B6261E">
      <w:pPr>
        <w:spacing w:line="240" w:lineRule="auto"/>
        <w:jc w:val="both"/>
        <w:rPr>
          <w:rFonts w:ascii="Times New Roman" w:eastAsia="Times New Roman" w:hAnsi="Times New Roman" w:cs="Times New Roman"/>
          <w:b/>
          <w:lang w:val="en-GB"/>
        </w:rPr>
      </w:pPr>
      <w:r w:rsidRPr="00B54158">
        <w:rPr>
          <w:rFonts w:ascii="Times New Roman" w:eastAsia="Times New Roman" w:hAnsi="Times New Roman" w:cs="Times New Roman"/>
          <w:b/>
          <w:lang w:val="en-GB"/>
        </w:rPr>
        <w:t xml:space="preserve">Teenage </w:t>
      </w:r>
      <w:r w:rsidR="001B3D14" w:rsidRPr="00B54158">
        <w:rPr>
          <w:rFonts w:ascii="Times New Roman" w:eastAsia="Times New Roman" w:hAnsi="Times New Roman" w:cs="Times New Roman"/>
          <w:b/>
          <w:lang w:val="en-GB"/>
        </w:rPr>
        <w:t>p</w:t>
      </w:r>
      <w:r w:rsidR="00C27CD3" w:rsidRPr="00B54158">
        <w:rPr>
          <w:rFonts w:ascii="Times New Roman" w:eastAsia="Times New Roman" w:hAnsi="Times New Roman" w:cs="Times New Roman"/>
          <w:b/>
          <w:lang w:val="en-GB"/>
        </w:rPr>
        <w:t>regnancy</w:t>
      </w:r>
    </w:p>
    <w:p w:rsidR="00DB572C" w:rsidRPr="00B54158" w:rsidRDefault="00DB572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There have been no significant changes over the past five years in teen pregnancies in Peru. According to the National Family Health Survey</w:t>
      </w:r>
      <w:r w:rsidR="00C27CD3" w:rsidRPr="00B54158">
        <w:rPr>
          <w:rFonts w:ascii="Times New Roman" w:eastAsia="Times New Roman" w:hAnsi="Times New Roman" w:cs="Times New Roman"/>
          <w:sz w:val="20"/>
          <w:szCs w:val="20"/>
          <w:lang w:val="en-GB"/>
        </w:rPr>
        <w:t xml:space="preserve"> (E</w:t>
      </w:r>
      <w:r w:rsidRPr="00B54158">
        <w:rPr>
          <w:rFonts w:ascii="Times New Roman" w:eastAsia="Times New Roman" w:hAnsi="Times New Roman" w:cs="Times New Roman"/>
          <w:sz w:val="20"/>
          <w:szCs w:val="20"/>
          <w:lang w:val="en-GB"/>
        </w:rPr>
        <w:t>NDES</w:t>
      </w:r>
      <w:r w:rsidR="00C27CD3"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2019, 12.6% of adolescents between the ages of 15 and 19 were already mothers or were pregnant. According to the latest ENDES, which collected data from January to December 2020, the percentage of teen pregnancy is 8.2%, i.e. 4.4% less than the previous year.  This data is questionable, taking into consideration that between March and August of the previous year the primary care services for all the population, with an emphasis on </w:t>
      </w:r>
      <w:r w:rsidR="00595547" w:rsidRPr="00B54158">
        <w:rPr>
          <w:rFonts w:ascii="Times New Roman" w:eastAsia="Times New Roman" w:hAnsi="Times New Roman" w:cs="Times New Roman"/>
          <w:sz w:val="20"/>
          <w:szCs w:val="20"/>
          <w:lang w:val="en-GB"/>
        </w:rPr>
        <w:t>counselling</w:t>
      </w:r>
      <w:r w:rsidRPr="00B54158">
        <w:rPr>
          <w:rFonts w:ascii="Times New Roman" w:eastAsia="Times New Roman" w:hAnsi="Times New Roman" w:cs="Times New Roman"/>
          <w:sz w:val="20"/>
          <w:szCs w:val="20"/>
          <w:lang w:val="en-GB"/>
        </w:rPr>
        <w:t xml:space="preserve"> and delivery of contraceptives to the adolescent population, were closed and there are still barriers to access these </w:t>
      </w:r>
      <w:r w:rsidRPr="00B54158">
        <w:rPr>
          <w:rFonts w:ascii="Times New Roman" w:eastAsia="Times New Roman" w:hAnsi="Times New Roman" w:cs="Times New Roman"/>
          <w:sz w:val="20"/>
          <w:szCs w:val="20"/>
          <w:lang w:val="en-GB"/>
        </w:rPr>
        <w:lastRenderedPageBreak/>
        <w:t>services. Additionally, organi</w:t>
      </w:r>
      <w:r w:rsidR="00595547"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ations such as UNFPA estimated that the results of the confinement and closing of services would lead to an increase of non-desired pregnancies among all ages.</w:t>
      </w:r>
    </w:p>
    <w:p w:rsidR="00DB572C" w:rsidRPr="00B54158" w:rsidRDefault="00DB572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In 2020, the number of pregnancies among adolescents aged 11 to 19 was 53,299. The greatest number of teen pregnancies </w:t>
      </w:r>
      <w:r w:rsidR="006401C6" w:rsidRPr="00B54158">
        <w:rPr>
          <w:rFonts w:ascii="Times New Roman" w:eastAsia="Times New Roman" w:hAnsi="Times New Roman" w:cs="Times New Roman"/>
          <w:sz w:val="20"/>
          <w:szCs w:val="20"/>
          <w:lang w:val="en-GB"/>
        </w:rPr>
        <w:t>were among adolescents between</w:t>
      </w:r>
      <w:r w:rsidRPr="00B54158">
        <w:rPr>
          <w:rFonts w:ascii="Times New Roman" w:eastAsia="Times New Roman" w:hAnsi="Times New Roman" w:cs="Times New Roman"/>
          <w:sz w:val="20"/>
          <w:szCs w:val="20"/>
          <w:lang w:val="en-GB"/>
        </w:rPr>
        <w:t xml:space="preserve"> the ages of 15 to 19</w:t>
      </w:r>
      <w:r w:rsidR="006401C6" w:rsidRPr="00B54158">
        <w:rPr>
          <w:rFonts w:ascii="Times New Roman" w:eastAsia="Times New Roman" w:hAnsi="Times New Roman" w:cs="Times New Roman"/>
          <w:sz w:val="20"/>
          <w:szCs w:val="20"/>
          <w:lang w:val="en-GB"/>
        </w:rPr>
        <w:t>, but it is troubling to see the report registered 1,136 births (in 2020) among adolescents aged 11 to 14 (early adolescence).</w:t>
      </w:r>
    </w:p>
    <w:p w:rsidR="006401C6" w:rsidRPr="00B54158" w:rsidRDefault="006401C6">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People’s Ombudsman, in their 2019 Annual Report, among the 12.6% adolescents aged 15 to 19 </w:t>
      </w:r>
      <w:r w:rsidR="00D613E8" w:rsidRPr="00B54158">
        <w:rPr>
          <w:rFonts w:ascii="Times New Roman" w:eastAsia="Times New Roman" w:hAnsi="Times New Roman" w:cs="Times New Roman"/>
          <w:sz w:val="20"/>
          <w:szCs w:val="20"/>
          <w:lang w:val="en-GB"/>
        </w:rPr>
        <w:t>who</w:t>
      </w:r>
      <w:r w:rsidRPr="00B54158">
        <w:rPr>
          <w:rFonts w:ascii="Times New Roman" w:eastAsia="Times New Roman" w:hAnsi="Times New Roman" w:cs="Times New Roman"/>
          <w:sz w:val="20"/>
          <w:szCs w:val="20"/>
          <w:lang w:val="en-GB"/>
        </w:rPr>
        <w:t xml:space="preserve"> were pregnant or were already mothers, 23.5% lived in Amazonia and 22.7% in rural areas.</w:t>
      </w:r>
    </w:p>
    <w:p w:rsidR="006401C6" w:rsidRPr="00B54158" w:rsidRDefault="006401C6">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According to the MIMP, the rate of violence against children and adolescents increased as of March, due to the social lockdown conditions imposed to prevent the spread of the 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-19 pandemic.</w:t>
      </w:r>
    </w:p>
    <w:p w:rsidR="006401C6" w:rsidRPr="00B54158" w:rsidRDefault="004E48B7">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Registry of Certificates of Live Births shows that between January and December 2020, there were a total of 26 </w:t>
      </w:r>
      <w:r w:rsidR="00595547" w:rsidRPr="00B54158">
        <w:rPr>
          <w:rFonts w:ascii="Times New Roman" w:eastAsia="Times New Roman" w:hAnsi="Times New Roman" w:cs="Times New Roman"/>
          <w:sz w:val="20"/>
          <w:szCs w:val="20"/>
          <w:lang w:val="en-GB"/>
        </w:rPr>
        <w:t>new-borns</w:t>
      </w:r>
      <w:r w:rsidRPr="00B54158">
        <w:rPr>
          <w:rFonts w:ascii="Times New Roman" w:eastAsia="Times New Roman" w:hAnsi="Times New Roman" w:cs="Times New Roman"/>
          <w:sz w:val="20"/>
          <w:szCs w:val="20"/>
          <w:lang w:val="en-GB"/>
        </w:rPr>
        <w:t xml:space="preserve"> </w:t>
      </w:r>
      <w:r w:rsidR="0041287E" w:rsidRPr="00B54158">
        <w:rPr>
          <w:rFonts w:ascii="Times New Roman" w:eastAsia="Times New Roman" w:hAnsi="Times New Roman" w:cs="Times New Roman"/>
          <w:sz w:val="20"/>
          <w:szCs w:val="20"/>
          <w:lang w:val="en-GB"/>
        </w:rPr>
        <w:t xml:space="preserve">that </w:t>
      </w:r>
      <w:r w:rsidRPr="00B54158">
        <w:rPr>
          <w:rFonts w:ascii="Times New Roman" w:eastAsia="Times New Roman" w:hAnsi="Times New Roman" w:cs="Times New Roman"/>
          <w:sz w:val="20"/>
          <w:szCs w:val="20"/>
          <w:lang w:val="en-GB"/>
        </w:rPr>
        <w:t>belonged to mothers aged 10 years and younger. The number is almost five times</w:t>
      </w:r>
      <w:r w:rsidR="0041287E" w:rsidRPr="00B54158">
        <w:rPr>
          <w:rFonts w:ascii="Times New Roman" w:eastAsia="Times New Roman" w:hAnsi="Times New Roman" w:cs="Times New Roman"/>
          <w:sz w:val="20"/>
          <w:szCs w:val="20"/>
          <w:lang w:val="en-GB"/>
        </w:rPr>
        <w:t xml:space="preserve"> higher than the number</w:t>
      </w:r>
      <w:r w:rsidRPr="00B54158">
        <w:rPr>
          <w:rFonts w:ascii="Times New Roman" w:eastAsia="Times New Roman" w:hAnsi="Times New Roman" w:cs="Times New Roman"/>
          <w:sz w:val="20"/>
          <w:szCs w:val="20"/>
          <w:lang w:val="en-GB"/>
        </w:rPr>
        <w:t xml:space="preserve"> reached in 2019, when there were nine cases. Although the probability of a greater number was estimated for 2021, given that the number of </w:t>
      </w:r>
      <w:r w:rsidR="00595547" w:rsidRPr="00B54158">
        <w:rPr>
          <w:rFonts w:ascii="Times New Roman" w:eastAsia="Times New Roman" w:hAnsi="Times New Roman" w:cs="Times New Roman"/>
          <w:sz w:val="20"/>
          <w:szCs w:val="20"/>
          <w:lang w:val="en-GB"/>
        </w:rPr>
        <w:t>new-borns</w:t>
      </w:r>
      <w:r w:rsidRPr="00B54158">
        <w:rPr>
          <w:rFonts w:ascii="Times New Roman" w:eastAsia="Times New Roman" w:hAnsi="Times New Roman" w:cs="Times New Roman"/>
          <w:sz w:val="20"/>
          <w:szCs w:val="20"/>
          <w:lang w:val="en-GB"/>
        </w:rPr>
        <w:t xml:space="preserve"> by child mothers recorded between January and September 2020 were pregnancies whose gestation period began in January, i.e. before the pandemic lockdown conditions were in place, the registry of live births between January and May this year shows four live births by girls under 10 years of age.</w:t>
      </w:r>
    </w:p>
    <w:p w:rsidR="006401C6" w:rsidRPr="00B54158" w:rsidRDefault="004E48B7">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Child pregnancy is considered torture or cruel treatment, inhumane and degrading, and is part of one of the accountability points of States to the </w:t>
      </w:r>
      <w:r w:rsidR="003570D9" w:rsidRPr="00B54158">
        <w:rPr>
          <w:rFonts w:ascii="Times New Roman" w:eastAsia="Times New Roman" w:hAnsi="Times New Roman" w:cs="Times New Roman"/>
          <w:sz w:val="20"/>
          <w:szCs w:val="20"/>
          <w:lang w:val="en-GB"/>
        </w:rPr>
        <w:t>CEDAW.</w:t>
      </w:r>
    </w:p>
    <w:p w:rsidR="003570D9"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23. </w:t>
      </w:r>
      <w:r w:rsidR="003570D9" w:rsidRPr="00B54158">
        <w:rPr>
          <w:rFonts w:ascii="Times New Roman" w:eastAsia="Times New Roman" w:hAnsi="Times New Roman" w:cs="Times New Roman"/>
          <w:sz w:val="20"/>
          <w:szCs w:val="20"/>
          <w:lang w:val="en-GB"/>
        </w:rPr>
        <w:t>What strategies are implemented to address pregnancies among adolescent women and girls in the regions most affected, where the highest rates were reported, such as in Amazonia?</w:t>
      </w:r>
    </w:p>
    <w:p w:rsidR="003570D9" w:rsidRPr="00B54158" w:rsidRDefault="003570D9">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24.  Within the framework of the objective proposed to reduce teen pregnancies nationwide, how will the budget destined for prevention of teen pregnancies be managed efficiently?</w:t>
      </w: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COVID-19 </w:t>
      </w:r>
      <w:r w:rsidR="003570D9" w:rsidRPr="00B54158">
        <w:rPr>
          <w:rFonts w:ascii="Times New Roman" w:eastAsia="Times New Roman" w:hAnsi="Times New Roman" w:cs="Times New Roman"/>
          <w:b/>
          <w:sz w:val="20"/>
          <w:szCs w:val="20"/>
          <w:lang w:val="en-GB"/>
        </w:rPr>
        <w:t xml:space="preserve">and </w:t>
      </w:r>
      <w:r w:rsidR="001B3D14" w:rsidRPr="00B54158">
        <w:rPr>
          <w:rFonts w:ascii="Times New Roman" w:eastAsia="Times New Roman" w:hAnsi="Times New Roman" w:cs="Times New Roman"/>
          <w:b/>
          <w:sz w:val="20"/>
          <w:szCs w:val="20"/>
          <w:lang w:val="en-GB"/>
        </w:rPr>
        <w:t>children and adolescent orphans</w:t>
      </w:r>
    </w:p>
    <w:p w:rsidR="003570D9" w:rsidRPr="00B54158" w:rsidRDefault="007A3FE3">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As at June 7, 2021, an accumulated total was recorded of 115,718 children and adolescents infected with 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-19 and 1</w:t>
      </w:r>
      <w:r w:rsidR="00D449FE">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003 child and adolescent deaths caused by </w:t>
      </w:r>
      <w:r w:rsidR="00C27CD3" w:rsidRPr="00B54158">
        <w:rPr>
          <w:rFonts w:ascii="Times New Roman" w:eastAsia="Times New Roman" w:hAnsi="Times New Roman" w:cs="Times New Roman"/>
          <w:sz w:val="20"/>
          <w:szCs w:val="20"/>
          <w:lang w:val="en-GB"/>
        </w:rPr>
        <w:t>the virus</w:t>
      </w:r>
      <w:r w:rsidRPr="00B54158">
        <w:rPr>
          <w:rFonts w:ascii="Times New Roman" w:eastAsia="Times New Roman" w:hAnsi="Times New Roman" w:cs="Times New Roman"/>
          <w:sz w:val="20"/>
          <w:szCs w:val="20"/>
          <w:lang w:val="en-GB"/>
        </w:rPr>
        <w:t xml:space="preserve">. Among those who died, 40% were children under the age of five. Throughout the pandemic, the infections in large measure correspond to adolescents but the deaths show a different pattern: </w:t>
      </w:r>
      <w:r w:rsidR="006A6BA8" w:rsidRPr="00B54158">
        <w:rPr>
          <w:rFonts w:ascii="Times New Roman" w:eastAsia="Times New Roman" w:hAnsi="Times New Roman" w:cs="Times New Roman"/>
          <w:sz w:val="20"/>
          <w:szCs w:val="20"/>
          <w:lang w:val="en-GB"/>
        </w:rPr>
        <w:t>4</w:t>
      </w:r>
      <w:r w:rsidRPr="00B54158">
        <w:rPr>
          <w:rFonts w:ascii="Times New Roman" w:eastAsia="Times New Roman" w:hAnsi="Times New Roman" w:cs="Times New Roman"/>
          <w:sz w:val="20"/>
          <w:szCs w:val="20"/>
          <w:lang w:val="en-GB"/>
        </w:rPr>
        <w:t xml:space="preserve"> of every 10 children who died were </w:t>
      </w:r>
      <w:r w:rsidR="006A6BA8" w:rsidRPr="00B54158">
        <w:rPr>
          <w:rFonts w:ascii="Times New Roman" w:eastAsia="Times New Roman" w:hAnsi="Times New Roman" w:cs="Times New Roman"/>
          <w:sz w:val="20"/>
          <w:szCs w:val="20"/>
          <w:lang w:val="en-GB"/>
        </w:rPr>
        <w:t>5</w:t>
      </w:r>
      <w:r w:rsidRPr="00B54158">
        <w:rPr>
          <w:rFonts w:ascii="Times New Roman" w:eastAsia="Times New Roman" w:hAnsi="Times New Roman" w:cs="Times New Roman"/>
          <w:sz w:val="20"/>
          <w:szCs w:val="20"/>
          <w:lang w:val="en-GB"/>
        </w:rPr>
        <w:t xml:space="preserve"> years of age or younger, according to Radar C</w:t>
      </w:r>
      <w:r w:rsidR="00595E6B" w:rsidRPr="00B54158">
        <w:rPr>
          <w:rFonts w:ascii="Times New Roman" w:eastAsia="Times New Roman" w:hAnsi="Times New Roman" w:cs="Times New Roman"/>
          <w:sz w:val="20"/>
          <w:szCs w:val="20"/>
          <w:lang w:val="en-GB"/>
        </w:rPr>
        <w:t>ovid</w:t>
      </w:r>
      <w:r w:rsidR="0041287E"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 xml:space="preserve">51, Terre des Hommes/People’s Ombudsman.  Incidentally, there is no official registry of children and adolescents who have been orphaned </w:t>
      </w:r>
      <w:r w:rsidR="00D613E8" w:rsidRPr="00B54158">
        <w:rPr>
          <w:rFonts w:ascii="Times New Roman" w:eastAsia="Times New Roman" w:hAnsi="Times New Roman" w:cs="Times New Roman"/>
          <w:sz w:val="20"/>
          <w:szCs w:val="20"/>
          <w:lang w:val="en-GB"/>
        </w:rPr>
        <w:t xml:space="preserve">due to </w:t>
      </w:r>
      <w:r w:rsidRPr="00B54158">
        <w:rPr>
          <w:rFonts w:ascii="Times New Roman" w:eastAsia="Times New Roman" w:hAnsi="Times New Roman" w:cs="Times New Roman"/>
          <w:sz w:val="20"/>
          <w:szCs w:val="20"/>
          <w:lang w:val="en-GB"/>
        </w:rPr>
        <w:t>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 xml:space="preserve">-19. </w:t>
      </w:r>
    </w:p>
    <w:p w:rsidR="007A3FE3"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25. </w:t>
      </w:r>
      <w:r w:rsidR="007A3FE3" w:rsidRPr="00B54158">
        <w:rPr>
          <w:rFonts w:ascii="Times New Roman" w:eastAsia="Times New Roman" w:hAnsi="Times New Roman" w:cs="Times New Roman"/>
          <w:sz w:val="20"/>
          <w:szCs w:val="20"/>
          <w:lang w:val="en-GB"/>
        </w:rPr>
        <w:t xml:space="preserve"> What administrative, legal, communicational and community organi</w:t>
      </w:r>
      <w:r w:rsidR="00595547" w:rsidRPr="00B54158">
        <w:rPr>
          <w:rFonts w:ascii="Times New Roman" w:eastAsia="Times New Roman" w:hAnsi="Times New Roman" w:cs="Times New Roman"/>
          <w:sz w:val="20"/>
          <w:szCs w:val="20"/>
          <w:lang w:val="en-GB"/>
        </w:rPr>
        <w:t>s</w:t>
      </w:r>
      <w:r w:rsidR="007A3FE3" w:rsidRPr="00B54158">
        <w:rPr>
          <w:rFonts w:ascii="Times New Roman" w:eastAsia="Times New Roman" w:hAnsi="Times New Roman" w:cs="Times New Roman"/>
          <w:sz w:val="20"/>
          <w:szCs w:val="20"/>
          <w:lang w:val="en-GB"/>
        </w:rPr>
        <w:t>ation measures has the Peruvian State taken to prevent the infection among children and adolescents and their deaths?</w:t>
      </w:r>
    </w:p>
    <w:p w:rsidR="007A3FE3" w:rsidRPr="00B54158" w:rsidRDefault="007A3FE3">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26.  What measures have been taken to identify orphaned children and adolescents and to facilitate their access to </w:t>
      </w:r>
      <w:r w:rsidR="00E566C5" w:rsidRPr="00B54158">
        <w:rPr>
          <w:rFonts w:ascii="Times New Roman" w:eastAsia="Times New Roman" w:hAnsi="Times New Roman" w:cs="Times New Roman"/>
          <w:sz w:val="20"/>
          <w:szCs w:val="20"/>
          <w:lang w:val="en-GB"/>
        </w:rPr>
        <w:t>the orphan’s allowance for C</w:t>
      </w:r>
      <w:r w:rsidR="00595E6B" w:rsidRPr="00B54158">
        <w:rPr>
          <w:rFonts w:ascii="Times New Roman" w:eastAsia="Times New Roman" w:hAnsi="Times New Roman" w:cs="Times New Roman"/>
          <w:sz w:val="20"/>
          <w:szCs w:val="20"/>
          <w:lang w:val="en-GB"/>
        </w:rPr>
        <w:t>ovid</w:t>
      </w:r>
      <w:r w:rsidR="00E566C5" w:rsidRPr="00B54158">
        <w:rPr>
          <w:rFonts w:ascii="Times New Roman" w:eastAsia="Times New Roman" w:hAnsi="Times New Roman" w:cs="Times New Roman"/>
          <w:sz w:val="20"/>
          <w:szCs w:val="20"/>
          <w:lang w:val="en-GB"/>
        </w:rPr>
        <w:t xml:space="preserve">-19, </w:t>
      </w:r>
      <w:r w:rsidR="00D613E8" w:rsidRPr="00B54158">
        <w:rPr>
          <w:rFonts w:ascii="Times New Roman" w:eastAsia="Times New Roman" w:hAnsi="Times New Roman" w:cs="Times New Roman"/>
          <w:sz w:val="20"/>
          <w:szCs w:val="20"/>
          <w:lang w:val="en-GB"/>
        </w:rPr>
        <w:t>as well as</w:t>
      </w:r>
      <w:r w:rsidR="00E566C5" w:rsidRPr="00B54158">
        <w:rPr>
          <w:rFonts w:ascii="Times New Roman" w:eastAsia="Times New Roman" w:hAnsi="Times New Roman" w:cs="Times New Roman"/>
          <w:sz w:val="20"/>
          <w:szCs w:val="20"/>
          <w:lang w:val="en-GB"/>
        </w:rPr>
        <w:t xml:space="preserve"> guarantee their protection until they are capable of earning their own income that can guarantee a decent life?</w:t>
      </w:r>
    </w:p>
    <w:p w:rsidR="00E566C5" w:rsidRPr="00B54158" w:rsidRDefault="00E566C5">
      <w:pPr>
        <w:spacing w:line="240" w:lineRule="auto"/>
        <w:jc w:val="both"/>
        <w:rPr>
          <w:rFonts w:ascii="Times New Roman" w:eastAsia="Times New Roman" w:hAnsi="Times New Roman" w:cs="Times New Roman"/>
          <w:b/>
          <w:sz w:val="20"/>
          <w:szCs w:val="20"/>
          <w:lang w:val="en-GB"/>
        </w:rPr>
      </w:pPr>
    </w:p>
    <w:p w:rsidR="00E566C5"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7.3</w:t>
      </w:r>
      <w:r w:rsidR="00E566C5" w:rsidRPr="00B54158">
        <w:rPr>
          <w:rFonts w:ascii="Times New Roman" w:eastAsia="Times New Roman" w:hAnsi="Times New Roman" w:cs="Times New Roman"/>
          <w:b/>
          <w:sz w:val="20"/>
          <w:szCs w:val="20"/>
          <w:lang w:val="en-GB"/>
        </w:rPr>
        <w:t xml:space="preserve"> </w:t>
      </w:r>
      <w:r w:rsidR="00595E6B" w:rsidRPr="00B54158">
        <w:rPr>
          <w:rFonts w:ascii="Times New Roman" w:eastAsia="Times New Roman" w:hAnsi="Times New Roman" w:cs="Times New Roman"/>
          <w:b/>
          <w:sz w:val="20"/>
          <w:szCs w:val="20"/>
          <w:lang w:val="en-GB"/>
        </w:rPr>
        <w:t xml:space="preserve">Standard of </w:t>
      </w:r>
      <w:r w:rsidR="00FF0DCF" w:rsidRPr="00B54158">
        <w:rPr>
          <w:rFonts w:ascii="Times New Roman" w:eastAsia="Times New Roman" w:hAnsi="Times New Roman" w:cs="Times New Roman"/>
          <w:b/>
          <w:sz w:val="20"/>
          <w:szCs w:val="20"/>
          <w:lang w:val="en-GB"/>
        </w:rPr>
        <w:t xml:space="preserve">Living </w:t>
      </w:r>
      <w:r w:rsidR="00595E6B" w:rsidRPr="00B54158">
        <w:rPr>
          <w:rFonts w:ascii="Times New Roman" w:eastAsia="Times New Roman" w:hAnsi="Times New Roman" w:cs="Times New Roman"/>
          <w:b/>
          <w:sz w:val="20"/>
          <w:szCs w:val="20"/>
          <w:lang w:val="en-GB"/>
        </w:rPr>
        <w:t xml:space="preserve">and </w:t>
      </w:r>
      <w:r w:rsidR="00FF0DCF" w:rsidRPr="00B54158">
        <w:rPr>
          <w:rFonts w:ascii="Times New Roman" w:eastAsia="Times New Roman" w:hAnsi="Times New Roman" w:cs="Times New Roman"/>
          <w:b/>
          <w:sz w:val="20"/>
          <w:szCs w:val="20"/>
          <w:lang w:val="en-GB"/>
        </w:rPr>
        <w:t>Measures</w:t>
      </w:r>
      <w:r w:rsidR="00595E6B" w:rsidRPr="00B54158">
        <w:rPr>
          <w:rFonts w:ascii="Times New Roman" w:eastAsia="Times New Roman" w:hAnsi="Times New Roman" w:cs="Times New Roman"/>
          <w:b/>
          <w:sz w:val="20"/>
          <w:szCs w:val="20"/>
          <w:lang w:val="en-GB"/>
        </w:rPr>
        <w:t>, particularly in the form of material assistance and the support program</w:t>
      </w:r>
      <w:r w:rsidR="006A6BA8" w:rsidRPr="00B54158">
        <w:rPr>
          <w:rFonts w:ascii="Times New Roman" w:eastAsia="Times New Roman" w:hAnsi="Times New Roman" w:cs="Times New Roman"/>
          <w:b/>
          <w:sz w:val="20"/>
          <w:szCs w:val="20"/>
          <w:lang w:val="en-GB"/>
        </w:rPr>
        <w:t>s</w:t>
      </w:r>
      <w:r w:rsidR="00595E6B" w:rsidRPr="00B54158">
        <w:rPr>
          <w:rFonts w:ascii="Times New Roman" w:eastAsia="Times New Roman" w:hAnsi="Times New Roman" w:cs="Times New Roman"/>
          <w:b/>
          <w:sz w:val="20"/>
          <w:szCs w:val="20"/>
          <w:lang w:val="en-GB"/>
        </w:rPr>
        <w:t xml:space="preserve"> related to nutrition, clothing and housing that have been taken to guarantee the physical, mental, spiritual, moral and social development of the child and reduce poverty and inequality </w:t>
      </w:r>
      <w:r w:rsidR="00E566C5" w:rsidRPr="00B54158">
        <w:rPr>
          <w:rFonts w:ascii="Times New Roman" w:eastAsia="Times New Roman" w:hAnsi="Times New Roman" w:cs="Times New Roman"/>
          <w:b/>
          <w:sz w:val="20"/>
          <w:szCs w:val="20"/>
          <w:lang w:val="en-GB"/>
        </w:rPr>
        <w:t>(art</w:t>
      </w:r>
      <w:r w:rsidR="00C27CD3" w:rsidRPr="00B54158">
        <w:rPr>
          <w:rFonts w:ascii="Times New Roman" w:eastAsia="Times New Roman" w:hAnsi="Times New Roman" w:cs="Times New Roman"/>
          <w:b/>
          <w:sz w:val="20"/>
          <w:szCs w:val="20"/>
          <w:lang w:val="en-GB"/>
        </w:rPr>
        <w:t>icle</w:t>
      </w:r>
      <w:r w:rsidR="00E566C5" w:rsidRPr="00B54158">
        <w:rPr>
          <w:rFonts w:ascii="Times New Roman" w:eastAsia="Times New Roman" w:hAnsi="Times New Roman" w:cs="Times New Roman"/>
          <w:b/>
          <w:sz w:val="20"/>
          <w:szCs w:val="20"/>
          <w:lang w:val="en-GB"/>
        </w:rPr>
        <w:t xml:space="preserve"> 27, para. 1-3)</w:t>
      </w:r>
    </w:p>
    <w:p w:rsidR="006302BE" w:rsidRPr="00B54158" w:rsidRDefault="00E566C5">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Suicide in </w:t>
      </w:r>
      <w:r w:rsidR="001B3D14" w:rsidRPr="00B54158">
        <w:rPr>
          <w:rFonts w:ascii="Times New Roman" w:eastAsia="Times New Roman" w:hAnsi="Times New Roman" w:cs="Times New Roman"/>
          <w:b/>
          <w:sz w:val="20"/>
          <w:szCs w:val="20"/>
          <w:lang w:val="en-GB"/>
        </w:rPr>
        <w:t>childhood and adolescence</w:t>
      </w:r>
    </w:p>
    <w:p w:rsidR="00E566C5" w:rsidRPr="00B54158" w:rsidRDefault="00E566C5">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Between 2017 and June 2018, 64 cases of attempted suicide were recorded among schoolchildren between the ages of </w:t>
      </w:r>
      <w:r w:rsidR="00C27CD3" w:rsidRPr="00B54158">
        <w:rPr>
          <w:rFonts w:ascii="Times New Roman" w:eastAsia="Times New Roman" w:hAnsi="Times New Roman" w:cs="Times New Roman"/>
          <w:sz w:val="20"/>
          <w:szCs w:val="20"/>
          <w:lang w:val="en-GB"/>
        </w:rPr>
        <w:t>8</w:t>
      </w:r>
      <w:r w:rsidRPr="00B54158">
        <w:rPr>
          <w:rFonts w:ascii="Times New Roman" w:eastAsia="Times New Roman" w:hAnsi="Times New Roman" w:cs="Times New Roman"/>
          <w:sz w:val="20"/>
          <w:szCs w:val="20"/>
          <w:lang w:val="en-GB"/>
        </w:rPr>
        <w:t xml:space="preserve"> and 17.  According to the National Institute of Mental Health</w:t>
      </w:r>
      <w:r w:rsidR="00E76213"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INSM HD-HN</w:t>
      </w:r>
      <w:r w:rsidR="00E76213"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the </w:t>
      </w:r>
      <w:r w:rsidR="00C27CD3" w:rsidRPr="00B54158">
        <w:rPr>
          <w:rFonts w:ascii="Times New Roman" w:eastAsia="Times New Roman" w:hAnsi="Times New Roman" w:cs="Times New Roman"/>
          <w:sz w:val="20"/>
          <w:szCs w:val="20"/>
          <w:lang w:val="en-GB"/>
        </w:rPr>
        <w:t xml:space="preserve">principal </w:t>
      </w:r>
      <w:r w:rsidRPr="00B54158">
        <w:rPr>
          <w:rFonts w:ascii="Times New Roman" w:eastAsia="Times New Roman" w:hAnsi="Times New Roman" w:cs="Times New Roman"/>
          <w:sz w:val="20"/>
          <w:szCs w:val="20"/>
          <w:lang w:val="en-GB"/>
        </w:rPr>
        <w:t>causes of suicide attempts are physical abuse, abuse or harassment in school, bullying or cyber bullying, which leads the child or adolescent to fall into deep depression and could lead them to attempt suicide.</w:t>
      </w:r>
    </w:p>
    <w:p w:rsidR="006302BE" w:rsidRPr="00B54158" w:rsidRDefault="00E566C5">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lastRenderedPageBreak/>
        <w:t>Between January and February 2021, 13 suicides have been reported of adolescents under the age of 18, according to SINADEF and the Ministry of Health (MINSA) which rep</w:t>
      </w:r>
      <w:r w:rsidR="00D613E8" w:rsidRPr="00B54158">
        <w:rPr>
          <w:rFonts w:ascii="Times New Roman" w:eastAsia="Times New Roman" w:hAnsi="Times New Roman" w:cs="Times New Roman"/>
          <w:sz w:val="20"/>
          <w:szCs w:val="20"/>
          <w:lang w:val="en-GB"/>
        </w:rPr>
        <w:t>r</w:t>
      </w:r>
      <w:r w:rsidRPr="00B54158">
        <w:rPr>
          <w:rFonts w:ascii="Times New Roman" w:eastAsia="Times New Roman" w:hAnsi="Times New Roman" w:cs="Times New Roman"/>
          <w:sz w:val="20"/>
          <w:szCs w:val="20"/>
          <w:lang w:val="en-GB"/>
        </w:rPr>
        <w:t>esents 13.5% of all suicides reported in this period.</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27. </w:t>
      </w:r>
      <w:r w:rsidR="0072263B" w:rsidRPr="00B54158">
        <w:rPr>
          <w:rFonts w:ascii="Times New Roman" w:eastAsia="Times New Roman" w:hAnsi="Times New Roman" w:cs="Times New Roman"/>
          <w:sz w:val="20"/>
          <w:szCs w:val="20"/>
          <w:lang w:val="en-GB"/>
        </w:rPr>
        <w:t>Provide information on the measures taken to</w:t>
      </w:r>
      <w:r w:rsidRPr="00B54158">
        <w:rPr>
          <w:rFonts w:ascii="Times New Roman" w:eastAsia="Times New Roman" w:hAnsi="Times New Roman" w:cs="Times New Roman"/>
          <w:sz w:val="20"/>
          <w:szCs w:val="20"/>
          <w:lang w:val="en-GB"/>
        </w:rPr>
        <w:t>:</w:t>
      </w:r>
    </w:p>
    <w:p w:rsidR="0072263B" w:rsidRPr="00B54158" w:rsidRDefault="0072263B">
      <w:pPr>
        <w:numPr>
          <w:ilvl w:val="0"/>
          <w:numId w:val="1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Eliminate the prevalence of suicide and depression among adolescents</w:t>
      </w:r>
    </w:p>
    <w:p w:rsidR="0072263B" w:rsidRPr="00B54158" w:rsidRDefault="0072263B">
      <w:pPr>
        <w:numPr>
          <w:ilvl w:val="0"/>
          <w:numId w:val="1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Improve public investment in prevention and intervention program</w:t>
      </w:r>
      <w:r w:rsidR="008E2CB4"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 on depression for adolescents</w:t>
      </w:r>
    </w:p>
    <w:p w:rsidR="0072263B" w:rsidRPr="000652AA" w:rsidRDefault="0072263B" w:rsidP="000652AA">
      <w:pPr>
        <w:numPr>
          <w:ilvl w:val="0"/>
          <w:numId w:val="11"/>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Ensure that MINSA can provide technical guidance on mental health care services for adolescents, one of the groups most affected by the C</w:t>
      </w:r>
      <w:r w:rsidR="00595E6B" w:rsidRPr="00B54158">
        <w:rPr>
          <w:rFonts w:ascii="Times New Roman" w:eastAsia="Times New Roman" w:hAnsi="Times New Roman" w:cs="Times New Roman"/>
          <w:sz w:val="20"/>
          <w:szCs w:val="20"/>
          <w:lang w:val="en-GB"/>
        </w:rPr>
        <w:t>ovid</w:t>
      </w:r>
      <w:r w:rsidRPr="00B54158">
        <w:rPr>
          <w:rFonts w:ascii="Times New Roman" w:eastAsia="Times New Roman" w:hAnsi="Times New Roman" w:cs="Times New Roman"/>
          <w:sz w:val="20"/>
          <w:szCs w:val="20"/>
          <w:lang w:val="en-GB"/>
        </w:rPr>
        <w:t xml:space="preserve">-19 pandemic.  </w:t>
      </w:r>
    </w:p>
    <w:p w:rsidR="00082D2B" w:rsidRPr="00B54158" w:rsidRDefault="0046550D" w:rsidP="000652AA">
      <w:pPr>
        <w:spacing w:before="240"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H. Educa</w:t>
      </w:r>
      <w:r w:rsidR="00082D2B" w:rsidRPr="00B54158">
        <w:rPr>
          <w:rFonts w:ascii="Times New Roman" w:eastAsia="Times New Roman" w:hAnsi="Times New Roman" w:cs="Times New Roman"/>
          <w:b/>
          <w:sz w:val="24"/>
          <w:szCs w:val="24"/>
          <w:lang w:val="en-GB"/>
        </w:rPr>
        <w:t xml:space="preserve">tion, </w:t>
      </w:r>
      <w:r w:rsidR="001B3D14" w:rsidRPr="00B54158">
        <w:rPr>
          <w:rFonts w:ascii="Times New Roman" w:eastAsia="Times New Roman" w:hAnsi="Times New Roman" w:cs="Times New Roman"/>
          <w:b/>
          <w:sz w:val="24"/>
          <w:szCs w:val="24"/>
          <w:lang w:val="en-GB"/>
        </w:rPr>
        <w:t xml:space="preserve">Recreation </w:t>
      </w:r>
      <w:r w:rsidR="00082D2B" w:rsidRPr="00B54158">
        <w:rPr>
          <w:rFonts w:ascii="Times New Roman" w:eastAsia="Times New Roman" w:hAnsi="Times New Roman" w:cs="Times New Roman"/>
          <w:b/>
          <w:sz w:val="24"/>
          <w:szCs w:val="24"/>
          <w:lang w:val="en-GB"/>
        </w:rPr>
        <w:t xml:space="preserve">and </w:t>
      </w:r>
      <w:r w:rsidR="001B3D14" w:rsidRPr="00B54158">
        <w:rPr>
          <w:rFonts w:ascii="Times New Roman" w:eastAsia="Times New Roman" w:hAnsi="Times New Roman" w:cs="Times New Roman"/>
          <w:b/>
          <w:sz w:val="24"/>
          <w:szCs w:val="24"/>
          <w:lang w:val="en-GB"/>
        </w:rPr>
        <w:t xml:space="preserve">Cultural Activities </w:t>
      </w:r>
      <w:r w:rsidR="00506B06" w:rsidRPr="00B54158">
        <w:rPr>
          <w:rFonts w:ascii="Times New Roman" w:eastAsia="Times New Roman" w:hAnsi="Times New Roman" w:cs="Times New Roman"/>
          <w:b/>
          <w:sz w:val="24"/>
          <w:szCs w:val="24"/>
          <w:lang w:val="en-GB"/>
        </w:rPr>
        <w:t>(</w:t>
      </w:r>
      <w:r w:rsidR="00082D2B" w:rsidRPr="00B54158">
        <w:rPr>
          <w:rFonts w:ascii="Times New Roman" w:eastAsia="Times New Roman" w:hAnsi="Times New Roman" w:cs="Times New Roman"/>
          <w:b/>
          <w:sz w:val="24"/>
          <w:szCs w:val="24"/>
          <w:lang w:val="en-GB"/>
        </w:rPr>
        <w:t>art</w:t>
      </w:r>
      <w:r w:rsidR="00595E6B" w:rsidRPr="00B54158">
        <w:rPr>
          <w:rFonts w:ascii="Times New Roman" w:eastAsia="Times New Roman" w:hAnsi="Times New Roman" w:cs="Times New Roman"/>
          <w:b/>
          <w:sz w:val="24"/>
          <w:szCs w:val="24"/>
          <w:lang w:val="en-GB"/>
        </w:rPr>
        <w:t>icles</w:t>
      </w:r>
      <w:r w:rsidR="00082D2B" w:rsidRPr="00B54158">
        <w:rPr>
          <w:rFonts w:ascii="Times New Roman" w:eastAsia="Times New Roman" w:hAnsi="Times New Roman" w:cs="Times New Roman"/>
          <w:b/>
          <w:sz w:val="24"/>
          <w:szCs w:val="24"/>
          <w:lang w:val="en-GB"/>
        </w:rPr>
        <w:t>. 28 to 31)</w:t>
      </w:r>
    </w:p>
    <w:p w:rsidR="00082D2B"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8.1 </w:t>
      </w:r>
      <w:r w:rsidR="00082D2B" w:rsidRPr="00B54158">
        <w:rPr>
          <w:rFonts w:ascii="Times New Roman" w:eastAsia="Times New Roman" w:hAnsi="Times New Roman" w:cs="Times New Roman"/>
          <w:b/>
          <w:sz w:val="20"/>
          <w:szCs w:val="20"/>
          <w:lang w:val="en-GB"/>
        </w:rPr>
        <w:t xml:space="preserve">The </w:t>
      </w:r>
      <w:r w:rsidR="001B3D14" w:rsidRPr="00B54158">
        <w:rPr>
          <w:rFonts w:ascii="Times New Roman" w:eastAsia="Times New Roman" w:hAnsi="Times New Roman" w:cs="Times New Roman"/>
          <w:b/>
          <w:sz w:val="20"/>
          <w:szCs w:val="20"/>
          <w:lang w:val="en-GB"/>
        </w:rPr>
        <w:t xml:space="preserve">Right </w:t>
      </w:r>
      <w:r w:rsidR="00082D2B" w:rsidRPr="00B54158">
        <w:rPr>
          <w:rFonts w:ascii="Times New Roman" w:eastAsia="Times New Roman" w:hAnsi="Times New Roman" w:cs="Times New Roman"/>
          <w:b/>
          <w:sz w:val="20"/>
          <w:szCs w:val="20"/>
          <w:lang w:val="en-GB"/>
        </w:rPr>
        <w:t xml:space="preserve">to </w:t>
      </w:r>
      <w:r w:rsidR="001B3D14" w:rsidRPr="00B54158">
        <w:rPr>
          <w:rFonts w:ascii="Times New Roman" w:eastAsia="Times New Roman" w:hAnsi="Times New Roman" w:cs="Times New Roman"/>
          <w:b/>
          <w:sz w:val="20"/>
          <w:szCs w:val="20"/>
          <w:lang w:val="en-GB"/>
        </w:rPr>
        <w:t xml:space="preserve">Education, Including Professional Training </w:t>
      </w:r>
      <w:r w:rsidR="00082D2B" w:rsidRPr="00B54158">
        <w:rPr>
          <w:rFonts w:ascii="Times New Roman" w:eastAsia="Times New Roman" w:hAnsi="Times New Roman" w:cs="Times New Roman"/>
          <w:b/>
          <w:sz w:val="20"/>
          <w:szCs w:val="20"/>
          <w:lang w:val="en-GB"/>
        </w:rPr>
        <w:t xml:space="preserve">and </w:t>
      </w:r>
      <w:r w:rsidR="001B3D14" w:rsidRPr="00B54158">
        <w:rPr>
          <w:rFonts w:ascii="Times New Roman" w:eastAsia="Times New Roman" w:hAnsi="Times New Roman" w:cs="Times New Roman"/>
          <w:b/>
          <w:sz w:val="20"/>
          <w:szCs w:val="20"/>
          <w:lang w:val="en-GB"/>
        </w:rPr>
        <w:t xml:space="preserve">Guidance </w:t>
      </w:r>
      <w:r w:rsidR="00082D2B" w:rsidRPr="00B54158">
        <w:rPr>
          <w:rFonts w:ascii="Times New Roman" w:eastAsia="Times New Roman" w:hAnsi="Times New Roman" w:cs="Times New Roman"/>
          <w:b/>
          <w:sz w:val="20"/>
          <w:szCs w:val="20"/>
          <w:lang w:val="en-GB"/>
        </w:rPr>
        <w:t>(</w:t>
      </w:r>
      <w:r w:rsidR="00595E6B" w:rsidRPr="00B54158">
        <w:rPr>
          <w:rFonts w:ascii="Times New Roman" w:eastAsia="Times New Roman" w:hAnsi="Times New Roman" w:cs="Times New Roman"/>
          <w:b/>
          <w:sz w:val="20"/>
          <w:szCs w:val="20"/>
          <w:lang w:val="en-GB"/>
        </w:rPr>
        <w:t>article</w:t>
      </w:r>
      <w:r w:rsidR="00082D2B" w:rsidRPr="00B54158">
        <w:rPr>
          <w:rFonts w:ascii="Times New Roman" w:eastAsia="Times New Roman" w:hAnsi="Times New Roman" w:cs="Times New Roman"/>
          <w:b/>
          <w:sz w:val="20"/>
          <w:szCs w:val="20"/>
          <w:lang w:val="en-GB"/>
        </w:rPr>
        <w:t>.28)</w:t>
      </w: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Acces</w:t>
      </w:r>
      <w:r w:rsidR="00082D2B" w:rsidRPr="00B54158">
        <w:rPr>
          <w:rFonts w:ascii="Times New Roman" w:eastAsia="Times New Roman" w:hAnsi="Times New Roman" w:cs="Times New Roman"/>
          <w:b/>
          <w:sz w:val="20"/>
          <w:szCs w:val="20"/>
          <w:lang w:val="en-GB"/>
        </w:rPr>
        <w:t>s to education</w:t>
      </w:r>
    </w:p>
    <w:p w:rsidR="00082D2B" w:rsidRPr="00B54158" w:rsidRDefault="00082D2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Children’s and adolescents right to an education has been seriously affected by the Covid-19 pandemic, which began in March 2020 and continues. At December 2019, early education in a school setting for children between the ages of </w:t>
      </w:r>
      <w:r w:rsidR="00AD39F9" w:rsidRPr="00B54158">
        <w:rPr>
          <w:rFonts w:ascii="Times New Roman" w:eastAsia="Times New Roman" w:hAnsi="Times New Roman" w:cs="Times New Roman"/>
          <w:sz w:val="20"/>
          <w:szCs w:val="20"/>
          <w:lang w:val="en-GB"/>
        </w:rPr>
        <w:t>3</w:t>
      </w:r>
      <w:r w:rsidRPr="00B54158">
        <w:rPr>
          <w:rFonts w:ascii="Times New Roman" w:eastAsia="Times New Roman" w:hAnsi="Times New Roman" w:cs="Times New Roman"/>
          <w:sz w:val="20"/>
          <w:szCs w:val="20"/>
          <w:lang w:val="en-GB"/>
        </w:rPr>
        <w:t xml:space="preserve"> and </w:t>
      </w:r>
      <w:r w:rsidR="00AD39F9" w:rsidRPr="00B54158">
        <w:rPr>
          <w:rFonts w:ascii="Times New Roman" w:eastAsia="Times New Roman" w:hAnsi="Times New Roman" w:cs="Times New Roman"/>
          <w:sz w:val="20"/>
          <w:szCs w:val="20"/>
          <w:lang w:val="en-GB"/>
        </w:rPr>
        <w:t>5</w:t>
      </w:r>
      <w:r w:rsidRPr="00B54158">
        <w:rPr>
          <w:rFonts w:ascii="Times New Roman" w:eastAsia="Times New Roman" w:hAnsi="Times New Roman" w:cs="Times New Roman"/>
          <w:sz w:val="20"/>
          <w:szCs w:val="20"/>
          <w:lang w:val="en-GB"/>
        </w:rPr>
        <w:t xml:space="preserve"> had reached a coverage of 93.1% nationwide, including poor, indigenous and rural children. In primary education, attend</w:t>
      </w:r>
      <w:r w:rsidR="00506B06" w:rsidRPr="00B54158">
        <w:rPr>
          <w:rFonts w:ascii="Times New Roman" w:eastAsia="Times New Roman" w:hAnsi="Times New Roman" w:cs="Times New Roman"/>
          <w:sz w:val="20"/>
          <w:szCs w:val="20"/>
          <w:lang w:val="en-GB"/>
        </w:rPr>
        <w:t>ance</w:t>
      </w:r>
      <w:r w:rsidRPr="00B54158">
        <w:rPr>
          <w:rFonts w:ascii="Times New Roman" w:eastAsia="Times New Roman" w:hAnsi="Times New Roman" w:cs="Times New Roman"/>
          <w:sz w:val="20"/>
          <w:szCs w:val="20"/>
          <w:lang w:val="en-GB"/>
        </w:rPr>
        <w:t xml:space="preserve"> by children aged </w:t>
      </w:r>
      <w:r w:rsidR="00595E6B" w:rsidRPr="00B54158">
        <w:rPr>
          <w:rFonts w:ascii="Times New Roman" w:eastAsia="Times New Roman" w:hAnsi="Times New Roman" w:cs="Times New Roman"/>
          <w:sz w:val="20"/>
          <w:szCs w:val="20"/>
          <w:lang w:val="en-GB"/>
        </w:rPr>
        <w:t>6</w:t>
      </w:r>
      <w:r w:rsidRPr="00B54158">
        <w:rPr>
          <w:rFonts w:ascii="Times New Roman" w:eastAsia="Times New Roman" w:hAnsi="Times New Roman" w:cs="Times New Roman"/>
          <w:sz w:val="20"/>
          <w:szCs w:val="20"/>
          <w:lang w:val="en-GB"/>
        </w:rPr>
        <w:t xml:space="preserve"> to 11 reached 97.1%; and in high school, </w:t>
      </w:r>
      <w:r w:rsidR="00037178" w:rsidRPr="00B54158">
        <w:rPr>
          <w:rFonts w:ascii="Times New Roman" w:eastAsia="Times New Roman" w:hAnsi="Times New Roman" w:cs="Times New Roman"/>
          <w:sz w:val="20"/>
          <w:szCs w:val="20"/>
          <w:lang w:val="en-GB"/>
        </w:rPr>
        <w:t xml:space="preserve">attendance by adolescents between the ages of 12 and 16 reached 87%. (Objective 4.1).  </w:t>
      </w:r>
      <w:r w:rsidR="00AD39F9" w:rsidRPr="00B54158">
        <w:rPr>
          <w:rFonts w:ascii="Times New Roman" w:eastAsia="Times New Roman" w:hAnsi="Times New Roman" w:cs="Times New Roman"/>
          <w:sz w:val="20"/>
          <w:szCs w:val="20"/>
          <w:lang w:val="en-GB"/>
        </w:rPr>
        <w:t xml:space="preserve">It is important to emphasize </w:t>
      </w:r>
      <w:r w:rsidR="00037178" w:rsidRPr="00B54158">
        <w:rPr>
          <w:rFonts w:ascii="Times New Roman" w:eastAsia="Times New Roman" w:hAnsi="Times New Roman" w:cs="Times New Roman"/>
          <w:sz w:val="20"/>
          <w:szCs w:val="20"/>
          <w:lang w:val="en-GB"/>
        </w:rPr>
        <w:t xml:space="preserve">that comprehensive attention, care and education of children under the age of </w:t>
      </w:r>
      <w:r w:rsidR="00AD39F9" w:rsidRPr="00B54158">
        <w:rPr>
          <w:rFonts w:ascii="Times New Roman" w:eastAsia="Times New Roman" w:hAnsi="Times New Roman" w:cs="Times New Roman"/>
          <w:sz w:val="20"/>
          <w:szCs w:val="20"/>
          <w:lang w:val="en-GB"/>
        </w:rPr>
        <w:t>3</w:t>
      </w:r>
      <w:r w:rsidR="00037178" w:rsidRPr="00B54158">
        <w:rPr>
          <w:rFonts w:ascii="Times New Roman" w:eastAsia="Times New Roman" w:hAnsi="Times New Roman" w:cs="Times New Roman"/>
          <w:sz w:val="20"/>
          <w:szCs w:val="20"/>
          <w:lang w:val="en-GB"/>
        </w:rPr>
        <w:t xml:space="preserve"> barely covered 15% of the universe of children at this stage of life.  Objective 4.2 of the SDO 4 in the Agenda 2030 is the furthest behind.</w:t>
      </w:r>
    </w:p>
    <w:p w:rsidR="00082D2B" w:rsidRPr="00B54158" w:rsidRDefault="0003717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Progress has always been uneven; the gaps affect the indigenous population, those living in poverty, in rural areas, people with disabilities. Until 2019, gender parity had been achieved throughout basic education but not gender equity (UNESCO Peru. 2021). The scenario changed drastically with the closure of all schools nationwide and triggered a deepening of the existing inequalities and created new inequities.  The I Learn at Home</w:t>
      </w:r>
      <w:r w:rsidR="00506B06" w:rsidRPr="00B54158">
        <w:rPr>
          <w:rFonts w:ascii="Times New Roman" w:eastAsia="Times New Roman" w:hAnsi="Times New Roman" w:cs="Times New Roman"/>
          <w:sz w:val="20"/>
          <w:szCs w:val="20"/>
          <w:lang w:val="en-GB"/>
        </w:rPr>
        <w:t xml:space="preserve"> (</w:t>
      </w:r>
      <w:proofErr w:type="spellStart"/>
      <w:r w:rsidR="00506B06" w:rsidRPr="00B54158">
        <w:rPr>
          <w:rFonts w:ascii="Times New Roman" w:eastAsia="Times New Roman" w:hAnsi="Times New Roman" w:cs="Times New Roman"/>
          <w:i/>
          <w:sz w:val="20"/>
          <w:szCs w:val="20"/>
          <w:lang w:val="en-GB"/>
        </w:rPr>
        <w:t>Aprendo</w:t>
      </w:r>
      <w:proofErr w:type="spellEnd"/>
      <w:r w:rsidR="00506B06" w:rsidRPr="00B54158">
        <w:rPr>
          <w:rFonts w:ascii="Times New Roman" w:eastAsia="Times New Roman" w:hAnsi="Times New Roman" w:cs="Times New Roman"/>
          <w:i/>
          <w:sz w:val="20"/>
          <w:szCs w:val="20"/>
          <w:lang w:val="en-GB"/>
        </w:rPr>
        <w:t xml:space="preserve"> en Casa</w:t>
      </w:r>
      <w:r w:rsidR="00506B06"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strategy, distance education in an emergency, affected more than 373,000 students in state schools in rural and urban areas who could not </w:t>
      </w:r>
      <w:r w:rsidR="00AD6CAA" w:rsidRPr="00B54158">
        <w:rPr>
          <w:rFonts w:ascii="Times New Roman" w:eastAsia="Times New Roman" w:hAnsi="Times New Roman" w:cs="Times New Roman"/>
          <w:sz w:val="20"/>
          <w:szCs w:val="20"/>
          <w:lang w:val="en-GB"/>
        </w:rPr>
        <w:t xml:space="preserve">get </w:t>
      </w:r>
      <w:r w:rsidRPr="00B54158">
        <w:rPr>
          <w:rFonts w:ascii="Times New Roman" w:eastAsia="Times New Roman" w:hAnsi="Times New Roman" w:cs="Times New Roman"/>
          <w:sz w:val="20"/>
          <w:szCs w:val="20"/>
          <w:lang w:val="en-GB"/>
        </w:rPr>
        <w:t>access</w:t>
      </w:r>
      <w:r w:rsidR="00AD6CAA" w:rsidRPr="00B54158">
        <w:rPr>
          <w:rFonts w:ascii="Times New Roman" w:eastAsia="Times New Roman" w:hAnsi="Times New Roman" w:cs="Times New Roman"/>
          <w:sz w:val="20"/>
          <w:szCs w:val="20"/>
          <w:lang w:val="en-GB"/>
        </w:rPr>
        <w:t xml:space="preserve"> to</w:t>
      </w:r>
      <w:r w:rsidRPr="00B54158">
        <w:rPr>
          <w:rFonts w:ascii="Times New Roman" w:eastAsia="Times New Roman" w:hAnsi="Times New Roman" w:cs="Times New Roman"/>
          <w:sz w:val="20"/>
          <w:szCs w:val="20"/>
          <w:lang w:val="en-GB"/>
        </w:rPr>
        <w:t xml:space="preserve"> the lessons</w:t>
      </w:r>
      <w:r w:rsidR="00AD6CAA" w:rsidRPr="00B54158">
        <w:rPr>
          <w:rFonts w:ascii="Times New Roman" w:eastAsia="Times New Roman" w:hAnsi="Times New Roman" w:cs="Times New Roman"/>
          <w:sz w:val="20"/>
          <w:szCs w:val="20"/>
          <w:lang w:val="en-GB"/>
        </w:rPr>
        <w:t xml:space="preserve"> due to the lack of electricity, connectivity, equipment or inability to recharge the equipment, or because they attended irregularly.  Around 337,870 students in low-cost private schools requested transfer to state schools throughout 2020 for initial, primary and secondary education levels.  According to MINEDU, at July 2020</w:t>
      </w:r>
      <w:r w:rsidR="00506B06" w:rsidRPr="00B54158">
        <w:rPr>
          <w:rFonts w:ascii="Times New Roman" w:eastAsia="Times New Roman" w:hAnsi="Times New Roman" w:cs="Times New Roman"/>
          <w:sz w:val="20"/>
          <w:szCs w:val="20"/>
          <w:lang w:val="en-GB"/>
        </w:rPr>
        <w:t>,</w:t>
      </w:r>
      <w:r w:rsidR="00AD6CAA" w:rsidRPr="00B54158">
        <w:rPr>
          <w:rFonts w:ascii="Times New Roman" w:eastAsia="Times New Roman" w:hAnsi="Times New Roman" w:cs="Times New Roman"/>
          <w:sz w:val="20"/>
          <w:szCs w:val="20"/>
          <w:lang w:val="en-GB"/>
        </w:rPr>
        <w:t xml:space="preserve"> desertion in primary school increased from 1.3% to 3.5% (128,000 students), and in secondary school the rate rose from 3.5% to 4% (102,000 students). It is very probable that the students who left secondary or high school are working or run the risk of not returning to school. The increase in child </w:t>
      </w:r>
      <w:r w:rsidR="00595547" w:rsidRPr="00B54158">
        <w:rPr>
          <w:rFonts w:ascii="Times New Roman" w:eastAsia="Times New Roman" w:hAnsi="Times New Roman" w:cs="Times New Roman"/>
          <w:sz w:val="20"/>
          <w:szCs w:val="20"/>
          <w:lang w:val="en-GB"/>
        </w:rPr>
        <w:t>labour</w:t>
      </w:r>
      <w:r w:rsidR="00AD6CAA" w:rsidRPr="00B54158">
        <w:rPr>
          <w:rFonts w:ascii="Times New Roman" w:eastAsia="Times New Roman" w:hAnsi="Times New Roman" w:cs="Times New Roman"/>
          <w:sz w:val="20"/>
          <w:szCs w:val="20"/>
          <w:lang w:val="en-GB"/>
        </w:rPr>
        <w:t xml:space="preserve"> is related to the impoverishment of the family or the death of one of the parents, events that have occurred throughout the pandemic. The poverty rate increased by 10% in Peru, equivalent to more than three million people. Objective 8.7 of SDO 8 </w:t>
      </w:r>
      <w:r w:rsidR="0024112C" w:rsidRPr="00B54158">
        <w:rPr>
          <w:rFonts w:ascii="Times New Roman" w:eastAsia="Times New Roman" w:hAnsi="Times New Roman" w:cs="Times New Roman"/>
          <w:sz w:val="20"/>
          <w:szCs w:val="20"/>
          <w:lang w:val="en-GB"/>
        </w:rPr>
        <w:t>is</w:t>
      </w:r>
      <w:r w:rsidR="00AD6CAA" w:rsidRPr="00B54158">
        <w:rPr>
          <w:rFonts w:ascii="Times New Roman" w:eastAsia="Times New Roman" w:hAnsi="Times New Roman" w:cs="Times New Roman"/>
          <w:sz w:val="20"/>
          <w:szCs w:val="20"/>
          <w:lang w:val="en-GB"/>
        </w:rPr>
        <w:t xml:space="preserve"> far from </w:t>
      </w:r>
      <w:r w:rsidR="0024112C" w:rsidRPr="00B54158">
        <w:rPr>
          <w:rFonts w:ascii="Times New Roman" w:eastAsia="Times New Roman" w:hAnsi="Times New Roman" w:cs="Times New Roman"/>
          <w:sz w:val="20"/>
          <w:szCs w:val="20"/>
          <w:lang w:val="en-GB"/>
        </w:rPr>
        <w:t xml:space="preserve">being </w:t>
      </w:r>
      <w:r w:rsidR="00AD6CAA" w:rsidRPr="00B54158">
        <w:rPr>
          <w:rFonts w:ascii="Times New Roman" w:eastAsia="Times New Roman" w:hAnsi="Times New Roman" w:cs="Times New Roman"/>
          <w:sz w:val="20"/>
          <w:szCs w:val="20"/>
          <w:lang w:val="en-GB"/>
        </w:rPr>
        <w:t>achievable.</w:t>
      </w:r>
    </w:p>
    <w:p w:rsidR="00037178" w:rsidRPr="00B54158" w:rsidRDefault="0024112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Census Evaluation of Students</w:t>
      </w:r>
      <w:r w:rsidR="00595E6B" w:rsidRPr="00B54158">
        <w:rPr>
          <w:rFonts w:ascii="Times New Roman" w:eastAsia="Times New Roman" w:hAnsi="Times New Roman" w:cs="Times New Roman"/>
          <w:sz w:val="20"/>
          <w:szCs w:val="20"/>
          <w:lang w:val="en-GB"/>
        </w:rPr>
        <w:t xml:space="preserve"> (C</w:t>
      </w:r>
      <w:r w:rsidRPr="00B54158">
        <w:rPr>
          <w:rFonts w:ascii="Times New Roman" w:eastAsia="Times New Roman" w:hAnsi="Times New Roman" w:cs="Times New Roman"/>
          <w:sz w:val="20"/>
          <w:szCs w:val="20"/>
          <w:lang w:val="en-GB"/>
        </w:rPr>
        <w:t>ES</w:t>
      </w:r>
      <w:r w:rsidR="00595E6B"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and the Sample Evaluation were not applied in 2020 due to the inequities of the access to distance education. </w:t>
      </w:r>
      <w:r w:rsidR="00CC2726" w:rsidRPr="00B54158">
        <w:rPr>
          <w:rFonts w:ascii="Times New Roman" w:eastAsia="Times New Roman" w:hAnsi="Times New Roman" w:cs="Times New Roman"/>
          <w:sz w:val="20"/>
          <w:szCs w:val="20"/>
          <w:lang w:val="en-GB"/>
        </w:rPr>
        <w:t>The design of evaluation forms to assess non-curricular learning during the pandemic</w:t>
      </w:r>
      <w:r w:rsidR="00754139" w:rsidRPr="00B54158">
        <w:rPr>
          <w:rFonts w:ascii="Times New Roman" w:eastAsia="Times New Roman" w:hAnsi="Times New Roman" w:cs="Times New Roman"/>
          <w:sz w:val="20"/>
          <w:szCs w:val="20"/>
          <w:lang w:val="en-GB"/>
        </w:rPr>
        <w:t xml:space="preserve"> is being considered</w:t>
      </w:r>
      <w:r w:rsidR="00CC2726" w:rsidRPr="00B54158">
        <w:rPr>
          <w:rFonts w:ascii="Times New Roman" w:eastAsia="Times New Roman" w:hAnsi="Times New Roman" w:cs="Times New Roman"/>
          <w:sz w:val="20"/>
          <w:szCs w:val="20"/>
          <w:lang w:val="en-GB"/>
        </w:rPr>
        <w:t>.</w:t>
      </w:r>
    </w:p>
    <w:p w:rsidR="00CC2726" w:rsidRPr="00B54158" w:rsidRDefault="00CC2726">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Distance education and the prolonged confinement due to the health crisis has had a strong socio-emotional impact on students, teachers and families, who deserve professional support from the State. The obligatory use of ICT highlighted the lack of preparedness in the teaching community. We appreciate the effort that teachers made to overcome this </w:t>
      </w:r>
      <w:r w:rsidR="00754139" w:rsidRPr="00B54158">
        <w:rPr>
          <w:rFonts w:ascii="Times New Roman" w:eastAsia="Times New Roman" w:hAnsi="Times New Roman" w:cs="Times New Roman"/>
          <w:sz w:val="20"/>
          <w:szCs w:val="20"/>
          <w:lang w:val="en-GB"/>
        </w:rPr>
        <w:t xml:space="preserve">gap </w:t>
      </w:r>
      <w:r w:rsidRPr="00B54158">
        <w:rPr>
          <w:rFonts w:ascii="Times New Roman" w:eastAsia="Times New Roman" w:hAnsi="Times New Roman" w:cs="Times New Roman"/>
          <w:sz w:val="20"/>
          <w:szCs w:val="20"/>
          <w:lang w:val="en-GB"/>
        </w:rPr>
        <w:t xml:space="preserve">in their training, as well as their capacity to create and innovate strategies to reach their students and ensure they receive the </w:t>
      </w:r>
      <w:r w:rsidR="003B3DAD" w:rsidRPr="00B54158">
        <w:rPr>
          <w:rFonts w:ascii="Times New Roman" w:eastAsia="Times New Roman" w:hAnsi="Times New Roman" w:cs="Times New Roman"/>
          <w:sz w:val="20"/>
          <w:szCs w:val="20"/>
          <w:lang w:val="en-GB"/>
        </w:rPr>
        <w:t xml:space="preserve">desired learning.  Teacher training includes new study plans to be implemented and </w:t>
      </w:r>
      <w:r w:rsidR="00D613E8" w:rsidRPr="00B54158">
        <w:rPr>
          <w:rFonts w:ascii="Times New Roman" w:eastAsia="Times New Roman" w:hAnsi="Times New Roman" w:cs="Times New Roman"/>
          <w:sz w:val="20"/>
          <w:szCs w:val="20"/>
          <w:lang w:val="en-GB"/>
        </w:rPr>
        <w:t xml:space="preserve">to </w:t>
      </w:r>
      <w:r w:rsidR="003B3DAD" w:rsidRPr="00B54158">
        <w:rPr>
          <w:rFonts w:ascii="Times New Roman" w:eastAsia="Times New Roman" w:hAnsi="Times New Roman" w:cs="Times New Roman"/>
          <w:sz w:val="20"/>
          <w:szCs w:val="20"/>
          <w:lang w:val="en-GB"/>
        </w:rPr>
        <w:t>particularly strengthen the gender focus, citizen</w:t>
      </w:r>
      <w:r w:rsidR="00D613E8" w:rsidRPr="00B54158">
        <w:rPr>
          <w:rFonts w:ascii="Times New Roman" w:eastAsia="Times New Roman" w:hAnsi="Times New Roman" w:cs="Times New Roman"/>
          <w:sz w:val="20"/>
          <w:szCs w:val="20"/>
          <w:lang w:val="en-GB"/>
        </w:rPr>
        <w:t>ship</w:t>
      </w:r>
      <w:r w:rsidR="003B3DAD" w:rsidRPr="00B54158">
        <w:rPr>
          <w:rFonts w:ascii="Times New Roman" w:eastAsia="Times New Roman" w:hAnsi="Times New Roman" w:cs="Times New Roman"/>
          <w:sz w:val="20"/>
          <w:szCs w:val="20"/>
          <w:lang w:val="en-GB"/>
        </w:rPr>
        <w:t xml:space="preserve"> training and environmental education. Bilingual </w:t>
      </w:r>
      <w:r w:rsidR="00754139" w:rsidRPr="00B54158">
        <w:rPr>
          <w:rFonts w:ascii="Times New Roman" w:eastAsia="Times New Roman" w:hAnsi="Times New Roman" w:cs="Times New Roman"/>
          <w:sz w:val="20"/>
          <w:szCs w:val="20"/>
          <w:lang w:val="en-GB"/>
        </w:rPr>
        <w:t>I</w:t>
      </w:r>
      <w:r w:rsidR="003B3DAD" w:rsidRPr="00B54158">
        <w:rPr>
          <w:rFonts w:ascii="Times New Roman" w:eastAsia="Times New Roman" w:hAnsi="Times New Roman" w:cs="Times New Roman"/>
          <w:sz w:val="20"/>
          <w:szCs w:val="20"/>
          <w:lang w:val="en-GB"/>
        </w:rPr>
        <w:t xml:space="preserve">ntercultural </w:t>
      </w:r>
      <w:r w:rsidR="00754139" w:rsidRPr="00B54158">
        <w:rPr>
          <w:rFonts w:ascii="Times New Roman" w:eastAsia="Times New Roman" w:hAnsi="Times New Roman" w:cs="Times New Roman"/>
          <w:sz w:val="20"/>
          <w:szCs w:val="20"/>
          <w:lang w:val="en-GB"/>
        </w:rPr>
        <w:t>E</w:t>
      </w:r>
      <w:r w:rsidR="003B3DAD" w:rsidRPr="00B54158">
        <w:rPr>
          <w:rFonts w:ascii="Times New Roman" w:eastAsia="Times New Roman" w:hAnsi="Times New Roman" w:cs="Times New Roman"/>
          <w:sz w:val="20"/>
          <w:szCs w:val="20"/>
          <w:lang w:val="en-GB"/>
        </w:rPr>
        <w:t>ducation</w:t>
      </w:r>
      <w:r w:rsidR="00754139" w:rsidRPr="00B54158">
        <w:rPr>
          <w:rFonts w:ascii="Times New Roman" w:eastAsia="Times New Roman" w:hAnsi="Times New Roman" w:cs="Times New Roman"/>
          <w:sz w:val="20"/>
          <w:szCs w:val="20"/>
          <w:lang w:val="en-GB"/>
        </w:rPr>
        <w:t xml:space="preserve"> (</w:t>
      </w:r>
      <w:r w:rsidR="00D613E8" w:rsidRPr="00B54158">
        <w:rPr>
          <w:rFonts w:ascii="Times New Roman" w:eastAsia="Times New Roman" w:hAnsi="Times New Roman" w:cs="Times New Roman"/>
          <w:sz w:val="20"/>
          <w:szCs w:val="20"/>
          <w:lang w:val="en-GB"/>
        </w:rPr>
        <w:t>BIE</w:t>
      </w:r>
      <w:r w:rsidR="00754139" w:rsidRPr="00B54158">
        <w:rPr>
          <w:rFonts w:ascii="Times New Roman" w:eastAsia="Times New Roman" w:hAnsi="Times New Roman" w:cs="Times New Roman"/>
          <w:sz w:val="20"/>
          <w:szCs w:val="20"/>
          <w:lang w:val="en-GB"/>
        </w:rPr>
        <w:t>)</w:t>
      </w:r>
      <w:r w:rsidR="003B3DAD" w:rsidRPr="00B54158">
        <w:rPr>
          <w:rFonts w:ascii="Times New Roman" w:eastAsia="Times New Roman" w:hAnsi="Times New Roman" w:cs="Times New Roman"/>
          <w:sz w:val="20"/>
          <w:szCs w:val="20"/>
          <w:lang w:val="en-GB"/>
        </w:rPr>
        <w:t>, suffers from a gap of 25,796 speciali</w:t>
      </w:r>
      <w:r w:rsidR="00595E6B" w:rsidRPr="00B54158">
        <w:rPr>
          <w:rFonts w:ascii="Times New Roman" w:eastAsia="Times New Roman" w:hAnsi="Times New Roman" w:cs="Times New Roman"/>
          <w:sz w:val="20"/>
          <w:szCs w:val="20"/>
          <w:lang w:val="en-GB"/>
        </w:rPr>
        <w:t>s</w:t>
      </w:r>
      <w:r w:rsidR="003B3DAD" w:rsidRPr="00B54158">
        <w:rPr>
          <w:rFonts w:ascii="Times New Roman" w:eastAsia="Times New Roman" w:hAnsi="Times New Roman" w:cs="Times New Roman"/>
          <w:sz w:val="20"/>
          <w:szCs w:val="20"/>
          <w:lang w:val="en-GB"/>
        </w:rPr>
        <w:t xml:space="preserve">ed teachers nationwide and does not have reliable information on students with disabilities that are outside the system nor of the </w:t>
      </w:r>
      <w:r w:rsidR="00D613E8" w:rsidRPr="00B54158">
        <w:rPr>
          <w:rFonts w:ascii="Times New Roman" w:eastAsia="Times New Roman" w:hAnsi="Times New Roman" w:cs="Times New Roman"/>
          <w:sz w:val="20"/>
          <w:szCs w:val="20"/>
          <w:lang w:val="en-GB"/>
        </w:rPr>
        <w:t xml:space="preserve">trained </w:t>
      </w:r>
      <w:r w:rsidR="003B3DAD" w:rsidRPr="00B54158">
        <w:rPr>
          <w:rFonts w:ascii="Times New Roman" w:eastAsia="Times New Roman" w:hAnsi="Times New Roman" w:cs="Times New Roman"/>
          <w:sz w:val="20"/>
          <w:szCs w:val="20"/>
          <w:lang w:val="en-GB"/>
        </w:rPr>
        <w:t>teachers</w:t>
      </w:r>
      <w:r w:rsidR="00754139" w:rsidRPr="00B54158">
        <w:rPr>
          <w:rFonts w:ascii="Times New Roman" w:eastAsia="Times New Roman" w:hAnsi="Times New Roman" w:cs="Times New Roman"/>
          <w:sz w:val="20"/>
          <w:szCs w:val="20"/>
          <w:lang w:val="en-GB"/>
        </w:rPr>
        <w:t xml:space="preserve"> </w:t>
      </w:r>
      <w:r w:rsidR="003B3DAD" w:rsidRPr="00B54158">
        <w:rPr>
          <w:rFonts w:ascii="Times New Roman" w:eastAsia="Times New Roman" w:hAnsi="Times New Roman" w:cs="Times New Roman"/>
          <w:sz w:val="20"/>
          <w:szCs w:val="20"/>
          <w:lang w:val="en-GB"/>
        </w:rPr>
        <w:t>require</w:t>
      </w:r>
      <w:r w:rsidR="00754139" w:rsidRPr="00B54158">
        <w:rPr>
          <w:rFonts w:ascii="Times New Roman" w:eastAsia="Times New Roman" w:hAnsi="Times New Roman" w:cs="Times New Roman"/>
          <w:sz w:val="20"/>
          <w:szCs w:val="20"/>
          <w:lang w:val="en-GB"/>
        </w:rPr>
        <w:t>d</w:t>
      </w:r>
      <w:r w:rsidR="003B3DAD" w:rsidRPr="00B54158">
        <w:rPr>
          <w:rFonts w:ascii="Times New Roman" w:eastAsia="Times New Roman" w:hAnsi="Times New Roman" w:cs="Times New Roman"/>
          <w:sz w:val="20"/>
          <w:szCs w:val="20"/>
          <w:lang w:val="en-GB"/>
        </w:rPr>
        <w:t xml:space="preserve"> to provide the appropriate assistance.</w:t>
      </w:r>
    </w:p>
    <w:p w:rsidR="00CC2726" w:rsidRPr="00B54158" w:rsidRDefault="003B3DAD">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budget assigned to education came to 4.2% of GDP in 2021, with an increase of 2.8% over 2020 but still far from reaching 6% of GDP, and the average expenditure per student is much lower than in Chile or </w:t>
      </w:r>
      <w:r w:rsidRPr="00B54158">
        <w:rPr>
          <w:rFonts w:ascii="Times New Roman" w:eastAsia="Times New Roman" w:hAnsi="Times New Roman" w:cs="Times New Roman"/>
          <w:sz w:val="20"/>
          <w:szCs w:val="20"/>
          <w:lang w:val="en-GB"/>
        </w:rPr>
        <w:lastRenderedPageBreak/>
        <w:t>Costa Rica or other countries in the region.  Besides increasing the budget, it is urgent to improve the quality of spending caused by inefficient management.</w:t>
      </w:r>
    </w:p>
    <w:p w:rsidR="006302BE" w:rsidRPr="00B54158" w:rsidRDefault="0046550D">
      <w:pPr>
        <w:spacing w:line="240" w:lineRule="auto"/>
        <w:ind w:left="720"/>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sz w:val="20"/>
          <w:szCs w:val="20"/>
          <w:lang w:val="en-GB"/>
        </w:rPr>
        <w:t xml:space="preserve">28. </w:t>
      </w:r>
      <w:r w:rsidR="003B3DAD" w:rsidRPr="00B54158">
        <w:rPr>
          <w:rFonts w:ascii="Times New Roman" w:eastAsia="Times New Roman" w:hAnsi="Times New Roman" w:cs="Times New Roman"/>
          <w:sz w:val="20"/>
          <w:szCs w:val="20"/>
          <w:lang w:val="en-GB"/>
        </w:rPr>
        <w:t>Provide information on the measures taken to</w:t>
      </w:r>
      <w:r w:rsidRPr="00B54158">
        <w:rPr>
          <w:rFonts w:ascii="Times New Roman" w:eastAsia="Times New Roman" w:hAnsi="Times New Roman" w:cs="Times New Roman"/>
          <w:sz w:val="20"/>
          <w:szCs w:val="20"/>
          <w:lang w:val="en-GB"/>
        </w:rPr>
        <w:t>:</w:t>
      </w:r>
    </w:p>
    <w:p w:rsidR="0026212C" w:rsidRPr="00B54158" w:rsidRDefault="0026212C">
      <w:pPr>
        <w:numPr>
          <w:ilvl w:val="0"/>
          <w:numId w:val="20"/>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Achieve universal coverage in all three levels of basic education by 2026, under the principle of inclusion, equity and quality</w:t>
      </w:r>
    </w:p>
    <w:p w:rsidR="0026212C" w:rsidRPr="00B54158" w:rsidRDefault="0026212C">
      <w:pPr>
        <w:numPr>
          <w:ilvl w:val="0"/>
          <w:numId w:val="20"/>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Significantly increase the coverage and quality of services that guarantee an optimal early childhood development (ECD) in children under the age of five by 2026, considering the importance of ECD and the need for inter-sector interventions to achieve </w:t>
      </w:r>
      <w:r w:rsidR="000A44EC" w:rsidRPr="00B54158">
        <w:rPr>
          <w:rFonts w:ascii="Times New Roman" w:eastAsia="Times New Roman" w:hAnsi="Times New Roman" w:cs="Times New Roman"/>
          <w:sz w:val="20"/>
          <w:szCs w:val="20"/>
          <w:lang w:val="en-GB"/>
        </w:rPr>
        <w:t>this; and wh</w:t>
      </w:r>
      <w:r w:rsidR="00754139" w:rsidRPr="00B54158">
        <w:rPr>
          <w:rFonts w:ascii="Times New Roman" w:eastAsia="Times New Roman" w:hAnsi="Times New Roman" w:cs="Times New Roman"/>
          <w:sz w:val="20"/>
          <w:szCs w:val="20"/>
          <w:lang w:val="en-GB"/>
        </w:rPr>
        <w:t>ich</w:t>
      </w:r>
      <w:r w:rsidR="000A44EC" w:rsidRPr="00B54158">
        <w:rPr>
          <w:rFonts w:ascii="Times New Roman" w:eastAsia="Times New Roman" w:hAnsi="Times New Roman" w:cs="Times New Roman"/>
          <w:sz w:val="20"/>
          <w:szCs w:val="20"/>
          <w:lang w:val="en-GB"/>
        </w:rPr>
        <w:t xml:space="preserve"> ministry or ministries will be responsible for managing the implementation of inter-sector public policies for early childhood</w:t>
      </w:r>
    </w:p>
    <w:p w:rsidR="000A44EC" w:rsidRPr="00B54158" w:rsidRDefault="000A44EC">
      <w:pPr>
        <w:numPr>
          <w:ilvl w:val="0"/>
          <w:numId w:val="20"/>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Develop new syllabuses for initial teacher training, with special attention given to gender, citizenship training and caring for the environment</w:t>
      </w:r>
    </w:p>
    <w:p w:rsidR="006B22B2" w:rsidRPr="000652AA" w:rsidRDefault="000A44EC" w:rsidP="000652AA">
      <w:pPr>
        <w:numPr>
          <w:ilvl w:val="0"/>
          <w:numId w:val="20"/>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Ensure a sustained increase in the percentage of the GDP assigned to education and what reforms in budgetary management will be made to improve it.</w:t>
      </w:r>
    </w:p>
    <w:p w:rsidR="006302BE" w:rsidRPr="00B54158" w:rsidRDefault="000A44EC" w:rsidP="000652AA">
      <w:pPr>
        <w:spacing w:before="240"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Intercultural focus in education</w:t>
      </w:r>
    </w:p>
    <w:p w:rsidR="00CC4476" w:rsidRPr="00B54158" w:rsidRDefault="00CC4476">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greatest challenge that the Ministry of Education </w:t>
      </w:r>
      <w:r w:rsidR="006B22B2" w:rsidRPr="00B54158">
        <w:rPr>
          <w:rFonts w:ascii="Times New Roman" w:eastAsia="Times New Roman" w:hAnsi="Times New Roman" w:cs="Times New Roman"/>
          <w:sz w:val="20"/>
          <w:szCs w:val="20"/>
          <w:lang w:val="en-GB"/>
        </w:rPr>
        <w:t xml:space="preserve">(MINEDU) </w:t>
      </w:r>
      <w:r w:rsidRPr="00B54158">
        <w:rPr>
          <w:rFonts w:ascii="Times New Roman" w:eastAsia="Times New Roman" w:hAnsi="Times New Roman" w:cs="Times New Roman"/>
          <w:sz w:val="20"/>
          <w:szCs w:val="20"/>
          <w:lang w:val="en-GB"/>
        </w:rPr>
        <w:t>faces is to rely on well trained BIE t</w:t>
      </w:r>
      <w:r w:rsidR="00D613E8" w:rsidRPr="00B54158">
        <w:rPr>
          <w:rFonts w:ascii="Times New Roman" w:eastAsia="Times New Roman" w:hAnsi="Times New Roman" w:cs="Times New Roman"/>
          <w:sz w:val="20"/>
          <w:szCs w:val="20"/>
          <w:lang w:val="en-GB"/>
        </w:rPr>
        <w:t>e</w:t>
      </w:r>
      <w:r w:rsidRPr="00B54158">
        <w:rPr>
          <w:rFonts w:ascii="Times New Roman" w:eastAsia="Times New Roman" w:hAnsi="Times New Roman" w:cs="Times New Roman"/>
          <w:sz w:val="20"/>
          <w:szCs w:val="20"/>
          <w:lang w:val="en-GB"/>
        </w:rPr>
        <w:t>achers, according to the report, “Bilingual Intercu</w:t>
      </w:r>
      <w:r w:rsidR="003B32F0" w:rsidRPr="00B54158">
        <w:rPr>
          <w:rFonts w:ascii="Times New Roman" w:eastAsia="Times New Roman" w:hAnsi="Times New Roman" w:cs="Times New Roman"/>
          <w:sz w:val="20"/>
          <w:szCs w:val="20"/>
          <w:lang w:val="en-GB"/>
        </w:rPr>
        <w:t>l</w:t>
      </w:r>
      <w:r w:rsidRPr="00B54158">
        <w:rPr>
          <w:rFonts w:ascii="Times New Roman" w:eastAsia="Times New Roman" w:hAnsi="Times New Roman" w:cs="Times New Roman"/>
          <w:sz w:val="20"/>
          <w:szCs w:val="20"/>
          <w:lang w:val="en-GB"/>
        </w:rPr>
        <w:t xml:space="preserve">tural Education (BIE) for 2021.  An indispensable state policy for the development of indigenous peoples.”  Teaching institutes and universities are not providing the teaching and educational tools </w:t>
      </w:r>
      <w:r w:rsidR="003B32F0" w:rsidRPr="00B54158">
        <w:rPr>
          <w:rFonts w:ascii="Times New Roman" w:eastAsia="Times New Roman" w:hAnsi="Times New Roman" w:cs="Times New Roman"/>
          <w:sz w:val="20"/>
          <w:szCs w:val="20"/>
          <w:lang w:val="en-GB"/>
        </w:rPr>
        <w:t xml:space="preserve">that are </w:t>
      </w:r>
      <w:r w:rsidRPr="00B54158">
        <w:rPr>
          <w:rFonts w:ascii="Times New Roman" w:eastAsia="Times New Roman" w:hAnsi="Times New Roman" w:cs="Times New Roman"/>
          <w:sz w:val="20"/>
          <w:szCs w:val="20"/>
          <w:lang w:val="en-GB"/>
        </w:rPr>
        <w:t>necessary</w:t>
      </w:r>
      <w:r w:rsidR="003B32F0" w:rsidRPr="00B54158">
        <w:rPr>
          <w:rFonts w:ascii="Times New Roman" w:eastAsia="Times New Roman" w:hAnsi="Times New Roman" w:cs="Times New Roman"/>
          <w:sz w:val="20"/>
          <w:szCs w:val="20"/>
          <w:lang w:val="en-GB"/>
        </w:rPr>
        <w:t xml:space="preserve"> for future teachers to adequately and relevantly accomplish their task in indigenous environments. Although it is important to have more and more BIE teachers, it is as important or more so that their training corresponds to the characteristics and needs of the different indigenous populations in Peru.</w:t>
      </w:r>
    </w:p>
    <w:p w:rsidR="006302BE" w:rsidRPr="00B54158" w:rsidRDefault="003B32F0">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This same report suggests that the timely distribution and appropriate use of the BIE materials in indigenous languages are challenges to be resolved. Apart from the language, the content is also important. One of the recommendations made to the Ministry of Education</w:t>
      </w:r>
      <w:r w:rsidR="006B22B2" w:rsidRPr="00B54158">
        <w:rPr>
          <w:rFonts w:ascii="Times New Roman" w:eastAsia="Times New Roman" w:hAnsi="Times New Roman" w:cs="Times New Roman"/>
          <w:sz w:val="20"/>
          <w:szCs w:val="20"/>
          <w:lang w:val="en-GB"/>
        </w:rPr>
        <w:t xml:space="preserve"> (MINEDU)</w:t>
      </w:r>
      <w:r w:rsidRPr="00B54158">
        <w:rPr>
          <w:rFonts w:ascii="Times New Roman" w:eastAsia="Times New Roman" w:hAnsi="Times New Roman" w:cs="Times New Roman"/>
          <w:sz w:val="20"/>
          <w:szCs w:val="20"/>
          <w:lang w:val="en-GB"/>
        </w:rPr>
        <w:t xml:space="preserve"> is to incorporate the philosophy and cultural, spiritual and religious practices of the Andean and Amazonian peoples in the different teaching processes of the education system.</w:t>
      </w:r>
    </w:p>
    <w:p w:rsidR="003B32F0"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29. </w:t>
      </w:r>
      <w:r w:rsidR="003B32F0" w:rsidRPr="00B54158">
        <w:rPr>
          <w:rFonts w:ascii="Times New Roman" w:eastAsia="Times New Roman" w:hAnsi="Times New Roman" w:cs="Times New Roman"/>
          <w:sz w:val="20"/>
          <w:szCs w:val="20"/>
          <w:lang w:val="en-GB"/>
        </w:rPr>
        <w:t xml:space="preserve"> What strategies would be sought for the timely distribution and appropriate BIE materials in indigenous languages, incorporating the philosophy and socio-cultural practices in the different teaching processes?</w:t>
      </w:r>
    </w:p>
    <w:p w:rsidR="003B32F0"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Permanenc</w:t>
      </w:r>
      <w:r w:rsidR="003B32F0" w:rsidRPr="00B54158">
        <w:rPr>
          <w:rFonts w:ascii="Times New Roman" w:eastAsia="Times New Roman" w:hAnsi="Times New Roman" w:cs="Times New Roman"/>
          <w:b/>
          <w:sz w:val="20"/>
          <w:szCs w:val="20"/>
          <w:lang w:val="en-GB"/>
        </w:rPr>
        <w:t xml:space="preserve">e and </w:t>
      </w:r>
      <w:r w:rsidR="00E7448C" w:rsidRPr="00B54158">
        <w:rPr>
          <w:rFonts w:ascii="Times New Roman" w:eastAsia="Times New Roman" w:hAnsi="Times New Roman" w:cs="Times New Roman"/>
          <w:b/>
          <w:sz w:val="20"/>
          <w:szCs w:val="20"/>
          <w:lang w:val="en-GB"/>
        </w:rPr>
        <w:t>completion of the education of indigenous children and adolescents</w:t>
      </w:r>
    </w:p>
    <w:p w:rsidR="003B32F0" w:rsidRPr="00B54158" w:rsidRDefault="00E7448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Only 27% of indigenous women in rural areas above the age of 15 attain high school level, against 43.8% of men. The reasons are a diversity of socio-cultural, geographic and linguistic barriers to gain access to education, but also the grave risks of facing sexual violence on the pathways to their education </w:t>
      </w:r>
      <w:r w:rsidR="00595547" w:rsidRPr="00B54158">
        <w:rPr>
          <w:rFonts w:ascii="Times New Roman" w:eastAsia="Times New Roman" w:hAnsi="Times New Roman" w:cs="Times New Roman"/>
          <w:sz w:val="20"/>
          <w:szCs w:val="20"/>
          <w:lang w:val="en-GB"/>
        </w:rPr>
        <w:t>centres</w:t>
      </w:r>
      <w:r w:rsidRPr="00B54158">
        <w:rPr>
          <w:rFonts w:ascii="Times New Roman" w:eastAsia="Times New Roman" w:hAnsi="Times New Roman" w:cs="Times New Roman"/>
          <w:sz w:val="20"/>
          <w:szCs w:val="20"/>
          <w:lang w:val="en-GB"/>
        </w:rPr>
        <w:t>. Additionally, it should be mentioned that 69% of indigenous women in Peru have no secondary education and 34% of indigenous women over the age of 25 cannot read or write.</w:t>
      </w:r>
    </w:p>
    <w:p w:rsidR="00E7448C" w:rsidRPr="00B54158" w:rsidRDefault="00E7448C">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Likewise, in the indigenous context, the challenges to remaining in school include the responsibility of domestic tasks, early age marriage or </w:t>
      </w:r>
      <w:r w:rsidR="00DE1EEE" w:rsidRPr="00B54158">
        <w:rPr>
          <w:rFonts w:ascii="Times New Roman" w:eastAsia="Times New Roman" w:hAnsi="Times New Roman" w:cs="Times New Roman"/>
          <w:sz w:val="20"/>
          <w:szCs w:val="20"/>
          <w:lang w:val="en-GB"/>
        </w:rPr>
        <w:t>de facto relationships</w:t>
      </w:r>
      <w:r w:rsidRPr="00B54158">
        <w:rPr>
          <w:rFonts w:ascii="Times New Roman" w:eastAsia="Times New Roman" w:hAnsi="Times New Roman" w:cs="Times New Roman"/>
          <w:sz w:val="20"/>
          <w:szCs w:val="20"/>
          <w:lang w:val="en-GB"/>
        </w:rPr>
        <w:t xml:space="preserve">, and the long treks to travel with the risk of sexual violence.  There is also little offer </w:t>
      </w:r>
      <w:r w:rsidR="001D2A7E" w:rsidRPr="00B54158">
        <w:rPr>
          <w:rFonts w:ascii="Times New Roman" w:eastAsia="Times New Roman" w:hAnsi="Times New Roman" w:cs="Times New Roman"/>
          <w:sz w:val="20"/>
          <w:szCs w:val="20"/>
          <w:lang w:val="en-GB"/>
        </w:rPr>
        <w:t>of</w:t>
      </w:r>
      <w:r w:rsidRPr="00B54158">
        <w:rPr>
          <w:rFonts w:ascii="Times New Roman" w:eastAsia="Times New Roman" w:hAnsi="Times New Roman" w:cs="Times New Roman"/>
          <w:sz w:val="20"/>
          <w:szCs w:val="20"/>
          <w:lang w:val="en-GB"/>
        </w:rPr>
        <w:t xml:space="preserve"> secondary education: only </w:t>
      </w:r>
      <w:r w:rsidR="00AD39F9" w:rsidRPr="00B54158">
        <w:rPr>
          <w:rFonts w:ascii="Times New Roman" w:eastAsia="Times New Roman" w:hAnsi="Times New Roman" w:cs="Times New Roman"/>
          <w:sz w:val="20"/>
          <w:szCs w:val="20"/>
          <w:lang w:val="en-GB"/>
        </w:rPr>
        <w:t>2</w:t>
      </w:r>
      <w:r w:rsidRPr="00B54158">
        <w:rPr>
          <w:rFonts w:ascii="Times New Roman" w:eastAsia="Times New Roman" w:hAnsi="Times New Roman" w:cs="Times New Roman"/>
          <w:sz w:val="20"/>
          <w:szCs w:val="20"/>
          <w:lang w:val="en-GB"/>
        </w:rPr>
        <w:t xml:space="preserve"> of every 10 indigenous communities has a secondary education institution.</w:t>
      </w:r>
    </w:p>
    <w:p w:rsidR="006302BE" w:rsidRPr="00B54158" w:rsidRDefault="0046550D">
      <w:pPr>
        <w:tabs>
          <w:tab w:val="left" w:pos="2284"/>
        </w:tabs>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30. </w:t>
      </w:r>
      <w:r w:rsidR="00E7448C" w:rsidRPr="00B54158">
        <w:rPr>
          <w:rFonts w:ascii="Times New Roman" w:eastAsia="Times New Roman" w:hAnsi="Times New Roman" w:cs="Times New Roman"/>
          <w:sz w:val="20"/>
          <w:szCs w:val="20"/>
          <w:lang w:val="en-GB"/>
        </w:rPr>
        <w:t>What measures have been taken to</w:t>
      </w:r>
      <w:r w:rsidRPr="00B54158">
        <w:rPr>
          <w:rFonts w:ascii="Times New Roman" w:eastAsia="Times New Roman" w:hAnsi="Times New Roman" w:cs="Times New Roman"/>
          <w:sz w:val="20"/>
          <w:szCs w:val="20"/>
          <w:lang w:val="en-GB"/>
        </w:rPr>
        <w:t>:</w:t>
      </w:r>
    </w:p>
    <w:p w:rsidR="00E7448C" w:rsidRPr="00B54158" w:rsidRDefault="00E7448C" w:rsidP="001902F0">
      <w:pPr>
        <w:numPr>
          <w:ilvl w:val="0"/>
          <w:numId w:val="9"/>
        </w:numPr>
        <w:tabs>
          <w:tab w:val="left" w:pos="2284"/>
        </w:tabs>
        <w:spacing w:after="0" w:line="240" w:lineRule="auto"/>
        <w:ind w:left="1434" w:hanging="357"/>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Ensure that teachers are trained to teach in diverse cultural contexts;</w:t>
      </w:r>
    </w:p>
    <w:p w:rsidR="00E7448C" w:rsidRPr="00B54158" w:rsidRDefault="00E7448C" w:rsidP="001902F0">
      <w:pPr>
        <w:numPr>
          <w:ilvl w:val="0"/>
          <w:numId w:val="9"/>
        </w:numPr>
        <w:tabs>
          <w:tab w:val="left" w:pos="2284"/>
        </w:tabs>
        <w:spacing w:after="0" w:line="240" w:lineRule="auto"/>
        <w:ind w:left="1434" w:hanging="357"/>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Guarantee permanence in school of indigenous students from native communities;</w:t>
      </w:r>
    </w:p>
    <w:p w:rsidR="00E7448C" w:rsidRPr="00B54158" w:rsidRDefault="00E7448C" w:rsidP="001902F0">
      <w:pPr>
        <w:numPr>
          <w:ilvl w:val="0"/>
          <w:numId w:val="9"/>
        </w:numPr>
        <w:tabs>
          <w:tab w:val="left" w:pos="2284"/>
        </w:tabs>
        <w:spacing w:after="0" w:line="240" w:lineRule="auto"/>
        <w:ind w:left="1434" w:hanging="357"/>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Prioritize the basic services of health, safety and food in the temporary residences, within the framework of rural schools.</w:t>
      </w:r>
    </w:p>
    <w:p w:rsidR="00E7448C" w:rsidRPr="00B54158" w:rsidRDefault="00E7448C">
      <w:pPr>
        <w:tabs>
          <w:tab w:val="left" w:pos="2284"/>
        </w:tabs>
        <w:spacing w:line="240" w:lineRule="auto"/>
        <w:jc w:val="both"/>
        <w:rPr>
          <w:rFonts w:ascii="Times New Roman" w:eastAsia="Times New Roman" w:hAnsi="Times New Roman" w:cs="Times New Roman"/>
          <w:b/>
          <w:sz w:val="20"/>
          <w:szCs w:val="20"/>
          <w:lang w:val="en-GB"/>
        </w:rPr>
      </w:pPr>
    </w:p>
    <w:p w:rsidR="006302BE" w:rsidRPr="00B54158" w:rsidRDefault="0046550D">
      <w:pPr>
        <w:tabs>
          <w:tab w:val="left" w:pos="2284"/>
        </w:tabs>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8.2 </w:t>
      </w:r>
      <w:r w:rsidR="009D124B" w:rsidRPr="00B54158">
        <w:rPr>
          <w:rFonts w:ascii="Times New Roman" w:eastAsia="Times New Roman" w:hAnsi="Times New Roman" w:cs="Times New Roman"/>
          <w:b/>
          <w:sz w:val="20"/>
          <w:szCs w:val="20"/>
          <w:lang w:val="en-GB"/>
        </w:rPr>
        <w:t xml:space="preserve">The </w:t>
      </w:r>
      <w:r w:rsidR="00A4286C" w:rsidRPr="00B54158">
        <w:rPr>
          <w:rFonts w:ascii="Times New Roman" w:eastAsia="Times New Roman" w:hAnsi="Times New Roman" w:cs="Times New Roman"/>
          <w:b/>
          <w:sz w:val="20"/>
          <w:szCs w:val="20"/>
          <w:lang w:val="en-GB"/>
        </w:rPr>
        <w:t xml:space="preserve">Purposes </w:t>
      </w:r>
      <w:r w:rsidR="009D124B" w:rsidRPr="00B54158">
        <w:rPr>
          <w:rFonts w:ascii="Times New Roman" w:eastAsia="Times New Roman" w:hAnsi="Times New Roman" w:cs="Times New Roman"/>
          <w:b/>
          <w:sz w:val="20"/>
          <w:szCs w:val="20"/>
          <w:lang w:val="en-GB"/>
        </w:rPr>
        <w:t xml:space="preserve">of </w:t>
      </w:r>
      <w:r w:rsidR="00A4286C" w:rsidRPr="00B54158">
        <w:rPr>
          <w:rFonts w:ascii="Times New Roman" w:eastAsia="Times New Roman" w:hAnsi="Times New Roman" w:cs="Times New Roman"/>
          <w:b/>
          <w:sz w:val="20"/>
          <w:szCs w:val="20"/>
          <w:lang w:val="en-GB"/>
        </w:rPr>
        <w:t>Education</w:t>
      </w:r>
      <w:r w:rsidR="009D124B" w:rsidRPr="00B54158">
        <w:rPr>
          <w:rFonts w:ascii="Times New Roman" w:eastAsia="Times New Roman" w:hAnsi="Times New Roman" w:cs="Times New Roman"/>
          <w:b/>
          <w:sz w:val="20"/>
          <w:szCs w:val="20"/>
          <w:lang w:val="en-GB"/>
        </w:rPr>
        <w:t xml:space="preserve">, with </w:t>
      </w:r>
      <w:r w:rsidR="00A4286C" w:rsidRPr="00B54158">
        <w:rPr>
          <w:rFonts w:ascii="Times New Roman" w:eastAsia="Times New Roman" w:hAnsi="Times New Roman" w:cs="Times New Roman"/>
          <w:b/>
          <w:sz w:val="20"/>
          <w:szCs w:val="20"/>
          <w:lang w:val="en-GB"/>
        </w:rPr>
        <w:t xml:space="preserve">Additional Reference </w:t>
      </w:r>
      <w:r w:rsidR="009D124B" w:rsidRPr="00B54158">
        <w:rPr>
          <w:rFonts w:ascii="Times New Roman" w:eastAsia="Times New Roman" w:hAnsi="Times New Roman" w:cs="Times New Roman"/>
          <w:b/>
          <w:sz w:val="20"/>
          <w:szCs w:val="20"/>
          <w:lang w:val="en-GB"/>
        </w:rPr>
        <w:t xml:space="preserve">to the </w:t>
      </w:r>
      <w:r w:rsidR="00A4286C" w:rsidRPr="00B54158">
        <w:rPr>
          <w:rFonts w:ascii="Times New Roman" w:eastAsia="Times New Roman" w:hAnsi="Times New Roman" w:cs="Times New Roman"/>
          <w:b/>
          <w:sz w:val="20"/>
          <w:szCs w:val="20"/>
          <w:lang w:val="en-GB"/>
        </w:rPr>
        <w:t xml:space="preserve">Quality </w:t>
      </w:r>
      <w:r w:rsidR="009D124B" w:rsidRPr="00B54158">
        <w:rPr>
          <w:rFonts w:ascii="Times New Roman" w:eastAsia="Times New Roman" w:hAnsi="Times New Roman" w:cs="Times New Roman"/>
          <w:b/>
          <w:sz w:val="20"/>
          <w:szCs w:val="20"/>
          <w:lang w:val="en-GB"/>
        </w:rPr>
        <w:t xml:space="preserve">of </w:t>
      </w:r>
      <w:r w:rsidR="00A4286C" w:rsidRPr="00B54158">
        <w:rPr>
          <w:rFonts w:ascii="Times New Roman" w:eastAsia="Times New Roman" w:hAnsi="Times New Roman" w:cs="Times New Roman"/>
          <w:b/>
          <w:sz w:val="20"/>
          <w:szCs w:val="20"/>
          <w:lang w:val="en-GB"/>
        </w:rPr>
        <w:t xml:space="preserve">Education </w:t>
      </w:r>
      <w:r w:rsidRPr="00B54158">
        <w:rPr>
          <w:rFonts w:ascii="Times New Roman" w:eastAsia="Times New Roman" w:hAnsi="Times New Roman" w:cs="Times New Roman"/>
          <w:b/>
          <w:sz w:val="20"/>
          <w:szCs w:val="20"/>
          <w:lang w:val="en-GB"/>
        </w:rPr>
        <w:t>(art</w:t>
      </w:r>
      <w:r w:rsidR="00A4286C"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29)</w:t>
      </w:r>
    </w:p>
    <w:p w:rsidR="006302BE" w:rsidRPr="00B54158" w:rsidRDefault="009D124B">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Bilingual </w:t>
      </w:r>
      <w:r w:rsidR="001D2A7E" w:rsidRPr="00B54158">
        <w:rPr>
          <w:rFonts w:ascii="Times New Roman" w:eastAsia="Times New Roman" w:hAnsi="Times New Roman" w:cs="Times New Roman"/>
          <w:b/>
          <w:sz w:val="20"/>
          <w:szCs w:val="20"/>
          <w:lang w:val="en-GB"/>
        </w:rPr>
        <w:t>I</w:t>
      </w:r>
      <w:r w:rsidRPr="00B54158">
        <w:rPr>
          <w:rFonts w:ascii="Times New Roman" w:eastAsia="Times New Roman" w:hAnsi="Times New Roman" w:cs="Times New Roman"/>
          <w:b/>
          <w:sz w:val="20"/>
          <w:szCs w:val="20"/>
          <w:lang w:val="en-GB"/>
        </w:rPr>
        <w:t xml:space="preserve">ntercultural </w:t>
      </w:r>
      <w:r w:rsidR="001D2A7E" w:rsidRPr="00B54158">
        <w:rPr>
          <w:rFonts w:ascii="Times New Roman" w:eastAsia="Times New Roman" w:hAnsi="Times New Roman" w:cs="Times New Roman"/>
          <w:b/>
          <w:sz w:val="20"/>
          <w:szCs w:val="20"/>
          <w:lang w:val="en-GB"/>
        </w:rPr>
        <w:t>E</w:t>
      </w:r>
      <w:r w:rsidRPr="00B54158">
        <w:rPr>
          <w:rFonts w:ascii="Times New Roman" w:eastAsia="Times New Roman" w:hAnsi="Times New Roman" w:cs="Times New Roman"/>
          <w:b/>
          <w:sz w:val="20"/>
          <w:szCs w:val="20"/>
          <w:lang w:val="en-GB"/>
        </w:rPr>
        <w:t>ducation</w:t>
      </w:r>
      <w:r w:rsidR="001D2A7E" w:rsidRPr="00B54158">
        <w:rPr>
          <w:rFonts w:ascii="Times New Roman" w:eastAsia="Times New Roman" w:hAnsi="Times New Roman" w:cs="Times New Roman"/>
          <w:b/>
          <w:sz w:val="20"/>
          <w:szCs w:val="20"/>
          <w:lang w:val="en-GB"/>
        </w:rPr>
        <w:t xml:space="preserve"> (</w:t>
      </w:r>
      <w:r w:rsidRPr="00B54158">
        <w:rPr>
          <w:rFonts w:ascii="Times New Roman" w:eastAsia="Times New Roman" w:hAnsi="Times New Roman" w:cs="Times New Roman"/>
          <w:b/>
          <w:sz w:val="20"/>
          <w:szCs w:val="20"/>
          <w:lang w:val="en-GB"/>
        </w:rPr>
        <w:t>BIE</w:t>
      </w:r>
      <w:r w:rsidR="001D2A7E" w:rsidRPr="00B54158">
        <w:rPr>
          <w:rFonts w:ascii="Times New Roman" w:eastAsia="Times New Roman" w:hAnsi="Times New Roman" w:cs="Times New Roman"/>
          <w:b/>
          <w:sz w:val="20"/>
          <w:szCs w:val="20"/>
          <w:lang w:val="en-GB"/>
        </w:rPr>
        <w:t>)</w:t>
      </w:r>
    </w:p>
    <w:p w:rsidR="009D124B" w:rsidRPr="00B54158" w:rsidRDefault="009D124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lastRenderedPageBreak/>
        <w:t>The purpose of the Student Evaluation Census</w:t>
      </w:r>
      <w:r w:rsidR="001D2A7E"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SEC</w:t>
      </w:r>
      <w:r w:rsidR="001D2A7E" w:rsidRPr="00B54158">
        <w:rPr>
          <w:rFonts w:ascii="Times New Roman" w:eastAsia="Times New Roman" w:hAnsi="Times New Roman" w:cs="Times New Roman"/>
          <w:sz w:val="20"/>
          <w:szCs w:val="20"/>
          <w:lang w:val="en-GB"/>
        </w:rPr>
        <w:t>)</w:t>
      </w:r>
      <w:r w:rsidRPr="00B54158">
        <w:rPr>
          <w:rFonts w:ascii="Times New Roman" w:eastAsia="Times New Roman" w:hAnsi="Times New Roman" w:cs="Times New Roman"/>
          <w:sz w:val="20"/>
          <w:szCs w:val="20"/>
          <w:lang w:val="en-GB"/>
        </w:rPr>
        <w:t xml:space="preserve"> is to obtain information on the student performance. The results in the latest census evaluations show that indigenous students continue to produce the lowest results in the entire education system.</w:t>
      </w:r>
    </w:p>
    <w:p w:rsidR="009D124B" w:rsidRPr="00B54158" w:rsidRDefault="009D124B">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Ministry of Education</w:t>
      </w:r>
      <w:r w:rsidR="00CD0F0E">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has prompted different spaces and actions to guarantee an effective participation of the indigenous peoples in the BIE program. The participation of the indigenous communities in the design, development and execution of the different plans and projects made by the regional governments is still not in the majority, despite the fact that the State and its different instances are under obligation to promote and guarantee their full participation in the decisions that involve them.</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31. </w:t>
      </w:r>
      <w:r w:rsidR="009D124B" w:rsidRPr="00B54158">
        <w:rPr>
          <w:rFonts w:ascii="Times New Roman" w:eastAsia="Times New Roman" w:hAnsi="Times New Roman" w:cs="Times New Roman"/>
          <w:sz w:val="20"/>
          <w:szCs w:val="20"/>
          <w:lang w:val="en-GB"/>
        </w:rPr>
        <w:t>Provide information on</w:t>
      </w:r>
      <w:r w:rsidRPr="00B54158">
        <w:rPr>
          <w:rFonts w:ascii="Times New Roman" w:eastAsia="Times New Roman" w:hAnsi="Times New Roman" w:cs="Times New Roman"/>
          <w:sz w:val="20"/>
          <w:szCs w:val="20"/>
          <w:lang w:val="en-GB"/>
        </w:rPr>
        <w:t>:</w:t>
      </w:r>
    </w:p>
    <w:p w:rsidR="009D124B" w:rsidRPr="00B54158" w:rsidRDefault="009D124B">
      <w:pPr>
        <w:numPr>
          <w:ilvl w:val="0"/>
          <w:numId w:val="10"/>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strategies to improve school performance among indigenous students</w:t>
      </w:r>
    </w:p>
    <w:p w:rsidR="009D124B" w:rsidRPr="00B54158" w:rsidRDefault="009D124B">
      <w:pPr>
        <w:numPr>
          <w:ilvl w:val="0"/>
          <w:numId w:val="10"/>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incorporation of the viewpoints of indigenous peoples collected during the consultation processes to the bilingual intercultural education program</w:t>
      </w:r>
      <w:r w:rsidR="006A6BA8"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w:t>
      </w:r>
    </w:p>
    <w:p w:rsidR="005E41A0" w:rsidRPr="00B54158" w:rsidRDefault="0046550D">
      <w:pPr>
        <w:spacing w:before="200"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8.3 </w:t>
      </w:r>
      <w:r w:rsidR="005E41A0" w:rsidRPr="00B54158">
        <w:rPr>
          <w:rFonts w:ascii="Times New Roman" w:eastAsia="Times New Roman" w:hAnsi="Times New Roman" w:cs="Times New Roman"/>
          <w:b/>
          <w:sz w:val="20"/>
          <w:szCs w:val="20"/>
          <w:lang w:val="en-GB"/>
        </w:rPr>
        <w:t xml:space="preserve">The </w:t>
      </w:r>
      <w:r w:rsidR="00A4286C" w:rsidRPr="00B54158">
        <w:rPr>
          <w:rFonts w:ascii="Times New Roman" w:eastAsia="Times New Roman" w:hAnsi="Times New Roman" w:cs="Times New Roman"/>
          <w:b/>
          <w:sz w:val="20"/>
          <w:szCs w:val="20"/>
          <w:lang w:val="en-GB"/>
        </w:rPr>
        <w:t xml:space="preserve">Cultural Rights </w:t>
      </w:r>
      <w:r w:rsidR="005E41A0" w:rsidRPr="00B54158">
        <w:rPr>
          <w:rFonts w:ascii="Times New Roman" w:eastAsia="Times New Roman" w:hAnsi="Times New Roman" w:cs="Times New Roman"/>
          <w:b/>
          <w:sz w:val="20"/>
          <w:szCs w:val="20"/>
          <w:lang w:val="en-GB"/>
        </w:rPr>
        <w:t xml:space="preserve">of </w:t>
      </w:r>
      <w:r w:rsidR="00A4286C" w:rsidRPr="00B54158">
        <w:rPr>
          <w:rFonts w:ascii="Times New Roman" w:eastAsia="Times New Roman" w:hAnsi="Times New Roman" w:cs="Times New Roman"/>
          <w:b/>
          <w:sz w:val="20"/>
          <w:szCs w:val="20"/>
          <w:lang w:val="en-GB"/>
        </w:rPr>
        <w:t xml:space="preserve">Children </w:t>
      </w:r>
      <w:r w:rsidR="005E41A0" w:rsidRPr="00B54158">
        <w:rPr>
          <w:rFonts w:ascii="Times New Roman" w:eastAsia="Times New Roman" w:hAnsi="Times New Roman" w:cs="Times New Roman"/>
          <w:b/>
          <w:sz w:val="20"/>
          <w:szCs w:val="20"/>
          <w:lang w:val="en-GB"/>
        </w:rPr>
        <w:t xml:space="preserve">who </w:t>
      </w:r>
      <w:proofErr w:type="gramStart"/>
      <w:r w:rsidR="00A4286C" w:rsidRPr="00B54158">
        <w:rPr>
          <w:rFonts w:ascii="Times New Roman" w:eastAsia="Times New Roman" w:hAnsi="Times New Roman" w:cs="Times New Roman"/>
          <w:b/>
          <w:sz w:val="20"/>
          <w:szCs w:val="20"/>
          <w:lang w:val="en-GB"/>
        </w:rPr>
        <w:t>Belong</w:t>
      </w:r>
      <w:proofErr w:type="gramEnd"/>
      <w:r w:rsidR="00A4286C" w:rsidRPr="00B54158">
        <w:rPr>
          <w:rFonts w:ascii="Times New Roman" w:eastAsia="Times New Roman" w:hAnsi="Times New Roman" w:cs="Times New Roman"/>
          <w:b/>
          <w:sz w:val="20"/>
          <w:szCs w:val="20"/>
          <w:lang w:val="en-GB"/>
        </w:rPr>
        <w:t xml:space="preserve"> </w:t>
      </w:r>
      <w:r w:rsidR="005E41A0" w:rsidRPr="00B54158">
        <w:rPr>
          <w:rFonts w:ascii="Times New Roman" w:eastAsia="Times New Roman" w:hAnsi="Times New Roman" w:cs="Times New Roman"/>
          <w:b/>
          <w:sz w:val="20"/>
          <w:szCs w:val="20"/>
          <w:lang w:val="en-GB"/>
        </w:rPr>
        <w:t xml:space="preserve">to </w:t>
      </w:r>
      <w:r w:rsidR="00A4286C" w:rsidRPr="00B54158">
        <w:rPr>
          <w:rFonts w:ascii="Times New Roman" w:eastAsia="Times New Roman" w:hAnsi="Times New Roman" w:cs="Times New Roman"/>
          <w:b/>
          <w:sz w:val="20"/>
          <w:szCs w:val="20"/>
          <w:lang w:val="en-GB"/>
        </w:rPr>
        <w:t xml:space="preserve">Indigenous </w:t>
      </w:r>
      <w:r w:rsidR="005E41A0" w:rsidRPr="00B54158">
        <w:rPr>
          <w:rFonts w:ascii="Times New Roman" w:eastAsia="Times New Roman" w:hAnsi="Times New Roman" w:cs="Times New Roman"/>
          <w:b/>
          <w:sz w:val="20"/>
          <w:szCs w:val="20"/>
          <w:lang w:val="en-GB"/>
        </w:rPr>
        <w:t xml:space="preserve">and </w:t>
      </w:r>
      <w:r w:rsidR="00A4286C" w:rsidRPr="00B54158">
        <w:rPr>
          <w:rFonts w:ascii="Times New Roman" w:eastAsia="Times New Roman" w:hAnsi="Times New Roman" w:cs="Times New Roman"/>
          <w:b/>
          <w:sz w:val="20"/>
          <w:szCs w:val="20"/>
          <w:lang w:val="en-GB"/>
        </w:rPr>
        <w:t xml:space="preserve">Minority Groups </w:t>
      </w:r>
      <w:r w:rsidR="005E41A0" w:rsidRPr="00B54158">
        <w:rPr>
          <w:rFonts w:ascii="Times New Roman" w:eastAsia="Times New Roman" w:hAnsi="Times New Roman" w:cs="Times New Roman"/>
          <w:b/>
          <w:sz w:val="20"/>
          <w:szCs w:val="20"/>
          <w:lang w:val="en-GB"/>
        </w:rPr>
        <w:t>(art</w:t>
      </w:r>
      <w:r w:rsidR="00A4286C" w:rsidRPr="00B54158">
        <w:rPr>
          <w:rFonts w:ascii="Times New Roman" w:eastAsia="Times New Roman" w:hAnsi="Times New Roman" w:cs="Times New Roman"/>
          <w:b/>
          <w:sz w:val="20"/>
          <w:szCs w:val="20"/>
          <w:lang w:val="en-GB"/>
        </w:rPr>
        <w:t>icle</w:t>
      </w:r>
      <w:r w:rsidR="005E41A0" w:rsidRPr="00B54158">
        <w:rPr>
          <w:rFonts w:ascii="Times New Roman" w:eastAsia="Times New Roman" w:hAnsi="Times New Roman" w:cs="Times New Roman"/>
          <w:b/>
          <w:sz w:val="20"/>
          <w:szCs w:val="20"/>
          <w:lang w:val="en-GB"/>
        </w:rPr>
        <w:t>30)</w:t>
      </w:r>
    </w:p>
    <w:p w:rsidR="006302BE" w:rsidRPr="00B54158" w:rsidRDefault="005E41A0">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Businesses and </w:t>
      </w:r>
      <w:r w:rsidR="00A4286C" w:rsidRPr="00B54158">
        <w:rPr>
          <w:rFonts w:ascii="Times New Roman" w:eastAsia="Times New Roman" w:hAnsi="Times New Roman" w:cs="Times New Roman"/>
          <w:b/>
          <w:sz w:val="20"/>
          <w:szCs w:val="20"/>
          <w:lang w:val="en-GB"/>
        </w:rPr>
        <w:t>human rights</w:t>
      </w:r>
    </w:p>
    <w:p w:rsidR="00924D08" w:rsidRPr="00B54158" w:rsidRDefault="00924D0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National Plan for Businesses and Human Rights was published on June 14, 2021 (</w:t>
      </w:r>
      <w:r w:rsidR="00595547" w:rsidRPr="00B54158">
        <w:rPr>
          <w:rFonts w:ascii="Times New Roman" w:eastAsia="Times New Roman" w:hAnsi="Times New Roman" w:cs="Times New Roman"/>
          <w:sz w:val="20"/>
          <w:szCs w:val="20"/>
          <w:lang w:val="en-GB"/>
        </w:rPr>
        <w:t>Executive Order</w:t>
      </w:r>
      <w:r w:rsidRPr="00B54158">
        <w:rPr>
          <w:rFonts w:ascii="Times New Roman" w:eastAsia="Times New Roman" w:hAnsi="Times New Roman" w:cs="Times New Roman"/>
          <w:sz w:val="20"/>
          <w:szCs w:val="20"/>
          <w:lang w:val="en-GB"/>
        </w:rPr>
        <w:t xml:space="preserve"> 009-2021-JUS).  The document states that the plan is to “build a broad, participatory, consensual and decentrali</w:t>
      </w:r>
      <w:r w:rsidR="00595547"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ed plan between the state, businesses, indigenous peoples, unions and civil society” (our emphasis) with a priority focus on the rights of indigenous peoples.</w:t>
      </w:r>
    </w:p>
    <w:p w:rsidR="00924D08"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32. </w:t>
      </w:r>
      <w:r w:rsidR="00924D08" w:rsidRPr="00B54158">
        <w:rPr>
          <w:rFonts w:ascii="Times New Roman" w:eastAsia="Times New Roman" w:hAnsi="Times New Roman" w:cs="Times New Roman"/>
          <w:sz w:val="20"/>
          <w:szCs w:val="20"/>
          <w:lang w:val="en-GB"/>
        </w:rPr>
        <w:t>What strategies are being developed in the prior consultation processes in consideration of the rights of indigenous children and adolescents and of the communities affected by the exploitation of natural resources?</w:t>
      </w:r>
    </w:p>
    <w:p w:rsidR="006302BE" w:rsidRPr="00B54158" w:rsidRDefault="0046550D">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I. </w:t>
      </w:r>
      <w:r w:rsidR="00924D08" w:rsidRPr="00B54158">
        <w:rPr>
          <w:rFonts w:ascii="Times New Roman" w:eastAsia="Times New Roman" w:hAnsi="Times New Roman" w:cs="Times New Roman"/>
          <w:b/>
          <w:sz w:val="24"/>
          <w:szCs w:val="24"/>
          <w:lang w:val="en-GB"/>
        </w:rPr>
        <w:t xml:space="preserve">Special </w:t>
      </w:r>
      <w:r w:rsidR="00CD0F0E">
        <w:rPr>
          <w:rFonts w:ascii="Times New Roman" w:eastAsia="Times New Roman" w:hAnsi="Times New Roman" w:cs="Times New Roman"/>
          <w:b/>
          <w:sz w:val="24"/>
          <w:szCs w:val="24"/>
          <w:lang w:val="en-GB"/>
        </w:rPr>
        <w:t>Protection Measures</w:t>
      </w:r>
    </w:p>
    <w:p w:rsidR="00BB5414"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9.1 </w:t>
      </w:r>
      <w:r w:rsidR="00BB5414" w:rsidRPr="00B54158">
        <w:rPr>
          <w:rFonts w:ascii="Times New Roman" w:eastAsia="Times New Roman" w:hAnsi="Times New Roman" w:cs="Times New Roman"/>
          <w:b/>
          <w:sz w:val="20"/>
          <w:szCs w:val="20"/>
          <w:lang w:val="en-GB"/>
        </w:rPr>
        <w:t>Children outside their country of origin who are seeking protection as refugees, unaccompanied children, displaced children, migrant children and children affected by migration (article 22)</w:t>
      </w:r>
    </w:p>
    <w:p w:rsidR="00DE0A2E" w:rsidRPr="00DE0A2E" w:rsidRDefault="00DE0A2E">
      <w:pPr>
        <w:spacing w:line="240" w:lineRule="auto"/>
        <w:jc w:val="both"/>
        <w:rPr>
          <w:rFonts w:ascii="Times New Roman" w:eastAsia="Times New Roman" w:hAnsi="Times New Roman" w:cs="Times New Roman"/>
          <w:b/>
          <w:sz w:val="20"/>
          <w:szCs w:val="20"/>
          <w:lang w:val="en-GB"/>
        </w:rPr>
      </w:pPr>
      <w:proofErr w:type="gramStart"/>
      <w:r>
        <w:rPr>
          <w:rFonts w:ascii="Times New Roman" w:eastAsia="Times New Roman" w:hAnsi="Times New Roman" w:cs="Times New Roman"/>
          <w:b/>
          <w:sz w:val="20"/>
          <w:szCs w:val="20"/>
          <w:lang w:val="en-GB"/>
        </w:rPr>
        <w:t>children</w:t>
      </w:r>
      <w:proofErr w:type="gramEnd"/>
      <w:r>
        <w:rPr>
          <w:rFonts w:ascii="Times New Roman" w:eastAsia="Times New Roman" w:hAnsi="Times New Roman" w:cs="Times New Roman"/>
          <w:b/>
          <w:sz w:val="20"/>
          <w:szCs w:val="20"/>
          <w:lang w:val="en-GB"/>
        </w:rPr>
        <w:t xml:space="preserve"> and adolescents migrant</w:t>
      </w:r>
    </w:p>
    <w:p w:rsidR="00BB5414" w:rsidRPr="00B54158" w:rsidRDefault="00BB5414" w:rsidP="00BB5414">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the Unicef 2021 report, more than 860 thousand migrants and refugees of Venezuelan nationality are in Peru, of which 1 in 5 are children and adolescents with the following characteristics: most of them do not have the necessary documents to regularize their migratory situation, 3 out of 10 were separated from one or both parents when they moved, 4 out of 10 show emotional changes and more than 50% interrupted their school activities. The migrant population has settled in different areas of the country facing complex situations of vulnerability: overcrowding, discrimination, barriers to continue their education, difficulty in accessing health care, forced </w:t>
      </w:r>
      <w:proofErr w:type="spellStart"/>
      <w:r w:rsidRPr="00B54158">
        <w:rPr>
          <w:rFonts w:ascii="Times New Roman" w:eastAsia="Times New Roman" w:hAnsi="Times New Roman" w:cs="Times New Roman"/>
          <w:sz w:val="20"/>
          <w:szCs w:val="20"/>
          <w:lang w:val="en-GB"/>
        </w:rPr>
        <w:t>labor</w:t>
      </w:r>
      <w:proofErr w:type="spellEnd"/>
      <w:r w:rsidRPr="00B54158">
        <w:rPr>
          <w:rFonts w:ascii="Times New Roman" w:eastAsia="Times New Roman" w:hAnsi="Times New Roman" w:cs="Times New Roman"/>
          <w:sz w:val="20"/>
          <w:szCs w:val="20"/>
          <w:lang w:val="en-GB"/>
        </w:rPr>
        <w:t xml:space="preserve"> and/or slavery.</w:t>
      </w:r>
    </w:p>
    <w:p w:rsidR="00BB5414" w:rsidRPr="00B54158" w:rsidRDefault="00BB5414" w:rsidP="00BB5414">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It is estimated that 1.2 million children and adolescents would have fallen into poverty in 2020 as a result of the pandemic, Venezuelan migrant families are in a particularly vulnerable situation since they are not included in the registers and therefore did not receive the economic aid provided by the Peruvian government.</w:t>
      </w:r>
    </w:p>
    <w:p w:rsidR="00DE0A2E" w:rsidRDefault="0086572D" w:rsidP="00DE0A2E">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ab/>
      </w:r>
      <w:r w:rsidR="00BB5414" w:rsidRPr="00B54158">
        <w:rPr>
          <w:rFonts w:ascii="Times New Roman" w:eastAsia="Times New Roman" w:hAnsi="Times New Roman" w:cs="Times New Roman"/>
          <w:sz w:val="20"/>
          <w:szCs w:val="20"/>
          <w:lang w:val="en-GB"/>
        </w:rPr>
        <w:t>33.</w:t>
      </w:r>
      <w:r w:rsidR="00BB5414" w:rsidRPr="00B54158">
        <w:rPr>
          <w:rFonts w:ascii="Times New Roman" w:hAnsi="Times New Roman" w:cs="Times New Roman"/>
          <w:lang w:val="en-US"/>
        </w:rPr>
        <w:t xml:space="preserve"> </w:t>
      </w:r>
      <w:r w:rsidR="00BB5414" w:rsidRPr="00B54158">
        <w:rPr>
          <w:rFonts w:ascii="Times New Roman" w:eastAsia="Times New Roman" w:hAnsi="Times New Roman" w:cs="Times New Roman"/>
          <w:sz w:val="20"/>
          <w:szCs w:val="20"/>
          <w:lang w:val="en-GB"/>
        </w:rPr>
        <w:t xml:space="preserve">What measures have been taken </w:t>
      </w:r>
      <w:proofErr w:type="gramStart"/>
      <w:r w:rsidR="00BB5414" w:rsidRPr="00B54158">
        <w:rPr>
          <w:rFonts w:ascii="Times New Roman" w:eastAsia="Times New Roman" w:hAnsi="Times New Roman" w:cs="Times New Roman"/>
          <w:sz w:val="20"/>
          <w:szCs w:val="20"/>
          <w:lang w:val="en-GB"/>
        </w:rPr>
        <w:t>to:</w:t>
      </w:r>
      <w:proofErr w:type="gramEnd"/>
    </w:p>
    <w:p w:rsidR="00BB5414" w:rsidRDefault="00BB5414" w:rsidP="00DE0A2E">
      <w:pPr>
        <w:pStyle w:val="Prrafodelista"/>
        <w:numPr>
          <w:ilvl w:val="0"/>
          <w:numId w:val="23"/>
        </w:numPr>
        <w:spacing w:line="240" w:lineRule="auto"/>
        <w:jc w:val="both"/>
        <w:rPr>
          <w:rFonts w:ascii="Times New Roman" w:eastAsia="Times New Roman" w:hAnsi="Times New Roman" w:cs="Times New Roman"/>
          <w:sz w:val="20"/>
          <w:szCs w:val="20"/>
          <w:lang w:val="en-GB"/>
        </w:rPr>
      </w:pPr>
      <w:r w:rsidRPr="00DE0A2E">
        <w:rPr>
          <w:rFonts w:ascii="Times New Roman" w:eastAsia="Times New Roman" w:hAnsi="Times New Roman" w:cs="Times New Roman"/>
          <w:sz w:val="20"/>
          <w:szCs w:val="20"/>
          <w:lang w:val="en-GB"/>
        </w:rPr>
        <w:t>Provide quality access to health, education and protection services, without discriminatory barriers, to m</w:t>
      </w:r>
      <w:r w:rsidR="000652AA">
        <w:rPr>
          <w:rFonts w:ascii="Times New Roman" w:eastAsia="Times New Roman" w:hAnsi="Times New Roman" w:cs="Times New Roman"/>
          <w:sz w:val="20"/>
          <w:szCs w:val="20"/>
          <w:lang w:val="en-GB"/>
        </w:rPr>
        <w:t>igrant children and adolescents</w:t>
      </w:r>
    </w:p>
    <w:p w:rsidR="00D1604F" w:rsidRPr="00DE0A2E" w:rsidRDefault="00D1604F" w:rsidP="00DE0A2E">
      <w:pPr>
        <w:pStyle w:val="Prrafodelista"/>
        <w:numPr>
          <w:ilvl w:val="0"/>
          <w:numId w:val="23"/>
        </w:numPr>
        <w:spacing w:line="240" w:lineRule="auto"/>
        <w:jc w:val="both"/>
        <w:rPr>
          <w:rFonts w:ascii="Times New Roman" w:eastAsia="Times New Roman" w:hAnsi="Times New Roman" w:cs="Times New Roman"/>
          <w:sz w:val="20"/>
          <w:szCs w:val="20"/>
          <w:lang w:val="en-GB"/>
        </w:rPr>
      </w:pPr>
      <w:r w:rsidRPr="00DE0A2E">
        <w:rPr>
          <w:rFonts w:ascii="Times New Roman" w:eastAsia="Times New Roman" w:hAnsi="Times New Roman" w:cs="Times New Roman"/>
          <w:sz w:val="20"/>
          <w:szCs w:val="20"/>
          <w:lang w:val="en-GB"/>
        </w:rPr>
        <w:t xml:space="preserve">Promote strategic campaigns for prevention and attention to discrimination and xenophobic </w:t>
      </w:r>
      <w:proofErr w:type="spellStart"/>
      <w:r w:rsidRPr="00DE0A2E">
        <w:rPr>
          <w:rFonts w:ascii="Times New Roman" w:eastAsia="Times New Roman" w:hAnsi="Times New Roman" w:cs="Times New Roman"/>
          <w:sz w:val="20"/>
          <w:szCs w:val="20"/>
          <w:lang w:val="en-GB"/>
        </w:rPr>
        <w:t>behavi</w:t>
      </w:r>
      <w:r w:rsidR="000652AA">
        <w:rPr>
          <w:rFonts w:ascii="Times New Roman" w:eastAsia="Times New Roman" w:hAnsi="Times New Roman" w:cs="Times New Roman"/>
          <w:sz w:val="20"/>
          <w:szCs w:val="20"/>
          <w:lang w:val="en-GB"/>
        </w:rPr>
        <w:t>ors</w:t>
      </w:r>
      <w:proofErr w:type="spellEnd"/>
      <w:r w:rsidR="000652AA">
        <w:rPr>
          <w:rFonts w:ascii="Times New Roman" w:eastAsia="Times New Roman" w:hAnsi="Times New Roman" w:cs="Times New Roman"/>
          <w:sz w:val="20"/>
          <w:szCs w:val="20"/>
          <w:lang w:val="en-GB"/>
        </w:rPr>
        <w:t xml:space="preserve"> against migrant populations.</w:t>
      </w:r>
    </w:p>
    <w:p w:rsidR="006302BE" w:rsidRPr="00B54158" w:rsidRDefault="00BB5414" w:rsidP="00DE0A2E">
      <w:pPr>
        <w:spacing w:before="240"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9.2 </w:t>
      </w:r>
      <w:r w:rsidR="00924D08" w:rsidRPr="00B54158">
        <w:rPr>
          <w:rFonts w:ascii="Times New Roman" w:eastAsia="Times New Roman" w:hAnsi="Times New Roman" w:cs="Times New Roman"/>
          <w:b/>
          <w:sz w:val="20"/>
          <w:szCs w:val="20"/>
          <w:lang w:val="en-GB"/>
        </w:rPr>
        <w:t xml:space="preserve">Children </w:t>
      </w:r>
      <w:proofErr w:type="gramStart"/>
      <w:r w:rsidR="00A4286C" w:rsidRPr="00B54158">
        <w:rPr>
          <w:rFonts w:ascii="Times New Roman" w:eastAsia="Times New Roman" w:hAnsi="Times New Roman" w:cs="Times New Roman"/>
          <w:b/>
          <w:sz w:val="20"/>
          <w:szCs w:val="20"/>
          <w:lang w:val="en-GB"/>
        </w:rPr>
        <w:t>Belonging</w:t>
      </w:r>
      <w:proofErr w:type="gramEnd"/>
      <w:r w:rsidR="00A4286C" w:rsidRPr="00B54158">
        <w:rPr>
          <w:rFonts w:ascii="Times New Roman" w:eastAsia="Times New Roman" w:hAnsi="Times New Roman" w:cs="Times New Roman"/>
          <w:b/>
          <w:sz w:val="20"/>
          <w:szCs w:val="20"/>
          <w:lang w:val="en-GB"/>
        </w:rPr>
        <w:t xml:space="preserve"> </w:t>
      </w:r>
      <w:r w:rsidR="00924D08" w:rsidRPr="00B54158">
        <w:rPr>
          <w:rFonts w:ascii="Times New Roman" w:eastAsia="Times New Roman" w:hAnsi="Times New Roman" w:cs="Times New Roman"/>
          <w:b/>
          <w:sz w:val="20"/>
          <w:szCs w:val="20"/>
          <w:lang w:val="en-GB"/>
        </w:rPr>
        <w:t xml:space="preserve">to a </w:t>
      </w:r>
      <w:r w:rsidR="00A4286C" w:rsidRPr="00B54158">
        <w:rPr>
          <w:rFonts w:ascii="Times New Roman" w:eastAsia="Times New Roman" w:hAnsi="Times New Roman" w:cs="Times New Roman"/>
          <w:b/>
          <w:sz w:val="20"/>
          <w:szCs w:val="20"/>
          <w:lang w:val="en-GB"/>
        </w:rPr>
        <w:t xml:space="preserve">Minority </w:t>
      </w:r>
      <w:r w:rsidR="00924D08" w:rsidRPr="00B54158">
        <w:rPr>
          <w:rFonts w:ascii="Times New Roman" w:eastAsia="Times New Roman" w:hAnsi="Times New Roman" w:cs="Times New Roman"/>
          <w:b/>
          <w:sz w:val="20"/>
          <w:szCs w:val="20"/>
          <w:lang w:val="en-GB"/>
        </w:rPr>
        <w:t xml:space="preserve">or </w:t>
      </w:r>
      <w:r w:rsidR="00A4286C" w:rsidRPr="00B54158">
        <w:rPr>
          <w:rFonts w:ascii="Times New Roman" w:eastAsia="Times New Roman" w:hAnsi="Times New Roman" w:cs="Times New Roman"/>
          <w:b/>
          <w:sz w:val="20"/>
          <w:szCs w:val="20"/>
          <w:lang w:val="en-GB"/>
        </w:rPr>
        <w:t xml:space="preserve">Indigenous Group </w:t>
      </w:r>
      <w:r w:rsidR="00924D08" w:rsidRPr="00B54158">
        <w:rPr>
          <w:rFonts w:ascii="Times New Roman" w:eastAsia="Times New Roman" w:hAnsi="Times New Roman" w:cs="Times New Roman"/>
          <w:b/>
          <w:sz w:val="20"/>
          <w:szCs w:val="20"/>
          <w:lang w:val="en-GB"/>
        </w:rPr>
        <w:t>(art</w:t>
      </w:r>
      <w:r w:rsidR="006B22B2" w:rsidRPr="00B54158">
        <w:rPr>
          <w:rFonts w:ascii="Times New Roman" w:eastAsia="Times New Roman" w:hAnsi="Times New Roman" w:cs="Times New Roman"/>
          <w:b/>
          <w:sz w:val="20"/>
          <w:szCs w:val="20"/>
          <w:lang w:val="en-GB"/>
        </w:rPr>
        <w:t>icle</w:t>
      </w:r>
      <w:r w:rsidR="00924D08" w:rsidRPr="00B54158">
        <w:rPr>
          <w:rFonts w:ascii="Times New Roman" w:eastAsia="Times New Roman" w:hAnsi="Times New Roman" w:cs="Times New Roman"/>
          <w:b/>
          <w:sz w:val="20"/>
          <w:szCs w:val="20"/>
          <w:lang w:val="en-GB"/>
        </w:rPr>
        <w:t>30)</w:t>
      </w:r>
    </w:p>
    <w:p w:rsidR="00924D08" w:rsidRPr="00B54158" w:rsidRDefault="00924D08">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People’s Ombudsman Annual Report (2019) and the </w:t>
      </w:r>
      <w:r w:rsidR="00A4286C" w:rsidRPr="00B54158">
        <w:rPr>
          <w:rFonts w:ascii="Times New Roman" w:eastAsia="Times New Roman" w:hAnsi="Times New Roman" w:cs="Times New Roman"/>
          <w:sz w:val="20"/>
          <w:szCs w:val="20"/>
          <w:lang w:val="en-GB"/>
        </w:rPr>
        <w:t xml:space="preserve">Advocacy </w:t>
      </w:r>
      <w:r w:rsidR="008E7E76" w:rsidRPr="00B54158">
        <w:rPr>
          <w:rFonts w:ascii="Times New Roman" w:eastAsia="Times New Roman" w:hAnsi="Times New Roman" w:cs="Times New Roman"/>
          <w:sz w:val="20"/>
          <w:szCs w:val="20"/>
          <w:lang w:val="en-GB"/>
        </w:rPr>
        <w:t>Report 002-2017-DP/AMASPPI/PPI, among other documents, look at the guarantee of rights to education, health, life and development, among other issues, of indigenous children and adolescents. In particular, they emphasi</w:t>
      </w:r>
      <w:r w:rsidR="006B22B2" w:rsidRPr="00B54158">
        <w:rPr>
          <w:rFonts w:ascii="Times New Roman" w:eastAsia="Times New Roman" w:hAnsi="Times New Roman" w:cs="Times New Roman"/>
          <w:sz w:val="20"/>
          <w:szCs w:val="20"/>
          <w:lang w:val="en-GB"/>
        </w:rPr>
        <w:t>s</w:t>
      </w:r>
      <w:r w:rsidR="008E7E76" w:rsidRPr="00B54158">
        <w:rPr>
          <w:rFonts w:ascii="Times New Roman" w:eastAsia="Times New Roman" w:hAnsi="Times New Roman" w:cs="Times New Roman"/>
          <w:sz w:val="20"/>
          <w:szCs w:val="20"/>
          <w:lang w:val="en-GB"/>
        </w:rPr>
        <w:t xml:space="preserve">e permanence in school, the access to a bilingual intercultural education, sexual and reproductive education within the cultural </w:t>
      </w:r>
      <w:r w:rsidR="008E7E76" w:rsidRPr="00B54158">
        <w:rPr>
          <w:rFonts w:ascii="Times New Roman" w:eastAsia="Times New Roman" w:hAnsi="Times New Roman" w:cs="Times New Roman"/>
          <w:sz w:val="20"/>
          <w:szCs w:val="20"/>
          <w:lang w:val="en-GB"/>
        </w:rPr>
        <w:lastRenderedPageBreak/>
        <w:t>context, contraceptive methods and, lastly, the right to a life free of violence, both in private spaces and the school, which has taken on a special relevance in the C</w:t>
      </w:r>
      <w:r w:rsidR="00595E6B" w:rsidRPr="00B54158">
        <w:rPr>
          <w:rFonts w:ascii="Times New Roman" w:eastAsia="Times New Roman" w:hAnsi="Times New Roman" w:cs="Times New Roman"/>
          <w:sz w:val="20"/>
          <w:szCs w:val="20"/>
          <w:lang w:val="en-GB"/>
        </w:rPr>
        <w:t>ovid</w:t>
      </w:r>
      <w:r w:rsidR="008E7E76" w:rsidRPr="00B54158">
        <w:rPr>
          <w:rFonts w:ascii="Times New Roman" w:eastAsia="Times New Roman" w:hAnsi="Times New Roman" w:cs="Times New Roman"/>
          <w:sz w:val="20"/>
          <w:szCs w:val="20"/>
          <w:lang w:val="en-GB"/>
        </w:rPr>
        <w:t>-19 pandemic.</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3</w:t>
      </w:r>
      <w:r w:rsidR="00D1604F" w:rsidRPr="00B54158">
        <w:rPr>
          <w:rFonts w:ascii="Times New Roman" w:eastAsia="Times New Roman" w:hAnsi="Times New Roman" w:cs="Times New Roman"/>
          <w:sz w:val="20"/>
          <w:szCs w:val="20"/>
          <w:lang w:val="en-GB"/>
        </w:rPr>
        <w:t>4</w:t>
      </w:r>
      <w:r w:rsidRPr="00B54158">
        <w:rPr>
          <w:rFonts w:ascii="Times New Roman" w:eastAsia="Times New Roman" w:hAnsi="Times New Roman" w:cs="Times New Roman"/>
          <w:sz w:val="20"/>
          <w:szCs w:val="20"/>
          <w:lang w:val="en-GB"/>
        </w:rPr>
        <w:t xml:space="preserve">. </w:t>
      </w:r>
      <w:r w:rsidR="008E7E76" w:rsidRPr="00B54158">
        <w:rPr>
          <w:rFonts w:ascii="Times New Roman" w:eastAsia="Times New Roman" w:hAnsi="Times New Roman" w:cs="Times New Roman"/>
          <w:sz w:val="20"/>
          <w:szCs w:val="20"/>
          <w:lang w:val="en-GB"/>
        </w:rPr>
        <w:t>What measures have been taken to</w:t>
      </w:r>
      <w:r w:rsidRPr="00B54158">
        <w:rPr>
          <w:rFonts w:ascii="Times New Roman" w:eastAsia="Times New Roman" w:hAnsi="Times New Roman" w:cs="Times New Roman"/>
          <w:sz w:val="20"/>
          <w:szCs w:val="20"/>
          <w:lang w:val="en-GB"/>
        </w:rPr>
        <w:t>:</w:t>
      </w:r>
    </w:p>
    <w:p w:rsidR="008E7E76" w:rsidRPr="00B54158" w:rsidRDefault="008E7E76">
      <w:pPr>
        <w:numPr>
          <w:ilvl w:val="0"/>
          <w:numId w:val="15"/>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Meet the needs of ed</w:t>
      </w:r>
      <w:r w:rsidR="00D613E8" w:rsidRPr="00B54158">
        <w:rPr>
          <w:rFonts w:ascii="Times New Roman" w:eastAsia="Times New Roman" w:hAnsi="Times New Roman" w:cs="Times New Roman"/>
          <w:sz w:val="20"/>
          <w:szCs w:val="20"/>
          <w:lang w:val="en-GB"/>
        </w:rPr>
        <w:t>ucation in rural a</w:t>
      </w:r>
      <w:r w:rsidRPr="00B54158">
        <w:rPr>
          <w:rFonts w:ascii="Times New Roman" w:eastAsia="Times New Roman" w:hAnsi="Times New Roman" w:cs="Times New Roman"/>
          <w:sz w:val="20"/>
          <w:szCs w:val="20"/>
          <w:lang w:val="en-GB"/>
        </w:rPr>
        <w:t xml:space="preserve">reas of Amazonia, particularly among vulnerable groups that had desertion problems before the pandemic and that have no </w:t>
      </w:r>
      <w:r w:rsidR="004167C3" w:rsidRPr="00B54158">
        <w:rPr>
          <w:rFonts w:ascii="Times New Roman" w:eastAsia="Times New Roman" w:hAnsi="Times New Roman" w:cs="Times New Roman"/>
          <w:sz w:val="20"/>
          <w:szCs w:val="20"/>
          <w:lang w:val="en-GB"/>
        </w:rPr>
        <w:t>a</w:t>
      </w:r>
      <w:r w:rsidRPr="00B54158">
        <w:rPr>
          <w:rFonts w:ascii="Times New Roman" w:eastAsia="Times New Roman" w:hAnsi="Times New Roman" w:cs="Times New Roman"/>
          <w:sz w:val="20"/>
          <w:szCs w:val="20"/>
          <w:lang w:val="en-GB"/>
        </w:rPr>
        <w:t>ccess to a virtual education</w:t>
      </w:r>
    </w:p>
    <w:p w:rsidR="004167C3" w:rsidRPr="000652AA" w:rsidRDefault="008E7E76" w:rsidP="000652AA">
      <w:pPr>
        <w:numPr>
          <w:ilvl w:val="0"/>
          <w:numId w:val="15"/>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Confront the violence and sexual harassment that largely affects indigenous children and adolescents. </w:t>
      </w:r>
    </w:p>
    <w:p w:rsidR="006302BE" w:rsidRPr="00B54158" w:rsidRDefault="0046550D" w:rsidP="000652AA">
      <w:pPr>
        <w:spacing w:before="240"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9.</w:t>
      </w:r>
      <w:r w:rsidR="00D1604F" w:rsidRPr="00B54158">
        <w:rPr>
          <w:rFonts w:ascii="Times New Roman" w:eastAsia="Times New Roman" w:hAnsi="Times New Roman" w:cs="Times New Roman"/>
          <w:b/>
          <w:sz w:val="20"/>
          <w:szCs w:val="20"/>
          <w:lang w:val="en-GB"/>
        </w:rPr>
        <w:t>3</w:t>
      </w:r>
      <w:r w:rsidRPr="00B54158">
        <w:rPr>
          <w:rFonts w:ascii="Times New Roman" w:eastAsia="Times New Roman" w:hAnsi="Times New Roman" w:cs="Times New Roman"/>
          <w:b/>
          <w:sz w:val="20"/>
          <w:szCs w:val="20"/>
          <w:lang w:val="en-GB"/>
        </w:rPr>
        <w:t xml:space="preserve"> </w:t>
      </w:r>
      <w:r w:rsidR="0030588A" w:rsidRPr="00B54158">
        <w:rPr>
          <w:rFonts w:ascii="Times New Roman" w:eastAsia="Times New Roman" w:hAnsi="Times New Roman" w:cs="Times New Roman"/>
          <w:b/>
          <w:sz w:val="20"/>
          <w:szCs w:val="20"/>
          <w:lang w:val="en-GB"/>
        </w:rPr>
        <w:t xml:space="preserve">Economic </w:t>
      </w:r>
      <w:r w:rsidR="00A4286C" w:rsidRPr="00B54158">
        <w:rPr>
          <w:rFonts w:ascii="Times New Roman" w:eastAsia="Times New Roman" w:hAnsi="Times New Roman" w:cs="Times New Roman"/>
          <w:b/>
          <w:sz w:val="20"/>
          <w:szCs w:val="20"/>
          <w:lang w:val="en-GB"/>
        </w:rPr>
        <w:t xml:space="preserve">Exploitation </w:t>
      </w:r>
      <w:r w:rsidR="0030588A" w:rsidRPr="00B54158">
        <w:rPr>
          <w:rFonts w:ascii="Times New Roman" w:eastAsia="Times New Roman" w:hAnsi="Times New Roman" w:cs="Times New Roman"/>
          <w:b/>
          <w:sz w:val="20"/>
          <w:szCs w:val="20"/>
          <w:lang w:val="en-GB"/>
        </w:rPr>
        <w:t xml:space="preserve">of </w:t>
      </w:r>
      <w:r w:rsidR="00A4286C" w:rsidRPr="00B54158">
        <w:rPr>
          <w:rFonts w:ascii="Times New Roman" w:eastAsia="Times New Roman" w:hAnsi="Times New Roman" w:cs="Times New Roman"/>
          <w:b/>
          <w:sz w:val="20"/>
          <w:szCs w:val="20"/>
          <w:lang w:val="en-GB"/>
        </w:rPr>
        <w:t xml:space="preserve">Children, Including Child </w:t>
      </w:r>
      <w:r w:rsidR="00595547" w:rsidRPr="00B54158">
        <w:rPr>
          <w:rFonts w:ascii="Times New Roman" w:eastAsia="Times New Roman" w:hAnsi="Times New Roman" w:cs="Times New Roman"/>
          <w:b/>
          <w:sz w:val="20"/>
          <w:szCs w:val="20"/>
          <w:lang w:val="en-GB"/>
        </w:rPr>
        <w:t>Labour</w:t>
      </w:r>
      <w:r w:rsidR="0030588A" w:rsidRPr="00B54158">
        <w:rPr>
          <w:rFonts w:ascii="Times New Roman" w:eastAsia="Times New Roman" w:hAnsi="Times New Roman" w:cs="Times New Roman"/>
          <w:b/>
          <w:sz w:val="20"/>
          <w:szCs w:val="20"/>
          <w:lang w:val="en-GB"/>
        </w:rPr>
        <w:t xml:space="preserve">, with </w:t>
      </w:r>
      <w:r w:rsidR="00A4286C" w:rsidRPr="00B54158">
        <w:rPr>
          <w:rFonts w:ascii="Times New Roman" w:eastAsia="Times New Roman" w:hAnsi="Times New Roman" w:cs="Times New Roman"/>
          <w:b/>
          <w:sz w:val="20"/>
          <w:szCs w:val="20"/>
          <w:lang w:val="en-GB"/>
        </w:rPr>
        <w:t xml:space="preserve">Specific Reference </w:t>
      </w:r>
      <w:r w:rsidR="0030588A" w:rsidRPr="00B54158">
        <w:rPr>
          <w:rFonts w:ascii="Times New Roman" w:eastAsia="Times New Roman" w:hAnsi="Times New Roman" w:cs="Times New Roman"/>
          <w:b/>
          <w:sz w:val="20"/>
          <w:szCs w:val="20"/>
          <w:lang w:val="en-GB"/>
        </w:rPr>
        <w:t>to the</w:t>
      </w:r>
      <w:r w:rsidR="004167C3" w:rsidRPr="00B54158">
        <w:rPr>
          <w:rFonts w:ascii="Times New Roman" w:eastAsia="Times New Roman" w:hAnsi="Times New Roman" w:cs="Times New Roman"/>
          <w:b/>
          <w:sz w:val="20"/>
          <w:szCs w:val="20"/>
          <w:lang w:val="en-GB"/>
        </w:rPr>
        <w:t xml:space="preserve"> </w:t>
      </w:r>
      <w:r w:rsidR="00A4286C" w:rsidRPr="00B54158">
        <w:rPr>
          <w:rFonts w:ascii="Times New Roman" w:eastAsia="Times New Roman" w:hAnsi="Times New Roman" w:cs="Times New Roman"/>
          <w:b/>
          <w:sz w:val="20"/>
          <w:szCs w:val="20"/>
          <w:lang w:val="en-GB"/>
        </w:rPr>
        <w:t xml:space="preserve">Minimum Applicable Age </w:t>
      </w:r>
      <w:r w:rsidRPr="00B54158">
        <w:rPr>
          <w:rFonts w:ascii="Times New Roman" w:eastAsia="Times New Roman" w:hAnsi="Times New Roman" w:cs="Times New Roman"/>
          <w:b/>
          <w:sz w:val="20"/>
          <w:szCs w:val="20"/>
          <w:lang w:val="en-GB"/>
        </w:rPr>
        <w:t>(art</w:t>
      </w:r>
      <w:r w:rsidR="006B22B2"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32)</w:t>
      </w:r>
    </w:p>
    <w:p w:rsidR="006302BE" w:rsidRPr="00B54158" w:rsidRDefault="0030588A">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Child </w:t>
      </w:r>
      <w:r w:rsidR="00595547" w:rsidRPr="00B54158">
        <w:rPr>
          <w:rFonts w:ascii="Times New Roman" w:eastAsia="Times New Roman" w:hAnsi="Times New Roman" w:cs="Times New Roman"/>
          <w:b/>
          <w:sz w:val="20"/>
          <w:szCs w:val="20"/>
          <w:lang w:val="en-GB"/>
        </w:rPr>
        <w:t>labour</w:t>
      </w:r>
    </w:p>
    <w:p w:rsidR="0030588A" w:rsidRPr="00B54158" w:rsidRDefault="0030588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Peru has made a commitment to work towards Objective 8.7 of the SDOs, which proposes the need to adopt immediate and effective measures to eradicate forced </w:t>
      </w:r>
      <w:r w:rsidR="00595547" w:rsidRPr="00B54158">
        <w:rPr>
          <w:rFonts w:ascii="Times New Roman" w:eastAsia="Times New Roman" w:hAnsi="Times New Roman" w:cs="Times New Roman"/>
          <w:sz w:val="20"/>
          <w:szCs w:val="20"/>
          <w:lang w:val="en-GB"/>
        </w:rPr>
        <w:t>labour</w:t>
      </w:r>
      <w:r w:rsidRPr="00B54158">
        <w:rPr>
          <w:rFonts w:ascii="Times New Roman" w:eastAsia="Times New Roman" w:hAnsi="Times New Roman" w:cs="Times New Roman"/>
          <w:sz w:val="20"/>
          <w:szCs w:val="20"/>
          <w:lang w:val="en-GB"/>
        </w:rPr>
        <w:t xml:space="preserve">, end modern forms of slavery and human trafficking, and ensure the prohibition and elimination of all forms of child </w:t>
      </w:r>
      <w:r w:rsidR="00595547" w:rsidRPr="00B54158">
        <w:rPr>
          <w:rFonts w:ascii="Times New Roman" w:eastAsia="Times New Roman" w:hAnsi="Times New Roman" w:cs="Times New Roman"/>
          <w:sz w:val="20"/>
          <w:szCs w:val="20"/>
          <w:lang w:val="en-GB"/>
        </w:rPr>
        <w:t>labour</w:t>
      </w:r>
      <w:r w:rsidRPr="00B54158">
        <w:rPr>
          <w:rFonts w:ascii="Times New Roman" w:eastAsia="Times New Roman" w:hAnsi="Times New Roman" w:cs="Times New Roman"/>
          <w:sz w:val="20"/>
          <w:szCs w:val="20"/>
          <w:lang w:val="en-GB"/>
        </w:rPr>
        <w:t xml:space="preserve">, as an essential step to achieve decent work for everyone, full and productive employment, and inclusive and sustained economic growth. </w:t>
      </w:r>
    </w:p>
    <w:p w:rsidR="0030588A" w:rsidRPr="00B54158" w:rsidRDefault="0030588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Peru has the third highest rate of child </w:t>
      </w:r>
      <w:r w:rsidR="00595547" w:rsidRPr="00B54158">
        <w:rPr>
          <w:rFonts w:ascii="Times New Roman" w:eastAsia="Times New Roman" w:hAnsi="Times New Roman" w:cs="Times New Roman"/>
          <w:sz w:val="20"/>
          <w:szCs w:val="20"/>
          <w:lang w:val="en-GB"/>
        </w:rPr>
        <w:t>labour</w:t>
      </w:r>
      <w:r w:rsidRPr="00B54158">
        <w:rPr>
          <w:rFonts w:ascii="Times New Roman" w:eastAsia="Times New Roman" w:hAnsi="Times New Roman" w:cs="Times New Roman"/>
          <w:sz w:val="20"/>
          <w:szCs w:val="20"/>
          <w:lang w:val="en-GB"/>
        </w:rPr>
        <w:t xml:space="preserve"> in the Americas, with 21.8% within the age range of </w:t>
      </w:r>
      <w:r w:rsidR="006A6BA8" w:rsidRPr="00B54158">
        <w:rPr>
          <w:rFonts w:ascii="Times New Roman" w:eastAsia="Times New Roman" w:hAnsi="Times New Roman" w:cs="Times New Roman"/>
          <w:sz w:val="20"/>
          <w:szCs w:val="20"/>
          <w:lang w:val="en-GB"/>
        </w:rPr>
        <w:t>5</w:t>
      </w:r>
      <w:r w:rsidRPr="00B54158">
        <w:rPr>
          <w:rFonts w:ascii="Times New Roman" w:eastAsia="Times New Roman" w:hAnsi="Times New Roman" w:cs="Times New Roman"/>
          <w:sz w:val="20"/>
          <w:szCs w:val="20"/>
          <w:lang w:val="en-GB"/>
        </w:rPr>
        <w:t xml:space="preserve"> to 14 years old, which places Peru above its </w:t>
      </w:r>
      <w:r w:rsidR="00595547" w:rsidRPr="00B54158">
        <w:rPr>
          <w:rFonts w:ascii="Times New Roman" w:eastAsia="Times New Roman" w:hAnsi="Times New Roman" w:cs="Times New Roman"/>
          <w:sz w:val="20"/>
          <w:szCs w:val="20"/>
          <w:lang w:val="en-GB"/>
        </w:rPr>
        <w:t>neighbours</w:t>
      </w:r>
      <w:r w:rsidRPr="00B54158">
        <w:rPr>
          <w:rFonts w:ascii="Times New Roman" w:eastAsia="Times New Roman" w:hAnsi="Times New Roman" w:cs="Times New Roman"/>
          <w:sz w:val="20"/>
          <w:szCs w:val="20"/>
          <w:lang w:val="en-GB"/>
        </w:rPr>
        <w:t xml:space="preserve"> and only below Nicaragua (47.7%) and Haiti (34.4%).  Despite the country’s efforts, which led to a 5.3% reduction in the child </w:t>
      </w:r>
      <w:r w:rsidR="00595547" w:rsidRPr="00B54158">
        <w:rPr>
          <w:rFonts w:ascii="Times New Roman" w:eastAsia="Times New Roman" w:hAnsi="Times New Roman" w:cs="Times New Roman"/>
          <w:sz w:val="20"/>
          <w:szCs w:val="20"/>
          <w:lang w:val="en-GB"/>
        </w:rPr>
        <w:t>labour</w:t>
      </w:r>
      <w:r w:rsidRPr="00B54158">
        <w:rPr>
          <w:rFonts w:ascii="Times New Roman" w:eastAsia="Times New Roman" w:hAnsi="Times New Roman" w:cs="Times New Roman"/>
          <w:sz w:val="20"/>
          <w:szCs w:val="20"/>
          <w:lang w:val="en-GB"/>
        </w:rPr>
        <w:t xml:space="preserve"> rate before the pandemic, the incidence continues to be the highest in South America.  </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3</w:t>
      </w:r>
      <w:r w:rsidR="00D1604F" w:rsidRPr="00B54158">
        <w:rPr>
          <w:rFonts w:ascii="Times New Roman" w:eastAsia="Times New Roman" w:hAnsi="Times New Roman" w:cs="Times New Roman"/>
          <w:sz w:val="20"/>
          <w:szCs w:val="20"/>
          <w:lang w:val="en-GB"/>
        </w:rPr>
        <w:t>5</w:t>
      </w:r>
      <w:r w:rsidRPr="00B54158">
        <w:rPr>
          <w:rFonts w:ascii="Times New Roman" w:eastAsia="Times New Roman" w:hAnsi="Times New Roman" w:cs="Times New Roman"/>
          <w:sz w:val="20"/>
          <w:szCs w:val="20"/>
          <w:lang w:val="en-GB"/>
        </w:rPr>
        <w:t xml:space="preserve">. </w:t>
      </w:r>
      <w:r w:rsidR="0030588A" w:rsidRPr="00B54158">
        <w:rPr>
          <w:rFonts w:ascii="Times New Roman" w:eastAsia="Times New Roman" w:hAnsi="Times New Roman" w:cs="Times New Roman"/>
          <w:sz w:val="20"/>
          <w:szCs w:val="20"/>
          <w:lang w:val="en-GB"/>
        </w:rPr>
        <w:t>Provide information on the measures taken</w:t>
      </w:r>
      <w:r w:rsidRPr="00B54158">
        <w:rPr>
          <w:rFonts w:ascii="Times New Roman" w:eastAsia="Times New Roman" w:hAnsi="Times New Roman" w:cs="Times New Roman"/>
          <w:sz w:val="20"/>
          <w:szCs w:val="20"/>
          <w:lang w:val="en-GB"/>
        </w:rPr>
        <w:t>:</w:t>
      </w:r>
    </w:p>
    <w:p w:rsidR="002C0E98" w:rsidRPr="00B54158" w:rsidRDefault="0030588A">
      <w:pPr>
        <w:numPr>
          <w:ilvl w:val="0"/>
          <w:numId w:val="6"/>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On the planning, implementation and supervision</w:t>
      </w:r>
      <w:r w:rsidR="002C0E98" w:rsidRPr="00B54158">
        <w:rPr>
          <w:rFonts w:ascii="Times New Roman" w:eastAsia="Times New Roman" w:hAnsi="Times New Roman" w:cs="Times New Roman"/>
          <w:sz w:val="20"/>
          <w:szCs w:val="20"/>
          <w:lang w:val="en-GB"/>
        </w:rPr>
        <w:t xml:space="preserve"> made to significantly reduce the number and percentage of children who are victims of forced </w:t>
      </w:r>
      <w:r w:rsidR="00595547" w:rsidRPr="00B54158">
        <w:rPr>
          <w:rFonts w:ascii="Times New Roman" w:eastAsia="Times New Roman" w:hAnsi="Times New Roman" w:cs="Times New Roman"/>
          <w:sz w:val="20"/>
          <w:szCs w:val="20"/>
          <w:lang w:val="en-GB"/>
        </w:rPr>
        <w:t>labour</w:t>
      </w:r>
      <w:r w:rsidR="000652AA">
        <w:rPr>
          <w:rFonts w:ascii="Times New Roman" w:eastAsia="Times New Roman" w:hAnsi="Times New Roman" w:cs="Times New Roman"/>
          <w:sz w:val="20"/>
          <w:szCs w:val="20"/>
          <w:lang w:val="en-GB"/>
        </w:rPr>
        <w:t xml:space="preserve"> and modern forms of slavery</w:t>
      </w:r>
    </w:p>
    <w:p w:rsidR="00D613E8" w:rsidRPr="000652AA" w:rsidRDefault="006B22B2" w:rsidP="000652AA">
      <w:pPr>
        <w:numPr>
          <w:ilvl w:val="0"/>
          <w:numId w:val="6"/>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On the achievement of the </w:t>
      </w:r>
      <w:r w:rsidR="002C0E98" w:rsidRPr="00B54158">
        <w:rPr>
          <w:rFonts w:ascii="Times New Roman" w:eastAsia="Times New Roman" w:hAnsi="Times New Roman" w:cs="Times New Roman"/>
          <w:sz w:val="20"/>
          <w:szCs w:val="20"/>
          <w:lang w:val="en-GB"/>
        </w:rPr>
        <w:t>objective 8.7 of the sustainable development objectives:</w:t>
      </w:r>
      <w:r w:rsidR="0030588A" w:rsidRPr="00B54158">
        <w:rPr>
          <w:rFonts w:ascii="Times New Roman" w:eastAsia="Times New Roman" w:hAnsi="Times New Roman" w:cs="Times New Roman"/>
          <w:sz w:val="20"/>
          <w:szCs w:val="20"/>
          <w:lang w:val="en-GB"/>
        </w:rPr>
        <w:t xml:space="preserve"> </w:t>
      </w:r>
      <w:r w:rsidR="002C0E98" w:rsidRPr="00B54158">
        <w:rPr>
          <w:rFonts w:ascii="Times New Roman" w:eastAsia="Times New Roman" w:hAnsi="Times New Roman" w:cs="Times New Roman"/>
          <w:sz w:val="20"/>
          <w:szCs w:val="20"/>
          <w:lang w:val="en-GB"/>
        </w:rPr>
        <w:t xml:space="preserve">1. Assign a budget to finance the actions envisaged in the National Strategy for the Prevention and Eradication of Child </w:t>
      </w:r>
      <w:r w:rsidR="00595547" w:rsidRPr="00B54158">
        <w:rPr>
          <w:rFonts w:ascii="Times New Roman" w:eastAsia="Times New Roman" w:hAnsi="Times New Roman" w:cs="Times New Roman"/>
          <w:sz w:val="20"/>
          <w:szCs w:val="20"/>
          <w:lang w:val="en-GB"/>
        </w:rPr>
        <w:t>Labour</w:t>
      </w:r>
      <w:r w:rsidR="002C0E98" w:rsidRPr="00B54158">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 xml:space="preserve">Executive Order </w:t>
      </w:r>
      <w:r w:rsidR="002C0E98" w:rsidRPr="00B54158">
        <w:rPr>
          <w:rFonts w:ascii="Times New Roman" w:eastAsia="Times New Roman" w:hAnsi="Times New Roman" w:cs="Times New Roman"/>
          <w:sz w:val="20"/>
          <w:szCs w:val="20"/>
          <w:lang w:val="en-GB"/>
        </w:rPr>
        <w:t xml:space="preserve">015-2012-TR); 2. Finance the </w:t>
      </w:r>
      <w:r w:rsidRPr="00B54158">
        <w:rPr>
          <w:rFonts w:ascii="Times New Roman" w:eastAsia="Times New Roman" w:hAnsi="Times New Roman" w:cs="Times New Roman"/>
          <w:sz w:val="20"/>
          <w:szCs w:val="20"/>
          <w:lang w:val="en-GB"/>
        </w:rPr>
        <w:t xml:space="preserve">Commitments </w:t>
      </w:r>
      <w:r w:rsidR="002C0E98" w:rsidRPr="00B54158">
        <w:rPr>
          <w:rFonts w:ascii="Times New Roman" w:eastAsia="Times New Roman" w:hAnsi="Times New Roman" w:cs="Times New Roman"/>
          <w:sz w:val="20"/>
          <w:szCs w:val="20"/>
          <w:lang w:val="en-GB"/>
        </w:rPr>
        <w:t xml:space="preserve">made as a Pioneer Country of the Alliance, such as the continuity of the “Child </w:t>
      </w:r>
      <w:r w:rsidR="00595547" w:rsidRPr="00B54158">
        <w:rPr>
          <w:rFonts w:ascii="Times New Roman" w:eastAsia="Times New Roman" w:hAnsi="Times New Roman" w:cs="Times New Roman"/>
          <w:sz w:val="20"/>
          <w:szCs w:val="20"/>
          <w:lang w:val="en-GB"/>
        </w:rPr>
        <w:t>Labour</w:t>
      </w:r>
      <w:r w:rsidR="002C0E98" w:rsidRPr="00B54158">
        <w:rPr>
          <w:rFonts w:ascii="Times New Roman" w:eastAsia="Times New Roman" w:hAnsi="Times New Roman" w:cs="Times New Roman"/>
          <w:sz w:val="20"/>
          <w:szCs w:val="20"/>
          <w:lang w:val="en-GB"/>
        </w:rPr>
        <w:t xml:space="preserve"> Free</w:t>
      </w:r>
      <w:r w:rsidR="00D613E8" w:rsidRPr="00B54158">
        <w:rPr>
          <w:rFonts w:ascii="Times New Roman" w:eastAsia="Times New Roman" w:hAnsi="Times New Roman" w:cs="Times New Roman"/>
          <w:sz w:val="20"/>
          <w:szCs w:val="20"/>
          <w:lang w:val="en-GB"/>
        </w:rPr>
        <w:t>” s</w:t>
      </w:r>
      <w:r w:rsidR="002C0E98" w:rsidRPr="00B54158">
        <w:rPr>
          <w:rFonts w:ascii="Times New Roman" w:eastAsia="Times New Roman" w:hAnsi="Times New Roman" w:cs="Times New Roman"/>
          <w:sz w:val="20"/>
          <w:szCs w:val="20"/>
          <w:lang w:val="en-GB"/>
        </w:rPr>
        <w:t xml:space="preserve">eal recognition and the implementation of actions in the districts where there is greater risk of child </w:t>
      </w:r>
      <w:r w:rsidR="00595547" w:rsidRPr="00B54158">
        <w:rPr>
          <w:rFonts w:ascii="Times New Roman" w:eastAsia="Times New Roman" w:hAnsi="Times New Roman" w:cs="Times New Roman"/>
          <w:sz w:val="20"/>
          <w:szCs w:val="20"/>
          <w:lang w:val="en-GB"/>
        </w:rPr>
        <w:t>labour</w:t>
      </w:r>
      <w:r w:rsidR="002C0E98" w:rsidRPr="00B54158">
        <w:rPr>
          <w:rFonts w:ascii="Times New Roman" w:eastAsia="Times New Roman" w:hAnsi="Times New Roman" w:cs="Times New Roman"/>
          <w:sz w:val="20"/>
          <w:szCs w:val="20"/>
          <w:lang w:val="en-GB"/>
        </w:rPr>
        <w:t xml:space="preserve">, according to the CLRIM (Child </w:t>
      </w:r>
      <w:r w:rsidR="00595547" w:rsidRPr="00B54158">
        <w:rPr>
          <w:rFonts w:ascii="Times New Roman" w:eastAsia="Times New Roman" w:hAnsi="Times New Roman" w:cs="Times New Roman"/>
          <w:sz w:val="20"/>
          <w:szCs w:val="20"/>
          <w:lang w:val="en-GB"/>
        </w:rPr>
        <w:t>Labour</w:t>
      </w:r>
      <w:r w:rsidR="002C0E98" w:rsidRPr="00B54158">
        <w:rPr>
          <w:rFonts w:ascii="Times New Roman" w:eastAsia="Times New Roman" w:hAnsi="Times New Roman" w:cs="Times New Roman"/>
          <w:sz w:val="20"/>
          <w:szCs w:val="20"/>
          <w:lang w:val="en-GB"/>
        </w:rPr>
        <w:t xml:space="preserve"> Risk Identification Model).</w:t>
      </w:r>
    </w:p>
    <w:p w:rsidR="00372FC8" w:rsidRPr="00B54158" w:rsidRDefault="0046550D" w:rsidP="000652AA">
      <w:pPr>
        <w:spacing w:before="240"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9.</w:t>
      </w:r>
      <w:r w:rsidR="00D1604F" w:rsidRPr="00B54158">
        <w:rPr>
          <w:rFonts w:ascii="Times New Roman" w:eastAsia="Times New Roman" w:hAnsi="Times New Roman" w:cs="Times New Roman"/>
          <w:b/>
          <w:sz w:val="20"/>
          <w:szCs w:val="20"/>
          <w:lang w:val="en-GB"/>
        </w:rPr>
        <w:t>4</w:t>
      </w:r>
      <w:r w:rsidRPr="00B54158">
        <w:rPr>
          <w:rFonts w:ascii="Times New Roman" w:eastAsia="Times New Roman" w:hAnsi="Times New Roman" w:cs="Times New Roman"/>
          <w:b/>
          <w:sz w:val="20"/>
          <w:szCs w:val="20"/>
          <w:lang w:val="en-GB"/>
        </w:rPr>
        <w:t xml:space="preserve"> </w:t>
      </w:r>
      <w:r w:rsidR="00372FC8" w:rsidRPr="00B54158">
        <w:rPr>
          <w:rFonts w:ascii="Times New Roman" w:eastAsia="Times New Roman" w:hAnsi="Times New Roman" w:cs="Times New Roman"/>
          <w:b/>
          <w:sz w:val="20"/>
          <w:szCs w:val="20"/>
          <w:lang w:val="en-GB"/>
        </w:rPr>
        <w:t xml:space="preserve">The </w:t>
      </w:r>
      <w:r w:rsidR="00A4286C" w:rsidRPr="00B54158">
        <w:rPr>
          <w:rFonts w:ascii="Times New Roman" w:eastAsia="Times New Roman" w:hAnsi="Times New Roman" w:cs="Times New Roman"/>
          <w:b/>
          <w:sz w:val="20"/>
          <w:szCs w:val="20"/>
          <w:lang w:val="en-GB"/>
        </w:rPr>
        <w:t xml:space="preserve">Use </w:t>
      </w:r>
      <w:r w:rsidR="00372FC8" w:rsidRPr="00B54158">
        <w:rPr>
          <w:rFonts w:ascii="Times New Roman" w:eastAsia="Times New Roman" w:hAnsi="Times New Roman" w:cs="Times New Roman"/>
          <w:b/>
          <w:sz w:val="20"/>
          <w:szCs w:val="20"/>
          <w:lang w:val="en-GB"/>
        </w:rPr>
        <w:t xml:space="preserve">of </w:t>
      </w:r>
      <w:r w:rsidR="00A4286C" w:rsidRPr="00B54158">
        <w:rPr>
          <w:rFonts w:ascii="Times New Roman" w:eastAsia="Times New Roman" w:hAnsi="Times New Roman" w:cs="Times New Roman"/>
          <w:b/>
          <w:sz w:val="20"/>
          <w:szCs w:val="20"/>
          <w:lang w:val="en-GB"/>
        </w:rPr>
        <w:t xml:space="preserve">Children </w:t>
      </w:r>
      <w:r w:rsidR="00372FC8" w:rsidRPr="00B54158">
        <w:rPr>
          <w:rFonts w:ascii="Times New Roman" w:eastAsia="Times New Roman" w:hAnsi="Times New Roman" w:cs="Times New Roman"/>
          <w:b/>
          <w:sz w:val="20"/>
          <w:szCs w:val="20"/>
          <w:lang w:val="en-GB"/>
        </w:rPr>
        <w:t xml:space="preserve">for the </w:t>
      </w:r>
      <w:r w:rsidR="00A4286C" w:rsidRPr="00B54158">
        <w:rPr>
          <w:rFonts w:ascii="Times New Roman" w:eastAsia="Times New Roman" w:hAnsi="Times New Roman" w:cs="Times New Roman"/>
          <w:b/>
          <w:sz w:val="20"/>
          <w:szCs w:val="20"/>
          <w:lang w:val="en-GB"/>
        </w:rPr>
        <w:t xml:space="preserve">Production </w:t>
      </w:r>
      <w:r w:rsidR="00372FC8" w:rsidRPr="00B54158">
        <w:rPr>
          <w:rFonts w:ascii="Times New Roman" w:eastAsia="Times New Roman" w:hAnsi="Times New Roman" w:cs="Times New Roman"/>
          <w:b/>
          <w:sz w:val="20"/>
          <w:szCs w:val="20"/>
          <w:lang w:val="en-GB"/>
        </w:rPr>
        <w:t xml:space="preserve">and </w:t>
      </w:r>
      <w:r w:rsidR="00A4286C" w:rsidRPr="00B54158">
        <w:rPr>
          <w:rFonts w:ascii="Times New Roman" w:eastAsia="Times New Roman" w:hAnsi="Times New Roman" w:cs="Times New Roman"/>
          <w:b/>
          <w:sz w:val="20"/>
          <w:szCs w:val="20"/>
          <w:lang w:val="en-GB"/>
        </w:rPr>
        <w:t xml:space="preserve">Illegal Trafficking </w:t>
      </w:r>
      <w:r w:rsidR="00372FC8" w:rsidRPr="00B54158">
        <w:rPr>
          <w:rFonts w:ascii="Times New Roman" w:eastAsia="Times New Roman" w:hAnsi="Times New Roman" w:cs="Times New Roman"/>
          <w:b/>
          <w:sz w:val="20"/>
          <w:szCs w:val="20"/>
          <w:lang w:val="en-GB"/>
        </w:rPr>
        <w:t xml:space="preserve">of </w:t>
      </w:r>
      <w:r w:rsidR="00A4286C" w:rsidRPr="00B54158">
        <w:rPr>
          <w:rFonts w:ascii="Times New Roman" w:eastAsia="Times New Roman" w:hAnsi="Times New Roman" w:cs="Times New Roman"/>
          <w:b/>
          <w:sz w:val="20"/>
          <w:szCs w:val="20"/>
          <w:lang w:val="en-GB"/>
        </w:rPr>
        <w:t xml:space="preserve">Narcotics </w:t>
      </w:r>
      <w:r w:rsidR="00372FC8" w:rsidRPr="00B54158">
        <w:rPr>
          <w:rFonts w:ascii="Times New Roman" w:eastAsia="Times New Roman" w:hAnsi="Times New Roman" w:cs="Times New Roman"/>
          <w:b/>
          <w:sz w:val="20"/>
          <w:szCs w:val="20"/>
          <w:lang w:val="en-GB"/>
        </w:rPr>
        <w:t xml:space="preserve">and </w:t>
      </w:r>
      <w:r w:rsidR="00A4286C" w:rsidRPr="00B54158">
        <w:rPr>
          <w:rFonts w:ascii="Times New Roman" w:eastAsia="Times New Roman" w:hAnsi="Times New Roman" w:cs="Times New Roman"/>
          <w:b/>
          <w:sz w:val="20"/>
          <w:szCs w:val="20"/>
          <w:lang w:val="en-GB"/>
        </w:rPr>
        <w:t xml:space="preserve">Psychotropic Substances </w:t>
      </w:r>
      <w:r w:rsidR="00372FC8" w:rsidRPr="00B54158">
        <w:rPr>
          <w:rFonts w:ascii="Times New Roman" w:eastAsia="Times New Roman" w:hAnsi="Times New Roman" w:cs="Times New Roman"/>
          <w:b/>
          <w:sz w:val="20"/>
          <w:szCs w:val="20"/>
          <w:lang w:val="en-GB"/>
        </w:rPr>
        <w:t>(art</w:t>
      </w:r>
      <w:r w:rsidR="00595E6B" w:rsidRPr="00B54158">
        <w:rPr>
          <w:rFonts w:ascii="Times New Roman" w:eastAsia="Times New Roman" w:hAnsi="Times New Roman" w:cs="Times New Roman"/>
          <w:b/>
          <w:sz w:val="20"/>
          <w:szCs w:val="20"/>
          <w:lang w:val="en-GB"/>
        </w:rPr>
        <w:t>icle</w:t>
      </w:r>
      <w:r w:rsidR="00372FC8" w:rsidRPr="00B54158">
        <w:rPr>
          <w:rFonts w:ascii="Times New Roman" w:eastAsia="Times New Roman" w:hAnsi="Times New Roman" w:cs="Times New Roman"/>
          <w:b/>
          <w:sz w:val="20"/>
          <w:szCs w:val="20"/>
          <w:lang w:val="en-GB"/>
        </w:rPr>
        <w:t xml:space="preserve"> 33)</w:t>
      </w:r>
    </w:p>
    <w:p w:rsidR="006302BE" w:rsidRPr="00B54158" w:rsidRDefault="0008474A">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Missing </w:t>
      </w:r>
      <w:r w:rsidR="00A4286C" w:rsidRPr="00B54158">
        <w:rPr>
          <w:rFonts w:ascii="Times New Roman" w:eastAsia="Times New Roman" w:hAnsi="Times New Roman" w:cs="Times New Roman"/>
          <w:b/>
          <w:sz w:val="20"/>
          <w:szCs w:val="20"/>
          <w:lang w:val="en-GB"/>
        </w:rPr>
        <w:t>children and adolescents</w:t>
      </w:r>
    </w:p>
    <w:p w:rsidR="0008474A" w:rsidRPr="00B54158" w:rsidRDefault="0008474A">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The phenomenon of missing persons is aggravated by the variables of gender and age. The mere fact of being a young girl or adolescent woman makes them vulnerable to physical, sexual or psychological violence, to trafficking for sexual exploitation, or even to </w:t>
      </w:r>
      <w:proofErr w:type="spellStart"/>
      <w:r w:rsidR="008B7890" w:rsidRPr="00B54158">
        <w:rPr>
          <w:rFonts w:ascii="Times New Roman" w:eastAsia="Times New Roman" w:hAnsi="Times New Roman" w:cs="Times New Roman"/>
          <w:sz w:val="20"/>
          <w:szCs w:val="20"/>
          <w:lang w:val="en-GB"/>
        </w:rPr>
        <w:t>femicide</w:t>
      </w:r>
      <w:proofErr w:type="spellEnd"/>
      <w:r w:rsidR="008B7890" w:rsidRPr="00B54158">
        <w:rPr>
          <w:rFonts w:ascii="Times New Roman" w:eastAsia="Times New Roman" w:hAnsi="Times New Roman" w:cs="Times New Roman"/>
          <w:sz w:val="20"/>
          <w:szCs w:val="20"/>
          <w:lang w:val="en-GB"/>
        </w:rPr>
        <w:t xml:space="preserve">. </w:t>
      </w:r>
      <w:r w:rsidR="00DD671A" w:rsidRPr="00B54158">
        <w:rPr>
          <w:rFonts w:ascii="Times New Roman" w:eastAsia="Times New Roman" w:hAnsi="Times New Roman" w:cs="Times New Roman"/>
          <w:sz w:val="20"/>
          <w:szCs w:val="20"/>
          <w:lang w:val="en-GB"/>
        </w:rPr>
        <w:t xml:space="preserve">According to the annual report from the People’s </w:t>
      </w:r>
      <w:proofErr w:type="gramStart"/>
      <w:r w:rsidR="00DD671A" w:rsidRPr="00B54158">
        <w:rPr>
          <w:rFonts w:ascii="Times New Roman" w:eastAsia="Times New Roman" w:hAnsi="Times New Roman" w:cs="Times New Roman"/>
          <w:sz w:val="20"/>
          <w:szCs w:val="20"/>
          <w:lang w:val="en-GB"/>
        </w:rPr>
        <w:t xml:space="preserve">Ombudsman </w:t>
      </w:r>
      <w:r w:rsidR="00DD671A">
        <w:rPr>
          <w:rFonts w:ascii="Times New Roman" w:eastAsia="Times New Roman" w:hAnsi="Times New Roman" w:cs="Times New Roman"/>
          <w:sz w:val="20"/>
          <w:szCs w:val="20"/>
          <w:lang w:val="en-GB"/>
        </w:rPr>
        <w:t>,</w:t>
      </w:r>
      <w:proofErr w:type="gramEnd"/>
      <w:r w:rsidR="00DD671A">
        <w:rPr>
          <w:rFonts w:ascii="Times New Roman" w:eastAsia="Times New Roman" w:hAnsi="Times New Roman" w:cs="Times New Roman"/>
          <w:sz w:val="20"/>
          <w:szCs w:val="20"/>
          <w:lang w:val="en-GB"/>
        </w:rPr>
        <w:t xml:space="preserve"> o</w:t>
      </w:r>
      <w:r w:rsidR="008B7890" w:rsidRPr="00B54158">
        <w:rPr>
          <w:rFonts w:ascii="Times New Roman" w:eastAsia="Times New Roman" w:hAnsi="Times New Roman" w:cs="Times New Roman"/>
          <w:sz w:val="20"/>
          <w:szCs w:val="20"/>
          <w:lang w:val="en-GB"/>
        </w:rPr>
        <w:t>f the 5,521 persons reported as missing, 3,825 are girls or adolescent women.</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3</w:t>
      </w:r>
      <w:r w:rsidR="00DE0A2E">
        <w:rPr>
          <w:rFonts w:ascii="Times New Roman" w:eastAsia="Times New Roman" w:hAnsi="Times New Roman" w:cs="Times New Roman"/>
          <w:sz w:val="20"/>
          <w:szCs w:val="20"/>
          <w:lang w:val="en-GB"/>
        </w:rPr>
        <w:t>6</w:t>
      </w:r>
      <w:r w:rsidRPr="00B54158">
        <w:rPr>
          <w:rFonts w:ascii="Times New Roman" w:eastAsia="Times New Roman" w:hAnsi="Times New Roman" w:cs="Times New Roman"/>
          <w:sz w:val="20"/>
          <w:szCs w:val="20"/>
          <w:lang w:val="en-GB"/>
        </w:rPr>
        <w:t xml:space="preserve">. </w:t>
      </w:r>
      <w:r w:rsidR="008B7890" w:rsidRPr="00B54158">
        <w:rPr>
          <w:rFonts w:ascii="Times New Roman" w:eastAsia="Times New Roman" w:hAnsi="Times New Roman" w:cs="Times New Roman"/>
          <w:sz w:val="20"/>
          <w:szCs w:val="20"/>
          <w:lang w:val="en-GB"/>
        </w:rPr>
        <w:t>Provide information on the measures taken to:</w:t>
      </w:r>
      <w:r w:rsidRPr="00B54158">
        <w:rPr>
          <w:rFonts w:ascii="Times New Roman" w:eastAsia="Times New Roman" w:hAnsi="Times New Roman" w:cs="Times New Roman"/>
          <w:sz w:val="20"/>
          <w:szCs w:val="20"/>
          <w:lang w:val="en-GB"/>
        </w:rPr>
        <w:t xml:space="preserve"> </w:t>
      </w:r>
    </w:p>
    <w:p w:rsidR="008B7890" w:rsidRPr="00B54158" w:rsidRDefault="008B7890">
      <w:pPr>
        <w:numPr>
          <w:ilvl w:val="0"/>
          <w:numId w:val="4"/>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Improve the registration and search for girls and adolescent women reported missing</w:t>
      </w:r>
    </w:p>
    <w:p w:rsidR="008B7890" w:rsidRPr="00B54158" w:rsidRDefault="008B7890">
      <w:pPr>
        <w:numPr>
          <w:ilvl w:val="0"/>
          <w:numId w:val="4"/>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Strengthen the IT System on missing persons as well as the Emergency Alert and the free Help Line 114, among other steps</w:t>
      </w:r>
    </w:p>
    <w:p w:rsidR="008B7890" w:rsidRPr="00B54158" w:rsidRDefault="008B7890">
      <w:pPr>
        <w:numPr>
          <w:ilvl w:val="0"/>
          <w:numId w:val="4"/>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Strengthen the skills of personnel to facilitate: report to the police, registration, search, incorporation to the registry of missing people who have been found, constant training of police personnel </w:t>
      </w:r>
      <w:r w:rsidR="00F24D62" w:rsidRPr="00B54158">
        <w:rPr>
          <w:rFonts w:ascii="Times New Roman" w:eastAsia="Times New Roman" w:hAnsi="Times New Roman" w:cs="Times New Roman"/>
          <w:sz w:val="20"/>
          <w:szCs w:val="20"/>
          <w:lang w:val="en-GB"/>
        </w:rPr>
        <w:t xml:space="preserve">(Legislative Order </w:t>
      </w:r>
      <w:r w:rsidRPr="00B54158">
        <w:rPr>
          <w:rFonts w:ascii="Times New Roman" w:eastAsia="Times New Roman" w:hAnsi="Times New Roman" w:cs="Times New Roman"/>
          <w:sz w:val="20"/>
          <w:szCs w:val="20"/>
          <w:lang w:val="en-GB"/>
        </w:rPr>
        <w:t xml:space="preserve">1428, </w:t>
      </w:r>
      <w:r w:rsidR="00F24D62" w:rsidRPr="00B54158">
        <w:rPr>
          <w:rFonts w:ascii="Times New Roman" w:eastAsia="Times New Roman" w:hAnsi="Times New Roman" w:cs="Times New Roman"/>
          <w:sz w:val="20"/>
          <w:szCs w:val="20"/>
          <w:lang w:val="en-GB"/>
        </w:rPr>
        <w:t>Executive Order</w:t>
      </w:r>
      <w:r w:rsidRPr="00B54158">
        <w:rPr>
          <w:rFonts w:ascii="Times New Roman" w:eastAsia="Times New Roman" w:hAnsi="Times New Roman" w:cs="Times New Roman"/>
          <w:sz w:val="20"/>
          <w:szCs w:val="20"/>
          <w:lang w:val="en-GB"/>
        </w:rPr>
        <w:t xml:space="preserve"> 003-2019-IN) inclusion</w:t>
      </w:r>
      <w:r w:rsidR="000652AA">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 xml:space="preserve">of the gender-based approach, and of Human Rights (with an emphasis on children and adolescents) in the cases of missing girls and adolescent women.  </w:t>
      </w:r>
    </w:p>
    <w:p w:rsidR="006302BE" w:rsidRPr="00B54158" w:rsidRDefault="006302BE" w:rsidP="008B7890">
      <w:pPr>
        <w:spacing w:line="240" w:lineRule="auto"/>
        <w:ind w:left="1440"/>
        <w:jc w:val="both"/>
        <w:rPr>
          <w:rFonts w:ascii="Times New Roman" w:eastAsia="Times New Roman" w:hAnsi="Times New Roman" w:cs="Times New Roman"/>
          <w:sz w:val="24"/>
          <w:szCs w:val="24"/>
          <w:lang w:val="en-GB"/>
        </w:rPr>
      </w:pPr>
    </w:p>
    <w:p w:rsidR="006302BE" w:rsidRPr="00B54158" w:rsidRDefault="0046550D">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lastRenderedPageBreak/>
        <w:t>9.</w:t>
      </w:r>
      <w:r w:rsidR="00D1604F" w:rsidRPr="00B54158">
        <w:rPr>
          <w:rFonts w:ascii="Times New Roman" w:eastAsia="Times New Roman" w:hAnsi="Times New Roman" w:cs="Times New Roman"/>
          <w:b/>
          <w:sz w:val="20"/>
          <w:szCs w:val="20"/>
          <w:lang w:val="en-GB"/>
        </w:rPr>
        <w:t>5</w:t>
      </w:r>
      <w:r w:rsidRPr="00B54158">
        <w:rPr>
          <w:rFonts w:ascii="Times New Roman" w:eastAsia="Times New Roman" w:hAnsi="Times New Roman" w:cs="Times New Roman"/>
          <w:b/>
          <w:sz w:val="20"/>
          <w:szCs w:val="20"/>
          <w:lang w:val="en-GB"/>
        </w:rPr>
        <w:t xml:space="preserve"> </w:t>
      </w:r>
      <w:r w:rsidR="008B7890" w:rsidRPr="00B54158">
        <w:rPr>
          <w:rFonts w:ascii="Times New Roman" w:eastAsia="Times New Roman" w:hAnsi="Times New Roman" w:cs="Times New Roman"/>
          <w:b/>
          <w:sz w:val="20"/>
          <w:szCs w:val="20"/>
          <w:lang w:val="en-GB"/>
        </w:rPr>
        <w:t xml:space="preserve">Sale, </w:t>
      </w:r>
      <w:r w:rsidR="006B22B2" w:rsidRPr="00B54158">
        <w:rPr>
          <w:rFonts w:ascii="Times New Roman" w:eastAsia="Times New Roman" w:hAnsi="Times New Roman" w:cs="Times New Roman"/>
          <w:b/>
          <w:sz w:val="20"/>
          <w:szCs w:val="20"/>
          <w:lang w:val="en-GB"/>
        </w:rPr>
        <w:t xml:space="preserve">Traffic </w:t>
      </w:r>
      <w:r w:rsidR="008B7890" w:rsidRPr="00B54158">
        <w:rPr>
          <w:rFonts w:ascii="Times New Roman" w:eastAsia="Times New Roman" w:hAnsi="Times New Roman" w:cs="Times New Roman"/>
          <w:b/>
          <w:sz w:val="20"/>
          <w:szCs w:val="20"/>
          <w:lang w:val="en-GB"/>
        </w:rPr>
        <w:t xml:space="preserve">and </w:t>
      </w:r>
      <w:r w:rsidR="006B22B2" w:rsidRPr="00B54158">
        <w:rPr>
          <w:rFonts w:ascii="Times New Roman" w:eastAsia="Times New Roman" w:hAnsi="Times New Roman" w:cs="Times New Roman"/>
          <w:b/>
          <w:sz w:val="20"/>
          <w:szCs w:val="20"/>
          <w:lang w:val="en-GB"/>
        </w:rPr>
        <w:t xml:space="preserve">Kidnapping </w:t>
      </w:r>
      <w:r w:rsidRPr="00B54158">
        <w:rPr>
          <w:rFonts w:ascii="Times New Roman" w:eastAsia="Times New Roman" w:hAnsi="Times New Roman" w:cs="Times New Roman"/>
          <w:b/>
          <w:sz w:val="20"/>
          <w:szCs w:val="20"/>
          <w:lang w:val="en-GB"/>
        </w:rPr>
        <w:t>(art</w:t>
      </w:r>
      <w:r w:rsidR="006B22B2"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35)</w:t>
      </w:r>
    </w:p>
    <w:p w:rsidR="006302BE" w:rsidRPr="00B54158" w:rsidRDefault="008B7890">
      <w:pPr>
        <w:spacing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 xml:space="preserve">The </w:t>
      </w:r>
      <w:r w:rsidR="00595E6B" w:rsidRPr="00B54158">
        <w:rPr>
          <w:rFonts w:ascii="Times New Roman" w:eastAsia="Times New Roman" w:hAnsi="Times New Roman" w:cs="Times New Roman"/>
          <w:b/>
          <w:sz w:val="20"/>
          <w:szCs w:val="20"/>
          <w:lang w:val="en-GB"/>
        </w:rPr>
        <w:t>trafficking of children and adolescents</w:t>
      </w:r>
    </w:p>
    <w:p w:rsidR="008B7890" w:rsidRPr="00B54158" w:rsidRDefault="008B7890">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According to data from the Ministry of </w:t>
      </w:r>
      <w:r w:rsidR="00595547" w:rsidRPr="00B54158">
        <w:rPr>
          <w:rFonts w:ascii="Times New Roman" w:eastAsia="Times New Roman" w:hAnsi="Times New Roman" w:cs="Times New Roman"/>
          <w:sz w:val="20"/>
          <w:szCs w:val="20"/>
          <w:lang w:val="en-GB"/>
        </w:rPr>
        <w:t>Internal Affairs</w:t>
      </w:r>
      <w:r w:rsidR="00DE0A2E">
        <w:rPr>
          <w:rFonts w:ascii="Times New Roman" w:eastAsia="Times New Roman" w:hAnsi="Times New Roman" w:cs="Times New Roman"/>
          <w:sz w:val="20"/>
          <w:szCs w:val="20"/>
          <w:lang w:val="en-GB"/>
        </w:rPr>
        <w:t xml:space="preserve"> </w:t>
      </w:r>
      <w:r w:rsidR="00A4286C" w:rsidRPr="00B54158">
        <w:rPr>
          <w:rFonts w:ascii="Times New Roman" w:eastAsia="Times New Roman" w:hAnsi="Times New Roman" w:cs="Times New Roman"/>
          <w:sz w:val="20"/>
          <w:szCs w:val="20"/>
          <w:lang w:val="en-GB"/>
        </w:rPr>
        <w:t>(MININTER)</w:t>
      </w:r>
      <w:r w:rsidRPr="00B54158">
        <w:rPr>
          <w:rFonts w:ascii="Times New Roman" w:eastAsia="Times New Roman" w:hAnsi="Times New Roman" w:cs="Times New Roman"/>
          <w:sz w:val="20"/>
          <w:szCs w:val="20"/>
          <w:lang w:val="en-GB"/>
        </w:rPr>
        <w:t xml:space="preserve"> published by INEI 2012-2018, </w:t>
      </w:r>
      <w:r w:rsidR="000652AA">
        <w:rPr>
          <w:rFonts w:ascii="Times New Roman" w:eastAsia="Times New Roman" w:hAnsi="Times New Roman" w:cs="Times New Roman"/>
          <w:sz w:val="20"/>
          <w:szCs w:val="20"/>
          <w:lang w:val="en-GB"/>
        </w:rPr>
        <w:t>9</w:t>
      </w:r>
      <w:r w:rsidRPr="00B54158">
        <w:rPr>
          <w:rFonts w:ascii="Times New Roman" w:eastAsia="Times New Roman" w:hAnsi="Times New Roman" w:cs="Times New Roman"/>
          <w:sz w:val="20"/>
          <w:szCs w:val="20"/>
          <w:lang w:val="en-GB"/>
        </w:rPr>
        <w:t xml:space="preserve"> of every </w:t>
      </w:r>
      <w:r w:rsidR="00B772D7" w:rsidRPr="00B54158">
        <w:rPr>
          <w:rFonts w:ascii="Times New Roman" w:eastAsia="Times New Roman" w:hAnsi="Times New Roman" w:cs="Times New Roman"/>
          <w:sz w:val="20"/>
          <w:szCs w:val="20"/>
          <w:lang w:val="en-GB"/>
        </w:rPr>
        <w:t xml:space="preserve">10 supposed victims of human trafficking are women.  Of the 2,612 complaints filed in the </w:t>
      </w:r>
      <w:proofErr w:type="spellStart"/>
      <w:r w:rsidR="00B772D7" w:rsidRPr="00B54158">
        <w:rPr>
          <w:rFonts w:ascii="Times New Roman" w:eastAsia="Times New Roman" w:hAnsi="Times New Roman" w:cs="Times New Roman"/>
          <w:sz w:val="20"/>
          <w:szCs w:val="20"/>
          <w:lang w:val="en-GB"/>
        </w:rPr>
        <w:t>Reta</w:t>
      </w:r>
      <w:proofErr w:type="spellEnd"/>
      <w:r w:rsidR="00B772D7" w:rsidRPr="00B54158">
        <w:rPr>
          <w:rFonts w:ascii="Times New Roman" w:eastAsia="Times New Roman" w:hAnsi="Times New Roman" w:cs="Times New Roman"/>
          <w:sz w:val="20"/>
          <w:szCs w:val="20"/>
          <w:lang w:val="en-GB"/>
        </w:rPr>
        <w:t xml:space="preserve"> System between 2012 and 2018, 31% were destined for sexual exploitation. According to INEI statistics, based on </w:t>
      </w:r>
      <w:r w:rsidR="006B22B2" w:rsidRPr="00B54158">
        <w:rPr>
          <w:rFonts w:ascii="Times New Roman" w:eastAsia="Times New Roman" w:hAnsi="Times New Roman" w:cs="Times New Roman"/>
          <w:sz w:val="20"/>
          <w:szCs w:val="20"/>
          <w:lang w:val="en-GB"/>
        </w:rPr>
        <w:t xml:space="preserve">Peruvian Police Force (PNP) </w:t>
      </w:r>
      <w:r w:rsidR="00B772D7" w:rsidRPr="00B54158">
        <w:rPr>
          <w:rFonts w:ascii="Times New Roman" w:eastAsia="Times New Roman" w:hAnsi="Times New Roman" w:cs="Times New Roman"/>
          <w:sz w:val="20"/>
          <w:szCs w:val="20"/>
          <w:lang w:val="en-GB"/>
        </w:rPr>
        <w:t>data, in 2018, 32.5% of the surviving victims were minors.</w:t>
      </w:r>
    </w:p>
    <w:p w:rsidR="006302BE" w:rsidRPr="00B54158" w:rsidRDefault="0046550D">
      <w:pPr>
        <w:spacing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3</w:t>
      </w:r>
      <w:r w:rsidR="00DE0A2E">
        <w:rPr>
          <w:rFonts w:ascii="Times New Roman" w:eastAsia="Times New Roman" w:hAnsi="Times New Roman" w:cs="Times New Roman"/>
          <w:sz w:val="20"/>
          <w:szCs w:val="20"/>
          <w:lang w:val="en-GB"/>
        </w:rPr>
        <w:t>7</w:t>
      </w:r>
      <w:r w:rsidRPr="00B54158">
        <w:rPr>
          <w:rFonts w:ascii="Times New Roman" w:eastAsia="Times New Roman" w:hAnsi="Times New Roman" w:cs="Times New Roman"/>
          <w:sz w:val="20"/>
          <w:szCs w:val="20"/>
          <w:lang w:val="en-GB"/>
        </w:rPr>
        <w:t xml:space="preserve">. </w:t>
      </w:r>
      <w:r w:rsidR="00B772D7" w:rsidRPr="00B54158">
        <w:rPr>
          <w:rFonts w:ascii="Times New Roman" w:eastAsia="Times New Roman" w:hAnsi="Times New Roman" w:cs="Times New Roman"/>
          <w:sz w:val="20"/>
          <w:szCs w:val="20"/>
          <w:lang w:val="en-GB"/>
        </w:rPr>
        <w:t>Provide information on the measures taken to:</w:t>
      </w:r>
      <w:r w:rsidRPr="00B54158">
        <w:rPr>
          <w:rFonts w:ascii="Times New Roman" w:eastAsia="Times New Roman" w:hAnsi="Times New Roman" w:cs="Times New Roman"/>
          <w:sz w:val="20"/>
          <w:szCs w:val="20"/>
          <w:lang w:val="en-GB"/>
        </w:rPr>
        <w:t xml:space="preserve"> </w:t>
      </w:r>
    </w:p>
    <w:p w:rsidR="00B772D7" w:rsidRPr="00B54158" w:rsidRDefault="00B772D7">
      <w:pPr>
        <w:numPr>
          <w:ilvl w:val="0"/>
          <w:numId w:val="1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Eliminate gender stereotypes with regards to sexual exploitation of young people and adolescent women in judicial decisions</w:t>
      </w:r>
    </w:p>
    <w:p w:rsidR="00B772D7" w:rsidRPr="00B54158" w:rsidRDefault="00B772D7">
      <w:pPr>
        <w:numPr>
          <w:ilvl w:val="0"/>
          <w:numId w:val="1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Register and monitor the social reinsertion of trafficking victims</w:t>
      </w:r>
    </w:p>
    <w:p w:rsidR="00B772D7" w:rsidRPr="000652AA" w:rsidRDefault="00B772D7" w:rsidP="000652AA">
      <w:pPr>
        <w:numPr>
          <w:ilvl w:val="0"/>
          <w:numId w:val="1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Guarantee respect for the rights of survivors during their stay in speciali</w:t>
      </w:r>
      <w:r w:rsidR="006B22B2" w:rsidRPr="00B54158">
        <w:rPr>
          <w:rFonts w:ascii="Times New Roman" w:eastAsia="Times New Roman" w:hAnsi="Times New Roman" w:cs="Times New Roman"/>
          <w:sz w:val="20"/>
          <w:szCs w:val="20"/>
          <w:lang w:val="en-GB"/>
        </w:rPr>
        <w:t>s</w:t>
      </w:r>
      <w:r w:rsidR="00DE0A2E">
        <w:rPr>
          <w:rFonts w:ascii="Times New Roman" w:eastAsia="Times New Roman" w:hAnsi="Times New Roman" w:cs="Times New Roman"/>
          <w:sz w:val="20"/>
          <w:szCs w:val="20"/>
          <w:lang w:val="en-GB"/>
        </w:rPr>
        <w:t>ed R</w:t>
      </w:r>
      <w:r w:rsidRPr="00B54158">
        <w:rPr>
          <w:rFonts w:ascii="Times New Roman" w:eastAsia="Times New Roman" w:hAnsi="Times New Roman" w:cs="Times New Roman"/>
          <w:sz w:val="20"/>
          <w:szCs w:val="20"/>
          <w:lang w:val="en-GB"/>
        </w:rPr>
        <w:t xml:space="preserve">esidential </w:t>
      </w:r>
      <w:r w:rsidR="00DE0A2E">
        <w:rPr>
          <w:rFonts w:ascii="Times New Roman" w:eastAsia="Times New Roman" w:hAnsi="Times New Roman" w:cs="Times New Roman"/>
          <w:sz w:val="20"/>
          <w:szCs w:val="20"/>
          <w:lang w:val="en-GB"/>
        </w:rPr>
        <w:t>C</w:t>
      </w:r>
      <w:r w:rsidR="00595547" w:rsidRPr="00B54158">
        <w:rPr>
          <w:rFonts w:ascii="Times New Roman" w:eastAsia="Times New Roman" w:hAnsi="Times New Roman" w:cs="Times New Roman"/>
          <w:sz w:val="20"/>
          <w:szCs w:val="20"/>
          <w:lang w:val="en-GB"/>
        </w:rPr>
        <w:t>entres</w:t>
      </w:r>
      <w:r w:rsidRPr="00B54158">
        <w:rPr>
          <w:rFonts w:ascii="Times New Roman" w:eastAsia="Times New Roman" w:hAnsi="Times New Roman" w:cs="Times New Roman"/>
          <w:sz w:val="20"/>
          <w:szCs w:val="20"/>
          <w:lang w:val="en-GB"/>
        </w:rPr>
        <w:t xml:space="preserve"> and during the social reinsertion phase.</w:t>
      </w:r>
    </w:p>
    <w:p w:rsidR="006302BE" w:rsidRPr="00B54158" w:rsidRDefault="0046550D" w:rsidP="000652AA">
      <w:pPr>
        <w:spacing w:before="240" w:line="240" w:lineRule="auto"/>
        <w:ind w:left="72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38. </w:t>
      </w:r>
      <w:r w:rsidR="00B772D7" w:rsidRPr="00B54158">
        <w:rPr>
          <w:rFonts w:ascii="Times New Roman" w:eastAsia="Times New Roman" w:hAnsi="Times New Roman" w:cs="Times New Roman"/>
          <w:sz w:val="20"/>
          <w:szCs w:val="20"/>
          <w:lang w:val="en-GB"/>
        </w:rPr>
        <w:t>Provide information on</w:t>
      </w:r>
      <w:r w:rsidRPr="00B54158">
        <w:rPr>
          <w:rFonts w:ascii="Times New Roman" w:eastAsia="Times New Roman" w:hAnsi="Times New Roman" w:cs="Times New Roman"/>
          <w:sz w:val="20"/>
          <w:szCs w:val="20"/>
          <w:lang w:val="en-GB"/>
        </w:rPr>
        <w:t xml:space="preserve">: </w:t>
      </w:r>
    </w:p>
    <w:p w:rsidR="00B772D7" w:rsidRPr="00B54158" w:rsidRDefault="00F24D62">
      <w:pPr>
        <w:numPr>
          <w:ilvl w:val="0"/>
          <w:numId w:val="1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E</w:t>
      </w:r>
      <w:r w:rsidR="00B772D7" w:rsidRPr="00B54158">
        <w:rPr>
          <w:rFonts w:ascii="Times New Roman" w:eastAsia="Times New Roman" w:hAnsi="Times New Roman" w:cs="Times New Roman"/>
          <w:sz w:val="20"/>
          <w:szCs w:val="20"/>
          <w:lang w:val="en-GB"/>
        </w:rPr>
        <w:t xml:space="preserve">scape of the survivors from protection </w:t>
      </w:r>
      <w:r w:rsidR="00595547" w:rsidRPr="00B54158">
        <w:rPr>
          <w:rFonts w:ascii="Times New Roman" w:eastAsia="Times New Roman" w:hAnsi="Times New Roman" w:cs="Times New Roman"/>
          <w:sz w:val="20"/>
          <w:szCs w:val="20"/>
          <w:lang w:val="en-GB"/>
        </w:rPr>
        <w:t>centres</w:t>
      </w:r>
      <w:r w:rsidR="00B772D7" w:rsidRPr="00B54158">
        <w:rPr>
          <w:rFonts w:ascii="Times New Roman" w:eastAsia="Times New Roman" w:hAnsi="Times New Roman" w:cs="Times New Roman"/>
          <w:sz w:val="20"/>
          <w:szCs w:val="20"/>
          <w:lang w:val="en-GB"/>
        </w:rPr>
        <w:t xml:space="preserve"> and/or later disappearances after their exit from the protection system, while the National Plan is in force, and what measures have been taken to prevent</w:t>
      </w:r>
      <w:r w:rsidR="009E7470" w:rsidRPr="00B54158">
        <w:rPr>
          <w:rFonts w:ascii="Times New Roman" w:eastAsia="Times New Roman" w:hAnsi="Times New Roman" w:cs="Times New Roman"/>
          <w:sz w:val="20"/>
          <w:szCs w:val="20"/>
          <w:lang w:val="en-GB"/>
        </w:rPr>
        <w:t xml:space="preserve"> this from happening and to strengthen their protection during the reinsertion phase</w:t>
      </w:r>
    </w:p>
    <w:p w:rsidR="009E7470" w:rsidRPr="00B54158" w:rsidRDefault="009E7470">
      <w:pPr>
        <w:numPr>
          <w:ilvl w:val="0"/>
          <w:numId w:val="1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number of survivors reinserted in a decent job after becoming adults v</w:t>
      </w:r>
      <w:r w:rsidR="00147ADA" w:rsidRPr="00B54158">
        <w:rPr>
          <w:rFonts w:ascii="Times New Roman" w:eastAsia="Times New Roman" w:hAnsi="Times New Roman" w:cs="Times New Roman"/>
          <w:sz w:val="20"/>
          <w:szCs w:val="20"/>
          <w:lang w:val="en-GB"/>
        </w:rPr>
        <w:t>ersu</w:t>
      </w:r>
      <w:r w:rsidRPr="00B54158">
        <w:rPr>
          <w:rFonts w:ascii="Times New Roman" w:eastAsia="Times New Roman" w:hAnsi="Times New Roman" w:cs="Times New Roman"/>
          <w:sz w:val="20"/>
          <w:szCs w:val="20"/>
          <w:lang w:val="en-GB"/>
        </w:rPr>
        <w:t xml:space="preserve">s </w:t>
      </w:r>
      <w:r w:rsidR="00147ADA" w:rsidRPr="00B54158">
        <w:rPr>
          <w:rFonts w:ascii="Times New Roman" w:eastAsia="Times New Roman" w:hAnsi="Times New Roman" w:cs="Times New Roman"/>
          <w:sz w:val="20"/>
          <w:szCs w:val="20"/>
          <w:lang w:val="en-GB"/>
        </w:rPr>
        <w:t>t</w:t>
      </w:r>
      <w:r w:rsidR="000652AA">
        <w:rPr>
          <w:rFonts w:ascii="Times New Roman" w:eastAsia="Times New Roman" w:hAnsi="Times New Roman" w:cs="Times New Roman"/>
          <w:sz w:val="20"/>
          <w:szCs w:val="20"/>
          <w:lang w:val="en-GB"/>
        </w:rPr>
        <w:t>he number reinserted</w:t>
      </w:r>
    </w:p>
    <w:p w:rsidR="009E7470" w:rsidRPr="000652AA" w:rsidRDefault="009E7470" w:rsidP="000652AA">
      <w:pPr>
        <w:numPr>
          <w:ilvl w:val="0"/>
          <w:numId w:val="1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development of the public budget during the period in which the National Plan is applied to human trafficking and what is the budget figure assigned to finance life plans for the survivors.</w:t>
      </w:r>
    </w:p>
    <w:p w:rsidR="006302BE" w:rsidRPr="00B54158" w:rsidRDefault="0046550D" w:rsidP="000652AA">
      <w:pPr>
        <w:spacing w:before="240" w:line="240" w:lineRule="auto"/>
        <w:jc w:val="both"/>
        <w:rPr>
          <w:rFonts w:ascii="Times New Roman" w:eastAsia="Times New Roman" w:hAnsi="Times New Roman" w:cs="Times New Roman"/>
          <w:b/>
          <w:sz w:val="20"/>
          <w:szCs w:val="20"/>
          <w:lang w:val="en-GB"/>
        </w:rPr>
      </w:pPr>
      <w:r w:rsidRPr="00B54158">
        <w:rPr>
          <w:rFonts w:ascii="Times New Roman" w:eastAsia="Times New Roman" w:hAnsi="Times New Roman" w:cs="Times New Roman"/>
          <w:b/>
          <w:sz w:val="20"/>
          <w:szCs w:val="20"/>
          <w:lang w:val="en-GB"/>
        </w:rPr>
        <w:t>9.</w:t>
      </w:r>
      <w:r w:rsidR="00D1604F" w:rsidRPr="00B54158">
        <w:rPr>
          <w:rFonts w:ascii="Times New Roman" w:eastAsia="Times New Roman" w:hAnsi="Times New Roman" w:cs="Times New Roman"/>
          <w:b/>
          <w:sz w:val="20"/>
          <w:szCs w:val="20"/>
          <w:lang w:val="en-GB"/>
        </w:rPr>
        <w:t>6</w:t>
      </w:r>
      <w:r w:rsidRPr="00B54158">
        <w:rPr>
          <w:rFonts w:ascii="Times New Roman" w:eastAsia="Times New Roman" w:hAnsi="Times New Roman" w:cs="Times New Roman"/>
          <w:b/>
          <w:sz w:val="20"/>
          <w:szCs w:val="20"/>
          <w:lang w:val="en-GB"/>
        </w:rPr>
        <w:t xml:space="preserve"> </w:t>
      </w:r>
      <w:r w:rsidR="009E7470" w:rsidRPr="00B54158">
        <w:rPr>
          <w:rFonts w:ascii="Times New Roman" w:eastAsia="Times New Roman" w:hAnsi="Times New Roman" w:cs="Times New Roman"/>
          <w:b/>
          <w:sz w:val="20"/>
          <w:szCs w:val="20"/>
          <w:lang w:val="en-GB"/>
        </w:rPr>
        <w:t xml:space="preserve">Physical and </w:t>
      </w:r>
      <w:r w:rsidR="006B22B2" w:rsidRPr="00B54158">
        <w:rPr>
          <w:rFonts w:ascii="Times New Roman" w:eastAsia="Times New Roman" w:hAnsi="Times New Roman" w:cs="Times New Roman"/>
          <w:b/>
          <w:sz w:val="20"/>
          <w:szCs w:val="20"/>
          <w:lang w:val="en-GB"/>
        </w:rPr>
        <w:t xml:space="preserve">Psychological Recovery </w:t>
      </w:r>
      <w:r w:rsidR="009E7470" w:rsidRPr="00B54158">
        <w:rPr>
          <w:rFonts w:ascii="Times New Roman" w:eastAsia="Times New Roman" w:hAnsi="Times New Roman" w:cs="Times New Roman"/>
          <w:b/>
          <w:sz w:val="20"/>
          <w:szCs w:val="20"/>
          <w:lang w:val="en-GB"/>
        </w:rPr>
        <w:t xml:space="preserve">and </w:t>
      </w:r>
      <w:r w:rsidR="006B22B2" w:rsidRPr="00B54158">
        <w:rPr>
          <w:rFonts w:ascii="Times New Roman" w:eastAsia="Times New Roman" w:hAnsi="Times New Roman" w:cs="Times New Roman"/>
          <w:b/>
          <w:sz w:val="20"/>
          <w:szCs w:val="20"/>
          <w:lang w:val="en-GB"/>
        </w:rPr>
        <w:t xml:space="preserve">Social Reintegration </w:t>
      </w:r>
      <w:r w:rsidRPr="00B54158">
        <w:rPr>
          <w:rFonts w:ascii="Times New Roman" w:eastAsia="Times New Roman" w:hAnsi="Times New Roman" w:cs="Times New Roman"/>
          <w:b/>
          <w:sz w:val="20"/>
          <w:szCs w:val="20"/>
          <w:lang w:val="en-GB"/>
        </w:rPr>
        <w:t>(art</w:t>
      </w:r>
      <w:r w:rsidR="006B22B2" w:rsidRPr="00B54158">
        <w:rPr>
          <w:rFonts w:ascii="Times New Roman" w:eastAsia="Times New Roman" w:hAnsi="Times New Roman" w:cs="Times New Roman"/>
          <w:b/>
          <w:sz w:val="20"/>
          <w:szCs w:val="20"/>
          <w:lang w:val="en-GB"/>
        </w:rPr>
        <w:t>icle</w:t>
      </w:r>
      <w:r w:rsidRPr="00B54158">
        <w:rPr>
          <w:rFonts w:ascii="Times New Roman" w:eastAsia="Times New Roman" w:hAnsi="Times New Roman" w:cs="Times New Roman"/>
          <w:b/>
          <w:sz w:val="20"/>
          <w:szCs w:val="20"/>
          <w:lang w:val="en-GB"/>
        </w:rPr>
        <w:t xml:space="preserve"> 39)</w:t>
      </w:r>
    </w:p>
    <w:p w:rsidR="009E7470" w:rsidRPr="00B54158" w:rsidRDefault="009E7470">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 xml:space="preserve">An ongoing study being developed by the </w:t>
      </w:r>
      <w:r w:rsidR="006B22B2" w:rsidRPr="00B54158">
        <w:rPr>
          <w:rFonts w:ascii="Times New Roman" w:eastAsia="Times New Roman" w:hAnsi="Times New Roman" w:cs="Times New Roman"/>
          <w:sz w:val="20"/>
          <w:szCs w:val="20"/>
          <w:lang w:val="en-GB"/>
        </w:rPr>
        <w:t xml:space="preserve">Regional Government </w:t>
      </w:r>
      <w:r w:rsidRPr="00B54158">
        <w:rPr>
          <w:rFonts w:ascii="Times New Roman" w:eastAsia="Times New Roman" w:hAnsi="Times New Roman" w:cs="Times New Roman"/>
          <w:sz w:val="20"/>
          <w:szCs w:val="20"/>
          <w:lang w:val="en-GB"/>
        </w:rPr>
        <w:t>of Madre de Dios, with the technical assistance of the International Migrations Organi</w:t>
      </w:r>
      <w:r w:rsidR="006B22B2"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ation (OIM) has found that between January and May 2021, six cases were reported of adolescents </w:t>
      </w:r>
      <w:r w:rsidR="00C01DE2" w:rsidRPr="00B54158">
        <w:rPr>
          <w:rFonts w:ascii="Times New Roman" w:eastAsia="Times New Roman" w:hAnsi="Times New Roman" w:cs="Times New Roman"/>
          <w:sz w:val="20"/>
          <w:szCs w:val="20"/>
          <w:lang w:val="en-GB"/>
        </w:rPr>
        <w:t>reintegrated</w:t>
      </w:r>
      <w:r w:rsidRPr="00B54158">
        <w:rPr>
          <w:rFonts w:ascii="Times New Roman" w:eastAsia="Times New Roman" w:hAnsi="Times New Roman" w:cs="Times New Roman"/>
          <w:sz w:val="20"/>
          <w:szCs w:val="20"/>
          <w:lang w:val="en-GB"/>
        </w:rPr>
        <w:t xml:space="preserve"> with their families</w:t>
      </w:r>
      <w:r w:rsidR="00C01DE2" w:rsidRPr="00B54158">
        <w:rPr>
          <w:rFonts w:ascii="Times New Roman" w:eastAsia="Times New Roman" w:hAnsi="Times New Roman" w:cs="Times New Roman"/>
          <w:sz w:val="20"/>
          <w:szCs w:val="20"/>
          <w:lang w:val="en-GB"/>
        </w:rPr>
        <w:t xml:space="preserve"> who have faced a new situation of vulnerability equal to or greater than the situation that led to their first contact with the protection system: Four adolescent trafficking survivors who were rescued and reinserted, returned to the place where they were exploited, and one of them aged 16 was murdered.  One 11-year old child, raped by her step-father and reinserted to her mother’s home, is missing; and lastly, a 12-year-old girl who was fondled by her mother’s partner, was reinserted to the mother’s home and was raped by her mother’s new partner. According to data from the Aurora </w:t>
      </w:r>
      <w:proofErr w:type="gramStart"/>
      <w:r w:rsidR="00C01DE2" w:rsidRPr="00B54158">
        <w:rPr>
          <w:rFonts w:ascii="Times New Roman" w:eastAsia="Times New Roman" w:hAnsi="Times New Roman" w:cs="Times New Roman"/>
          <w:sz w:val="20"/>
          <w:szCs w:val="20"/>
          <w:lang w:val="en-GB"/>
        </w:rPr>
        <w:t>Program</w:t>
      </w:r>
      <w:r w:rsidR="006A6BA8" w:rsidRPr="00B54158">
        <w:rPr>
          <w:rFonts w:ascii="Times New Roman" w:eastAsia="Times New Roman" w:hAnsi="Times New Roman" w:cs="Times New Roman"/>
          <w:sz w:val="20"/>
          <w:szCs w:val="20"/>
          <w:lang w:val="en-GB"/>
        </w:rPr>
        <w:t xml:space="preserve"> </w:t>
      </w:r>
      <w:r w:rsidR="00C01DE2" w:rsidRPr="00B54158">
        <w:rPr>
          <w:rFonts w:ascii="Times New Roman" w:eastAsia="Times New Roman" w:hAnsi="Times New Roman" w:cs="Times New Roman"/>
          <w:sz w:val="20"/>
          <w:szCs w:val="20"/>
          <w:lang w:val="en-GB"/>
        </w:rPr>
        <w:t xml:space="preserve"> Women’s</w:t>
      </w:r>
      <w:proofErr w:type="gramEnd"/>
      <w:r w:rsidR="00C01DE2" w:rsidRPr="00B54158">
        <w:rPr>
          <w:rFonts w:ascii="Times New Roman" w:eastAsia="Times New Roman" w:hAnsi="Times New Roman" w:cs="Times New Roman"/>
          <w:sz w:val="20"/>
          <w:szCs w:val="20"/>
          <w:lang w:val="en-GB"/>
        </w:rPr>
        <w:t xml:space="preserve"> Emergency </w:t>
      </w:r>
      <w:proofErr w:type="spellStart"/>
      <w:r w:rsidR="00C01DE2" w:rsidRPr="00B54158">
        <w:rPr>
          <w:rFonts w:ascii="Times New Roman" w:eastAsia="Times New Roman" w:hAnsi="Times New Roman" w:cs="Times New Roman"/>
          <w:sz w:val="20"/>
          <w:szCs w:val="20"/>
          <w:lang w:val="en-GB"/>
        </w:rPr>
        <w:t>Center</w:t>
      </w:r>
      <w:proofErr w:type="spellEnd"/>
      <w:r w:rsidR="00C01DE2" w:rsidRPr="00B54158">
        <w:rPr>
          <w:rFonts w:ascii="Times New Roman" w:eastAsia="Times New Roman" w:hAnsi="Times New Roman" w:cs="Times New Roman"/>
          <w:sz w:val="20"/>
          <w:szCs w:val="20"/>
          <w:lang w:val="en-GB"/>
        </w:rPr>
        <w:t xml:space="preserve">, in 82.1% of the cases of sexual violence there is a </w:t>
      </w:r>
      <w:r w:rsidR="00870509" w:rsidRPr="00B54158">
        <w:rPr>
          <w:rFonts w:ascii="Times New Roman" w:eastAsia="Times New Roman" w:hAnsi="Times New Roman" w:cs="Times New Roman"/>
          <w:sz w:val="20"/>
          <w:szCs w:val="20"/>
          <w:lang w:val="en-GB"/>
        </w:rPr>
        <w:t xml:space="preserve">family relationship between the survivor and the aggressor, which is why it is urgent to review the criteria of family reinsertion when the actions against a right occur within this space. </w:t>
      </w:r>
    </w:p>
    <w:p w:rsidR="006302BE" w:rsidRPr="00B54158" w:rsidRDefault="007C1086">
      <w:pPr>
        <w:spacing w:line="240" w:lineRule="auto"/>
        <w:ind w:left="720"/>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39</w:t>
      </w:r>
      <w:r w:rsidR="0046550D" w:rsidRPr="00B54158">
        <w:rPr>
          <w:rFonts w:ascii="Times New Roman" w:eastAsia="Times New Roman" w:hAnsi="Times New Roman" w:cs="Times New Roman"/>
          <w:sz w:val="20"/>
          <w:szCs w:val="20"/>
          <w:lang w:val="en-GB"/>
        </w:rPr>
        <w:t xml:space="preserve">. </w:t>
      </w:r>
      <w:r w:rsidR="00870509" w:rsidRPr="00B54158">
        <w:rPr>
          <w:rFonts w:ascii="Times New Roman" w:eastAsia="Times New Roman" w:hAnsi="Times New Roman" w:cs="Times New Roman"/>
          <w:sz w:val="20"/>
          <w:szCs w:val="20"/>
          <w:lang w:val="en-GB"/>
        </w:rPr>
        <w:t xml:space="preserve">What measures have been taken </w:t>
      </w:r>
      <w:proofErr w:type="gramStart"/>
      <w:r w:rsidR="00870509" w:rsidRPr="00B54158">
        <w:rPr>
          <w:rFonts w:ascii="Times New Roman" w:eastAsia="Times New Roman" w:hAnsi="Times New Roman" w:cs="Times New Roman"/>
          <w:sz w:val="20"/>
          <w:szCs w:val="20"/>
          <w:lang w:val="en-GB"/>
        </w:rPr>
        <w:t>to</w:t>
      </w:r>
      <w:r w:rsidR="0046550D" w:rsidRPr="00B54158">
        <w:rPr>
          <w:rFonts w:ascii="Times New Roman" w:eastAsia="Times New Roman" w:hAnsi="Times New Roman" w:cs="Times New Roman"/>
          <w:sz w:val="20"/>
          <w:szCs w:val="20"/>
          <w:lang w:val="en-GB"/>
        </w:rPr>
        <w:t>:</w:t>
      </w:r>
      <w:proofErr w:type="gramEnd"/>
    </w:p>
    <w:p w:rsidR="00870509" w:rsidRPr="00B54158" w:rsidRDefault="00870509">
      <w:pPr>
        <w:numPr>
          <w:ilvl w:val="0"/>
          <w:numId w:val="17"/>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Guarantee the social reintegration of the victims who have suffered negligence in their car</w:t>
      </w:r>
      <w:r w:rsidR="007C1086">
        <w:rPr>
          <w:rFonts w:ascii="Times New Roman" w:eastAsia="Times New Roman" w:hAnsi="Times New Roman" w:cs="Times New Roman"/>
          <w:sz w:val="20"/>
          <w:szCs w:val="20"/>
          <w:lang w:val="en-GB"/>
        </w:rPr>
        <w:t>e or from some type of violence</w:t>
      </w:r>
    </w:p>
    <w:p w:rsidR="00870509" w:rsidRPr="007C1086" w:rsidRDefault="00870509" w:rsidP="007C1086">
      <w:pPr>
        <w:numPr>
          <w:ilvl w:val="0"/>
          <w:numId w:val="17"/>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Broaden the mental health services with speciali</w:t>
      </w:r>
      <w:r w:rsidR="00595547"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ed attention and rehabilitation for victims of violence.</w:t>
      </w:r>
    </w:p>
    <w:p w:rsidR="00870509" w:rsidRPr="00B54158" w:rsidRDefault="0046550D" w:rsidP="007C1086">
      <w:pPr>
        <w:spacing w:before="240"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J. </w:t>
      </w:r>
      <w:r w:rsidR="00870509" w:rsidRPr="00B54158">
        <w:rPr>
          <w:rFonts w:ascii="Times New Roman" w:eastAsia="Times New Roman" w:hAnsi="Times New Roman" w:cs="Times New Roman"/>
          <w:b/>
          <w:sz w:val="24"/>
          <w:szCs w:val="24"/>
          <w:lang w:val="en-GB"/>
        </w:rPr>
        <w:t>Optional protocol related to the participation of children in armed confl</w:t>
      </w:r>
      <w:r w:rsidR="00147ADA" w:rsidRPr="00B54158">
        <w:rPr>
          <w:rFonts w:ascii="Times New Roman" w:eastAsia="Times New Roman" w:hAnsi="Times New Roman" w:cs="Times New Roman"/>
          <w:b/>
          <w:sz w:val="24"/>
          <w:szCs w:val="24"/>
          <w:lang w:val="en-GB"/>
        </w:rPr>
        <w:t>i</w:t>
      </w:r>
      <w:r w:rsidR="00870509" w:rsidRPr="00B54158">
        <w:rPr>
          <w:rFonts w:ascii="Times New Roman" w:eastAsia="Times New Roman" w:hAnsi="Times New Roman" w:cs="Times New Roman"/>
          <w:b/>
          <w:sz w:val="24"/>
          <w:szCs w:val="24"/>
          <w:lang w:val="en-GB"/>
        </w:rPr>
        <w:t>ct</w:t>
      </w:r>
    </w:p>
    <w:p w:rsidR="00870509" w:rsidRPr="00B54158" w:rsidRDefault="00870509">
      <w:pPr>
        <w:spacing w:line="240" w:lineRule="auto"/>
        <w:jc w:val="both"/>
        <w:rPr>
          <w:rFonts w:ascii="Times New Roman" w:eastAsia="Times New Roman" w:hAnsi="Times New Roman" w:cs="Times New Roman"/>
          <w:b/>
          <w:sz w:val="24"/>
          <w:szCs w:val="24"/>
          <w:lang w:val="en-GB"/>
        </w:rPr>
      </w:pPr>
      <w:r w:rsidRPr="00B54158">
        <w:rPr>
          <w:rFonts w:ascii="Times New Roman" w:eastAsia="Times New Roman" w:hAnsi="Times New Roman" w:cs="Times New Roman"/>
          <w:b/>
          <w:sz w:val="24"/>
          <w:szCs w:val="24"/>
          <w:lang w:val="en-GB"/>
        </w:rPr>
        <w:t xml:space="preserve">Child and </w:t>
      </w:r>
      <w:r w:rsidR="00A4286C" w:rsidRPr="00B54158">
        <w:rPr>
          <w:rFonts w:ascii="Times New Roman" w:eastAsia="Times New Roman" w:hAnsi="Times New Roman" w:cs="Times New Roman"/>
          <w:b/>
          <w:sz w:val="24"/>
          <w:szCs w:val="24"/>
          <w:lang w:val="en-GB"/>
        </w:rPr>
        <w:t>adolescent victims of armed conflict</w:t>
      </w:r>
    </w:p>
    <w:p w:rsidR="005442C4" w:rsidRPr="00B54158" w:rsidRDefault="00870509">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Military</w:t>
      </w:r>
      <w:r w:rsidR="005442C4" w:rsidRPr="00B54158">
        <w:rPr>
          <w:rFonts w:ascii="Times New Roman" w:eastAsia="Times New Roman" w:hAnsi="Times New Roman" w:cs="Times New Roman"/>
          <w:sz w:val="20"/>
          <w:szCs w:val="20"/>
          <w:lang w:val="en-GB"/>
        </w:rPr>
        <w:t xml:space="preserve"> and</w:t>
      </w:r>
      <w:r w:rsidRPr="00B54158">
        <w:rPr>
          <w:rFonts w:ascii="Times New Roman" w:eastAsia="Times New Roman" w:hAnsi="Times New Roman" w:cs="Times New Roman"/>
          <w:sz w:val="20"/>
          <w:szCs w:val="20"/>
          <w:lang w:val="en-GB"/>
        </w:rPr>
        <w:t xml:space="preserve"> Police Criminal Code (Legislative </w:t>
      </w:r>
      <w:r w:rsidR="0085186E" w:rsidRPr="00B54158">
        <w:rPr>
          <w:rFonts w:ascii="Times New Roman" w:eastAsia="Times New Roman" w:hAnsi="Times New Roman" w:cs="Times New Roman"/>
          <w:sz w:val="20"/>
          <w:szCs w:val="20"/>
          <w:lang w:val="en-GB"/>
        </w:rPr>
        <w:t>Order</w:t>
      </w:r>
      <w:r w:rsidR="007C1086">
        <w:rPr>
          <w:rFonts w:ascii="Times New Roman" w:eastAsia="Times New Roman" w:hAnsi="Times New Roman" w:cs="Times New Roman"/>
          <w:sz w:val="20"/>
          <w:szCs w:val="20"/>
          <w:lang w:val="en-GB"/>
        </w:rPr>
        <w:t xml:space="preserve"> </w:t>
      </w:r>
      <w:r w:rsidRPr="00B54158">
        <w:rPr>
          <w:rFonts w:ascii="Times New Roman" w:eastAsia="Times New Roman" w:hAnsi="Times New Roman" w:cs="Times New Roman"/>
          <w:sz w:val="20"/>
          <w:szCs w:val="20"/>
          <w:lang w:val="en-GB"/>
        </w:rPr>
        <w:t>1094) in its article 88 (</w:t>
      </w:r>
      <w:r w:rsidR="006B22B2" w:rsidRPr="00B54158">
        <w:rPr>
          <w:rFonts w:ascii="Times New Roman" w:eastAsia="Times New Roman" w:hAnsi="Times New Roman" w:cs="Times New Roman"/>
          <w:sz w:val="20"/>
          <w:szCs w:val="20"/>
          <w:lang w:val="en-GB"/>
        </w:rPr>
        <w:t xml:space="preserve">Crimes </w:t>
      </w:r>
      <w:proofErr w:type="gramStart"/>
      <w:r w:rsidR="006B22B2" w:rsidRPr="00B54158">
        <w:rPr>
          <w:rFonts w:ascii="Times New Roman" w:eastAsia="Times New Roman" w:hAnsi="Times New Roman" w:cs="Times New Roman"/>
          <w:sz w:val="20"/>
          <w:szCs w:val="20"/>
          <w:lang w:val="en-GB"/>
        </w:rPr>
        <w:t>Against</w:t>
      </w:r>
      <w:proofErr w:type="gramEnd"/>
      <w:r w:rsidR="006B22B2" w:rsidRPr="00B54158">
        <w:rPr>
          <w:rFonts w:ascii="Times New Roman" w:eastAsia="Times New Roman" w:hAnsi="Times New Roman" w:cs="Times New Roman"/>
          <w:sz w:val="20"/>
          <w:szCs w:val="20"/>
          <w:lang w:val="en-GB"/>
        </w:rPr>
        <w:t xml:space="preserve"> Protected Persons</w:t>
      </w:r>
      <w:r w:rsidRPr="00B54158">
        <w:rPr>
          <w:rFonts w:ascii="Times New Roman" w:eastAsia="Times New Roman" w:hAnsi="Times New Roman" w:cs="Times New Roman"/>
          <w:sz w:val="20"/>
          <w:szCs w:val="20"/>
          <w:lang w:val="en-GB"/>
        </w:rPr>
        <w:t>) ha</w:t>
      </w:r>
      <w:r w:rsidR="006B22B2"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 categori</w:t>
      </w:r>
      <w:r w:rsidR="006B22B2"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ed the use of children under the age of 18 in hostilities and other circumstances.  This responds to the Peruvian State’s obligation to implement this type of criminal act in light o</w:t>
      </w:r>
      <w:r w:rsidR="005442C4" w:rsidRPr="00B54158">
        <w:rPr>
          <w:rFonts w:ascii="Times New Roman" w:eastAsia="Times New Roman" w:hAnsi="Times New Roman" w:cs="Times New Roman"/>
          <w:sz w:val="20"/>
          <w:szCs w:val="20"/>
          <w:lang w:val="en-GB"/>
        </w:rPr>
        <w:t>f</w:t>
      </w:r>
      <w:r w:rsidRPr="00B54158">
        <w:rPr>
          <w:rFonts w:ascii="Times New Roman" w:eastAsia="Times New Roman" w:hAnsi="Times New Roman" w:cs="Times New Roman"/>
          <w:sz w:val="20"/>
          <w:szCs w:val="20"/>
          <w:lang w:val="en-GB"/>
        </w:rPr>
        <w:t xml:space="preserve"> Protocol II of the Convention on the Rights of the Ch</w:t>
      </w:r>
      <w:r w:rsidR="005442C4" w:rsidRPr="00B54158">
        <w:rPr>
          <w:rFonts w:ascii="Times New Roman" w:eastAsia="Times New Roman" w:hAnsi="Times New Roman" w:cs="Times New Roman"/>
          <w:sz w:val="20"/>
          <w:szCs w:val="20"/>
          <w:lang w:val="en-GB"/>
        </w:rPr>
        <w:t>i</w:t>
      </w:r>
      <w:r w:rsidRPr="00B54158">
        <w:rPr>
          <w:rFonts w:ascii="Times New Roman" w:eastAsia="Times New Roman" w:hAnsi="Times New Roman" w:cs="Times New Roman"/>
          <w:sz w:val="20"/>
          <w:szCs w:val="20"/>
          <w:lang w:val="en-GB"/>
        </w:rPr>
        <w:t xml:space="preserve">ld, as well as the Rome Statute. </w:t>
      </w:r>
      <w:r w:rsidR="005442C4" w:rsidRPr="00B54158">
        <w:rPr>
          <w:rFonts w:ascii="Times New Roman" w:eastAsia="Times New Roman" w:hAnsi="Times New Roman" w:cs="Times New Roman"/>
          <w:sz w:val="20"/>
          <w:szCs w:val="20"/>
          <w:lang w:val="en-GB"/>
        </w:rPr>
        <w:t xml:space="preserve"> However, this section was </w:t>
      </w:r>
      <w:r w:rsidR="00147ADA" w:rsidRPr="00B54158">
        <w:rPr>
          <w:rFonts w:ascii="Times New Roman" w:eastAsia="Times New Roman" w:hAnsi="Times New Roman" w:cs="Times New Roman"/>
          <w:sz w:val="20"/>
          <w:szCs w:val="20"/>
          <w:lang w:val="en-GB"/>
        </w:rPr>
        <w:t xml:space="preserve">ruled as </w:t>
      </w:r>
      <w:r w:rsidR="005442C4" w:rsidRPr="00B54158">
        <w:rPr>
          <w:rFonts w:ascii="Times New Roman" w:eastAsia="Times New Roman" w:hAnsi="Times New Roman" w:cs="Times New Roman"/>
          <w:sz w:val="20"/>
          <w:szCs w:val="20"/>
          <w:lang w:val="en-GB"/>
        </w:rPr>
        <w:t>unconstitutional by the Constitutional Court in 2006 because it is a protected legal right (considering it a legal right that does not correspond to Military Jurisdiction).</w:t>
      </w:r>
    </w:p>
    <w:p w:rsidR="005442C4" w:rsidRPr="00B54158" w:rsidRDefault="0085186E">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lastRenderedPageBreak/>
        <w:t>Legislative Order</w:t>
      </w:r>
      <w:r w:rsidR="005442C4" w:rsidRPr="00B54158">
        <w:rPr>
          <w:rFonts w:ascii="Times New Roman" w:eastAsia="Times New Roman" w:hAnsi="Times New Roman" w:cs="Times New Roman"/>
          <w:sz w:val="20"/>
          <w:szCs w:val="20"/>
          <w:lang w:val="en-GB"/>
        </w:rPr>
        <w:t xml:space="preserve"> 2547</w:t>
      </w:r>
      <w:r w:rsidR="007C1086">
        <w:rPr>
          <w:rFonts w:ascii="Times New Roman" w:eastAsia="Times New Roman" w:hAnsi="Times New Roman" w:cs="Times New Roman"/>
          <w:sz w:val="20"/>
          <w:szCs w:val="20"/>
          <w:lang w:val="en-GB"/>
        </w:rPr>
        <w:t>5</w:t>
      </w:r>
      <w:r w:rsidR="005442C4" w:rsidRPr="00B54158">
        <w:rPr>
          <w:rFonts w:ascii="Times New Roman" w:eastAsia="Times New Roman" w:hAnsi="Times New Roman" w:cs="Times New Roman"/>
          <w:sz w:val="20"/>
          <w:szCs w:val="20"/>
          <w:lang w:val="en-GB"/>
        </w:rPr>
        <w:t xml:space="preserve"> (</w:t>
      </w:r>
      <w:r w:rsidR="006B22B2" w:rsidRPr="00B54158">
        <w:rPr>
          <w:rFonts w:ascii="Times New Roman" w:eastAsia="Times New Roman" w:hAnsi="Times New Roman" w:cs="Times New Roman"/>
          <w:sz w:val="20"/>
          <w:szCs w:val="20"/>
          <w:lang w:val="en-GB"/>
        </w:rPr>
        <w:t xml:space="preserve">Special </w:t>
      </w:r>
      <w:r w:rsidR="005442C4" w:rsidRPr="00B54158">
        <w:rPr>
          <w:rFonts w:ascii="Times New Roman" w:eastAsia="Times New Roman" w:hAnsi="Times New Roman" w:cs="Times New Roman"/>
          <w:sz w:val="20"/>
          <w:szCs w:val="20"/>
          <w:lang w:val="en-GB"/>
        </w:rPr>
        <w:t xml:space="preserve">Law on </w:t>
      </w:r>
      <w:r w:rsidR="006B22B2" w:rsidRPr="00B54158">
        <w:rPr>
          <w:rFonts w:ascii="Times New Roman" w:eastAsia="Times New Roman" w:hAnsi="Times New Roman" w:cs="Times New Roman"/>
          <w:sz w:val="20"/>
          <w:szCs w:val="20"/>
          <w:lang w:val="en-GB"/>
        </w:rPr>
        <w:t>Terrorism</w:t>
      </w:r>
      <w:r w:rsidR="005442C4" w:rsidRPr="00B54158">
        <w:rPr>
          <w:rFonts w:ascii="Times New Roman" w:eastAsia="Times New Roman" w:hAnsi="Times New Roman" w:cs="Times New Roman"/>
          <w:sz w:val="20"/>
          <w:szCs w:val="20"/>
          <w:lang w:val="en-GB"/>
        </w:rPr>
        <w:t xml:space="preserve">) establishes a penalty for crimes of terrorism and the procedures for the investigation, pre-trial proceedings and trial, and </w:t>
      </w:r>
      <w:r w:rsidRPr="00B54158">
        <w:rPr>
          <w:rFonts w:ascii="Times New Roman" w:eastAsia="Times New Roman" w:hAnsi="Times New Roman" w:cs="Times New Roman"/>
          <w:sz w:val="20"/>
          <w:szCs w:val="20"/>
          <w:lang w:val="en-GB"/>
        </w:rPr>
        <w:t xml:space="preserve">characterizes </w:t>
      </w:r>
      <w:r w:rsidR="005442C4" w:rsidRPr="00B54158">
        <w:rPr>
          <w:rFonts w:ascii="Times New Roman" w:eastAsia="Times New Roman" w:hAnsi="Times New Roman" w:cs="Times New Roman"/>
          <w:sz w:val="20"/>
          <w:szCs w:val="20"/>
          <w:lang w:val="en-GB"/>
        </w:rPr>
        <w:t xml:space="preserve">the recruitment of </w:t>
      </w:r>
      <w:r w:rsidR="00986B05" w:rsidRPr="00B54158">
        <w:rPr>
          <w:rFonts w:ascii="Times New Roman" w:eastAsia="Times New Roman" w:hAnsi="Times New Roman" w:cs="Times New Roman"/>
          <w:sz w:val="20"/>
          <w:szCs w:val="20"/>
          <w:lang w:val="en-GB"/>
        </w:rPr>
        <w:t>underage persons by a terrorist organi</w:t>
      </w:r>
      <w:r w:rsidR="006B22B2" w:rsidRPr="00B54158">
        <w:rPr>
          <w:rFonts w:ascii="Times New Roman" w:eastAsia="Times New Roman" w:hAnsi="Times New Roman" w:cs="Times New Roman"/>
          <w:sz w:val="20"/>
          <w:szCs w:val="20"/>
          <w:lang w:val="en-GB"/>
        </w:rPr>
        <w:t>s</w:t>
      </w:r>
      <w:r w:rsidR="00986B05" w:rsidRPr="00B54158">
        <w:rPr>
          <w:rFonts w:ascii="Times New Roman" w:eastAsia="Times New Roman" w:hAnsi="Times New Roman" w:cs="Times New Roman"/>
          <w:sz w:val="20"/>
          <w:szCs w:val="20"/>
          <w:lang w:val="en-GB"/>
        </w:rPr>
        <w:t>ation</w:t>
      </w:r>
      <w:r w:rsidR="005442C4" w:rsidRPr="00B54158">
        <w:rPr>
          <w:rFonts w:ascii="Times New Roman" w:eastAsia="Times New Roman" w:hAnsi="Times New Roman" w:cs="Times New Roman"/>
          <w:sz w:val="20"/>
          <w:szCs w:val="20"/>
          <w:lang w:val="en-GB"/>
        </w:rPr>
        <w:t>.</w:t>
      </w:r>
    </w:p>
    <w:p w:rsidR="00986B05" w:rsidRPr="00B54158" w:rsidRDefault="00986B05">
      <w:pPr>
        <w:spacing w:line="240" w:lineRule="auto"/>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The criminal definition, however, does not cover the universe of organi</w:t>
      </w:r>
      <w:r w:rsidR="006B22B2"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 xml:space="preserve">ed armed groups in conformity with International Humanitarian Law, nor the recruitment by the Armed Forces or Security Forces.  Nevertheless, the Voluntary Military Service </w:t>
      </w:r>
      <w:r w:rsidR="0085186E" w:rsidRPr="00B54158">
        <w:rPr>
          <w:rFonts w:ascii="Times New Roman" w:eastAsia="Times New Roman" w:hAnsi="Times New Roman" w:cs="Times New Roman"/>
          <w:sz w:val="20"/>
          <w:szCs w:val="20"/>
          <w:lang w:val="en-GB"/>
        </w:rPr>
        <w:t xml:space="preserve">Act </w:t>
      </w:r>
      <w:r w:rsidRPr="00B54158">
        <w:rPr>
          <w:rFonts w:ascii="Times New Roman" w:eastAsia="Times New Roman" w:hAnsi="Times New Roman" w:cs="Times New Roman"/>
          <w:sz w:val="20"/>
          <w:szCs w:val="20"/>
          <w:lang w:val="en-GB"/>
        </w:rPr>
        <w:t xml:space="preserve">(Law 29248) establishes in its </w:t>
      </w:r>
      <w:r w:rsidR="0085186E" w:rsidRPr="00B54158">
        <w:rPr>
          <w:rFonts w:ascii="Times New Roman" w:eastAsia="Times New Roman" w:hAnsi="Times New Roman" w:cs="Times New Roman"/>
          <w:sz w:val="20"/>
          <w:szCs w:val="20"/>
          <w:lang w:val="en-GB"/>
        </w:rPr>
        <w:t xml:space="preserve">Section </w:t>
      </w:r>
      <w:r w:rsidRPr="00B54158">
        <w:rPr>
          <w:rFonts w:ascii="Times New Roman" w:eastAsia="Times New Roman" w:hAnsi="Times New Roman" w:cs="Times New Roman"/>
          <w:sz w:val="20"/>
          <w:szCs w:val="20"/>
          <w:lang w:val="en-GB"/>
        </w:rPr>
        <w:t>2 that military service is rendered as of the age of 18.</w:t>
      </w:r>
    </w:p>
    <w:p w:rsidR="006302BE" w:rsidRPr="00B54158" w:rsidRDefault="0046550D">
      <w:pPr>
        <w:spacing w:line="240" w:lineRule="auto"/>
        <w:ind w:left="720"/>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4</w:t>
      </w:r>
      <w:r w:rsidR="007C1086">
        <w:rPr>
          <w:rFonts w:ascii="Times New Roman" w:eastAsia="Times New Roman" w:hAnsi="Times New Roman" w:cs="Times New Roman"/>
          <w:sz w:val="20"/>
          <w:szCs w:val="20"/>
          <w:lang w:val="en-GB"/>
        </w:rPr>
        <w:t>0</w:t>
      </w:r>
      <w:r w:rsidRPr="00B54158">
        <w:rPr>
          <w:rFonts w:ascii="Times New Roman" w:eastAsia="Times New Roman" w:hAnsi="Times New Roman" w:cs="Times New Roman"/>
          <w:sz w:val="20"/>
          <w:szCs w:val="20"/>
          <w:lang w:val="en-GB"/>
        </w:rPr>
        <w:t xml:space="preserve">. </w:t>
      </w:r>
      <w:r w:rsidR="00986B05" w:rsidRPr="00B54158">
        <w:rPr>
          <w:rFonts w:ascii="Times New Roman" w:eastAsia="Times New Roman" w:hAnsi="Times New Roman" w:cs="Times New Roman"/>
          <w:sz w:val="20"/>
          <w:szCs w:val="20"/>
          <w:lang w:val="en-GB"/>
        </w:rPr>
        <w:t>Provide information on the measures taken to:</w:t>
      </w:r>
    </w:p>
    <w:p w:rsidR="00986B05" w:rsidRPr="00B54158" w:rsidRDefault="00986B05">
      <w:pPr>
        <w:numPr>
          <w:ilvl w:val="0"/>
          <w:numId w:val="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Promote the implementation of international obligations and introduce the criminal type regarding the prohibition of recruitment of children</w:t>
      </w:r>
      <w:r w:rsidR="007C1086">
        <w:rPr>
          <w:rFonts w:ascii="Times New Roman" w:eastAsia="Times New Roman" w:hAnsi="Times New Roman" w:cs="Times New Roman"/>
          <w:sz w:val="20"/>
          <w:szCs w:val="20"/>
          <w:lang w:val="en-GB"/>
        </w:rPr>
        <w:t xml:space="preserve"> and adolescents</w:t>
      </w:r>
    </w:p>
    <w:p w:rsidR="006302BE" w:rsidRPr="007C1086" w:rsidRDefault="00986B05" w:rsidP="007C1086">
      <w:pPr>
        <w:numPr>
          <w:ilvl w:val="0"/>
          <w:numId w:val="8"/>
        </w:numPr>
        <w:spacing w:after="0" w:line="240" w:lineRule="auto"/>
        <w:ind w:left="1440"/>
        <w:jc w:val="both"/>
        <w:rPr>
          <w:rFonts w:ascii="Times New Roman" w:eastAsia="Times New Roman" w:hAnsi="Times New Roman" w:cs="Times New Roman"/>
          <w:sz w:val="20"/>
          <w:szCs w:val="20"/>
          <w:lang w:val="en-GB"/>
        </w:rPr>
      </w:pPr>
      <w:r w:rsidRPr="00B54158">
        <w:rPr>
          <w:rFonts w:ascii="Times New Roman" w:eastAsia="Times New Roman" w:hAnsi="Times New Roman" w:cs="Times New Roman"/>
          <w:sz w:val="20"/>
          <w:szCs w:val="20"/>
          <w:lang w:val="en-GB"/>
        </w:rPr>
        <w:t>Consider legislation for the criminal type to cover recruitment by organi</w:t>
      </w:r>
      <w:r w:rsidR="00A4286C" w:rsidRPr="00B54158">
        <w:rPr>
          <w:rFonts w:ascii="Times New Roman" w:eastAsia="Times New Roman" w:hAnsi="Times New Roman" w:cs="Times New Roman"/>
          <w:sz w:val="20"/>
          <w:szCs w:val="20"/>
          <w:lang w:val="en-GB"/>
        </w:rPr>
        <w:t>s</w:t>
      </w:r>
      <w:r w:rsidRPr="00B54158">
        <w:rPr>
          <w:rFonts w:ascii="Times New Roman" w:eastAsia="Times New Roman" w:hAnsi="Times New Roman" w:cs="Times New Roman"/>
          <w:sz w:val="20"/>
          <w:szCs w:val="20"/>
          <w:lang w:val="en-GB"/>
        </w:rPr>
        <w:t>ations not included within the Terrorism</w:t>
      </w:r>
      <w:r w:rsidR="007C1086">
        <w:rPr>
          <w:rFonts w:ascii="Times New Roman" w:eastAsia="Times New Roman" w:hAnsi="Times New Roman" w:cs="Times New Roman"/>
          <w:sz w:val="20"/>
          <w:szCs w:val="20"/>
          <w:lang w:val="en-GB"/>
        </w:rPr>
        <w:t xml:space="preserve"> Law, such as drug trafficking.</w:t>
      </w:r>
    </w:p>
    <w:sectPr w:rsidR="006302BE" w:rsidRPr="007C1086" w:rsidSect="00205F96">
      <w:footerReference w:type="default" r:id="rId18"/>
      <w:pgSz w:w="11906" w:h="16838"/>
      <w:pgMar w:top="1417" w:right="1701" w:bottom="1417"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585" w:rsidRDefault="00A72585">
      <w:pPr>
        <w:spacing w:after="0" w:line="240" w:lineRule="auto"/>
      </w:pPr>
      <w:r>
        <w:separator/>
      </w:r>
    </w:p>
  </w:endnote>
  <w:endnote w:type="continuationSeparator" w:id="0">
    <w:p w:rsidR="00A72585" w:rsidRDefault="00A72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213" w:rsidRDefault="00E76213" w:rsidP="001902F0">
    <w:pPr>
      <w:pBdr>
        <w:top w:val="nil"/>
        <w:left w:val="nil"/>
        <w:bottom w:val="nil"/>
        <w:right w:val="nil"/>
        <w:between w:val="nil"/>
      </w:pBdr>
      <w:tabs>
        <w:tab w:val="center" w:pos="4252"/>
        <w:tab w:val="right" w:pos="8504"/>
      </w:tabs>
      <w:spacing w:after="0" w:line="240" w:lineRule="auto"/>
      <w:rPr>
        <w:color w:val="000000"/>
      </w:rPr>
    </w:pPr>
    <w:r>
      <w:rPr>
        <w:color w:val="000000"/>
      </w:rPr>
      <w:fldChar w:fldCharType="begin"/>
    </w:r>
    <w:r>
      <w:rPr>
        <w:color w:val="000000"/>
      </w:rPr>
      <w:instrText>PAGE</w:instrText>
    </w:r>
    <w:r>
      <w:rPr>
        <w:color w:val="000000"/>
      </w:rPr>
      <w:fldChar w:fldCharType="separate"/>
    </w:r>
    <w:r w:rsidR="00FF6B9E">
      <w:rPr>
        <w:noProof/>
        <w:color w:val="000000"/>
      </w:rPr>
      <w:t>1</w:t>
    </w:r>
    <w:r>
      <w:rPr>
        <w:color w:val="000000"/>
      </w:rPr>
      <w:fldChar w:fldCharType="end"/>
    </w:r>
  </w:p>
  <w:p w:rsidR="00E76213" w:rsidRDefault="00E76213">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585" w:rsidRDefault="00A72585">
      <w:pPr>
        <w:spacing w:after="0" w:line="240" w:lineRule="auto"/>
      </w:pPr>
      <w:r>
        <w:separator/>
      </w:r>
    </w:p>
  </w:footnote>
  <w:footnote w:type="continuationSeparator" w:id="0">
    <w:p w:rsidR="00A72585" w:rsidRDefault="00A725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A2A4A"/>
    <w:multiLevelType w:val="multilevel"/>
    <w:tmpl w:val="289C346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074B757A"/>
    <w:multiLevelType w:val="multilevel"/>
    <w:tmpl w:val="1CCE929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nsid w:val="07AD190B"/>
    <w:multiLevelType w:val="multilevel"/>
    <w:tmpl w:val="CCE63D7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099C6471"/>
    <w:multiLevelType w:val="multilevel"/>
    <w:tmpl w:val="04DA66B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nsid w:val="0AF17670"/>
    <w:multiLevelType w:val="multilevel"/>
    <w:tmpl w:val="FF108C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nsid w:val="1E776F5D"/>
    <w:multiLevelType w:val="multilevel"/>
    <w:tmpl w:val="34D88D5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nsid w:val="1F8D2DCB"/>
    <w:multiLevelType w:val="multilevel"/>
    <w:tmpl w:val="F17011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nsid w:val="202A176D"/>
    <w:multiLevelType w:val="multilevel"/>
    <w:tmpl w:val="DBF6EFB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29D34FBF"/>
    <w:multiLevelType w:val="multilevel"/>
    <w:tmpl w:val="37F0639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nsid w:val="2F3F44AF"/>
    <w:multiLevelType w:val="multilevel"/>
    <w:tmpl w:val="803C0FD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
    <w:nsid w:val="32A47BC5"/>
    <w:multiLevelType w:val="multilevel"/>
    <w:tmpl w:val="2E5866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nsid w:val="32B175A9"/>
    <w:multiLevelType w:val="multilevel"/>
    <w:tmpl w:val="6EA8C27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nsid w:val="492C5EA0"/>
    <w:multiLevelType w:val="multilevel"/>
    <w:tmpl w:val="C2220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nsid w:val="4DDC2E34"/>
    <w:multiLevelType w:val="hybridMultilevel"/>
    <w:tmpl w:val="625CE706"/>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4">
    <w:nsid w:val="58FE5D20"/>
    <w:multiLevelType w:val="multilevel"/>
    <w:tmpl w:val="B2D2C64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nsid w:val="5A943A73"/>
    <w:multiLevelType w:val="multilevel"/>
    <w:tmpl w:val="298676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nsid w:val="5BD7006C"/>
    <w:multiLevelType w:val="hybridMultilevel"/>
    <w:tmpl w:val="C832A45C"/>
    <w:lvl w:ilvl="0" w:tplc="280A0019">
      <w:start w:val="1"/>
      <w:numFmt w:val="lowerLetter"/>
      <w:lvlText w:val="%1."/>
      <w:lvlJc w:val="left"/>
      <w:pPr>
        <w:ind w:left="2160" w:hanging="360"/>
      </w:p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17">
    <w:nsid w:val="5C847F69"/>
    <w:multiLevelType w:val="multilevel"/>
    <w:tmpl w:val="6EB6B1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nsid w:val="638653DB"/>
    <w:multiLevelType w:val="multilevel"/>
    <w:tmpl w:val="6442C7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nsid w:val="65040B47"/>
    <w:multiLevelType w:val="multilevel"/>
    <w:tmpl w:val="8C60A3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0">
    <w:nsid w:val="72B72221"/>
    <w:multiLevelType w:val="multilevel"/>
    <w:tmpl w:val="E33E3CF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1">
    <w:nsid w:val="743B3C79"/>
    <w:multiLevelType w:val="multilevel"/>
    <w:tmpl w:val="6076E5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nsid w:val="7CCA263E"/>
    <w:multiLevelType w:val="multilevel"/>
    <w:tmpl w:val="A29CBF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17"/>
  </w:num>
  <w:num w:numId="3">
    <w:abstractNumId w:val="15"/>
  </w:num>
  <w:num w:numId="4">
    <w:abstractNumId w:val="11"/>
  </w:num>
  <w:num w:numId="5">
    <w:abstractNumId w:val="22"/>
  </w:num>
  <w:num w:numId="6">
    <w:abstractNumId w:val="2"/>
  </w:num>
  <w:num w:numId="7">
    <w:abstractNumId w:val="6"/>
  </w:num>
  <w:num w:numId="8">
    <w:abstractNumId w:val="4"/>
  </w:num>
  <w:num w:numId="9">
    <w:abstractNumId w:val="9"/>
  </w:num>
  <w:num w:numId="10">
    <w:abstractNumId w:val="20"/>
  </w:num>
  <w:num w:numId="11">
    <w:abstractNumId w:val="12"/>
  </w:num>
  <w:num w:numId="12">
    <w:abstractNumId w:val="18"/>
  </w:num>
  <w:num w:numId="13">
    <w:abstractNumId w:val="8"/>
  </w:num>
  <w:num w:numId="14">
    <w:abstractNumId w:val="10"/>
  </w:num>
  <w:num w:numId="15">
    <w:abstractNumId w:val="5"/>
  </w:num>
  <w:num w:numId="16">
    <w:abstractNumId w:val="14"/>
  </w:num>
  <w:num w:numId="17">
    <w:abstractNumId w:val="3"/>
  </w:num>
  <w:num w:numId="18">
    <w:abstractNumId w:val="21"/>
  </w:num>
  <w:num w:numId="19">
    <w:abstractNumId w:val="0"/>
  </w:num>
  <w:num w:numId="20">
    <w:abstractNumId w:val="19"/>
  </w:num>
  <w:num w:numId="21">
    <w:abstractNumId w:val="7"/>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2BE"/>
    <w:rsid w:val="00013C1D"/>
    <w:rsid w:val="000173DC"/>
    <w:rsid w:val="000260A1"/>
    <w:rsid w:val="00037178"/>
    <w:rsid w:val="00062EE5"/>
    <w:rsid w:val="000652AA"/>
    <w:rsid w:val="0007016F"/>
    <w:rsid w:val="00082D2B"/>
    <w:rsid w:val="000834E5"/>
    <w:rsid w:val="0008474A"/>
    <w:rsid w:val="000A44EC"/>
    <w:rsid w:val="000D7B8E"/>
    <w:rsid w:val="000F05E3"/>
    <w:rsid w:val="00104463"/>
    <w:rsid w:val="00121463"/>
    <w:rsid w:val="00123036"/>
    <w:rsid w:val="00126F55"/>
    <w:rsid w:val="00147ADA"/>
    <w:rsid w:val="0015010C"/>
    <w:rsid w:val="0015127E"/>
    <w:rsid w:val="001726CD"/>
    <w:rsid w:val="001753E6"/>
    <w:rsid w:val="00175A47"/>
    <w:rsid w:val="001902F0"/>
    <w:rsid w:val="0019208D"/>
    <w:rsid w:val="001A085C"/>
    <w:rsid w:val="001B3D14"/>
    <w:rsid w:val="001D18D6"/>
    <w:rsid w:val="001D1AE0"/>
    <w:rsid w:val="001D2A7E"/>
    <w:rsid w:val="001F692C"/>
    <w:rsid w:val="00200A99"/>
    <w:rsid w:val="00205F96"/>
    <w:rsid w:val="00217ECB"/>
    <w:rsid w:val="00223509"/>
    <w:rsid w:val="0024112C"/>
    <w:rsid w:val="0024531B"/>
    <w:rsid w:val="00253BC7"/>
    <w:rsid w:val="00254591"/>
    <w:rsid w:val="0026212C"/>
    <w:rsid w:val="002C0E98"/>
    <w:rsid w:val="002E49F5"/>
    <w:rsid w:val="0030588A"/>
    <w:rsid w:val="003065E2"/>
    <w:rsid w:val="003570D9"/>
    <w:rsid w:val="00372FC8"/>
    <w:rsid w:val="003B32F0"/>
    <w:rsid w:val="003B3DAD"/>
    <w:rsid w:val="003B6D4B"/>
    <w:rsid w:val="003C6C52"/>
    <w:rsid w:val="003E3643"/>
    <w:rsid w:val="00402D00"/>
    <w:rsid w:val="0041287E"/>
    <w:rsid w:val="004167C3"/>
    <w:rsid w:val="004202C5"/>
    <w:rsid w:val="00423EE2"/>
    <w:rsid w:val="004272E3"/>
    <w:rsid w:val="004324D7"/>
    <w:rsid w:val="00441865"/>
    <w:rsid w:val="0046550D"/>
    <w:rsid w:val="004C27B7"/>
    <w:rsid w:val="004E48B7"/>
    <w:rsid w:val="00506B06"/>
    <w:rsid w:val="0051511B"/>
    <w:rsid w:val="0052622B"/>
    <w:rsid w:val="0054077D"/>
    <w:rsid w:val="005442C4"/>
    <w:rsid w:val="00545711"/>
    <w:rsid w:val="00595547"/>
    <w:rsid w:val="00595E6B"/>
    <w:rsid w:val="005A0381"/>
    <w:rsid w:val="005B76D5"/>
    <w:rsid w:val="005C3E59"/>
    <w:rsid w:val="005D2477"/>
    <w:rsid w:val="005E41A0"/>
    <w:rsid w:val="006038B1"/>
    <w:rsid w:val="006058C0"/>
    <w:rsid w:val="006219B8"/>
    <w:rsid w:val="006302BE"/>
    <w:rsid w:val="006401C6"/>
    <w:rsid w:val="00642223"/>
    <w:rsid w:val="00677005"/>
    <w:rsid w:val="00680BCE"/>
    <w:rsid w:val="006834F8"/>
    <w:rsid w:val="0069285A"/>
    <w:rsid w:val="006944D9"/>
    <w:rsid w:val="006A6BA8"/>
    <w:rsid w:val="006B22B2"/>
    <w:rsid w:val="006F05F8"/>
    <w:rsid w:val="006F4B0B"/>
    <w:rsid w:val="0072263B"/>
    <w:rsid w:val="00722F44"/>
    <w:rsid w:val="00747E53"/>
    <w:rsid w:val="00754139"/>
    <w:rsid w:val="007664FC"/>
    <w:rsid w:val="00776556"/>
    <w:rsid w:val="00786A76"/>
    <w:rsid w:val="007A1E43"/>
    <w:rsid w:val="007A3FE3"/>
    <w:rsid w:val="007C1086"/>
    <w:rsid w:val="007C72AE"/>
    <w:rsid w:val="007D12A8"/>
    <w:rsid w:val="007E0747"/>
    <w:rsid w:val="007F3D64"/>
    <w:rsid w:val="007F6BA9"/>
    <w:rsid w:val="0080106F"/>
    <w:rsid w:val="00812DE3"/>
    <w:rsid w:val="008235A1"/>
    <w:rsid w:val="00827697"/>
    <w:rsid w:val="00831EB0"/>
    <w:rsid w:val="0085186E"/>
    <w:rsid w:val="00852EB4"/>
    <w:rsid w:val="008545BA"/>
    <w:rsid w:val="0086572D"/>
    <w:rsid w:val="00870509"/>
    <w:rsid w:val="00872BB6"/>
    <w:rsid w:val="00883D12"/>
    <w:rsid w:val="00887018"/>
    <w:rsid w:val="00890B5F"/>
    <w:rsid w:val="008B2ACA"/>
    <w:rsid w:val="008B7890"/>
    <w:rsid w:val="008C582F"/>
    <w:rsid w:val="008E2CB4"/>
    <w:rsid w:val="008E5884"/>
    <w:rsid w:val="008E7E76"/>
    <w:rsid w:val="00924D08"/>
    <w:rsid w:val="00940756"/>
    <w:rsid w:val="009522B8"/>
    <w:rsid w:val="00955820"/>
    <w:rsid w:val="00967A00"/>
    <w:rsid w:val="00973E18"/>
    <w:rsid w:val="00974914"/>
    <w:rsid w:val="00976B4F"/>
    <w:rsid w:val="00981FD9"/>
    <w:rsid w:val="00984F92"/>
    <w:rsid w:val="009852F9"/>
    <w:rsid w:val="00986B05"/>
    <w:rsid w:val="00997004"/>
    <w:rsid w:val="009A13AF"/>
    <w:rsid w:val="009B06D2"/>
    <w:rsid w:val="009B46D8"/>
    <w:rsid w:val="009B56EB"/>
    <w:rsid w:val="009C650F"/>
    <w:rsid w:val="009D124B"/>
    <w:rsid w:val="009D495F"/>
    <w:rsid w:val="009E7470"/>
    <w:rsid w:val="009F42ED"/>
    <w:rsid w:val="009F55D1"/>
    <w:rsid w:val="00A02A31"/>
    <w:rsid w:val="00A4286C"/>
    <w:rsid w:val="00A6078C"/>
    <w:rsid w:val="00A72585"/>
    <w:rsid w:val="00A74442"/>
    <w:rsid w:val="00AD0B2E"/>
    <w:rsid w:val="00AD39F9"/>
    <w:rsid w:val="00AD6CAA"/>
    <w:rsid w:val="00AF1B8D"/>
    <w:rsid w:val="00B06781"/>
    <w:rsid w:val="00B12EF1"/>
    <w:rsid w:val="00B212E3"/>
    <w:rsid w:val="00B373F7"/>
    <w:rsid w:val="00B54158"/>
    <w:rsid w:val="00B57AAC"/>
    <w:rsid w:val="00B6181D"/>
    <w:rsid w:val="00B61A4E"/>
    <w:rsid w:val="00B6261E"/>
    <w:rsid w:val="00B708FC"/>
    <w:rsid w:val="00B72E01"/>
    <w:rsid w:val="00B772D7"/>
    <w:rsid w:val="00B776AC"/>
    <w:rsid w:val="00B8642E"/>
    <w:rsid w:val="00B9013B"/>
    <w:rsid w:val="00B93D9B"/>
    <w:rsid w:val="00BB1168"/>
    <w:rsid w:val="00BB5414"/>
    <w:rsid w:val="00BC40DE"/>
    <w:rsid w:val="00BE23B2"/>
    <w:rsid w:val="00BE4C94"/>
    <w:rsid w:val="00BF48FB"/>
    <w:rsid w:val="00C01DE2"/>
    <w:rsid w:val="00C037F3"/>
    <w:rsid w:val="00C04C58"/>
    <w:rsid w:val="00C17068"/>
    <w:rsid w:val="00C27CD3"/>
    <w:rsid w:val="00C408A5"/>
    <w:rsid w:val="00C71BC4"/>
    <w:rsid w:val="00C72622"/>
    <w:rsid w:val="00C74234"/>
    <w:rsid w:val="00C764C1"/>
    <w:rsid w:val="00C93262"/>
    <w:rsid w:val="00C9413A"/>
    <w:rsid w:val="00CA75D0"/>
    <w:rsid w:val="00CC2726"/>
    <w:rsid w:val="00CC431F"/>
    <w:rsid w:val="00CC4476"/>
    <w:rsid w:val="00CD0F0E"/>
    <w:rsid w:val="00CF1373"/>
    <w:rsid w:val="00CF2209"/>
    <w:rsid w:val="00D03444"/>
    <w:rsid w:val="00D1604F"/>
    <w:rsid w:val="00D16E8E"/>
    <w:rsid w:val="00D27992"/>
    <w:rsid w:val="00D449FE"/>
    <w:rsid w:val="00D45FA9"/>
    <w:rsid w:val="00D613E8"/>
    <w:rsid w:val="00D637A3"/>
    <w:rsid w:val="00D86BE3"/>
    <w:rsid w:val="00DB572C"/>
    <w:rsid w:val="00DC1EFD"/>
    <w:rsid w:val="00DD671A"/>
    <w:rsid w:val="00DE0A2E"/>
    <w:rsid w:val="00DE1EEE"/>
    <w:rsid w:val="00E0035D"/>
    <w:rsid w:val="00E004F7"/>
    <w:rsid w:val="00E566C5"/>
    <w:rsid w:val="00E7448C"/>
    <w:rsid w:val="00E76213"/>
    <w:rsid w:val="00EA33C7"/>
    <w:rsid w:val="00EA68AD"/>
    <w:rsid w:val="00EB6D72"/>
    <w:rsid w:val="00EC0E7F"/>
    <w:rsid w:val="00EE1594"/>
    <w:rsid w:val="00EE75AA"/>
    <w:rsid w:val="00EF04E0"/>
    <w:rsid w:val="00F24D62"/>
    <w:rsid w:val="00F26EB3"/>
    <w:rsid w:val="00F32283"/>
    <w:rsid w:val="00F61284"/>
    <w:rsid w:val="00F66C44"/>
    <w:rsid w:val="00F82445"/>
    <w:rsid w:val="00F87FB8"/>
    <w:rsid w:val="00F9778E"/>
    <w:rsid w:val="00FD362C"/>
    <w:rsid w:val="00FE41B3"/>
    <w:rsid w:val="00FF0DCF"/>
    <w:rsid w:val="00FF6B9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ipervnculo">
    <w:name w:val="Hyperlink"/>
    <w:basedOn w:val="Fuentedeprrafopredeter"/>
    <w:uiPriority w:val="99"/>
    <w:unhideWhenUsed/>
    <w:rsid w:val="009629E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41E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1E7B"/>
  </w:style>
  <w:style w:type="paragraph" w:styleId="Piedepgina">
    <w:name w:val="footer"/>
    <w:basedOn w:val="Normal"/>
    <w:link w:val="PiedepginaCar"/>
    <w:uiPriority w:val="99"/>
    <w:unhideWhenUsed/>
    <w:rsid w:val="00D41E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1E7B"/>
  </w:style>
  <w:style w:type="paragraph" w:styleId="Textodeglobo">
    <w:name w:val="Balloon Text"/>
    <w:basedOn w:val="Normal"/>
    <w:link w:val="TextodegloboCar"/>
    <w:uiPriority w:val="99"/>
    <w:semiHidden/>
    <w:unhideWhenUsed/>
    <w:rsid w:val="00BB541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414"/>
    <w:rPr>
      <w:rFonts w:ascii="Segoe UI" w:hAnsi="Segoe UI" w:cs="Segoe UI"/>
      <w:sz w:val="18"/>
      <w:szCs w:val="18"/>
    </w:rPr>
  </w:style>
  <w:style w:type="paragraph" w:styleId="Prrafodelista">
    <w:name w:val="List Paragraph"/>
    <w:basedOn w:val="Normal"/>
    <w:uiPriority w:val="34"/>
    <w:qFormat/>
    <w:rsid w:val="00DE0A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PE" w:eastAsia="es-P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ipervnculo">
    <w:name w:val="Hyperlink"/>
    <w:basedOn w:val="Fuentedeprrafopredeter"/>
    <w:uiPriority w:val="99"/>
    <w:unhideWhenUsed/>
    <w:rsid w:val="009629E1"/>
    <w:rPr>
      <w:color w:val="0000FF" w:themeColor="hyperlink"/>
      <w:u w:val="single"/>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D41E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1E7B"/>
  </w:style>
  <w:style w:type="paragraph" w:styleId="Piedepgina">
    <w:name w:val="footer"/>
    <w:basedOn w:val="Normal"/>
    <w:link w:val="PiedepginaCar"/>
    <w:uiPriority w:val="99"/>
    <w:unhideWhenUsed/>
    <w:rsid w:val="00D41E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1E7B"/>
  </w:style>
  <w:style w:type="paragraph" w:styleId="Textodeglobo">
    <w:name w:val="Balloon Text"/>
    <w:basedOn w:val="Normal"/>
    <w:link w:val="TextodegloboCar"/>
    <w:uiPriority w:val="99"/>
    <w:semiHidden/>
    <w:unhideWhenUsed/>
    <w:rsid w:val="00BB541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414"/>
    <w:rPr>
      <w:rFonts w:ascii="Segoe UI" w:hAnsi="Segoe UI" w:cs="Segoe UI"/>
      <w:sz w:val="18"/>
      <w:szCs w:val="18"/>
    </w:rPr>
  </w:style>
  <w:style w:type="paragraph" w:styleId="Prrafodelista">
    <w:name w:val="List Paragraph"/>
    <w:basedOn w:val="Normal"/>
    <w:uiPriority w:val="34"/>
    <w:qFormat/>
    <w:rsid w:val="00DE0A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F+d8B4T+dX5TZOz1SPZ+gjYVGg==">AMUW2mW0mByi1Ask85g0bf4AUVC7yOa/2wNCT0zzbmk+z8SXNbbSIzhAU0MZTbLTV1K18kjoa4V411e3p6/hhC4ijxdMLg1NwMSWEsGC8poB0krDn4121nZv6fZOUp9tp7dd0QEpjyUq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8AD4CE8-30F3-4E0B-87CD-201D74877143}"/>
</file>

<file path=customXml/itemProps3.xml><?xml version="1.0" encoding="utf-8"?>
<ds:datastoreItem xmlns:ds="http://schemas.openxmlformats.org/officeDocument/2006/customXml" ds:itemID="{DF0CB5DF-8C77-4DFF-A97C-FBB63022C5A0}"/>
</file>

<file path=customXml/itemProps4.xml><?xml version="1.0" encoding="utf-8"?>
<ds:datastoreItem xmlns:ds="http://schemas.openxmlformats.org/officeDocument/2006/customXml" ds:itemID="{052C9FD6-4026-47E6-B6C0-62A1A0050F20}"/>
</file>

<file path=docProps/app.xml><?xml version="1.0" encoding="utf-8"?>
<Properties xmlns="http://schemas.openxmlformats.org/officeDocument/2006/extended-properties" xmlns:vt="http://schemas.openxmlformats.org/officeDocument/2006/docPropsVTypes">
  <Template>Normal</Template>
  <TotalTime>62</TotalTime>
  <Pages>17</Pages>
  <Words>9183</Words>
  <Characters>50507</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Hen Suc</dc:creator>
  <cp:lastModifiedBy>Mario Hen Suc</cp:lastModifiedBy>
  <cp:revision>37</cp:revision>
  <dcterms:created xsi:type="dcterms:W3CDTF">2021-06-29T23:01:00Z</dcterms:created>
  <dcterms:modified xsi:type="dcterms:W3CDTF">2021-06-30T00:40:00Z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