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BC1D" w14:textId="7EB6B67F" w:rsidR="00AD34F7" w:rsidRDefault="001709CC" w:rsidP="001709CC">
      <w:pPr>
        <w:jc w:val="both"/>
        <w:rPr>
          <w:rFonts w:ascii="Arial Narrow" w:hAnsi="Arial Narrow"/>
          <w:b/>
          <w:bCs/>
          <w:sz w:val="40"/>
          <w:szCs w:val="40"/>
          <w:lang w:val="es-ES"/>
        </w:rPr>
      </w:pPr>
      <w:r w:rsidRPr="001709CC">
        <w:rPr>
          <w:rFonts w:ascii="Arial Narrow" w:hAnsi="Arial Narrow"/>
          <w:b/>
          <w:bCs/>
          <w:sz w:val="40"/>
          <w:szCs w:val="40"/>
          <w:lang w:val="es-ES"/>
        </w:rPr>
        <w:t>SITUACION EN LA ARGENTINA AL 14 DE FEBRERO DE 2023 RESPECTO DEL DELITO DE DESAPARICION FORZADA DE PERSONAS DE VICTIMAS DEL TERRORISMO DE ESTADO EN EL PERÍODO 1976-1983</w:t>
      </w:r>
    </w:p>
    <w:p w14:paraId="4284213E" w14:textId="61FC3225" w:rsidR="001709CC" w:rsidRDefault="001709CC" w:rsidP="001709CC">
      <w:pPr>
        <w:jc w:val="both"/>
        <w:rPr>
          <w:rFonts w:ascii="Arial Narrow" w:hAnsi="Arial Narrow"/>
          <w:b/>
          <w:bCs/>
          <w:sz w:val="40"/>
          <w:szCs w:val="40"/>
          <w:lang w:val="es-ES"/>
        </w:rPr>
      </w:pPr>
    </w:p>
    <w:p w14:paraId="231CA17D" w14:textId="3C09DCDF" w:rsidR="001709CC" w:rsidRDefault="001709CC" w:rsidP="001709CC">
      <w:pPr>
        <w:jc w:val="both"/>
        <w:rPr>
          <w:rFonts w:ascii="Arial Narrow" w:hAnsi="Arial Narrow"/>
          <w:b/>
          <w:bCs/>
          <w:sz w:val="40"/>
          <w:szCs w:val="40"/>
          <w:lang w:val="es-ES"/>
        </w:rPr>
      </w:pPr>
    </w:p>
    <w:p w14:paraId="616B3592" w14:textId="54957798" w:rsidR="00735FF6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 w:rsidRPr="00735FF6">
        <w:rPr>
          <w:rFonts w:ascii="Arial Narrow" w:hAnsi="Arial Narrow"/>
          <w:sz w:val="40"/>
          <w:szCs w:val="40"/>
          <w:lang w:val="es-ES"/>
        </w:rPr>
        <w:t xml:space="preserve">Como bien sabe el Comité, </w:t>
      </w:r>
      <w:r>
        <w:rPr>
          <w:rFonts w:ascii="Arial Narrow" w:hAnsi="Arial Narrow"/>
          <w:sz w:val="40"/>
          <w:szCs w:val="40"/>
          <w:lang w:val="es-ES"/>
        </w:rPr>
        <w:t>miles de ciudadanos argentinos, latinoamericanos y europeos, fueron víctimas de desaparición forzada en la Argentina en el período 1976-193, época del gobierno de facto de la última dictadura cívico militar en la Argentina.-</w:t>
      </w:r>
    </w:p>
    <w:p w14:paraId="0519E248" w14:textId="4D0A9263" w:rsidR="00735FF6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6A61F99F" w14:textId="697D538F" w:rsidR="00735FF6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 xml:space="preserve">Soy abogado de decenas de familiares de estas víctimas, quienes bregan desde los años de aquella dictadura, y lo siguen haciendo hoy, por Justicia y por el esclarecimiento de la verdad en el país para 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así </w:t>
      </w:r>
      <w:r>
        <w:rPr>
          <w:rFonts w:ascii="Arial Narrow" w:hAnsi="Arial Narrow"/>
          <w:sz w:val="40"/>
          <w:szCs w:val="40"/>
          <w:lang w:val="es-ES"/>
        </w:rPr>
        <w:t>conocer el destino de sus padres, madres, abuelas/os y hermanos/as, víctimas de este delito.</w:t>
      </w:r>
    </w:p>
    <w:p w14:paraId="0F7576A0" w14:textId="77777777" w:rsidR="00735FF6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617C3702" w14:textId="77777777" w:rsidR="00735FF6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Los órganos judiciales muestran una lentitud pasmosa en la resolución de los casos y en la investigación de las miles de causas pendientes en la Argentina, convirtiendo así en irreal el ejercicio de un derecho que como víctimas estos familiares poseen.</w:t>
      </w:r>
    </w:p>
    <w:p w14:paraId="0C329009" w14:textId="41252761" w:rsidR="003A7B75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lastRenderedPageBreak/>
        <w:t>Miles de casos que esperan tratamiento, familiares que fallecen sin tener respuesta del juzgado, desinterés por condenar a los responsables por el delito de Desaparición Forzada</w:t>
      </w:r>
      <w:r w:rsidR="003A7B75">
        <w:rPr>
          <w:rFonts w:ascii="Arial Narrow" w:hAnsi="Arial Narrow"/>
          <w:sz w:val="40"/>
          <w:szCs w:val="40"/>
          <w:lang w:val="es-ES"/>
        </w:rPr>
        <w:t xml:space="preserve">, desapego y abulia de la Corte </w:t>
      </w:r>
      <w:r w:rsidR="003B5C48">
        <w:rPr>
          <w:rFonts w:ascii="Arial Narrow" w:hAnsi="Arial Narrow"/>
          <w:sz w:val="40"/>
          <w:szCs w:val="40"/>
          <w:lang w:val="es-ES"/>
        </w:rPr>
        <w:t>S</w:t>
      </w:r>
      <w:r w:rsidR="003A7B75">
        <w:rPr>
          <w:rFonts w:ascii="Arial Narrow" w:hAnsi="Arial Narrow"/>
          <w:sz w:val="40"/>
          <w:szCs w:val="40"/>
          <w:lang w:val="es-ES"/>
        </w:rPr>
        <w:t>uprema en la aceleración del trámite de las causas, y muchas conductas más por parte de la inmensa mayoría de los jueces y juezas, han convertido a estos trámite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s judiciales </w:t>
      </w:r>
      <w:r w:rsidR="003A7B75">
        <w:rPr>
          <w:rFonts w:ascii="Arial Narrow" w:hAnsi="Arial Narrow"/>
          <w:sz w:val="40"/>
          <w:szCs w:val="40"/>
          <w:lang w:val="es-ES"/>
        </w:rPr>
        <w:t>en agonías desesperantes para las familias querellantes y no querellantes.</w:t>
      </w:r>
    </w:p>
    <w:p w14:paraId="29940B1B" w14:textId="0864D118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 xml:space="preserve">Esta desatención forma parte de una política estatal 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que se ejecuta desde </w:t>
      </w:r>
      <w:r>
        <w:rPr>
          <w:rFonts w:ascii="Arial Narrow" w:hAnsi="Arial Narrow"/>
          <w:sz w:val="40"/>
          <w:szCs w:val="40"/>
          <w:lang w:val="es-ES"/>
        </w:rPr>
        <w:t>el Poder Judicial argentino que se niega a tomar medidas para hacer avanzar estas causas.</w:t>
      </w:r>
    </w:p>
    <w:p w14:paraId="0B4517C9" w14:textId="74AE3F2D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300EEB26" w14:textId="77777777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Mucho menos se desarrolla una estrategia de investigación que permita conocer el destino de cada una de las víctimas que desde hace 47, o 46, o 45 o 44 años permanecen en situación de Desaparición Forzada de Personas.</w:t>
      </w:r>
    </w:p>
    <w:p w14:paraId="425B3469" w14:textId="77777777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146077C7" w14:textId="43AD3466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Como muestra de ello: los juzgados deben convocar a miles de testigos a declarar (los ex soldados que hicieron el Servicio Militar Obligatorio) para que cuenten que es lo que supieron, vieron o escucharon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 (y así hallar restos, conocer qué pasó con los Vuelos de la Muerte)</w:t>
      </w:r>
      <w:r>
        <w:rPr>
          <w:rFonts w:ascii="Arial Narrow" w:hAnsi="Arial Narrow"/>
          <w:sz w:val="40"/>
          <w:szCs w:val="40"/>
          <w:lang w:val="es-ES"/>
        </w:rPr>
        <w:t xml:space="preserve">…y en vez de fijar audiencias diarias para que pasen a declarar 5/6 soldados por día, citan a razón de un soldado o dos ¡cada mes! con lo cual es imposible avanzar en una investigación </w:t>
      </w:r>
      <w:r>
        <w:rPr>
          <w:rFonts w:ascii="Arial Narrow" w:hAnsi="Arial Narrow"/>
          <w:sz w:val="40"/>
          <w:szCs w:val="40"/>
          <w:lang w:val="es-ES"/>
        </w:rPr>
        <w:lastRenderedPageBreak/>
        <w:t xml:space="preserve">rápida y jamás se llegará así a escuchar a los 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miles de </w:t>
      </w:r>
      <w:r>
        <w:rPr>
          <w:rFonts w:ascii="Arial Narrow" w:hAnsi="Arial Narrow"/>
          <w:sz w:val="40"/>
          <w:szCs w:val="40"/>
          <w:lang w:val="es-ES"/>
        </w:rPr>
        <w:t>testigos que poseen información</w:t>
      </w:r>
    </w:p>
    <w:p w14:paraId="5BBA9449" w14:textId="77EEDEFF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Como otra muestra: los debates orales, con suerte, se desarrollan al ritmo de 1 audiencia por semana (muchas veces es  1 audiencia cada 15 días) y los juicios orales duran años. Uno de los juicios orales de la ESMA, centro clandestino, duró cinco años.</w:t>
      </w:r>
    </w:p>
    <w:p w14:paraId="21EDD1D4" w14:textId="1194F807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Otro de los tantos hechos es que la Corte Suprema de Justicia de la Nación, advertida de estos problemas de lentitud, en 2009 resolvió convocar anualmente o semestralmente a una comisión interpoderes (Ejecutivo, Legislativo y Judicial) para tomar medidas en consecuencia. Sin embargo en los últimos dos años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 la Corte</w:t>
      </w:r>
      <w:r>
        <w:rPr>
          <w:rFonts w:ascii="Arial Narrow" w:hAnsi="Arial Narrow"/>
          <w:sz w:val="40"/>
          <w:szCs w:val="40"/>
          <w:lang w:val="es-ES"/>
        </w:rPr>
        <w:t xml:space="preserve"> jamás convocó a esta comisión y por ello el presidente de la Corte, Horacio Rosatti, ha recibido un pedido de juicio político 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en enero de 2023 </w:t>
      </w:r>
      <w:r>
        <w:rPr>
          <w:rFonts w:ascii="Arial Narrow" w:hAnsi="Arial Narrow"/>
          <w:sz w:val="40"/>
          <w:szCs w:val="40"/>
          <w:lang w:val="es-ES"/>
        </w:rPr>
        <w:t>que actualmente está en trámite en el seno de la  Comisión de Juicio Político de la Cámara de Diputados.</w:t>
      </w:r>
    </w:p>
    <w:p w14:paraId="7F1694FD" w14:textId="205EB888" w:rsidR="00470711" w:rsidRDefault="00470711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42C398C0" w14:textId="77777777" w:rsidR="00470711" w:rsidRDefault="00470711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Los autores de los hechos de Desaparición Forzada de Personas, siguen silenciando el destino de los desaparecidos, y ello, en vez de motivar un esfuerzo de la justicia para encontrar archivos, ha generado una mayoritaria desidia de gran parte de los jueces y las juezas y gran parte de los encargados de llevar adelante los juicios.</w:t>
      </w:r>
    </w:p>
    <w:p w14:paraId="61253358" w14:textId="77777777" w:rsidR="00470711" w:rsidRDefault="00470711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0D5F214C" w14:textId="77777777" w:rsidR="00470711" w:rsidRDefault="00470711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Son pocos los jueces y juezas que se preocupan por darle prioridad a estos juicios. Hay juicios orales que esperan años para tener una fecha de inicio.</w:t>
      </w:r>
    </w:p>
    <w:p w14:paraId="42C69EC3" w14:textId="77777777" w:rsidR="003B5C48" w:rsidRDefault="00470711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 xml:space="preserve">Estas y otras razones que podría </w:t>
      </w:r>
      <w:r w:rsidR="009C431C">
        <w:rPr>
          <w:rFonts w:ascii="Arial Narrow" w:hAnsi="Arial Narrow"/>
          <w:sz w:val="40"/>
          <w:szCs w:val="40"/>
          <w:lang w:val="es-ES"/>
        </w:rPr>
        <w:t>informar en un</w:t>
      </w:r>
      <w:r w:rsidR="003B5C48">
        <w:rPr>
          <w:rFonts w:ascii="Arial Narrow" w:hAnsi="Arial Narrow"/>
          <w:sz w:val="40"/>
          <w:szCs w:val="40"/>
          <w:lang w:val="es-ES"/>
        </w:rPr>
        <w:t xml:space="preserve"> informe oral que desde ya solicito, son las que me motivaron a llevar esta DENUNCIA al comité, para que en su sesión advierta al Poder Judicial argentino, sobre todo en cabeza de su Corte Suprema a que se tomen medidas para que investigaciones y juicios a fin de dar respuesta a este grave delito que se sigue cometiendo, sea una realidad.</w:t>
      </w:r>
    </w:p>
    <w:p w14:paraId="2D34800B" w14:textId="77777777" w:rsidR="003B5C48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04B480EB" w14:textId="77777777" w:rsidR="003B5C48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Muchas gracias</w:t>
      </w:r>
    </w:p>
    <w:p w14:paraId="6CD9EE61" w14:textId="1AFBE50F" w:rsidR="00470711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Pablo Llonto</w:t>
      </w:r>
      <w:r w:rsidR="00470711">
        <w:rPr>
          <w:rFonts w:ascii="Arial Narrow" w:hAnsi="Arial Narrow"/>
          <w:sz w:val="40"/>
          <w:szCs w:val="40"/>
          <w:lang w:val="es-ES"/>
        </w:rPr>
        <w:t xml:space="preserve"> </w:t>
      </w:r>
    </w:p>
    <w:p w14:paraId="4C8F32FC" w14:textId="40FDF26B" w:rsidR="003B5C48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DNI 13 859152</w:t>
      </w:r>
    </w:p>
    <w:p w14:paraId="6949D3E7" w14:textId="13119B45" w:rsidR="003B5C48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hyperlink r:id="rId4" w:history="1">
        <w:r w:rsidRPr="005C04A0">
          <w:rPr>
            <w:rStyle w:val="Hipervnculo"/>
            <w:rFonts w:ascii="Arial Narrow" w:hAnsi="Arial Narrow"/>
            <w:sz w:val="40"/>
            <w:szCs w:val="40"/>
            <w:lang w:val="es-ES"/>
          </w:rPr>
          <w:t>pllonto4@gmail.com</w:t>
        </w:r>
      </w:hyperlink>
    </w:p>
    <w:p w14:paraId="01FE5DB0" w14:textId="70B24521" w:rsidR="003B5C48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Buenos Aires, Argentina</w:t>
      </w:r>
    </w:p>
    <w:p w14:paraId="0212FA6E" w14:textId="376300EB" w:rsidR="003B5C48" w:rsidRDefault="003B5C48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>14 de febrero de 2023</w:t>
      </w:r>
    </w:p>
    <w:p w14:paraId="34CCE441" w14:textId="77777777" w:rsidR="00D0287E" w:rsidRDefault="00D0287E" w:rsidP="001709CC">
      <w:pPr>
        <w:jc w:val="both"/>
        <w:rPr>
          <w:rFonts w:ascii="Arial Narrow" w:hAnsi="Arial Narrow"/>
          <w:sz w:val="40"/>
          <w:szCs w:val="40"/>
          <w:lang w:val="es-ES"/>
        </w:rPr>
      </w:pPr>
    </w:p>
    <w:p w14:paraId="299EBC94" w14:textId="7E5BFA08" w:rsidR="00735FF6" w:rsidRPr="00735FF6" w:rsidRDefault="00735FF6" w:rsidP="001709CC">
      <w:pPr>
        <w:jc w:val="both"/>
        <w:rPr>
          <w:rFonts w:ascii="Arial Narrow" w:hAnsi="Arial Narrow"/>
          <w:sz w:val="40"/>
          <w:szCs w:val="40"/>
          <w:lang w:val="es-ES"/>
        </w:rPr>
      </w:pPr>
      <w:r>
        <w:rPr>
          <w:rFonts w:ascii="Arial Narrow" w:hAnsi="Arial Narrow"/>
          <w:sz w:val="40"/>
          <w:szCs w:val="40"/>
          <w:lang w:val="es-ES"/>
        </w:rPr>
        <w:t xml:space="preserve"> </w:t>
      </w:r>
    </w:p>
    <w:p w14:paraId="08EDEF3F" w14:textId="2AFFE66E" w:rsidR="001709CC" w:rsidRPr="001709CC" w:rsidRDefault="001709CC" w:rsidP="001709CC">
      <w:pPr>
        <w:jc w:val="both"/>
        <w:rPr>
          <w:rFonts w:ascii="Arial Narrow" w:hAnsi="Arial Narrow"/>
          <w:b/>
          <w:bCs/>
          <w:sz w:val="40"/>
          <w:szCs w:val="40"/>
          <w:lang w:val="es-ES"/>
        </w:rPr>
      </w:pPr>
    </w:p>
    <w:p w14:paraId="3637D9B0" w14:textId="77777777" w:rsidR="001709CC" w:rsidRPr="001709CC" w:rsidRDefault="001709CC" w:rsidP="001709CC">
      <w:pPr>
        <w:jc w:val="both"/>
        <w:rPr>
          <w:rFonts w:ascii="Arial Narrow" w:hAnsi="Arial Narrow"/>
          <w:b/>
          <w:bCs/>
          <w:sz w:val="40"/>
          <w:szCs w:val="40"/>
          <w:lang w:val="es-ES"/>
        </w:rPr>
      </w:pPr>
    </w:p>
    <w:sectPr w:rsidR="001709CC" w:rsidRPr="001709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9CC"/>
    <w:rsid w:val="001709CC"/>
    <w:rsid w:val="003A7B75"/>
    <w:rsid w:val="003B5C48"/>
    <w:rsid w:val="00470711"/>
    <w:rsid w:val="00735FF6"/>
    <w:rsid w:val="009C431C"/>
    <w:rsid w:val="00AD34F7"/>
    <w:rsid w:val="00D0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FDDA8"/>
  <w15:chartTrackingRefBased/>
  <w15:docId w15:val="{22EA65D7-1037-47D5-B72F-9C928FE9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5C4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B5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llonto4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647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</dc:creator>
  <cp:keywords/>
  <dc:description/>
  <cp:lastModifiedBy>pablo</cp:lastModifiedBy>
  <cp:revision>6</cp:revision>
  <dcterms:created xsi:type="dcterms:W3CDTF">2023-02-15T01:19:00Z</dcterms:created>
  <dcterms:modified xsi:type="dcterms:W3CDTF">2023-02-15T01:43:00Z</dcterms:modified>
</cp:coreProperties>
</file>