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0pt;margin-top:0pt;width:612pt;height:792pt;mso-position-horizontal-relative:page;mso-position-vertical-relative:page;z-index:-46432" coordorigin="0,0" coordsize="12240,15840">
            <v:shape style="position:absolute;left:0;top:0;width:12240;height:15840" type="#_x0000_t75" stroked="false">
              <v:imagedata r:id="rId5" o:title=""/>
            </v:shape>
            <v:rect style="position:absolute;left:936;top:6361;width:5192;height:4752" filled="true" fillcolor="#416ba9" stroked="false">
              <v:fill opacity="43254f" type="solid"/>
            </v:rect>
            <v:shape style="position:absolute;left:1104;top:2551;width:6596;height:2649" coordorigin="1104,2551" coordsize="6596,2649" path="m1653,4491l1647,4409,1629,4342,1628,4340,1599,4288,1555,4249,1499,4221,1484,4218,1484,4491,1477,4564,1453,4611,1408,4636,1339,4643,1274,4643,1274,4340,1339,4340,1408,4347,1453,4371,1477,4418,1484,4491,1484,4218,1430,4205,1347,4200,1104,4200,1104,5186,1274,5186,1274,4782,1347,4782,1430,4777,1499,4761,1555,4734,1599,4694,1628,4643,1629,4641,1647,4574,1653,4491m1924,2986l1919,2902,1907,2828,1888,2770,1886,2764,1856,2710,1817,2666,1769,2631,1713,2604,1682,2595,1682,2986,1675,3073,1654,3135,1616,3175,1557,3196,1475,3203,1381,3203,1381,2770,1475,2770,1557,2776,1616,2798,1654,2838,1675,2899,1682,2986,1682,2595,1647,2585,1571,2574,1487,2571,1139,2571,1139,3979,1381,3979,1381,3402,1487,3402,1571,3398,1647,3387,1713,3369,1769,3342,1817,3307,1856,3262,1886,3209,1888,3203,1907,3145,1919,3071,1924,2986m2317,5186l2186,4778,2174,4740,2216,4712,2254,4665,2263,4643,2282,4593,2292,4491,2286,4409,2269,4342,2268,4340,2239,4288,2198,4249,2145,4221,2123,4216,2123,4491,2116,4564,2094,4611,2056,4636,1997,4643,1937,4643,1937,4340,1997,4340,2056,4347,2094,4371,2116,4418,2123,4491,2123,4216,2081,4205,2006,4200,1768,4200,1768,5186,1937,5186,1937,4782,1961,4782,1984,4781,2006,4780,2025,4778,2145,5186,2317,5186m2762,3769l2329,3769,2329,3355,2642,3355,2642,3144,2329,3144,2329,2781,2735,2781,2735,2571,2087,2571,2087,3979,2762,3979,2762,3769m2904,5039l2601,5039,2601,4749,2819,4749,2819,4602,2601,4602,2601,4348,2885,4348,2885,4200,2432,4200,2432,5186,2904,5186,2904,5039m3530,4687l3252,4687,3252,4820,3360,4820,3360,4916,3355,4979,3339,5021,3311,5045,3267,5053,3230,5045,3206,5024,3192,4991,3188,4949,3188,4442,3194,4390,3210,4357,3234,4339,3263,4334,3307,4343,3337,4372,3354,4429,3360,4520,3521,4520,3521,4457,3514,4386,3497,4334,3493,4321,3458,4267,3408,4224,3345,4197,3267,4187,3191,4196,3129,4221,3081,4261,3046,4312,3026,4372,3019,4439,3019,4949,3030,5034,3060,5104,3108,5156,3171,5189,3245,5200,3298,5195,3342,5179,3379,5152,3416,5113,3448,5186,3530,5186,3530,5113,3530,5053,3530,4687m3711,3979l3523,3396,3506,3341,3547,3318,3586,3283,3621,3235,3635,3203,3650,3171,3669,3089,3675,2986,3670,2893,3655,2813,3639,2770,3629,2745,3594,2689,3548,2645,3492,2612,3434,2591,3434,2986,3427,3073,3408,3135,3374,3175,3323,3196,3254,3203,3168,3203,3168,2770,3254,2770,3323,2776,3374,2798,3408,2838,3427,2899,3434,2986,3434,2591,3427,2589,3351,2575,3266,2571,2926,2571,2926,3979,3168,3979,3168,3402,3201,3401,3235,3400,3266,3399,3293,3396,3465,3979,3711,3979m4149,2571l3908,2571,3908,3979,4149,3979,4149,2571m4201,4200l4048,4200,4048,4764,4046,4764,3975,4570,3840,4200,3682,4200,3682,5186,3835,5186,3835,4570,3838,4570,4054,5186,4201,5186,4201,4764,4201,4200m4854,5186l4814,4968,4787,4820,4709,4397,4673,4200,4636,4200,4636,4820,4499,4820,4566,4397,4569,4397,4636,4820,4636,4200,4462,4200,4281,5186,4444,5186,4475,4968,4660,4968,4690,5186,4854,5186m5000,3769l4620,3769,4620,2571,4378,2571,4378,3979,5000,3979,5000,3769m5452,4200l5299,4200,5299,4764,5297,4764,5226,4570,5090,4200,4933,4200,4933,5186,5086,5186,5086,4570,5089,4570,5305,5186,5452,5186,5452,4764,5452,4200m5862,2912l5857,2840,5840,2772,5836,2762,5812,2711,5772,2657,5720,2613,5657,2580,5620,2570,5620,2918,5620,3632,5614,3701,5593,3750,5553,3779,5492,3788,5430,3779,5391,3750,5369,3701,5363,3632,5363,2918,5369,2849,5391,2800,5430,2772,5492,2762,5553,2772,5593,2800,5614,2849,5620,2918,5620,2570,5580,2559,5492,2551,5403,2559,5327,2580,5263,2613,5211,2657,5171,2711,5143,2772,5127,2840,5121,2912,5121,3638,5127,3711,5143,3778,5171,3840,5211,3893,5263,3937,5327,3970,5403,3991,5492,3999,5580,3991,5657,3970,5720,3937,5772,3893,5812,3840,5836,3788,5840,3778,5857,3711,5862,3638,5862,2912m6108,4457l6101,4386,6084,4334,6080,4321,6046,4267,5997,4224,5934,4197,5856,4187,5776,4196,5710,4221,5660,4261,5625,4312,5604,4372,5597,4439,5597,4947,5604,5014,5625,5075,5660,5126,5710,5165,5776,5191,5856,5200,5934,5191,5997,5165,6046,5126,6080,5075,6088,5053,6101,5014,6108,4947,6108,4834,5938,4834,5938,4953,5934,4995,5920,5027,5895,5046,5856,5053,5814,5046,5786,5026,5771,4991,5766,4943,5766,4443,5771,4395,5786,4361,5814,4341,5856,4334,5888,4341,5914,4362,5932,4399,5938,4453,5938,4530,6108,4530,6108,4457m6453,4200l6284,4200,6284,5186,6453,5186,6453,4200m6810,2571l6569,2571,6569,3634,6561,3702,6537,3750,6497,3779,6440,3788,6383,3779,6342,3750,6319,3702,6311,3634,6311,2571,6069,2571,6069,3624,6076,3710,6095,3785,6126,3849,6168,3902,6221,3944,6285,3974,6358,3993,6440,3999,6522,3993,6595,3974,6658,3944,6711,3902,6754,3849,6783,3788,6785,3785,6804,3710,6810,3624,6810,2571m7094,5039l6791,5039,6791,4749,7009,4749,7009,4602,6791,4602,6791,4348,7075,4348,7075,4200,6621,4200,6621,5186,7094,5186,7094,5039m7686,4947l7677,4872,7651,4807,7612,4750,7565,4698,7514,4652,7463,4608,7417,4566,7378,4524,7352,4479,7342,4431,7348,4390,7364,4360,7391,4341,7427,4334,7456,4339,7484,4357,7505,4391,7517,4443,7678,4426,7661,4347,7655,4334,7629,4281,7581,4231,7519,4198,7443,4187,7366,4194,7301,4216,7250,4251,7212,4299,7189,4360,7181,4433,7191,4511,7217,4577,7255,4635,7302,4685,7353,4730,7404,4773,7451,4815,7489,4859,7516,4908,7525,4962,7518,5001,7498,5029,7467,5047,7427,5053,7389,5043,7358,5015,7337,4969,7326,4904,7165,4927,7175,4998,7199,5063,7235,5119,7285,5162,7346,5190,7419,5200,7494,5193,7558,5171,7612,5135,7652,5085,7665,5053,7678,5023,7686,4947m7700,3638l7693,3560,7673,3489,7642,3425,7603,3366,7557,3313,7507,3263,7454,3216,7402,3171,7352,3128,7306,3085,7266,3041,7236,2997,7216,2950,7208,2900,7216,2842,7240,2798,7278,2771,7329,2762,7371,2769,7411,2795,7442,2843,7458,2918,7688,2893,7673,2811,7656,2762,7647,2738,7609,2675,7561,2623,7502,2584,7432,2560,7353,2551,7268,2557,7194,2575,7130,2603,7076,2643,7034,2693,7003,2753,6985,2823,6978,2902,6984,2979,7002,3048,7029,3109,7064,3165,7106,3216,7151,3263,7199,3307,7297,3389,7342,3429,7384,3470,7419,3512,7446,3557,7464,3606,7470,3659,7460,3715,7431,3755,7387,3780,7329,3788,7275,3775,7232,3735,7201,3669,7185,3575,6955,3609,6964,3686,6984,3758,7015,3825,7056,3883,7107,3931,7168,3967,7238,3991,7318,3999,7399,3993,7473,3975,7538,3946,7594,3905,7639,3854,7672,3792,7673,3788,7693,3720,7700,3638e" filled="true" fillcolor="#4f84c4" stroked="false">
              <v:path arrowok="t"/>
              <v:fill type="solid"/>
            </v:shape>
            <v:line style="position:absolute" from="9355,14762" to="9515,14762" stroked="true" strokeweight="2.6pt" strokecolor="#ffffff">
              <v:stroke dashstyle="solid"/>
            </v:line>
            <v:rect style="position:absolute;left:9355;top:14635;width:59;height:100" filled="true" fillcolor="#ffffff" stroked="false">
              <v:fill type="solid"/>
            </v:rect>
            <v:line style="position:absolute" from="9355,14610" to="9515,14610" stroked="true" strokeweight="2.6pt" strokecolor="#ffffff">
              <v:stroke dashstyle="solid"/>
            </v:line>
            <v:rect style="position:absolute;left:9355;top:14495;width:59;height:88" filled="true" fillcolor="#ffffff" stroked="false">
              <v:fill type="solid"/>
            </v:rect>
            <v:line style="position:absolute" from="9355,14470" to="9515,14470" stroked="true" strokeweight="2.6pt" strokecolor="#ffffff">
              <v:stroke dashstyle="solid"/>
            </v:line>
            <v:line style="position:absolute" from="11358,14762" to="11518,14762" stroked="true" strokeweight="2.6pt" strokecolor="#ffffff">
              <v:stroke dashstyle="solid"/>
            </v:line>
            <v:rect style="position:absolute;left:11357;top:14636;width:59;height:100" filled="true" fillcolor="#ffffff" stroked="false">
              <v:fill type="solid"/>
            </v:rect>
            <v:line style="position:absolute" from="11358,14610" to="11518,14610" stroked="true" strokeweight="2.6pt" strokecolor="#ffffff">
              <v:stroke dashstyle="solid"/>
            </v:line>
            <v:rect style="position:absolute;left:11357;top:14496;width:59;height:88" filled="true" fillcolor="#ffffff" stroked="false">
              <v:fill type="solid"/>
            </v:rect>
            <v:line style="position:absolute" from="11358,14470" to="11518,14470" stroked="true" strokeweight="2.6pt" strokecolor="#ffffff">
              <v:stroke dashstyle="solid"/>
            </v:line>
            <v:shape style="position:absolute;left:9554;top:14439;width:614;height:354" coordorigin="9554,14439" coordsize="614,354" path="m9745,14546l9739,14499,9735,14493,9719,14467,9686,14450,9686,14546,9684,14571,9676,14587,9660,14596,9636,14599,9613,14599,9613,14493,9636,14493,9660,14495,9676,14504,9684,14520,9686,14546,9686,14450,9686,14450,9639,14444,9554,14444,9554,14788,9613,14788,9613,14647,9639,14647,9686,14642,9719,14624,9735,14599,9739,14592,9745,14546m10167,14528l10162,14493,10160,14491,10145,14465,10117,14446,10108,14445,10108,14528,10108,14705,10107,14720,10102,14732,10092,14739,10077,14741,10062,14739,10052,14732,10047,14720,10046,14705,10046,14528,10047,14512,10052,14500,10062,14493,10077,14491,10092,14493,10102,14500,10107,14512,10108,14528,10108,14445,10077,14439,10037,14446,10008,14465,9992,14493,9987,14528,9987,14705,9992,14739,10008,14767,10037,14786,10077,14793,10117,14786,10145,14767,10160,14741,10162,14739,10167,14705,10167,14528e" filled="true" fillcolor="#ffffff" stroked="false">
              <v:path arrowok="t"/>
              <v:fill type="solid"/>
            </v:shape>
            <v:shape style="position:absolute;left:10202;top:14442;width:181;height:344" type="#_x0000_t75" stroked="false">
              <v:imagedata r:id="rId6" o:title=""/>
            </v:shape>
            <v:shape style="position:absolute;left:10419;top:14444;width:181;height:349" type="#_x0000_t75" stroked="false">
              <v:imagedata r:id="rId7" o:title=""/>
            </v:shape>
            <v:shape style="position:absolute;left:10636;top:14439;width:367;height:354" type="#_x0000_t75" stroked="false">
              <v:imagedata r:id="rId8" o:title=""/>
            </v:shape>
            <v:line style="position:absolute" from="11067,14444" to="11067,14788" stroked="true" strokeweight="2.952pt" strokecolor="#ffffff">
              <v:stroke dashstyle="solid"/>
            </v:line>
            <v:shape style="position:absolute;left:9137;top:14444;width:2219;height:764" coordorigin="9138,14444" coordsize="2219,764" path="m9329,14787l9287,14656,9280,14636,9294,14625,9307,14608,9311,14597,9316,14582,9320,14545,9314,14499,9310,14493,9295,14467,9264,14450,9261,14449,9261,14545,9260,14568,9254,14585,9244,14594,9230,14597,9197,14597,9197,14493,9218,14493,9238,14495,9251,14504,9259,14520,9261,14545,9261,14449,9220,14444,9138,14444,9138,14787,9197,14787,9197,14656,9231,14656,9269,14787,9329,14787m9963,14787l9921,14656,9915,14636,9929,14625,9941,14608,9945,14597,9951,14582,9955,14545,9948,14499,9945,14493,9929,14467,9898,14450,9896,14449,9896,14545,9894,14568,9888,14585,9879,14594,9864,14597,9831,14597,9831,14493,9852,14493,9872,14495,9886,14504,9893,14520,9896,14545,9896,14449,9855,14444,9772,14444,9772,14787,9831,14787,9831,14656,9865,14656,9903,14787,9963,14787m11330,14444l11272,14444,11229,14683,11228,14683,11185,14444,11127,14444,11199,14788,11258,14788,11280,14683,11330,14444m11356,14943l11350,14905,11346,14899,11333,14875,11305,14854,11265,14846,11264,14846,11264,14846,11225,14853,11197,14870,11179,14897,11173,14934,11192,14997,11234,15040,11277,15078,11296,15123,11293,15137,11286,15147,11275,15153,11261,15155,11260,15155,11259,15155,11258,15155,11258,15155,11243,15152,11233,15141,11227,15121,11224,15089,11167,15089,11167,15111,11173,15148,11190,15179,11218,15200,11258,15208,11258,15208,11258,15208,11260,15208,11297,15202,11327,15184,11346,15156,11347,15155,11353,15118,11334,15057,11292,15012,11250,14974,11231,14934,11231,14933,11233,14919,11238,14908,11248,14901,11261,14899,11262,14899,11264,14899,11264,14899,11279,14902,11290,14913,11296,14933,11298,14965,11356,14965,11356,14943e" filled="true" fillcolor="#ffffff" stroked="false">
              <v:path arrowok="t"/>
              <v:fill type="solid"/>
            </v:shape>
            <v:line style="position:absolute" from="10461,14846" to="10461,15198" stroked="true" strokeweight="3.02pt" strokecolor="#ffffff">
              <v:stroke dashstyle="solid"/>
            </v:line>
            <v:line style="position:absolute" from="10789,15042" to="10789,15198" stroked="true" strokeweight="3.016pt" strokecolor="#ffffff">
              <v:stroke dashstyle="solid"/>
            </v:line>
            <v:line style="position:absolute" from="10759,15016" to="10944,15016" stroked="true" strokeweight="2.6pt" strokecolor="#ffffff">
              <v:stroke dashstyle="solid"/>
            </v:line>
            <v:line style="position:absolute" from="10789,14846" to="10789,14990" stroked="true" strokeweight="3.016pt" strokecolor="#ffffff">
              <v:stroke dashstyle="solid"/>
            </v:line>
            <v:line style="position:absolute" from="10914,15042" to="10914,15198" stroked="true" strokeweight="3.025pt" strokecolor="#ffffff">
              <v:stroke dashstyle="solid"/>
            </v:line>
            <v:line style="position:absolute" from="10914,14846" to="10914,14990" stroked="true" strokeweight="3.023222pt" strokecolor="#ffffff">
              <v:stroke dashstyle="solid"/>
            </v:line>
            <v:line style="position:absolute" from="11065,14899" to="11065,15198" stroked="true" strokeweight="3.027pt" strokecolor="#ffffff">
              <v:stroke dashstyle="solid"/>
            </v:line>
            <v:line style="position:absolute" from="10976,14873" to="11154,14873" stroked="true" strokeweight="2.631pt" strokecolor="#ffffff">
              <v:stroke dashstyle="solid"/>
            </v:line>
            <v:shape style="position:absolute;left:10204;top:14844;width:196;height:352" type="#_x0000_t75" stroked="false">
              <v:imagedata r:id="rId9" o:title=""/>
            </v:shape>
            <v:shape style="position:absolute;left:10538;top:14844;width:183;height:362" type="#_x0000_t75" stroked="false">
              <v:imagedata r:id="rId10" o:title=""/>
            </v:shape>
            <v:line style="position:absolute" from="10418,13955" to="10589,13955" stroked="true" strokeweight="2.6pt" strokecolor="#ffffff">
              <v:stroke dashstyle="solid"/>
            </v:line>
            <v:rect style="position:absolute;left:10417;top:13826;width:60;height:102" filled="true" fillcolor="#ffffff" stroked="false">
              <v:fill type="solid"/>
            </v:rect>
            <v:line style="position:absolute" from="10418,13801" to="10589,13801" stroked="true" strokeweight="2.6pt" strokecolor="#ffffff">
              <v:stroke dashstyle="solid"/>
            </v:line>
            <v:rect style="position:absolute;left:10417;top:13684;width:60;height:90" filled="true" fillcolor="#ffffff" stroked="false">
              <v:fill type="solid"/>
            </v:rect>
            <v:line style="position:absolute" from="10418,13659" to="10589,13659" stroked="true" strokeweight="2.6pt" strokecolor="#ffffff">
              <v:stroke dashstyle="solid"/>
            </v:line>
            <v:line style="position:absolute" from="11054,13955" to="11226,13955" stroked="true" strokeweight="2.6pt" strokecolor="#ffffff">
              <v:stroke dashstyle="solid"/>
            </v:line>
            <v:rect style="position:absolute;left:11054;top:13826;width:60;height:102" filled="true" fillcolor="#ffffff" stroked="false">
              <v:fill type="solid"/>
            </v:rect>
            <v:line style="position:absolute" from="11054,13801" to="11226,13801" stroked="true" strokeweight="2.6pt" strokecolor="#ffffff">
              <v:stroke dashstyle="solid"/>
            </v:line>
            <v:rect style="position:absolute;left:11054;top:13684;width:60;height:90" filled="true" fillcolor="#ffffff" stroked="false">
              <v:fill type="solid"/>
            </v:rect>
            <v:line style="position:absolute" from="11054,13659" to="11226,13659" stroked="true" strokeweight="2.6pt" strokecolor="#ffffff">
              <v:stroke dashstyle="solid"/>
            </v:line>
            <v:shape style="position:absolute;left:10631;top:13632;width:183;height:348" type="#_x0000_t75" stroked="false">
              <v:imagedata r:id="rId11" o:title=""/>
            </v:shape>
            <v:line style="position:absolute" from="10934,13685" to="10934,13980" stroked="true" strokeweight="2.98pt" strokecolor="#ffffff">
              <v:stroke dashstyle="solid"/>
            </v:line>
            <v:line style="position:absolute" from="10847,13659" to="11022,13659" stroked="true" strokeweight="2.594pt" strokecolor="#ffffff">
              <v:stroke dashstyle="solid"/>
            </v:line>
            <v:shape style="position:absolute;left:11258;top:13632;width:194;height:347" type="#_x0000_t75" stroked="false">
              <v:imagedata r:id="rId12" o:title=""/>
            </v:shape>
            <v:shape style="position:absolute;left:10402;top:14036;width:183;height:357" type="#_x0000_t75" stroked="false">
              <v:imagedata r:id="rId13" o:title=""/>
            </v:shape>
            <v:shape style="position:absolute;left:10076;top:13632;width:2;height:1566" coordorigin="10077,13633" coordsize="0,1566" path="m10077,13633l10077,14387m10077,14844l10077,15198e" filled="false" stroked="true" strokeweight="1.597pt" strokecolor="#ffffff">
              <v:path arrowok="t"/>
              <v:stroke dashstyle="solid"/>
            </v:shape>
            <v:shape style="position:absolute;left:10199;top:13627;width:180;height:357" type="#_x0000_t75" stroked="false">
              <v:imagedata r:id="rId14" o:title=""/>
            </v:shape>
            <v:line style="position:absolute" from="10234,14233" to="10234,14387" stroked="true" strokeweight="2.982pt" strokecolor="#ffffff">
              <v:stroke dashstyle="solid"/>
            </v:line>
            <v:line style="position:absolute" from="10204,14207" to="10352,14207" stroked="true" strokeweight="2.6pt" strokecolor="#ffffff">
              <v:stroke dashstyle="solid"/>
            </v:line>
            <v:rect style="position:absolute;left:10204;top:14090;width:60;height:90" filled="true" fillcolor="#ffffff" stroked="false">
              <v:fill type="solid"/>
            </v:rect>
            <v:line style="position:absolute" from="10204,14065" to="10375,14065" stroked="true" strokeweight="2.6pt" strokecolor="#ffffff">
              <v:stroke dashstyle="solid"/>
            </v:line>
            <v:shape style="position:absolute;left:10621;top:14039;width:194;height:347" type="#_x0000_t75" stroked="false">
              <v:imagedata r:id="rId15" o:title="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18"/>
        </w:rPr>
      </w:pPr>
    </w:p>
    <w:p>
      <w:pPr>
        <w:spacing w:line="244" w:lineRule="auto" w:before="90"/>
        <w:ind w:left="104" w:right="6537" w:firstLine="0"/>
        <w:jc w:val="left"/>
        <w:rPr>
          <w:rFonts w:ascii="Lucida Sans"/>
          <w:sz w:val="60"/>
        </w:rPr>
      </w:pPr>
      <w:r>
        <w:rPr>
          <w:rFonts w:ascii="Lucida Sans"/>
          <w:color w:val="FFFFFF"/>
          <w:w w:val="80"/>
          <w:sz w:val="60"/>
        </w:rPr>
        <w:t>Barriers</w:t>
      </w:r>
      <w:r>
        <w:rPr>
          <w:rFonts w:ascii="Lucida Sans"/>
          <w:color w:val="FFFFFF"/>
          <w:spacing w:val="-91"/>
          <w:w w:val="80"/>
          <w:sz w:val="60"/>
        </w:rPr>
        <w:t> </w:t>
      </w:r>
      <w:r>
        <w:rPr>
          <w:rFonts w:ascii="Lucida Sans"/>
          <w:color w:val="FFFFFF"/>
          <w:w w:val="80"/>
          <w:sz w:val="60"/>
        </w:rPr>
        <w:t>in</w:t>
      </w:r>
      <w:r>
        <w:rPr>
          <w:rFonts w:ascii="Lucida Sans"/>
          <w:color w:val="FFFFFF"/>
          <w:spacing w:val="-91"/>
          <w:w w:val="80"/>
          <w:sz w:val="60"/>
        </w:rPr>
        <w:t> </w:t>
      </w:r>
      <w:r>
        <w:rPr>
          <w:rFonts w:ascii="Lucida Sans"/>
          <w:color w:val="FFFFFF"/>
          <w:w w:val="80"/>
          <w:sz w:val="60"/>
        </w:rPr>
        <w:t>Access</w:t>
      </w:r>
      <w:r>
        <w:rPr>
          <w:rFonts w:ascii="Lucida Sans"/>
          <w:color w:val="FFFFFF"/>
          <w:spacing w:val="-90"/>
          <w:w w:val="80"/>
          <w:sz w:val="60"/>
        </w:rPr>
        <w:t> </w:t>
      </w:r>
      <w:r>
        <w:rPr>
          <w:rFonts w:ascii="Lucida Sans"/>
          <w:color w:val="FFFFFF"/>
          <w:w w:val="80"/>
          <w:sz w:val="60"/>
        </w:rPr>
        <w:t>to </w:t>
      </w:r>
      <w:r>
        <w:rPr>
          <w:rFonts w:ascii="Lucida Sans"/>
          <w:color w:val="FFFFFF"/>
          <w:w w:val="75"/>
          <w:sz w:val="60"/>
        </w:rPr>
        <w:t>Affordable Maternal </w:t>
      </w:r>
      <w:r>
        <w:rPr>
          <w:rFonts w:ascii="Lucida Sans"/>
          <w:color w:val="FFFFFF"/>
          <w:w w:val="80"/>
          <w:sz w:val="60"/>
        </w:rPr>
        <w:t>Health Care for Undocumented </w:t>
      </w:r>
      <w:r>
        <w:rPr>
          <w:rFonts w:ascii="Lucida Sans"/>
          <w:color w:val="FFFFFF"/>
          <w:w w:val="75"/>
          <w:sz w:val="60"/>
        </w:rPr>
        <w:t>Migrant</w:t>
      </w:r>
      <w:r>
        <w:rPr>
          <w:rFonts w:ascii="Lucida Sans"/>
          <w:color w:val="FFFFFF"/>
          <w:spacing w:val="-71"/>
          <w:w w:val="75"/>
          <w:sz w:val="60"/>
        </w:rPr>
        <w:t> </w:t>
      </w:r>
      <w:r>
        <w:rPr>
          <w:rFonts w:ascii="Lucida Sans"/>
          <w:color w:val="FFFFFF"/>
          <w:spacing w:val="-3"/>
          <w:w w:val="75"/>
          <w:sz w:val="60"/>
        </w:rPr>
        <w:t>Women</w:t>
      </w:r>
      <w:r>
        <w:rPr>
          <w:rFonts w:ascii="Lucida Sans"/>
          <w:color w:val="FFFFFF"/>
          <w:spacing w:val="-71"/>
          <w:w w:val="75"/>
          <w:sz w:val="60"/>
        </w:rPr>
        <w:t> </w:t>
      </w:r>
      <w:r>
        <w:rPr>
          <w:rFonts w:ascii="Lucida Sans"/>
          <w:color w:val="FFFFFF"/>
          <w:w w:val="75"/>
          <w:sz w:val="60"/>
        </w:rPr>
        <w:t>in</w:t>
      </w:r>
      <w:r>
        <w:rPr>
          <w:rFonts w:ascii="Lucida Sans"/>
          <w:color w:val="FFFFFF"/>
          <w:spacing w:val="-71"/>
          <w:w w:val="75"/>
          <w:sz w:val="60"/>
        </w:rPr>
        <w:t> </w:t>
      </w:r>
      <w:r>
        <w:rPr>
          <w:rFonts w:ascii="Lucida Sans"/>
          <w:color w:val="FFFFFF"/>
          <w:spacing w:val="-6"/>
          <w:w w:val="75"/>
          <w:sz w:val="60"/>
        </w:rPr>
        <w:t>the </w:t>
      </w:r>
      <w:r>
        <w:rPr>
          <w:rFonts w:ascii="Lucida Sans"/>
          <w:color w:val="FFFFFF"/>
          <w:w w:val="80"/>
          <w:sz w:val="60"/>
        </w:rPr>
        <w:t>European</w:t>
      </w:r>
      <w:r>
        <w:rPr>
          <w:rFonts w:ascii="Lucida Sans"/>
          <w:color w:val="FFFFFF"/>
          <w:spacing w:val="-55"/>
          <w:w w:val="80"/>
          <w:sz w:val="60"/>
        </w:rPr>
        <w:t> </w:t>
      </w:r>
      <w:r>
        <w:rPr>
          <w:rFonts w:ascii="Lucida Sans"/>
          <w:color w:val="FFFFFF"/>
          <w:w w:val="80"/>
          <w:sz w:val="60"/>
        </w:rPr>
        <w:t>Union</w:t>
      </w:r>
    </w:p>
    <w:p>
      <w:pPr>
        <w:spacing w:after="0" w:line="244" w:lineRule="auto"/>
        <w:jc w:val="left"/>
        <w:rPr>
          <w:rFonts w:ascii="Lucida Sans"/>
          <w:sz w:val="60"/>
        </w:rPr>
        <w:sectPr>
          <w:type w:val="continuous"/>
          <w:pgSz w:w="12240" w:h="15840"/>
          <w:pgMar w:top="1500" w:bottom="280" w:left="1000" w:right="0"/>
        </w:sect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spacing w:before="3"/>
        <w:rPr>
          <w:rFonts w:ascii="Lucida Sans"/>
          <w:sz w:val="20"/>
        </w:rPr>
      </w:pPr>
    </w:p>
    <w:p>
      <w:pPr>
        <w:spacing w:before="105"/>
        <w:ind w:left="920" w:right="0" w:firstLine="0"/>
        <w:jc w:val="left"/>
        <w:rPr>
          <w:rFonts w:ascii="Calibri"/>
          <w:b/>
          <w:sz w:val="24"/>
        </w:rPr>
      </w:pPr>
      <w:r>
        <w:rPr>
          <w:rFonts w:ascii="Calibri"/>
          <w:b/>
          <w:color w:val="4F84C4"/>
          <w:sz w:val="24"/>
        </w:rPr>
        <w:t>Mission and Vision</w:t>
      </w:r>
    </w:p>
    <w:p>
      <w:pPr>
        <w:pStyle w:val="BodyText"/>
        <w:spacing w:line="271" w:lineRule="auto" w:before="76"/>
        <w:ind w:left="920" w:right="4838"/>
      </w:pPr>
      <w:r>
        <w:rPr>
          <w:color w:val="333333"/>
          <w:spacing w:val="-4"/>
        </w:rPr>
        <w:t>For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more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than</w:t>
      </w:r>
      <w:r>
        <w:rPr>
          <w:color w:val="333333"/>
          <w:spacing w:val="-28"/>
        </w:rPr>
        <w:t> </w:t>
      </w:r>
      <w:r>
        <w:rPr>
          <w:color w:val="333333"/>
        </w:rPr>
        <w:t>25</w:t>
      </w:r>
      <w:r>
        <w:rPr>
          <w:color w:val="333333"/>
          <w:spacing w:val="-27"/>
        </w:rPr>
        <w:t> </w:t>
      </w:r>
      <w:r>
        <w:rPr>
          <w:color w:val="333333"/>
        </w:rPr>
        <w:t>years,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Center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Reproductive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Rights has</w:t>
      </w:r>
      <w:r>
        <w:rPr>
          <w:color w:val="333333"/>
          <w:spacing w:val="-33"/>
        </w:rPr>
        <w:t> </w:t>
      </w:r>
      <w:r>
        <w:rPr>
          <w:color w:val="333333"/>
        </w:rPr>
        <w:t>used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</w:rPr>
        <w:t>power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advance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reproductive</w:t>
      </w:r>
      <w:r>
        <w:rPr>
          <w:color w:val="333333"/>
          <w:spacing w:val="-33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3"/>
        </w:rPr>
        <w:t> </w:t>
      </w:r>
      <w:r>
        <w:rPr>
          <w:color w:val="333333"/>
        </w:rPr>
        <w:t>as </w:t>
      </w:r>
      <w:r>
        <w:rPr>
          <w:color w:val="333333"/>
          <w:spacing w:val="-4"/>
        </w:rPr>
        <w:t>fundamental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13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around</w:t>
      </w:r>
      <w:r>
        <w:rPr>
          <w:color w:val="333333"/>
          <w:spacing w:val="-14"/>
        </w:rPr>
        <w:t> </w:t>
      </w:r>
      <w:r>
        <w:rPr>
          <w:color w:val="333333"/>
        </w:rPr>
        <w:t>the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world.</w:t>
      </w:r>
    </w:p>
    <w:p>
      <w:pPr>
        <w:pStyle w:val="BodyText"/>
        <w:spacing w:line="271" w:lineRule="auto" w:before="79"/>
        <w:ind w:left="920" w:right="4379"/>
      </w:pPr>
      <w:r>
        <w:rPr>
          <w:color w:val="333333"/>
          <w:spacing w:val="-4"/>
        </w:rPr>
        <w:t>We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envision</w:t>
      </w:r>
      <w:r>
        <w:rPr>
          <w:color w:val="333333"/>
          <w:spacing w:val="-43"/>
        </w:rPr>
        <w:t> </w:t>
      </w:r>
      <w:r>
        <w:rPr>
          <w:color w:val="333333"/>
        </w:rPr>
        <w:t>a</w:t>
      </w:r>
      <w:r>
        <w:rPr>
          <w:color w:val="333333"/>
          <w:spacing w:val="-42"/>
        </w:rPr>
        <w:t> </w:t>
      </w:r>
      <w:r>
        <w:rPr>
          <w:color w:val="333333"/>
        </w:rPr>
        <w:t>world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43"/>
        </w:rPr>
        <w:t> </w:t>
      </w:r>
      <w:r>
        <w:rPr>
          <w:color w:val="333333"/>
        </w:rPr>
        <w:t>every</w:t>
      </w:r>
      <w:r>
        <w:rPr>
          <w:color w:val="333333"/>
          <w:spacing w:val="-42"/>
        </w:rPr>
        <w:t> </w:t>
      </w:r>
      <w:r>
        <w:rPr>
          <w:color w:val="333333"/>
        </w:rPr>
        <w:t>person</w:t>
      </w:r>
      <w:r>
        <w:rPr>
          <w:color w:val="333333"/>
          <w:spacing w:val="-43"/>
        </w:rPr>
        <w:t> </w:t>
      </w:r>
      <w:r>
        <w:rPr>
          <w:color w:val="333333"/>
        </w:rPr>
        <w:t>participates</w:t>
      </w:r>
      <w:r>
        <w:rPr>
          <w:color w:val="333333"/>
          <w:spacing w:val="-43"/>
        </w:rPr>
        <w:t> </w:t>
      </w:r>
      <w:r>
        <w:rPr>
          <w:color w:val="333333"/>
        </w:rPr>
        <w:t>with</w:t>
      </w:r>
      <w:r>
        <w:rPr>
          <w:color w:val="333333"/>
          <w:spacing w:val="-42"/>
        </w:rPr>
        <w:t> </w:t>
      </w:r>
      <w:r>
        <w:rPr>
          <w:color w:val="333333"/>
        </w:rPr>
        <w:t>dignity as </w:t>
      </w:r>
      <w:r>
        <w:rPr>
          <w:color w:val="333333"/>
          <w:spacing w:val="-3"/>
        </w:rPr>
        <w:t>an equal member </w:t>
      </w:r>
      <w:r>
        <w:rPr>
          <w:color w:val="333333"/>
        </w:rPr>
        <w:t>of </w:t>
      </w:r>
      <w:r>
        <w:rPr>
          <w:color w:val="333333"/>
          <w:spacing w:val="-3"/>
        </w:rPr>
        <w:t>society, regardless </w:t>
      </w:r>
      <w:r>
        <w:rPr>
          <w:color w:val="333333"/>
        </w:rPr>
        <w:t>of </w:t>
      </w:r>
      <w:r>
        <w:rPr>
          <w:color w:val="333333"/>
          <w:spacing w:val="-5"/>
        </w:rPr>
        <w:t>gender. </w:t>
      </w:r>
      <w:r>
        <w:rPr>
          <w:color w:val="333333"/>
          <w:spacing w:val="-3"/>
        </w:rPr>
        <w:t>Where </w:t>
      </w:r>
      <w:r>
        <w:rPr>
          <w:color w:val="333333"/>
        </w:rPr>
        <w:t>every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woman</w:t>
      </w:r>
      <w:r>
        <w:rPr>
          <w:color w:val="333333"/>
          <w:spacing w:val="-30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decide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whether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</w:rPr>
        <w:t>when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children </w:t>
      </w:r>
      <w:r>
        <w:rPr>
          <w:color w:val="333333"/>
          <w:spacing w:val="-3"/>
        </w:rPr>
        <w:t>and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whether</w:t>
      </w:r>
      <w:r>
        <w:rPr>
          <w:color w:val="333333"/>
          <w:spacing w:val="-39"/>
        </w:rPr>
        <w:t> </w:t>
      </w:r>
      <w:r>
        <w:rPr>
          <w:color w:val="333333"/>
        </w:rPr>
        <w:t>to</w:t>
      </w:r>
      <w:r>
        <w:rPr>
          <w:color w:val="333333"/>
          <w:spacing w:val="-39"/>
        </w:rPr>
        <w:t> </w:t>
      </w:r>
      <w:r>
        <w:rPr>
          <w:color w:val="333333"/>
        </w:rPr>
        <w:t>get</w:t>
      </w:r>
      <w:r>
        <w:rPr>
          <w:color w:val="333333"/>
          <w:spacing w:val="-39"/>
        </w:rPr>
        <w:t> </w:t>
      </w:r>
      <w:r>
        <w:rPr>
          <w:color w:val="333333"/>
        </w:rPr>
        <w:t>married;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39"/>
        </w:rPr>
        <w:t> </w:t>
      </w:r>
      <w:r>
        <w:rPr>
          <w:color w:val="333333"/>
        </w:rPr>
        <w:t>access</w:t>
      </w:r>
      <w:r>
        <w:rPr>
          <w:color w:val="333333"/>
          <w:spacing w:val="-39"/>
        </w:rPr>
        <w:t> </w:t>
      </w:r>
      <w:r>
        <w:rPr>
          <w:color w:val="333333"/>
        </w:rPr>
        <w:t>to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reproductive health </w:t>
      </w:r>
      <w:r>
        <w:rPr>
          <w:color w:val="333333"/>
        </w:rPr>
        <w:t>care is </w:t>
      </w:r>
      <w:r>
        <w:rPr>
          <w:color w:val="333333"/>
          <w:spacing w:val="-3"/>
        </w:rPr>
        <w:t>guaranteed; and where </w:t>
      </w:r>
      <w:r>
        <w:rPr>
          <w:color w:val="333333"/>
        </w:rPr>
        <w:t>every </w:t>
      </w:r>
      <w:r>
        <w:rPr>
          <w:color w:val="333333"/>
          <w:spacing w:val="-3"/>
        </w:rPr>
        <w:t>woman </w:t>
      </w:r>
      <w:r>
        <w:rPr>
          <w:color w:val="333333"/>
        </w:rPr>
        <w:t>can </w:t>
      </w:r>
      <w:r>
        <w:rPr>
          <w:color w:val="333333"/>
          <w:spacing w:val="-4"/>
        </w:rPr>
        <w:t>make </w:t>
      </w:r>
      <w:r>
        <w:rPr>
          <w:color w:val="333333"/>
        </w:rPr>
        <w:t>these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decisions</w:t>
      </w:r>
      <w:r>
        <w:rPr>
          <w:color w:val="333333"/>
          <w:spacing w:val="-14"/>
        </w:rPr>
        <w:t> </w:t>
      </w:r>
      <w:r>
        <w:rPr>
          <w:color w:val="333333"/>
        </w:rPr>
        <w:t>free</w:t>
      </w:r>
      <w:r>
        <w:rPr>
          <w:color w:val="333333"/>
          <w:spacing w:val="-14"/>
        </w:rPr>
        <w:t> </w:t>
      </w:r>
      <w:r>
        <w:rPr>
          <w:color w:val="333333"/>
        </w:rPr>
        <w:t>from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coercion</w:t>
      </w:r>
      <w:r>
        <w:rPr>
          <w:color w:val="333333"/>
          <w:spacing w:val="-14"/>
        </w:rPr>
        <w:t> </w:t>
      </w:r>
      <w:r>
        <w:rPr>
          <w:color w:val="333333"/>
        </w:rPr>
        <w:t>or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discrimination.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</w:pPr>
    </w:p>
    <w:p>
      <w:pPr>
        <w:spacing w:before="105"/>
        <w:ind w:left="920" w:right="0" w:firstLine="0"/>
        <w:jc w:val="left"/>
        <w:rPr>
          <w:rFonts w:ascii="Calibri" w:hAnsi="Calibri"/>
          <w:b/>
          <w:sz w:val="24"/>
        </w:rPr>
      </w:pPr>
      <w:r>
        <w:rPr>
          <w:rFonts w:ascii="Calibri" w:hAnsi="Calibri"/>
          <w:b/>
          <w:color w:val="4F84C4"/>
          <w:sz w:val="24"/>
        </w:rPr>
        <w:t>© 2018 Center for Reproductive Rights</w:t>
      </w:r>
    </w:p>
    <w:p>
      <w:pPr>
        <w:pStyle w:val="BodyText"/>
        <w:spacing w:line="271" w:lineRule="auto" w:before="135"/>
        <w:ind w:left="920" w:right="4427"/>
      </w:pPr>
      <w:r>
        <w:rPr>
          <w:color w:val="333333"/>
          <w:spacing w:val="-3"/>
        </w:rPr>
        <w:t>Any </w:t>
      </w:r>
      <w:r>
        <w:rPr>
          <w:color w:val="333333"/>
        </w:rPr>
        <w:t>part of </w:t>
      </w:r>
      <w:r>
        <w:rPr>
          <w:color w:val="333333"/>
          <w:spacing w:val="-3"/>
        </w:rPr>
        <w:t>this </w:t>
      </w:r>
      <w:r>
        <w:rPr>
          <w:color w:val="333333"/>
        </w:rPr>
        <w:t>report </w:t>
      </w:r>
      <w:r>
        <w:rPr>
          <w:color w:val="333333"/>
          <w:spacing w:val="-3"/>
        </w:rPr>
        <w:t>may </w:t>
      </w:r>
      <w:r>
        <w:rPr>
          <w:color w:val="333333"/>
        </w:rPr>
        <w:t>be </w:t>
      </w:r>
      <w:r>
        <w:rPr>
          <w:color w:val="333333"/>
          <w:spacing w:val="-3"/>
        </w:rPr>
        <w:t>copied, </w:t>
      </w:r>
      <w:r>
        <w:rPr>
          <w:color w:val="333333"/>
          <w:spacing w:val="-4"/>
        </w:rPr>
        <w:t>translated, </w:t>
      </w:r>
      <w:r>
        <w:rPr>
          <w:color w:val="333333"/>
        </w:rPr>
        <w:t>or </w:t>
      </w:r>
      <w:r>
        <w:rPr>
          <w:color w:val="333333"/>
          <w:spacing w:val="-4"/>
        </w:rPr>
        <w:t>adapted </w:t>
      </w:r>
      <w:r>
        <w:rPr>
          <w:color w:val="333333"/>
        </w:rPr>
        <w:t>with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permission</w:t>
      </w:r>
      <w:r>
        <w:rPr>
          <w:color w:val="333333"/>
          <w:spacing w:val="-36"/>
        </w:rPr>
        <w:t> </w:t>
      </w:r>
      <w:r>
        <w:rPr>
          <w:color w:val="333333"/>
        </w:rPr>
        <w:t>from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authors,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</w:rPr>
        <w:t>parts</w:t>
      </w:r>
      <w:r>
        <w:rPr>
          <w:color w:val="333333"/>
          <w:spacing w:val="-36"/>
        </w:rPr>
        <w:t> </w:t>
      </w:r>
      <w:r>
        <w:rPr>
          <w:color w:val="333333"/>
        </w:rPr>
        <w:t>copied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distributed</w:t>
      </w:r>
      <w:r>
        <w:rPr>
          <w:color w:val="333333"/>
          <w:spacing w:val="-24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</w:rPr>
        <w:t>at</w:t>
      </w:r>
      <w:r>
        <w:rPr>
          <w:color w:val="333333"/>
          <w:spacing w:val="-23"/>
        </w:rPr>
        <w:t> </w:t>
      </w:r>
      <w:r>
        <w:rPr>
          <w:color w:val="333333"/>
        </w:rPr>
        <w:t>cost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(not</w:t>
      </w:r>
      <w:r>
        <w:rPr>
          <w:color w:val="333333"/>
          <w:spacing w:val="-24"/>
        </w:rPr>
        <w:t> </w:t>
      </w:r>
      <w:r>
        <w:rPr>
          <w:color w:val="333333"/>
        </w:rPr>
        <w:t>for</w:t>
      </w:r>
      <w:r>
        <w:rPr>
          <w:color w:val="333333"/>
          <w:spacing w:val="-24"/>
        </w:rPr>
        <w:t> </w:t>
      </w:r>
      <w:r>
        <w:rPr>
          <w:color w:val="333333"/>
        </w:rPr>
        <w:t>profit)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Center</w:t>
      </w:r>
    </w:p>
    <w:p>
      <w:pPr>
        <w:pStyle w:val="BodyText"/>
        <w:spacing w:line="271" w:lineRule="auto"/>
        <w:ind w:left="920" w:right="4451"/>
      </w:pPr>
      <w:r>
        <w:rPr>
          <w:color w:val="333333"/>
        </w:rPr>
        <w:t>for </w:t>
      </w:r>
      <w:r>
        <w:rPr>
          <w:color w:val="333333"/>
          <w:spacing w:val="-4"/>
        </w:rPr>
        <w:t>Reproductive </w:t>
      </w:r>
      <w:r>
        <w:rPr>
          <w:color w:val="333333"/>
          <w:spacing w:val="-3"/>
        </w:rPr>
        <w:t>Rights </w:t>
      </w:r>
      <w:r>
        <w:rPr>
          <w:color w:val="333333"/>
        </w:rPr>
        <w:t>is </w:t>
      </w:r>
      <w:r>
        <w:rPr>
          <w:color w:val="333333"/>
          <w:spacing w:val="-3"/>
        </w:rPr>
        <w:t>acknowledged </w:t>
      </w:r>
      <w:r>
        <w:rPr>
          <w:color w:val="333333"/>
        </w:rPr>
        <w:t>as the </w:t>
      </w:r>
      <w:r>
        <w:rPr>
          <w:color w:val="333333"/>
          <w:spacing w:val="-5"/>
        </w:rPr>
        <w:t>author. </w:t>
      </w:r>
      <w:r>
        <w:rPr>
          <w:color w:val="333333"/>
          <w:spacing w:val="-3"/>
        </w:rPr>
        <w:t>Any </w:t>
      </w:r>
      <w:r>
        <w:rPr>
          <w:color w:val="333333"/>
          <w:spacing w:val="-4"/>
        </w:rPr>
        <w:t>commercial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reproduction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38"/>
        </w:rPr>
        <w:t> </w:t>
      </w:r>
      <w:r>
        <w:rPr>
          <w:color w:val="333333"/>
        </w:rPr>
        <w:t>prior</w:t>
      </w:r>
      <w:r>
        <w:rPr>
          <w:color w:val="333333"/>
          <w:spacing w:val="-37"/>
        </w:rPr>
        <w:t> </w:t>
      </w:r>
      <w:r>
        <w:rPr>
          <w:color w:val="333333"/>
        </w:rPr>
        <w:t>written</w:t>
      </w:r>
      <w:r>
        <w:rPr>
          <w:color w:val="333333"/>
          <w:spacing w:val="-38"/>
        </w:rPr>
        <w:t> </w:t>
      </w:r>
      <w:r>
        <w:rPr>
          <w:color w:val="333333"/>
        </w:rPr>
        <w:t>permission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from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5"/>
        </w:rPr>
        <w:t>author.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Center</w:t>
      </w:r>
      <w:r>
        <w:rPr>
          <w:color w:val="333333"/>
          <w:spacing w:val="-34"/>
        </w:rPr>
        <w:t> </w:t>
      </w:r>
      <w:r>
        <w:rPr>
          <w:color w:val="333333"/>
        </w:rPr>
        <w:t>for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Reproductive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Rights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would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appreciate </w:t>
      </w:r>
      <w:r>
        <w:rPr>
          <w:color w:val="333333"/>
          <w:spacing w:val="-3"/>
        </w:rPr>
        <w:t>receiving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</w:rPr>
        <w:t>copy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materials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27"/>
        </w:rPr>
        <w:t> </w:t>
      </w:r>
      <w:r>
        <w:rPr>
          <w:color w:val="333333"/>
        </w:rPr>
        <w:t>from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this </w:t>
      </w:r>
      <w:r>
        <w:rPr>
          <w:color w:val="333333"/>
        </w:rPr>
        <w:t>report is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used.</w:t>
      </w:r>
    </w:p>
    <w:p>
      <w:pPr>
        <w:pStyle w:val="BodyText"/>
        <w:spacing w:before="1"/>
        <w:rPr>
          <w:sz w:val="34"/>
        </w:rPr>
      </w:pPr>
    </w:p>
    <w:p>
      <w:pPr>
        <w:spacing w:before="0"/>
        <w:ind w:left="920" w:right="0" w:firstLine="0"/>
        <w:jc w:val="left"/>
        <w:rPr>
          <w:rFonts w:ascii="Calibri"/>
          <w:b/>
          <w:sz w:val="24"/>
        </w:rPr>
      </w:pPr>
      <w:r>
        <w:rPr>
          <w:rFonts w:ascii="Calibri"/>
          <w:b/>
          <w:color w:val="4F84C4"/>
          <w:sz w:val="24"/>
        </w:rPr>
        <w:t>Center for Reproductive Rights</w:t>
      </w:r>
    </w:p>
    <w:p>
      <w:pPr>
        <w:pStyle w:val="BodyText"/>
        <w:spacing w:before="16"/>
        <w:ind w:left="920"/>
      </w:pPr>
      <w:r>
        <w:rPr>
          <w:color w:val="333333"/>
        </w:rPr>
        <w:t>Chemin Louis-Dunant 7</w:t>
      </w:r>
    </w:p>
    <w:p>
      <w:pPr>
        <w:pStyle w:val="BodyText"/>
        <w:spacing w:line="271" w:lineRule="auto" w:before="34"/>
        <w:ind w:left="920" w:right="7602"/>
      </w:pPr>
      <w:r>
        <w:rPr>
          <w:color w:val="333333"/>
        </w:rPr>
        <w:t>CH 1202 Geneva Switzerland</w:t>
      </w:r>
    </w:p>
    <w:p>
      <w:pPr>
        <w:pStyle w:val="BodyText"/>
        <w:ind w:left="920"/>
      </w:pPr>
      <w:r>
        <w:rPr>
          <w:color w:val="333333"/>
        </w:rPr>
        <w:t>Tel +41 (22) 552 16 90</w:t>
      </w:r>
    </w:p>
    <w:p>
      <w:pPr>
        <w:pStyle w:val="BodyText"/>
        <w:spacing w:before="35"/>
        <w:ind w:left="920"/>
      </w:pPr>
      <w:r>
        <w:rPr>
          <w:color w:val="333333"/>
        </w:rPr>
        <w:t>Fax +41 (22) 594 86 60</w:t>
      </w:r>
    </w:p>
    <w:p>
      <w:pPr>
        <w:pStyle w:val="BodyText"/>
        <w:spacing w:before="114"/>
        <w:ind w:left="920"/>
      </w:pPr>
      <w:hyperlink r:id="rId16">
        <w:r>
          <w:rPr>
            <w:color w:val="333333"/>
          </w:rPr>
          <w:t>publications@reprorights.org</w:t>
        </w:r>
      </w:hyperlink>
    </w:p>
    <w:p>
      <w:pPr>
        <w:spacing w:before="26"/>
        <w:ind w:left="920" w:right="0" w:firstLine="0"/>
        <w:jc w:val="left"/>
        <w:rPr>
          <w:rFonts w:ascii="Calibri"/>
          <w:b/>
          <w:sz w:val="24"/>
        </w:rPr>
      </w:pPr>
      <w:r>
        <w:rPr>
          <w:rFonts w:ascii="Calibri"/>
          <w:b/>
          <w:color w:val="4F84C4"/>
          <w:sz w:val="24"/>
        </w:rPr>
        <w:t>ReproductiveRights.org</w:t>
      </w:r>
    </w:p>
    <w:p>
      <w:pPr>
        <w:spacing w:after="0"/>
        <w:jc w:val="left"/>
        <w:rPr>
          <w:rFonts w:ascii="Calibri"/>
          <w:sz w:val="24"/>
        </w:rPr>
        <w:sectPr>
          <w:pgSz w:w="12240" w:h="15840"/>
          <w:pgMar w:top="1500" w:bottom="280" w:left="1000" w:right="0"/>
        </w:sectPr>
      </w:pPr>
    </w:p>
    <w:p>
      <w:pPr>
        <w:pStyle w:val="BodyText"/>
        <w:rPr>
          <w:rFonts w:ascii="Calibri"/>
          <w:b/>
          <w:sz w:val="20"/>
        </w:rPr>
      </w:pPr>
      <w:r>
        <w:rPr/>
        <w:pict>
          <v:group style="position:absolute;margin-left:0pt;margin-top:384pt;width:612pt;height:408pt;mso-position-horizontal-relative:page;mso-position-vertical-relative:page;z-index:-46360" coordorigin="0,7680" coordsize="12240,8160">
            <v:rect style="position:absolute;left:0;top:7680;width:12240;height:8160" filled="true" fillcolor="#847770" stroked="false">
              <v:fill type="solid"/>
            </v:rect>
            <v:line style="position:absolute" from="9355,14762" to="9515,14762" stroked="true" strokeweight="2.6pt" strokecolor="#ffffff">
              <v:stroke dashstyle="solid"/>
            </v:line>
            <v:rect style="position:absolute;left:9355;top:14635;width:59;height:100" filled="true" fillcolor="#ffffff" stroked="false">
              <v:fill type="solid"/>
            </v:rect>
            <v:line style="position:absolute" from="9355,14610" to="9515,14610" stroked="true" strokeweight="2.6pt" strokecolor="#ffffff">
              <v:stroke dashstyle="solid"/>
            </v:line>
            <v:rect style="position:absolute;left:9355;top:14495;width:59;height:88" filled="true" fillcolor="#ffffff" stroked="false">
              <v:fill type="solid"/>
            </v:rect>
            <v:line style="position:absolute" from="9355,14470" to="9515,14470" stroked="true" strokeweight="2.6pt" strokecolor="#ffffff">
              <v:stroke dashstyle="solid"/>
            </v:line>
            <v:line style="position:absolute" from="11358,14762" to="11518,14762" stroked="true" strokeweight="2.6pt" strokecolor="#ffffff">
              <v:stroke dashstyle="solid"/>
            </v:line>
            <v:rect style="position:absolute;left:11357;top:14636;width:59;height:100" filled="true" fillcolor="#ffffff" stroked="false">
              <v:fill type="solid"/>
            </v:rect>
            <v:line style="position:absolute" from="11358,14610" to="11518,14610" stroked="true" strokeweight="2.6pt" strokecolor="#ffffff">
              <v:stroke dashstyle="solid"/>
            </v:line>
            <v:rect style="position:absolute;left:11357;top:14496;width:59;height:88" filled="true" fillcolor="#ffffff" stroked="false">
              <v:fill type="solid"/>
            </v:rect>
            <v:line style="position:absolute" from="11358,14470" to="11518,14470" stroked="true" strokeweight="2.6pt" strokecolor="#ffffff">
              <v:stroke dashstyle="solid"/>
            </v:line>
            <v:shape style="position:absolute;left:9554;top:14439;width:614;height:354" coordorigin="9554,14439" coordsize="614,354" path="m9745,14546l9739,14499,9735,14493,9719,14467,9686,14450,9686,14546,9684,14571,9676,14587,9660,14596,9636,14599,9613,14599,9613,14493,9636,14493,9660,14495,9676,14504,9684,14520,9686,14546,9686,14450,9686,14450,9639,14444,9554,14444,9554,14788,9613,14788,9613,14647,9639,14647,9686,14642,9719,14624,9735,14599,9739,14592,9745,14546m10167,14528l10162,14493,10160,14491,10145,14465,10117,14446,10108,14445,10108,14528,10108,14705,10107,14720,10102,14732,10092,14739,10077,14741,10062,14739,10052,14732,10047,14720,10046,14705,10046,14528,10047,14512,10052,14500,10062,14493,10077,14491,10092,14493,10102,14500,10107,14512,10108,14528,10108,14445,10077,14439,10037,14446,10008,14465,9992,14493,9987,14528,9987,14705,9992,14739,10008,14767,10037,14786,10077,14793,10117,14786,10145,14767,10160,14741,10162,14739,10167,14705,10167,14528e" filled="true" fillcolor="#ffffff" stroked="false">
              <v:path arrowok="t"/>
              <v:fill type="solid"/>
            </v:shape>
            <v:shape style="position:absolute;left:10202;top:14442;width:181;height:344" type="#_x0000_t75" stroked="false">
              <v:imagedata r:id="rId6" o:title=""/>
            </v:shape>
            <v:shape style="position:absolute;left:10419;top:14444;width:181;height:349" type="#_x0000_t75" stroked="false">
              <v:imagedata r:id="rId17" o:title=""/>
            </v:shape>
            <v:shape style="position:absolute;left:10636;top:14439;width:367;height:354" type="#_x0000_t75" stroked="false">
              <v:imagedata r:id="rId8" o:title=""/>
            </v:shape>
            <v:line style="position:absolute" from="11067,14444" to="11067,14788" stroked="true" strokeweight="2.952pt" strokecolor="#ffffff">
              <v:stroke dashstyle="solid"/>
            </v:line>
            <v:shape style="position:absolute;left:9137;top:14444;width:2219;height:764" coordorigin="9138,14444" coordsize="2219,764" path="m9329,14787l9287,14656,9280,14636,9294,14625,9307,14608,9311,14597,9316,14582,9320,14545,9314,14499,9310,14493,9295,14467,9264,14450,9261,14449,9261,14545,9260,14568,9254,14585,9244,14594,9230,14597,9197,14597,9197,14493,9218,14493,9238,14495,9251,14504,9259,14520,9261,14545,9261,14449,9220,14444,9138,14444,9138,14787,9197,14787,9197,14656,9231,14656,9269,14787,9329,14787m9963,14787l9921,14656,9915,14636,9929,14625,9941,14608,9945,14597,9951,14582,9955,14545,9948,14499,9945,14493,9929,14467,9898,14450,9896,14449,9896,14545,9894,14568,9888,14585,9879,14594,9864,14597,9831,14597,9831,14493,9852,14493,9872,14495,9886,14504,9893,14520,9896,14545,9896,14449,9855,14444,9772,14444,9772,14787,9831,14787,9831,14656,9865,14656,9903,14787,9963,14787m11330,14444l11272,14444,11229,14683,11228,14683,11185,14444,11127,14444,11199,14788,11258,14788,11280,14683,11330,14444m11356,14943l11350,14905,11346,14899,11333,14875,11305,14854,11265,14846,11264,14846,11264,14846,11225,14853,11197,14870,11179,14897,11173,14934,11192,14997,11234,15040,11277,15078,11296,15123,11293,15137,11286,15147,11275,15153,11261,15155,11260,15155,11259,15155,11258,15155,11258,15155,11243,15152,11233,15141,11227,15121,11224,15089,11167,15089,11167,15111,11173,15148,11190,15179,11218,15200,11258,15208,11258,15208,11258,15208,11260,15208,11297,15202,11327,15184,11346,15156,11347,15155,11353,15118,11334,15057,11292,15012,11250,14974,11231,14934,11231,14933,11233,14919,11238,14908,11248,14901,11261,14899,11262,14899,11264,14899,11264,14899,11279,14902,11290,14913,11296,14933,11298,14965,11356,14965,11356,14943e" filled="true" fillcolor="#ffffff" stroked="false">
              <v:path arrowok="t"/>
              <v:fill type="solid"/>
            </v:shape>
            <v:line style="position:absolute" from="10461,14846" to="10461,15198" stroked="true" strokeweight="3.02pt" strokecolor="#ffffff">
              <v:stroke dashstyle="solid"/>
            </v:line>
            <v:line style="position:absolute" from="10789,15042" to="10789,15198" stroked="true" strokeweight="3.016pt" strokecolor="#ffffff">
              <v:stroke dashstyle="solid"/>
            </v:line>
            <v:line style="position:absolute" from="10759,15016" to="10944,15016" stroked="true" strokeweight="2.6pt" strokecolor="#ffffff">
              <v:stroke dashstyle="solid"/>
            </v:line>
            <v:line style="position:absolute" from="10789,14846" to="10789,14990" stroked="true" strokeweight="3.016pt" strokecolor="#ffffff">
              <v:stroke dashstyle="solid"/>
            </v:line>
            <v:line style="position:absolute" from="10914,15042" to="10914,15198" stroked="true" strokeweight="3.025pt" strokecolor="#ffffff">
              <v:stroke dashstyle="solid"/>
            </v:line>
            <v:line style="position:absolute" from="10914,14846" to="10914,14990" stroked="true" strokeweight="3.023222pt" strokecolor="#ffffff">
              <v:stroke dashstyle="solid"/>
            </v:line>
            <v:line style="position:absolute" from="11065,14899" to="11065,15198" stroked="true" strokeweight="3.027pt" strokecolor="#ffffff">
              <v:stroke dashstyle="solid"/>
            </v:line>
            <v:line style="position:absolute" from="10976,14873" to="11154,14873" stroked="true" strokeweight="2.631pt" strokecolor="#ffffff">
              <v:stroke dashstyle="solid"/>
            </v:line>
            <v:shape style="position:absolute;left:10204;top:14844;width:196;height:352" type="#_x0000_t75" stroked="false">
              <v:imagedata r:id="rId9" o:title=""/>
            </v:shape>
            <v:shape style="position:absolute;left:10538;top:14844;width:183;height:362" type="#_x0000_t75" stroked="false">
              <v:imagedata r:id="rId18" o:title=""/>
            </v:shape>
            <v:line style="position:absolute" from="10418,13955" to="10589,13955" stroked="true" strokeweight="2.6pt" strokecolor="#ffffff">
              <v:stroke dashstyle="solid"/>
            </v:line>
            <v:rect style="position:absolute;left:10417;top:13826;width:60;height:102" filled="true" fillcolor="#ffffff" stroked="false">
              <v:fill type="solid"/>
            </v:rect>
            <v:line style="position:absolute" from="10418,13801" to="10589,13801" stroked="true" strokeweight="2.6pt" strokecolor="#ffffff">
              <v:stroke dashstyle="solid"/>
            </v:line>
            <v:rect style="position:absolute;left:10417;top:13684;width:60;height:90" filled="true" fillcolor="#ffffff" stroked="false">
              <v:fill type="solid"/>
            </v:rect>
            <v:line style="position:absolute" from="10418,13659" to="10589,13659" stroked="true" strokeweight="2.6pt" strokecolor="#ffffff">
              <v:stroke dashstyle="solid"/>
            </v:line>
            <v:line style="position:absolute" from="11054,13955" to="11226,13955" stroked="true" strokeweight="2.6pt" strokecolor="#ffffff">
              <v:stroke dashstyle="solid"/>
            </v:line>
            <v:rect style="position:absolute;left:11054;top:13826;width:60;height:102" filled="true" fillcolor="#ffffff" stroked="false">
              <v:fill type="solid"/>
            </v:rect>
            <v:line style="position:absolute" from="11054,13801" to="11226,13801" stroked="true" strokeweight="2.6pt" strokecolor="#ffffff">
              <v:stroke dashstyle="solid"/>
            </v:line>
            <v:rect style="position:absolute;left:11054;top:13684;width:60;height:90" filled="true" fillcolor="#ffffff" stroked="false">
              <v:fill type="solid"/>
            </v:rect>
            <v:line style="position:absolute" from="11054,13659" to="11226,13659" stroked="true" strokeweight="2.6pt" strokecolor="#ffffff">
              <v:stroke dashstyle="solid"/>
            </v:line>
            <v:shape style="position:absolute;left:10631;top:13632;width:183;height:348" type="#_x0000_t75" stroked="false">
              <v:imagedata r:id="rId19" o:title=""/>
            </v:shape>
            <v:line style="position:absolute" from="10934,13685" to="10934,13980" stroked="true" strokeweight="2.98pt" strokecolor="#ffffff">
              <v:stroke dashstyle="solid"/>
            </v:line>
            <v:line style="position:absolute" from="10847,13659" to="11022,13659" stroked="true" strokeweight="2.594pt" strokecolor="#ffffff">
              <v:stroke dashstyle="solid"/>
            </v:line>
            <v:shape style="position:absolute;left:11258;top:13632;width:194;height:347" type="#_x0000_t75" stroked="false">
              <v:imagedata r:id="rId20" o:title=""/>
            </v:shape>
            <v:shape style="position:absolute;left:10402;top:14036;width:183;height:357" type="#_x0000_t75" stroked="false">
              <v:imagedata r:id="rId13" o:title=""/>
            </v:shape>
            <v:shape style="position:absolute;left:10076;top:13632;width:2;height:1566" coordorigin="10077,13633" coordsize="0,1566" path="m10077,13633l10077,14387m10077,14844l10077,15198e" filled="false" stroked="true" strokeweight="1.597pt" strokecolor="#ffffff">
              <v:path arrowok="t"/>
              <v:stroke dashstyle="solid"/>
            </v:shape>
            <v:shape style="position:absolute;left:10199;top:13627;width:180;height:357" type="#_x0000_t75" stroked="false">
              <v:imagedata r:id="rId21" o:title=""/>
            </v:shape>
            <v:line style="position:absolute" from="10234,14233" to="10234,14387" stroked="true" strokeweight="2.982pt" strokecolor="#ffffff">
              <v:stroke dashstyle="solid"/>
            </v:line>
            <v:line style="position:absolute" from="10204,14207" to="10352,14207" stroked="true" strokeweight="2.6pt" strokecolor="#ffffff">
              <v:stroke dashstyle="solid"/>
            </v:line>
            <v:rect style="position:absolute;left:10204;top:14090;width:60;height:90" filled="true" fillcolor="#ffffff" stroked="false">
              <v:fill type="solid"/>
            </v:rect>
            <v:line style="position:absolute" from="10204,14065" to="10375,14065" stroked="true" strokeweight="2.6pt" strokecolor="#ffffff">
              <v:stroke dashstyle="solid"/>
            </v:line>
            <v:shape style="position:absolute;left:10621;top:14039;width:194;height:347" type="#_x0000_t75" stroked="false">
              <v:imagedata r:id="rId22" o:title=""/>
            </v:shape>
            <w10:wrap type="none"/>
          </v:group>
        </w:pic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6"/>
        <w:rPr>
          <w:rFonts w:ascii="Calibri"/>
          <w:b/>
          <w:sz w:val="25"/>
        </w:rPr>
      </w:pPr>
    </w:p>
    <w:p>
      <w:pPr>
        <w:pStyle w:val="BodyText"/>
        <w:ind w:left="487"/>
        <w:rPr>
          <w:rFonts w:ascii="Calibri"/>
          <w:sz w:val="20"/>
        </w:rPr>
      </w:pPr>
      <w:r>
        <w:rPr>
          <w:rFonts w:ascii="Calibri"/>
          <w:sz w:val="20"/>
        </w:rPr>
        <w:pict>
          <v:group style="width:441.65pt;height:97.45pt;mso-position-horizontal-relative:char;mso-position-vertical-relative:line" coordorigin="0,0" coordsize="8833,1949">
            <v:shape style="position:absolute;left:0;top:0;width:8833;height:1949" coordorigin="0,0" coordsize="8833,1949" path="m467,26l0,26,0,1923,326,1923,326,1145,467,1145,556,1142,638,1134,712,1119,778,1098,837,1071,889,1037,934,996,971,947,1002,891,1007,877,326,877,326,294,1007,294,1002,280,971,224,934,176,889,135,837,100,778,73,712,52,638,38,556,29,467,26xm1007,294l452,294,534,298,600,312,651,338,688,376,712,429,726,498,730,586,726,673,712,742,688,795,651,834,600,859,534,873,452,877,1007,877,1026,827,1042,755,1052,675,1056,586,1052,497,1042,416,1026,344,1007,294xm2148,26l1276,26,1276,1923,2185,1923,2185,1639,1602,1639,1602,1082,2022,1082,2022,798,1602,798,1602,310,2148,310,2148,26xm2863,26l2406,26,2406,1923,2731,1923,2731,1145,2776,1145,2821,1143,2864,1141,2900,1137,3209,1137,3186,1064,3233,1037,3279,1000,3322,951,3359,886,3362,877,2731,877,2731,294,3366,294,3362,280,3332,224,3296,176,3253,135,3204,100,3149,73,3087,52,3019,38,2944,29,2863,26xm3209,1137l2900,1137,3131,1923,3462,1923,3209,1137xm3366,294l2847,294,2926,300,2988,320,3034,355,3065,410,3083,486,3089,586,3083,686,3065,762,3034,816,2988,852,2926,871,2847,877,3362,877,3388,805,3407,705,3414,586,3411,497,3401,416,3385,344,3366,294xm4052,26l3727,26,3727,1922,4052,1922,4052,26xm4685,26l4360,26,4360,1923,5198,1923,5198,1639,4685,1639,4685,26xm5859,0l5771,5,5691,21,5621,45,5559,78,5505,119,5461,167,5424,222,5396,281,5376,346,5364,414,5360,486,5360,1463,5364,1535,5376,1603,5396,1668,5424,1727,5461,1781,5505,1829,5559,1870,5621,1904,5691,1928,5771,1944,5859,1949,5948,1944,6028,1928,6098,1904,6160,1870,6214,1829,6258,1781,6295,1727,6323,1668,6323,1665,5859,1665,5777,1652,5723,1613,5695,1548,5686,1455,5686,494,5695,401,5723,336,5777,297,5859,284,6323,284,6323,281,6295,222,6258,167,6214,119,6160,78,6098,45,6028,21,5948,5,5859,0xm6323,284l5859,284,5942,297,5995,336,6024,401,6033,494,6033,1455,6024,1548,5995,1613,5942,1652,5859,1665,6323,1665,6343,1603,6354,1535,6358,1463,6358,486,6354,414,6343,346,6323,284xm6962,26l6637,26,6637,1445,6641,1530,6655,1607,6678,1678,6709,1740,6748,1794,6795,1841,6849,1879,6911,1910,6979,1931,7054,1944,7136,1949,7217,1944,7292,1931,7361,1910,7423,1879,7477,1841,7524,1794,7563,1740,7594,1678,7598,1665,7136,1665,7059,1652,7005,1614,6973,1549,6962,1458,6962,26xm7635,26l7309,26,7309,1458,7299,1549,7267,1614,7213,1652,7136,1665,7598,1665,7616,1607,7630,1530,7635,1445,7635,26xm8139,1379l7829,1423,7837,1500,7852,1573,7875,1642,7906,1707,7943,1766,7989,1818,8041,1863,8100,1899,8166,1926,8239,1943,8318,1949,8398,1945,8474,1932,8544,1911,8607,1882,8664,1845,8713,1800,8755,1747,8788,1687,8796,1665,8333,1665,8274,1654,8223,1620,8183,1562,8154,1482,8139,1379xm8365,0l8281,4,8204,17,8134,37,8072,66,8017,102,7970,146,7931,197,7901,256,7879,321,7865,394,7861,473,7866,551,7879,623,7901,690,7930,751,7964,809,8004,862,8047,911,8094,958,8142,1003,8192,1045,8290,1127,8336,1168,8380,1209,8419,1251,8454,1294,8482,1339,8504,1387,8518,1437,8523,1492,8509,1567,8470,1621,8411,1654,8333,1665,8796,1665,8812,1619,8827,1545,8832,1463,8827,1385,8812,1312,8788,1244,8757,1181,8719,1122,8676,1066,8629,1014,8579,965,8528,917,8475,872,8424,828,8374,785,8327,743,8284,700,8246,657,8215,613,8191,567,8176,520,8171,470,8181,391,8213,333,8264,296,8333,284,8774,284,8757,242,8722,182,8679,129,8630,85,8574,49,8511,22,8441,6,8365,0xm8774,284l8333,284,8390,294,8443,328,8485,392,8507,494,8817,460,8804,382,8784,309,8774,284xe" filled="true" fillcolor="#4f84c4" stroked="false">
              <v:path arrowok="t"/>
              <v:fill type="solid"/>
            </v:shape>
          </v:group>
        </w:pict>
      </w:r>
      <w:r>
        <w:rPr>
          <w:rFonts w:ascii="Calibri"/>
          <w:sz w:val="20"/>
        </w:rPr>
      </w:r>
    </w:p>
    <w:p>
      <w:pPr>
        <w:pStyle w:val="BodyText"/>
        <w:spacing w:before="4"/>
        <w:rPr>
          <w:rFonts w:ascii="Calibri"/>
          <w:b/>
          <w:sz w:val="15"/>
        </w:rPr>
      </w:pPr>
      <w:r>
        <w:rPr/>
        <w:pict>
          <v:shape style="position:absolute;margin-left:72.000504pt;margin-top:11.3408pt;width:443.1pt;height:68.25pt;mso-position-horizontal-relative:page;mso-position-vertical-relative:paragraph;z-index:-976;mso-wrap-distance-left:0;mso-wrap-distance-right:0" coordorigin="1440,227" coordsize="8862,1365" path="m1767,245l1440,245,1440,1573,1668,1573,1668,1028,1767,1028,1855,1024,1933,1012,1999,990,2055,958,2100,917,2135,864,2144,841,1668,841,1668,433,2144,433,2135,409,2100,357,2055,315,1999,284,1933,262,1855,249,1767,245xm2144,433l1756,433,1834,439,1889,459,1925,497,1945,555,1951,637,1945,719,1925,777,1889,815,1834,835,1756,841,2144,841,2160,800,2174,725,2179,637,2174,549,2160,473,2144,433xm2653,245l2333,245,2333,1573,2561,1573,2561,1028,2593,1028,2624,1027,2654,1025,2679,1023,2896,1023,2880,971,2926,944,2969,900,3003,841,2561,841,2561,433,3005,433,2996,409,2963,357,2920,315,2867,284,2805,262,2734,249,2653,245xm2896,1023l2679,1023,2841,1573,3073,1573,2896,1023xm3005,433l2642,433,2721,442,2773,475,2802,538,2811,637,2802,735,2773,798,2721,831,2642,841,3003,841,3005,837,3030,750,3039,637,3035,549,3020,473,3005,433xm3837,245l3227,245,3227,1573,3863,1573,3863,1374,3455,1374,3455,984,3749,984,3749,786,3455,786,3455,444,3837,444,3837,245xm4352,227l4273,234,4205,254,4148,285,4101,327,4064,377,4038,435,4023,498,4018,567,4018,1253,4025,1336,4046,1411,4081,1473,4127,1524,4183,1561,4249,1583,4323,1591,4394,1584,4452,1562,4503,1526,4552,1473,4705,1473,4705,1392,4352,1392,4302,1382,4269,1354,4251,1310,4245,1253,4245,571,4254,501,4275,456,4308,432,4347,425,4662,425,4646,388,4609,334,4560,290,4502,256,4432,234,4352,227xm4705,1473l4552,1473,4595,1573,4705,1573,4705,1473xm4705,900l4332,900,4332,1080,4477,1080,4477,1209,4471,1293,4449,1350,4410,1382,4352,1392,4705,1392,4705,900xm4662,425l4347,425,4405,437,4446,476,4469,553,4477,675,4694,675,4694,591,4689,518,4673,450,4662,425xm5122,245l4911,245,4911,1573,5117,1573,5117,743,5305,743,5122,245xm5305,743l5121,743,5411,1573,5610,1573,5610,1004,5400,1004,5305,743xm5610,245l5404,245,5404,1004,5610,1004,5610,245xm6244,245l5961,245,5716,1573,5937,1573,5977,1278,6434,1278,6398,1080,6010,1080,6100,510,6293,510,6244,245xm6434,1278l6227,1278,6268,1573,6488,1573,6434,1278xm6293,510l6104,510,6194,1080,6398,1080,6293,510xm6806,245l6595,245,6595,1573,6801,1573,6801,743,6989,743,6806,245xm6989,743l6805,743,7095,1573,7294,1573,7294,1004,7084,1004,6989,743xm7294,245l7088,245,7088,1004,7294,1004,7294,245xm7838,227l7754,234,7682,254,7622,285,7574,327,7536,377,7509,435,7494,498,7489,567,7489,1251,7494,1319,7509,1383,7536,1441,7574,1491,7622,1533,7682,1564,7754,1584,7838,1591,7918,1584,7987,1564,8045,1533,8092,1491,8129,1441,8151,1392,7838,1392,7780,1383,7743,1356,7723,1310,7716,1245,7716,572,7723,508,7743,462,7780,434,7838,425,8145,425,8129,388,8092,334,8045,290,7987,256,7918,234,7838,227xm8176,1098l7948,1098,7948,1258,7943,1316,7924,1358,7890,1384,7838,1392,8151,1392,8155,1383,8171,1319,8176,1251,8176,1098xm8145,425l7838,425,7880,435,7915,463,7939,513,7948,585,7948,688,8176,688,8176,591,8171,518,8155,450,8145,425xm8641,245l8413,245,8413,1573,8641,1573,8641,245xm9478,245l8867,245,8867,1573,9503,1573,9503,1374,9095,1374,9095,984,9389,984,9389,786,9095,786,9095,444,9478,444,9478,245xm9816,1192l9599,1223,9608,1296,9627,1364,9656,1427,9694,1482,9742,1527,9800,1561,9866,1583,9941,1591,10018,1585,10087,1569,10149,1541,10201,1503,10244,1455,10275,1396,10276,1392,9952,1392,9901,1380,9860,1343,9831,1280,9816,1192xm9974,227l9895,232,9824,249,9764,276,9713,313,9674,360,9645,417,9627,483,9621,558,9628,635,9647,703,9676,765,9713,820,9756,870,9803,915,9853,959,9902,1000,9949,1040,9993,1081,10030,1124,10059,1169,10078,1217,10084,1271,10075,1323,10048,1361,10006,1385,9952,1392,10276,1392,10295,1328,10301,1251,10294,1172,10272,1101,10239,1037,10197,979,10148,926,10096,877,10043,830,9991,786,9943,742,9901,698,9868,653,9846,606,9838,556,9846,501,9867,460,9903,434,9952,425,10259,425,10251,403,10216,343,10170,294,10114,258,10049,235,9974,227xm10259,425l9952,425,9991,432,10029,456,10058,501,10073,572,10290,549,10276,472,10259,425xe" filled="true" fillcolor="#4f84c4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2"/>
        <w:rPr>
          <w:rFonts w:ascii="Calibri"/>
          <w:b/>
          <w:sz w:val="23"/>
        </w:rPr>
      </w:pPr>
    </w:p>
    <w:p>
      <w:pPr>
        <w:spacing w:line="225" w:lineRule="auto" w:before="131"/>
        <w:ind w:left="440" w:right="2430" w:firstLine="0"/>
        <w:jc w:val="left"/>
        <w:rPr>
          <w:rFonts w:ascii="Lucida Sans"/>
          <w:sz w:val="76"/>
        </w:rPr>
      </w:pPr>
      <w:r>
        <w:rPr>
          <w:rFonts w:ascii="Lucida Sans"/>
          <w:color w:val="FFFFFF"/>
          <w:w w:val="75"/>
          <w:sz w:val="76"/>
        </w:rPr>
        <w:t>Barriers</w:t>
      </w:r>
      <w:r>
        <w:rPr>
          <w:rFonts w:ascii="Lucida Sans"/>
          <w:color w:val="FFFFFF"/>
          <w:spacing w:val="-89"/>
          <w:w w:val="75"/>
          <w:sz w:val="76"/>
        </w:rPr>
        <w:t> </w:t>
      </w:r>
      <w:r>
        <w:rPr>
          <w:rFonts w:ascii="Lucida Sans"/>
          <w:color w:val="FFFFFF"/>
          <w:w w:val="75"/>
          <w:sz w:val="76"/>
        </w:rPr>
        <w:t>in</w:t>
      </w:r>
      <w:r>
        <w:rPr>
          <w:rFonts w:ascii="Lucida Sans"/>
          <w:color w:val="FFFFFF"/>
          <w:spacing w:val="-89"/>
          <w:w w:val="75"/>
          <w:sz w:val="76"/>
        </w:rPr>
        <w:t> </w:t>
      </w:r>
      <w:r>
        <w:rPr>
          <w:rFonts w:ascii="Lucida Sans"/>
          <w:color w:val="FFFFFF"/>
          <w:w w:val="75"/>
          <w:sz w:val="76"/>
        </w:rPr>
        <w:t>Access</w:t>
      </w:r>
      <w:r>
        <w:rPr>
          <w:rFonts w:ascii="Lucida Sans"/>
          <w:color w:val="FFFFFF"/>
          <w:spacing w:val="-89"/>
          <w:w w:val="75"/>
          <w:sz w:val="76"/>
        </w:rPr>
        <w:t> </w:t>
      </w:r>
      <w:r>
        <w:rPr>
          <w:rFonts w:ascii="Lucida Sans"/>
          <w:color w:val="FFFFFF"/>
          <w:w w:val="75"/>
          <w:sz w:val="76"/>
        </w:rPr>
        <w:t>to</w:t>
      </w:r>
      <w:r>
        <w:rPr>
          <w:rFonts w:ascii="Lucida Sans"/>
          <w:color w:val="FFFFFF"/>
          <w:spacing w:val="-88"/>
          <w:w w:val="75"/>
          <w:sz w:val="76"/>
        </w:rPr>
        <w:t> </w:t>
      </w:r>
      <w:r>
        <w:rPr>
          <w:rFonts w:ascii="Lucida Sans"/>
          <w:color w:val="FFFFFF"/>
          <w:w w:val="75"/>
          <w:sz w:val="76"/>
        </w:rPr>
        <w:t>Affordable </w:t>
      </w:r>
      <w:r>
        <w:rPr>
          <w:rFonts w:ascii="Lucida Sans"/>
          <w:color w:val="FFFFFF"/>
          <w:w w:val="80"/>
          <w:sz w:val="76"/>
        </w:rPr>
        <w:t>Maternal Health Care for </w:t>
      </w:r>
      <w:r>
        <w:rPr>
          <w:rFonts w:ascii="Lucida Sans"/>
          <w:color w:val="FFFFFF"/>
          <w:w w:val="70"/>
          <w:sz w:val="76"/>
        </w:rPr>
        <w:t>Undocumented Migrant </w:t>
      </w:r>
      <w:r>
        <w:rPr>
          <w:rFonts w:ascii="Lucida Sans"/>
          <w:color w:val="FFFFFF"/>
          <w:spacing w:val="-3"/>
          <w:w w:val="70"/>
          <w:sz w:val="76"/>
        </w:rPr>
        <w:t>Women </w:t>
      </w:r>
      <w:r>
        <w:rPr>
          <w:rFonts w:ascii="Lucida Sans"/>
          <w:color w:val="FFFFFF"/>
          <w:w w:val="80"/>
          <w:sz w:val="76"/>
        </w:rPr>
        <w:t>in</w:t>
      </w:r>
      <w:r>
        <w:rPr>
          <w:rFonts w:ascii="Lucida Sans"/>
          <w:color w:val="FFFFFF"/>
          <w:spacing w:val="-60"/>
          <w:w w:val="80"/>
          <w:sz w:val="76"/>
        </w:rPr>
        <w:t> </w:t>
      </w:r>
      <w:r>
        <w:rPr>
          <w:rFonts w:ascii="Lucida Sans"/>
          <w:color w:val="FFFFFF"/>
          <w:w w:val="80"/>
          <w:sz w:val="76"/>
        </w:rPr>
        <w:t>the</w:t>
      </w:r>
      <w:r>
        <w:rPr>
          <w:rFonts w:ascii="Lucida Sans"/>
          <w:color w:val="FFFFFF"/>
          <w:spacing w:val="-59"/>
          <w:w w:val="80"/>
          <w:sz w:val="76"/>
        </w:rPr>
        <w:t> </w:t>
      </w:r>
      <w:r>
        <w:rPr>
          <w:rFonts w:ascii="Lucida Sans"/>
          <w:color w:val="FFFFFF"/>
          <w:w w:val="80"/>
          <w:sz w:val="76"/>
        </w:rPr>
        <w:t>European</w:t>
      </w:r>
      <w:r>
        <w:rPr>
          <w:rFonts w:ascii="Lucida Sans"/>
          <w:color w:val="FFFFFF"/>
          <w:spacing w:val="-59"/>
          <w:w w:val="80"/>
          <w:sz w:val="76"/>
        </w:rPr>
        <w:t> </w:t>
      </w:r>
      <w:r>
        <w:rPr>
          <w:rFonts w:ascii="Lucida Sans"/>
          <w:color w:val="FFFFFF"/>
          <w:w w:val="80"/>
          <w:sz w:val="76"/>
        </w:rPr>
        <w:t>Union</w:t>
      </w:r>
    </w:p>
    <w:p>
      <w:pPr>
        <w:spacing w:after="0" w:line="225" w:lineRule="auto"/>
        <w:jc w:val="left"/>
        <w:rPr>
          <w:rFonts w:ascii="Lucida Sans"/>
          <w:sz w:val="76"/>
        </w:rPr>
        <w:sectPr>
          <w:pgSz w:w="12240" w:h="15840"/>
          <w:pgMar w:top="1500" w:bottom="0" w:left="1000" w:right="0"/>
        </w:sectPr>
      </w:pPr>
    </w:p>
    <w:p>
      <w:pPr>
        <w:pStyle w:val="Heading3"/>
        <w:spacing w:before="80"/>
        <w:ind w:left="2840"/>
      </w:pPr>
      <w:r>
        <w:rPr>
          <w:color w:val="847770"/>
          <w:w w:val="95"/>
        </w:rPr>
        <w:t>Acknowledgments</w:t>
      </w:r>
    </w:p>
    <w:p>
      <w:pPr>
        <w:pStyle w:val="BodyText"/>
        <w:spacing w:line="271" w:lineRule="auto" w:before="223"/>
        <w:ind w:left="2840" w:right="1702"/>
      </w:pPr>
      <w:r>
        <w:rPr>
          <w:color w:val="333333"/>
          <w:spacing w:val="-3"/>
        </w:rPr>
        <w:t>This</w:t>
      </w:r>
      <w:r>
        <w:rPr>
          <w:color w:val="333333"/>
          <w:spacing w:val="-27"/>
        </w:rPr>
        <w:t> </w:t>
      </w:r>
      <w:r>
        <w:rPr>
          <w:color w:val="333333"/>
        </w:rPr>
        <w:t>report</w:t>
      </w:r>
      <w:r>
        <w:rPr>
          <w:color w:val="333333"/>
          <w:spacing w:val="-27"/>
        </w:rPr>
        <w:t> </w:t>
      </w:r>
      <w:r>
        <w:rPr>
          <w:color w:val="333333"/>
        </w:rPr>
        <w:t>is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publication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Center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Reproductive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Rights.</w:t>
      </w:r>
      <w:r>
        <w:rPr>
          <w:color w:val="333333"/>
          <w:spacing w:val="-27"/>
        </w:rPr>
        <w:t> </w:t>
      </w:r>
      <w:r>
        <w:rPr>
          <w:color w:val="333333"/>
        </w:rPr>
        <w:t>It</w:t>
      </w:r>
      <w:r>
        <w:rPr>
          <w:color w:val="333333"/>
          <w:spacing w:val="-27"/>
        </w:rPr>
        <w:t> </w:t>
      </w:r>
      <w:r>
        <w:rPr>
          <w:color w:val="333333"/>
        </w:rPr>
        <w:t>was </w:t>
      </w:r>
      <w:r>
        <w:rPr>
          <w:color w:val="333333"/>
          <w:spacing w:val="-3"/>
        </w:rPr>
        <w:t>conceptualised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8"/>
        </w:rPr>
        <w:t> </w:t>
      </w:r>
      <w:r>
        <w:rPr>
          <w:color w:val="333333"/>
        </w:rPr>
        <w:t>written</w:t>
      </w:r>
      <w:r>
        <w:rPr>
          <w:color w:val="333333"/>
          <w:spacing w:val="-39"/>
        </w:rPr>
        <w:t> </w:t>
      </w:r>
      <w:r>
        <w:rPr>
          <w:color w:val="333333"/>
        </w:rPr>
        <w:t>by</w:t>
      </w:r>
      <w:r>
        <w:rPr>
          <w:color w:val="333333"/>
          <w:spacing w:val="-39"/>
        </w:rPr>
        <w:t> </w:t>
      </w:r>
      <w:r>
        <w:rPr>
          <w:color w:val="333333"/>
        </w:rPr>
        <w:t>Katrine</w:t>
      </w:r>
      <w:r>
        <w:rPr>
          <w:color w:val="333333"/>
          <w:spacing w:val="-38"/>
        </w:rPr>
        <w:t> </w:t>
      </w:r>
      <w:r>
        <w:rPr>
          <w:color w:val="333333"/>
        </w:rPr>
        <w:t>E.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Thomasen,</w:t>
      </w:r>
      <w:r>
        <w:rPr>
          <w:color w:val="333333"/>
          <w:spacing w:val="-38"/>
        </w:rPr>
        <w:t> </w:t>
      </w:r>
      <w:r>
        <w:rPr>
          <w:color w:val="333333"/>
        </w:rPr>
        <w:t>Senior</w:t>
      </w:r>
      <w:r>
        <w:rPr>
          <w:color w:val="333333"/>
          <w:spacing w:val="-39"/>
        </w:rPr>
        <w:t> </w:t>
      </w:r>
      <w:r>
        <w:rPr>
          <w:color w:val="333333"/>
        </w:rPr>
        <w:t>Legal</w:t>
      </w:r>
      <w:r>
        <w:rPr>
          <w:color w:val="333333"/>
          <w:spacing w:val="-38"/>
        </w:rPr>
        <w:t> </w:t>
      </w:r>
      <w:r>
        <w:rPr>
          <w:color w:val="333333"/>
        </w:rPr>
        <w:t>Advisor for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Europe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5"/>
        </w:rPr>
        <w:t> </w:t>
      </w:r>
      <w:r>
        <w:rPr>
          <w:color w:val="333333"/>
        </w:rPr>
        <w:t>Leah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Hoctor,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Regional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Director</w:t>
      </w:r>
      <w:r>
        <w:rPr>
          <w:color w:val="333333"/>
          <w:spacing w:val="-15"/>
        </w:rPr>
        <w:t> </w:t>
      </w:r>
      <w:r>
        <w:rPr>
          <w:color w:val="333333"/>
        </w:rPr>
        <w:t>for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Europe.</w:t>
      </w:r>
    </w:p>
    <w:p>
      <w:pPr>
        <w:pStyle w:val="BodyText"/>
        <w:spacing w:line="268" w:lineRule="auto" w:before="80"/>
        <w:ind w:left="2840" w:right="1587"/>
      </w:pPr>
      <w:r>
        <w:rPr>
          <w:color w:val="333333"/>
          <w:spacing w:val="-5"/>
        </w:rPr>
        <w:t>Invaluable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input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support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review,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finalisation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production</w:t>
      </w:r>
      <w:r>
        <w:rPr>
          <w:color w:val="333333"/>
          <w:spacing w:val="-27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this</w:t>
      </w:r>
      <w:r>
        <w:rPr>
          <w:color w:val="333333"/>
          <w:spacing w:val="-33"/>
        </w:rPr>
        <w:t> </w:t>
      </w:r>
      <w:r>
        <w:rPr>
          <w:color w:val="333333"/>
        </w:rPr>
        <w:t>report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were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33"/>
        </w:rPr>
        <w:t> </w:t>
      </w:r>
      <w:r>
        <w:rPr>
          <w:color w:val="333333"/>
        </w:rPr>
        <w:t>by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Floriane</w:t>
      </w:r>
      <w:r>
        <w:rPr>
          <w:color w:val="333333"/>
          <w:spacing w:val="-33"/>
        </w:rPr>
        <w:t> </w:t>
      </w:r>
      <w:r>
        <w:rPr>
          <w:color w:val="333333"/>
        </w:rPr>
        <w:t>M.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Borel,</w:t>
      </w:r>
      <w:r>
        <w:rPr>
          <w:color w:val="333333"/>
          <w:spacing w:val="-33"/>
        </w:rPr>
        <w:t> </w:t>
      </w:r>
      <w:r>
        <w:rPr>
          <w:color w:val="333333"/>
        </w:rPr>
        <w:t>Legal</w:t>
      </w:r>
      <w:r>
        <w:rPr>
          <w:color w:val="333333"/>
          <w:spacing w:val="-33"/>
        </w:rPr>
        <w:t> </w:t>
      </w:r>
      <w:r>
        <w:rPr>
          <w:color w:val="333333"/>
        </w:rPr>
        <w:t>Assistant</w:t>
      </w:r>
      <w:r>
        <w:rPr>
          <w:color w:val="333333"/>
          <w:spacing w:val="-33"/>
        </w:rPr>
        <w:t> </w:t>
      </w:r>
      <w:r>
        <w:rPr>
          <w:color w:val="333333"/>
        </w:rPr>
        <w:t>for</w:t>
      </w:r>
      <w:r>
        <w:rPr>
          <w:color w:val="333333"/>
          <w:spacing w:val="-33"/>
        </w:rPr>
        <w:t> </w:t>
      </w:r>
      <w:r>
        <w:rPr>
          <w:color w:val="333333"/>
        </w:rPr>
        <w:t>Europe; Jessica L. </w:t>
      </w:r>
      <w:r>
        <w:rPr>
          <w:color w:val="333333"/>
          <w:spacing w:val="-3"/>
        </w:rPr>
        <w:t>Boulet, </w:t>
      </w:r>
      <w:r>
        <w:rPr>
          <w:color w:val="333333"/>
        </w:rPr>
        <w:t>Legal </w:t>
      </w:r>
      <w:r>
        <w:rPr>
          <w:color w:val="333333"/>
          <w:spacing w:val="-4"/>
        </w:rPr>
        <w:t>Fellow </w:t>
      </w:r>
      <w:r>
        <w:rPr>
          <w:color w:val="333333"/>
        </w:rPr>
        <w:t>for Europe; </w:t>
      </w:r>
      <w:r>
        <w:rPr>
          <w:color w:val="333333"/>
          <w:spacing w:val="-4"/>
        </w:rPr>
        <w:t>Alejandra </w:t>
      </w:r>
      <w:r>
        <w:rPr>
          <w:color w:val="333333"/>
          <w:spacing w:val="-3"/>
        </w:rPr>
        <w:t>Cardenas, </w:t>
      </w:r>
      <w:r>
        <w:rPr>
          <w:color w:val="333333"/>
        </w:rPr>
        <w:t>Deputy </w:t>
      </w:r>
      <w:r>
        <w:rPr>
          <w:color w:val="333333"/>
          <w:spacing w:val="-4"/>
        </w:rPr>
        <w:t>Director, </w:t>
      </w:r>
      <w:r>
        <w:rPr>
          <w:color w:val="333333"/>
          <w:spacing w:val="-3"/>
        </w:rPr>
        <w:t>Global </w:t>
      </w:r>
      <w:r>
        <w:rPr>
          <w:color w:val="333333"/>
        </w:rPr>
        <w:t>Legal Program; </w:t>
      </w:r>
      <w:r>
        <w:rPr>
          <w:color w:val="333333"/>
          <w:spacing w:val="-3"/>
        </w:rPr>
        <w:t>Marlene </w:t>
      </w:r>
      <w:r>
        <w:rPr>
          <w:color w:val="333333"/>
          <w:spacing w:val="-4"/>
        </w:rPr>
        <w:t>Halpern, </w:t>
      </w:r>
      <w:r>
        <w:rPr>
          <w:color w:val="333333"/>
          <w:spacing w:val="-3"/>
        </w:rPr>
        <w:t>Director </w:t>
      </w:r>
      <w:r>
        <w:rPr>
          <w:color w:val="333333"/>
        </w:rPr>
        <w:t>of </w:t>
      </w:r>
      <w:r>
        <w:rPr>
          <w:color w:val="333333"/>
          <w:spacing w:val="-3"/>
        </w:rPr>
        <w:t>Pro </w:t>
      </w:r>
      <w:r>
        <w:rPr>
          <w:color w:val="333333"/>
        </w:rPr>
        <w:t>Bono Services;</w:t>
      </w:r>
      <w:r>
        <w:rPr>
          <w:color w:val="333333"/>
          <w:spacing w:val="-41"/>
        </w:rPr>
        <w:t> </w:t>
      </w:r>
      <w:r>
        <w:rPr>
          <w:color w:val="333333"/>
          <w:spacing w:val="-4"/>
        </w:rPr>
        <w:t>Adriana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Lama</w:t>
      </w:r>
      <w:r>
        <w:rPr>
          <w:rFonts w:ascii="Calibri" w:hAnsi="Calibri"/>
          <w:color w:val="333333"/>
          <w:spacing w:val="-3"/>
        </w:rPr>
        <w:t>č</w:t>
      </w:r>
      <w:r>
        <w:rPr>
          <w:color w:val="333333"/>
          <w:spacing w:val="-3"/>
        </w:rPr>
        <w:t>ková,</w:t>
      </w:r>
      <w:r>
        <w:rPr>
          <w:color w:val="333333"/>
          <w:spacing w:val="-40"/>
        </w:rPr>
        <w:t> </w:t>
      </w:r>
      <w:r>
        <w:rPr>
          <w:color w:val="333333"/>
        </w:rPr>
        <w:t>Senior</w:t>
      </w:r>
      <w:r>
        <w:rPr>
          <w:color w:val="333333"/>
          <w:spacing w:val="-41"/>
        </w:rPr>
        <w:t> </w:t>
      </w:r>
      <w:r>
        <w:rPr>
          <w:color w:val="333333"/>
        </w:rPr>
        <w:t>Legal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Consultant</w:t>
      </w:r>
      <w:r>
        <w:rPr>
          <w:color w:val="333333"/>
          <w:spacing w:val="-40"/>
        </w:rPr>
        <w:t> </w:t>
      </w:r>
      <w:r>
        <w:rPr>
          <w:color w:val="333333"/>
        </w:rPr>
        <w:t>for</w:t>
      </w:r>
      <w:r>
        <w:rPr>
          <w:color w:val="333333"/>
          <w:spacing w:val="-41"/>
        </w:rPr>
        <w:t> </w:t>
      </w:r>
      <w:r>
        <w:rPr>
          <w:color w:val="333333"/>
        </w:rPr>
        <w:t>Europe;</w:t>
      </w:r>
      <w:r>
        <w:rPr>
          <w:color w:val="333333"/>
          <w:spacing w:val="-41"/>
        </w:rPr>
        <w:t> </w:t>
      </w:r>
      <w:r>
        <w:rPr>
          <w:color w:val="333333"/>
        </w:rPr>
        <w:t>Martina </w:t>
      </w:r>
      <w:r>
        <w:rPr>
          <w:color w:val="333333"/>
          <w:spacing w:val="-3"/>
        </w:rPr>
        <w:t>Nadeau,</w:t>
      </w:r>
      <w:r>
        <w:rPr>
          <w:color w:val="333333"/>
          <w:spacing w:val="-36"/>
        </w:rPr>
        <w:t> </w:t>
      </w:r>
      <w:r>
        <w:rPr>
          <w:color w:val="333333"/>
        </w:rPr>
        <w:t>Legal</w:t>
      </w:r>
      <w:r>
        <w:rPr>
          <w:color w:val="333333"/>
          <w:spacing w:val="-36"/>
        </w:rPr>
        <w:t> </w:t>
      </w:r>
      <w:r>
        <w:rPr>
          <w:color w:val="333333"/>
        </w:rPr>
        <w:t>Assistant;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Emma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Stoskopf-Ehrlich,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Program</w:t>
      </w:r>
      <w:r>
        <w:rPr>
          <w:color w:val="333333"/>
          <w:spacing w:val="-36"/>
        </w:rPr>
        <w:t> </w:t>
      </w:r>
      <w:r>
        <w:rPr>
          <w:color w:val="333333"/>
        </w:rPr>
        <w:t>Associate;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Julia Wang, </w:t>
      </w:r>
      <w:r>
        <w:rPr>
          <w:color w:val="333333"/>
        </w:rPr>
        <w:t>Legal </w:t>
      </w:r>
      <w:r>
        <w:rPr>
          <w:color w:val="333333"/>
          <w:spacing w:val="-4"/>
        </w:rPr>
        <w:t>Fellow </w:t>
      </w:r>
      <w:r>
        <w:rPr>
          <w:color w:val="333333"/>
        </w:rPr>
        <w:t>for </w:t>
      </w:r>
      <w:r>
        <w:rPr>
          <w:color w:val="333333"/>
          <w:spacing w:val="-3"/>
        </w:rPr>
        <w:t>Europe. </w:t>
      </w:r>
      <w:r>
        <w:rPr>
          <w:color w:val="333333"/>
        </w:rPr>
        <w:t>Katari </w:t>
      </w:r>
      <w:r>
        <w:rPr>
          <w:color w:val="333333"/>
          <w:spacing w:val="-3"/>
        </w:rPr>
        <w:t>Sporrong, </w:t>
      </w:r>
      <w:r>
        <w:rPr>
          <w:color w:val="333333"/>
          <w:spacing w:val="-4"/>
        </w:rPr>
        <w:t>Graphic Designer, </w:t>
      </w:r>
      <w:r>
        <w:rPr>
          <w:color w:val="333333"/>
        </w:rPr>
        <w:t>designed the</w:t>
      </w:r>
      <w:r>
        <w:rPr>
          <w:color w:val="333333"/>
          <w:spacing w:val="-19"/>
        </w:rPr>
        <w:t> </w:t>
      </w:r>
      <w:r>
        <w:rPr>
          <w:color w:val="333333"/>
        </w:rPr>
        <w:t>report.</w:t>
      </w:r>
    </w:p>
    <w:p>
      <w:pPr>
        <w:pStyle w:val="BodyText"/>
        <w:spacing w:line="271" w:lineRule="auto" w:before="87"/>
        <w:ind w:left="2840" w:right="1429"/>
      </w:pP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preparation</w:t>
      </w:r>
      <w:r>
        <w:rPr>
          <w:color w:val="333333"/>
          <w:spacing w:val="-34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4"/>
        </w:rPr>
        <w:t> </w:t>
      </w:r>
      <w:r>
        <w:rPr>
          <w:color w:val="333333"/>
        </w:rPr>
        <w:t>report</w:t>
      </w:r>
      <w:r>
        <w:rPr>
          <w:color w:val="333333"/>
          <w:spacing w:val="-34"/>
        </w:rPr>
        <w:t> </w:t>
      </w:r>
      <w:r>
        <w:rPr>
          <w:color w:val="333333"/>
        </w:rPr>
        <w:t>benefited</w:t>
      </w:r>
      <w:r>
        <w:rPr>
          <w:color w:val="333333"/>
          <w:spacing w:val="-34"/>
        </w:rPr>
        <w:t> </w:t>
      </w:r>
      <w:r>
        <w:rPr>
          <w:color w:val="333333"/>
        </w:rPr>
        <w:t>from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significant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analysis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advice </w:t>
      </w:r>
      <w:r>
        <w:rPr>
          <w:color w:val="333333"/>
          <w:spacing w:val="-4"/>
        </w:rPr>
        <w:t>regarding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31"/>
        </w:rPr>
        <w:t> </w:t>
      </w:r>
      <w:r>
        <w:rPr>
          <w:color w:val="333333"/>
        </w:rPr>
        <w:t>laws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European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Union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1"/>
        </w:rPr>
        <w:t> </w:t>
      </w:r>
      <w:r>
        <w:rPr>
          <w:color w:val="333333"/>
        </w:rPr>
        <w:t>states</w:t>
      </w:r>
      <w:r>
        <w:rPr>
          <w:color w:val="333333"/>
          <w:spacing w:val="-31"/>
        </w:rPr>
        <w:t> </w:t>
      </w:r>
      <w:r>
        <w:rPr>
          <w:color w:val="333333"/>
        </w:rPr>
        <w:t>from lawyers</w:t>
      </w:r>
      <w:r>
        <w:rPr>
          <w:color w:val="333333"/>
          <w:spacing w:val="-33"/>
        </w:rPr>
        <w:t> </w:t>
      </w:r>
      <w:r>
        <w:rPr>
          <w:color w:val="333333"/>
        </w:rPr>
        <w:t>across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region.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particular</w:t>
      </w:r>
      <w:r>
        <w:rPr>
          <w:color w:val="333333"/>
          <w:spacing w:val="-33"/>
        </w:rPr>
        <w:t> </w:t>
      </w:r>
      <w:r>
        <w:rPr>
          <w:color w:val="333333"/>
        </w:rPr>
        <w:t>we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wish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express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our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gratitude</w:t>
      </w:r>
      <w:r>
        <w:rPr>
          <w:color w:val="333333"/>
          <w:spacing w:val="-33"/>
        </w:rPr>
        <w:t> </w:t>
      </w:r>
      <w:r>
        <w:rPr>
          <w:color w:val="333333"/>
        </w:rPr>
        <w:t>to the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individuals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6"/>
        </w:rPr>
        <w:t> </w:t>
      </w:r>
      <w:r>
        <w:rPr>
          <w:color w:val="333333"/>
        </w:rPr>
        <w:t>firms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listed</w:t>
      </w:r>
      <w:r>
        <w:rPr>
          <w:color w:val="333333"/>
          <w:spacing w:val="-37"/>
        </w:rPr>
        <w:t> </w:t>
      </w:r>
      <w:r>
        <w:rPr>
          <w:color w:val="333333"/>
        </w:rPr>
        <w:t>below</w:t>
      </w:r>
      <w:r>
        <w:rPr>
          <w:color w:val="333333"/>
          <w:spacing w:val="-36"/>
        </w:rPr>
        <w:t> </w:t>
      </w:r>
      <w:r>
        <w:rPr>
          <w:color w:val="333333"/>
        </w:rPr>
        <w:t>for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6"/>
        </w:rPr>
        <w:t> </w:t>
      </w:r>
      <w:r>
        <w:rPr>
          <w:color w:val="333333"/>
        </w:rPr>
        <w:t>important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contributions</w:t>
      </w:r>
      <w:r>
        <w:rPr>
          <w:color w:val="333333"/>
          <w:spacing w:val="-37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this</w:t>
      </w:r>
      <w:r>
        <w:rPr>
          <w:color w:val="333333"/>
          <w:spacing w:val="-9"/>
        </w:rPr>
        <w:t> </w:t>
      </w:r>
      <w:r>
        <w:rPr>
          <w:color w:val="333333"/>
        </w:rPr>
        <w:t>report:</w:t>
      </w:r>
    </w:p>
    <w:p>
      <w:pPr>
        <w:pStyle w:val="BodyText"/>
        <w:spacing w:line="261" w:lineRule="auto" w:before="80"/>
        <w:ind w:left="2839" w:right="1429"/>
      </w:pPr>
      <w:r>
        <w:rPr>
          <w:color w:val="333333"/>
          <w:spacing w:val="-3"/>
        </w:rPr>
        <w:t>Antoniou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McCollum</w:t>
      </w:r>
      <w:r>
        <w:rPr>
          <w:color w:val="333333"/>
          <w:spacing w:val="-25"/>
        </w:rPr>
        <w:t> </w:t>
      </w:r>
      <w:r>
        <w:rPr>
          <w:color w:val="333333"/>
        </w:rPr>
        <w:t>&amp;</w:t>
      </w:r>
      <w:r>
        <w:rPr>
          <w:color w:val="333333"/>
          <w:spacing w:val="-24"/>
        </w:rPr>
        <w:t> </w:t>
      </w:r>
      <w:r>
        <w:rPr>
          <w:color w:val="333333"/>
        </w:rPr>
        <w:t>Co.;</w:t>
      </w:r>
      <w:r>
        <w:rPr>
          <w:color w:val="333333"/>
          <w:spacing w:val="-25"/>
        </w:rPr>
        <w:t> </w:t>
      </w:r>
      <w:r>
        <w:rPr>
          <w:color w:val="333333"/>
        </w:rPr>
        <w:t>Dechert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LLP;</w:t>
      </w:r>
      <w:r>
        <w:rPr>
          <w:color w:val="333333"/>
          <w:spacing w:val="-25"/>
        </w:rPr>
        <w:t> </w:t>
      </w:r>
      <w:r>
        <w:rPr>
          <w:color w:val="333333"/>
        </w:rPr>
        <w:t>Dentons;</w:t>
      </w:r>
      <w:r>
        <w:rPr>
          <w:color w:val="333333"/>
          <w:spacing w:val="-24"/>
        </w:rPr>
        <w:t> </w:t>
      </w:r>
      <w:r>
        <w:rPr>
          <w:color w:val="333333"/>
        </w:rPr>
        <w:t>DLA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Piper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LLP;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Linklaters LLP;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Orrick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LLP;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Weil;</w:t>
      </w:r>
      <w:r>
        <w:rPr>
          <w:color w:val="333333"/>
          <w:spacing w:val="-29"/>
        </w:rPr>
        <w:t> </w:t>
      </w:r>
      <w:r>
        <w:rPr>
          <w:color w:val="333333"/>
          <w:spacing w:val="-5"/>
        </w:rPr>
        <w:t>Vanja</w:t>
      </w:r>
      <w:r>
        <w:rPr>
          <w:color w:val="333333"/>
          <w:spacing w:val="-29"/>
        </w:rPr>
        <w:t> </w:t>
      </w:r>
      <w:r>
        <w:rPr>
          <w:color w:val="333333"/>
        </w:rPr>
        <w:t>Bakalovi</w:t>
      </w:r>
      <w:r>
        <w:rPr>
          <w:rFonts w:ascii="Calibri" w:hAnsi="Calibri"/>
          <w:color w:val="333333"/>
          <w:sz w:val="24"/>
        </w:rPr>
        <w:t>ć</w:t>
      </w:r>
      <w:r>
        <w:rPr>
          <w:color w:val="333333"/>
        </w:rPr>
        <w:t>;</w:t>
      </w:r>
      <w:r>
        <w:rPr>
          <w:color w:val="333333"/>
          <w:spacing w:val="-29"/>
        </w:rPr>
        <w:t> </w:t>
      </w:r>
      <w:r>
        <w:rPr>
          <w:color w:val="333333"/>
        </w:rPr>
        <w:t>Katarina</w:t>
      </w:r>
      <w:r>
        <w:rPr>
          <w:color w:val="333333"/>
          <w:spacing w:val="-30"/>
        </w:rPr>
        <w:t> </w:t>
      </w:r>
      <w:r>
        <w:rPr>
          <w:color w:val="333333"/>
        </w:rPr>
        <w:t>Bervar</w:t>
      </w:r>
      <w:r>
        <w:rPr>
          <w:color w:val="333333"/>
          <w:spacing w:val="-29"/>
        </w:rPr>
        <w:t> </w:t>
      </w:r>
      <w:r>
        <w:rPr>
          <w:color w:val="333333"/>
          <w:spacing w:val="-2"/>
        </w:rPr>
        <w:t>Sternad;</w:t>
      </w:r>
      <w:r>
        <w:rPr>
          <w:color w:val="333333"/>
          <w:spacing w:val="-29"/>
        </w:rPr>
        <w:t> </w:t>
      </w:r>
      <w:r>
        <w:rPr>
          <w:color w:val="333333"/>
        </w:rPr>
        <w:t>Laurynas Bieksa;</w:t>
      </w:r>
      <w:r>
        <w:rPr>
          <w:color w:val="333333"/>
          <w:spacing w:val="-35"/>
        </w:rPr>
        <w:t> </w:t>
      </w:r>
      <w:r>
        <w:rPr>
          <w:color w:val="333333"/>
        </w:rPr>
        <w:t>Lara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Dimitrijevic;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Natasha</w:t>
      </w:r>
      <w:r>
        <w:rPr>
          <w:color w:val="333333"/>
          <w:spacing w:val="-35"/>
        </w:rPr>
        <w:t> </w:t>
      </w:r>
      <w:r>
        <w:rPr>
          <w:color w:val="333333"/>
        </w:rPr>
        <w:t>Dobreva;</w:t>
      </w:r>
      <w:r>
        <w:rPr>
          <w:color w:val="333333"/>
          <w:spacing w:val="-35"/>
        </w:rPr>
        <w:t> </w:t>
      </w:r>
      <w:r>
        <w:rPr>
          <w:color w:val="333333"/>
        </w:rPr>
        <w:t>Mette</w:t>
      </w:r>
      <w:r>
        <w:rPr>
          <w:color w:val="333333"/>
          <w:spacing w:val="-34"/>
        </w:rPr>
        <w:t> </w:t>
      </w:r>
      <w:r>
        <w:rPr>
          <w:color w:val="333333"/>
        </w:rPr>
        <w:t>Hartlev;</w:t>
      </w:r>
      <w:r>
        <w:rPr>
          <w:color w:val="333333"/>
          <w:spacing w:val="-35"/>
        </w:rPr>
        <w:t> </w:t>
      </w:r>
      <w:r>
        <w:rPr>
          <w:color w:val="333333"/>
        </w:rPr>
        <w:t>Erika</w:t>
      </w:r>
      <w:r>
        <w:rPr>
          <w:color w:val="333333"/>
          <w:spacing w:val="-34"/>
        </w:rPr>
        <w:t> </w:t>
      </w:r>
      <w:r>
        <w:rPr>
          <w:color w:val="333333"/>
        </w:rPr>
        <w:t>Kalantzi; Yiota</w:t>
      </w:r>
      <w:r>
        <w:rPr>
          <w:color w:val="333333"/>
          <w:spacing w:val="-26"/>
        </w:rPr>
        <w:t> </w:t>
      </w:r>
      <w:r>
        <w:rPr>
          <w:color w:val="333333"/>
        </w:rPr>
        <w:t>Masouridou;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Liiri</w:t>
      </w:r>
      <w:r>
        <w:rPr>
          <w:color w:val="333333"/>
          <w:spacing w:val="-25"/>
        </w:rPr>
        <w:t> </w:t>
      </w:r>
      <w:r>
        <w:rPr>
          <w:color w:val="333333"/>
        </w:rPr>
        <w:t>Oja;</w:t>
      </w:r>
      <w:r>
        <w:rPr>
          <w:color w:val="333333"/>
          <w:spacing w:val="-25"/>
        </w:rPr>
        <w:t> </w:t>
      </w:r>
      <w:r>
        <w:rPr>
          <w:color w:val="333333"/>
        </w:rPr>
        <w:t>Santa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Slokenberga;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</w:rPr>
        <w:t>Katarzyna</w:t>
      </w:r>
      <w:r>
        <w:rPr>
          <w:color w:val="333333"/>
          <w:spacing w:val="-25"/>
        </w:rPr>
        <w:t> </w:t>
      </w:r>
      <w:r>
        <w:rPr>
          <w:color w:val="333333"/>
        </w:rPr>
        <w:t>Słubik.</w:t>
      </w:r>
    </w:p>
    <w:p>
      <w:pPr>
        <w:pStyle w:val="BodyText"/>
        <w:spacing w:line="271" w:lineRule="auto" w:before="92"/>
        <w:ind w:left="2839" w:right="1702"/>
      </w:pPr>
      <w:r>
        <w:rPr>
          <w:color w:val="333333"/>
          <w:spacing w:val="-4"/>
        </w:rPr>
        <w:t>We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wish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thank</w:t>
      </w:r>
      <w:r>
        <w:rPr>
          <w:color w:val="333333"/>
          <w:spacing w:val="-23"/>
        </w:rPr>
        <w:t> </w:t>
      </w:r>
      <w:r>
        <w:rPr>
          <w:color w:val="333333"/>
        </w:rPr>
        <w:t>Åsa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Nihlén,</w:t>
      </w:r>
      <w:r>
        <w:rPr>
          <w:color w:val="333333"/>
          <w:spacing w:val="-23"/>
        </w:rPr>
        <w:t> </w:t>
      </w:r>
      <w:r>
        <w:rPr>
          <w:color w:val="333333"/>
          <w:spacing w:val="-5"/>
        </w:rPr>
        <w:t>Technical</w:t>
      </w:r>
      <w:r>
        <w:rPr>
          <w:color w:val="333333"/>
          <w:spacing w:val="-23"/>
        </w:rPr>
        <w:t> </w:t>
      </w:r>
      <w:r>
        <w:rPr>
          <w:color w:val="333333"/>
        </w:rPr>
        <w:t>Officer,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Gender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human </w:t>
      </w:r>
      <w:r>
        <w:rPr>
          <w:color w:val="333333"/>
          <w:spacing w:val="-3"/>
        </w:rPr>
        <w:t>rights,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World</w:t>
      </w:r>
      <w:r>
        <w:rPr>
          <w:color w:val="333333"/>
          <w:spacing w:val="-39"/>
        </w:rPr>
        <w:t> </w:t>
      </w:r>
      <w:r>
        <w:rPr>
          <w:color w:val="333333"/>
        </w:rPr>
        <w:t>Health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Organization</w:t>
      </w:r>
      <w:r>
        <w:rPr>
          <w:color w:val="333333"/>
          <w:spacing w:val="-39"/>
        </w:rPr>
        <w:t> </w:t>
      </w:r>
      <w:r>
        <w:rPr>
          <w:color w:val="333333"/>
        </w:rPr>
        <w:t>for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reviewing</w:t>
      </w:r>
      <w:r>
        <w:rPr>
          <w:color w:val="333333"/>
          <w:spacing w:val="-38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</w:rPr>
        <w:t>report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providing </w:t>
      </w:r>
      <w:r>
        <w:rPr>
          <w:color w:val="333333"/>
          <w:spacing w:val="-4"/>
        </w:rPr>
        <w:t>valuable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input.</w:t>
      </w:r>
    </w:p>
    <w:p>
      <w:pPr>
        <w:pStyle w:val="BodyText"/>
        <w:spacing w:line="271" w:lineRule="auto" w:before="80"/>
        <w:ind w:left="2839" w:right="2005"/>
      </w:pPr>
      <w:r>
        <w:rPr>
          <w:color w:val="333333"/>
          <w:spacing w:val="-5"/>
        </w:rPr>
        <w:t>Finally,</w:t>
      </w:r>
      <w:r>
        <w:rPr>
          <w:color w:val="333333"/>
          <w:spacing w:val="-34"/>
        </w:rPr>
        <w:t> </w:t>
      </w:r>
      <w:r>
        <w:rPr>
          <w:color w:val="333333"/>
        </w:rPr>
        <w:t>we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wish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express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our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sincere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gratitude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Vibeke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Lenskjold</w:t>
      </w:r>
      <w:r>
        <w:rPr>
          <w:color w:val="333333"/>
          <w:spacing w:val="-33"/>
        </w:rPr>
        <w:t> </w:t>
      </w:r>
      <w:r>
        <w:rPr>
          <w:color w:val="333333"/>
        </w:rPr>
        <w:t>of the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Danish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Red</w:t>
      </w:r>
      <w:r>
        <w:rPr>
          <w:color w:val="333333"/>
          <w:spacing w:val="-17"/>
        </w:rPr>
        <w:t> </w:t>
      </w:r>
      <w:r>
        <w:rPr>
          <w:color w:val="333333"/>
        </w:rPr>
        <w:t>Cross</w:t>
      </w:r>
      <w:r>
        <w:rPr>
          <w:color w:val="333333"/>
          <w:spacing w:val="-16"/>
        </w:rPr>
        <w:t> </w:t>
      </w:r>
      <w:r>
        <w:rPr>
          <w:color w:val="333333"/>
        </w:rPr>
        <w:t>Health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Clinic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Ruth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Shrimpling</w:t>
      </w:r>
      <w:r>
        <w:rPr>
          <w:color w:val="333333"/>
          <w:spacing w:val="-17"/>
        </w:rPr>
        <w:t> </w:t>
      </w:r>
      <w:r>
        <w:rPr>
          <w:color w:val="333333"/>
        </w:rPr>
        <w:t>of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Médecins du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Monde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Belgium</w:t>
      </w:r>
      <w:r>
        <w:rPr>
          <w:color w:val="333333"/>
          <w:spacing w:val="-14"/>
        </w:rPr>
        <w:t> </w:t>
      </w:r>
      <w:r>
        <w:rPr>
          <w:color w:val="333333"/>
        </w:rPr>
        <w:t>for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extensive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advice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insights.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spacing w:before="100"/>
        <w:ind w:left="920" w:right="0" w:firstLine="0"/>
        <w:jc w:val="left"/>
        <w:rPr>
          <w:rFonts w:ascii="Lucida Sans"/>
          <w:sz w:val="16"/>
        </w:rPr>
      </w:pPr>
      <w:r>
        <w:rPr>
          <w:rFonts w:ascii="Calibri"/>
          <w:b/>
          <w:color w:val="847770"/>
          <w:w w:val="80"/>
          <w:sz w:val="16"/>
        </w:rPr>
        <w:t>4 </w:t>
      </w:r>
      <w:r>
        <w:rPr>
          <w:rFonts w:ascii="Lucida Sans"/>
          <w:color w:val="333333"/>
          <w:w w:val="80"/>
          <w:sz w:val="16"/>
        </w:rPr>
        <w:t>PERILOUS PREGNANCIES: BARRIERS IN ACCESS TO AFFORDABLE MATERNAL HEALTH CARE FOR UNDOCUMENTED MIGRANT WOMEN IN THE EUROPEAN UNION</w:t>
      </w:r>
    </w:p>
    <w:p>
      <w:pPr>
        <w:spacing w:after="0"/>
        <w:jc w:val="left"/>
        <w:rPr>
          <w:rFonts w:ascii="Lucida Sans"/>
          <w:sz w:val="16"/>
        </w:rPr>
        <w:sectPr>
          <w:pgSz w:w="12240" w:h="15840"/>
          <w:pgMar w:top="1120" w:bottom="280" w:left="1000" w:right="0"/>
        </w:sectPr>
      </w:pPr>
    </w:p>
    <w:p>
      <w:pPr>
        <w:pStyle w:val="BodyText"/>
        <w:rPr>
          <w:rFonts w:ascii="Lucida Sans"/>
          <w:sz w:val="20"/>
        </w:rPr>
      </w:pPr>
      <w:r>
        <w:rPr/>
        <w:pict>
          <v:group style="position:absolute;margin-left:72pt;margin-top:57pt;width:540pt;height:33.2pt;mso-position-horizontal-relative:page;mso-position-vertical-relative:page;z-index:1144" coordorigin="1440,1140" coordsize="10800,664">
            <v:rect style="position:absolute;left:1440;top:1140;width:10800;height:644" filled="true" fillcolor="#847770" stroked="false">
              <v:fill type="solid"/>
            </v:rect>
            <v:rect style="position:absolute;left:1440;top:1763;width:10800;height:40" filled="true" fillcolor="#4f84c4" stroked="false">
              <v:fill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40;top:1140;width:10800;height:664" type="#_x0000_t202" filled="false" stroked="false">
              <v:textbox inset="0,0,0,0">
                <w:txbxContent>
                  <w:p>
                    <w:pPr>
                      <w:spacing w:before="25"/>
                      <w:ind w:left="160" w:right="0" w:firstLine="0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95"/>
                        <w:sz w:val="52"/>
                      </w:rPr>
                      <w:t>TABLE OF CONTENTS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9140" w:val="right" w:leader="dot"/>
            </w:tabs>
            <w:spacing w:line="240" w:lineRule="auto" w:before="226"/>
          </w:pPr>
          <w:r>
            <w:rPr>
              <w:color w:val="847770"/>
              <w:spacing w:val="-4"/>
              <w:w w:val="80"/>
            </w:rPr>
            <w:t>RECOMMENDATIONS</w:t>
            <w:tab/>
          </w:r>
          <w:r>
            <w:rPr>
              <w:color w:val="847770"/>
              <w:w w:val="80"/>
            </w:rPr>
            <w:t>7</w:t>
          </w:r>
        </w:p>
        <w:p>
          <w:pPr>
            <w:pStyle w:val="TOC1"/>
            <w:tabs>
              <w:tab w:pos="9286" w:val="right" w:leader="dot"/>
            </w:tabs>
            <w:spacing w:line="240" w:lineRule="auto"/>
          </w:pPr>
          <w:r>
            <w:rPr>
              <w:color w:val="847770"/>
              <w:w w:val="80"/>
            </w:rPr>
            <w:t>INTRODUCTION</w:t>
            <w:tab/>
          </w:r>
          <w:r>
            <w:rPr>
              <w:color w:val="847770"/>
              <w:spacing w:val="-13"/>
              <w:w w:val="80"/>
            </w:rPr>
            <w:t>11</w:t>
          </w:r>
        </w:p>
        <w:p>
          <w:pPr>
            <w:pStyle w:val="TOC1"/>
            <w:spacing w:before="322"/>
          </w:pPr>
          <w:r>
            <w:rPr>
              <w:color w:val="847770"/>
              <w:spacing w:val="-5"/>
              <w:w w:val="85"/>
            </w:rPr>
            <w:t>BARRIERS </w:t>
          </w:r>
          <w:r>
            <w:rPr>
              <w:color w:val="847770"/>
              <w:w w:val="85"/>
            </w:rPr>
            <w:t>IN </w:t>
          </w:r>
          <w:r>
            <w:rPr>
              <w:color w:val="847770"/>
              <w:spacing w:val="-4"/>
              <w:w w:val="85"/>
            </w:rPr>
            <w:t>ACCESS</w:t>
          </w:r>
          <w:r>
            <w:rPr>
              <w:color w:val="847770"/>
              <w:spacing w:val="-78"/>
              <w:w w:val="85"/>
            </w:rPr>
            <w:t> </w:t>
          </w:r>
          <w:r>
            <w:rPr>
              <w:color w:val="847770"/>
              <w:spacing w:val="-3"/>
              <w:w w:val="85"/>
            </w:rPr>
            <w:t>TO</w:t>
          </w:r>
        </w:p>
        <w:p>
          <w:pPr>
            <w:pStyle w:val="TOC1"/>
            <w:tabs>
              <w:tab w:pos="9268" w:val="right" w:leader="dot"/>
            </w:tabs>
            <w:spacing w:before="0"/>
          </w:pPr>
          <w:r>
            <w:rPr>
              <w:color w:val="847770"/>
              <w:spacing w:val="-3"/>
              <w:w w:val="80"/>
            </w:rPr>
            <w:t>AFFORDABLE </w:t>
          </w:r>
          <w:r>
            <w:rPr>
              <w:color w:val="847770"/>
              <w:w w:val="80"/>
            </w:rPr>
            <w:t>MATERNAL</w:t>
          </w:r>
          <w:r>
            <w:rPr>
              <w:color w:val="847770"/>
              <w:spacing w:val="-79"/>
              <w:w w:val="80"/>
            </w:rPr>
            <w:t> </w:t>
          </w:r>
          <w:r>
            <w:rPr>
              <w:color w:val="847770"/>
              <w:w w:val="80"/>
            </w:rPr>
            <w:t>HEALTH</w:t>
          </w:r>
          <w:r>
            <w:rPr>
              <w:color w:val="847770"/>
              <w:spacing w:val="-41"/>
              <w:w w:val="80"/>
            </w:rPr>
            <w:t> </w:t>
          </w:r>
          <w:r>
            <w:rPr>
              <w:color w:val="847770"/>
              <w:spacing w:val="-3"/>
              <w:w w:val="80"/>
            </w:rPr>
            <w:t>CARE</w:t>
            <w:tab/>
          </w:r>
          <w:r>
            <w:rPr>
              <w:color w:val="847770"/>
              <w:spacing w:val="-9"/>
              <w:w w:val="80"/>
            </w:rPr>
            <w:t>21</w:t>
          </w:r>
        </w:p>
        <w:p>
          <w:pPr>
            <w:pStyle w:val="TOC2"/>
            <w:tabs>
              <w:tab w:pos="9304" w:val="right" w:leader="dot"/>
            </w:tabs>
            <w:rPr>
              <w:sz w:val="44"/>
            </w:rPr>
          </w:pPr>
          <w:r>
            <w:rPr>
              <w:color w:val="416BA9"/>
              <w:w w:val="80"/>
            </w:rPr>
            <w:t>The</w:t>
          </w:r>
          <w:r>
            <w:rPr>
              <w:color w:val="416BA9"/>
              <w:spacing w:val="-16"/>
              <w:w w:val="80"/>
            </w:rPr>
            <w:t> </w:t>
          </w:r>
          <w:r>
            <w:rPr>
              <w:color w:val="416BA9"/>
              <w:spacing w:val="-3"/>
              <w:w w:val="80"/>
            </w:rPr>
            <w:t>Impact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w w:val="80"/>
            </w:rPr>
            <w:t>of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w w:val="80"/>
            </w:rPr>
            <w:t>Cost</w:t>
          </w:r>
          <w:r>
            <w:rPr>
              <w:color w:val="416BA9"/>
              <w:spacing w:val="-16"/>
              <w:w w:val="80"/>
            </w:rPr>
            <w:t> </w:t>
          </w:r>
          <w:r>
            <w:rPr>
              <w:color w:val="416BA9"/>
              <w:w w:val="80"/>
            </w:rPr>
            <w:t>Barriers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w w:val="80"/>
            </w:rPr>
            <w:t>on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spacing w:val="-4"/>
              <w:w w:val="80"/>
            </w:rPr>
            <w:t>Women’s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w w:val="80"/>
            </w:rPr>
            <w:t>Access</w:t>
          </w:r>
          <w:r>
            <w:rPr>
              <w:color w:val="416BA9"/>
              <w:spacing w:val="-16"/>
              <w:w w:val="80"/>
            </w:rPr>
            <w:t> </w:t>
          </w:r>
          <w:r>
            <w:rPr>
              <w:color w:val="416BA9"/>
              <w:w w:val="80"/>
            </w:rPr>
            <w:t>to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w w:val="80"/>
            </w:rPr>
            <w:t>Care</w:t>
            <w:tab/>
          </w:r>
          <w:r>
            <w:rPr>
              <w:color w:val="847770"/>
              <w:w w:val="80"/>
              <w:sz w:val="44"/>
            </w:rPr>
            <w:t>22</w:t>
          </w:r>
        </w:p>
        <w:p>
          <w:pPr>
            <w:pStyle w:val="TOC2"/>
            <w:tabs>
              <w:tab w:pos="9285" w:val="right" w:leader="dot"/>
            </w:tabs>
            <w:rPr>
              <w:sz w:val="44"/>
            </w:rPr>
          </w:pPr>
          <w:r>
            <w:rPr>
              <w:color w:val="416BA9"/>
              <w:w w:val="85"/>
            </w:rPr>
            <w:t>Reporting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spacing w:val="-3"/>
              <w:w w:val="85"/>
            </w:rPr>
            <w:t>Obligations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spacing w:val="-3"/>
              <w:w w:val="85"/>
            </w:rPr>
            <w:t>and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w w:val="85"/>
            </w:rPr>
            <w:t>Lack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w w:val="85"/>
            </w:rPr>
            <w:t>of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w w:val="85"/>
            </w:rPr>
            <w:t>Effective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spacing w:val="-3"/>
              <w:w w:val="85"/>
            </w:rPr>
            <w:t>Firewalls</w:t>
            <w:tab/>
          </w:r>
          <w:r>
            <w:rPr>
              <w:color w:val="847770"/>
              <w:spacing w:val="-7"/>
              <w:w w:val="85"/>
              <w:sz w:val="44"/>
            </w:rPr>
            <w:t>25</w:t>
          </w:r>
        </w:p>
        <w:p>
          <w:pPr>
            <w:pStyle w:val="TOC2"/>
            <w:tabs>
              <w:tab w:pos="9263" w:val="right" w:leader="dot"/>
            </w:tabs>
            <w:rPr>
              <w:sz w:val="44"/>
            </w:rPr>
          </w:pPr>
          <w:r>
            <w:rPr>
              <w:color w:val="416BA9"/>
              <w:spacing w:val="-3"/>
              <w:w w:val="85"/>
            </w:rPr>
            <w:t>Additional </w:t>
          </w:r>
          <w:r>
            <w:rPr>
              <w:color w:val="416BA9"/>
              <w:w w:val="85"/>
            </w:rPr>
            <w:t>Legal </w:t>
          </w:r>
          <w:r>
            <w:rPr>
              <w:color w:val="416BA9"/>
              <w:spacing w:val="-3"/>
              <w:w w:val="85"/>
            </w:rPr>
            <w:t>and</w:t>
          </w:r>
          <w:r>
            <w:rPr>
              <w:color w:val="416BA9"/>
              <w:spacing w:val="-46"/>
              <w:w w:val="85"/>
            </w:rPr>
            <w:t> </w:t>
          </w:r>
          <w:r>
            <w:rPr>
              <w:color w:val="416BA9"/>
              <w:w w:val="85"/>
            </w:rPr>
            <w:t>Policy</w:t>
          </w:r>
          <w:r>
            <w:rPr>
              <w:color w:val="416BA9"/>
              <w:spacing w:val="-16"/>
              <w:w w:val="85"/>
            </w:rPr>
            <w:t> </w:t>
          </w:r>
          <w:r>
            <w:rPr>
              <w:color w:val="416BA9"/>
              <w:w w:val="85"/>
            </w:rPr>
            <w:t>Barriers</w:t>
            <w:tab/>
          </w:r>
          <w:r>
            <w:rPr>
              <w:color w:val="847770"/>
              <w:spacing w:val="-8"/>
              <w:w w:val="85"/>
              <w:sz w:val="44"/>
            </w:rPr>
            <w:t>27</w:t>
          </w:r>
        </w:p>
        <w:p>
          <w:pPr>
            <w:pStyle w:val="TOC1"/>
            <w:tabs>
              <w:tab w:pos="9242" w:val="right" w:leader="dot"/>
            </w:tabs>
            <w:spacing w:line="240" w:lineRule="auto"/>
            <w:ind w:left="439"/>
          </w:pPr>
          <w:r>
            <w:rPr>
              <w:color w:val="847770"/>
              <w:spacing w:val="2"/>
              <w:w w:val="85"/>
            </w:rPr>
            <w:t>LAWS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w w:val="85"/>
            </w:rPr>
            <w:t>AND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spacing w:val="-3"/>
              <w:w w:val="85"/>
            </w:rPr>
            <w:t>POLICIES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w w:val="85"/>
            </w:rPr>
            <w:t>IN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spacing w:val="-4"/>
              <w:w w:val="85"/>
            </w:rPr>
            <w:t>EU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spacing w:val="-3"/>
              <w:w w:val="85"/>
            </w:rPr>
            <w:t>MEMBER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spacing w:val="-6"/>
              <w:w w:val="85"/>
            </w:rPr>
            <w:t>STATES</w:t>
            <w:tab/>
          </w:r>
          <w:r>
            <w:rPr>
              <w:color w:val="847770"/>
              <w:spacing w:val="-12"/>
              <w:w w:val="85"/>
            </w:rPr>
            <w:t>31</w:t>
          </w:r>
        </w:p>
        <w:p>
          <w:pPr>
            <w:pStyle w:val="TOC2"/>
            <w:tabs>
              <w:tab w:pos="9246" w:val="right" w:leader="dot"/>
            </w:tabs>
            <w:rPr>
              <w:sz w:val="44"/>
            </w:rPr>
          </w:pPr>
          <w:hyperlink w:history="true" w:anchor="_TOC_250001">
            <w:r>
              <w:rPr>
                <w:color w:val="416BA9"/>
                <w:w w:val="80"/>
              </w:rPr>
              <w:t>Laws</w:t>
            </w:r>
            <w:r>
              <w:rPr>
                <w:color w:val="416BA9"/>
                <w:spacing w:val="-37"/>
                <w:w w:val="80"/>
              </w:rPr>
              <w:t> </w:t>
            </w:r>
            <w:r>
              <w:rPr>
                <w:color w:val="416BA9"/>
                <w:spacing w:val="-3"/>
                <w:w w:val="80"/>
              </w:rPr>
              <w:t>and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Policies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Providing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for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Access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to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Affordable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Maternal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Health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Care</w:t>
              <w:tab/>
            </w:r>
            <w:r>
              <w:rPr>
                <w:color w:val="847770"/>
                <w:spacing w:val="-19"/>
                <w:w w:val="80"/>
                <w:sz w:val="44"/>
              </w:rPr>
              <w:t>31</w:t>
            </w:r>
          </w:hyperlink>
        </w:p>
        <w:p>
          <w:pPr>
            <w:pStyle w:val="TOC2"/>
            <w:tabs>
              <w:tab w:pos="9296" w:val="right" w:leader="dot"/>
            </w:tabs>
            <w:rPr>
              <w:sz w:val="44"/>
            </w:rPr>
          </w:pPr>
          <w:hyperlink w:history="true" w:anchor="_TOC_250000">
            <w:r>
              <w:rPr>
                <w:color w:val="416BA9"/>
                <w:w w:val="80"/>
              </w:rPr>
              <w:t>Laws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spacing w:val="-3"/>
                <w:w w:val="80"/>
              </w:rPr>
              <w:t>and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w w:val="80"/>
              </w:rPr>
              <w:t>Policies</w:t>
            </w:r>
            <w:r>
              <w:rPr>
                <w:color w:val="416BA9"/>
                <w:spacing w:val="-31"/>
                <w:w w:val="80"/>
              </w:rPr>
              <w:t> </w:t>
            </w:r>
            <w:r>
              <w:rPr>
                <w:color w:val="416BA9"/>
                <w:w w:val="80"/>
              </w:rPr>
              <w:t>Preventing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w w:val="80"/>
              </w:rPr>
              <w:t>Access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w w:val="80"/>
              </w:rPr>
              <w:t>to</w:t>
            </w:r>
            <w:r>
              <w:rPr>
                <w:color w:val="416BA9"/>
                <w:spacing w:val="-31"/>
                <w:w w:val="80"/>
              </w:rPr>
              <w:t> </w:t>
            </w:r>
            <w:r>
              <w:rPr>
                <w:color w:val="416BA9"/>
                <w:w w:val="80"/>
              </w:rPr>
              <w:t>Affordable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w w:val="80"/>
              </w:rPr>
              <w:t>Maternal</w:t>
            </w:r>
            <w:r>
              <w:rPr>
                <w:color w:val="416BA9"/>
                <w:spacing w:val="-31"/>
                <w:w w:val="80"/>
              </w:rPr>
              <w:t> </w:t>
            </w:r>
            <w:r>
              <w:rPr>
                <w:color w:val="416BA9"/>
                <w:w w:val="80"/>
              </w:rPr>
              <w:t>Health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w w:val="80"/>
              </w:rPr>
              <w:t>Care</w:t>
              <w:tab/>
            </w:r>
            <w:r>
              <w:rPr>
                <w:color w:val="847770"/>
                <w:w w:val="80"/>
                <w:sz w:val="44"/>
              </w:rPr>
              <w:t>33</w:t>
            </w:r>
          </w:hyperlink>
        </w:p>
        <w:p>
          <w:pPr>
            <w:pStyle w:val="TOC2"/>
            <w:tabs>
              <w:tab w:pos="9283" w:val="right" w:leader="dot"/>
            </w:tabs>
            <w:rPr>
              <w:sz w:val="44"/>
            </w:rPr>
          </w:pPr>
          <w:r>
            <w:rPr>
              <w:color w:val="416BA9"/>
              <w:w w:val="85"/>
            </w:rPr>
            <w:t>Overview</w:t>
          </w:r>
          <w:r>
            <w:rPr>
              <w:color w:val="416BA9"/>
              <w:spacing w:val="-23"/>
              <w:w w:val="85"/>
            </w:rPr>
            <w:t> </w:t>
          </w:r>
          <w:r>
            <w:rPr>
              <w:color w:val="416BA9"/>
              <w:w w:val="85"/>
            </w:rPr>
            <w:t>of</w:t>
          </w:r>
          <w:r>
            <w:rPr>
              <w:color w:val="416BA9"/>
              <w:spacing w:val="-22"/>
              <w:w w:val="85"/>
            </w:rPr>
            <w:t> </w:t>
          </w:r>
          <w:r>
            <w:rPr>
              <w:color w:val="416BA9"/>
              <w:w w:val="85"/>
            </w:rPr>
            <w:t>EU</w:t>
          </w:r>
          <w:r>
            <w:rPr>
              <w:color w:val="416BA9"/>
              <w:spacing w:val="-22"/>
              <w:w w:val="85"/>
            </w:rPr>
            <w:t> </w:t>
          </w:r>
          <w:r>
            <w:rPr>
              <w:color w:val="416BA9"/>
              <w:w w:val="85"/>
            </w:rPr>
            <w:t>Member</w:t>
          </w:r>
          <w:r>
            <w:rPr>
              <w:color w:val="416BA9"/>
              <w:spacing w:val="-22"/>
              <w:w w:val="85"/>
            </w:rPr>
            <w:t> </w:t>
          </w:r>
          <w:r>
            <w:rPr>
              <w:color w:val="416BA9"/>
              <w:w w:val="85"/>
            </w:rPr>
            <w:t>States’</w:t>
          </w:r>
          <w:r>
            <w:rPr>
              <w:color w:val="416BA9"/>
              <w:spacing w:val="-23"/>
              <w:w w:val="85"/>
            </w:rPr>
            <w:t> </w:t>
          </w:r>
          <w:r>
            <w:rPr>
              <w:color w:val="416BA9"/>
              <w:w w:val="85"/>
            </w:rPr>
            <w:t>Laws</w:t>
          </w:r>
          <w:r>
            <w:rPr>
              <w:color w:val="416BA9"/>
              <w:spacing w:val="-22"/>
              <w:w w:val="85"/>
            </w:rPr>
            <w:t> </w:t>
          </w:r>
          <w:r>
            <w:rPr>
              <w:color w:val="416BA9"/>
              <w:spacing w:val="-3"/>
              <w:w w:val="85"/>
            </w:rPr>
            <w:t>and</w:t>
          </w:r>
          <w:r>
            <w:rPr>
              <w:color w:val="416BA9"/>
              <w:spacing w:val="-22"/>
              <w:w w:val="85"/>
            </w:rPr>
            <w:t> </w:t>
          </w:r>
          <w:r>
            <w:rPr>
              <w:color w:val="416BA9"/>
              <w:w w:val="85"/>
            </w:rPr>
            <w:t>Policies</w:t>
            <w:tab/>
          </w:r>
          <w:r>
            <w:rPr>
              <w:color w:val="847770"/>
              <w:spacing w:val="-4"/>
              <w:w w:val="85"/>
              <w:sz w:val="44"/>
            </w:rPr>
            <w:t>36</w:t>
          </w:r>
        </w:p>
        <w:p>
          <w:pPr>
            <w:pStyle w:val="TOC1"/>
          </w:pPr>
          <w:r>
            <w:rPr>
              <w:color w:val="847770"/>
              <w:w w:val="80"/>
            </w:rPr>
            <w:t>INTERNATIONAL HUMAN</w:t>
          </w:r>
          <w:r>
            <w:rPr>
              <w:color w:val="847770"/>
              <w:spacing w:val="-52"/>
              <w:w w:val="80"/>
            </w:rPr>
            <w:t> </w:t>
          </w:r>
          <w:r>
            <w:rPr>
              <w:color w:val="847770"/>
              <w:w w:val="80"/>
            </w:rPr>
            <w:t>RIGHTS</w:t>
          </w:r>
        </w:p>
        <w:p>
          <w:pPr>
            <w:pStyle w:val="TOC1"/>
            <w:tabs>
              <w:tab w:pos="9270" w:val="right" w:leader="dot"/>
            </w:tabs>
            <w:spacing w:before="0"/>
          </w:pPr>
          <w:r>
            <w:rPr>
              <w:color w:val="847770"/>
              <w:spacing w:val="2"/>
              <w:w w:val="80"/>
            </w:rPr>
            <w:t>LAW</w:t>
          </w:r>
          <w:r>
            <w:rPr>
              <w:color w:val="847770"/>
              <w:spacing w:val="-24"/>
              <w:w w:val="80"/>
            </w:rPr>
            <w:t> </w:t>
          </w:r>
          <w:r>
            <w:rPr>
              <w:color w:val="847770"/>
              <w:w w:val="80"/>
            </w:rPr>
            <w:t>AND</w:t>
          </w:r>
          <w:r>
            <w:rPr>
              <w:color w:val="847770"/>
              <w:spacing w:val="-24"/>
              <w:w w:val="80"/>
            </w:rPr>
            <w:t> </w:t>
          </w:r>
          <w:r>
            <w:rPr>
              <w:color w:val="847770"/>
              <w:spacing w:val="-4"/>
              <w:w w:val="80"/>
            </w:rPr>
            <w:t>STANDARDS</w:t>
            <w:tab/>
          </w:r>
          <w:r>
            <w:rPr>
              <w:color w:val="847770"/>
              <w:spacing w:val="-5"/>
              <w:w w:val="80"/>
            </w:rPr>
            <w:t>49</w:t>
          </w:r>
        </w:p>
        <w:p>
          <w:pPr>
            <w:pStyle w:val="TOC2"/>
            <w:spacing w:line="268" w:lineRule="exact" w:before="157"/>
          </w:pPr>
          <w:r>
            <w:rPr>
              <w:color w:val="416BA9"/>
              <w:w w:val="80"/>
            </w:rPr>
            <w:t>States’ Human Rights Obligations to Ensure Access to Affordable</w:t>
          </w:r>
        </w:p>
        <w:p>
          <w:pPr>
            <w:pStyle w:val="TOC2"/>
            <w:tabs>
              <w:tab w:pos="9291" w:val="right" w:leader="dot"/>
            </w:tabs>
            <w:spacing w:line="456" w:lineRule="exact" w:before="0"/>
            <w:rPr>
              <w:sz w:val="44"/>
            </w:rPr>
          </w:pPr>
          <w:r>
            <w:rPr>
              <w:color w:val="416BA9"/>
              <w:w w:val="80"/>
            </w:rPr>
            <w:t>Maternal</w:t>
          </w:r>
          <w:r>
            <w:rPr>
              <w:color w:val="416BA9"/>
              <w:spacing w:val="-19"/>
              <w:w w:val="80"/>
            </w:rPr>
            <w:t> </w:t>
          </w:r>
          <w:r>
            <w:rPr>
              <w:color w:val="416BA9"/>
              <w:w w:val="80"/>
            </w:rPr>
            <w:t>Health</w:t>
          </w:r>
          <w:r>
            <w:rPr>
              <w:color w:val="416BA9"/>
              <w:spacing w:val="-18"/>
              <w:w w:val="80"/>
            </w:rPr>
            <w:t> </w:t>
          </w:r>
          <w:r>
            <w:rPr>
              <w:color w:val="416BA9"/>
              <w:w w:val="80"/>
            </w:rPr>
            <w:t>Care</w:t>
          </w:r>
          <w:r>
            <w:rPr>
              <w:color w:val="416BA9"/>
              <w:spacing w:val="-18"/>
              <w:w w:val="80"/>
            </w:rPr>
            <w:t> </w:t>
          </w:r>
          <w:r>
            <w:rPr>
              <w:color w:val="416BA9"/>
              <w:w w:val="80"/>
            </w:rPr>
            <w:t>for</w:t>
          </w:r>
          <w:r>
            <w:rPr>
              <w:color w:val="416BA9"/>
              <w:spacing w:val="-18"/>
              <w:w w:val="80"/>
            </w:rPr>
            <w:t> </w:t>
          </w:r>
          <w:r>
            <w:rPr>
              <w:color w:val="416BA9"/>
              <w:w w:val="80"/>
            </w:rPr>
            <w:t>Undocumented</w:t>
          </w:r>
          <w:r>
            <w:rPr>
              <w:color w:val="416BA9"/>
              <w:spacing w:val="-18"/>
              <w:w w:val="80"/>
            </w:rPr>
            <w:t> </w:t>
          </w:r>
          <w:r>
            <w:rPr>
              <w:color w:val="416BA9"/>
              <w:spacing w:val="-3"/>
              <w:w w:val="80"/>
            </w:rPr>
            <w:t>Migrant</w:t>
          </w:r>
          <w:r>
            <w:rPr>
              <w:color w:val="416BA9"/>
              <w:spacing w:val="-18"/>
              <w:w w:val="80"/>
            </w:rPr>
            <w:t> </w:t>
          </w:r>
          <w:r>
            <w:rPr>
              <w:color w:val="416BA9"/>
              <w:w w:val="80"/>
            </w:rPr>
            <w:t>Women</w:t>
            <w:tab/>
          </w:r>
          <w:r>
            <w:rPr>
              <w:color w:val="847770"/>
              <w:w w:val="80"/>
              <w:sz w:val="44"/>
            </w:rPr>
            <w:t>50</w:t>
          </w:r>
        </w:p>
        <w:p>
          <w:pPr>
            <w:pStyle w:val="TOC2"/>
            <w:tabs>
              <w:tab w:pos="9250" w:val="right" w:leader="dot"/>
            </w:tabs>
            <w:rPr>
              <w:sz w:val="44"/>
            </w:rPr>
          </w:pPr>
          <w:r>
            <w:rPr>
              <w:color w:val="416BA9"/>
              <w:spacing w:val="-3"/>
              <w:w w:val="80"/>
            </w:rPr>
            <w:t>Right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to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the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Highest</w:t>
          </w:r>
          <w:r>
            <w:rPr>
              <w:color w:val="416BA9"/>
              <w:spacing w:val="-12"/>
              <w:w w:val="80"/>
            </w:rPr>
            <w:t> </w:t>
          </w:r>
          <w:r>
            <w:rPr>
              <w:color w:val="416BA9"/>
              <w:spacing w:val="-3"/>
              <w:w w:val="80"/>
            </w:rPr>
            <w:t>Attainable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Standard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of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Health</w:t>
            <w:tab/>
          </w:r>
          <w:r>
            <w:rPr>
              <w:color w:val="847770"/>
              <w:spacing w:val="-20"/>
              <w:w w:val="80"/>
              <w:sz w:val="44"/>
            </w:rPr>
            <w:t>51</w:t>
          </w:r>
        </w:p>
      </w:sdtContent>
    </w:sdt>
    <w:p>
      <w:pPr>
        <w:spacing w:after="0"/>
        <w:rPr>
          <w:sz w:val="44"/>
        </w:rPr>
        <w:sectPr>
          <w:pgSz w:w="12240" w:h="15840"/>
          <w:pgMar w:top="1140" w:bottom="28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26838916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image1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8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pgSz w:w="12240" w:h="15840"/>
          <w:pgMar w:top="1500" w:bottom="280" w:left="100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2pt;margin-top:56pt;width:540pt;height:34.2pt;mso-position-horizontal-relative:page;mso-position-vertical-relative:page;z-index:1216" coordorigin="1440,1120" coordsize="10800,684">
            <v:rect style="position:absolute;left:1440;top:1120;width:10800;height:644" filled="true" fillcolor="#847770" stroked="false">
              <v:fill type="solid"/>
            </v:rect>
            <v:rect style="position:absolute;left:1440;top:1763;width:10800;height:40" filled="true" fillcolor="#4f84c4" stroked="false">
              <v:fill type="solid"/>
            </v:rect>
            <v:shape style="position:absolute;left:1440;top:1120;width:10800;height:684" type="#_x0000_t202" filled="false" stroked="false">
              <v:textbox inset="0,0,0,0">
                <w:txbxContent>
                  <w:p>
                    <w:pPr>
                      <w:spacing w:before="42"/>
                      <w:ind w:left="160" w:right="0" w:firstLine="0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RECOMMENDATIONS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25"/>
        </w:rPr>
      </w:pPr>
    </w:p>
    <w:p>
      <w:pPr>
        <w:pStyle w:val="BodyText"/>
        <w:spacing w:line="271" w:lineRule="auto" w:before="88"/>
        <w:ind w:left="440" w:right="3906"/>
      </w:pPr>
      <w:r>
        <w:rPr>
          <w:color w:val="333333"/>
          <w:spacing w:val="-4"/>
        </w:rPr>
        <w:t>Ensuring </w:t>
      </w:r>
      <w:r>
        <w:rPr>
          <w:color w:val="333333"/>
          <w:spacing w:val="-3"/>
        </w:rPr>
        <w:t>universal and equitable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affordable, acceptable, and 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pregnancy </w:t>
      </w:r>
      <w:r>
        <w:rPr>
          <w:color w:val="333333"/>
        </w:rPr>
        <w:t>-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skilled</w:t>
      </w:r>
      <w:r>
        <w:rPr>
          <w:color w:val="333333"/>
          <w:spacing w:val="-30"/>
        </w:rPr>
        <w:t> </w:t>
      </w:r>
      <w:r>
        <w:rPr>
          <w:color w:val="333333"/>
        </w:rPr>
        <w:t>birth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attendance</w:t>
      </w:r>
      <w:r>
        <w:rPr>
          <w:color w:val="333333"/>
          <w:spacing w:val="-29"/>
        </w:rPr>
        <w:t> </w:t>
      </w:r>
      <w:r>
        <w:rPr>
          <w:color w:val="333333"/>
        </w:rPr>
        <w:t>-</w:t>
      </w:r>
      <w:r>
        <w:rPr>
          <w:color w:val="333333"/>
          <w:spacing w:val="-29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imperative </w:t>
      </w:r>
      <w:r>
        <w:rPr>
          <w:color w:val="333333"/>
        </w:rPr>
        <w:t>if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European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Union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0"/>
        </w:rPr>
        <w:t> </w:t>
      </w:r>
      <w:r>
        <w:rPr>
          <w:color w:val="333333"/>
        </w:rPr>
        <w:t>states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0"/>
        </w:rPr>
        <w:t> </w:t>
      </w:r>
      <w:r>
        <w:rPr>
          <w:color w:val="333333"/>
        </w:rPr>
        <w:t>to</w:t>
      </w:r>
      <w:r>
        <w:rPr>
          <w:color w:val="333333"/>
          <w:spacing w:val="-20"/>
        </w:rPr>
        <w:t> </w:t>
      </w:r>
      <w:r>
        <w:rPr>
          <w:color w:val="333333"/>
        </w:rPr>
        <w:t>protect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</w:p>
    <w:p>
      <w:pPr>
        <w:pStyle w:val="BodyText"/>
        <w:spacing w:line="271" w:lineRule="auto" w:before="1"/>
        <w:ind w:left="440" w:right="4300"/>
      </w:pPr>
      <w:r>
        <w:rPr>
          <w:color w:val="333333"/>
          <w:spacing w:val="-3"/>
        </w:rPr>
        <w:t>lives,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comply</w:t>
      </w:r>
      <w:r>
        <w:rPr>
          <w:color w:val="333333"/>
          <w:spacing w:val="-30"/>
        </w:rPr>
        <w:t> </w:t>
      </w:r>
      <w:r>
        <w:rPr>
          <w:color w:val="333333"/>
        </w:rPr>
        <w:t>with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guidelines,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discharge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their </w:t>
      </w:r>
      <w:r>
        <w:rPr>
          <w:color w:val="333333"/>
          <w:spacing w:val="-4"/>
        </w:rPr>
        <w:t>international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7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obligations,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reduce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</w:rPr>
        <w:t>system</w:t>
      </w:r>
      <w:r>
        <w:rPr>
          <w:color w:val="333333"/>
          <w:spacing w:val="-37"/>
        </w:rPr>
        <w:t> </w:t>
      </w:r>
      <w:r>
        <w:rPr>
          <w:color w:val="333333"/>
        </w:rPr>
        <w:t>costs.</w:t>
      </w:r>
    </w:p>
    <w:p>
      <w:pPr>
        <w:pStyle w:val="BodyText"/>
        <w:spacing w:line="271" w:lineRule="auto" w:before="79"/>
        <w:ind w:left="440" w:right="4210"/>
      </w:pPr>
      <w:r>
        <w:rPr>
          <w:color w:val="333333"/>
        </w:rPr>
        <w:t>As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European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Union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6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take</w:t>
      </w:r>
      <w:r>
        <w:rPr>
          <w:color w:val="333333"/>
          <w:spacing w:val="-26"/>
        </w:rPr>
        <w:t> </w:t>
      </w:r>
      <w:r>
        <w:rPr>
          <w:color w:val="333333"/>
        </w:rPr>
        <w:t>steps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address 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remove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harmful</w:t>
      </w:r>
      <w:r>
        <w:rPr>
          <w:color w:val="333333"/>
          <w:spacing w:val="-27"/>
        </w:rPr>
        <w:t> </w:t>
      </w:r>
      <w:r>
        <w:rPr>
          <w:color w:val="333333"/>
        </w:rPr>
        <w:t>barriers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impede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throughout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27"/>
        </w:rPr>
        <w:t> </w:t>
      </w:r>
      <w:r>
        <w:rPr>
          <w:color w:val="333333"/>
        </w:rPr>
        <w:t>Below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key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recommendations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</w:rPr>
        <w:t>action:</w:t>
      </w:r>
    </w:p>
    <w:p>
      <w:pPr>
        <w:pStyle w:val="Heading5"/>
        <w:numPr>
          <w:ilvl w:val="0"/>
          <w:numId w:val="1"/>
        </w:numPr>
        <w:tabs>
          <w:tab w:pos="861" w:val="left" w:leader="none"/>
        </w:tabs>
        <w:spacing w:line="259" w:lineRule="auto" w:before="148" w:after="0"/>
        <w:ind w:left="880" w:right="4518" w:hanging="295"/>
        <w:jc w:val="left"/>
        <w:rPr>
          <w:rFonts w:ascii="Lucida Sans" w:hAnsi="Lucida Sans"/>
        </w:rPr>
      </w:pPr>
      <w:r>
        <w:rPr>
          <w:rFonts w:ascii="Lucida Sans" w:hAnsi="Lucida Sans"/>
          <w:color w:val="333333"/>
          <w:w w:val="75"/>
        </w:rPr>
        <w:t>Remove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spacing w:val="-4"/>
          <w:w w:val="75"/>
        </w:rPr>
        <w:t>all</w:t>
      </w:r>
      <w:r>
        <w:rPr>
          <w:rFonts w:ascii="Lucida Sans" w:hAnsi="Lucida Sans"/>
          <w:color w:val="333333"/>
          <w:spacing w:val="-30"/>
          <w:w w:val="75"/>
        </w:rPr>
        <w:t> </w:t>
      </w:r>
      <w:r>
        <w:rPr>
          <w:rFonts w:ascii="Lucida Sans" w:hAnsi="Lucida Sans"/>
          <w:color w:val="333333"/>
          <w:w w:val="75"/>
        </w:rPr>
        <w:t>cost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barriers</w:t>
      </w:r>
      <w:r>
        <w:rPr>
          <w:rFonts w:ascii="Lucida Sans" w:hAnsi="Lucida Sans"/>
          <w:color w:val="333333"/>
          <w:spacing w:val="-30"/>
          <w:w w:val="75"/>
        </w:rPr>
        <w:t> </w:t>
      </w:r>
      <w:r>
        <w:rPr>
          <w:rFonts w:ascii="Lucida Sans" w:hAnsi="Lucida Sans"/>
          <w:color w:val="333333"/>
          <w:w w:val="75"/>
        </w:rPr>
        <w:t>that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impede</w:t>
      </w:r>
      <w:r>
        <w:rPr>
          <w:rFonts w:ascii="Lucida Sans" w:hAnsi="Lucida Sans"/>
          <w:color w:val="333333"/>
          <w:spacing w:val="-30"/>
          <w:w w:val="75"/>
        </w:rPr>
        <w:t> </w:t>
      </w:r>
      <w:r>
        <w:rPr>
          <w:rFonts w:ascii="Lucida Sans" w:hAnsi="Lucida Sans"/>
          <w:color w:val="333333"/>
          <w:w w:val="75"/>
        </w:rPr>
        <w:t>undocumented</w:t>
      </w:r>
      <w:r>
        <w:rPr>
          <w:rFonts w:ascii="Lucida Sans" w:hAnsi="Lucida Sans"/>
          <w:color w:val="333333"/>
          <w:spacing w:val="-30"/>
          <w:w w:val="75"/>
        </w:rPr>
        <w:t> </w:t>
      </w:r>
      <w:r>
        <w:rPr>
          <w:rFonts w:ascii="Lucida Sans" w:hAnsi="Lucida Sans"/>
          <w:color w:val="333333"/>
          <w:spacing w:val="-3"/>
          <w:w w:val="75"/>
        </w:rPr>
        <w:t>migrant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spacing w:val="-4"/>
          <w:w w:val="75"/>
        </w:rPr>
        <w:t>women’s </w:t>
      </w:r>
      <w:r>
        <w:rPr>
          <w:rFonts w:ascii="Lucida Sans" w:hAnsi="Lucida Sans"/>
          <w:color w:val="333333"/>
          <w:w w:val="75"/>
        </w:rPr>
        <w:t>access</w:t>
      </w:r>
      <w:r>
        <w:rPr>
          <w:rFonts w:ascii="Lucida Sans" w:hAnsi="Lucida Sans"/>
          <w:color w:val="333333"/>
          <w:spacing w:val="-17"/>
          <w:w w:val="75"/>
        </w:rPr>
        <w:t> </w:t>
      </w:r>
      <w:r>
        <w:rPr>
          <w:rFonts w:ascii="Lucida Sans" w:hAnsi="Lucida Sans"/>
          <w:color w:val="333333"/>
          <w:w w:val="75"/>
        </w:rPr>
        <w:t>to</w:t>
      </w:r>
      <w:r>
        <w:rPr>
          <w:rFonts w:ascii="Lucida Sans" w:hAnsi="Lucida Sans"/>
          <w:color w:val="333333"/>
          <w:spacing w:val="-17"/>
          <w:w w:val="75"/>
        </w:rPr>
        <w:t> </w:t>
      </w:r>
      <w:r>
        <w:rPr>
          <w:rFonts w:ascii="Lucida Sans" w:hAnsi="Lucida Sans"/>
          <w:color w:val="333333"/>
          <w:w w:val="75"/>
        </w:rPr>
        <w:t>affordable</w:t>
      </w:r>
      <w:r>
        <w:rPr>
          <w:rFonts w:ascii="Lucida Sans" w:hAnsi="Lucida Sans"/>
          <w:color w:val="333333"/>
          <w:spacing w:val="-16"/>
          <w:w w:val="75"/>
        </w:rPr>
        <w:t> </w:t>
      </w:r>
      <w:r>
        <w:rPr>
          <w:rFonts w:ascii="Lucida Sans" w:hAnsi="Lucida Sans"/>
          <w:color w:val="333333"/>
          <w:w w:val="75"/>
        </w:rPr>
        <w:t>maternal</w:t>
      </w:r>
      <w:r>
        <w:rPr>
          <w:rFonts w:ascii="Lucida Sans" w:hAnsi="Lucida Sans"/>
          <w:color w:val="333333"/>
          <w:spacing w:val="-17"/>
          <w:w w:val="75"/>
        </w:rPr>
        <w:t> </w:t>
      </w:r>
      <w:r>
        <w:rPr>
          <w:rFonts w:ascii="Lucida Sans" w:hAnsi="Lucida Sans"/>
          <w:color w:val="333333"/>
          <w:w w:val="75"/>
        </w:rPr>
        <w:t>health</w:t>
      </w:r>
      <w:r>
        <w:rPr>
          <w:rFonts w:ascii="Lucida Sans" w:hAnsi="Lucida Sans"/>
          <w:color w:val="333333"/>
          <w:spacing w:val="-17"/>
          <w:w w:val="75"/>
        </w:rPr>
        <w:t> </w:t>
      </w:r>
      <w:r>
        <w:rPr>
          <w:rFonts w:ascii="Lucida Sans" w:hAnsi="Lucida Sans"/>
          <w:color w:val="333333"/>
          <w:w w:val="75"/>
        </w:rPr>
        <w:t>care</w:t>
      </w:r>
      <w:r>
        <w:rPr>
          <w:rFonts w:ascii="Lucida Sans" w:hAnsi="Lucida Sans"/>
          <w:color w:val="333333"/>
          <w:spacing w:val="-16"/>
          <w:w w:val="75"/>
        </w:rPr>
        <w:t> </w:t>
      </w:r>
      <w:r>
        <w:rPr>
          <w:rFonts w:ascii="Lucida Sans" w:hAnsi="Lucida Sans"/>
          <w:color w:val="333333"/>
          <w:w w:val="75"/>
        </w:rPr>
        <w:t>throughout</w:t>
      </w:r>
      <w:r>
        <w:rPr>
          <w:rFonts w:ascii="Lucida Sans" w:hAnsi="Lucida Sans"/>
          <w:color w:val="333333"/>
          <w:spacing w:val="-17"/>
          <w:w w:val="75"/>
        </w:rPr>
        <w:t> </w:t>
      </w:r>
      <w:r>
        <w:rPr>
          <w:rFonts w:ascii="Lucida Sans" w:hAnsi="Lucida Sans"/>
          <w:color w:val="333333"/>
          <w:w w:val="75"/>
        </w:rPr>
        <w:t>pregnancy.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107" w:after="0"/>
        <w:ind w:left="1160" w:right="4442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Adopt </w:t>
      </w:r>
      <w:r>
        <w:rPr>
          <w:color w:val="333333"/>
          <w:sz w:val="22"/>
        </w:rPr>
        <w:t>laws </w:t>
      </w:r>
      <w:r>
        <w:rPr>
          <w:color w:val="333333"/>
          <w:spacing w:val="-3"/>
          <w:sz w:val="22"/>
        </w:rPr>
        <w:t>and policies that provide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women’s </w:t>
      </w:r>
      <w:r>
        <w:rPr>
          <w:color w:val="333333"/>
          <w:sz w:val="22"/>
        </w:rPr>
        <w:t>access to </w:t>
      </w:r>
      <w:r>
        <w:rPr>
          <w:color w:val="333333"/>
          <w:spacing w:val="-3"/>
          <w:sz w:val="22"/>
        </w:rPr>
        <w:t>affordable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throughout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pregnancy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guarantee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free of </w:t>
      </w:r>
      <w:r>
        <w:rPr>
          <w:color w:val="333333"/>
          <w:spacing w:val="-4"/>
          <w:sz w:val="22"/>
        </w:rPr>
        <w:t>charge, </w:t>
      </w:r>
      <w:r>
        <w:rPr>
          <w:color w:val="333333"/>
          <w:sz w:val="22"/>
        </w:rPr>
        <w:t>or at a </w:t>
      </w:r>
      <w:r>
        <w:rPr>
          <w:color w:val="333333"/>
          <w:spacing w:val="-5"/>
          <w:sz w:val="22"/>
        </w:rPr>
        <w:t>minimum, </w:t>
      </w:r>
      <w:r>
        <w:rPr>
          <w:color w:val="333333"/>
          <w:sz w:val="22"/>
        </w:rPr>
        <w:t>at </w:t>
      </w:r>
      <w:r>
        <w:rPr>
          <w:color w:val="333333"/>
          <w:spacing w:val="-3"/>
          <w:sz w:val="22"/>
        </w:rPr>
        <w:t>subsidised </w:t>
      </w:r>
      <w:r>
        <w:rPr>
          <w:color w:val="333333"/>
          <w:sz w:val="22"/>
        </w:rPr>
        <w:t>rates</w:t>
      </w:r>
      <w:r>
        <w:rPr>
          <w:color w:val="333333"/>
          <w:spacing w:val="-12"/>
          <w:sz w:val="22"/>
        </w:rPr>
        <w:t> </w:t>
      </w:r>
      <w:r>
        <w:rPr>
          <w:color w:val="333333"/>
          <w:sz w:val="22"/>
        </w:rPr>
        <w:t>based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upon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3"/>
          <w:sz w:val="22"/>
        </w:rPr>
        <w:t>principles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4"/>
          <w:sz w:val="22"/>
        </w:rPr>
        <w:t>equity.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79" w:after="0"/>
        <w:ind w:left="1160" w:right="4576" w:hanging="220"/>
        <w:jc w:val="left"/>
        <w:rPr>
          <w:sz w:val="22"/>
        </w:rPr>
      </w:pPr>
      <w:r>
        <w:rPr>
          <w:color w:val="333333"/>
          <w:spacing w:val="-4"/>
          <w:sz w:val="22"/>
        </w:rPr>
        <w:t>Remove </w:t>
      </w:r>
      <w:r>
        <w:rPr>
          <w:color w:val="333333"/>
          <w:sz w:val="22"/>
        </w:rPr>
        <w:t>laws </w:t>
      </w:r>
      <w:r>
        <w:rPr>
          <w:color w:val="333333"/>
          <w:spacing w:val="-3"/>
          <w:sz w:val="22"/>
        </w:rPr>
        <w:t>and policies that </w:t>
      </w:r>
      <w:r>
        <w:rPr>
          <w:color w:val="333333"/>
          <w:sz w:val="22"/>
        </w:rPr>
        <w:t>restrict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women’s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subsidised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throughout</w:t>
      </w:r>
      <w:r>
        <w:rPr>
          <w:color w:val="333333"/>
          <w:spacing w:val="-10"/>
          <w:sz w:val="22"/>
        </w:rPr>
        <w:t> </w:t>
      </w:r>
      <w:r>
        <w:rPr>
          <w:color w:val="333333"/>
          <w:spacing w:val="-4"/>
          <w:sz w:val="22"/>
        </w:rPr>
        <w:t>pregnancy.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80" w:after="0"/>
        <w:ind w:left="1160" w:right="4432" w:hanging="220"/>
        <w:jc w:val="left"/>
        <w:rPr>
          <w:sz w:val="22"/>
        </w:rPr>
      </w:pPr>
      <w:r>
        <w:rPr>
          <w:color w:val="333333"/>
          <w:spacing w:val="-4"/>
          <w:sz w:val="22"/>
        </w:rPr>
        <w:t>Remove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restrict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migrant women’s </w:t>
      </w:r>
      <w:r>
        <w:rPr>
          <w:color w:val="333333"/>
          <w:sz w:val="22"/>
        </w:rPr>
        <w:t>access to free or </w:t>
      </w:r>
      <w:r>
        <w:rPr>
          <w:color w:val="333333"/>
          <w:spacing w:val="-3"/>
          <w:sz w:val="22"/>
        </w:rPr>
        <w:t>subsidised emergency obstetric </w:t>
      </w:r>
      <w:r>
        <w:rPr>
          <w:color w:val="333333"/>
          <w:sz w:val="22"/>
        </w:rPr>
        <w:t>care</w:t>
      </w:r>
      <w:r>
        <w:rPr>
          <w:color w:val="333333"/>
          <w:spacing w:val="-13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skilled</w:t>
      </w:r>
      <w:r>
        <w:rPr>
          <w:color w:val="333333"/>
          <w:spacing w:val="-12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4"/>
          <w:sz w:val="22"/>
        </w:rPr>
        <w:t>during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labour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4"/>
          <w:sz w:val="22"/>
        </w:rPr>
        <w:t>childbirth.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80" w:after="0"/>
        <w:ind w:left="1160" w:right="4412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Establish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clear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guidelines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provide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legal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certainty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enable 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providers’ application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entitlements to, and eligibility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requirements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6"/>
          <w:sz w:val="22"/>
        </w:rPr>
        <w:t>for,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affordable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care</w:t>
      </w:r>
    </w:p>
    <w:p>
      <w:pPr>
        <w:pStyle w:val="BodyText"/>
        <w:spacing w:line="271" w:lineRule="auto"/>
        <w:ind w:left="1160" w:right="4631"/>
      </w:pP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equitable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manner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favours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care.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80" w:after="0"/>
        <w:ind w:left="1160" w:right="4331" w:hanging="220"/>
        <w:jc w:val="left"/>
        <w:rPr>
          <w:sz w:val="22"/>
        </w:rPr>
      </w:pPr>
      <w:r>
        <w:rPr>
          <w:color w:val="333333"/>
          <w:spacing w:val="-4"/>
          <w:sz w:val="22"/>
        </w:rPr>
        <w:t>Remove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legal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policy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4"/>
          <w:sz w:val="22"/>
        </w:rPr>
        <w:t>requirements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prohibit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from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exercising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discretion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favour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application </w:t>
      </w:r>
      <w:r>
        <w:rPr>
          <w:color w:val="333333"/>
          <w:sz w:val="22"/>
        </w:rPr>
        <w:t>of rules on </w:t>
      </w:r>
      <w:r>
        <w:rPr>
          <w:color w:val="333333"/>
          <w:spacing w:val="-4"/>
          <w:sz w:val="22"/>
        </w:rPr>
        <w:t>charging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9"/>
          <w:sz w:val="22"/>
        </w:rPr>
        <w:t> </w:t>
      </w:r>
      <w:r>
        <w:rPr>
          <w:color w:val="333333"/>
          <w:spacing w:val="-4"/>
          <w:sz w:val="22"/>
        </w:rPr>
        <w:t>care.</w:t>
      </w:r>
    </w:p>
    <w:p>
      <w:pPr>
        <w:spacing w:after="0" w:line="271" w:lineRule="auto"/>
        <w:jc w:val="left"/>
        <w:rPr>
          <w:sz w:val="22"/>
        </w:rPr>
        <w:sectPr>
          <w:footerReference w:type="default" r:id="rId24"/>
          <w:pgSz w:w="12240" w:h="15840"/>
          <w:pgMar w:footer="1157" w:header="0" w:top="1120" w:bottom="1340" w:left="1000" w:right="0"/>
        </w:sectPr>
      </w:pPr>
    </w:p>
    <w:p>
      <w:pPr>
        <w:pStyle w:val="Heading5"/>
        <w:numPr>
          <w:ilvl w:val="0"/>
          <w:numId w:val="1"/>
        </w:numPr>
        <w:tabs>
          <w:tab w:pos="3260" w:val="left" w:leader="none"/>
        </w:tabs>
        <w:spacing w:line="266" w:lineRule="auto" w:before="78" w:after="0"/>
        <w:ind w:left="3279" w:right="2041" w:hanging="306"/>
        <w:jc w:val="left"/>
        <w:rPr>
          <w:rFonts w:ascii="Lucida Sans"/>
        </w:rPr>
      </w:pPr>
      <w:r>
        <w:rPr>
          <w:rFonts w:ascii="Lucida Sans"/>
          <w:color w:val="333333"/>
          <w:w w:val="75"/>
        </w:rPr>
        <w:t>Establish</w:t>
      </w:r>
      <w:r>
        <w:rPr>
          <w:rFonts w:ascii="Lucida Sans"/>
          <w:color w:val="333333"/>
          <w:spacing w:val="-19"/>
          <w:w w:val="75"/>
        </w:rPr>
        <w:t> </w:t>
      </w:r>
      <w:r>
        <w:rPr>
          <w:rFonts w:ascii="Lucida Sans"/>
          <w:color w:val="333333"/>
          <w:spacing w:val="-3"/>
          <w:w w:val="75"/>
        </w:rPr>
        <w:t>and</w:t>
      </w:r>
      <w:r>
        <w:rPr>
          <w:rFonts w:ascii="Lucida Sans"/>
          <w:color w:val="333333"/>
          <w:spacing w:val="-18"/>
          <w:w w:val="75"/>
        </w:rPr>
        <w:t> </w:t>
      </w:r>
      <w:r>
        <w:rPr>
          <w:rFonts w:ascii="Lucida Sans"/>
          <w:color w:val="333333"/>
          <w:spacing w:val="-3"/>
          <w:w w:val="75"/>
        </w:rPr>
        <w:t>implement</w:t>
      </w:r>
      <w:r>
        <w:rPr>
          <w:rFonts w:ascii="Lucida Sans"/>
          <w:color w:val="333333"/>
          <w:spacing w:val="-19"/>
          <w:w w:val="75"/>
        </w:rPr>
        <w:t> </w:t>
      </w:r>
      <w:r>
        <w:rPr>
          <w:rFonts w:ascii="Lucida Sans"/>
          <w:color w:val="333333"/>
          <w:w w:val="75"/>
        </w:rPr>
        <w:t>effective</w:t>
      </w:r>
      <w:r>
        <w:rPr>
          <w:rFonts w:ascii="Lucida Sans"/>
          <w:color w:val="333333"/>
          <w:spacing w:val="-18"/>
          <w:w w:val="75"/>
        </w:rPr>
        <w:t> </w:t>
      </w:r>
      <w:r>
        <w:rPr>
          <w:rFonts w:ascii="Lucida Sans"/>
          <w:color w:val="333333"/>
          <w:spacing w:val="-3"/>
          <w:w w:val="75"/>
        </w:rPr>
        <w:t>legal</w:t>
      </w:r>
      <w:r>
        <w:rPr>
          <w:rFonts w:ascii="Lucida Sans"/>
          <w:color w:val="333333"/>
          <w:spacing w:val="-18"/>
          <w:w w:val="75"/>
        </w:rPr>
        <w:t> </w:t>
      </w:r>
      <w:r>
        <w:rPr>
          <w:rFonts w:ascii="Lucida Sans"/>
          <w:color w:val="333333"/>
          <w:spacing w:val="-3"/>
          <w:w w:val="75"/>
        </w:rPr>
        <w:t>and</w:t>
      </w:r>
      <w:r>
        <w:rPr>
          <w:rFonts w:ascii="Lucida Sans"/>
          <w:color w:val="333333"/>
          <w:spacing w:val="-19"/>
          <w:w w:val="75"/>
        </w:rPr>
        <w:t> </w:t>
      </w:r>
      <w:r>
        <w:rPr>
          <w:rFonts w:ascii="Lucida Sans"/>
          <w:color w:val="333333"/>
          <w:w w:val="75"/>
        </w:rPr>
        <w:t>policy</w:t>
      </w:r>
      <w:r>
        <w:rPr>
          <w:rFonts w:ascii="Lucida Sans"/>
          <w:color w:val="333333"/>
          <w:spacing w:val="-18"/>
          <w:w w:val="75"/>
        </w:rPr>
        <w:t> </w:t>
      </w:r>
      <w:r>
        <w:rPr>
          <w:rFonts w:ascii="Lucida Sans"/>
          <w:color w:val="333333"/>
          <w:w w:val="75"/>
        </w:rPr>
        <w:t>measures</w:t>
      </w:r>
      <w:r>
        <w:rPr>
          <w:rFonts w:ascii="Lucida Sans"/>
          <w:color w:val="333333"/>
          <w:spacing w:val="-19"/>
          <w:w w:val="75"/>
        </w:rPr>
        <w:t> </w:t>
      </w:r>
      <w:r>
        <w:rPr>
          <w:rFonts w:ascii="Lucida Sans"/>
          <w:color w:val="333333"/>
          <w:w w:val="75"/>
        </w:rPr>
        <w:t>to</w:t>
      </w:r>
      <w:r>
        <w:rPr>
          <w:rFonts w:ascii="Lucida Sans"/>
          <w:color w:val="333333"/>
          <w:spacing w:val="-18"/>
          <w:w w:val="75"/>
        </w:rPr>
        <w:t> </w:t>
      </w:r>
      <w:r>
        <w:rPr>
          <w:rFonts w:ascii="Lucida Sans"/>
          <w:color w:val="333333"/>
          <w:w w:val="75"/>
        </w:rPr>
        <w:t>ensure that undocumented </w:t>
      </w:r>
      <w:r>
        <w:rPr>
          <w:rFonts w:ascii="Lucida Sans"/>
          <w:color w:val="333333"/>
          <w:spacing w:val="-3"/>
          <w:w w:val="75"/>
        </w:rPr>
        <w:t>migrant </w:t>
      </w:r>
      <w:r>
        <w:rPr>
          <w:rFonts w:ascii="Lucida Sans"/>
          <w:color w:val="333333"/>
          <w:w w:val="75"/>
        </w:rPr>
        <w:t>women who seek access to affordable </w:t>
      </w:r>
      <w:r>
        <w:rPr>
          <w:rFonts w:ascii="Lucida Sans"/>
          <w:color w:val="333333"/>
          <w:w w:val="80"/>
        </w:rPr>
        <w:t>maternal health care throughout pregnancy are not reported to </w:t>
      </w:r>
      <w:r>
        <w:rPr>
          <w:rFonts w:ascii="Lucida Sans"/>
          <w:color w:val="333333"/>
          <w:spacing w:val="-3"/>
          <w:w w:val="80"/>
        </w:rPr>
        <w:t>immigration </w:t>
      </w:r>
      <w:r>
        <w:rPr>
          <w:rFonts w:ascii="Lucida Sans"/>
          <w:color w:val="333333"/>
          <w:w w:val="80"/>
        </w:rPr>
        <w:t>or </w:t>
      </w:r>
      <w:r>
        <w:rPr>
          <w:rFonts w:ascii="Lucida Sans"/>
          <w:color w:val="333333"/>
          <w:spacing w:val="-3"/>
          <w:w w:val="80"/>
        </w:rPr>
        <w:t>criminal </w:t>
      </w:r>
      <w:r>
        <w:rPr>
          <w:rFonts w:ascii="Lucida Sans"/>
          <w:color w:val="333333"/>
          <w:w w:val="80"/>
        </w:rPr>
        <w:t>justice</w:t>
      </w:r>
      <w:r>
        <w:rPr>
          <w:rFonts w:ascii="Lucida Sans"/>
          <w:color w:val="333333"/>
          <w:spacing w:val="-39"/>
          <w:w w:val="80"/>
        </w:rPr>
        <w:t> </w:t>
      </w:r>
      <w:r>
        <w:rPr>
          <w:rFonts w:ascii="Lucida Sans"/>
          <w:color w:val="333333"/>
          <w:w w:val="80"/>
        </w:rPr>
        <w:t>authorities.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102" w:after="0"/>
        <w:ind w:left="3560" w:right="2248" w:hanging="220"/>
        <w:jc w:val="left"/>
        <w:rPr>
          <w:sz w:val="22"/>
        </w:rPr>
      </w:pPr>
      <w:r>
        <w:rPr>
          <w:color w:val="333333"/>
          <w:spacing w:val="-4"/>
          <w:sz w:val="22"/>
        </w:rPr>
        <w:t>Remove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directly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indirectly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require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providers, social welfare authorities, </w:t>
      </w:r>
      <w:r>
        <w:rPr>
          <w:color w:val="333333"/>
          <w:sz w:val="22"/>
        </w:rPr>
        <w:t>or </w:t>
      </w:r>
      <w:r>
        <w:rPr>
          <w:color w:val="333333"/>
          <w:spacing w:val="-4"/>
          <w:sz w:val="22"/>
        </w:rPr>
        <w:t>any </w:t>
      </w:r>
      <w:r>
        <w:rPr>
          <w:color w:val="333333"/>
          <w:spacing w:val="-3"/>
          <w:sz w:val="22"/>
        </w:rPr>
        <w:t>other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public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authorities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involved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provision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4"/>
          <w:sz w:val="22"/>
        </w:rPr>
        <w:t>administration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financing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schemes,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to</w:t>
      </w:r>
    </w:p>
    <w:p>
      <w:pPr>
        <w:pStyle w:val="BodyText"/>
        <w:spacing w:line="271" w:lineRule="auto"/>
        <w:ind w:left="3560" w:right="2145"/>
      </w:pPr>
      <w:r>
        <w:rPr>
          <w:color w:val="333333"/>
          <w:spacing w:val="-4"/>
        </w:rPr>
        <w:t>share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about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4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5"/>
        </w:rPr>
        <w:t> </w:t>
      </w:r>
      <w:r>
        <w:rPr>
          <w:color w:val="333333"/>
        </w:rPr>
        <w:t>women</w:t>
      </w:r>
      <w:r>
        <w:rPr>
          <w:color w:val="333333"/>
          <w:spacing w:val="-44"/>
        </w:rPr>
        <w:t> </w:t>
      </w:r>
      <w:r>
        <w:rPr>
          <w:color w:val="333333"/>
        </w:rPr>
        <w:t>with </w:t>
      </w:r>
      <w:r>
        <w:rPr>
          <w:color w:val="333333"/>
          <w:spacing w:val="-3"/>
        </w:rPr>
        <w:t>immigration</w:t>
      </w:r>
      <w:r>
        <w:rPr>
          <w:color w:val="333333"/>
          <w:spacing w:val="-10"/>
        </w:rPr>
        <w:t> </w:t>
      </w:r>
      <w:r>
        <w:rPr>
          <w:color w:val="333333"/>
          <w:spacing w:val="-3"/>
        </w:rPr>
        <w:t>authorities.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80" w:after="0"/>
        <w:ind w:left="3560" w:right="2193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Establish </w:t>
      </w:r>
      <w:r>
        <w:rPr>
          <w:color w:val="333333"/>
          <w:sz w:val="22"/>
        </w:rPr>
        <w:t>effective </w:t>
      </w:r>
      <w:r>
        <w:rPr>
          <w:color w:val="333333"/>
          <w:spacing w:val="-3"/>
          <w:sz w:val="22"/>
        </w:rPr>
        <w:t>firewalls </w:t>
      </w:r>
      <w:r>
        <w:rPr>
          <w:color w:val="333333"/>
          <w:sz w:val="22"/>
        </w:rPr>
        <w:t>between the </w:t>
      </w:r>
      <w:r>
        <w:rPr>
          <w:color w:val="333333"/>
          <w:spacing w:val="-3"/>
          <w:sz w:val="22"/>
        </w:rPr>
        <w:t>provision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affordable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7"/>
          <w:sz w:val="22"/>
        </w:rPr>
        <w:t> </w:t>
      </w:r>
      <w:r>
        <w:rPr>
          <w:color w:val="333333"/>
          <w:spacing w:val="-3"/>
          <w:sz w:val="22"/>
        </w:rPr>
        <w:t>immigration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control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and enforcement,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including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by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adopting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explicit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legal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guarantees that prohibit 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 </w:t>
      </w:r>
      <w:r>
        <w:rPr>
          <w:color w:val="333333"/>
          <w:sz w:val="22"/>
        </w:rPr>
        <w:t>or </w:t>
      </w:r>
      <w:r>
        <w:rPr>
          <w:color w:val="333333"/>
          <w:spacing w:val="-4"/>
          <w:sz w:val="22"/>
        </w:rPr>
        <w:t>any public </w:t>
      </w:r>
      <w:r>
        <w:rPr>
          <w:color w:val="333333"/>
          <w:sz w:val="22"/>
        </w:rPr>
        <w:t>officials </w:t>
      </w:r>
      <w:r>
        <w:rPr>
          <w:color w:val="333333"/>
          <w:spacing w:val="-3"/>
          <w:sz w:val="22"/>
        </w:rPr>
        <w:t>involved in </w:t>
      </w:r>
      <w:r>
        <w:rPr>
          <w:color w:val="333333"/>
          <w:sz w:val="22"/>
        </w:rPr>
        <w:t>the </w:t>
      </w:r>
      <w:r>
        <w:rPr>
          <w:color w:val="333333"/>
          <w:spacing w:val="-4"/>
          <w:sz w:val="22"/>
        </w:rPr>
        <w:t>administration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or </w:t>
      </w:r>
      <w:r>
        <w:rPr>
          <w:color w:val="333333"/>
          <w:spacing w:val="-4"/>
          <w:sz w:val="22"/>
        </w:rPr>
        <w:t>financing </w:t>
      </w:r>
      <w:r>
        <w:rPr>
          <w:color w:val="333333"/>
          <w:spacing w:val="-3"/>
          <w:sz w:val="22"/>
        </w:rPr>
        <w:t>schemes, </w:t>
      </w:r>
      <w:r>
        <w:rPr>
          <w:color w:val="333333"/>
          <w:sz w:val="22"/>
        </w:rPr>
        <w:t>from </w:t>
      </w:r>
      <w:r>
        <w:rPr>
          <w:color w:val="333333"/>
          <w:spacing w:val="-4"/>
          <w:sz w:val="22"/>
        </w:rPr>
        <w:t>sharing any </w:t>
      </w:r>
      <w:r>
        <w:rPr>
          <w:color w:val="333333"/>
          <w:sz w:val="22"/>
        </w:rPr>
        <w:t>personal </w:t>
      </w:r>
      <w:r>
        <w:rPr>
          <w:color w:val="333333"/>
          <w:spacing w:val="-3"/>
          <w:sz w:val="22"/>
        </w:rPr>
        <w:t>information about 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for the </w:t>
      </w:r>
      <w:r>
        <w:rPr>
          <w:color w:val="333333"/>
          <w:spacing w:val="-2"/>
          <w:sz w:val="22"/>
        </w:rPr>
        <w:t>purpose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immigration </w:t>
      </w:r>
      <w:r>
        <w:rPr>
          <w:color w:val="333333"/>
          <w:sz w:val="22"/>
        </w:rPr>
        <w:t>control or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enforcement.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79" w:after="0"/>
        <w:ind w:left="3560" w:right="2357" w:hanging="220"/>
        <w:jc w:val="left"/>
        <w:rPr>
          <w:sz w:val="22"/>
        </w:rPr>
      </w:pPr>
      <w:r>
        <w:rPr>
          <w:color w:val="333333"/>
          <w:spacing w:val="-4"/>
          <w:sz w:val="22"/>
        </w:rPr>
        <w:t>Ensure </w:t>
      </w:r>
      <w:r>
        <w:rPr>
          <w:color w:val="333333"/>
          <w:spacing w:val="-3"/>
          <w:sz w:val="22"/>
        </w:rPr>
        <w:t>that immigration authorities </w:t>
      </w:r>
      <w:r>
        <w:rPr>
          <w:color w:val="333333"/>
          <w:sz w:val="22"/>
        </w:rPr>
        <w:t>do not carry out </w:t>
      </w:r>
      <w:r>
        <w:rPr>
          <w:color w:val="333333"/>
          <w:spacing w:val="-3"/>
          <w:sz w:val="22"/>
        </w:rPr>
        <w:t>enforcement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operations</w:t>
      </w:r>
      <w:r>
        <w:rPr>
          <w:color w:val="333333"/>
          <w:spacing w:val="-37"/>
          <w:sz w:val="22"/>
        </w:rPr>
        <w:t> </w:t>
      </w:r>
      <w:r>
        <w:rPr>
          <w:color w:val="333333"/>
          <w:spacing w:val="-4"/>
          <w:sz w:val="22"/>
        </w:rPr>
        <w:t>in,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37"/>
          <w:sz w:val="22"/>
        </w:rPr>
        <w:t> </w:t>
      </w:r>
      <w:r>
        <w:rPr>
          <w:color w:val="333333"/>
          <w:spacing w:val="-5"/>
          <w:sz w:val="22"/>
        </w:rPr>
        <w:t>near,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institutions </w:t>
      </w:r>
      <w:r>
        <w:rPr>
          <w:color w:val="333333"/>
          <w:sz w:val="22"/>
        </w:rPr>
        <w:t>or</w:t>
      </w:r>
      <w:r>
        <w:rPr>
          <w:color w:val="333333"/>
          <w:spacing w:val="-9"/>
          <w:sz w:val="22"/>
        </w:rPr>
        <w:t> </w:t>
      </w:r>
      <w:r>
        <w:rPr>
          <w:color w:val="333333"/>
          <w:spacing w:val="-3"/>
          <w:sz w:val="22"/>
        </w:rPr>
        <w:t>premises.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80" w:after="0"/>
        <w:ind w:left="3560" w:right="2211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Establish</w:t>
      </w:r>
      <w:r>
        <w:rPr>
          <w:color w:val="333333"/>
          <w:spacing w:val="-46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45"/>
          <w:sz w:val="22"/>
        </w:rPr>
        <w:t> </w:t>
      </w:r>
      <w:r>
        <w:rPr>
          <w:color w:val="333333"/>
          <w:spacing w:val="-4"/>
          <w:sz w:val="22"/>
        </w:rPr>
        <w:t>implement</w:t>
      </w:r>
      <w:r>
        <w:rPr>
          <w:color w:val="333333"/>
          <w:spacing w:val="-45"/>
          <w:sz w:val="22"/>
        </w:rPr>
        <w:t> </w:t>
      </w:r>
      <w:r>
        <w:rPr>
          <w:color w:val="333333"/>
          <w:sz w:val="22"/>
        </w:rPr>
        <w:t>effective</w:t>
      </w:r>
      <w:r>
        <w:rPr>
          <w:color w:val="333333"/>
          <w:spacing w:val="-45"/>
          <w:sz w:val="22"/>
        </w:rPr>
        <w:t> </w:t>
      </w:r>
      <w:r>
        <w:rPr>
          <w:color w:val="333333"/>
          <w:spacing w:val="-3"/>
          <w:sz w:val="22"/>
        </w:rPr>
        <w:t>information</w:t>
      </w:r>
      <w:r>
        <w:rPr>
          <w:color w:val="333333"/>
          <w:spacing w:val="-45"/>
          <w:sz w:val="22"/>
        </w:rPr>
        <w:t> </w:t>
      </w:r>
      <w:r>
        <w:rPr>
          <w:color w:val="333333"/>
          <w:spacing w:val="-3"/>
          <w:sz w:val="22"/>
        </w:rPr>
        <w:t>dissemination measures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awareness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raising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campaigns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ensure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that undocumented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women,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providers,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pacing w:val="-4"/>
          <w:sz w:val="22"/>
        </w:rPr>
        <w:t>public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authorities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informed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existence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firewalls and prohibitions </w:t>
      </w:r>
      <w:r>
        <w:rPr>
          <w:color w:val="333333"/>
          <w:sz w:val="22"/>
        </w:rPr>
        <w:t>on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reporting.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80" w:after="0"/>
        <w:ind w:left="3560" w:right="2393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Monitor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implementation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firewall protections, provide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regular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4"/>
          <w:sz w:val="22"/>
        </w:rPr>
        <w:t>training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on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application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relevant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public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officials,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including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immigration</w:t>
      </w:r>
    </w:p>
    <w:p>
      <w:pPr>
        <w:pStyle w:val="BodyText"/>
        <w:spacing w:line="271" w:lineRule="auto"/>
        <w:ind w:left="3560" w:right="2267"/>
      </w:pP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criminal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justice</w:t>
      </w:r>
      <w:r>
        <w:rPr>
          <w:color w:val="333333"/>
          <w:spacing w:val="-32"/>
        </w:rPr>
        <w:t> </w:t>
      </w:r>
      <w:r>
        <w:rPr>
          <w:color w:val="333333"/>
        </w:rPr>
        <w:t>officials,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</w:rPr>
        <w:t>sanction</w:t>
      </w:r>
      <w:r>
        <w:rPr>
          <w:color w:val="333333"/>
          <w:spacing w:val="-32"/>
        </w:rPr>
        <w:t> </w:t>
      </w:r>
      <w:r>
        <w:rPr>
          <w:color w:val="333333"/>
        </w:rPr>
        <w:t>serious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incidents </w:t>
      </w:r>
      <w:r>
        <w:rPr>
          <w:color w:val="333333"/>
        </w:rPr>
        <w:t>of</w:t>
      </w:r>
      <w:r>
        <w:rPr>
          <w:color w:val="333333"/>
          <w:spacing w:val="-9"/>
        </w:rPr>
        <w:t> </w:t>
      </w:r>
      <w:r>
        <w:rPr>
          <w:color w:val="333333"/>
          <w:spacing w:val="-3"/>
        </w:rPr>
        <w:t>non-compliance.</w:t>
      </w:r>
    </w:p>
    <w:p>
      <w:pPr>
        <w:pStyle w:val="Heading5"/>
        <w:numPr>
          <w:ilvl w:val="0"/>
          <w:numId w:val="1"/>
        </w:numPr>
        <w:tabs>
          <w:tab w:pos="3260" w:val="left" w:leader="none"/>
        </w:tabs>
        <w:spacing w:line="266" w:lineRule="auto" w:before="147" w:after="0"/>
        <w:ind w:left="3279" w:right="1703" w:hanging="305"/>
        <w:jc w:val="left"/>
        <w:rPr>
          <w:rFonts w:ascii="Lucida Sans" w:hAnsi="Lucida Sans"/>
        </w:rPr>
      </w:pPr>
      <w:r>
        <w:rPr>
          <w:rFonts w:ascii="Lucida Sans" w:hAnsi="Lucida Sans"/>
          <w:color w:val="333333"/>
          <w:w w:val="75"/>
        </w:rPr>
        <w:t>Ensure</w:t>
      </w:r>
      <w:r>
        <w:rPr>
          <w:rFonts w:ascii="Lucida Sans" w:hAnsi="Lucida Sans"/>
          <w:color w:val="333333"/>
          <w:spacing w:val="-22"/>
          <w:w w:val="75"/>
        </w:rPr>
        <w:t> </w:t>
      </w:r>
      <w:r>
        <w:rPr>
          <w:rFonts w:ascii="Lucida Sans" w:hAnsi="Lucida Sans"/>
          <w:color w:val="333333"/>
          <w:w w:val="75"/>
        </w:rPr>
        <w:t>that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entitlements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to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affordable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maternal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health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care</w:t>
      </w:r>
      <w:r>
        <w:rPr>
          <w:rFonts w:ascii="Lucida Sans" w:hAnsi="Lucida Sans"/>
          <w:color w:val="333333"/>
          <w:spacing w:val="-22"/>
          <w:w w:val="75"/>
        </w:rPr>
        <w:t> </w:t>
      </w:r>
      <w:r>
        <w:rPr>
          <w:rFonts w:ascii="Lucida Sans" w:hAnsi="Lucida Sans"/>
          <w:color w:val="333333"/>
          <w:w w:val="75"/>
        </w:rPr>
        <w:t>are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accessible in practice by removing any </w:t>
      </w:r>
      <w:r>
        <w:rPr>
          <w:rFonts w:ascii="Lucida Sans" w:hAnsi="Lucida Sans"/>
          <w:color w:val="333333"/>
          <w:spacing w:val="-3"/>
          <w:w w:val="75"/>
        </w:rPr>
        <w:t>legal, administrative, language, and cultural </w:t>
      </w:r>
      <w:r>
        <w:rPr>
          <w:rFonts w:ascii="Lucida Sans" w:hAnsi="Lucida Sans"/>
          <w:color w:val="333333"/>
          <w:w w:val="75"/>
        </w:rPr>
        <w:t>barriers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that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impede</w:t>
      </w:r>
      <w:r>
        <w:rPr>
          <w:rFonts w:ascii="Lucida Sans" w:hAnsi="Lucida Sans"/>
          <w:color w:val="333333"/>
          <w:spacing w:val="-32"/>
          <w:w w:val="75"/>
        </w:rPr>
        <w:t> </w:t>
      </w:r>
      <w:r>
        <w:rPr>
          <w:rFonts w:ascii="Lucida Sans" w:hAnsi="Lucida Sans"/>
          <w:color w:val="333333"/>
          <w:w w:val="75"/>
        </w:rPr>
        <w:t>undocumented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spacing w:val="-3"/>
          <w:w w:val="75"/>
        </w:rPr>
        <w:t>migrant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spacing w:val="-4"/>
          <w:w w:val="75"/>
        </w:rPr>
        <w:t>women’s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access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to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affordable </w:t>
      </w:r>
      <w:r>
        <w:rPr>
          <w:rFonts w:ascii="Lucida Sans" w:hAnsi="Lucida Sans"/>
          <w:color w:val="333333"/>
          <w:w w:val="85"/>
        </w:rPr>
        <w:t>maternal health</w:t>
      </w:r>
      <w:r>
        <w:rPr>
          <w:rFonts w:ascii="Lucida Sans" w:hAnsi="Lucida Sans"/>
          <w:color w:val="333333"/>
          <w:spacing w:val="-21"/>
          <w:w w:val="85"/>
        </w:rPr>
        <w:t> </w:t>
      </w:r>
      <w:r>
        <w:rPr>
          <w:rFonts w:ascii="Lucida Sans" w:hAnsi="Lucida Sans"/>
          <w:color w:val="333333"/>
          <w:w w:val="85"/>
        </w:rPr>
        <w:t>care.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102" w:after="0"/>
        <w:ind w:left="3560" w:right="2019" w:hanging="220"/>
        <w:jc w:val="left"/>
        <w:rPr>
          <w:sz w:val="22"/>
        </w:rPr>
      </w:pPr>
      <w:r>
        <w:rPr>
          <w:color w:val="333333"/>
          <w:sz w:val="22"/>
        </w:rPr>
        <w:t>Address </w:t>
      </w:r>
      <w:r>
        <w:rPr>
          <w:color w:val="333333"/>
          <w:spacing w:val="-3"/>
          <w:sz w:val="22"/>
        </w:rPr>
        <w:t>and remove </w:t>
      </w:r>
      <w:r>
        <w:rPr>
          <w:color w:val="333333"/>
          <w:spacing w:val="-4"/>
          <w:sz w:val="22"/>
        </w:rPr>
        <w:t>administrative </w:t>
      </w:r>
      <w:r>
        <w:rPr>
          <w:color w:val="333333"/>
          <w:spacing w:val="-3"/>
          <w:sz w:val="22"/>
        </w:rPr>
        <w:t>and procedural </w:t>
      </w:r>
      <w:r>
        <w:rPr>
          <w:color w:val="333333"/>
          <w:sz w:val="22"/>
        </w:rPr>
        <w:t>barriers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impede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women’s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ability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access </w:t>
      </w:r>
      <w:r>
        <w:rPr>
          <w:color w:val="333333"/>
          <w:spacing w:val="-3"/>
          <w:sz w:val="22"/>
        </w:rPr>
        <w:t>affordable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50"/>
          <w:sz w:val="22"/>
        </w:rPr>
        <w:t> </w:t>
      </w:r>
      <w:r>
        <w:rPr>
          <w:color w:val="333333"/>
          <w:spacing w:val="-3"/>
          <w:sz w:val="22"/>
        </w:rPr>
        <w:t>practice.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8"/>
        </w:rPr>
      </w:pPr>
    </w:p>
    <w:p>
      <w:pPr>
        <w:spacing w:before="100"/>
        <w:ind w:left="920" w:right="0" w:firstLine="0"/>
        <w:jc w:val="left"/>
        <w:rPr>
          <w:rFonts w:ascii="Lucida Sans"/>
          <w:sz w:val="16"/>
        </w:rPr>
      </w:pPr>
      <w:r>
        <w:rPr>
          <w:rFonts w:ascii="Calibri"/>
          <w:b/>
          <w:color w:val="847770"/>
          <w:w w:val="80"/>
          <w:sz w:val="16"/>
        </w:rPr>
        <w:t>8 </w:t>
      </w:r>
      <w:r>
        <w:rPr>
          <w:rFonts w:ascii="Lucida Sans"/>
          <w:color w:val="333333"/>
          <w:w w:val="80"/>
          <w:sz w:val="16"/>
        </w:rPr>
        <w:t>PERILOUS PREGNANCIES: BARRIERS IN ACCESS TO AFFORDABLE MATERNAL HEALTH CARE FOR UNDOCUMENTED MIGRANT WOMEN IN THE EUROPEAN UNION</w:t>
      </w:r>
    </w:p>
    <w:p>
      <w:pPr>
        <w:spacing w:after="0"/>
        <w:jc w:val="left"/>
        <w:rPr>
          <w:rFonts w:ascii="Lucida Sans"/>
          <w:sz w:val="16"/>
        </w:rPr>
        <w:sectPr>
          <w:footerReference w:type="even" r:id="rId25"/>
          <w:pgSz w:w="12240" w:h="15840"/>
          <w:pgMar w:footer="0" w:header="0" w:top="1140" w:bottom="280" w:left="1000" w:right="0"/>
        </w:sectPr>
      </w:pP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75" w:after="0"/>
        <w:ind w:left="1160" w:right="4450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Adopt </w:t>
      </w:r>
      <w:r>
        <w:rPr>
          <w:color w:val="333333"/>
          <w:spacing w:val="-4"/>
          <w:sz w:val="22"/>
        </w:rPr>
        <w:t>guidelines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pacing w:val="-4"/>
          <w:sz w:val="22"/>
        </w:rPr>
        <w:t>ensure continuing </w:t>
      </w:r>
      <w:r>
        <w:rPr>
          <w:color w:val="333333"/>
          <w:spacing w:val="-3"/>
          <w:sz w:val="22"/>
        </w:rPr>
        <w:t>education and </w:t>
      </w:r>
      <w:r>
        <w:rPr>
          <w:color w:val="333333"/>
          <w:spacing w:val="-4"/>
          <w:sz w:val="22"/>
        </w:rPr>
        <w:t>training </w:t>
      </w:r>
      <w:r>
        <w:rPr>
          <w:color w:val="333333"/>
          <w:spacing w:val="-3"/>
          <w:sz w:val="22"/>
        </w:rPr>
        <w:t>programmes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 and </w:t>
      </w:r>
      <w:r>
        <w:rPr>
          <w:color w:val="333333"/>
          <w:sz w:val="22"/>
        </w:rPr>
        <w:t>state officials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4"/>
          <w:sz w:val="22"/>
        </w:rPr>
        <w:t>ensure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provision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to</w:t>
      </w:r>
    </w:p>
    <w:p>
      <w:pPr>
        <w:pStyle w:val="BodyText"/>
        <w:spacing w:line="271" w:lineRule="auto"/>
        <w:ind w:left="1160" w:right="4308"/>
      </w:pPr>
      <w:r>
        <w:rPr>
          <w:color w:val="333333"/>
          <w:spacing w:val="-3"/>
        </w:rPr>
        <w:t>undocumented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1"/>
        </w:rPr>
        <w:t> </w:t>
      </w:r>
      <w:r>
        <w:rPr>
          <w:color w:val="333333"/>
        </w:rPr>
        <w:t>women</w:t>
      </w:r>
      <w:r>
        <w:rPr>
          <w:color w:val="333333"/>
          <w:spacing w:val="-41"/>
        </w:rPr>
        <w:t> </w:t>
      </w:r>
      <w:r>
        <w:rPr>
          <w:color w:val="333333"/>
        </w:rPr>
        <w:t>meets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41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standards, </w:t>
      </w:r>
      <w:r>
        <w:rPr>
          <w:color w:val="333333"/>
        </w:rPr>
        <w:t>is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gender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sensitive,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culturally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linguistically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appropriate.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80" w:after="0"/>
        <w:ind w:left="1160" w:right="4609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Establish and </w:t>
      </w:r>
      <w:r>
        <w:rPr>
          <w:color w:val="333333"/>
          <w:spacing w:val="-4"/>
          <w:sz w:val="22"/>
        </w:rPr>
        <w:t>implement </w:t>
      </w:r>
      <w:r>
        <w:rPr>
          <w:color w:val="333333"/>
          <w:sz w:val="22"/>
        </w:rPr>
        <w:t>effective </w:t>
      </w:r>
      <w:r>
        <w:rPr>
          <w:color w:val="333333"/>
          <w:spacing w:val="-3"/>
          <w:sz w:val="22"/>
        </w:rPr>
        <w:t>awareness </w:t>
      </w:r>
      <w:r>
        <w:rPr>
          <w:color w:val="333333"/>
          <w:spacing w:val="-4"/>
          <w:sz w:val="22"/>
        </w:rPr>
        <w:t>raising </w:t>
      </w:r>
      <w:r>
        <w:rPr>
          <w:color w:val="333333"/>
          <w:sz w:val="22"/>
        </w:rPr>
        <w:t>schemes to </w:t>
      </w:r>
      <w:r>
        <w:rPr>
          <w:color w:val="333333"/>
          <w:spacing w:val="-4"/>
          <w:sz w:val="22"/>
        </w:rPr>
        <w:t>ensure </w:t>
      </w:r>
      <w:r>
        <w:rPr>
          <w:color w:val="333333"/>
          <w:spacing w:val="-3"/>
          <w:sz w:val="22"/>
        </w:rPr>
        <w:t>that 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pacing w:val="-3"/>
          <w:sz w:val="22"/>
        </w:rPr>
        <w:t>women, health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providers,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public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authorities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informed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women’s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entitlements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affordable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15"/>
          <w:sz w:val="22"/>
        </w:rPr>
        <w:t> </w:t>
      </w:r>
      <w:r>
        <w:rPr>
          <w:color w:val="333333"/>
          <w:spacing w:val="-4"/>
          <w:sz w:val="22"/>
        </w:rPr>
        <w:t>care.</w:t>
      </w:r>
    </w:p>
    <w:p>
      <w:pPr>
        <w:pStyle w:val="Heading5"/>
        <w:numPr>
          <w:ilvl w:val="0"/>
          <w:numId w:val="1"/>
        </w:numPr>
        <w:tabs>
          <w:tab w:pos="860" w:val="left" w:leader="none"/>
        </w:tabs>
        <w:spacing w:line="268" w:lineRule="auto" w:before="148" w:after="0"/>
        <w:ind w:left="879" w:right="4440" w:hanging="306"/>
        <w:jc w:val="left"/>
        <w:rPr>
          <w:rFonts w:ascii="Lucida Sans" w:hAnsi="Lucida Sans"/>
        </w:rPr>
      </w:pPr>
      <w:r>
        <w:rPr>
          <w:rFonts w:ascii="Lucida Sans" w:hAnsi="Lucida Sans"/>
          <w:color w:val="333333"/>
          <w:w w:val="75"/>
        </w:rPr>
        <w:t>Establish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appropriate</w:t>
      </w:r>
      <w:r>
        <w:rPr>
          <w:rFonts w:ascii="Lucida Sans" w:hAnsi="Lucida Sans"/>
          <w:color w:val="333333"/>
          <w:spacing w:val="-20"/>
          <w:w w:val="75"/>
        </w:rPr>
        <w:t> </w:t>
      </w:r>
      <w:r>
        <w:rPr>
          <w:rFonts w:ascii="Lucida Sans" w:hAnsi="Lucida Sans"/>
          <w:color w:val="333333"/>
          <w:spacing w:val="-3"/>
          <w:w w:val="75"/>
        </w:rPr>
        <w:t>and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effective</w:t>
      </w:r>
      <w:r>
        <w:rPr>
          <w:rFonts w:ascii="Lucida Sans" w:hAnsi="Lucida Sans"/>
          <w:color w:val="333333"/>
          <w:spacing w:val="-20"/>
          <w:w w:val="75"/>
        </w:rPr>
        <w:t> </w:t>
      </w:r>
      <w:r>
        <w:rPr>
          <w:rFonts w:ascii="Lucida Sans" w:hAnsi="Lucida Sans"/>
          <w:color w:val="333333"/>
          <w:w w:val="75"/>
        </w:rPr>
        <w:t>systems</w:t>
      </w:r>
      <w:r>
        <w:rPr>
          <w:rFonts w:ascii="Lucida Sans" w:hAnsi="Lucida Sans"/>
          <w:color w:val="333333"/>
          <w:spacing w:val="-20"/>
          <w:w w:val="75"/>
        </w:rPr>
        <w:t> </w:t>
      </w:r>
      <w:r>
        <w:rPr>
          <w:rFonts w:ascii="Lucida Sans" w:hAnsi="Lucida Sans"/>
          <w:color w:val="333333"/>
          <w:w w:val="75"/>
        </w:rPr>
        <w:t>that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respect</w:t>
      </w:r>
      <w:r>
        <w:rPr>
          <w:rFonts w:ascii="Lucida Sans" w:hAnsi="Lucida Sans"/>
          <w:color w:val="333333"/>
          <w:spacing w:val="-20"/>
          <w:w w:val="75"/>
        </w:rPr>
        <w:t> </w:t>
      </w:r>
      <w:r>
        <w:rPr>
          <w:rFonts w:ascii="Lucida Sans" w:hAnsi="Lucida Sans"/>
          <w:color w:val="333333"/>
          <w:spacing w:val="-4"/>
          <w:w w:val="75"/>
        </w:rPr>
        <w:t>human</w:t>
      </w:r>
      <w:r>
        <w:rPr>
          <w:rFonts w:ascii="Lucida Sans" w:hAnsi="Lucida Sans"/>
          <w:color w:val="333333"/>
          <w:spacing w:val="-20"/>
          <w:w w:val="75"/>
        </w:rPr>
        <w:t> </w:t>
      </w:r>
      <w:r>
        <w:rPr>
          <w:rFonts w:ascii="Lucida Sans" w:hAnsi="Lucida Sans"/>
          <w:color w:val="333333"/>
          <w:w w:val="75"/>
        </w:rPr>
        <w:t>rights </w:t>
      </w:r>
      <w:r>
        <w:rPr>
          <w:rFonts w:ascii="Lucida Sans" w:hAnsi="Lucida Sans"/>
          <w:color w:val="333333"/>
          <w:spacing w:val="-3"/>
          <w:w w:val="75"/>
        </w:rPr>
        <w:t>standards</w:t>
      </w:r>
      <w:r>
        <w:rPr>
          <w:rFonts w:ascii="Lucida Sans" w:hAnsi="Lucida Sans"/>
          <w:color w:val="333333"/>
          <w:spacing w:val="-24"/>
          <w:w w:val="75"/>
        </w:rPr>
        <w:t> </w:t>
      </w:r>
      <w:r>
        <w:rPr>
          <w:rFonts w:ascii="Lucida Sans" w:hAnsi="Lucida Sans"/>
          <w:color w:val="333333"/>
          <w:w w:val="75"/>
        </w:rPr>
        <w:t>for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the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collection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of</w:t>
      </w:r>
      <w:r>
        <w:rPr>
          <w:rFonts w:ascii="Lucida Sans" w:hAnsi="Lucida Sans"/>
          <w:color w:val="333333"/>
          <w:spacing w:val="-24"/>
          <w:w w:val="75"/>
        </w:rPr>
        <w:t> </w:t>
      </w:r>
      <w:r>
        <w:rPr>
          <w:rFonts w:ascii="Lucida Sans" w:hAnsi="Lucida Sans"/>
          <w:color w:val="333333"/>
          <w:w w:val="75"/>
        </w:rPr>
        <w:t>disaggregated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data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on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undocumented </w:t>
      </w:r>
      <w:r>
        <w:rPr>
          <w:rFonts w:ascii="Lucida Sans" w:hAnsi="Lucida Sans"/>
          <w:color w:val="333333"/>
          <w:spacing w:val="-3"/>
          <w:w w:val="80"/>
        </w:rPr>
        <w:t>migrant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spacing w:val="-4"/>
          <w:w w:val="80"/>
        </w:rPr>
        <w:t>women’s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maternal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health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outcomes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in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order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to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assess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the </w:t>
      </w:r>
      <w:r>
        <w:rPr>
          <w:rFonts w:ascii="Lucida Sans" w:hAnsi="Lucida Sans"/>
          <w:color w:val="333333"/>
          <w:w w:val="75"/>
        </w:rPr>
        <w:t>impact of relevant health care policies </w:t>
      </w:r>
      <w:r>
        <w:rPr>
          <w:rFonts w:ascii="Lucida Sans" w:hAnsi="Lucida Sans"/>
          <w:color w:val="333333"/>
          <w:spacing w:val="-3"/>
          <w:w w:val="75"/>
        </w:rPr>
        <w:t>and </w:t>
      </w:r>
      <w:r>
        <w:rPr>
          <w:rFonts w:ascii="Lucida Sans" w:hAnsi="Lucida Sans"/>
          <w:color w:val="333333"/>
          <w:w w:val="75"/>
        </w:rPr>
        <w:t>programmes </w:t>
      </w:r>
      <w:r>
        <w:rPr>
          <w:rFonts w:ascii="Lucida Sans" w:hAnsi="Lucida Sans"/>
          <w:color w:val="333333"/>
          <w:spacing w:val="-3"/>
          <w:w w:val="75"/>
        </w:rPr>
        <w:t>and </w:t>
      </w:r>
      <w:r>
        <w:rPr>
          <w:rFonts w:ascii="Lucida Sans" w:hAnsi="Lucida Sans"/>
          <w:color w:val="333333"/>
          <w:w w:val="75"/>
        </w:rPr>
        <w:t>adopt </w:t>
      </w:r>
      <w:r>
        <w:rPr>
          <w:rFonts w:ascii="Lucida Sans" w:hAnsi="Lucida Sans"/>
          <w:color w:val="333333"/>
          <w:w w:val="85"/>
        </w:rPr>
        <w:t>tailored</w:t>
      </w:r>
      <w:r>
        <w:rPr>
          <w:rFonts w:ascii="Lucida Sans" w:hAnsi="Lucida Sans"/>
          <w:color w:val="333333"/>
          <w:spacing w:val="-11"/>
          <w:w w:val="85"/>
        </w:rPr>
        <w:t> </w:t>
      </w:r>
      <w:r>
        <w:rPr>
          <w:rFonts w:ascii="Lucida Sans" w:hAnsi="Lucida Sans"/>
          <w:color w:val="333333"/>
          <w:w w:val="85"/>
        </w:rPr>
        <w:t>responses.</w:t>
      </w: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266" w:lineRule="auto" w:before="181" w:after="0"/>
        <w:ind w:left="879" w:right="4712" w:hanging="306"/>
        <w:jc w:val="left"/>
        <w:rPr>
          <w:rFonts w:ascii="Lucida Sans" w:hAnsi="Lucida Sans"/>
          <w:sz w:val="24"/>
        </w:rPr>
      </w:pPr>
      <w:r>
        <w:rPr>
          <w:rFonts w:ascii="Lucida Sans" w:hAnsi="Lucida Sans"/>
          <w:color w:val="333333"/>
          <w:w w:val="80"/>
          <w:sz w:val="24"/>
        </w:rPr>
        <w:t>Adopt</w:t>
      </w:r>
      <w:r>
        <w:rPr>
          <w:rFonts w:ascii="Lucida Sans" w:hAnsi="Lucida Sans"/>
          <w:color w:val="333333"/>
          <w:spacing w:val="-40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effective</w:t>
      </w:r>
      <w:r>
        <w:rPr>
          <w:rFonts w:ascii="Lucida Sans" w:hAnsi="Lucida Sans"/>
          <w:color w:val="333333"/>
          <w:spacing w:val="-39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data</w:t>
      </w:r>
      <w:r>
        <w:rPr>
          <w:rFonts w:ascii="Lucida Sans" w:hAnsi="Lucida Sans"/>
          <w:color w:val="333333"/>
          <w:spacing w:val="-40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protection</w:t>
      </w:r>
      <w:r>
        <w:rPr>
          <w:rFonts w:ascii="Lucida Sans" w:hAnsi="Lucida Sans"/>
          <w:color w:val="333333"/>
          <w:spacing w:val="-39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measures</w:t>
      </w:r>
      <w:r>
        <w:rPr>
          <w:rFonts w:ascii="Lucida Sans" w:hAnsi="Lucida Sans"/>
          <w:color w:val="333333"/>
          <w:spacing w:val="-40"/>
          <w:w w:val="80"/>
          <w:sz w:val="24"/>
        </w:rPr>
        <w:t> </w:t>
      </w:r>
      <w:r>
        <w:rPr>
          <w:rFonts w:ascii="Lucida Sans" w:hAnsi="Lucida Sans"/>
          <w:color w:val="333333"/>
          <w:spacing w:val="-3"/>
          <w:w w:val="80"/>
          <w:sz w:val="24"/>
        </w:rPr>
        <w:t>and</w:t>
      </w:r>
      <w:r>
        <w:rPr>
          <w:rFonts w:ascii="Lucida Sans" w:hAnsi="Lucida Sans"/>
          <w:color w:val="333333"/>
          <w:spacing w:val="-39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ensure</w:t>
      </w:r>
      <w:r>
        <w:rPr>
          <w:rFonts w:ascii="Lucida Sans" w:hAnsi="Lucida Sans"/>
          <w:color w:val="333333"/>
          <w:spacing w:val="-40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that</w:t>
      </w:r>
      <w:r>
        <w:rPr>
          <w:rFonts w:ascii="Lucida Sans" w:hAnsi="Lucida Sans"/>
          <w:color w:val="333333"/>
          <w:spacing w:val="-39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they </w:t>
      </w:r>
      <w:r>
        <w:rPr>
          <w:rFonts w:ascii="Lucida Sans" w:hAnsi="Lucida Sans"/>
          <w:color w:val="333333"/>
          <w:w w:val="75"/>
          <w:sz w:val="24"/>
        </w:rPr>
        <w:t>safeguard</w:t>
      </w:r>
      <w:r>
        <w:rPr>
          <w:rFonts w:ascii="Lucida Sans" w:hAnsi="Lucida Sans"/>
          <w:color w:val="333333"/>
          <w:spacing w:val="-35"/>
          <w:w w:val="75"/>
          <w:sz w:val="24"/>
        </w:rPr>
        <w:t> </w:t>
      </w:r>
      <w:r>
        <w:rPr>
          <w:rFonts w:ascii="Lucida Sans" w:hAnsi="Lucida Sans"/>
          <w:color w:val="333333"/>
          <w:w w:val="75"/>
          <w:sz w:val="24"/>
        </w:rPr>
        <w:t>the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w w:val="75"/>
          <w:sz w:val="24"/>
        </w:rPr>
        <w:t>privacy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spacing w:val="-3"/>
          <w:w w:val="75"/>
          <w:sz w:val="24"/>
        </w:rPr>
        <w:t>and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w w:val="75"/>
          <w:sz w:val="24"/>
        </w:rPr>
        <w:t>confidentiality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w w:val="75"/>
          <w:sz w:val="24"/>
        </w:rPr>
        <w:t>of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w w:val="75"/>
          <w:sz w:val="24"/>
        </w:rPr>
        <w:t>undocumented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spacing w:val="-3"/>
          <w:w w:val="75"/>
          <w:sz w:val="24"/>
        </w:rPr>
        <w:t>migrant </w:t>
      </w:r>
      <w:r>
        <w:rPr>
          <w:rFonts w:ascii="Lucida Sans" w:hAnsi="Lucida Sans"/>
          <w:color w:val="333333"/>
          <w:spacing w:val="-4"/>
          <w:w w:val="80"/>
          <w:sz w:val="24"/>
        </w:rPr>
        <w:t>women’s </w:t>
      </w:r>
      <w:r>
        <w:rPr>
          <w:rFonts w:ascii="Lucida Sans" w:hAnsi="Lucida Sans"/>
          <w:color w:val="333333"/>
          <w:w w:val="80"/>
          <w:sz w:val="24"/>
        </w:rPr>
        <w:t>personal</w:t>
      </w:r>
      <w:r>
        <w:rPr>
          <w:rFonts w:ascii="Lucida Sans" w:hAnsi="Lucida Sans"/>
          <w:color w:val="333333"/>
          <w:spacing w:val="-14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information.</w:t>
      </w: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266" w:lineRule="auto" w:before="184" w:after="0"/>
        <w:ind w:left="879" w:right="4206" w:hanging="306"/>
        <w:jc w:val="left"/>
        <w:rPr>
          <w:rFonts w:ascii="Lucida Sans"/>
          <w:sz w:val="24"/>
        </w:rPr>
      </w:pPr>
      <w:r>
        <w:rPr>
          <w:rFonts w:ascii="Lucida Sans"/>
          <w:color w:val="333333"/>
          <w:w w:val="80"/>
          <w:sz w:val="24"/>
        </w:rPr>
        <w:t>Support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civil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society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spacing w:val="-3"/>
          <w:w w:val="80"/>
          <w:sz w:val="24"/>
        </w:rPr>
        <w:t>organisations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that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provide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maternal</w:t>
      </w:r>
      <w:r>
        <w:rPr>
          <w:rFonts w:ascii="Lucida Sans"/>
          <w:color w:val="333333"/>
          <w:spacing w:val="-38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health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care </w:t>
      </w:r>
      <w:r>
        <w:rPr>
          <w:rFonts w:ascii="Lucida Sans"/>
          <w:color w:val="333333"/>
          <w:w w:val="75"/>
          <w:sz w:val="24"/>
        </w:rPr>
        <w:t>services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to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undocumented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migrant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women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and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ensure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a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safe,</w:t>
      </w:r>
      <w:r>
        <w:rPr>
          <w:rFonts w:ascii="Lucida Sans"/>
          <w:color w:val="333333"/>
          <w:spacing w:val="-23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accessible, </w:t>
      </w:r>
      <w:r>
        <w:rPr>
          <w:rFonts w:ascii="Lucida Sans"/>
          <w:color w:val="333333"/>
          <w:spacing w:val="-3"/>
          <w:w w:val="75"/>
          <w:sz w:val="24"/>
        </w:rPr>
        <w:t>and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spacing w:val="-4"/>
          <w:w w:val="75"/>
          <w:sz w:val="24"/>
        </w:rPr>
        <w:t>enabling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environment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for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spacing w:val="-4"/>
          <w:w w:val="75"/>
          <w:sz w:val="24"/>
        </w:rPr>
        <w:t>all</w:t>
      </w:r>
      <w:r>
        <w:rPr>
          <w:rFonts w:ascii="Lucida Sans"/>
          <w:color w:val="333333"/>
          <w:spacing w:val="-16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individuals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and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organisations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that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work with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undocumented</w:t>
      </w:r>
      <w:r>
        <w:rPr>
          <w:rFonts w:ascii="Lucida Sans"/>
          <w:color w:val="333333"/>
          <w:spacing w:val="-19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migrants,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including</w:t>
      </w:r>
      <w:r>
        <w:rPr>
          <w:rFonts w:ascii="Lucida Sans"/>
          <w:color w:val="333333"/>
          <w:spacing w:val="-19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in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the</w:t>
      </w:r>
      <w:r>
        <w:rPr>
          <w:rFonts w:ascii="Lucida Sans"/>
          <w:color w:val="333333"/>
          <w:spacing w:val="-19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provision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of</w:t>
      </w:r>
      <w:r>
        <w:rPr>
          <w:rFonts w:ascii="Lucida Sans"/>
          <w:color w:val="333333"/>
          <w:spacing w:val="-19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health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care.</w:t>
      </w: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259" w:lineRule="auto" w:before="190" w:after="0"/>
        <w:ind w:left="879" w:right="4156" w:hanging="291"/>
        <w:jc w:val="left"/>
        <w:rPr>
          <w:rFonts w:ascii="Lucida Sans"/>
          <w:sz w:val="24"/>
        </w:rPr>
      </w:pPr>
      <w:r>
        <w:rPr>
          <w:rFonts w:ascii="Lucida Sans"/>
          <w:color w:val="333333"/>
          <w:w w:val="75"/>
          <w:sz w:val="24"/>
        </w:rPr>
        <w:t>Refrain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from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spacing w:val="-4"/>
          <w:w w:val="75"/>
          <w:sz w:val="24"/>
        </w:rPr>
        <w:t>criminalising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or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otherwise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spacing w:val="-4"/>
          <w:w w:val="75"/>
          <w:sz w:val="24"/>
        </w:rPr>
        <w:t>penalising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the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provision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of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health care</w:t>
      </w:r>
      <w:r>
        <w:rPr>
          <w:rFonts w:ascii="Lucida Sans"/>
          <w:color w:val="333333"/>
          <w:spacing w:val="-28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or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other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forms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of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support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and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assistance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to</w:t>
      </w:r>
      <w:r>
        <w:rPr>
          <w:rFonts w:ascii="Lucida Sans"/>
          <w:color w:val="333333"/>
          <w:spacing w:val="-28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undocumented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migrants.</w:t>
      </w: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268" w:lineRule="auto" w:before="194" w:after="0"/>
        <w:ind w:left="879" w:right="4187" w:hanging="306"/>
        <w:jc w:val="left"/>
        <w:rPr>
          <w:rFonts w:ascii="Lucida Sans"/>
          <w:sz w:val="24"/>
        </w:rPr>
      </w:pPr>
      <w:r>
        <w:rPr>
          <w:rFonts w:ascii="Lucida Sans"/>
          <w:color w:val="333333"/>
          <w:w w:val="75"/>
          <w:sz w:val="24"/>
        </w:rPr>
        <w:t>Ensure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that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spacing w:val="-4"/>
          <w:w w:val="75"/>
          <w:sz w:val="24"/>
        </w:rPr>
        <w:t>all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undocumented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migrant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women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who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face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violations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of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their </w:t>
      </w:r>
      <w:r>
        <w:rPr>
          <w:rFonts w:ascii="Lucida Sans"/>
          <w:color w:val="333333"/>
          <w:spacing w:val="-4"/>
          <w:w w:val="75"/>
          <w:sz w:val="24"/>
        </w:rPr>
        <w:t>human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rights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to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maternal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health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care</w:t>
      </w:r>
      <w:r>
        <w:rPr>
          <w:rFonts w:ascii="Lucida Sans"/>
          <w:color w:val="333333"/>
          <w:spacing w:val="-14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have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access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to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effective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remedies, </w:t>
      </w:r>
      <w:r>
        <w:rPr>
          <w:rFonts w:ascii="Lucida Sans"/>
          <w:color w:val="333333"/>
          <w:spacing w:val="-3"/>
          <w:w w:val="80"/>
          <w:sz w:val="24"/>
        </w:rPr>
        <w:t>including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reparations,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spacing w:val="-3"/>
          <w:w w:val="80"/>
          <w:sz w:val="24"/>
        </w:rPr>
        <w:t>and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ensure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that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members</w:t>
      </w:r>
      <w:r>
        <w:rPr>
          <w:rFonts w:ascii="Lucida Sans"/>
          <w:color w:val="333333"/>
          <w:spacing w:val="-38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of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the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judiciary,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spacing w:val="-3"/>
          <w:w w:val="80"/>
          <w:sz w:val="24"/>
        </w:rPr>
        <w:t>law </w:t>
      </w:r>
      <w:r>
        <w:rPr>
          <w:rFonts w:ascii="Lucida Sans"/>
          <w:color w:val="333333"/>
          <w:w w:val="75"/>
          <w:sz w:val="24"/>
        </w:rPr>
        <w:t>enforcement authorities, </w:t>
      </w:r>
      <w:r>
        <w:rPr>
          <w:rFonts w:ascii="Lucida Sans"/>
          <w:color w:val="333333"/>
          <w:spacing w:val="-3"/>
          <w:w w:val="75"/>
          <w:sz w:val="24"/>
        </w:rPr>
        <w:t>and </w:t>
      </w:r>
      <w:r>
        <w:rPr>
          <w:rFonts w:ascii="Lucida Sans"/>
          <w:color w:val="333333"/>
          <w:w w:val="75"/>
          <w:sz w:val="24"/>
        </w:rPr>
        <w:t>health care providers receive appropriate </w:t>
      </w:r>
      <w:r>
        <w:rPr>
          <w:rFonts w:ascii="Lucida Sans"/>
          <w:color w:val="333333"/>
          <w:spacing w:val="-3"/>
          <w:w w:val="80"/>
          <w:sz w:val="24"/>
        </w:rPr>
        <w:t>training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on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the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spacing w:val="-4"/>
          <w:w w:val="80"/>
          <w:sz w:val="24"/>
        </w:rPr>
        <w:t>human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rights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of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undocumented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spacing w:val="-3"/>
          <w:w w:val="80"/>
          <w:sz w:val="24"/>
        </w:rPr>
        <w:t>migrant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women.</w:t>
      </w:r>
    </w:p>
    <w:p>
      <w:pPr>
        <w:spacing w:after="0" w:line="268" w:lineRule="auto"/>
        <w:jc w:val="left"/>
        <w:rPr>
          <w:rFonts w:ascii="Lucida Sans"/>
          <w:sz w:val="24"/>
        </w:rPr>
        <w:sectPr>
          <w:footerReference w:type="default" r:id="rId26"/>
          <w:pgSz w:w="12240" w:h="15840"/>
          <w:pgMar w:footer="1157" w:header="0" w:top="1140" w:bottom="134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pict>
          <v:shape style="position:absolute;margin-left:96pt;margin-top:724.088013pt;width:448.8pt;height:9.6pt;mso-position-horizontal-relative:page;mso-position-vertical-relative:page;z-index:-46216" type="#_x0000_t202" filled="false" stroked="false">
            <v:textbox inset="0,0,0,0">
              <w:txbxContent>
                <w:p>
                  <w:pPr>
                    <w:spacing w:line="192" w:lineRule="exact" w:before="0"/>
                    <w:ind w:left="0" w:right="0" w:firstLine="0"/>
                    <w:jc w:val="left"/>
                    <w:rPr>
                      <w:rFonts w:ascii="Lucida Sans"/>
                      <w:sz w:val="16"/>
                    </w:rPr>
                  </w:pPr>
                  <w:r>
                    <w:rPr>
                      <w:rFonts w:ascii="Calibri"/>
                      <w:b/>
                      <w:color w:val="847770"/>
                      <w:w w:val="75"/>
                      <w:sz w:val="16"/>
                    </w:rPr>
                    <w:t>10</w:t>
                  </w:r>
                  <w:r>
                    <w:rPr>
                      <w:rFonts w:ascii="Calibri"/>
                      <w:b/>
                      <w:color w:val="847770"/>
                      <w:spacing w:val="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PERILOUS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PREGNANCIES: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BARRIERS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ACCESS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TO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AFFORDABLE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MATERNAL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HEALTH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CARE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FOR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UNDOCUMENTED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MIGRANT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WOMEN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THE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EUROPEAN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UNION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38926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3" name="image1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9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footerReference w:type="even" r:id="rId27"/>
          <w:pgSz w:w="12240" w:h="15840"/>
          <w:pgMar w:footer="0" w:header="0" w:top="1500" w:bottom="280" w:left="100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2pt;margin-top:56pt;width:540pt;height:34.2pt;mso-position-horizontal-relative:page;mso-position-vertical-relative:page;z-index:1312" coordorigin="1440,1120" coordsize="10800,684">
            <v:shape style="position:absolute;left:1440;top:1120;width:10800;height:644" coordorigin="1440,1120" coordsize="10800,644" path="m12240,1120l3336,1120,1440,1120,1440,1764,3336,1764,12240,1764,12240,1120e" filled="true" fillcolor="#847770" stroked="false">
              <v:path arrowok="t"/>
              <v:fill type="solid"/>
            </v:shape>
            <v:line style="position:absolute" from="1440,1784" to="12240,1784" stroked="true" strokeweight="2pt" strokecolor="#4f84c4">
              <v:stroke dashstyle="solid"/>
            </v:line>
            <v:shape style="position:absolute;left:1440;top:1120;width:10800;height:684" type="#_x0000_t202" filled="false" stroked="false">
              <v:textbox inset="0,0,0,0">
                <w:txbxContent>
                  <w:p>
                    <w:pPr>
                      <w:spacing w:before="35"/>
                      <w:ind w:left="155" w:right="0" w:firstLine="0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95"/>
                        <w:sz w:val="52"/>
                      </w:rPr>
                      <w:t>1. INTRODUCTION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line="271" w:lineRule="auto" w:before="213"/>
        <w:ind w:left="440" w:right="4210"/>
      </w:pPr>
      <w:r>
        <w:rPr>
          <w:color w:val="333333"/>
        </w:rPr>
        <w:t>The </w:t>
      </w:r>
      <w:r>
        <w:rPr>
          <w:color w:val="333333"/>
          <w:spacing w:val="-3"/>
        </w:rPr>
        <w:t>imperative </w:t>
      </w:r>
      <w:r>
        <w:rPr>
          <w:color w:val="333333"/>
        </w:rPr>
        <w:t>of </w:t>
      </w:r>
      <w:r>
        <w:rPr>
          <w:color w:val="333333"/>
          <w:spacing w:val="-4"/>
        </w:rPr>
        <w:t>ensuring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and quality </w:t>
      </w:r>
      <w:r>
        <w:rPr>
          <w:color w:val="333333"/>
          <w:spacing w:val="-4"/>
        </w:rPr>
        <w:t>maternal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40"/>
        </w:rPr>
        <w:t> </w:t>
      </w:r>
      <w:r>
        <w:rPr>
          <w:color w:val="333333"/>
        </w:rPr>
        <w:t>care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cannot</w:t>
      </w:r>
      <w:r>
        <w:rPr>
          <w:color w:val="333333"/>
          <w:spacing w:val="-40"/>
        </w:rPr>
        <w:t> </w:t>
      </w:r>
      <w:r>
        <w:rPr>
          <w:color w:val="333333"/>
        </w:rPr>
        <w:t>be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overstated.</w:t>
      </w:r>
      <w:r>
        <w:rPr>
          <w:color w:val="333333"/>
          <w:spacing w:val="-40"/>
        </w:rPr>
        <w:t> </w:t>
      </w:r>
      <w:r>
        <w:rPr>
          <w:color w:val="333333"/>
        </w:rPr>
        <w:t>When </w:t>
      </w:r>
      <w:r>
        <w:rPr>
          <w:color w:val="333333"/>
          <w:spacing w:val="-3"/>
        </w:rPr>
        <w:t>pregnant </w:t>
      </w:r>
      <w:r>
        <w:rPr>
          <w:color w:val="333333"/>
        </w:rPr>
        <w:t>women </w:t>
      </w:r>
      <w:r>
        <w:rPr>
          <w:color w:val="333333"/>
          <w:spacing w:val="-3"/>
        </w:rPr>
        <w:t>are </w:t>
      </w:r>
      <w:r>
        <w:rPr>
          <w:color w:val="333333"/>
          <w:spacing w:val="-4"/>
        </w:rPr>
        <w:t>unable </w:t>
      </w:r>
      <w:r>
        <w:rPr>
          <w:color w:val="333333"/>
        </w:rPr>
        <w:t>to </w:t>
      </w:r>
      <w:r>
        <w:rPr>
          <w:color w:val="333333"/>
          <w:spacing w:val="-3"/>
        </w:rPr>
        <w:t>obtain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antenatal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skilled</w:t>
      </w:r>
      <w:r>
        <w:rPr>
          <w:color w:val="333333"/>
          <w:spacing w:val="-25"/>
        </w:rPr>
        <w:t> </w:t>
      </w:r>
      <w:r>
        <w:rPr>
          <w:color w:val="333333"/>
        </w:rPr>
        <w:t>birth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attendance </w:t>
      </w:r>
      <w:r>
        <w:rPr>
          <w:color w:val="333333"/>
          <w:spacing w:val="-4"/>
        </w:rPr>
        <w:t>during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0"/>
        </w:rPr>
        <w:t> </w:t>
      </w:r>
      <w:r>
        <w:rPr>
          <w:color w:val="333333"/>
        </w:rPr>
        <w:t>lives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0"/>
        </w:rPr>
        <w:t> </w:t>
      </w:r>
      <w:r>
        <w:rPr>
          <w:color w:val="333333"/>
        </w:rPr>
        <w:t>placed</w:t>
      </w:r>
      <w:r>
        <w:rPr>
          <w:color w:val="333333"/>
          <w:spacing w:val="-19"/>
        </w:rPr>
        <w:t> </w:t>
      </w:r>
      <w:r>
        <w:rPr>
          <w:color w:val="333333"/>
        </w:rPr>
        <w:t>at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risk.</w:t>
      </w:r>
    </w:p>
    <w:p>
      <w:pPr>
        <w:pStyle w:val="BodyText"/>
        <w:spacing w:line="271" w:lineRule="auto" w:before="80"/>
        <w:ind w:left="440" w:right="3906"/>
      </w:pPr>
      <w:r>
        <w:rPr>
          <w:color w:val="333333"/>
          <w:spacing w:val="-4"/>
        </w:rPr>
        <w:t>For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reason,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guidelines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stipulate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reducing maternal</w:t>
      </w:r>
      <w:r>
        <w:rPr>
          <w:color w:val="333333"/>
          <w:spacing w:val="-42"/>
        </w:rPr>
        <w:t> </w:t>
      </w:r>
      <w:r>
        <w:rPr>
          <w:color w:val="333333"/>
        </w:rPr>
        <w:t>mortality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2"/>
        </w:rPr>
        <w:t> </w:t>
      </w:r>
      <w:r>
        <w:rPr>
          <w:color w:val="333333"/>
        </w:rPr>
        <w:t>morbidity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42"/>
        </w:rPr>
        <w:t> </w:t>
      </w:r>
      <w:r>
        <w:rPr>
          <w:color w:val="333333"/>
        </w:rPr>
        <w:t>states</w:t>
      </w:r>
      <w:r>
        <w:rPr>
          <w:color w:val="333333"/>
          <w:spacing w:val="-42"/>
        </w:rPr>
        <w:t> </w:t>
      </w:r>
      <w:r>
        <w:rPr>
          <w:color w:val="333333"/>
        </w:rPr>
        <w:t>to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guarantee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universal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and equitable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pregnancy.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9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29"/>
        </w:rPr>
        <w:t> </w:t>
      </w:r>
      <w:r>
        <w:rPr>
          <w:color w:val="333333"/>
        </w:rPr>
        <w:t>specify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9"/>
        </w:rPr>
        <w:t> </w:t>
      </w:r>
      <w:r>
        <w:rPr>
          <w:color w:val="333333"/>
        </w:rPr>
        <w:t>the </w:t>
      </w:r>
      <w:r>
        <w:rPr>
          <w:color w:val="333333"/>
          <w:spacing w:val="-4"/>
        </w:rPr>
        <w:t>failure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</w:rPr>
        <w:t>do</w:t>
      </w:r>
      <w:r>
        <w:rPr>
          <w:color w:val="333333"/>
          <w:spacing w:val="-23"/>
        </w:rPr>
        <w:t> </w:t>
      </w:r>
      <w:r>
        <w:rPr>
          <w:color w:val="333333"/>
        </w:rPr>
        <w:t>so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violate</w:t>
      </w:r>
      <w:r>
        <w:rPr>
          <w:color w:val="333333"/>
          <w:spacing w:val="-23"/>
        </w:rPr>
        <w:t> </w:t>
      </w:r>
      <w:r>
        <w:rPr>
          <w:color w:val="333333"/>
        </w:rPr>
        <w:t>a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woman’s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3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life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</w:p>
    <w:p>
      <w:pPr>
        <w:pStyle w:val="BodyText"/>
        <w:ind w:left="440"/>
      </w:pPr>
      <w:r>
        <w:rPr>
          <w:color w:val="333333"/>
        </w:rPr>
        <w:t>to equality and non-discrimination.</w:t>
      </w:r>
    </w:p>
    <w:p>
      <w:pPr>
        <w:pStyle w:val="BodyText"/>
        <w:spacing w:line="271" w:lineRule="auto" w:before="114"/>
        <w:ind w:left="440" w:right="3966"/>
      </w:pPr>
      <w:r>
        <w:rPr>
          <w:color w:val="333333"/>
        </w:rPr>
        <w:t>Despite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this,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</w:rPr>
        <w:t>most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European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Union</w:t>
      </w:r>
      <w:r>
        <w:rPr>
          <w:color w:val="333333"/>
          <w:spacing w:val="-31"/>
        </w:rPr>
        <w:t> </w:t>
      </w:r>
      <w:r>
        <w:rPr>
          <w:color w:val="333333"/>
        </w:rPr>
        <w:t>(EU)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1"/>
        </w:rPr>
        <w:t> </w:t>
      </w:r>
      <w:r>
        <w:rPr>
          <w:color w:val="333333"/>
        </w:rPr>
        <w:t>states,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pregnancy </w:t>
      </w:r>
      <w:r>
        <w:rPr>
          <w:color w:val="333333"/>
        </w:rPr>
        <w:t>is </w:t>
      </w:r>
      <w:r>
        <w:rPr>
          <w:color w:val="333333"/>
          <w:spacing w:val="-4"/>
        </w:rPr>
        <w:t>undermined </w:t>
      </w:r>
      <w:r>
        <w:rPr>
          <w:color w:val="333333"/>
        </w:rPr>
        <w:t>or </w:t>
      </w:r>
      <w:r>
        <w:rPr>
          <w:color w:val="333333"/>
          <w:spacing w:val="-3"/>
        </w:rPr>
        <w:t>denied </w:t>
      </w:r>
      <w:r>
        <w:rPr>
          <w:color w:val="333333"/>
        </w:rPr>
        <w:t>as a </w:t>
      </w:r>
      <w:r>
        <w:rPr>
          <w:color w:val="333333"/>
          <w:spacing w:val="-3"/>
        </w:rPr>
        <w:t>result </w:t>
      </w:r>
      <w:r>
        <w:rPr>
          <w:color w:val="333333"/>
        </w:rPr>
        <w:t>of laws </w:t>
      </w:r>
      <w:r>
        <w:rPr>
          <w:color w:val="333333"/>
          <w:spacing w:val="-3"/>
        </w:rPr>
        <w:t>and policies that </w:t>
      </w:r>
      <w:r>
        <w:rPr>
          <w:color w:val="333333"/>
          <w:spacing w:val="-5"/>
        </w:rPr>
        <w:t>directly,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5"/>
        </w:rPr>
        <w:t>indirectly,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them</w:t>
      </w:r>
      <w:r>
        <w:rPr>
          <w:color w:val="333333"/>
          <w:spacing w:val="-31"/>
        </w:rPr>
        <w:t> </w:t>
      </w:r>
      <w:r>
        <w:rPr>
          <w:color w:val="333333"/>
        </w:rPr>
        <w:t>from</w:t>
      </w:r>
      <w:r>
        <w:rPr>
          <w:color w:val="333333"/>
          <w:spacing w:val="-31"/>
        </w:rPr>
        <w:t> </w:t>
      </w:r>
      <w:r>
        <w:rPr>
          <w:color w:val="333333"/>
        </w:rPr>
        <w:t>accessing</w:t>
      </w:r>
      <w:r>
        <w:rPr>
          <w:color w:val="333333"/>
          <w:spacing w:val="-30"/>
        </w:rPr>
        <w:t> </w:t>
      </w:r>
      <w:r>
        <w:rPr>
          <w:color w:val="333333"/>
        </w:rPr>
        <w:t>free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 w:before="80"/>
        <w:ind w:left="440" w:right="4206"/>
      </w:pPr>
      <w:r>
        <w:rPr>
          <w:color w:val="333333"/>
          <w:spacing w:val="-3"/>
        </w:rPr>
        <w:t>This</w:t>
      </w:r>
      <w:r>
        <w:rPr>
          <w:color w:val="333333"/>
          <w:spacing w:val="-23"/>
        </w:rPr>
        <w:t> </w:t>
      </w:r>
      <w:r>
        <w:rPr>
          <w:color w:val="333333"/>
        </w:rPr>
        <w:t>report</w:t>
      </w:r>
      <w:r>
        <w:rPr>
          <w:color w:val="333333"/>
          <w:spacing w:val="-23"/>
        </w:rPr>
        <w:t> </w:t>
      </w:r>
      <w:r>
        <w:rPr>
          <w:color w:val="333333"/>
        </w:rPr>
        <w:t>describes</w:t>
      </w:r>
      <w:r>
        <w:rPr>
          <w:color w:val="333333"/>
          <w:spacing w:val="-23"/>
        </w:rPr>
        <w:t> </w:t>
      </w:r>
      <w:r>
        <w:rPr>
          <w:color w:val="333333"/>
        </w:rPr>
        <w:t>these</w:t>
      </w:r>
      <w:r>
        <w:rPr>
          <w:color w:val="333333"/>
          <w:spacing w:val="-23"/>
        </w:rPr>
        <w:t> </w:t>
      </w:r>
      <w:r>
        <w:rPr>
          <w:color w:val="333333"/>
        </w:rPr>
        <w:t>laws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</w:rPr>
        <w:t>sets</w:t>
      </w:r>
      <w:r>
        <w:rPr>
          <w:color w:val="333333"/>
          <w:spacing w:val="-22"/>
        </w:rPr>
        <w:t> </w:t>
      </w:r>
      <w:r>
        <w:rPr>
          <w:color w:val="333333"/>
        </w:rPr>
        <w:t>out</w:t>
      </w:r>
      <w:r>
        <w:rPr>
          <w:color w:val="333333"/>
          <w:spacing w:val="-23"/>
        </w:rPr>
        <w:t> </w:t>
      </w:r>
      <w:r>
        <w:rPr>
          <w:color w:val="333333"/>
        </w:rPr>
        <w:t>a</w:t>
      </w:r>
      <w:r>
        <w:rPr>
          <w:color w:val="333333"/>
          <w:spacing w:val="-23"/>
        </w:rPr>
        <w:t> </w:t>
      </w:r>
      <w:r>
        <w:rPr>
          <w:color w:val="333333"/>
        </w:rPr>
        <w:t>series</w:t>
      </w:r>
      <w:r>
        <w:rPr>
          <w:color w:val="333333"/>
          <w:spacing w:val="-23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concrete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recommendations</w:t>
      </w:r>
      <w:r>
        <w:rPr>
          <w:color w:val="333333"/>
          <w:spacing w:val="-36"/>
        </w:rPr>
        <w:t> </w:t>
      </w:r>
      <w:r>
        <w:rPr>
          <w:color w:val="333333"/>
        </w:rPr>
        <w:t>for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6"/>
        </w:rPr>
        <w:t> </w:t>
      </w:r>
      <w:r>
        <w:rPr>
          <w:color w:val="333333"/>
        </w:rPr>
        <w:t>states.</w:t>
      </w:r>
      <w:r>
        <w:rPr>
          <w:color w:val="333333"/>
          <w:spacing w:val="-36"/>
        </w:rPr>
        <w:t> </w:t>
      </w:r>
      <w:r>
        <w:rPr>
          <w:color w:val="333333"/>
        </w:rPr>
        <w:t>It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examines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multiple </w:t>
      </w:r>
      <w:r>
        <w:rPr>
          <w:color w:val="333333"/>
          <w:spacing w:val="-3"/>
        </w:rPr>
        <w:t>impacts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grave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forms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harm</w:t>
      </w:r>
      <w:r>
        <w:rPr>
          <w:color w:val="333333"/>
          <w:spacing w:val="-25"/>
        </w:rPr>
        <w:t> </w:t>
      </w:r>
      <w:r>
        <w:rPr>
          <w:color w:val="333333"/>
        </w:rPr>
        <w:t>caused</w:t>
      </w:r>
      <w:r>
        <w:rPr>
          <w:color w:val="333333"/>
          <w:spacing w:val="-24"/>
        </w:rPr>
        <w:t> </w:t>
      </w:r>
      <w:r>
        <w:rPr>
          <w:color w:val="333333"/>
        </w:rPr>
        <w:t>by</w:t>
      </w:r>
      <w:r>
        <w:rPr>
          <w:color w:val="333333"/>
          <w:spacing w:val="-25"/>
        </w:rPr>
        <w:t> </w:t>
      </w:r>
      <w:r>
        <w:rPr>
          <w:color w:val="333333"/>
        </w:rPr>
        <w:t>these</w:t>
      </w:r>
      <w:r>
        <w:rPr>
          <w:color w:val="333333"/>
          <w:spacing w:val="-25"/>
        </w:rPr>
        <w:t> </w:t>
      </w:r>
      <w:r>
        <w:rPr>
          <w:color w:val="333333"/>
        </w:rPr>
        <w:t>laws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policies.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particular, </w:t>
      </w:r>
      <w:r>
        <w:rPr>
          <w:color w:val="333333"/>
        </w:rPr>
        <w:t>it </w:t>
      </w:r>
      <w:r>
        <w:rPr>
          <w:color w:val="333333"/>
          <w:spacing w:val="-3"/>
        </w:rPr>
        <w:t>details </w:t>
      </w:r>
      <w:r>
        <w:rPr>
          <w:color w:val="333333"/>
        </w:rPr>
        <w:t>the </w:t>
      </w:r>
      <w:r>
        <w:rPr>
          <w:color w:val="333333"/>
          <w:spacing w:val="-4"/>
        </w:rPr>
        <w:t>manner </w:t>
      </w:r>
      <w:r>
        <w:rPr>
          <w:color w:val="333333"/>
          <w:spacing w:val="-3"/>
        </w:rPr>
        <w:t>in which </w:t>
      </w:r>
      <w:r>
        <w:rPr>
          <w:color w:val="333333"/>
        </w:rPr>
        <w:t>these laws </w:t>
      </w:r>
      <w:r>
        <w:rPr>
          <w:color w:val="333333"/>
          <w:spacing w:val="-3"/>
        </w:rPr>
        <w:t>and policies may impede</w:t>
      </w:r>
      <w:r>
        <w:rPr>
          <w:color w:val="333333"/>
          <w:spacing w:val="-39"/>
        </w:rPr>
        <w:t> </w:t>
      </w:r>
      <w:r>
        <w:rPr>
          <w:color w:val="333333"/>
        </w:rPr>
        <w:t>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9"/>
        </w:rPr>
        <w:t> </w:t>
      </w:r>
      <w:r>
        <w:rPr>
          <w:color w:val="333333"/>
        </w:rPr>
        <w:t>women</w:t>
      </w:r>
      <w:r>
        <w:rPr>
          <w:color w:val="333333"/>
          <w:spacing w:val="-38"/>
        </w:rPr>
        <w:t> </w:t>
      </w:r>
      <w:r>
        <w:rPr>
          <w:color w:val="333333"/>
        </w:rPr>
        <w:t>from</w:t>
      </w:r>
      <w:r>
        <w:rPr>
          <w:color w:val="333333"/>
          <w:spacing w:val="-39"/>
        </w:rPr>
        <w:t> </w:t>
      </w:r>
      <w:r>
        <w:rPr>
          <w:color w:val="333333"/>
        </w:rPr>
        <w:t>accessing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early, </w:t>
      </w:r>
      <w:r>
        <w:rPr>
          <w:color w:val="333333"/>
          <w:spacing w:val="-3"/>
        </w:rPr>
        <w:t>regular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appropriate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sharply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increases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30"/>
        </w:rPr>
        <w:t> </w:t>
      </w:r>
      <w:r>
        <w:rPr>
          <w:color w:val="333333"/>
        </w:rPr>
        <w:t>of poor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6"/>
        </w:rPr>
        <w:t> </w:t>
      </w:r>
      <w:r>
        <w:rPr>
          <w:color w:val="333333"/>
        </w:rPr>
        <w:t>outcomes,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emergencies,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pregnancy- related complications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childbirth.</w:t>
      </w:r>
    </w:p>
    <w:p>
      <w:pPr>
        <w:pStyle w:val="Heading3"/>
        <w:spacing w:line="230" w:lineRule="auto" w:before="192"/>
        <w:ind w:right="3983"/>
      </w:pPr>
      <w:r>
        <w:rPr>
          <w:color w:val="847770"/>
          <w:w w:val="90"/>
        </w:rPr>
        <w:t>Enabling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Access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to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Affordable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Maternal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Health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Care </w:t>
      </w:r>
      <w:r>
        <w:rPr>
          <w:color w:val="847770"/>
          <w:w w:val="95"/>
        </w:rPr>
        <w:t>Saves</w:t>
      </w:r>
      <w:r>
        <w:rPr>
          <w:color w:val="847770"/>
          <w:spacing w:val="1"/>
          <w:w w:val="95"/>
        </w:rPr>
        <w:t> </w:t>
      </w:r>
      <w:r>
        <w:rPr>
          <w:color w:val="847770"/>
          <w:spacing w:val="2"/>
          <w:w w:val="95"/>
        </w:rPr>
        <w:t>Lives</w:t>
      </w:r>
    </w:p>
    <w:p>
      <w:pPr>
        <w:pStyle w:val="BodyText"/>
        <w:spacing w:line="271" w:lineRule="auto" w:before="5"/>
        <w:ind w:left="440" w:right="4155"/>
      </w:pPr>
      <w:r>
        <w:rPr>
          <w:color w:val="333333"/>
          <w:spacing w:val="-4"/>
        </w:rPr>
        <w:t>Ensuring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6"/>
        </w:rPr>
        <w:t> </w:t>
      </w:r>
      <w:r>
        <w:rPr>
          <w:color w:val="333333"/>
        </w:rPr>
        <w:t>access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pregnancy, including antenatal </w:t>
      </w:r>
      <w:r>
        <w:rPr>
          <w:color w:val="333333"/>
          <w:spacing w:val="-3"/>
        </w:rPr>
        <w:t>care, emergency obstetric care, and skilled </w:t>
      </w:r>
      <w:r>
        <w:rPr>
          <w:color w:val="333333"/>
        </w:rPr>
        <w:t>birth </w:t>
      </w:r>
      <w:r>
        <w:rPr>
          <w:color w:val="333333"/>
          <w:spacing w:val="-3"/>
        </w:rPr>
        <w:t>attendance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18"/>
        </w:rPr>
        <w:t> </w:t>
      </w:r>
      <w:r>
        <w:rPr>
          <w:color w:val="333333"/>
        </w:rPr>
        <w:t>is</w:t>
      </w:r>
      <w:r>
        <w:rPr>
          <w:color w:val="333333"/>
          <w:spacing w:val="-17"/>
        </w:rPr>
        <w:t> </w:t>
      </w:r>
      <w:r>
        <w:rPr>
          <w:color w:val="333333"/>
        </w:rPr>
        <w:t>vital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protecting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their</w:t>
      </w:r>
    </w:p>
    <w:p>
      <w:pPr>
        <w:pStyle w:val="BodyText"/>
        <w:spacing w:line="271" w:lineRule="auto"/>
        <w:ind w:left="440" w:right="3906"/>
      </w:pPr>
      <w:r>
        <w:rPr>
          <w:color w:val="333333"/>
          <w:spacing w:val="-3"/>
        </w:rPr>
        <w:t>health and lives.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the </w:t>
      </w:r>
      <w:r>
        <w:rPr>
          <w:color w:val="333333"/>
          <w:spacing w:val="-3"/>
        </w:rPr>
        <w:t>rationale </w:t>
      </w:r>
      <w:r>
        <w:rPr>
          <w:color w:val="333333"/>
        </w:rPr>
        <w:t>for </w:t>
      </w:r>
      <w:r>
        <w:rPr>
          <w:color w:val="333333"/>
          <w:spacing w:val="-3"/>
        </w:rPr>
        <w:t>law reform </w:t>
      </w:r>
      <w:r>
        <w:rPr>
          <w:color w:val="333333"/>
        </w:rPr>
        <w:t>to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that undocumented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</w:rPr>
        <w:t>can</w:t>
      </w:r>
      <w:r>
        <w:rPr>
          <w:color w:val="333333"/>
          <w:spacing w:val="-34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4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pregnancy, including antenatal </w:t>
      </w:r>
      <w:r>
        <w:rPr>
          <w:color w:val="333333"/>
          <w:spacing w:val="-3"/>
        </w:rPr>
        <w:t>care, </w:t>
      </w:r>
      <w:r>
        <w:rPr>
          <w:color w:val="333333"/>
        </w:rPr>
        <w:t>is </w:t>
      </w:r>
      <w:r>
        <w:rPr>
          <w:color w:val="333333"/>
          <w:spacing w:val="-3"/>
        </w:rPr>
        <w:t>self-evident. </w:t>
      </w:r>
      <w:r>
        <w:rPr>
          <w:color w:val="333333"/>
        </w:rPr>
        <w:t>Without 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die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</w:rPr>
        <w:t>suffer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consequences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</w:rPr>
        <w:t>affect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long-term</w:t>
      </w:r>
      <w:r>
        <w:rPr>
          <w:color w:val="333333"/>
          <w:spacing w:val="-27"/>
        </w:rPr>
        <w:t> </w:t>
      </w:r>
      <w:r>
        <w:rPr>
          <w:color w:val="333333"/>
        </w:rPr>
        <w:t>trajectory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lives.</w:t>
      </w:r>
    </w:p>
    <w:p>
      <w:pPr>
        <w:pStyle w:val="BodyText"/>
        <w:spacing w:line="271" w:lineRule="auto" w:before="80"/>
        <w:ind w:left="440" w:right="4090"/>
      </w:pPr>
      <w:r>
        <w:rPr>
          <w:color w:val="333333"/>
        </w:rPr>
        <w:t>As</w:t>
      </w:r>
      <w:r>
        <w:rPr>
          <w:color w:val="333333"/>
          <w:spacing w:val="-38"/>
        </w:rPr>
        <w:t> </w:t>
      </w:r>
      <w:r>
        <w:rPr>
          <w:color w:val="333333"/>
        </w:rPr>
        <w:t>a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region,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Europe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8"/>
        </w:rPr>
        <w:t> </w:t>
      </w:r>
      <w:r>
        <w:rPr>
          <w:color w:val="333333"/>
        </w:rPr>
        <w:t>lowest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8"/>
        </w:rPr>
        <w:t> </w:t>
      </w:r>
      <w:r>
        <w:rPr>
          <w:color w:val="333333"/>
        </w:rPr>
        <w:t>mortality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8"/>
        </w:rPr>
        <w:t> </w:t>
      </w:r>
      <w:r>
        <w:rPr>
          <w:color w:val="333333"/>
        </w:rPr>
        <w:t>morbidity</w:t>
      </w:r>
      <w:r>
        <w:rPr>
          <w:color w:val="333333"/>
          <w:spacing w:val="-38"/>
        </w:rPr>
        <w:t> </w:t>
      </w:r>
      <w:r>
        <w:rPr>
          <w:color w:val="333333"/>
        </w:rPr>
        <w:t>rates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world,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global</w:t>
      </w:r>
      <w:r>
        <w:rPr>
          <w:color w:val="333333"/>
          <w:spacing w:val="-24"/>
        </w:rPr>
        <w:t> </w:t>
      </w:r>
      <w:r>
        <w:rPr>
          <w:color w:val="333333"/>
        </w:rPr>
        <w:t>data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indicates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4"/>
        </w:rPr>
        <w:t> </w:t>
      </w:r>
      <w:r>
        <w:rPr>
          <w:color w:val="333333"/>
        </w:rPr>
        <w:t>most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4"/>
        </w:rPr>
        <w:t> </w:t>
      </w:r>
      <w:r>
        <w:rPr>
          <w:color w:val="333333"/>
        </w:rPr>
        <w:t>states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 among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</w:rPr>
        <w:t>safest</w:t>
      </w:r>
      <w:r>
        <w:rPr>
          <w:color w:val="333333"/>
          <w:spacing w:val="-31"/>
        </w:rPr>
        <w:t> </w:t>
      </w:r>
      <w:r>
        <w:rPr>
          <w:color w:val="333333"/>
        </w:rPr>
        <w:t>places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</w:rPr>
        <w:t>world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1"/>
        </w:rPr>
        <w:t> </w:t>
      </w:r>
      <w:r>
        <w:rPr>
          <w:color w:val="333333"/>
        </w:rPr>
        <w:t>women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31"/>
        </w:rPr>
        <w:t> </w:t>
      </w:r>
      <w:r>
        <w:rPr>
          <w:color w:val="333333"/>
        </w:rPr>
        <w:t>birth.</w:t>
      </w:r>
      <w:r>
        <w:rPr>
          <w:color w:val="333333"/>
          <w:spacing w:val="-31"/>
        </w:rPr>
        <w:t> </w:t>
      </w:r>
      <w:r>
        <w:rPr>
          <w:color w:val="333333"/>
          <w:spacing w:val="-5"/>
        </w:rPr>
        <w:t>However,</w:t>
      </w:r>
    </w:p>
    <w:p>
      <w:pPr>
        <w:spacing w:after="0" w:line="271" w:lineRule="auto"/>
        <w:sectPr>
          <w:footerReference w:type="default" r:id="rId29"/>
          <w:pgSz w:w="12240" w:h="15840"/>
          <w:pgMar w:footer="1157" w:header="0" w:top="1120" w:bottom="1340" w:left="1000" w:right="0"/>
        </w:sectPr>
      </w:pPr>
    </w:p>
    <w:p>
      <w:pPr>
        <w:pStyle w:val="Heading1"/>
        <w:spacing w:line="218" w:lineRule="auto"/>
        <w:ind w:right="1702"/>
      </w:pPr>
      <w:r>
        <w:rPr/>
        <w:pict>
          <v:rect style="position:absolute;margin-left:0pt;margin-top:0pt;width:612pt;height:792pt;mso-position-horizontal-relative:page;mso-position-vertical-relative:page;z-index:-46120" filled="true" fillcolor="#7a6e66" stroked="false">
            <v:fill type="solid"/>
            <w10:wrap type="none"/>
          </v:rect>
        </w:pict>
      </w:r>
      <w:r>
        <w:rPr>
          <w:color w:val="FFFFFF"/>
          <w:w w:val="70"/>
        </w:rPr>
        <w:t>Who are Undocumented </w:t>
      </w:r>
      <w:r>
        <w:rPr>
          <w:color w:val="FFFFFF"/>
          <w:spacing w:val="-3"/>
          <w:w w:val="70"/>
        </w:rPr>
        <w:t>Migrant </w:t>
      </w:r>
      <w:r>
        <w:rPr>
          <w:color w:val="FFFFFF"/>
          <w:w w:val="80"/>
        </w:rPr>
        <w:t>Women in the</w:t>
      </w:r>
      <w:r>
        <w:rPr>
          <w:color w:val="FFFFFF"/>
          <w:spacing w:val="-91"/>
          <w:w w:val="80"/>
        </w:rPr>
        <w:t> </w:t>
      </w:r>
      <w:r>
        <w:rPr>
          <w:color w:val="FFFFFF"/>
          <w:w w:val="80"/>
        </w:rPr>
        <w:t>EU?</w:t>
      </w:r>
    </w:p>
    <w:p>
      <w:pPr>
        <w:pStyle w:val="Heading5"/>
        <w:spacing w:line="264" w:lineRule="auto" w:before="212"/>
        <w:ind w:left="2840" w:right="1702"/>
      </w:pPr>
      <w:r>
        <w:rPr>
          <w:color w:val="FFFFFF"/>
          <w:spacing w:val="-5"/>
        </w:rPr>
        <w:t>Undocumented </w:t>
      </w:r>
      <w:r>
        <w:rPr>
          <w:color w:val="FFFFFF"/>
          <w:spacing w:val="-4"/>
        </w:rPr>
        <w:t>migrants are migrants </w:t>
      </w:r>
      <w:r>
        <w:rPr>
          <w:color w:val="FFFFFF"/>
          <w:spacing w:val="-3"/>
        </w:rPr>
        <w:t>who do not </w:t>
      </w:r>
      <w:r>
        <w:rPr>
          <w:color w:val="FFFFFF"/>
          <w:spacing w:val="-4"/>
        </w:rPr>
        <w:t>have </w:t>
      </w:r>
      <w:r>
        <w:rPr>
          <w:color w:val="FFFFFF"/>
        </w:rPr>
        <w:t>a </w:t>
      </w:r>
      <w:r>
        <w:rPr>
          <w:color w:val="FFFFFF"/>
          <w:spacing w:val="-3"/>
        </w:rPr>
        <w:t>legal </w:t>
      </w:r>
      <w:r>
        <w:rPr>
          <w:color w:val="FFFFFF"/>
          <w:spacing w:val="-4"/>
        </w:rPr>
        <w:t>right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33"/>
        </w:rPr>
        <w:t> </w:t>
      </w:r>
      <w:r>
        <w:rPr>
          <w:color w:val="FFFFFF"/>
        </w:rPr>
        <w:t>stay</w:t>
      </w:r>
      <w:r>
        <w:rPr>
          <w:color w:val="FFFFFF"/>
          <w:spacing w:val="-32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the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country</w:t>
      </w:r>
      <w:r>
        <w:rPr>
          <w:color w:val="FFFFFF"/>
          <w:spacing w:val="-32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which</w:t>
      </w:r>
      <w:r>
        <w:rPr>
          <w:color w:val="FFFFFF"/>
          <w:spacing w:val="-32"/>
        </w:rPr>
        <w:t> </w:t>
      </w:r>
      <w:r>
        <w:rPr>
          <w:color w:val="FFFFFF"/>
          <w:spacing w:val="-4"/>
        </w:rPr>
        <w:t>they</w:t>
      </w:r>
      <w:r>
        <w:rPr>
          <w:color w:val="FFFFFF"/>
          <w:spacing w:val="-33"/>
        </w:rPr>
        <w:t> </w:t>
      </w:r>
      <w:r>
        <w:rPr>
          <w:color w:val="FFFFFF"/>
          <w:spacing w:val="-5"/>
        </w:rPr>
        <w:t>live.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They</w:t>
      </w:r>
      <w:r>
        <w:rPr>
          <w:color w:val="FFFFFF"/>
          <w:spacing w:val="-32"/>
        </w:rPr>
        <w:t> </w:t>
      </w:r>
      <w:r>
        <w:rPr>
          <w:color w:val="FFFFFF"/>
          <w:spacing w:val="-4"/>
        </w:rPr>
        <w:t>are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not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migrants </w:t>
      </w:r>
      <w:r>
        <w:rPr>
          <w:color w:val="FFFFFF"/>
          <w:spacing w:val="-3"/>
        </w:rPr>
        <w:t>with</w:t>
      </w:r>
      <w:r>
        <w:rPr>
          <w:color w:val="FFFFFF"/>
          <w:spacing w:val="-34"/>
        </w:rPr>
        <w:t> </w:t>
      </w:r>
      <w:r>
        <w:rPr>
          <w:color w:val="FFFFFF"/>
          <w:spacing w:val="-5"/>
        </w:rPr>
        <w:t>valid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long-term</w:t>
      </w:r>
      <w:r>
        <w:rPr>
          <w:color w:val="FFFFFF"/>
          <w:spacing w:val="-33"/>
        </w:rPr>
        <w:t> </w:t>
      </w:r>
      <w:r>
        <w:rPr>
          <w:color w:val="FFFFFF"/>
        </w:rPr>
        <w:t>or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temporary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residence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permits.</w:t>
      </w:r>
      <w:r>
        <w:rPr>
          <w:color w:val="FFFFFF"/>
          <w:spacing w:val="-33"/>
        </w:rPr>
        <w:t> </w:t>
      </w:r>
      <w:r>
        <w:rPr>
          <w:color w:val="FFFFFF"/>
        </w:rPr>
        <w:t>Nor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are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they </w:t>
      </w:r>
      <w:r>
        <w:rPr>
          <w:color w:val="FFFFFF"/>
          <w:spacing w:val="-5"/>
        </w:rPr>
        <w:t>current asylum </w:t>
      </w:r>
      <w:r>
        <w:rPr>
          <w:color w:val="FFFFFF"/>
          <w:spacing w:val="-3"/>
        </w:rPr>
        <w:t>seekers </w:t>
      </w:r>
      <w:r>
        <w:rPr>
          <w:color w:val="FFFFFF"/>
        </w:rPr>
        <w:t>or </w:t>
      </w:r>
      <w:r>
        <w:rPr>
          <w:color w:val="FFFFFF"/>
          <w:spacing w:val="-3"/>
        </w:rPr>
        <w:t>refugees. </w:t>
      </w:r>
      <w:r>
        <w:rPr>
          <w:color w:val="FFFFFF"/>
          <w:spacing w:val="-4"/>
        </w:rPr>
        <w:t>Instead, their </w:t>
      </w:r>
      <w:r>
        <w:rPr>
          <w:color w:val="FFFFFF"/>
          <w:spacing w:val="-5"/>
        </w:rPr>
        <w:t>immigration </w:t>
      </w:r>
      <w:r>
        <w:rPr>
          <w:color w:val="FFFFFF"/>
          <w:spacing w:val="-3"/>
        </w:rPr>
        <w:t>status</w:t>
      </w:r>
      <w:r>
        <w:rPr>
          <w:color w:val="FFFFFF"/>
          <w:spacing w:val="-25"/>
        </w:rPr>
        <w:t> </w:t>
      </w:r>
      <w:r>
        <w:rPr>
          <w:color w:val="FFFFFF"/>
          <w:spacing w:val="-3"/>
        </w:rPr>
        <w:t>is</w:t>
      </w:r>
      <w:r>
        <w:rPr>
          <w:color w:val="FFFFFF"/>
          <w:spacing w:val="-24"/>
        </w:rPr>
        <w:t> </w:t>
      </w:r>
      <w:r>
        <w:rPr>
          <w:color w:val="FFFFFF"/>
          <w:spacing w:val="-5"/>
        </w:rPr>
        <w:t>irregular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their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residence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the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country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which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they live</w:t>
      </w:r>
      <w:r>
        <w:rPr>
          <w:color w:val="FFFFFF"/>
          <w:spacing w:val="-29"/>
        </w:rPr>
        <w:t> </w:t>
      </w:r>
      <w:r>
        <w:rPr>
          <w:color w:val="FFFFFF"/>
          <w:spacing w:val="-3"/>
        </w:rPr>
        <w:t>is</w:t>
      </w:r>
      <w:r>
        <w:rPr>
          <w:color w:val="FFFFFF"/>
          <w:spacing w:val="-28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8"/>
        </w:rPr>
        <w:t> </w:t>
      </w:r>
      <w:r>
        <w:rPr>
          <w:color w:val="FFFFFF"/>
          <w:spacing w:val="-3"/>
        </w:rPr>
        <w:t>breach</w:t>
      </w:r>
      <w:r>
        <w:rPr>
          <w:color w:val="FFFFFF"/>
          <w:spacing w:val="-28"/>
        </w:rPr>
        <w:t> </w:t>
      </w:r>
      <w:r>
        <w:rPr>
          <w:color w:val="FFFFFF"/>
        </w:rPr>
        <w:t>of</w:t>
      </w:r>
      <w:r>
        <w:rPr>
          <w:color w:val="FFFFFF"/>
          <w:spacing w:val="-28"/>
        </w:rPr>
        <w:t> </w:t>
      </w:r>
      <w:r>
        <w:rPr>
          <w:color w:val="FFFFFF"/>
          <w:spacing w:val="-3"/>
        </w:rPr>
        <w:t>domestic</w:t>
      </w:r>
      <w:r>
        <w:rPr>
          <w:color w:val="FFFFFF"/>
          <w:spacing w:val="-28"/>
        </w:rPr>
        <w:t> </w:t>
      </w:r>
      <w:r>
        <w:rPr>
          <w:color w:val="FFFFFF"/>
          <w:spacing w:val="-5"/>
        </w:rPr>
        <w:t>immigration</w:t>
      </w:r>
      <w:r>
        <w:rPr>
          <w:color w:val="FFFFFF"/>
          <w:spacing w:val="-28"/>
        </w:rPr>
        <w:t> </w:t>
      </w:r>
      <w:r>
        <w:rPr>
          <w:color w:val="FFFFFF"/>
          <w:spacing w:val="-3"/>
        </w:rPr>
        <w:t>laws</w:t>
      </w:r>
      <w:r>
        <w:rPr>
          <w:color w:val="FFFFFF"/>
          <w:spacing w:val="-28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28"/>
        </w:rPr>
        <w:t> </w:t>
      </w:r>
      <w:r>
        <w:rPr>
          <w:color w:val="FFFFFF"/>
          <w:spacing w:val="-4"/>
        </w:rPr>
        <w:t>policies.</w:t>
      </w:r>
      <w:r>
        <w:rPr>
          <w:color w:val="FFFFFF"/>
          <w:spacing w:val="-28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8"/>
        </w:rPr>
        <w:t> </w:t>
      </w:r>
      <w:r>
        <w:rPr>
          <w:color w:val="FFFFFF"/>
        </w:rPr>
        <w:t>most </w:t>
      </w:r>
      <w:r>
        <w:rPr>
          <w:color w:val="FFFFFF"/>
          <w:spacing w:val="-3"/>
        </w:rPr>
        <w:t>instances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their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lack</w:t>
      </w:r>
      <w:r>
        <w:rPr>
          <w:color w:val="FFFFFF"/>
          <w:spacing w:val="-25"/>
        </w:rPr>
        <w:t> </w:t>
      </w:r>
      <w:r>
        <w:rPr>
          <w:color w:val="FFFFFF"/>
        </w:rPr>
        <w:t>of</w:t>
      </w:r>
      <w:r>
        <w:rPr>
          <w:color w:val="FFFFFF"/>
          <w:spacing w:val="-25"/>
        </w:rPr>
        <w:t> </w:t>
      </w:r>
      <w:r>
        <w:rPr>
          <w:color w:val="FFFFFF"/>
          <w:spacing w:val="-3"/>
        </w:rPr>
        <w:t>legal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residence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occurs</w:t>
      </w:r>
      <w:r>
        <w:rPr>
          <w:color w:val="FFFFFF"/>
          <w:spacing w:val="-25"/>
        </w:rPr>
        <w:t> </w:t>
      </w:r>
      <w:r>
        <w:rPr>
          <w:color w:val="FFFFFF"/>
          <w:spacing w:val="-3"/>
        </w:rPr>
        <w:t>because</w:t>
      </w:r>
      <w:r>
        <w:rPr>
          <w:color w:val="FFFFFF"/>
          <w:spacing w:val="-25"/>
        </w:rPr>
        <w:t> </w:t>
      </w:r>
      <w:r>
        <w:rPr>
          <w:color w:val="FFFFFF"/>
        </w:rPr>
        <w:t>a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previously </w:t>
      </w:r>
      <w:r>
        <w:rPr>
          <w:color w:val="FFFFFF"/>
          <w:spacing w:val="-5"/>
        </w:rPr>
        <w:t>valid </w:t>
      </w:r>
      <w:r>
        <w:rPr>
          <w:color w:val="FFFFFF"/>
          <w:spacing w:val="-4"/>
        </w:rPr>
        <w:t>residence </w:t>
      </w:r>
      <w:r>
        <w:rPr>
          <w:color w:val="FFFFFF"/>
        </w:rPr>
        <w:t>or </w:t>
      </w:r>
      <w:r>
        <w:rPr>
          <w:color w:val="FFFFFF"/>
          <w:spacing w:val="-3"/>
        </w:rPr>
        <w:t>work permit </w:t>
      </w:r>
      <w:r>
        <w:rPr>
          <w:color w:val="FFFFFF"/>
          <w:spacing w:val="-4"/>
        </w:rPr>
        <w:t>expires </w:t>
      </w:r>
      <w:r>
        <w:rPr>
          <w:color w:val="FFFFFF"/>
        </w:rPr>
        <w:t>or </w:t>
      </w:r>
      <w:r>
        <w:rPr>
          <w:color w:val="FFFFFF"/>
          <w:spacing w:val="-3"/>
        </w:rPr>
        <w:t>is </w:t>
      </w:r>
      <w:r>
        <w:rPr>
          <w:color w:val="FFFFFF"/>
          <w:spacing w:val="-5"/>
        </w:rPr>
        <w:t>invalidated. </w:t>
      </w:r>
      <w:r>
        <w:rPr>
          <w:color w:val="FFFFFF"/>
          <w:spacing w:val="-4"/>
        </w:rPr>
        <w:t>In </w:t>
      </w:r>
      <w:r>
        <w:rPr>
          <w:color w:val="FFFFFF"/>
          <w:spacing w:val="-5"/>
        </w:rPr>
        <w:t>many </w:t>
      </w:r>
      <w:r>
        <w:rPr>
          <w:color w:val="FFFFFF"/>
        </w:rPr>
        <w:t>cases</w:t>
      </w:r>
      <w:r>
        <w:rPr>
          <w:color w:val="FFFFFF"/>
          <w:spacing w:val="-24"/>
        </w:rPr>
        <w:t> </w:t>
      </w:r>
      <w:r>
        <w:rPr>
          <w:color w:val="FFFFFF"/>
          <w:spacing w:val="-5"/>
        </w:rPr>
        <w:t>undocumented</w:t>
      </w:r>
      <w:r>
        <w:rPr>
          <w:color w:val="FFFFFF"/>
          <w:spacing w:val="-23"/>
        </w:rPr>
        <w:t> </w:t>
      </w:r>
      <w:r>
        <w:rPr>
          <w:color w:val="FFFFFF"/>
          <w:spacing w:val="-5"/>
        </w:rPr>
        <w:t>migrant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women</w:t>
      </w:r>
      <w:r>
        <w:rPr>
          <w:color w:val="FFFFFF"/>
          <w:spacing w:val="-23"/>
        </w:rPr>
        <w:t> </w:t>
      </w:r>
      <w:r>
        <w:rPr>
          <w:color w:val="FFFFFF"/>
        </w:rPr>
        <w:t>lose</w:t>
      </w:r>
      <w:r>
        <w:rPr>
          <w:color w:val="FFFFFF"/>
          <w:spacing w:val="-23"/>
        </w:rPr>
        <w:t> </w:t>
      </w:r>
      <w:r>
        <w:rPr>
          <w:color w:val="FFFFFF"/>
          <w:spacing w:val="-4"/>
        </w:rPr>
        <w:t>their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legal</w:t>
      </w:r>
      <w:r>
        <w:rPr>
          <w:color w:val="FFFFFF"/>
          <w:spacing w:val="-23"/>
        </w:rPr>
        <w:t> </w:t>
      </w:r>
      <w:r>
        <w:rPr>
          <w:color w:val="FFFFFF"/>
          <w:spacing w:val="-4"/>
        </w:rPr>
        <w:t>residence</w:t>
      </w:r>
    </w:p>
    <w:p>
      <w:pPr>
        <w:spacing w:line="264" w:lineRule="auto" w:before="12"/>
        <w:ind w:left="2840" w:right="1587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status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because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a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breakdown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9"/>
          <w:sz w:val="24"/>
        </w:rPr>
        <w:t> </w:t>
      </w:r>
      <w:r>
        <w:rPr>
          <w:color w:val="FFFFFF"/>
          <w:sz w:val="24"/>
        </w:rPr>
        <w:t>a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relationship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which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their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legal </w:t>
      </w:r>
      <w:r>
        <w:rPr>
          <w:color w:val="FFFFFF"/>
          <w:spacing w:val="-4"/>
          <w:sz w:val="24"/>
        </w:rPr>
        <w:t>residence </w:t>
      </w:r>
      <w:r>
        <w:rPr>
          <w:color w:val="FFFFFF"/>
          <w:spacing w:val="-3"/>
          <w:sz w:val="24"/>
        </w:rPr>
        <w:t>is</w:t>
      </w:r>
      <w:r>
        <w:rPr>
          <w:color w:val="FFFFFF"/>
          <w:spacing w:val="-15"/>
          <w:sz w:val="24"/>
        </w:rPr>
        <w:t> </w:t>
      </w:r>
      <w:r>
        <w:rPr>
          <w:color w:val="FFFFFF"/>
          <w:spacing w:val="-3"/>
          <w:sz w:val="24"/>
        </w:rPr>
        <w:t>based.</w:t>
      </w:r>
    </w:p>
    <w:p>
      <w:pPr>
        <w:spacing w:before="82"/>
        <w:ind w:left="2840" w:right="0" w:firstLine="0"/>
        <w:jc w:val="left"/>
        <w:rPr>
          <w:sz w:val="24"/>
        </w:rPr>
      </w:pPr>
      <w:r>
        <w:rPr>
          <w:color w:val="FFFFFF"/>
          <w:sz w:val="24"/>
        </w:rPr>
        <w:t>Previous figures estimated that in 2008 there were between</w:t>
      </w:r>
    </w:p>
    <w:p>
      <w:pPr>
        <w:spacing w:line="264" w:lineRule="auto" w:before="31"/>
        <w:ind w:left="2839" w:right="1702" w:firstLine="0"/>
        <w:jc w:val="left"/>
        <w:rPr>
          <w:sz w:val="24"/>
        </w:rPr>
      </w:pPr>
      <w:r>
        <w:rPr>
          <w:color w:val="FFFFFF"/>
          <w:spacing w:val="-6"/>
          <w:sz w:val="24"/>
        </w:rPr>
        <w:t>1.9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0"/>
          <w:sz w:val="24"/>
        </w:rPr>
        <w:t> </w:t>
      </w:r>
      <w:r>
        <w:rPr>
          <w:color w:val="FFFFFF"/>
          <w:sz w:val="24"/>
        </w:rPr>
        <w:t>3.8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6"/>
          <w:sz w:val="24"/>
        </w:rPr>
        <w:t>million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4"/>
          <w:sz w:val="24"/>
        </w:rPr>
        <w:t>migrants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5"/>
          <w:sz w:val="24"/>
        </w:rPr>
        <w:t>living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9"/>
          <w:sz w:val="24"/>
        </w:rPr>
        <w:t>EU,</w:t>
      </w:r>
      <w:r>
        <w:rPr>
          <w:color w:val="FFFFFF"/>
          <w:spacing w:val="-9"/>
          <w:position w:val="8"/>
          <w:sz w:val="14"/>
        </w:rPr>
        <w:t>1</w:t>
      </w:r>
      <w:r>
        <w:rPr>
          <w:color w:val="FFFFFF"/>
          <w:spacing w:val="12"/>
          <w:position w:val="8"/>
          <w:sz w:val="1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1"/>
          <w:sz w:val="24"/>
        </w:rPr>
        <w:t> </w:t>
      </w:r>
      <w:r>
        <w:rPr>
          <w:color w:val="FFFFFF"/>
          <w:sz w:val="24"/>
        </w:rPr>
        <w:t>it </w:t>
      </w:r>
      <w:r>
        <w:rPr>
          <w:color w:val="FFFFFF"/>
          <w:spacing w:val="-3"/>
          <w:sz w:val="24"/>
        </w:rPr>
        <w:t>is</w:t>
      </w:r>
      <w:r>
        <w:rPr>
          <w:color w:val="FFFFFF"/>
          <w:spacing w:val="-24"/>
          <w:sz w:val="24"/>
        </w:rPr>
        <w:t> </w:t>
      </w:r>
      <w:r>
        <w:rPr>
          <w:color w:val="FFFFFF"/>
          <w:spacing w:val="-3"/>
          <w:sz w:val="24"/>
        </w:rPr>
        <w:t>possible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that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there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3"/>
          <w:sz w:val="24"/>
        </w:rPr>
        <w:t>has</w:t>
      </w:r>
      <w:r>
        <w:rPr>
          <w:color w:val="FFFFFF"/>
          <w:spacing w:val="-24"/>
          <w:sz w:val="24"/>
        </w:rPr>
        <w:t> </w:t>
      </w:r>
      <w:r>
        <w:rPr>
          <w:color w:val="FFFFFF"/>
          <w:sz w:val="24"/>
        </w:rPr>
        <w:t>been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an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increase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4"/>
          <w:sz w:val="24"/>
        </w:rPr>
        <w:t> </w:t>
      </w:r>
      <w:r>
        <w:rPr>
          <w:color w:val="FFFFFF"/>
          <w:spacing w:val="-4"/>
          <w:sz w:val="24"/>
        </w:rPr>
        <w:t>this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5"/>
          <w:sz w:val="24"/>
        </w:rPr>
        <w:t>number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3"/>
          <w:sz w:val="24"/>
        </w:rPr>
        <w:t>recent years.</w:t>
      </w:r>
      <w:r>
        <w:rPr>
          <w:color w:val="FFFFFF"/>
          <w:spacing w:val="-3"/>
          <w:position w:val="8"/>
          <w:sz w:val="14"/>
        </w:rPr>
        <w:t>2 </w:t>
      </w:r>
      <w:r>
        <w:rPr>
          <w:color w:val="FFFFFF"/>
          <w:spacing w:val="-5"/>
          <w:sz w:val="24"/>
        </w:rPr>
        <w:t>Many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pacing w:val="-5"/>
          <w:sz w:val="24"/>
        </w:rPr>
        <w:t>undocumented </w:t>
      </w:r>
      <w:r>
        <w:rPr>
          <w:color w:val="FFFFFF"/>
          <w:spacing w:val="-4"/>
          <w:sz w:val="24"/>
        </w:rPr>
        <w:t>migrants </w:t>
      </w:r>
      <w:r>
        <w:rPr>
          <w:color w:val="FFFFFF"/>
          <w:spacing w:val="-5"/>
          <w:sz w:val="24"/>
        </w:rPr>
        <w:t>living </w:t>
      </w:r>
      <w:r>
        <w:rPr>
          <w:color w:val="FFFFFF"/>
          <w:spacing w:val="-4"/>
          <w:sz w:val="24"/>
        </w:rPr>
        <w:t>in </w:t>
      </w:r>
      <w:r>
        <w:rPr>
          <w:color w:val="FFFFFF"/>
          <w:spacing w:val="-3"/>
          <w:sz w:val="24"/>
        </w:rPr>
        <w:t>the EU </w:t>
      </w:r>
      <w:r>
        <w:rPr>
          <w:color w:val="FFFFFF"/>
          <w:spacing w:val="-4"/>
          <w:sz w:val="24"/>
        </w:rPr>
        <w:t>are women </w:t>
      </w:r>
      <w:r>
        <w:rPr>
          <w:color w:val="FFFFFF"/>
          <w:sz w:val="24"/>
        </w:rPr>
        <w:t>of </w:t>
      </w:r>
      <w:r>
        <w:rPr>
          <w:color w:val="FFFFFF"/>
          <w:spacing w:val="-4"/>
          <w:sz w:val="24"/>
        </w:rPr>
        <w:t>reproductive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age.</w:t>
      </w:r>
    </w:p>
    <w:p>
      <w:pPr>
        <w:spacing w:line="264" w:lineRule="auto" w:before="86"/>
        <w:ind w:left="2839" w:right="1857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The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vast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majority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these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live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below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poverty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line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and in</w:t>
      </w:r>
      <w:r>
        <w:rPr>
          <w:color w:val="FFFFFF"/>
          <w:spacing w:val="-36"/>
          <w:sz w:val="24"/>
        </w:rPr>
        <w:t> </w:t>
      </w:r>
      <w:r>
        <w:rPr>
          <w:color w:val="FFFFFF"/>
          <w:spacing w:val="-5"/>
          <w:sz w:val="24"/>
        </w:rPr>
        <w:t>highly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precarious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conditions</w:t>
      </w:r>
      <w:r>
        <w:rPr>
          <w:color w:val="FFFFFF"/>
          <w:spacing w:val="-36"/>
          <w:sz w:val="24"/>
        </w:rPr>
        <w:t> </w:t>
      </w:r>
      <w:r>
        <w:rPr>
          <w:color w:val="FFFFFF"/>
          <w:spacing w:val="-3"/>
          <w:sz w:val="24"/>
        </w:rPr>
        <w:t>without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stable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accommodation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and</w:t>
      </w:r>
    </w:p>
    <w:p>
      <w:pPr>
        <w:spacing w:line="264" w:lineRule="auto" w:before="2"/>
        <w:ind w:left="2839" w:right="1552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social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3"/>
          <w:sz w:val="24"/>
        </w:rPr>
        <w:t>support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3"/>
          <w:sz w:val="24"/>
        </w:rPr>
        <w:t>networks.</w:t>
      </w:r>
      <w:r>
        <w:rPr>
          <w:color w:val="FFFFFF"/>
          <w:spacing w:val="-36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7"/>
          <w:sz w:val="24"/>
        </w:rPr>
        <w:t> </w:t>
      </w:r>
      <w:r>
        <w:rPr>
          <w:color w:val="FFFFFF"/>
          <w:sz w:val="24"/>
        </w:rPr>
        <w:t>most</w:t>
      </w:r>
      <w:r>
        <w:rPr>
          <w:color w:val="FFFFFF"/>
          <w:spacing w:val="-36"/>
          <w:sz w:val="24"/>
        </w:rPr>
        <w:t> </w:t>
      </w:r>
      <w:r>
        <w:rPr>
          <w:color w:val="FFFFFF"/>
          <w:spacing w:val="-3"/>
          <w:sz w:val="24"/>
        </w:rPr>
        <w:t>contexts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4"/>
          <w:sz w:val="24"/>
        </w:rPr>
        <w:t>they</w:t>
      </w:r>
      <w:r>
        <w:rPr>
          <w:color w:val="FFFFFF"/>
          <w:spacing w:val="-36"/>
          <w:sz w:val="24"/>
        </w:rPr>
        <w:t> </w:t>
      </w:r>
      <w:r>
        <w:rPr>
          <w:color w:val="FFFFFF"/>
          <w:spacing w:val="-4"/>
          <w:sz w:val="24"/>
        </w:rPr>
        <w:t>have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5"/>
          <w:sz w:val="24"/>
        </w:rPr>
        <w:t>limited</w:t>
      </w:r>
      <w:r>
        <w:rPr>
          <w:color w:val="FFFFFF"/>
          <w:spacing w:val="-36"/>
          <w:sz w:val="24"/>
        </w:rPr>
        <w:t> </w:t>
      </w:r>
      <w:r>
        <w:rPr>
          <w:color w:val="FFFFFF"/>
          <w:sz w:val="24"/>
        </w:rPr>
        <w:t>access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3"/>
          <w:sz w:val="24"/>
        </w:rPr>
        <w:t>to basic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social</w:t>
      </w:r>
      <w:r>
        <w:rPr>
          <w:color w:val="FFFFFF"/>
          <w:spacing w:val="-29"/>
          <w:sz w:val="24"/>
        </w:rPr>
        <w:t> </w:t>
      </w:r>
      <w:r>
        <w:rPr>
          <w:color w:val="FFFFFF"/>
          <w:sz w:val="24"/>
        </w:rPr>
        <w:t>services,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their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5"/>
          <w:sz w:val="24"/>
        </w:rPr>
        <w:t>daily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lives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are</w:t>
      </w:r>
      <w:r>
        <w:rPr>
          <w:color w:val="FFFFFF"/>
          <w:spacing w:val="-29"/>
          <w:sz w:val="24"/>
        </w:rPr>
        <w:t> </w:t>
      </w:r>
      <w:r>
        <w:rPr>
          <w:color w:val="FFFFFF"/>
          <w:sz w:val="24"/>
        </w:rPr>
        <w:t>often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crippled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by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fear</w:t>
      </w:r>
      <w:r>
        <w:rPr>
          <w:color w:val="FFFFFF"/>
          <w:spacing w:val="-29"/>
          <w:sz w:val="24"/>
        </w:rPr>
        <w:t>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discovery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3"/>
          <w:sz w:val="24"/>
        </w:rPr>
        <w:t>by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5"/>
          <w:sz w:val="24"/>
        </w:rPr>
        <w:t>immigration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authorities.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4"/>
          <w:sz w:val="24"/>
        </w:rPr>
        <w:t>women in </w:t>
      </w:r>
      <w:r>
        <w:rPr>
          <w:color w:val="FFFFFF"/>
          <w:spacing w:val="-3"/>
          <w:sz w:val="24"/>
        </w:rPr>
        <w:t>the EU </w:t>
      </w:r>
      <w:r>
        <w:rPr>
          <w:color w:val="FFFFFF"/>
          <w:spacing w:val="-4"/>
          <w:sz w:val="24"/>
        </w:rPr>
        <w:t>are also </w:t>
      </w:r>
      <w:r>
        <w:rPr>
          <w:color w:val="FFFFFF"/>
          <w:spacing w:val="-3"/>
          <w:sz w:val="24"/>
        </w:rPr>
        <w:t>at </w:t>
      </w:r>
      <w:r>
        <w:rPr>
          <w:color w:val="FFFFFF"/>
          <w:spacing w:val="-4"/>
          <w:sz w:val="24"/>
        </w:rPr>
        <w:t>heightened risk </w:t>
      </w:r>
      <w:r>
        <w:rPr>
          <w:color w:val="FFFFFF"/>
          <w:sz w:val="24"/>
        </w:rPr>
        <w:t>of </w:t>
      </w:r>
      <w:r>
        <w:rPr>
          <w:color w:val="FFFFFF"/>
          <w:spacing w:val="-4"/>
          <w:sz w:val="24"/>
        </w:rPr>
        <w:t>sexual and </w:t>
      </w:r>
      <w:r>
        <w:rPr>
          <w:color w:val="FFFFFF"/>
          <w:spacing w:val="-5"/>
          <w:sz w:val="24"/>
        </w:rPr>
        <w:t>gender-based </w:t>
      </w:r>
      <w:r>
        <w:rPr>
          <w:color w:val="FFFFFF"/>
          <w:spacing w:val="-4"/>
          <w:sz w:val="24"/>
        </w:rPr>
        <w:t>violence, exploitation, and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4"/>
          <w:sz w:val="24"/>
        </w:rPr>
        <w:t>abuse.</w:t>
      </w:r>
    </w:p>
    <w:p>
      <w:pPr>
        <w:spacing w:line="266" w:lineRule="auto" w:before="87"/>
        <w:ind w:left="2839" w:right="1702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This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report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focuses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entitlements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that </w:t>
      </w:r>
      <w:r>
        <w:rPr>
          <w:color w:val="FFFFFF"/>
          <w:spacing w:val="-3"/>
          <w:sz w:val="24"/>
        </w:rPr>
        <w:t>exist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originating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from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countries </w:t>
      </w:r>
      <w:r>
        <w:rPr>
          <w:color w:val="FFFFFF"/>
          <w:spacing w:val="-3"/>
          <w:sz w:val="24"/>
        </w:rPr>
        <w:t>outside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EU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member</w:t>
      </w:r>
      <w:r>
        <w:rPr>
          <w:color w:val="FFFFFF"/>
          <w:spacing w:val="-31"/>
          <w:sz w:val="24"/>
        </w:rPr>
        <w:t> </w:t>
      </w:r>
      <w:r>
        <w:rPr>
          <w:color w:val="FFFFFF"/>
          <w:sz w:val="24"/>
        </w:rPr>
        <w:t>states.</w:t>
      </w:r>
      <w:r>
        <w:rPr>
          <w:color w:val="FFFFFF"/>
          <w:position w:val="8"/>
          <w:sz w:val="14"/>
        </w:rPr>
        <w:t>3 </w:t>
      </w:r>
      <w:r>
        <w:rPr>
          <w:color w:val="FFFFFF"/>
          <w:sz w:val="24"/>
        </w:rPr>
        <w:t>As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such,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2"/>
          <w:sz w:val="24"/>
        </w:rPr>
        <w:t> </w:t>
      </w:r>
      <w:r>
        <w:rPr>
          <w:color w:val="FFFFFF"/>
          <w:sz w:val="24"/>
        </w:rPr>
        <w:t>report</w:t>
      </w:r>
      <w:r>
        <w:rPr>
          <w:color w:val="FFFFFF"/>
          <w:spacing w:val="-31"/>
          <w:sz w:val="24"/>
        </w:rPr>
        <w:t> </w:t>
      </w:r>
      <w:r>
        <w:rPr>
          <w:color w:val="FFFFFF"/>
          <w:sz w:val="24"/>
        </w:rPr>
        <w:t>does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not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examine</w:t>
      </w:r>
    </w:p>
    <w:p>
      <w:pPr>
        <w:spacing w:line="264" w:lineRule="auto" w:before="0"/>
        <w:ind w:left="2839" w:right="1523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the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entitlements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nationals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from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EU</w:t>
      </w:r>
      <w:r>
        <w:rPr>
          <w:color w:val="FFFFFF"/>
          <w:spacing w:val="-32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European Economic </w:t>
      </w:r>
      <w:r>
        <w:rPr>
          <w:color w:val="FFFFFF"/>
          <w:sz w:val="24"/>
        </w:rPr>
        <w:t>Area (EEA). Nor does it </w:t>
      </w:r>
      <w:r>
        <w:rPr>
          <w:color w:val="FFFFFF"/>
          <w:spacing w:val="-4"/>
          <w:sz w:val="24"/>
        </w:rPr>
        <w:t>consider </w:t>
      </w:r>
      <w:r>
        <w:rPr>
          <w:color w:val="FFFFFF"/>
          <w:spacing w:val="-3"/>
          <w:sz w:val="24"/>
        </w:rPr>
        <w:t>the specific </w:t>
      </w:r>
      <w:r>
        <w:rPr>
          <w:color w:val="FFFFFF"/>
          <w:spacing w:val="-4"/>
          <w:sz w:val="24"/>
        </w:rPr>
        <w:t>protections that may </w:t>
      </w:r>
      <w:r>
        <w:rPr>
          <w:color w:val="FFFFFF"/>
          <w:spacing w:val="-3"/>
          <w:sz w:val="24"/>
        </w:rPr>
        <w:t>exist </w:t>
      </w:r>
      <w:r>
        <w:rPr>
          <w:color w:val="FFFFFF"/>
          <w:spacing w:val="-4"/>
          <w:sz w:val="24"/>
        </w:rPr>
        <w:t>in </w:t>
      </w:r>
      <w:r>
        <w:rPr>
          <w:color w:val="FFFFFF"/>
          <w:spacing w:val="-3"/>
          <w:sz w:val="24"/>
        </w:rPr>
        <w:t>some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 </w:t>
      </w:r>
      <w:r>
        <w:rPr>
          <w:color w:val="FFFFFF"/>
          <w:spacing w:val="-3"/>
          <w:sz w:val="24"/>
        </w:rPr>
        <w:t>for survivors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trafficking, </w:t>
      </w:r>
      <w:r>
        <w:rPr>
          <w:color w:val="FFFFFF"/>
          <w:spacing w:val="-4"/>
          <w:sz w:val="24"/>
        </w:rPr>
        <w:t>migrants in </w:t>
      </w:r>
      <w:r>
        <w:rPr>
          <w:color w:val="FFFFFF"/>
          <w:spacing w:val="-5"/>
          <w:sz w:val="24"/>
        </w:rPr>
        <w:t>detention </w:t>
      </w:r>
      <w:r>
        <w:rPr>
          <w:color w:val="FFFFFF"/>
          <w:sz w:val="24"/>
        </w:rPr>
        <w:t>or </w:t>
      </w:r>
      <w:r>
        <w:rPr>
          <w:color w:val="FFFFFF"/>
          <w:spacing w:val="-4"/>
          <w:sz w:val="24"/>
        </w:rPr>
        <w:t>subject </w:t>
      </w:r>
      <w:r>
        <w:rPr>
          <w:color w:val="FFFFFF"/>
          <w:spacing w:val="-3"/>
          <w:sz w:val="24"/>
        </w:rPr>
        <w:t>to </w:t>
      </w:r>
      <w:r>
        <w:rPr>
          <w:color w:val="FFFFFF"/>
          <w:sz w:val="24"/>
        </w:rPr>
        <w:t>a </w:t>
      </w:r>
      <w:r>
        <w:rPr>
          <w:color w:val="FFFFFF"/>
          <w:spacing w:val="-4"/>
          <w:sz w:val="24"/>
        </w:rPr>
        <w:t>return </w:t>
      </w:r>
      <w:r>
        <w:rPr>
          <w:color w:val="FFFFFF"/>
          <w:spacing w:val="-5"/>
          <w:sz w:val="24"/>
        </w:rPr>
        <w:t>decision, </w:t>
      </w:r>
      <w:r>
        <w:rPr>
          <w:color w:val="FFFFFF"/>
          <w:sz w:val="24"/>
        </w:rPr>
        <w:t>or </w:t>
      </w:r>
      <w:r>
        <w:rPr>
          <w:color w:val="FFFFFF"/>
          <w:spacing w:val="-4"/>
          <w:sz w:val="24"/>
        </w:rPr>
        <w:t>girls under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age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18,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all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whom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may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enjoy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increased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entitlements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health care </w:t>
      </w:r>
      <w:r>
        <w:rPr>
          <w:color w:val="FFFFFF"/>
          <w:spacing w:val="-4"/>
          <w:sz w:val="24"/>
        </w:rPr>
        <w:t>in </w:t>
      </w:r>
      <w:r>
        <w:rPr>
          <w:color w:val="FFFFFF"/>
          <w:spacing w:val="-3"/>
          <w:sz w:val="24"/>
        </w:rPr>
        <w:t>some </w:t>
      </w:r>
      <w:r>
        <w:rPr>
          <w:color w:val="FFFFFF"/>
          <w:spacing w:val="-4"/>
          <w:sz w:val="24"/>
        </w:rPr>
        <w:t>member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states.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8"/>
        </w:rPr>
      </w:pPr>
    </w:p>
    <w:p>
      <w:pPr>
        <w:spacing w:before="100"/>
        <w:ind w:left="920" w:right="0" w:firstLine="0"/>
        <w:jc w:val="left"/>
        <w:rPr>
          <w:rFonts w:ascii="Lucida Sans"/>
          <w:sz w:val="16"/>
        </w:rPr>
      </w:pPr>
      <w:r>
        <w:rPr>
          <w:rFonts w:ascii="Calibri"/>
          <w:b/>
          <w:color w:val="FFFFFF"/>
          <w:w w:val="80"/>
          <w:sz w:val="16"/>
        </w:rPr>
        <w:t>12 </w:t>
      </w:r>
      <w:r>
        <w:rPr>
          <w:rFonts w:ascii="Lucida Sans"/>
          <w:color w:val="FFFFFF"/>
          <w:w w:val="80"/>
          <w:sz w:val="16"/>
        </w:rPr>
        <w:t>PERILOUS PREGNANCIES: BARRIERS IN ACCESS TO AFFORDABLE MATERNAL HEALTH CARE FOR UNDOCUMENTED MIGRANT WOMEN IN THE EUROPEAN UNION</w:t>
      </w:r>
    </w:p>
    <w:p>
      <w:pPr>
        <w:spacing w:after="0"/>
        <w:jc w:val="left"/>
        <w:rPr>
          <w:rFonts w:ascii="Lucida Sans"/>
          <w:sz w:val="16"/>
        </w:rPr>
        <w:sectPr>
          <w:footerReference w:type="even" r:id="rId30"/>
          <w:footerReference w:type="default" r:id="rId31"/>
          <w:pgSz w:w="12240" w:h="15840"/>
          <w:pgMar w:footer="0" w:header="0" w:top="820" w:bottom="280" w:left="1000" w:right="0"/>
        </w:sectPr>
      </w:pPr>
    </w:p>
    <w:p>
      <w:pPr>
        <w:pStyle w:val="BodyText"/>
        <w:spacing w:line="271" w:lineRule="auto" w:before="70"/>
        <w:ind w:left="439" w:right="4108"/>
      </w:pPr>
      <w:r>
        <w:rPr>
          <w:color w:val="333333"/>
          <w:spacing w:val="-3"/>
        </w:rPr>
        <w:t>where evidence </w:t>
      </w:r>
      <w:r>
        <w:rPr>
          <w:color w:val="333333"/>
        </w:rPr>
        <w:t>is </w:t>
      </w:r>
      <w:r>
        <w:rPr>
          <w:color w:val="333333"/>
          <w:spacing w:val="-4"/>
        </w:rPr>
        <w:t>available, </w:t>
      </w:r>
      <w:r>
        <w:rPr>
          <w:color w:val="333333"/>
        </w:rPr>
        <w:t>it </w:t>
      </w:r>
      <w:r>
        <w:rPr>
          <w:color w:val="333333"/>
          <w:spacing w:val="-3"/>
        </w:rPr>
        <w:t>also </w:t>
      </w:r>
      <w:r>
        <w:rPr>
          <w:color w:val="333333"/>
        </w:rPr>
        <w:t>points to </w:t>
      </w:r>
      <w:r>
        <w:rPr>
          <w:color w:val="333333"/>
          <w:spacing w:val="-3"/>
        </w:rPr>
        <w:t>considerable variations in </w:t>
      </w:r>
      <w:r>
        <w:rPr>
          <w:color w:val="333333"/>
          <w:spacing w:val="-4"/>
        </w:rPr>
        <w:t>maternal</w:t>
      </w:r>
      <w:r>
        <w:rPr>
          <w:color w:val="333333"/>
          <w:spacing w:val="-47"/>
        </w:rPr>
        <w:t> </w:t>
      </w:r>
      <w:r>
        <w:rPr>
          <w:color w:val="333333"/>
        </w:rPr>
        <w:t>mortality</w:t>
      </w:r>
      <w:r>
        <w:rPr>
          <w:color w:val="333333"/>
          <w:spacing w:val="-4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7"/>
        </w:rPr>
        <w:t> </w:t>
      </w:r>
      <w:r>
        <w:rPr>
          <w:color w:val="333333"/>
        </w:rPr>
        <w:t>morbidity</w:t>
      </w:r>
      <w:r>
        <w:rPr>
          <w:color w:val="333333"/>
          <w:spacing w:val="-47"/>
        </w:rPr>
        <w:t> </w:t>
      </w:r>
      <w:r>
        <w:rPr>
          <w:color w:val="333333"/>
        </w:rPr>
        <w:t>rates</w:t>
      </w:r>
      <w:r>
        <w:rPr>
          <w:color w:val="333333"/>
          <w:spacing w:val="-47"/>
        </w:rPr>
        <w:t> </w:t>
      </w:r>
      <w:r>
        <w:rPr>
          <w:color w:val="333333"/>
          <w:spacing w:val="-3"/>
        </w:rPr>
        <w:t>among</w:t>
      </w:r>
      <w:r>
        <w:rPr>
          <w:color w:val="333333"/>
          <w:spacing w:val="-47"/>
        </w:rPr>
        <w:t> </w:t>
      </w:r>
      <w:r>
        <w:rPr>
          <w:color w:val="333333"/>
          <w:spacing w:val="-3"/>
        </w:rPr>
        <w:t>different</w:t>
      </w:r>
      <w:r>
        <w:rPr>
          <w:color w:val="333333"/>
          <w:spacing w:val="-47"/>
        </w:rPr>
        <w:t> </w:t>
      </w:r>
      <w:r>
        <w:rPr>
          <w:color w:val="333333"/>
          <w:spacing w:val="-3"/>
        </w:rPr>
        <w:t>population</w:t>
      </w:r>
      <w:r>
        <w:rPr>
          <w:color w:val="333333"/>
          <w:spacing w:val="-46"/>
        </w:rPr>
        <w:t> </w:t>
      </w:r>
      <w:r>
        <w:rPr>
          <w:color w:val="333333"/>
          <w:spacing w:val="-3"/>
        </w:rPr>
        <w:t>groups within member </w:t>
      </w:r>
      <w:r>
        <w:rPr>
          <w:color w:val="333333"/>
        </w:rPr>
        <w:t>states, often with </w:t>
      </w:r>
      <w:r>
        <w:rPr>
          <w:color w:val="333333"/>
          <w:spacing w:val="-3"/>
        </w:rPr>
        <w:t>significantly higher </w:t>
      </w:r>
      <w:r>
        <w:rPr>
          <w:color w:val="333333"/>
        </w:rPr>
        <w:t>rates for </w:t>
      </w:r>
      <w:r>
        <w:rPr>
          <w:color w:val="333333"/>
          <w:spacing w:val="-4"/>
        </w:rPr>
        <w:t>migrant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ethnic</w:t>
      </w:r>
      <w:r>
        <w:rPr>
          <w:color w:val="333333"/>
          <w:spacing w:val="-26"/>
        </w:rPr>
        <w:t> </w:t>
      </w:r>
      <w:r>
        <w:rPr>
          <w:color w:val="333333"/>
        </w:rPr>
        <w:t>minority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women.</w:t>
      </w:r>
      <w:r>
        <w:rPr>
          <w:color w:val="333333"/>
          <w:spacing w:val="-3"/>
          <w:position w:val="7"/>
          <w:sz w:val="13"/>
        </w:rPr>
        <w:t>4</w:t>
      </w:r>
      <w:r>
        <w:rPr>
          <w:color w:val="333333"/>
          <w:spacing w:val="1"/>
          <w:position w:val="7"/>
          <w:sz w:val="13"/>
        </w:rPr>
        <w:t> </w:t>
      </w:r>
      <w:r>
        <w:rPr>
          <w:color w:val="333333"/>
        </w:rPr>
        <w:t>These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discrepancies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6"/>
        </w:rPr>
        <w:t> </w:t>
      </w:r>
      <w:r>
        <w:rPr>
          <w:color w:val="333333"/>
        </w:rPr>
        <w:t>rise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concerns </w:t>
      </w:r>
      <w:r>
        <w:rPr>
          <w:color w:val="333333"/>
          <w:spacing w:val="-3"/>
        </w:rPr>
        <w:t>that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9"/>
        </w:rPr>
        <w:t> </w:t>
      </w:r>
      <w:r>
        <w:rPr>
          <w:color w:val="333333"/>
        </w:rPr>
        <w:t>serious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inequalities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inequities</w:t>
      </w:r>
      <w:r>
        <w:rPr>
          <w:color w:val="333333"/>
          <w:spacing w:val="-39"/>
        </w:rPr>
        <w:t> </w:t>
      </w:r>
      <w:r>
        <w:rPr>
          <w:color w:val="333333"/>
        </w:rPr>
        <w:t>affecting</w:t>
      </w:r>
    </w:p>
    <w:p>
      <w:pPr>
        <w:pStyle w:val="BodyText"/>
        <w:spacing w:line="271" w:lineRule="auto"/>
        <w:ind w:left="439" w:right="3906"/>
      </w:pP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inadequate</w:t>
      </w:r>
      <w:r>
        <w:rPr>
          <w:color w:val="333333"/>
          <w:spacing w:val="-33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6"/>
        </w:rPr>
        <w:t> </w:t>
      </w:r>
      <w:r>
        <w:rPr>
          <w:color w:val="333333"/>
        </w:rPr>
        <w:t>is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likely</w:t>
      </w:r>
      <w:r>
        <w:rPr>
          <w:color w:val="333333"/>
          <w:spacing w:val="-26"/>
        </w:rPr>
        <w:t> </w:t>
      </w:r>
      <w:r>
        <w:rPr>
          <w:color w:val="333333"/>
        </w:rPr>
        <w:t>one</w:t>
      </w:r>
      <w:r>
        <w:rPr>
          <w:color w:val="333333"/>
          <w:spacing w:val="-26"/>
        </w:rPr>
        <w:t> </w:t>
      </w:r>
      <w:r>
        <w:rPr>
          <w:color w:val="333333"/>
        </w:rPr>
        <w:t>important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factor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leading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increased risks </w:t>
      </w:r>
      <w:r>
        <w:rPr>
          <w:color w:val="333333"/>
        </w:rPr>
        <w:t>of </w:t>
      </w:r>
      <w:r>
        <w:rPr>
          <w:color w:val="333333"/>
          <w:spacing w:val="-4"/>
        </w:rPr>
        <w:t>maternal </w:t>
      </w:r>
      <w:r>
        <w:rPr>
          <w:color w:val="333333"/>
        </w:rPr>
        <w:t>mortality </w:t>
      </w:r>
      <w:r>
        <w:rPr>
          <w:color w:val="333333"/>
          <w:spacing w:val="-3"/>
        </w:rPr>
        <w:t>and</w:t>
      </w:r>
      <w:r>
        <w:rPr>
          <w:color w:val="333333"/>
          <w:spacing w:val="-49"/>
        </w:rPr>
        <w:t> </w:t>
      </w:r>
      <w:r>
        <w:rPr>
          <w:color w:val="333333"/>
          <w:spacing w:val="-4"/>
        </w:rPr>
        <w:t>morbidity.</w:t>
      </w:r>
    </w:p>
    <w:p>
      <w:pPr>
        <w:pStyle w:val="BodyText"/>
        <w:spacing w:before="9"/>
        <w:rPr>
          <w:sz w:val="20"/>
        </w:rPr>
      </w:pPr>
    </w:p>
    <w:p>
      <w:pPr>
        <w:spacing w:line="230" w:lineRule="auto" w:before="0"/>
        <w:ind w:left="440" w:right="3983" w:firstLine="0"/>
        <w:jc w:val="left"/>
        <w:rPr>
          <w:rFonts w:ascii="Calibri"/>
          <w:b/>
          <w:sz w:val="36"/>
        </w:rPr>
      </w:pPr>
      <w:r>
        <w:rPr>
          <w:rFonts w:ascii="Calibri"/>
          <w:b/>
          <w:color w:val="847770"/>
          <w:w w:val="90"/>
          <w:sz w:val="36"/>
        </w:rPr>
        <w:t>Enabling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Access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to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Affordable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Maternal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Health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Care </w:t>
      </w:r>
      <w:r>
        <w:rPr>
          <w:rFonts w:ascii="Calibri"/>
          <w:b/>
          <w:color w:val="847770"/>
          <w:w w:val="95"/>
          <w:sz w:val="36"/>
        </w:rPr>
        <w:t>is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w w:val="95"/>
          <w:sz w:val="36"/>
        </w:rPr>
        <w:t>Required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w w:val="95"/>
          <w:sz w:val="36"/>
        </w:rPr>
        <w:t>by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w w:val="95"/>
          <w:sz w:val="36"/>
        </w:rPr>
        <w:t>International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w w:val="95"/>
          <w:sz w:val="36"/>
        </w:rPr>
        <w:t>Human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spacing w:val="2"/>
          <w:w w:val="95"/>
          <w:sz w:val="36"/>
        </w:rPr>
        <w:t>Rights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spacing w:val="3"/>
          <w:w w:val="95"/>
          <w:sz w:val="36"/>
        </w:rPr>
        <w:t>Law</w:t>
      </w:r>
    </w:p>
    <w:p>
      <w:pPr>
        <w:pStyle w:val="BodyText"/>
        <w:spacing w:line="271" w:lineRule="auto" w:before="65"/>
        <w:ind w:left="440" w:right="4210"/>
        <w:rPr>
          <w:sz w:val="13"/>
        </w:rPr>
      </w:pPr>
      <w:r>
        <w:rPr>
          <w:color w:val="333333"/>
          <w:spacing w:val="-4"/>
        </w:rPr>
        <w:t>International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7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guarantee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7"/>
        </w:rPr>
        <w:t> </w:t>
      </w:r>
      <w:r>
        <w:rPr>
          <w:color w:val="333333"/>
          <w:spacing w:val="-2"/>
        </w:rPr>
        <w:t>rights </w:t>
      </w:r>
      <w:r>
        <w:rPr>
          <w:color w:val="333333"/>
        </w:rPr>
        <w:t>to </w:t>
      </w:r>
      <w:r>
        <w:rPr>
          <w:color w:val="333333"/>
          <w:spacing w:val="-3"/>
        </w:rPr>
        <w:t>affordable and </w:t>
      </w:r>
      <w:r>
        <w:rPr>
          <w:color w:val="333333"/>
        </w:rPr>
        <w:t>good </w:t>
      </w:r>
      <w:r>
        <w:rPr>
          <w:color w:val="333333"/>
          <w:spacing w:val="-3"/>
        </w:rPr>
        <w:t>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pregnancy.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outlined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Section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4,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all </w:t>
      </w:r>
      <w:r>
        <w:rPr>
          <w:color w:val="333333"/>
        </w:rPr>
        <w:t>women can access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pregnancy,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well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6"/>
        </w:rPr>
        <w:t>labour,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 in obstetric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emergencies.</w:t>
      </w:r>
      <w:r>
        <w:rPr>
          <w:color w:val="333333"/>
          <w:spacing w:val="-3"/>
          <w:position w:val="7"/>
          <w:sz w:val="13"/>
        </w:rPr>
        <w:t>5</w:t>
      </w:r>
    </w:p>
    <w:p>
      <w:pPr>
        <w:pStyle w:val="BodyText"/>
        <w:spacing w:line="271" w:lineRule="auto" w:before="80"/>
        <w:ind w:left="439" w:right="3993"/>
      </w:pPr>
      <w:r>
        <w:rPr>
          <w:color w:val="333333"/>
          <w:spacing w:val="-4"/>
        </w:rPr>
        <w:t>International human </w:t>
      </w:r>
      <w:r>
        <w:rPr>
          <w:color w:val="333333"/>
          <w:spacing w:val="-2"/>
        </w:rPr>
        <w:t>rights </w:t>
      </w:r>
      <w:r>
        <w:rPr>
          <w:color w:val="333333"/>
          <w:spacing w:val="-3"/>
        </w:rPr>
        <w:t>law and standards unequivocally </w:t>
      </w:r>
      <w:r>
        <w:rPr>
          <w:color w:val="333333"/>
        </w:rPr>
        <w:t>affirm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human</w:t>
      </w:r>
      <w:r>
        <w:rPr>
          <w:color w:val="333333"/>
          <w:spacing w:val="-35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universal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  <w:spacing w:val="-2"/>
        </w:rPr>
        <w:t>everyone,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non-nationals, regardless</w:t>
      </w:r>
      <w:r>
        <w:rPr>
          <w:color w:val="333333"/>
          <w:spacing w:val="-34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nationality,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residence,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3"/>
        </w:rPr>
        <w:t> </w:t>
      </w:r>
      <w:r>
        <w:rPr>
          <w:color w:val="333333"/>
        </w:rPr>
        <w:t>status.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Although EU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1"/>
        </w:rPr>
        <w:t> </w:t>
      </w:r>
      <w:r>
        <w:rPr>
          <w:color w:val="333333"/>
        </w:rPr>
        <w:t>states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determine</w:t>
      </w:r>
      <w:r>
        <w:rPr>
          <w:color w:val="333333"/>
          <w:spacing w:val="-31"/>
        </w:rPr>
        <w:t> </w:t>
      </w:r>
      <w:r>
        <w:rPr>
          <w:color w:val="333333"/>
        </w:rPr>
        <w:t>who</w:t>
      </w:r>
      <w:r>
        <w:rPr>
          <w:color w:val="333333"/>
          <w:spacing w:val="-31"/>
        </w:rPr>
        <w:t> </w:t>
      </w:r>
      <w:r>
        <w:rPr>
          <w:color w:val="333333"/>
        </w:rPr>
        <w:t>can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legally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enter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</w:rPr>
        <w:t>stay on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territory,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</w:rPr>
        <w:t>permitted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restrict</w:t>
      </w:r>
      <w:r>
        <w:rPr>
          <w:color w:val="333333"/>
          <w:spacing w:val="-32"/>
        </w:rPr>
        <w:t> </w:t>
      </w:r>
      <w:r>
        <w:rPr>
          <w:color w:val="333333"/>
        </w:rPr>
        <w:t>certain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political</w:t>
      </w:r>
      <w:r>
        <w:rPr>
          <w:color w:val="333333"/>
          <w:spacing w:val="-33"/>
        </w:rPr>
        <w:t> </w:t>
      </w:r>
      <w:r>
        <w:rPr>
          <w:color w:val="333333"/>
          <w:spacing w:val="-2"/>
        </w:rPr>
        <w:t>rights </w:t>
      </w:r>
      <w:r>
        <w:rPr>
          <w:color w:val="333333"/>
        </w:rPr>
        <w:t>or</w:t>
      </w:r>
      <w:r>
        <w:rPr>
          <w:color w:val="333333"/>
          <w:spacing w:val="-37"/>
        </w:rPr>
        <w:t> </w:t>
      </w:r>
      <w:r>
        <w:rPr>
          <w:color w:val="333333"/>
        </w:rPr>
        <w:t>freedom</w:t>
      </w:r>
      <w:r>
        <w:rPr>
          <w:color w:val="333333"/>
          <w:spacing w:val="-36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movement,</w:t>
      </w:r>
      <w:r>
        <w:rPr>
          <w:color w:val="333333"/>
          <w:spacing w:val="-37"/>
        </w:rPr>
        <w:t> </w:t>
      </w:r>
      <w:r>
        <w:rPr>
          <w:color w:val="333333"/>
        </w:rPr>
        <w:t>these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prerogatives</w:t>
      </w:r>
      <w:r>
        <w:rPr>
          <w:color w:val="333333"/>
          <w:spacing w:val="-36"/>
        </w:rPr>
        <w:t> </w:t>
      </w:r>
      <w:r>
        <w:rPr>
          <w:color w:val="333333"/>
        </w:rPr>
        <w:t>do</w:t>
      </w:r>
      <w:r>
        <w:rPr>
          <w:color w:val="333333"/>
          <w:spacing w:val="-36"/>
        </w:rPr>
        <w:t> </w:t>
      </w:r>
      <w:r>
        <w:rPr>
          <w:color w:val="333333"/>
        </w:rPr>
        <w:t>not</w:t>
      </w:r>
      <w:r>
        <w:rPr>
          <w:color w:val="333333"/>
          <w:spacing w:val="-37"/>
        </w:rPr>
        <w:t> </w:t>
      </w:r>
      <w:r>
        <w:rPr>
          <w:color w:val="333333"/>
          <w:spacing w:val="-5"/>
        </w:rPr>
        <w:t>diminish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</w:rPr>
        <w:t>majority 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1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obligations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towards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0"/>
        </w:rPr>
        <w:t> </w:t>
      </w:r>
      <w:r>
        <w:rPr>
          <w:color w:val="333333"/>
        </w:rPr>
        <w:t>persons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</w:rPr>
        <w:t>territory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jurisdiction.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fact,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5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prohibits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discrimination, including</w:t>
      </w:r>
      <w:r>
        <w:rPr>
          <w:color w:val="333333"/>
          <w:spacing w:val="-33"/>
        </w:rPr>
        <w:t> </w:t>
      </w:r>
      <w:r>
        <w:rPr>
          <w:color w:val="333333"/>
        </w:rPr>
        <w:t>on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grounds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race,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ethnicity,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nationality,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3"/>
        </w:rPr>
        <w:t> </w:t>
      </w:r>
      <w:r>
        <w:rPr>
          <w:color w:val="333333"/>
        </w:rPr>
        <w:t>status </w:t>
      </w:r>
      <w:r>
        <w:rPr>
          <w:color w:val="333333"/>
          <w:spacing w:val="-3"/>
        </w:rPr>
        <w:t>in </w:t>
      </w:r>
      <w:r>
        <w:rPr>
          <w:color w:val="333333"/>
        </w:rPr>
        <w:t>the </w:t>
      </w:r>
      <w:r>
        <w:rPr>
          <w:color w:val="333333"/>
          <w:spacing w:val="-3"/>
        </w:rPr>
        <w:t>enjoyment </w:t>
      </w:r>
      <w:r>
        <w:rPr>
          <w:color w:val="333333"/>
        </w:rPr>
        <w:t>of </w:t>
      </w:r>
      <w:r>
        <w:rPr>
          <w:color w:val="333333"/>
          <w:spacing w:val="-4"/>
        </w:rPr>
        <w:t>human </w:t>
      </w:r>
      <w:r>
        <w:rPr>
          <w:color w:val="333333"/>
          <w:spacing w:val="-3"/>
        </w:rPr>
        <w:t>rights. Therefore, </w:t>
      </w:r>
      <w:r>
        <w:rPr>
          <w:color w:val="333333"/>
        </w:rPr>
        <w:t>as </w:t>
      </w:r>
      <w:r>
        <w:rPr>
          <w:color w:val="333333"/>
          <w:spacing w:val="-3"/>
        </w:rPr>
        <w:t>explained in </w:t>
      </w:r>
      <w:r>
        <w:rPr>
          <w:color w:val="333333"/>
        </w:rPr>
        <w:t>Section </w:t>
      </w:r>
      <w:r>
        <w:rPr>
          <w:color w:val="333333"/>
          <w:spacing w:val="-3"/>
        </w:rPr>
        <w:t>4, compliance</w:t>
      </w:r>
      <w:r>
        <w:rPr>
          <w:color w:val="333333"/>
          <w:spacing w:val="-27"/>
        </w:rPr>
        <w:t> </w:t>
      </w:r>
      <w:r>
        <w:rPr>
          <w:color w:val="333333"/>
        </w:rPr>
        <w:t>with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7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6"/>
        </w:rPr>
        <w:t> </w:t>
      </w:r>
      <w:r>
        <w:rPr>
          <w:color w:val="333333"/>
        </w:rPr>
        <w:t>states</w:t>
      </w:r>
    </w:p>
    <w:p>
      <w:pPr>
        <w:pStyle w:val="BodyText"/>
        <w:spacing w:line="271" w:lineRule="auto"/>
        <w:ind w:left="439" w:right="4203"/>
      </w:pP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reform</w:t>
      </w:r>
      <w:r>
        <w:rPr>
          <w:color w:val="333333"/>
          <w:spacing w:val="-36"/>
        </w:rPr>
        <w:t> </w:t>
      </w:r>
      <w:r>
        <w:rPr>
          <w:color w:val="333333"/>
        </w:rPr>
        <w:t>laws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6"/>
        </w:rPr>
        <w:t> </w:t>
      </w:r>
      <w:r>
        <w:rPr>
          <w:color w:val="333333"/>
        </w:rPr>
        <w:t>restrict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and 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pregnancy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7"/>
        </w:rPr>
        <w:t> </w:t>
      </w:r>
      <w:r>
        <w:rPr>
          <w:color w:val="333333"/>
        </w:rPr>
        <w:t>to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remove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16"/>
        </w:rPr>
        <w:t> </w:t>
      </w:r>
      <w:r>
        <w:rPr>
          <w:color w:val="333333"/>
        </w:rPr>
        <w:t>barriers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face.</w:t>
      </w:r>
    </w:p>
    <w:p>
      <w:pPr>
        <w:pStyle w:val="BodyText"/>
        <w:spacing w:line="271" w:lineRule="auto" w:before="80"/>
        <w:ind w:left="439" w:right="4089"/>
      </w:pPr>
      <w:r>
        <w:rPr>
          <w:color w:val="333333"/>
          <w:spacing w:val="-4"/>
        </w:rPr>
        <w:t>Additionally, </w:t>
      </w:r>
      <w:r>
        <w:rPr>
          <w:color w:val="333333"/>
        </w:rPr>
        <w:t>at the </w:t>
      </w:r>
      <w:r>
        <w:rPr>
          <w:color w:val="333333"/>
          <w:spacing w:val="-3"/>
        </w:rPr>
        <w:t>global </w:t>
      </w:r>
      <w:r>
        <w:rPr>
          <w:color w:val="333333"/>
          <w:spacing w:val="-4"/>
        </w:rPr>
        <w:t>level, all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made clear commitments in </w:t>
      </w:r>
      <w:r>
        <w:rPr>
          <w:color w:val="333333"/>
        </w:rPr>
        <w:t>the context of the 2030 Agenda for </w:t>
      </w:r>
      <w:r>
        <w:rPr>
          <w:color w:val="333333"/>
          <w:spacing w:val="-3"/>
        </w:rPr>
        <w:t>Sustainable Development </w:t>
      </w:r>
      <w:r>
        <w:rPr>
          <w:color w:val="333333"/>
        </w:rPr>
        <w:t>to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universal </w:t>
      </w:r>
      <w:r>
        <w:rPr>
          <w:color w:val="333333"/>
        </w:rPr>
        <w:t>access to </w:t>
      </w:r>
      <w:r>
        <w:rPr>
          <w:color w:val="333333"/>
          <w:spacing w:val="-3"/>
        </w:rPr>
        <w:t>reproductive health care, </w:t>
      </w:r>
      <w:r>
        <w:rPr>
          <w:color w:val="333333"/>
          <w:spacing w:val="-4"/>
        </w:rPr>
        <w:t>including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improve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gender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equality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 reduce </w:t>
      </w:r>
      <w:r>
        <w:rPr>
          <w:color w:val="333333"/>
          <w:spacing w:val="-4"/>
        </w:rPr>
        <w:t>maternal </w:t>
      </w:r>
      <w:r>
        <w:rPr>
          <w:color w:val="333333"/>
        </w:rPr>
        <w:t>mortality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morbidity.</w:t>
      </w:r>
      <w:r>
        <w:rPr>
          <w:color w:val="333333"/>
          <w:spacing w:val="-4"/>
          <w:position w:val="7"/>
          <w:sz w:val="13"/>
        </w:rPr>
        <w:t>6 </w:t>
      </w:r>
      <w:r>
        <w:rPr>
          <w:color w:val="333333"/>
          <w:spacing w:val="-4"/>
        </w:rPr>
        <w:t>Furthermore,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also made commitments in </w:t>
      </w:r>
      <w:r>
        <w:rPr>
          <w:color w:val="333333"/>
        </w:rPr>
        <w:t>the context of the </w:t>
      </w:r>
      <w:r>
        <w:rPr>
          <w:color w:val="333333"/>
          <w:spacing w:val="-3"/>
        </w:rPr>
        <w:t>World </w:t>
      </w:r>
      <w:r>
        <w:rPr>
          <w:color w:val="333333"/>
        </w:rPr>
        <w:t>Health </w:t>
      </w:r>
      <w:r>
        <w:rPr>
          <w:color w:val="333333"/>
          <w:spacing w:val="-3"/>
        </w:rPr>
        <w:t>Organization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take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measures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guarantee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health.</w:t>
      </w:r>
      <w:r>
        <w:rPr>
          <w:color w:val="333333"/>
          <w:spacing w:val="-4"/>
          <w:position w:val="7"/>
          <w:sz w:val="13"/>
        </w:rPr>
        <w:t>7 </w:t>
      </w:r>
      <w:r>
        <w:rPr>
          <w:color w:val="333333"/>
          <w:spacing w:val="-6"/>
        </w:rPr>
        <w:t>Failure </w:t>
      </w:r>
      <w:r>
        <w:rPr>
          <w:color w:val="333333"/>
        </w:rPr>
        <w:t>to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42"/>
        </w:rPr>
        <w:t> </w:t>
      </w:r>
      <w:r>
        <w:rPr>
          <w:color w:val="333333"/>
        </w:rPr>
        <w:t>care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prevents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42"/>
        </w:rPr>
        <w:t> </w:t>
      </w:r>
      <w:r>
        <w:rPr>
          <w:color w:val="333333"/>
        </w:rPr>
        <w:t>states</w:t>
      </w:r>
      <w:r>
        <w:rPr>
          <w:color w:val="333333"/>
          <w:spacing w:val="-42"/>
        </w:rPr>
        <w:t> </w:t>
      </w:r>
      <w:r>
        <w:rPr>
          <w:color w:val="333333"/>
        </w:rPr>
        <w:t>from </w:t>
      </w:r>
      <w:r>
        <w:rPr>
          <w:color w:val="333333"/>
          <w:spacing w:val="-3"/>
        </w:rPr>
        <w:t>meeting </w:t>
      </w:r>
      <w:r>
        <w:rPr>
          <w:color w:val="333333"/>
        </w:rPr>
        <w:t>these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commitments.</w:t>
      </w:r>
    </w:p>
    <w:p>
      <w:pPr>
        <w:spacing w:after="0" w:line="271" w:lineRule="auto"/>
        <w:sectPr>
          <w:pgSz w:w="12240" w:h="15840"/>
          <w:pgMar w:header="0" w:footer="1157" w:top="1160" w:bottom="134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pict>
          <v:shape style="position:absolute;margin-left:96pt;margin-top:724.088013pt;width:448.8pt;height:9.6pt;mso-position-horizontal-relative:page;mso-position-vertical-relative:page;z-index:-46096" type="#_x0000_t202" filled="false" stroked="false">
            <v:textbox inset="0,0,0,0">
              <w:txbxContent>
                <w:p>
                  <w:pPr>
                    <w:spacing w:line="192" w:lineRule="exact" w:before="0"/>
                    <w:ind w:left="0" w:right="0" w:firstLine="0"/>
                    <w:jc w:val="left"/>
                    <w:rPr>
                      <w:rFonts w:ascii="Lucida Sans"/>
                      <w:sz w:val="16"/>
                    </w:rPr>
                  </w:pPr>
                  <w:r>
                    <w:rPr>
                      <w:rFonts w:ascii="Calibri"/>
                      <w:b/>
                      <w:color w:val="847770"/>
                      <w:w w:val="75"/>
                      <w:sz w:val="16"/>
                    </w:rPr>
                    <w:t>14</w:t>
                  </w:r>
                  <w:r>
                    <w:rPr>
                      <w:rFonts w:ascii="Calibri"/>
                      <w:b/>
                      <w:color w:val="847770"/>
                      <w:spacing w:val="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PERILOUS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PREGNANCIES: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BARRIERS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ACCESS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TO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AFFORDABLE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MATERNAL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HEALTH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CARE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FOR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UNDOCUMENTED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MIGRANT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WOMEN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THE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EUROPEAN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UNION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38938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5" name="image2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0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footerReference w:type="even" r:id="rId32"/>
          <w:pgSz w:w="12240" w:h="15840"/>
          <w:pgMar w:footer="0" w:header="0" w:top="1500" w:bottom="280" w:left="1000" w:right="0"/>
        </w:sectPr>
      </w:pPr>
    </w:p>
    <w:p>
      <w:pPr>
        <w:pStyle w:val="Heading3"/>
        <w:spacing w:line="230" w:lineRule="auto" w:before="108"/>
        <w:ind w:right="5607"/>
      </w:pPr>
      <w:r>
        <w:rPr>
          <w:color w:val="847770"/>
          <w:w w:val="90"/>
        </w:rPr>
        <w:t>Enabling</w:t>
      </w:r>
      <w:r>
        <w:rPr>
          <w:color w:val="847770"/>
          <w:spacing w:val="-35"/>
          <w:w w:val="90"/>
        </w:rPr>
        <w:t> </w:t>
      </w:r>
      <w:r>
        <w:rPr>
          <w:color w:val="847770"/>
          <w:w w:val="90"/>
        </w:rPr>
        <w:t>Access</w:t>
      </w:r>
      <w:r>
        <w:rPr>
          <w:color w:val="847770"/>
          <w:spacing w:val="-34"/>
          <w:w w:val="90"/>
        </w:rPr>
        <w:t> </w:t>
      </w:r>
      <w:r>
        <w:rPr>
          <w:color w:val="847770"/>
          <w:w w:val="90"/>
        </w:rPr>
        <w:t>to</w:t>
      </w:r>
      <w:r>
        <w:rPr>
          <w:color w:val="847770"/>
          <w:spacing w:val="-34"/>
          <w:w w:val="90"/>
        </w:rPr>
        <w:t> </w:t>
      </w:r>
      <w:r>
        <w:rPr>
          <w:color w:val="847770"/>
          <w:w w:val="90"/>
        </w:rPr>
        <w:t>Affordable</w:t>
      </w:r>
      <w:r>
        <w:rPr>
          <w:color w:val="847770"/>
          <w:spacing w:val="-34"/>
          <w:w w:val="90"/>
        </w:rPr>
        <w:t> </w:t>
      </w:r>
      <w:r>
        <w:rPr>
          <w:color w:val="847770"/>
          <w:w w:val="90"/>
        </w:rPr>
        <w:t>Maternal </w:t>
      </w:r>
      <w:r>
        <w:rPr>
          <w:color w:val="847770"/>
          <w:w w:val="95"/>
        </w:rPr>
        <w:t>Health Care is Cost</w:t>
      </w:r>
      <w:r>
        <w:rPr>
          <w:color w:val="847770"/>
          <w:spacing w:val="-34"/>
          <w:w w:val="95"/>
        </w:rPr>
        <w:t> </w:t>
      </w:r>
      <w:r>
        <w:rPr>
          <w:color w:val="847770"/>
          <w:spacing w:val="2"/>
          <w:w w:val="95"/>
        </w:rPr>
        <w:t>Effective</w:t>
      </w:r>
    </w:p>
    <w:p>
      <w:pPr>
        <w:pStyle w:val="BodyText"/>
        <w:spacing w:line="271" w:lineRule="auto" w:before="65"/>
        <w:ind w:left="439" w:right="3834"/>
      </w:pPr>
      <w:r>
        <w:rPr>
          <w:color w:val="333333"/>
          <w:spacing w:val="-4"/>
        </w:rPr>
        <w:t>Available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evidence</w:t>
      </w:r>
      <w:r>
        <w:rPr>
          <w:color w:val="333333"/>
          <w:spacing w:val="-31"/>
        </w:rPr>
        <w:t> </w:t>
      </w:r>
      <w:r>
        <w:rPr>
          <w:color w:val="333333"/>
        </w:rPr>
        <w:t>shows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</w:rPr>
        <w:t>laws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exclude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 migrants </w:t>
      </w:r>
      <w:r>
        <w:rPr>
          <w:color w:val="333333"/>
        </w:rPr>
        <w:t>from access to primary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</w:t>
      </w:r>
      <w:r>
        <w:rPr>
          <w:color w:val="333333"/>
          <w:spacing w:val="-3"/>
        </w:rPr>
        <w:t>preventative care, </w:t>
      </w:r>
      <w:r>
        <w:rPr>
          <w:color w:val="333333"/>
          <w:spacing w:val="-4"/>
        </w:rPr>
        <w:t>ultimately</w:t>
      </w:r>
      <w:r>
        <w:rPr>
          <w:color w:val="333333"/>
          <w:spacing w:val="-29"/>
        </w:rPr>
        <w:t> </w:t>
      </w:r>
      <w:r>
        <w:rPr>
          <w:color w:val="333333"/>
        </w:rPr>
        <w:t>lead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high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state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it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results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greater </w:t>
      </w:r>
      <w:r>
        <w:rPr>
          <w:color w:val="333333"/>
        </w:rPr>
        <w:t>recourse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expensive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4"/>
        </w:rPr>
        <w:t> </w:t>
      </w:r>
      <w:r>
        <w:rPr>
          <w:color w:val="333333"/>
          <w:spacing w:val="-2"/>
        </w:rPr>
        <w:t>care.</w:t>
      </w:r>
      <w:r>
        <w:rPr>
          <w:color w:val="333333"/>
          <w:spacing w:val="-2"/>
          <w:position w:val="7"/>
          <w:sz w:val="13"/>
        </w:rPr>
        <w:t>8</w:t>
      </w:r>
      <w:r>
        <w:rPr>
          <w:color w:val="333333"/>
          <w:spacing w:val="-5"/>
          <w:position w:val="7"/>
          <w:sz w:val="13"/>
        </w:rPr>
        <w:t> </w:t>
      </w:r>
      <w:r>
        <w:rPr>
          <w:color w:val="333333"/>
          <w:spacing w:val="-3"/>
        </w:rPr>
        <w:t>Studies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demonstrate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ensuring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2"/>
        </w:rPr>
        <w:t> </w:t>
      </w:r>
      <w:r>
        <w:rPr>
          <w:color w:val="333333"/>
        </w:rPr>
        <w:t>care saves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significant</w:t>
      </w:r>
      <w:r>
        <w:rPr>
          <w:color w:val="333333"/>
          <w:spacing w:val="-36"/>
        </w:rPr>
        <w:t> </w:t>
      </w:r>
      <w:r>
        <w:rPr>
          <w:color w:val="333333"/>
        </w:rPr>
        <w:t>costs</w:t>
      </w:r>
      <w:r>
        <w:rPr>
          <w:color w:val="333333"/>
          <w:spacing w:val="-36"/>
        </w:rPr>
        <w:t> </w:t>
      </w:r>
      <w:r>
        <w:rPr>
          <w:color w:val="333333"/>
        </w:rPr>
        <w:t>for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6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systems.</w:t>
      </w:r>
      <w:r>
        <w:rPr>
          <w:color w:val="333333"/>
          <w:spacing w:val="-3"/>
          <w:position w:val="7"/>
          <w:sz w:val="13"/>
        </w:rPr>
        <w:t>9</w:t>
      </w:r>
      <w:r>
        <w:rPr>
          <w:color w:val="333333"/>
          <w:spacing w:val="-8"/>
          <w:position w:val="7"/>
          <w:sz w:val="13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 able </w:t>
      </w:r>
      <w:r>
        <w:rPr>
          <w:color w:val="333333"/>
        </w:rPr>
        <w:t>to access </w:t>
      </w:r>
      <w:r>
        <w:rPr>
          <w:color w:val="333333"/>
          <w:spacing w:val="-4"/>
        </w:rPr>
        <w:t>early, </w:t>
      </w:r>
      <w:r>
        <w:rPr>
          <w:color w:val="333333"/>
          <w:spacing w:val="-5"/>
        </w:rPr>
        <w:t>regular,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appropriate antenatal </w:t>
      </w:r>
      <w:r>
        <w:rPr>
          <w:color w:val="333333"/>
        </w:rPr>
        <w:t>care </w:t>
      </w:r>
      <w:r>
        <w:rPr>
          <w:color w:val="333333"/>
          <w:spacing w:val="-3"/>
        </w:rPr>
        <w:t>this </w:t>
      </w:r>
      <w:r>
        <w:rPr>
          <w:color w:val="333333"/>
        </w:rPr>
        <w:t>reduces the </w:t>
      </w:r>
      <w:r>
        <w:rPr>
          <w:color w:val="333333"/>
          <w:spacing w:val="-3"/>
        </w:rPr>
        <w:t>risks </w:t>
      </w:r>
      <w:r>
        <w:rPr>
          <w:color w:val="333333"/>
        </w:rPr>
        <w:t>of </w:t>
      </w:r>
      <w:r>
        <w:rPr>
          <w:color w:val="333333"/>
          <w:spacing w:val="-3"/>
        </w:rPr>
        <w:t>obstetric emergencies </w:t>
      </w:r>
      <w:r>
        <w:rPr>
          <w:color w:val="333333"/>
        </w:rPr>
        <w:t>or </w:t>
      </w:r>
      <w:r>
        <w:rPr>
          <w:color w:val="333333"/>
          <w:spacing w:val="-3"/>
        </w:rPr>
        <w:t>complications </w:t>
      </w:r>
      <w:r>
        <w:rPr>
          <w:color w:val="333333"/>
          <w:spacing w:val="-4"/>
        </w:rPr>
        <w:t>during childbirth,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antenatal </w:t>
      </w:r>
      <w:r>
        <w:rPr>
          <w:color w:val="333333"/>
        </w:rPr>
        <w:t>care is of </w:t>
      </w:r>
      <w:r>
        <w:rPr>
          <w:color w:val="333333"/>
          <w:spacing w:val="-3"/>
        </w:rPr>
        <w:t>significantly </w:t>
      </w:r>
      <w:r>
        <w:rPr>
          <w:color w:val="333333"/>
        </w:rPr>
        <w:t>lower cost to </w:t>
      </w:r>
      <w:r>
        <w:rPr>
          <w:color w:val="333333"/>
          <w:spacing w:val="-3"/>
        </w:rPr>
        <w:t>health </w:t>
      </w:r>
      <w:r>
        <w:rPr>
          <w:color w:val="333333"/>
        </w:rPr>
        <w:t>systems </w:t>
      </w:r>
      <w:r>
        <w:rPr>
          <w:color w:val="333333"/>
          <w:spacing w:val="-3"/>
        </w:rPr>
        <w:t>than </w:t>
      </w:r>
      <w:r>
        <w:rPr>
          <w:color w:val="333333"/>
        </w:rPr>
        <w:t>the </w:t>
      </w:r>
      <w:r>
        <w:rPr>
          <w:color w:val="333333"/>
          <w:spacing w:val="-3"/>
        </w:rPr>
        <w:t>provision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treat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complications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childbirth and </w:t>
      </w:r>
      <w:r>
        <w:rPr>
          <w:color w:val="333333"/>
          <w:spacing w:val="-4"/>
        </w:rPr>
        <w:t>any </w:t>
      </w:r>
      <w:r>
        <w:rPr>
          <w:color w:val="333333"/>
          <w:spacing w:val="-3"/>
        </w:rPr>
        <w:t>resulting </w:t>
      </w:r>
      <w:r>
        <w:rPr>
          <w:color w:val="333333"/>
        </w:rPr>
        <w:t>long </w:t>
      </w:r>
      <w:r>
        <w:rPr>
          <w:color w:val="333333"/>
          <w:spacing w:val="-3"/>
        </w:rPr>
        <w:t>term health implications.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  <w:spacing w:val="-4"/>
        </w:rPr>
        <w:t>enabling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</w:rPr>
        <w:t>access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7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and skilled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childbirth will allow member </w:t>
      </w:r>
      <w:r>
        <w:rPr>
          <w:color w:val="333333"/>
        </w:rPr>
        <w:t>states to </w:t>
      </w:r>
      <w:r>
        <w:rPr>
          <w:color w:val="333333"/>
          <w:spacing w:val="-3"/>
        </w:rPr>
        <w:t>reduce health </w:t>
      </w:r>
      <w:r>
        <w:rPr>
          <w:color w:val="333333"/>
        </w:rPr>
        <w:t>systems</w:t>
      </w:r>
      <w:r>
        <w:rPr>
          <w:color w:val="333333"/>
          <w:spacing w:val="-23"/>
        </w:rPr>
        <w:t> </w:t>
      </w:r>
      <w:r>
        <w:rPr>
          <w:color w:val="333333"/>
        </w:rPr>
        <w:t>costs.</w:t>
      </w:r>
    </w:p>
    <w:p>
      <w:pPr>
        <w:pStyle w:val="BodyText"/>
        <w:spacing w:before="8"/>
        <w:rPr>
          <w:sz w:val="20"/>
        </w:rPr>
      </w:pPr>
    </w:p>
    <w:p>
      <w:pPr>
        <w:pStyle w:val="Heading3"/>
        <w:spacing w:line="230" w:lineRule="auto"/>
        <w:ind w:right="4862"/>
      </w:pPr>
      <w:r>
        <w:rPr>
          <w:color w:val="847770"/>
          <w:w w:val="95"/>
        </w:rPr>
        <w:t>Enabling Access to Affordable Maternal </w:t>
      </w:r>
      <w:r>
        <w:rPr>
          <w:color w:val="847770"/>
          <w:w w:val="90"/>
        </w:rPr>
        <w:t>Health</w:t>
      </w:r>
      <w:r>
        <w:rPr>
          <w:color w:val="847770"/>
          <w:spacing w:val="-15"/>
          <w:w w:val="90"/>
        </w:rPr>
        <w:t> </w:t>
      </w:r>
      <w:r>
        <w:rPr>
          <w:color w:val="847770"/>
          <w:w w:val="90"/>
        </w:rPr>
        <w:t>Care</w:t>
      </w:r>
      <w:r>
        <w:rPr>
          <w:color w:val="847770"/>
          <w:spacing w:val="-14"/>
          <w:w w:val="90"/>
        </w:rPr>
        <w:t> </w:t>
      </w:r>
      <w:r>
        <w:rPr>
          <w:color w:val="847770"/>
          <w:w w:val="90"/>
        </w:rPr>
        <w:t>is</w:t>
      </w:r>
      <w:r>
        <w:rPr>
          <w:color w:val="847770"/>
          <w:spacing w:val="-14"/>
          <w:w w:val="90"/>
        </w:rPr>
        <w:t> </w:t>
      </w:r>
      <w:r>
        <w:rPr>
          <w:color w:val="847770"/>
          <w:w w:val="90"/>
        </w:rPr>
        <w:t>Not</w:t>
      </w:r>
      <w:r>
        <w:rPr>
          <w:color w:val="847770"/>
          <w:spacing w:val="-15"/>
          <w:w w:val="90"/>
        </w:rPr>
        <w:t> </w:t>
      </w:r>
      <w:r>
        <w:rPr>
          <w:color w:val="847770"/>
          <w:w w:val="90"/>
        </w:rPr>
        <w:t>a</w:t>
      </w:r>
      <w:r>
        <w:rPr>
          <w:color w:val="847770"/>
          <w:spacing w:val="-14"/>
          <w:w w:val="90"/>
        </w:rPr>
        <w:t> </w:t>
      </w:r>
      <w:r>
        <w:rPr>
          <w:color w:val="847770"/>
          <w:w w:val="90"/>
        </w:rPr>
        <w:t>Pull</w:t>
      </w:r>
      <w:r>
        <w:rPr>
          <w:color w:val="847770"/>
          <w:spacing w:val="-14"/>
          <w:w w:val="90"/>
        </w:rPr>
        <w:t> </w:t>
      </w:r>
      <w:r>
        <w:rPr>
          <w:color w:val="847770"/>
          <w:w w:val="90"/>
        </w:rPr>
        <w:t>Factor</w:t>
      </w:r>
      <w:r>
        <w:rPr>
          <w:color w:val="847770"/>
          <w:spacing w:val="-15"/>
          <w:w w:val="90"/>
        </w:rPr>
        <w:t> </w:t>
      </w:r>
      <w:r>
        <w:rPr>
          <w:color w:val="847770"/>
          <w:w w:val="90"/>
        </w:rPr>
        <w:t>for</w:t>
      </w:r>
      <w:r>
        <w:rPr>
          <w:color w:val="847770"/>
          <w:spacing w:val="-14"/>
          <w:w w:val="90"/>
        </w:rPr>
        <w:t> </w:t>
      </w:r>
      <w:r>
        <w:rPr>
          <w:color w:val="847770"/>
          <w:w w:val="90"/>
        </w:rPr>
        <w:t>Migration</w:t>
      </w:r>
    </w:p>
    <w:p>
      <w:pPr>
        <w:pStyle w:val="BodyText"/>
        <w:spacing w:line="271" w:lineRule="auto" w:before="66"/>
        <w:ind w:left="440" w:right="4374"/>
      </w:pPr>
      <w:r>
        <w:rPr>
          <w:color w:val="333333"/>
          <w:spacing w:val="-3"/>
        </w:rPr>
        <w:t>Repressive and punitive migration </w:t>
      </w:r>
      <w:r>
        <w:rPr>
          <w:color w:val="333333"/>
        </w:rPr>
        <w:t>control </w:t>
      </w:r>
      <w:r>
        <w:rPr>
          <w:color w:val="333333"/>
          <w:spacing w:val="-3"/>
        </w:rPr>
        <w:t>policies </w:t>
      </w:r>
      <w:r>
        <w:rPr>
          <w:color w:val="333333"/>
        </w:rPr>
        <w:t>often </w:t>
      </w:r>
      <w:r>
        <w:rPr>
          <w:color w:val="333333"/>
          <w:spacing w:val="-3"/>
        </w:rPr>
        <w:t>provide </w:t>
      </w:r>
      <w:r>
        <w:rPr>
          <w:color w:val="333333"/>
        </w:rPr>
        <w:t>the </w:t>
      </w:r>
      <w:r>
        <w:rPr>
          <w:color w:val="333333"/>
          <w:spacing w:val="-4"/>
        </w:rPr>
        <w:t>backdrop </w:t>
      </w:r>
      <w:r>
        <w:rPr>
          <w:color w:val="333333"/>
        </w:rPr>
        <w:t>for laws </w:t>
      </w:r>
      <w:r>
        <w:rPr>
          <w:color w:val="333333"/>
          <w:spacing w:val="-3"/>
        </w:rPr>
        <w:t>and policies in </w:t>
      </w:r>
      <w:r>
        <w:rPr>
          <w:color w:val="333333"/>
        </w:rPr>
        <w:t>those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3"/>
        </w:rPr>
        <w:t>that </w:t>
      </w:r>
      <w:r>
        <w:rPr>
          <w:color w:val="333333"/>
        </w:rPr>
        <w:t>do not </w:t>
      </w:r>
      <w:r>
        <w:rPr>
          <w:color w:val="333333"/>
          <w:spacing w:val="-3"/>
        </w:rPr>
        <w:t>enable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5"/>
        </w:rPr>
        <w:t> </w:t>
      </w:r>
      <w:r>
        <w:rPr>
          <w:color w:val="333333"/>
        </w:rPr>
        <w:t>access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Restricting</w:t>
      </w:r>
      <w:r>
        <w:rPr>
          <w:color w:val="333333"/>
          <w:spacing w:val="-25"/>
        </w:rPr>
        <w:t> </w:t>
      </w:r>
      <w:r>
        <w:rPr>
          <w:color w:val="333333"/>
        </w:rPr>
        <w:t>access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basic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social</w:t>
      </w:r>
    </w:p>
    <w:p>
      <w:pPr>
        <w:pStyle w:val="BodyText"/>
        <w:spacing w:line="271" w:lineRule="auto"/>
        <w:ind w:left="440" w:right="3986"/>
      </w:pPr>
      <w:r>
        <w:rPr>
          <w:color w:val="333333"/>
        </w:rPr>
        <w:t>services,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6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</w:rPr>
        <w:t>often</w:t>
      </w:r>
      <w:r>
        <w:rPr>
          <w:color w:val="333333"/>
          <w:spacing w:val="-36"/>
        </w:rPr>
        <w:t> </w:t>
      </w:r>
      <w:r>
        <w:rPr>
          <w:color w:val="333333"/>
        </w:rPr>
        <w:t>identified</w:t>
      </w:r>
      <w:r>
        <w:rPr>
          <w:color w:val="333333"/>
          <w:spacing w:val="-37"/>
        </w:rPr>
        <w:t> </w:t>
      </w:r>
      <w:r>
        <w:rPr>
          <w:color w:val="333333"/>
        </w:rPr>
        <w:t>by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European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government </w:t>
      </w:r>
      <w:r>
        <w:rPr>
          <w:color w:val="333333"/>
        </w:rPr>
        <w:t>officials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policy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makers</w:t>
      </w:r>
      <w:r>
        <w:rPr>
          <w:color w:val="333333"/>
          <w:spacing w:val="-30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31"/>
        </w:rPr>
        <w:t> </w:t>
      </w:r>
      <w:r>
        <w:rPr>
          <w:color w:val="333333"/>
        </w:rPr>
        <w:t>important</w:t>
      </w:r>
      <w:r>
        <w:rPr>
          <w:color w:val="333333"/>
          <w:spacing w:val="-30"/>
        </w:rPr>
        <w:t> </w:t>
      </w:r>
      <w:r>
        <w:rPr>
          <w:color w:val="333333"/>
        </w:rPr>
        <w:t>corollary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migration</w:t>
      </w:r>
      <w:r>
        <w:rPr>
          <w:color w:val="333333"/>
          <w:spacing w:val="-30"/>
        </w:rPr>
        <w:t> </w:t>
      </w:r>
      <w:r>
        <w:rPr>
          <w:color w:val="333333"/>
        </w:rPr>
        <w:t>control </w:t>
      </w:r>
      <w:r>
        <w:rPr>
          <w:color w:val="333333"/>
          <w:spacing w:val="-3"/>
        </w:rPr>
        <w:t>policies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0"/>
        </w:rPr>
        <w:t> </w:t>
      </w:r>
      <w:r>
        <w:rPr>
          <w:color w:val="333333"/>
        </w:rPr>
        <w:t>a</w:t>
      </w:r>
      <w:r>
        <w:rPr>
          <w:color w:val="333333"/>
          <w:spacing w:val="-21"/>
        </w:rPr>
        <w:t> </w:t>
      </w:r>
      <w:r>
        <w:rPr>
          <w:color w:val="333333"/>
        </w:rPr>
        <w:t>necessary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disincentive</w:t>
      </w:r>
      <w:r>
        <w:rPr>
          <w:color w:val="333333"/>
          <w:spacing w:val="-20"/>
        </w:rPr>
        <w:t> </w:t>
      </w:r>
      <w:r>
        <w:rPr>
          <w:color w:val="333333"/>
        </w:rPr>
        <w:t>for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migration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stay.</w:t>
      </w:r>
    </w:p>
    <w:p>
      <w:pPr>
        <w:pStyle w:val="BodyText"/>
        <w:spacing w:line="271" w:lineRule="auto"/>
        <w:ind w:left="440" w:right="3966"/>
        <w:rPr>
          <w:sz w:val="13"/>
        </w:rPr>
      </w:pP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evidence clearly demonstrates that there </w:t>
      </w:r>
      <w:r>
        <w:rPr>
          <w:color w:val="333333"/>
        </w:rPr>
        <w:t>is no </w:t>
      </w:r>
      <w:r>
        <w:rPr>
          <w:color w:val="333333"/>
          <w:spacing w:val="-3"/>
        </w:rPr>
        <w:t>correlation </w:t>
      </w:r>
      <w:r>
        <w:rPr>
          <w:color w:val="333333"/>
        </w:rPr>
        <w:t>between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enable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equitable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primary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increased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migration.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Limiting undocumented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9"/>
        </w:rPr>
        <w:t> </w:t>
      </w:r>
      <w:r>
        <w:rPr>
          <w:color w:val="333333"/>
        </w:rPr>
        <w:t>access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free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  <w:spacing w:val="-3"/>
        </w:rPr>
        <w:t>care,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skilled</w:t>
      </w:r>
      <w:r>
        <w:rPr>
          <w:color w:val="333333"/>
          <w:spacing w:val="-30"/>
        </w:rPr>
        <w:t> </w:t>
      </w:r>
      <w:r>
        <w:rPr>
          <w:color w:val="333333"/>
        </w:rPr>
        <w:t>birth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attendance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labour and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12"/>
        </w:rPr>
        <w:t> </w:t>
      </w:r>
      <w:r>
        <w:rPr>
          <w:color w:val="333333"/>
        </w:rPr>
        <w:t>does</w:t>
      </w:r>
      <w:r>
        <w:rPr>
          <w:color w:val="333333"/>
          <w:spacing w:val="-12"/>
        </w:rPr>
        <w:t> </w:t>
      </w:r>
      <w:r>
        <w:rPr>
          <w:color w:val="333333"/>
        </w:rPr>
        <w:t>not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reduce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12"/>
        </w:rPr>
        <w:t> </w:t>
      </w:r>
      <w:r>
        <w:rPr>
          <w:color w:val="333333"/>
          <w:spacing w:val="-5"/>
        </w:rPr>
        <w:t>migration.</w:t>
      </w:r>
      <w:r>
        <w:rPr>
          <w:color w:val="333333"/>
          <w:spacing w:val="-5"/>
          <w:position w:val="7"/>
          <w:sz w:val="13"/>
        </w:rPr>
        <w:t>10</w:t>
      </w:r>
    </w:p>
    <w:p>
      <w:pPr>
        <w:spacing w:after="0" w:line="271" w:lineRule="auto"/>
        <w:rPr>
          <w:sz w:val="13"/>
        </w:rPr>
        <w:sectPr>
          <w:footerReference w:type="default" r:id="rId34"/>
          <w:pgSz w:w="12240" w:h="15840"/>
          <w:pgMar w:footer="1157" w:header="0" w:top="1020" w:bottom="1340" w:left="1000" w:right="0"/>
        </w:sectPr>
      </w:pPr>
    </w:p>
    <w:p>
      <w:pPr>
        <w:pStyle w:val="Heading1"/>
        <w:spacing w:line="218" w:lineRule="auto"/>
        <w:ind w:left="2839" w:right="1454"/>
      </w:pPr>
      <w:r>
        <w:rPr/>
        <w:pict>
          <v:rect style="position:absolute;margin-left:0pt;margin-top:0pt;width:612pt;height:792pt;mso-position-horizontal-relative:page;mso-position-vertical-relative:page;z-index:-46048" filled="true" fillcolor="#7a6e66" stroked="false">
            <v:fill type="solid"/>
            <w10:wrap type="none"/>
          </v:rect>
        </w:pict>
      </w:r>
      <w:r>
        <w:rPr>
          <w:color w:val="FFFFFF"/>
          <w:w w:val="75"/>
        </w:rPr>
        <w:t>Public</w:t>
      </w:r>
      <w:r>
        <w:rPr>
          <w:color w:val="FFFFFF"/>
          <w:spacing w:val="-70"/>
          <w:w w:val="75"/>
        </w:rPr>
        <w:t> </w:t>
      </w:r>
      <w:r>
        <w:rPr>
          <w:color w:val="FFFFFF"/>
          <w:w w:val="75"/>
        </w:rPr>
        <w:t>Health</w:t>
      </w:r>
      <w:r>
        <w:rPr>
          <w:color w:val="FFFFFF"/>
          <w:spacing w:val="-70"/>
          <w:w w:val="75"/>
        </w:rPr>
        <w:t> </w:t>
      </w:r>
      <w:r>
        <w:rPr>
          <w:color w:val="FFFFFF"/>
          <w:w w:val="75"/>
        </w:rPr>
        <w:t>Guidelines</w:t>
      </w:r>
      <w:r>
        <w:rPr>
          <w:color w:val="FFFFFF"/>
          <w:spacing w:val="-70"/>
          <w:w w:val="75"/>
        </w:rPr>
        <w:t> </w:t>
      </w:r>
      <w:r>
        <w:rPr>
          <w:color w:val="FFFFFF"/>
          <w:w w:val="75"/>
        </w:rPr>
        <w:t>Regarding </w:t>
      </w:r>
      <w:r>
        <w:rPr>
          <w:color w:val="FFFFFF"/>
          <w:w w:val="80"/>
        </w:rPr>
        <w:t>Access to Antenatal Care and Skilled Birth</w:t>
      </w:r>
      <w:r>
        <w:rPr>
          <w:color w:val="FFFFFF"/>
          <w:spacing w:val="-78"/>
          <w:w w:val="80"/>
        </w:rPr>
        <w:t> </w:t>
      </w:r>
      <w:r>
        <w:rPr>
          <w:color w:val="FFFFFF"/>
          <w:w w:val="80"/>
        </w:rPr>
        <w:t>Attendance</w:t>
      </w:r>
    </w:p>
    <w:p>
      <w:pPr>
        <w:pStyle w:val="Heading5"/>
        <w:spacing w:line="264" w:lineRule="auto" w:before="212"/>
        <w:ind w:left="2840" w:right="1884"/>
      </w:pPr>
      <w:r>
        <w:rPr>
          <w:color w:val="FFFFFF"/>
          <w:spacing w:val="-5"/>
        </w:rPr>
        <w:t>International public </w:t>
      </w:r>
      <w:r>
        <w:rPr>
          <w:color w:val="FFFFFF"/>
          <w:spacing w:val="-3"/>
        </w:rPr>
        <w:t>health </w:t>
      </w:r>
      <w:r>
        <w:rPr>
          <w:color w:val="FFFFFF"/>
          <w:spacing w:val="-5"/>
        </w:rPr>
        <w:t>guidelines outline </w:t>
      </w:r>
      <w:r>
        <w:rPr>
          <w:color w:val="FFFFFF"/>
          <w:spacing w:val="-4"/>
        </w:rPr>
        <w:t>that </w:t>
      </w:r>
      <w:r>
        <w:rPr>
          <w:color w:val="FFFFFF"/>
          <w:spacing w:val="-3"/>
        </w:rPr>
        <w:t>health policies </w:t>
      </w:r>
      <w:r>
        <w:rPr>
          <w:color w:val="FFFFFF"/>
          <w:spacing w:val="-4"/>
        </w:rPr>
        <w:t>and</w:t>
      </w:r>
      <w:r>
        <w:rPr>
          <w:color w:val="FFFFFF"/>
          <w:spacing w:val="-42"/>
        </w:rPr>
        <w:t> </w:t>
      </w:r>
      <w:r>
        <w:rPr>
          <w:color w:val="FFFFFF"/>
          <w:spacing w:val="-4"/>
        </w:rPr>
        <w:t>programme</w:t>
      </w:r>
      <w:r>
        <w:rPr>
          <w:color w:val="FFFFFF"/>
          <w:spacing w:val="-42"/>
        </w:rPr>
        <w:t> </w:t>
      </w:r>
      <w:r>
        <w:rPr>
          <w:color w:val="FFFFFF"/>
          <w:spacing w:val="-4"/>
        </w:rPr>
        <w:t>interventions</w:t>
      </w:r>
      <w:r>
        <w:rPr>
          <w:color w:val="FFFFFF"/>
          <w:spacing w:val="-41"/>
        </w:rPr>
        <w:t> </w:t>
      </w:r>
      <w:r>
        <w:rPr>
          <w:color w:val="FFFFFF"/>
          <w:spacing w:val="-5"/>
        </w:rPr>
        <w:t>should</w:t>
      </w:r>
      <w:r>
        <w:rPr>
          <w:color w:val="FFFFFF"/>
          <w:spacing w:val="-42"/>
        </w:rPr>
        <w:t> </w:t>
      </w:r>
      <w:r>
        <w:rPr>
          <w:color w:val="FFFFFF"/>
          <w:spacing w:val="-4"/>
        </w:rPr>
        <w:t>provide</w:t>
      </w:r>
      <w:r>
        <w:rPr>
          <w:color w:val="FFFFFF"/>
          <w:spacing w:val="-42"/>
        </w:rPr>
        <w:t> </w:t>
      </w:r>
      <w:r>
        <w:rPr>
          <w:color w:val="FFFFFF"/>
          <w:spacing w:val="-5"/>
        </w:rPr>
        <w:t>universal,</w:t>
      </w:r>
      <w:r>
        <w:rPr>
          <w:color w:val="FFFFFF"/>
          <w:spacing w:val="-41"/>
        </w:rPr>
        <w:t> </w:t>
      </w:r>
      <w:r>
        <w:rPr>
          <w:color w:val="FFFFFF"/>
          <w:spacing w:val="-4"/>
        </w:rPr>
        <w:t>equitable, affordable,</w:t>
      </w:r>
      <w:r>
        <w:rPr>
          <w:color w:val="FFFFFF"/>
          <w:spacing w:val="-37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37"/>
        </w:rPr>
        <w:t> </w:t>
      </w:r>
      <w:r>
        <w:rPr>
          <w:color w:val="FFFFFF"/>
          <w:spacing w:val="-4"/>
        </w:rPr>
        <w:t>acceptable</w:t>
      </w:r>
      <w:r>
        <w:rPr>
          <w:color w:val="FFFFFF"/>
          <w:spacing w:val="-36"/>
        </w:rPr>
        <w:t> </w:t>
      </w:r>
      <w:r>
        <w:rPr>
          <w:color w:val="FFFFFF"/>
        </w:rPr>
        <w:t>access</w:t>
      </w:r>
      <w:r>
        <w:rPr>
          <w:color w:val="FFFFFF"/>
          <w:spacing w:val="-37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36"/>
        </w:rPr>
        <w:t> </w:t>
      </w:r>
      <w:r>
        <w:rPr>
          <w:color w:val="FFFFFF"/>
        </w:rPr>
        <w:t>good</w:t>
      </w:r>
      <w:r>
        <w:rPr>
          <w:color w:val="FFFFFF"/>
          <w:spacing w:val="-37"/>
        </w:rPr>
        <w:t> </w:t>
      </w:r>
      <w:r>
        <w:rPr>
          <w:color w:val="FFFFFF"/>
          <w:spacing w:val="-4"/>
        </w:rPr>
        <w:t>quality</w:t>
      </w:r>
      <w:r>
        <w:rPr>
          <w:color w:val="FFFFFF"/>
          <w:spacing w:val="-37"/>
        </w:rPr>
        <w:t> </w:t>
      </w:r>
      <w:r>
        <w:rPr>
          <w:color w:val="FFFFFF"/>
          <w:spacing w:val="-5"/>
        </w:rPr>
        <w:t>maternal</w:t>
      </w:r>
      <w:r>
        <w:rPr>
          <w:color w:val="FFFFFF"/>
          <w:spacing w:val="-36"/>
        </w:rPr>
        <w:t> </w:t>
      </w:r>
      <w:r>
        <w:rPr>
          <w:color w:val="FFFFFF"/>
          <w:spacing w:val="-3"/>
        </w:rPr>
        <w:t>health</w:t>
      </w:r>
    </w:p>
    <w:p>
      <w:pPr>
        <w:spacing w:line="264" w:lineRule="auto" w:before="4"/>
        <w:ind w:left="2839" w:right="1587" w:firstLine="0"/>
        <w:jc w:val="left"/>
        <w:rPr>
          <w:sz w:val="14"/>
        </w:rPr>
      </w:pPr>
      <w:r>
        <w:rPr>
          <w:color w:val="FFFFFF"/>
          <w:spacing w:val="-3"/>
          <w:sz w:val="24"/>
        </w:rPr>
        <w:t>care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3"/>
          <w:sz w:val="24"/>
        </w:rPr>
        <w:t>free</w:t>
      </w:r>
      <w:r>
        <w:rPr>
          <w:color w:val="FFFFFF"/>
          <w:spacing w:val="-37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6"/>
          <w:sz w:val="24"/>
        </w:rPr>
        <w:t>discrimination.</w:t>
      </w:r>
      <w:r>
        <w:rPr>
          <w:color w:val="FFFFFF"/>
          <w:spacing w:val="-6"/>
          <w:position w:val="8"/>
          <w:sz w:val="14"/>
        </w:rPr>
        <w:t>11</w:t>
      </w:r>
      <w:r>
        <w:rPr>
          <w:color w:val="FFFFFF"/>
          <w:spacing w:val="-5"/>
          <w:position w:val="8"/>
          <w:sz w:val="14"/>
        </w:rPr>
        <w:t> </w:t>
      </w:r>
      <w:r>
        <w:rPr>
          <w:color w:val="FFFFFF"/>
          <w:spacing w:val="-4"/>
          <w:sz w:val="24"/>
        </w:rPr>
        <w:t>They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3"/>
          <w:sz w:val="24"/>
        </w:rPr>
        <w:t>further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5"/>
          <w:sz w:val="24"/>
        </w:rPr>
        <w:t>stipulate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that</w:t>
      </w:r>
      <w:r>
        <w:rPr>
          <w:color w:val="FFFFFF"/>
          <w:spacing w:val="-37"/>
          <w:sz w:val="24"/>
        </w:rPr>
        <w:t> </w:t>
      </w:r>
      <w:r>
        <w:rPr>
          <w:color w:val="FFFFFF"/>
          <w:sz w:val="24"/>
        </w:rPr>
        <w:t>states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5"/>
          <w:sz w:val="24"/>
        </w:rPr>
        <w:t>should </w:t>
      </w:r>
      <w:r>
        <w:rPr>
          <w:color w:val="FFFFFF"/>
          <w:spacing w:val="-4"/>
          <w:sz w:val="24"/>
        </w:rPr>
        <w:t>prioritise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provision</w:t>
      </w:r>
      <w:r>
        <w:rPr>
          <w:color w:val="FFFFFF"/>
          <w:spacing w:val="-41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essential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41"/>
          <w:sz w:val="24"/>
        </w:rPr>
        <w:t> </w:t>
      </w:r>
      <w:r>
        <w:rPr>
          <w:color w:val="FFFFFF"/>
          <w:sz w:val="24"/>
        </w:rPr>
        <w:t>services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that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encompasses </w:t>
      </w:r>
      <w:r>
        <w:rPr>
          <w:color w:val="FFFFFF"/>
          <w:sz w:val="24"/>
        </w:rPr>
        <w:t>a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6"/>
          <w:sz w:val="24"/>
        </w:rPr>
        <w:t>minimum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service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package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essential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reproductive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care,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5"/>
          <w:sz w:val="24"/>
        </w:rPr>
        <w:t>antenatal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care,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emergency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obstetric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services, </w:t>
      </w:r>
      <w:r>
        <w:rPr>
          <w:color w:val="FFFFFF"/>
          <w:spacing w:val="-5"/>
          <w:sz w:val="24"/>
        </w:rPr>
        <w:t>skilled </w:t>
      </w:r>
      <w:r>
        <w:rPr>
          <w:color w:val="FFFFFF"/>
          <w:sz w:val="24"/>
        </w:rPr>
        <w:t>birth </w:t>
      </w:r>
      <w:r>
        <w:rPr>
          <w:color w:val="FFFFFF"/>
          <w:spacing w:val="-4"/>
          <w:sz w:val="24"/>
        </w:rPr>
        <w:t>attendance, and </w:t>
      </w:r>
      <w:r>
        <w:rPr>
          <w:color w:val="FFFFFF"/>
          <w:spacing w:val="-3"/>
          <w:sz w:val="24"/>
        </w:rPr>
        <w:t>postnatal</w:t>
      </w:r>
      <w:r>
        <w:rPr>
          <w:color w:val="FFFFFF"/>
          <w:spacing w:val="-50"/>
          <w:sz w:val="24"/>
        </w:rPr>
        <w:t> </w:t>
      </w:r>
      <w:r>
        <w:rPr>
          <w:color w:val="FFFFFF"/>
          <w:spacing w:val="-5"/>
          <w:sz w:val="24"/>
        </w:rPr>
        <w:t>care.</w:t>
      </w:r>
      <w:r>
        <w:rPr>
          <w:color w:val="FFFFFF"/>
          <w:spacing w:val="-5"/>
          <w:position w:val="8"/>
          <w:sz w:val="14"/>
        </w:rPr>
        <w:t>12</w:t>
      </w:r>
    </w:p>
    <w:p>
      <w:pPr>
        <w:spacing w:line="264" w:lineRule="auto" w:before="87"/>
        <w:ind w:left="2839" w:right="2343" w:firstLine="0"/>
        <w:jc w:val="left"/>
        <w:rPr>
          <w:sz w:val="24"/>
        </w:rPr>
      </w:pPr>
      <w:r>
        <w:rPr>
          <w:color w:val="FFFFFF"/>
          <w:spacing w:val="-5"/>
          <w:sz w:val="24"/>
        </w:rPr>
        <w:t>According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World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Organization</w:t>
      </w:r>
      <w:r>
        <w:rPr>
          <w:color w:val="FFFFFF"/>
          <w:spacing w:val="-39"/>
          <w:sz w:val="24"/>
        </w:rPr>
        <w:t> </w:t>
      </w:r>
      <w:r>
        <w:rPr>
          <w:color w:val="FFFFFF"/>
          <w:sz w:val="24"/>
        </w:rPr>
        <w:t>(WHO)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“essential </w:t>
      </w:r>
      <w:r>
        <w:rPr>
          <w:color w:val="FFFFFF"/>
          <w:spacing w:val="-5"/>
          <w:sz w:val="24"/>
        </w:rPr>
        <w:t>interventions” </w:t>
      </w:r>
      <w:r>
        <w:rPr>
          <w:color w:val="FFFFFF"/>
          <w:spacing w:val="-3"/>
          <w:sz w:val="24"/>
        </w:rPr>
        <w:t>for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include: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64" w:lineRule="auto" w:before="83" w:after="0"/>
        <w:ind w:left="3140" w:right="2415" w:hanging="200"/>
        <w:jc w:val="left"/>
        <w:rPr>
          <w:sz w:val="24"/>
        </w:rPr>
      </w:pPr>
      <w:r>
        <w:rPr>
          <w:color w:val="FFFFFF"/>
          <w:spacing w:val="-4"/>
          <w:sz w:val="24"/>
        </w:rPr>
        <w:t>Antenatal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care,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screening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illnesses, nutritional deficiencies, and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complications;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64" w:lineRule="auto" w:before="82" w:after="0"/>
        <w:ind w:left="3140" w:right="2527" w:hanging="200"/>
        <w:jc w:val="left"/>
        <w:rPr>
          <w:sz w:val="24"/>
        </w:rPr>
      </w:pPr>
      <w:r>
        <w:rPr>
          <w:color w:val="FFFFFF"/>
          <w:spacing w:val="-5"/>
          <w:sz w:val="24"/>
        </w:rPr>
        <w:t>Counselling</w:t>
      </w:r>
      <w:r>
        <w:rPr>
          <w:color w:val="FFFFFF"/>
          <w:spacing w:val="-32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family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6"/>
          <w:sz w:val="24"/>
        </w:rPr>
        <w:t>planning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2"/>
          <w:sz w:val="24"/>
        </w:rPr>
        <w:t> </w:t>
      </w:r>
      <w:r>
        <w:rPr>
          <w:color w:val="FFFFFF"/>
          <w:sz w:val="24"/>
        </w:rPr>
        <w:t>birth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emergency </w:t>
      </w:r>
      <w:r>
        <w:rPr>
          <w:color w:val="FFFFFF"/>
          <w:spacing w:val="-3"/>
          <w:sz w:val="24"/>
        </w:rPr>
        <w:t>preparedness;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40" w:lineRule="auto" w:before="83" w:after="0"/>
        <w:ind w:left="3140" w:right="0" w:hanging="200"/>
        <w:jc w:val="left"/>
        <w:rPr>
          <w:sz w:val="24"/>
        </w:rPr>
      </w:pPr>
      <w:r>
        <w:rPr>
          <w:color w:val="FFFFFF"/>
          <w:spacing w:val="-5"/>
          <w:sz w:val="24"/>
        </w:rPr>
        <w:t>Prevention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5"/>
          <w:sz w:val="24"/>
        </w:rPr>
        <w:t>management </w:t>
      </w:r>
      <w:r>
        <w:rPr>
          <w:color w:val="FFFFFF"/>
          <w:sz w:val="24"/>
        </w:rPr>
        <w:t>of </w:t>
      </w:r>
      <w:r>
        <w:rPr>
          <w:color w:val="FFFFFF"/>
          <w:spacing w:val="-4"/>
          <w:sz w:val="24"/>
        </w:rPr>
        <w:t>HIV and</w:t>
      </w:r>
      <w:r>
        <w:rPr>
          <w:color w:val="FFFFFF"/>
          <w:spacing w:val="-56"/>
          <w:sz w:val="24"/>
        </w:rPr>
        <w:t> </w:t>
      </w:r>
      <w:r>
        <w:rPr>
          <w:color w:val="FFFFFF"/>
          <w:spacing w:val="-4"/>
          <w:sz w:val="24"/>
        </w:rPr>
        <w:t>malaria;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40" w:lineRule="auto" w:before="110" w:after="0"/>
        <w:ind w:left="3140" w:right="0" w:hanging="200"/>
        <w:jc w:val="left"/>
        <w:rPr>
          <w:sz w:val="24"/>
        </w:rPr>
      </w:pPr>
      <w:r>
        <w:rPr>
          <w:color w:val="FFFFFF"/>
          <w:spacing w:val="-5"/>
          <w:sz w:val="24"/>
        </w:rPr>
        <w:t>Prevention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treatment</w:t>
      </w:r>
      <w:r>
        <w:rPr>
          <w:color w:val="FFFFFF"/>
          <w:spacing w:val="-39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pre-eclampsia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eclampsia;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40" w:lineRule="auto" w:before="111" w:after="0"/>
        <w:ind w:left="3140" w:right="0" w:hanging="200"/>
        <w:jc w:val="left"/>
        <w:rPr>
          <w:sz w:val="24"/>
        </w:rPr>
      </w:pPr>
      <w:r>
        <w:rPr>
          <w:color w:val="FFFFFF"/>
          <w:spacing w:val="-3"/>
          <w:sz w:val="24"/>
        </w:rPr>
        <w:t>The</w:t>
      </w:r>
      <w:r>
        <w:rPr>
          <w:color w:val="FFFFFF"/>
          <w:spacing w:val="-47"/>
          <w:sz w:val="24"/>
        </w:rPr>
        <w:t> </w:t>
      </w:r>
      <w:r>
        <w:rPr>
          <w:color w:val="FFFFFF"/>
          <w:spacing w:val="-5"/>
          <w:sz w:val="24"/>
        </w:rPr>
        <w:t>availability</w:t>
      </w:r>
      <w:r>
        <w:rPr>
          <w:color w:val="FFFFFF"/>
          <w:spacing w:val="-46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4"/>
          <w:sz w:val="24"/>
        </w:rPr>
        <w:t>antibiotics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3"/>
          <w:sz w:val="24"/>
        </w:rPr>
        <w:t>corticosteroids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3"/>
          <w:sz w:val="24"/>
        </w:rPr>
        <w:t>as</w:t>
      </w:r>
      <w:r>
        <w:rPr>
          <w:color w:val="FFFFFF"/>
          <w:spacing w:val="-46"/>
          <w:sz w:val="24"/>
        </w:rPr>
        <w:t> </w:t>
      </w:r>
      <w:r>
        <w:rPr>
          <w:color w:val="FFFFFF"/>
          <w:sz w:val="24"/>
        </w:rPr>
        <w:t>necessary;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40" w:lineRule="auto" w:before="110" w:after="0"/>
        <w:ind w:left="3140" w:right="0" w:hanging="200"/>
        <w:jc w:val="left"/>
        <w:rPr>
          <w:sz w:val="24"/>
        </w:rPr>
      </w:pPr>
      <w:r>
        <w:rPr>
          <w:color w:val="FFFFFF"/>
          <w:spacing w:val="-4"/>
          <w:sz w:val="24"/>
        </w:rPr>
        <w:t>Active </w:t>
      </w:r>
      <w:r>
        <w:rPr>
          <w:color w:val="FFFFFF"/>
          <w:spacing w:val="-5"/>
          <w:sz w:val="24"/>
        </w:rPr>
        <w:t>management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care </w:t>
      </w:r>
      <w:r>
        <w:rPr>
          <w:color w:val="FFFFFF"/>
          <w:spacing w:val="-5"/>
          <w:sz w:val="24"/>
        </w:rPr>
        <w:t>during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childbirth;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64" w:lineRule="auto" w:before="110" w:after="0"/>
        <w:ind w:left="3140" w:right="3100" w:hanging="200"/>
        <w:jc w:val="left"/>
        <w:rPr>
          <w:sz w:val="14"/>
        </w:rPr>
      </w:pPr>
      <w:r>
        <w:rPr>
          <w:color w:val="FFFFFF"/>
          <w:spacing w:val="-4"/>
          <w:sz w:val="24"/>
        </w:rPr>
        <w:t>Post-natal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5"/>
          <w:sz w:val="24"/>
        </w:rPr>
        <w:t>monitoring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5"/>
          <w:sz w:val="24"/>
        </w:rPr>
        <w:t>anaemia,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sepsis,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4"/>
          <w:sz w:val="24"/>
        </w:rPr>
        <w:t>HIV </w:t>
      </w:r>
      <w:r>
        <w:rPr>
          <w:color w:val="FFFFFF"/>
          <w:spacing w:val="-6"/>
          <w:sz w:val="24"/>
        </w:rPr>
        <w:t>management.</w:t>
      </w:r>
      <w:r>
        <w:rPr>
          <w:color w:val="FFFFFF"/>
          <w:spacing w:val="-6"/>
          <w:position w:val="8"/>
          <w:sz w:val="14"/>
        </w:rPr>
        <w:t>13</w:t>
      </w:r>
    </w:p>
    <w:p>
      <w:pPr>
        <w:spacing w:before="83"/>
        <w:ind w:left="2840" w:right="0" w:firstLine="0"/>
        <w:jc w:val="left"/>
        <w:rPr>
          <w:sz w:val="24"/>
        </w:rPr>
      </w:pPr>
      <w:r>
        <w:rPr>
          <w:color w:val="FFFFFF"/>
          <w:sz w:val="24"/>
        </w:rPr>
        <w:t>These interventions have been identified as critical for</w:t>
      </w:r>
    </w:p>
    <w:p>
      <w:pPr>
        <w:spacing w:line="264" w:lineRule="auto" w:before="30"/>
        <w:ind w:left="2840" w:right="2101" w:firstLine="0"/>
        <w:jc w:val="left"/>
        <w:rPr>
          <w:sz w:val="24"/>
        </w:rPr>
      </w:pPr>
      <w:r>
        <w:rPr>
          <w:color w:val="FFFFFF"/>
          <w:spacing w:val="-5"/>
          <w:sz w:val="24"/>
        </w:rPr>
        <w:t>reducing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41"/>
          <w:sz w:val="24"/>
        </w:rPr>
        <w:t> </w:t>
      </w:r>
      <w:r>
        <w:rPr>
          <w:color w:val="FFFFFF"/>
          <w:sz w:val="24"/>
        </w:rPr>
        <w:t>mortality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morbidity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ensuring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optimal </w:t>
      </w:r>
      <w:r>
        <w:rPr>
          <w:color w:val="FFFFFF"/>
          <w:spacing w:val="-4"/>
          <w:sz w:val="24"/>
        </w:rPr>
        <w:t>pregnancy</w:t>
      </w:r>
      <w:r>
        <w:rPr>
          <w:color w:val="FFFFFF"/>
          <w:spacing w:val="-11"/>
          <w:sz w:val="24"/>
        </w:rPr>
        <w:t> </w:t>
      </w:r>
      <w:r>
        <w:rPr>
          <w:color w:val="FFFFFF"/>
          <w:spacing w:val="-4"/>
          <w:sz w:val="24"/>
        </w:rPr>
        <w:t>outcomes.</w:t>
      </w:r>
    </w:p>
    <w:p>
      <w:pPr>
        <w:spacing w:before="222"/>
        <w:ind w:left="2840" w:right="0" w:firstLine="0"/>
        <w:jc w:val="left"/>
        <w:rPr>
          <w:rFonts w:ascii="Calibri"/>
          <w:b/>
          <w:sz w:val="40"/>
        </w:rPr>
      </w:pPr>
      <w:r>
        <w:rPr>
          <w:rFonts w:ascii="Calibri"/>
          <w:b/>
          <w:color w:val="FFFFFF"/>
          <w:w w:val="95"/>
          <w:sz w:val="40"/>
        </w:rPr>
        <w:t>The Imperative of Antenatal Care</w:t>
      </w:r>
    </w:p>
    <w:p>
      <w:pPr>
        <w:pStyle w:val="Heading5"/>
        <w:spacing w:line="264" w:lineRule="auto" w:before="133"/>
        <w:ind w:left="2840" w:right="2066"/>
        <w:rPr>
          <w:sz w:val="14"/>
        </w:rPr>
      </w:pPr>
      <w:r>
        <w:rPr>
          <w:color w:val="FFFFFF"/>
          <w:spacing w:val="-4"/>
        </w:rPr>
        <w:t>Antenatal </w:t>
      </w:r>
      <w:r>
        <w:rPr>
          <w:color w:val="FFFFFF"/>
          <w:spacing w:val="-3"/>
        </w:rPr>
        <w:t>care is </w:t>
      </w:r>
      <w:r>
        <w:rPr>
          <w:color w:val="FFFFFF"/>
          <w:spacing w:val="-4"/>
        </w:rPr>
        <w:t>critical </w:t>
      </w:r>
      <w:r>
        <w:rPr>
          <w:color w:val="FFFFFF"/>
          <w:spacing w:val="-3"/>
        </w:rPr>
        <w:t>for </w:t>
      </w:r>
      <w:r>
        <w:rPr>
          <w:color w:val="FFFFFF"/>
          <w:spacing w:val="-4"/>
        </w:rPr>
        <w:t>detecting and treating </w:t>
      </w:r>
      <w:r>
        <w:rPr>
          <w:color w:val="FFFFFF"/>
          <w:spacing w:val="-3"/>
        </w:rPr>
        <w:t>health </w:t>
      </w:r>
      <w:r>
        <w:rPr>
          <w:color w:val="FFFFFF"/>
          <w:spacing w:val="-4"/>
        </w:rPr>
        <w:t>conditions</w:t>
      </w:r>
      <w:r>
        <w:rPr>
          <w:color w:val="FFFFFF"/>
          <w:spacing w:val="-27"/>
        </w:rPr>
        <w:t> </w:t>
      </w:r>
      <w:r>
        <w:rPr>
          <w:color w:val="FFFFFF"/>
          <w:spacing w:val="-4"/>
        </w:rPr>
        <w:t>such</w:t>
      </w:r>
      <w:r>
        <w:rPr>
          <w:color w:val="FFFFFF"/>
          <w:spacing w:val="-27"/>
        </w:rPr>
        <w:t> </w:t>
      </w:r>
      <w:r>
        <w:rPr>
          <w:color w:val="FFFFFF"/>
          <w:spacing w:val="-3"/>
        </w:rPr>
        <w:t>as</w:t>
      </w:r>
      <w:r>
        <w:rPr>
          <w:color w:val="FFFFFF"/>
          <w:spacing w:val="-27"/>
        </w:rPr>
        <w:t> </w:t>
      </w:r>
      <w:r>
        <w:rPr>
          <w:color w:val="FFFFFF"/>
          <w:spacing w:val="-5"/>
        </w:rPr>
        <w:t>anaemia,</w:t>
      </w:r>
      <w:r>
        <w:rPr>
          <w:color w:val="FFFFFF"/>
          <w:spacing w:val="-26"/>
        </w:rPr>
        <w:t> </w:t>
      </w:r>
      <w:r>
        <w:rPr>
          <w:color w:val="FFFFFF"/>
          <w:spacing w:val="-4"/>
        </w:rPr>
        <w:t>hypertension,</w:t>
      </w:r>
      <w:r>
        <w:rPr>
          <w:color w:val="FFFFFF"/>
          <w:spacing w:val="-27"/>
        </w:rPr>
        <w:t> </w:t>
      </w:r>
      <w:r>
        <w:rPr>
          <w:color w:val="FFFFFF"/>
        </w:rPr>
        <w:t>or</w:t>
      </w:r>
      <w:r>
        <w:rPr>
          <w:color w:val="FFFFFF"/>
          <w:spacing w:val="-27"/>
        </w:rPr>
        <w:t> </w:t>
      </w:r>
      <w:r>
        <w:rPr>
          <w:color w:val="FFFFFF"/>
          <w:spacing w:val="-4"/>
        </w:rPr>
        <w:t>bleeding,</w:t>
      </w:r>
      <w:r>
        <w:rPr>
          <w:color w:val="FFFFFF"/>
          <w:spacing w:val="-27"/>
        </w:rPr>
        <w:t> </w:t>
      </w:r>
      <w:r>
        <w:rPr>
          <w:color w:val="FFFFFF"/>
          <w:spacing w:val="-5"/>
        </w:rPr>
        <w:t>which, </w:t>
      </w:r>
      <w:r>
        <w:rPr>
          <w:color w:val="FFFFFF"/>
          <w:spacing w:val="-3"/>
        </w:rPr>
        <w:t>when</w:t>
      </w:r>
      <w:r>
        <w:rPr>
          <w:color w:val="FFFFFF"/>
          <w:spacing w:val="-33"/>
        </w:rPr>
        <w:t> </w:t>
      </w:r>
      <w:r>
        <w:rPr>
          <w:color w:val="FFFFFF"/>
        </w:rPr>
        <w:t>left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undetected,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expose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pregnant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women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pregnancy- related</w:t>
      </w:r>
      <w:r>
        <w:rPr>
          <w:color w:val="FFFFFF"/>
          <w:spacing w:val="-44"/>
        </w:rPr>
        <w:t> </w:t>
      </w:r>
      <w:r>
        <w:rPr>
          <w:color w:val="FFFFFF"/>
          <w:spacing w:val="-4"/>
        </w:rPr>
        <w:t>complications</w:t>
      </w:r>
      <w:r>
        <w:rPr>
          <w:color w:val="FFFFFF"/>
          <w:spacing w:val="-43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44"/>
        </w:rPr>
        <w:t> </w:t>
      </w:r>
      <w:r>
        <w:rPr>
          <w:color w:val="FFFFFF"/>
          <w:spacing w:val="-4"/>
        </w:rPr>
        <w:t>heightened</w:t>
      </w:r>
      <w:r>
        <w:rPr>
          <w:color w:val="FFFFFF"/>
          <w:spacing w:val="-43"/>
        </w:rPr>
        <w:t> </w:t>
      </w:r>
      <w:r>
        <w:rPr>
          <w:color w:val="FFFFFF"/>
          <w:spacing w:val="-4"/>
        </w:rPr>
        <w:t>risks</w:t>
      </w:r>
      <w:r>
        <w:rPr>
          <w:color w:val="FFFFFF"/>
          <w:spacing w:val="-44"/>
        </w:rPr>
        <w:t> </w:t>
      </w:r>
      <w:r>
        <w:rPr>
          <w:color w:val="FFFFFF"/>
        </w:rPr>
        <w:t>of</w:t>
      </w:r>
      <w:r>
        <w:rPr>
          <w:color w:val="FFFFFF"/>
          <w:spacing w:val="-43"/>
        </w:rPr>
        <w:t> </w:t>
      </w:r>
      <w:r>
        <w:rPr>
          <w:color w:val="FFFFFF"/>
          <w:spacing w:val="-5"/>
        </w:rPr>
        <w:t>maternal</w:t>
      </w:r>
      <w:r>
        <w:rPr>
          <w:color w:val="FFFFFF"/>
          <w:spacing w:val="-44"/>
        </w:rPr>
        <w:t> </w:t>
      </w:r>
      <w:r>
        <w:rPr>
          <w:color w:val="FFFFFF"/>
        </w:rPr>
        <w:t>mortality </w:t>
      </w:r>
      <w:r>
        <w:rPr>
          <w:color w:val="FFFFFF"/>
          <w:spacing w:val="-4"/>
        </w:rPr>
        <w:t>and</w:t>
      </w:r>
      <w:r>
        <w:rPr>
          <w:color w:val="FFFFFF"/>
          <w:spacing w:val="-29"/>
        </w:rPr>
        <w:t> </w:t>
      </w:r>
      <w:r>
        <w:rPr>
          <w:color w:val="FFFFFF"/>
          <w:spacing w:val="-5"/>
        </w:rPr>
        <w:t>morbidity,</w:t>
      </w:r>
      <w:r>
        <w:rPr>
          <w:color w:val="FFFFFF"/>
          <w:spacing w:val="-28"/>
        </w:rPr>
        <w:t> </w:t>
      </w:r>
      <w:r>
        <w:rPr>
          <w:color w:val="FFFFFF"/>
          <w:spacing w:val="-6"/>
        </w:rPr>
        <w:t>including</w:t>
      </w:r>
      <w:r>
        <w:rPr>
          <w:color w:val="FFFFFF"/>
          <w:spacing w:val="-28"/>
        </w:rPr>
        <w:t> </w:t>
      </w:r>
      <w:r>
        <w:rPr>
          <w:color w:val="FFFFFF"/>
          <w:spacing w:val="-4"/>
        </w:rPr>
        <w:t>severe</w:t>
      </w:r>
      <w:r>
        <w:rPr>
          <w:color w:val="FFFFFF"/>
          <w:spacing w:val="-28"/>
        </w:rPr>
        <w:t> </w:t>
      </w:r>
      <w:r>
        <w:rPr>
          <w:color w:val="FFFFFF"/>
          <w:spacing w:val="-5"/>
        </w:rPr>
        <w:t>disabilities</w:t>
      </w:r>
      <w:r>
        <w:rPr>
          <w:color w:val="FFFFFF"/>
          <w:spacing w:val="-29"/>
        </w:rPr>
        <w:t> </w:t>
      </w:r>
      <w:r>
        <w:rPr>
          <w:color w:val="FFFFFF"/>
        </w:rPr>
        <w:t>or</w:t>
      </w:r>
      <w:r>
        <w:rPr>
          <w:color w:val="FFFFFF"/>
          <w:spacing w:val="-28"/>
        </w:rPr>
        <w:t> </w:t>
      </w:r>
      <w:r>
        <w:rPr>
          <w:color w:val="FFFFFF"/>
          <w:spacing w:val="-5"/>
        </w:rPr>
        <w:t>chronic</w:t>
      </w:r>
      <w:r>
        <w:rPr>
          <w:color w:val="FFFFFF"/>
          <w:spacing w:val="-28"/>
        </w:rPr>
        <w:t> </w:t>
      </w:r>
      <w:r>
        <w:rPr>
          <w:color w:val="FFFFFF"/>
          <w:spacing w:val="-5"/>
        </w:rPr>
        <w:t>illnesses.</w:t>
      </w:r>
      <w:r>
        <w:rPr>
          <w:color w:val="FFFFFF"/>
          <w:spacing w:val="-5"/>
          <w:position w:val="8"/>
          <w:sz w:val="14"/>
        </w:rPr>
        <w:t>14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5"/>
        </w:rPr>
      </w:pPr>
    </w:p>
    <w:p>
      <w:pPr>
        <w:spacing w:before="99"/>
        <w:ind w:left="920" w:right="0" w:firstLine="0"/>
        <w:jc w:val="left"/>
        <w:rPr>
          <w:rFonts w:ascii="Lucida Sans"/>
          <w:sz w:val="16"/>
        </w:rPr>
      </w:pPr>
      <w:r>
        <w:rPr>
          <w:rFonts w:ascii="Calibri"/>
          <w:b/>
          <w:color w:val="FFFFFF"/>
          <w:w w:val="80"/>
          <w:sz w:val="16"/>
        </w:rPr>
        <w:t>16 </w:t>
      </w:r>
      <w:r>
        <w:rPr>
          <w:rFonts w:ascii="Lucida Sans"/>
          <w:color w:val="FFFFFF"/>
          <w:w w:val="80"/>
          <w:sz w:val="16"/>
        </w:rPr>
        <w:t>PERILOUS PREGNANCIES: BARRIERS IN ACCESS TO AFFORDABLE MATERNAL HEALTH CARE FOR UNDOCUMENTED MIGRANT WOMEN IN THE EUROPEAN UNION</w:t>
      </w:r>
    </w:p>
    <w:p>
      <w:pPr>
        <w:spacing w:after="0"/>
        <w:jc w:val="left"/>
        <w:rPr>
          <w:rFonts w:ascii="Lucida Sans"/>
          <w:sz w:val="16"/>
        </w:rPr>
        <w:sectPr>
          <w:footerReference w:type="even" r:id="rId35"/>
          <w:pgSz w:w="12240" w:h="15840"/>
          <w:pgMar w:footer="0" w:header="0" w:top="820" w:bottom="280" w:left="1000" w:right="0"/>
        </w:sectPr>
      </w:pPr>
    </w:p>
    <w:p>
      <w:pPr>
        <w:pStyle w:val="BodyText"/>
        <w:rPr>
          <w:rFonts w:ascii="Lucida Sans"/>
          <w:sz w:val="20"/>
        </w:rPr>
      </w:pPr>
      <w:r>
        <w:rPr/>
        <w:pict>
          <v:rect style="position:absolute;margin-left:0pt;margin-top:0pt;width:612pt;height:792pt;mso-position-horizontal-relative:page;mso-position-vertical-relative:page;z-index:-46024" filled="true" fillcolor="#7a6e66" stroked="false">
            <v:fill type="solid"/>
            <w10:wrap type="none"/>
          </v:rect>
        </w:pict>
      </w:r>
      <w:r>
        <w:rPr/>
        <w:drawing>
          <wp:anchor distT="0" distB="0" distL="0" distR="0" allowOverlap="1" layoutInCell="1" locked="0" behindDoc="1" simplePos="0" relativeHeight="26838945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4876800"/>
            <wp:effectExtent l="0" t="0" r="0" b="0"/>
            <wp:wrapNone/>
            <wp:docPr id="7" name="image2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1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spacing w:before="3"/>
        <w:rPr>
          <w:rFonts w:ascii="Lucida Sans"/>
          <w:sz w:val="15"/>
        </w:rPr>
      </w:pPr>
    </w:p>
    <w:p>
      <w:pPr>
        <w:pStyle w:val="Heading5"/>
        <w:spacing w:line="264" w:lineRule="auto" w:before="88"/>
        <w:ind w:right="4447"/>
        <w:jc w:val="both"/>
        <w:rPr>
          <w:sz w:val="14"/>
        </w:rPr>
      </w:pPr>
      <w:r>
        <w:rPr>
          <w:color w:val="FFFFFF"/>
          <w:spacing w:val="-4"/>
        </w:rPr>
        <w:t>Insufficient</w:t>
      </w:r>
      <w:r>
        <w:rPr>
          <w:color w:val="FFFFFF"/>
          <w:spacing w:val="-38"/>
        </w:rPr>
        <w:t> </w:t>
      </w:r>
      <w:r>
        <w:rPr>
          <w:color w:val="FFFFFF"/>
        </w:rPr>
        <w:t>or</w:t>
      </w:r>
      <w:r>
        <w:rPr>
          <w:color w:val="FFFFFF"/>
          <w:spacing w:val="-37"/>
        </w:rPr>
        <w:t> </w:t>
      </w:r>
      <w:r>
        <w:rPr>
          <w:color w:val="FFFFFF"/>
          <w:spacing w:val="-4"/>
        </w:rPr>
        <w:t>delayed</w:t>
      </w:r>
      <w:r>
        <w:rPr>
          <w:color w:val="FFFFFF"/>
          <w:spacing w:val="-38"/>
        </w:rPr>
        <w:t> </w:t>
      </w:r>
      <w:r>
        <w:rPr>
          <w:color w:val="FFFFFF"/>
        </w:rPr>
        <w:t>access</w:t>
      </w:r>
      <w:r>
        <w:rPr>
          <w:color w:val="FFFFFF"/>
          <w:spacing w:val="-37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38"/>
        </w:rPr>
        <w:t> </w:t>
      </w:r>
      <w:r>
        <w:rPr>
          <w:color w:val="FFFFFF"/>
          <w:spacing w:val="-5"/>
        </w:rPr>
        <w:t>antenatal</w:t>
      </w:r>
      <w:r>
        <w:rPr>
          <w:color w:val="FFFFFF"/>
          <w:spacing w:val="-37"/>
        </w:rPr>
        <w:t> </w:t>
      </w:r>
      <w:r>
        <w:rPr>
          <w:color w:val="FFFFFF"/>
          <w:spacing w:val="-3"/>
        </w:rPr>
        <w:t>care</w:t>
      </w:r>
      <w:r>
        <w:rPr>
          <w:color w:val="FFFFFF"/>
          <w:spacing w:val="-37"/>
        </w:rPr>
        <w:t> </w:t>
      </w:r>
      <w:r>
        <w:rPr>
          <w:color w:val="FFFFFF"/>
        </w:rPr>
        <w:t>exposes</w:t>
      </w:r>
      <w:r>
        <w:rPr>
          <w:color w:val="FFFFFF"/>
          <w:spacing w:val="-38"/>
        </w:rPr>
        <w:t> </w:t>
      </w:r>
      <w:r>
        <w:rPr>
          <w:color w:val="FFFFFF"/>
          <w:spacing w:val="-4"/>
        </w:rPr>
        <w:t>women </w:t>
      </w:r>
      <w:r>
        <w:rPr>
          <w:color w:val="FFFFFF"/>
          <w:spacing w:val="-3"/>
        </w:rPr>
        <w:t>to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higher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risks</w:t>
      </w:r>
      <w:r>
        <w:rPr>
          <w:color w:val="FFFFFF"/>
          <w:spacing w:val="-30"/>
        </w:rPr>
        <w:t> </w:t>
      </w:r>
      <w:r>
        <w:rPr>
          <w:color w:val="FFFFFF"/>
        </w:rPr>
        <w:t>of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complications</w:t>
      </w:r>
      <w:r>
        <w:rPr>
          <w:color w:val="FFFFFF"/>
          <w:spacing w:val="-30"/>
        </w:rPr>
        <w:t> </w:t>
      </w:r>
      <w:r>
        <w:rPr>
          <w:color w:val="FFFFFF"/>
          <w:spacing w:val="-5"/>
        </w:rPr>
        <w:t>during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pregnancy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30"/>
        </w:rPr>
        <w:t> </w:t>
      </w:r>
      <w:r>
        <w:rPr>
          <w:color w:val="FFFFFF"/>
          <w:spacing w:val="-5"/>
        </w:rPr>
        <w:t>childbirth, premature </w:t>
      </w:r>
      <w:r>
        <w:rPr>
          <w:color w:val="FFFFFF"/>
          <w:spacing w:val="-3"/>
        </w:rPr>
        <w:t>birth, </w:t>
      </w:r>
      <w:r>
        <w:rPr>
          <w:color w:val="FFFFFF"/>
          <w:spacing w:val="-4"/>
        </w:rPr>
        <w:t>miscarriage, and</w:t>
      </w:r>
      <w:r>
        <w:rPr>
          <w:color w:val="FFFFFF"/>
          <w:spacing w:val="-39"/>
        </w:rPr>
        <w:t> </w:t>
      </w:r>
      <w:r>
        <w:rPr>
          <w:color w:val="FFFFFF"/>
          <w:spacing w:val="-5"/>
        </w:rPr>
        <w:t>death.</w:t>
      </w:r>
      <w:r>
        <w:rPr>
          <w:color w:val="FFFFFF"/>
          <w:spacing w:val="-5"/>
          <w:position w:val="8"/>
          <w:sz w:val="14"/>
        </w:rPr>
        <w:t>15</w:t>
      </w:r>
    </w:p>
    <w:p>
      <w:pPr>
        <w:spacing w:line="264" w:lineRule="auto" w:before="84"/>
        <w:ind w:left="440" w:right="3943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Antenatal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4"/>
          <w:sz w:val="24"/>
        </w:rPr>
        <w:t>also</w:t>
      </w:r>
      <w:r>
        <w:rPr>
          <w:color w:val="FFFFFF"/>
          <w:spacing w:val="-42"/>
          <w:sz w:val="24"/>
        </w:rPr>
        <w:t> </w:t>
      </w:r>
      <w:r>
        <w:rPr>
          <w:color w:val="FFFFFF"/>
          <w:sz w:val="24"/>
        </w:rPr>
        <w:t>serves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4"/>
          <w:sz w:val="24"/>
        </w:rPr>
        <w:t>provide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pregnant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3"/>
          <w:sz w:val="24"/>
        </w:rPr>
        <w:t>with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important health </w:t>
      </w:r>
      <w:r>
        <w:rPr>
          <w:color w:val="FFFFFF"/>
          <w:spacing w:val="-4"/>
          <w:sz w:val="24"/>
        </w:rPr>
        <w:t>advice and </w:t>
      </w:r>
      <w:r>
        <w:rPr>
          <w:color w:val="FFFFFF"/>
          <w:spacing w:val="-5"/>
          <w:sz w:val="24"/>
        </w:rPr>
        <w:t>information regarding </w:t>
      </w:r>
      <w:r>
        <w:rPr>
          <w:color w:val="FFFFFF"/>
          <w:spacing w:val="-4"/>
          <w:sz w:val="24"/>
        </w:rPr>
        <w:t>healthy </w:t>
      </w:r>
      <w:r>
        <w:rPr>
          <w:color w:val="FFFFFF"/>
          <w:spacing w:val="-3"/>
          <w:sz w:val="24"/>
        </w:rPr>
        <w:t>lifestyle, </w:t>
      </w:r>
      <w:r>
        <w:rPr>
          <w:color w:val="FFFFFF"/>
          <w:spacing w:val="-4"/>
          <w:sz w:val="24"/>
        </w:rPr>
        <w:t>nutrition, and </w:t>
      </w:r>
      <w:r>
        <w:rPr>
          <w:color w:val="FFFFFF"/>
          <w:sz w:val="24"/>
        </w:rPr>
        <w:t>self-care; birth </w:t>
      </w:r>
      <w:r>
        <w:rPr>
          <w:color w:val="FFFFFF"/>
          <w:spacing w:val="-5"/>
          <w:sz w:val="24"/>
        </w:rPr>
        <w:t>planning, </w:t>
      </w:r>
      <w:r>
        <w:rPr>
          <w:color w:val="FFFFFF"/>
          <w:spacing w:val="-6"/>
          <w:sz w:val="24"/>
        </w:rPr>
        <w:t>including </w:t>
      </w:r>
      <w:r>
        <w:rPr>
          <w:color w:val="FFFFFF"/>
          <w:spacing w:val="-4"/>
          <w:sz w:val="24"/>
        </w:rPr>
        <w:t>advice </w:t>
      </w:r>
      <w:r>
        <w:rPr>
          <w:color w:val="FFFFFF"/>
          <w:sz w:val="24"/>
        </w:rPr>
        <w:t>on </w:t>
      </w:r>
      <w:r>
        <w:rPr>
          <w:color w:val="FFFFFF"/>
          <w:spacing w:val="-5"/>
          <w:sz w:val="24"/>
        </w:rPr>
        <w:t>danger </w:t>
      </w:r>
      <w:r>
        <w:rPr>
          <w:color w:val="FFFFFF"/>
          <w:spacing w:val="-4"/>
          <w:sz w:val="24"/>
        </w:rPr>
        <w:t>signs and emergency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preparedness;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5"/>
          <w:sz w:val="24"/>
        </w:rPr>
        <w:t>family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6"/>
          <w:sz w:val="24"/>
        </w:rPr>
        <w:t>planning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4"/>
          <w:sz w:val="24"/>
        </w:rPr>
        <w:t>contraceptives.</w:t>
      </w:r>
    </w:p>
    <w:p>
      <w:pPr>
        <w:spacing w:line="264" w:lineRule="auto" w:before="85"/>
        <w:ind w:left="439" w:right="3915" w:firstLine="0"/>
        <w:jc w:val="left"/>
        <w:rPr>
          <w:sz w:val="14"/>
        </w:rPr>
      </w:pPr>
      <w:r>
        <w:rPr>
          <w:color w:val="FFFFFF"/>
          <w:spacing w:val="-3"/>
          <w:sz w:val="24"/>
        </w:rPr>
        <w:t>The </w:t>
      </w:r>
      <w:r>
        <w:rPr>
          <w:color w:val="FFFFFF"/>
          <w:sz w:val="24"/>
        </w:rPr>
        <w:t>WHO states </w:t>
      </w:r>
      <w:r>
        <w:rPr>
          <w:color w:val="FFFFFF"/>
          <w:spacing w:val="-4"/>
          <w:sz w:val="24"/>
        </w:rPr>
        <w:t>that </w:t>
      </w:r>
      <w:r>
        <w:rPr>
          <w:color w:val="FFFFFF"/>
          <w:spacing w:val="-5"/>
          <w:sz w:val="24"/>
        </w:rPr>
        <w:t>all </w:t>
      </w:r>
      <w:r>
        <w:rPr>
          <w:color w:val="FFFFFF"/>
          <w:spacing w:val="-4"/>
          <w:sz w:val="24"/>
        </w:rPr>
        <w:t>women </w:t>
      </w:r>
      <w:r>
        <w:rPr>
          <w:color w:val="FFFFFF"/>
          <w:spacing w:val="-5"/>
          <w:sz w:val="24"/>
        </w:rPr>
        <w:t>should </w:t>
      </w:r>
      <w:r>
        <w:rPr>
          <w:color w:val="FFFFFF"/>
          <w:spacing w:val="-4"/>
          <w:sz w:val="24"/>
        </w:rPr>
        <w:t>undergo </w:t>
      </w:r>
      <w:r>
        <w:rPr>
          <w:color w:val="FFFFFF"/>
          <w:spacing w:val="-3"/>
          <w:sz w:val="24"/>
        </w:rPr>
        <w:t>at </w:t>
      </w:r>
      <w:r>
        <w:rPr>
          <w:color w:val="FFFFFF"/>
          <w:sz w:val="24"/>
        </w:rPr>
        <w:t>least </w:t>
      </w:r>
      <w:r>
        <w:rPr>
          <w:color w:val="FFFFFF"/>
          <w:spacing w:val="-4"/>
          <w:sz w:val="24"/>
        </w:rPr>
        <w:t>eight </w:t>
      </w:r>
      <w:r>
        <w:rPr>
          <w:color w:val="FFFFFF"/>
          <w:spacing w:val="-5"/>
          <w:sz w:val="24"/>
        </w:rPr>
        <w:t>antenatal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contacts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throughout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pregnancy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with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first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consultation taking </w:t>
      </w:r>
      <w:r>
        <w:rPr>
          <w:color w:val="FFFFFF"/>
          <w:spacing w:val="-3"/>
          <w:sz w:val="24"/>
        </w:rPr>
        <w:t>place </w:t>
      </w:r>
      <w:r>
        <w:rPr>
          <w:color w:val="FFFFFF"/>
          <w:spacing w:val="-4"/>
          <w:sz w:val="24"/>
        </w:rPr>
        <w:t>in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z w:val="24"/>
        </w:rPr>
        <w:t>first </w:t>
      </w:r>
      <w:r>
        <w:rPr>
          <w:color w:val="FFFFFF"/>
          <w:spacing w:val="-6"/>
          <w:sz w:val="24"/>
        </w:rPr>
        <w:t>trimester.</w:t>
      </w:r>
      <w:r>
        <w:rPr>
          <w:color w:val="FFFFFF"/>
          <w:spacing w:val="-6"/>
          <w:position w:val="8"/>
          <w:sz w:val="14"/>
        </w:rPr>
        <w:t>16 </w:t>
      </w:r>
      <w:r>
        <w:rPr>
          <w:color w:val="FFFFFF"/>
          <w:spacing w:val="-3"/>
          <w:sz w:val="24"/>
        </w:rPr>
        <w:t>It </w:t>
      </w:r>
      <w:r>
        <w:rPr>
          <w:color w:val="FFFFFF"/>
          <w:spacing w:val="-5"/>
          <w:sz w:val="24"/>
        </w:rPr>
        <w:t>underlines </w:t>
      </w:r>
      <w:r>
        <w:rPr>
          <w:color w:val="FFFFFF"/>
          <w:spacing w:val="-4"/>
          <w:sz w:val="24"/>
        </w:rPr>
        <w:t>that </w:t>
      </w:r>
      <w:r>
        <w:rPr>
          <w:color w:val="FFFFFF"/>
          <w:spacing w:val="-5"/>
          <w:sz w:val="24"/>
        </w:rPr>
        <w:t>antenatal </w:t>
      </w:r>
      <w:r>
        <w:rPr>
          <w:color w:val="FFFFFF"/>
          <w:spacing w:val="-3"/>
          <w:sz w:val="24"/>
        </w:rPr>
        <w:t>care </w:t>
      </w:r>
      <w:r>
        <w:rPr>
          <w:color w:val="FFFFFF"/>
          <w:spacing w:val="-4"/>
          <w:sz w:val="24"/>
        </w:rPr>
        <w:t>“reduces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0"/>
          <w:sz w:val="24"/>
        </w:rPr>
        <w:t> </w:t>
      </w:r>
      <w:r>
        <w:rPr>
          <w:color w:val="FFFFFF"/>
          <w:spacing w:val="-4"/>
          <w:sz w:val="24"/>
        </w:rPr>
        <w:t>perinatal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morbidity</w:t>
      </w:r>
      <w:r>
        <w:rPr>
          <w:color w:val="FFFFFF"/>
          <w:spacing w:val="-4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1"/>
          <w:sz w:val="24"/>
        </w:rPr>
        <w:t> </w:t>
      </w:r>
      <w:r>
        <w:rPr>
          <w:color w:val="FFFFFF"/>
          <w:sz w:val="24"/>
        </w:rPr>
        <w:t>mortality</w:t>
      </w:r>
      <w:r>
        <w:rPr>
          <w:color w:val="FFFFFF"/>
          <w:spacing w:val="-40"/>
          <w:sz w:val="24"/>
        </w:rPr>
        <w:t> </w:t>
      </w:r>
      <w:r>
        <w:rPr>
          <w:color w:val="FFFFFF"/>
          <w:sz w:val="24"/>
        </w:rPr>
        <w:t>both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6"/>
          <w:sz w:val="24"/>
        </w:rPr>
        <w:t>directly, </w:t>
      </w:r>
      <w:r>
        <w:rPr>
          <w:color w:val="FFFFFF"/>
          <w:spacing w:val="-4"/>
          <w:sz w:val="24"/>
        </w:rPr>
        <w:t>through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detection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treatment</w:t>
      </w:r>
      <w:r>
        <w:rPr>
          <w:color w:val="FFFFFF"/>
          <w:spacing w:val="-44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pregnancy-related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complications, and </w:t>
      </w:r>
      <w:r>
        <w:rPr>
          <w:color w:val="FFFFFF"/>
          <w:spacing w:val="-6"/>
          <w:sz w:val="24"/>
        </w:rPr>
        <w:t>indirectly, </w:t>
      </w:r>
      <w:r>
        <w:rPr>
          <w:color w:val="FFFFFF"/>
          <w:spacing w:val="-4"/>
          <w:sz w:val="24"/>
        </w:rPr>
        <w:t>through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pacing w:val="-4"/>
          <w:sz w:val="24"/>
        </w:rPr>
        <w:t>identification </w:t>
      </w:r>
      <w:r>
        <w:rPr>
          <w:color w:val="FFFFFF"/>
          <w:sz w:val="24"/>
        </w:rPr>
        <w:t>of </w:t>
      </w:r>
      <w:r>
        <w:rPr>
          <w:color w:val="FFFFFF"/>
          <w:spacing w:val="-4"/>
          <w:sz w:val="24"/>
        </w:rPr>
        <w:t>women and girls </w:t>
      </w:r>
      <w:r>
        <w:rPr>
          <w:color w:val="FFFFFF"/>
          <w:spacing w:val="-3"/>
          <w:sz w:val="24"/>
        </w:rPr>
        <w:t>at </w:t>
      </w:r>
      <w:r>
        <w:rPr>
          <w:color w:val="FFFFFF"/>
          <w:spacing w:val="-4"/>
          <w:sz w:val="24"/>
        </w:rPr>
        <w:t>increased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risk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developing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complications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during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labour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delivery, </w:t>
      </w:r>
      <w:r>
        <w:rPr>
          <w:color w:val="FFFFFF"/>
          <w:spacing w:val="-4"/>
          <w:sz w:val="24"/>
        </w:rPr>
        <w:t>thus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5"/>
          <w:sz w:val="24"/>
        </w:rPr>
        <w:t>ensuring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4"/>
          <w:sz w:val="24"/>
        </w:rPr>
        <w:t>referral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4"/>
          <w:sz w:val="24"/>
        </w:rPr>
        <w:t>an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5"/>
          <w:sz w:val="24"/>
        </w:rPr>
        <w:t>appropriate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4"/>
          <w:sz w:val="24"/>
        </w:rPr>
        <w:t>level</w:t>
      </w:r>
      <w:r>
        <w:rPr>
          <w:color w:val="FFFFFF"/>
          <w:spacing w:val="-16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8"/>
          <w:sz w:val="24"/>
        </w:rPr>
        <w:t>care.”</w:t>
      </w:r>
      <w:r>
        <w:rPr>
          <w:color w:val="FFFFFF"/>
          <w:spacing w:val="-8"/>
          <w:position w:val="8"/>
          <w:sz w:val="14"/>
        </w:rPr>
        <w:t>17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tabs>
          <w:tab w:pos="9177" w:val="left" w:leader="none"/>
        </w:tabs>
        <w:spacing w:before="102"/>
        <w:ind w:left="6814" w:right="0" w:firstLine="0"/>
        <w:jc w:val="left"/>
        <w:rPr>
          <w:rFonts w:ascii="Calibri"/>
          <w:b/>
          <w:sz w:val="16"/>
        </w:rPr>
      </w:pPr>
      <w:r>
        <w:rPr>
          <w:rFonts w:ascii="Calibri"/>
          <w:b/>
          <w:color w:val="FFFFFF"/>
          <w:w w:val="90"/>
          <w:sz w:val="16"/>
        </w:rPr>
        <w:t>CENTER</w:t>
      </w:r>
      <w:r>
        <w:rPr>
          <w:rFonts w:ascii="Calibri"/>
          <w:b/>
          <w:color w:val="FFFFFF"/>
          <w:spacing w:val="-17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FOR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REPRODUCTIVE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RIGHTS</w:t>
        <w:tab/>
      </w:r>
      <w:r>
        <w:rPr>
          <w:rFonts w:ascii="Calibri"/>
          <w:b/>
          <w:color w:val="FFFFFF"/>
          <w:w w:val="95"/>
          <w:sz w:val="16"/>
        </w:rPr>
        <w:t>17</w:t>
      </w:r>
    </w:p>
    <w:p>
      <w:pPr>
        <w:spacing w:after="0"/>
        <w:jc w:val="left"/>
        <w:rPr>
          <w:rFonts w:ascii="Calibri"/>
          <w:sz w:val="16"/>
        </w:rPr>
        <w:sectPr>
          <w:footerReference w:type="default" r:id="rId36"/>
          <w:pgSz w:w="12240" w:h="15840"/>
          <w:pgMar w:footer="0" w:header="0" w:top="0" w:bottom="280" w:left="1000" w:right="0"/>
        </w:sectPr>
      </w:pPr>
    </w:p>
    <w:p>
      <w:pPr>
        <w:pStyle w:val="Heading1"/>
        <w:spacing w:line="218" w:lineRule="auto"/>
        <w:ind w:right="2081"/>
      </w:pPr>
      <w:r>
        <w:rPr/>
        <w:pict>
          <v:rect style="position:absolute;margin-left:0pt;margin-top:0pt;width:612pt;height:792pt;mso-position-horizontal-relative:page;mso-position-vertical-relative:page;z-index:-45976" filled="true" fillcolor="#7a6e66" stroked="false">
            <v:fill type="solid"/>
            <w10:wrap type="none"/>
          </v:rect>
        </w:pict>
      </w:r>
      <w:r>
        <w:rPr>
          <w:color w:val="FFFFFF"/>
          <w:w w:val="75"/>
        </w:rPr>
        <w:t>A</w:t>
      </w:r>
      <w:r>
        <w:rPr>
          <w:color w:val="FFFFFF"/>
          <w:spacing w:val="-37"/>
          <w:w w:val="75"/>
        </w:rPr>
        <w:t> </w:t>
      </w:r>
      <w:r>
        <w:rPr>
          <w:color w:val="FFFFFF"/>
          <w:w w:val="75"/>
        </w:rPr>
        <w:t>Snapshot</w:t>
      </w:r>
      <w:r>
        <w:rPr>
          <w:color w:val="FFFFFF"/>
          <w:spacing w:val="-37"/>
          <w:w w:val="75"/>
        </w:rPr>
        <w:t> </w:t>
      </w:r>
      <w:r>
        <w:rPr>
          <w:color w:val="FFFFFF"/>
          <w:w w:val="75"/>
        </w:rPr>
        <w:t>of</w:t>
      </w:r>
      <w:r>
        <w:rPr>
          <w:color w:val="FFFFFF"/>
          <w:spacing w:val="-37"/>
          <w:w w:val="75"/>
        </w:rPr>
        <w:t> </w:t>
      </w:r>
      <w:r>
        <w:rPr>
          <w:color w:val="FFFFFF"/>
          <w:w w:val="75"/>
        </w:rPr>
        <w:t>Laws</w:t>
      </w:r>
      <w:r>
        <w:rPr>
          <w:color w:val="FFFFFF"/>
          <w:spacing w:val="-37"/>
          <w:w w:val="75"/>
        </w:rPr>
        <w:t> </w:t>
      </w:r>
      <w:r>
        <w:rPr>
          <w:color w:val="FFFFFF"/>
          <w:w w:val="75"/>
        </w:rPr>
        <w:t>and</w:t>
      </w:r>
      <w:r>
        <w:rPr>
          <w:color w:val="FFFFFF"/>
          <w:spacing w:val="-37"/>
          <w:w w:val="75"/>
        </w:rPr>
        <w:t> </w:t>
      </w:r>
      <w:r>
        <w:rPr>
          <w:color w:val="FFFFFF"/>
          <w:spacing w:val="-3"/>
          <w:w w:val="75"/>
        </w:rPr>
        <w:t>Policies </w:t>
      </w:r>
      <w:r>
        <w:rPr>
          <w:color w:val="FFFFFF"/>
          <w:w w:val="85"/>
        </w:rPr>
        <w:t>Across the</w:t>
      </w:r>
      <w:r>
        <w:rPr>
          <w:color w:val="FFFFFF"/>
          <w:spacing w:val="-82"/>
          <w:w w:val="85"/>
        </w:rPr>
        <w:t> </w:t>
      </w:r>
      <w:r>
        <w:rPr>
          <w:color w:val="FFFFFF"/>
          <w:w w:val="85"/>
        </w:rPr>
        <w:t>EU</w:t>
      </w:r>
    </w:p>
    <w:p>
      <w:pPr>
        <w:pStyle w:val="Heading5"/>
        <w:spacing w:line="264" w:lineRule="auto" w:before="212"/>
        <w:ind w:left="2840" w:right="1702"/>
      </w:pPr>
      <w:r>
        <w:rPr>
          <w:color w:val="FFFFFF"/>
        </w:rPr>
        <w:t>As</w:t>
      </w:r>
      <w:r>
        <w:rPr>
          <w:color w:val="FFFFFF"/>
          <w:spacing w:val="-26"/>
        </w:rPr>
        <w:t> </w:t>
      </w:r>
      <w:r>
        <w:rPr>
          <w:color w:val="FFFFFF"/>
          <w:spacing w:val="-4"/>
        </w:rPr>
        <w:t>outlined</w:t>
      </w:r>
      <w:r>
        <w:rPr>
          <w:color w:val="FFFFFF"/>
          <w:spacing w:val="-26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detail</w:t>
      </w:r>
      <w:r>
        <w:rPr>
          <w:color w:val="FFFFFF"/>
          <w:spacing w:val="-26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5"/>
        </w:rPr>
        <w:t> </w:t>
      </w:r>
      <w:r>
        <w:rPr>
          <w:color w:val="FFFFFF"/>
          <w:spacing w:val="-3"/>
        </w:rPr>
        <w:t>Section</w:t>
      </w:r>
      <w:r>
        <w:rPr>
          <w:color w:val="FFFFFF"/>
          <w:spacing w:val="-26"/>
        </w:rPr>
        <w:t> </w:t>
      </w:r>
      <w:r>
        <w:rPr>
          <w:color w:val="FFFFFF"/>
        </w:rPr>
        <w:t>3,</w:t>
      </w:r>
      <w:r>
        <w:rPr>
          <w:color w:val="FFFFFF"/>
          <w:spacing w:val="-26"/>
        </w:rPr>
        <w:t> </w:t>
      </w:r>
      <w:r>
        <w:rPr>
          <w:color w:val="FFFFFF"/>
          <w:spacing w:val="-3"/>
        </w:rPr>
        <w:t>EU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member</w:t>
      </w:r>
      <w:r>
        <w:rPr>
          <w:color w:val="FFFFFF"/>
          <w:spacing w:val="-26"/>
        </w:rPr>
        <w:t> </w:t>
      </w:r>
      <w:r>
        <w:rPr>
          <w:color w:val="FFFFFF"/>
        </w:rPr>
        <w:t>states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have</w:t>
      </w:r>
      <w:r>
        <w:rPr>
          <w:color w:val="FFFFFF"/>
          <w:spacing w:val="-26"/>
        </w:rPr>
        <w:t> </w:t>
      </w:r>
      <w:r>
        <w:rPr>
          <w:color w:val="FFFFFF"/>
          <w:spacing w:val="-4"/>
        </w:rPr>
        <w:t>taken different approaches </w:t>
      </w:r>
      <w:r>
        <w:rPr>
          <w:color w:val="FFFFFF"/>
          <w:spacing w:val="-3"/>
        </w:rPr>
        <w:t>to </w:t>
      </w:r>
      <w:r>
        <w:rPr>
          <w:color w:val="FFFFFF"/>
          <w:spacing w:val="-5"/>
        </w:rPr>
        <w:t>regulating undocumented migrant women’s</w:t>
      </w:r>
      <w:r>
        <w:rPr>
          <w:color w:val="FFFFFF"/>
          <w:spacing w:val="-30"/>
        </w:rPr>
        <w:t> </w:t>
      </w:r>
      <w:r>
        <w:rPr>
          <w:color w:val="FFFFFF"/>
        </w:rPr>
        <w:t>access</w:t>
      </w:r>
      <w:r>
        <w:rPr>
          <w:color w:val="FFFFFF"/>
          <w:spacing w:val="-30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29"/>
        </w:rPr>
        <w:t> </w:t>
      </w:r>
      <w:r>
        <w:rPr>
          <w:color w:val="FFFFFF"/>
          <w:spacing w:val="-4"/>
        </w:rPr>
        <w:t>quality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29"/>
        </w:rPr>
        <w:t> </w:t>
      </w:r>
      <w:r>
        <w:rPr>
          <w:color w:val="FFFFFF"/>
          <w:spacing w:val="-4"/>
        </w:rPr>
        <w:t>affordable</w:t>
      </w:r>
      <w:r>
        <w:rPr>
          <w:color w:val="FFFFFF"/>
          <w:spacing w:val="-30"/>
        </w:rPr>
        <w:t> </w:t>
      </w:r>
      <w:r>
        <w:rPr>
          <w:color w:val="FFFFFF"/>
          <w:spacing w:val="-5"/>
        </w:rPr>
        <w:t>maternal</w:t>
      </w:r>
      <w:r>
        <w:rPr>
          <w:color w:val="FFFFFF"/>
          <w:spacing w:val="-29"/>
        </w:rPr>
        <w:t> </w:t>
      </w:r>
      <w:r>
        <w:rPr>
          <w:color w:val="FFFFFF"/>
          <w:spacing w:val="-3"/>
        </w:rPr>
        <w:t>health</w:t>
      </w:r>
      <w:r>
        <w:rPr>
          <w:color w:val="FFFFFF"/>
          <w:spacing w:val="-30"/>
        </w:rPr>
        <w:t> </w:t>
      </w:r>
      <w:r>
        <w:rPr>
          <w:color w:val="FFFFFF"/>
          <w:spacing w:val="-3"/>
        </w:rPr>
        <w:t>care </w:t>
      </w:r>
      <w:r>
        <w:rPr>
          <w:color w:val="FFFFFF"/>
          <w:spacing w:val="-4"/>
        </w:rPr>
        <w:t>throughout</w:t>
      </w:r>
      <w:r>
        <w:rPr>
          <w:color w:val="FFFFFF"/>
          <w:spacing w:val="-11"/>
        </w:rPr>
        <w:t> </w:t>
      </w:r>
      <w:r>
        <w:rPr>
          <w:color w:val="FFFFFF"/>
          <w:spacing w:val="-5"/>
        </w:rPr>
        <w:t>pregnancy.</w:t>
      </w:r>
    </w:p>
    <w:p>
      <w:pPr>
        <w:spacing w:line="264" w:lineRule="auto" w:before="85"/>
        <w:ind w:left="2840" w:right="1429" w:firstLine="0"/>
        <w:jc w:val="left"/>
        <w:rPr>
          <w:sz w:val="24"/>
        </w:rPr>
      </w:pPr>
      <w:r>
        <w:rPr>
          <w:color w:val="FFFFFF"/>
          <w:sz w:val="24"/>
        </w:rPr>
        <w:t>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in </w:t>
      </w:r>
      <w:r>
        <w:rPr>
          <w:color w:val="FFFFFF"/>
          <w:spacing w:val="-3"/>
          <w:sz w:val="24"/>
        </w:rPr>
        <w:t>each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pacing w:val="-3"/>
          <w:sz w:val="24"/>
        </w:rPr>
        <w:t>state </w:t>
      </w:r>
      <w:r>
        <w:rPr>
          <w:color w:val="FFFFFF"/>
          <w:spacing w:val="-5"/>
          <w:sz w:val="24"/>
        </w:rPr>
        <w:t>regarding undocumented migrant women’s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free </w:t>
      </w:r>
      <w:r>
        <w:rPr>
          <w:color w:val="FFFFFF"/>
          <w:sz w:val="24"/>
        </w:rPr>
        <w:t>or </w:t>
      </w:r>
      <w:r>
        <w:rPr>
          <w:color w:val="FFFFFF"/>
          <w:spacing w:val="-5"/>
          <w:sz w:val="24"/>
        </w:rPr>
        <w:t>subsidised maternal </w:t>
      </w:r>
      <w:r>
        <w:rPr>
          <w:color w:val="FFFFFF"/>
          <w:spacing w:val="-3"/>
          <w:sz w:val="24"/>
        </w:rPr>
        <w:t>health care differ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diverge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numerous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ways,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just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as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system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structures, </w:t>
      </w:r>
      <w:r>
        <w:rPr>
          <w:color w:val="FFFFFF"/>
          <w:spacing w:val="-5"/>
          <w:sz w:val="24"/>
        </w:rPr>
        <w:t>regulation,</w:t>
      </w:r>
      <w:r>
        <w:rPr>
          <w:color w:val="FFFFFF"/>
          <w:spacing w:val="-19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18"/>
          <w:sz w:val="24"/>
        </w:rPr>
        <w:t> </w:t>
      </w:r>
      <w:r>
        <w:rPr>
          <w:color w:val="FFFFFF"/>
          <w:spacing w:val="-5"/>
          <w:sz w:val="24"/>
        </w:rPr>
        <w:t>financing</w:t>
      </w:r>
      <w:r>
        <w:rPr>
          <w:color w:val="FFFFFF"/>
          <w:spacing w:val="-18"/>
          <w:sz w:val="24"/>
        </w:rPr>
        <w:t> </w:t>
      </w:r>
      <w:r>
        <w:rPr>
          <w:color w:val="FFFFFF"/>
          <w:spacing w:val="-3"/>
          <w:sz w:val="24"/>
        </w:rPr>
        <w:t>rules</w:t>
      </w:r>
      <w:r>
        <w:rPr>
          <w:color w:val="FFFFFF"/>
          <w:spacing w:val="-18"/>
          <w:sz w:val="24"/>
        </w:rPr>
        <w:t> </w:t>
      </w:r>
      <w:r>
        <w:rPr>
          <w:color w:val="FFFFFF"/>
          <w:spacing w:val="-4"/>
          <w:sz w:val="24"/>
        </w:rPr>
        <w:t>also</w:t>
      </w:r>
      <w:r>
        <w:rPr>
          <w:color w:val="FFFFFF"/>
          <w:spacing w:val="-18"/>
          <w:sz w:val="24"/>
        </w:rPr>
        <w:t> </w:t>
      </w:r>
      <w:r>
        <w:rPr>
          <w:color w:val="FFFFFF"/>
          <w:sz w:val="24"/>
        </w:rPr>
        <w:t>vary</w:t>
      </w:r>
      <w:r>
        <w:rPr>
          <w:color w:val="FFFFFF"/>
          <w:spacing w:val="-18"/>
          <w:sz w:val="24"/>
        </w:rPr>
        <w:t> </w:t>
      </w:r>
      <w:r>
        <w:rPr>
          <w:color w:val="FFFFFF"/>
          <w:spacing w:val="-3"/>
          <w:sz w:val="24"/>
        </w:rPr>
        <w:t>across</w:t>
      </w:r>
      <w:r>
        <w:rPr>
          <w:color w:val="FFFFFF"/>
          <w:spacing w:val="-18"/>
          <w:sz w:val="24"/>
        </w:rPr>
        <w:t> </w:t>
      </w:r>
      <w:r>
        <w:rPr>
          <w:color w:val="FFFFFF"/>
          <w:spacing w:val="-5"/>
          <w:sz w:val="24"/>
        </w:rPr>
        <w:t>jurisdictions.</w:t>
      </w:r>
    </w:p>
    <w:p>
      <w:pPr>
        <w:spacing w:line="264" w:lineRule="auto" w:before="86"/>
        <w:ind w:left="2840" w:right="1888" w:firstLine="0"/>
        <w:jc w:val="left"/>
        <w:rPr>
          <w:sz w:val="24"/>
        </w:rPr>
      </w:pPr>
      <w:r>
        <w:rPr>
          <w:color w:val="FFFFFF"/>
          <w:spacing w:val="-6"/>
          <w:sz w:val="24"/>
        </w:rPr>
        <w:t>However,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despite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this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5"/>
          <w:sz w:val="24"/>
        </w:rPr>
        <w:t>diversity,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an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5"/>
          <w:sz w:val="24"/>
        </w:rPr>
        <w:t>analysis</w:t>
      </w:r>
      <w:r>
        <w:rPr>
          <w:color w:val="FFFFFF"/>
          <w:spacing w:val="-38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member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3"/>
          <w:sz w:val="24"/>
        </w:rPr>
        <w:t>states’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3"/>
          <w:sz w:val="24"/>
        </w:rPr>
        <w:t>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reveals </w:t>
      </w:r>
      <w:r>
        <w:rPr>
          <w:color w:val="FFFFFF"/>
          <w:sz w:val="24"/>
        </w:rPr>
        <w:t>two</w:t>
      </w:r>
      <w:r>
        <w:rPr>
          <w:color w:val="FFFFFF"/>
          <w:spacing w:val="-53"/>
          <w:sz w:val="24"/>
        </w:rPr>
        <w:t> </w:t>
      </w:r>
      <w:r>
        <w:rPr>
          <w:color w:val="FFFFFF"/>
          <w:spacing w:val="-5"/>
          <w:sz w:val="24"/>
        </w:rPr>
        <w:t>distinctive </w:t>
      </w:r>
      <w:r>
        <w:rPr>
          <w:color w:val="FFFFFF"/>
          <w:spacing w:val="-4"/>
          <w:sz w:val="24"/>
        </w:rPr>
        <w:t>approaches.</w:t>
      </w:r>
    </w:p>
    <w:p>
      <w:pPr>
        <w:pStyle w:val="Heading2"/>
        <w:spacing w:line="213" w:lineRule="auto"/>
        <w:ind w:left="2840"/>
      </w:pPr>
      <w:bookmarkStart w:name="_TOC_250001" w:id="1"/>
      <w:r>
        <w:rPr>
          <w:color w:val="FFFFFF"/>
          <w:w w:val="90"/>
        </w:rPr>
        <w:t>Laws and Policies Providing for </w:t>
      </w:r>
      <w:r>
        <w:rPr>
          <w:color w:val="FFFFFF"/>
          <w:spacing w:val="-3"/>
          <w:w w:val="90"/>
        </w:rPr>
        <w:t>Access </w:t>
      </w:r>
      <w:r>
        <w:rPr>
          <w:color w:val="FFFFFF"/>
          <w:w w:val="95"/>
        </w:rPr>
        <w:t>to</w:t>
      </w:r>
      <w:r>
        <w:rPr>
          <w:color w:val="FFFFFF"/>
          <w:spacing w:val="-53"/>
          <w:w w:val="95"/>
        </w:rPr>
        <w:t> </w:t>
      </w:r>
      <w:r>
        <w:rPr>
          <w:color w:val="FFFFFF"/>
          <w:w w:val="95"/>
        </w:rPr>
        <w:t>Affordable</w:t>
      </w:r>
      <w:r>
        <w:rPr>
          <w:color w:val="FFFFFF"/>
          <w:spacing w:val="-52"/>
          <w:w w:val="95"/>
        </w:rPr>
        <w:t> </w:t>
      </w:r>
      <w:r>
        <w:rPr>
          <w:color w:val="FFFFFF"/>
          <w:w w:val="95"/>
        </w:rPr>
        <w:t>Maternal</w:t>
      </w:r>
      <w:r>
        <w:rPr>
          <w:color w:val="FFFFFF"/>
          <w:spacing w:val="-53"/>
          <w:w w:val="95"/>
        </w:rPr>
        <w:t> </w:t>
      </w:r>
      <w:r>
        <w:rPr>
          <w:color w:val="FFFFFF"/>
          <w:w w:val="95"/>
        </w:rPr>
        <w:t>Health</w:t>
      </w:r>
      <w:r>
        <w:rPr>
          <w:color w:val="FFFFFF"/>
          <w:spacing w:val="-52"/>
          <w:w w:val="95"/>
        </w:rPr>
        <w:t> </w:t>
      </w:r>
      <w:bookmarkEnd w:id="1"/>
      <w:r>
        <w:rPr>
          <w:color w:val="FFFFFF"/>
          <w:w w:val="95"/>
        </w:rPr>
        <w:t>Care</w:t>
      </w:r>
    </w:p>
    <w:p>
      <w:pPr>
        <w:spacing w:line="264" w:lineRule="auto" w:before="137"/>
        <w:ind w:left="2840" w:right="1429" w:firstLine="0"/>
        <w:jc w:val="left"/>
        <w:rPr>
          <w:sz w:val="24"/>
        </w:rPr>
      </w:pPr>
      <w:r>
        <w:rPr>
          <w:color w:val="FFFFFF"/>
          <w:sz w:val="24"/>
        </w:rPr>
        <w:t>As </w:t>
      </w:r>
      <w:r>
        <w:rPr>
          <w:color w:val="FFFFFF"/>
          <w:spacing w:val="-4"/>
          <w:sz w:val="24"/>
        </w:rPr>
        <w:t>explained in </w:t>
      </w:r>
      <w:r>
        <w:rPr>
          <w:color w:val="FFFFFF"/>
          <w:spacing w:val="-3"/>
          <w:sz w:val="24"/>
        </w:rPr>
        <w:t>Section </w:t>
      </w:r>
      <w:r>
        <w:rPr>
          <w:color w:val="FFFFFF"/>
          <w:spacing w:val="-9"/>
          <w:sz w:val="24"/>
        </w:rPr>
        <w:t>3.1, </w:t>
      </w:r>
      <w:r>
        <w:rPr>
          <w:color w:val="FFFFFF"/>
          <w:sz w:val="24"/>
        </w:rPr>
        <w:t>a </w:t>
      </w:r>
      <w:r>
        <w:rPr>
          <w:color w:val="FFFFFF"/>
          <w:spacing w:val="-5"/>
          <w:sz w:val="24"/>
        </w:rPr>
        <w:t>number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EU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 </w:t>
      </w:r>
      <w:r>
        <w:rPr>
          <w:color w:val="FFFFFF"/>
          <w:spacing w:val="-4"/>
          <w:sz w:val="24"/>
        </w:rPr>
        <w:t>have enacted </w:t>
      </w:r>
      <w:r>
        <w:rPr>
          <w:color w:val="FFFFFF"/>
          <w:spacing w:val="-3"/>
          <w:sz w:val="24"/>
        </w:rPr>
        <w:t>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that </w:t>
      </w:r>
      <w:r>
        <w:rPr>
          <w:color w:val="FFFFFF"/>
          <w:sz w:val="24"/>
        </w:rPr>
        <w:t>seek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4"/>
          <w:sz w:val="24"/>
        </w:rPr>
        <w:t>provide </w:t>
      </w:r>
      <w:r>
        <w:rPr>
          <w:color w:val="FFFFFF"/>
          <w:spacing w:val="-3"/>
          <w:sz w:val="24"/>
        </w:rPr>
        <w:t>for </w:t>
      </w:r>
      <w:r>
        <w:rPr>
          <w:color w:val="FFFFFF"/>
          <w:spacing w:val="-5"/>
          <w:sz w:val="24"/>
        </w:rPr>
        <w:t>undocumented migrant women’s full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4"/>
          <w:sz w:val="24"/>
        </w:rPr>
        <w:t>affordable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 care </w:t>
      </w:r>
      <w:r>
        <w:rPr>
          <w:color w:val="FFFFFF"/>
          <w:spacing w:val="-4"/>
          <w:sz w:val="24"/>
        </w:rPr>
        <w:t>throughout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pregnancy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by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providing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their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free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subsidised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care,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both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antenatal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during </w:t>
      </w:r>
      <w:r>
        <w:rPr>
          <w:color w:val="FFFFFF"/>
          <w:spacing w:val="-4"/>
          <w:sz w:val="24"/>
        </w:rPr>
        <w:t>labour and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5"/>
          <w:sz w:val="24"/>
        </w:rPr>
        <w:t>childbirth.</w:t>
      </w:r>
    </w:p>
    <w:p>
      <w:pPr>
        <w:spacing w:line="264" w:lineRule="auto" w:before="87"/>
        <w:ind w:left="2840" w:right="1429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In </w:t>
      </w:r>
      <w:r>
        <w:rPr>
          <w:color w:val="FFFFFF"/>
          <w:spacing w:val="-9"/>
          <w:sz w:val="24"/>
        </w:rPr>
        <w:t>11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pacing w:val="-3"/>
          <w:sz w:val="24"/>
        </w:rPr>
        <w:t>states, 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provide </w:t>
      </w:r>
      <w:r>
        <w:rPr>
          <w:color w:val="FFFFFF"/>
          <w:spacing w:val="-3"/>
          <w:sz w:val="24"/>
        </w:rPr>
        <w:t>for </w:t>
      </w:r>
      <w:r>
        <w:rPr>
          <w:color w:val="FFFFFF"/>
          <w:spacing w:val="-5"/>
          <w:sz w:val="24"/>
        </w:rPr>
        <w:t>undocumented migrant women’s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 care </w:t>
      </w:r>
      <w:r>
        <w:rPr>
          <w:color w:val="FFFFFF"/>
          <w:spacing w:val="-4"/>
          <w:sz w:val="24"/>
        </w:rPr>
        <w:t>throughout pregnancy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free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charge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subsidised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fees.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laws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Belgium,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Estonia,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6"/>
          <w:sz w:val="24"/>
        </w:rPr>
        <w:t>France,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6"/>
          <w:sz w:val="24"/>
        </w:rPr>
        <w:t>Germany,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Greece,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6"/>
          <w:sz w:val="24"/>
        </w:rPr>
        <w:t>Italy,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5"/>
          <w:sz w:val="24"/>
        </w:rPr>
        <w:t>Netherlands, </w:t>
      </w:r>
      <w:r>
        <w:rPr>
          <w:color w:val="FFFFFF"/>
          <w:spacing w:val="-4"/>
          <w:sz w:val="24"/>
        </w:rPr>
        <w:t>Portugal,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6"/>
          <w:sz w:val="24"/>
        </w:rPr>
        <w:t>Romania,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5"/>
          <w:sz w:val="24"/>
        </w:rPr>
        <w:t>Spain,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3"/>
          <w:sz w:val="24"/>
        </w:rPr>
        <w:t>Sweden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5"/>
          <w:sz w:val="24"/>
        </w:rPr>
        <w:t>all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4"/>
          <w:sz w:val="24"/>
        </w:rPr>
        <w:t>provide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5"/>
          <w:sz w:val="24"/>
        </w:rPr>
        <w:t>undocumented migrant women’s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4"/>
          <w:sz w:val="24"/>
        </w:rPr>
        <w:t>affordable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 care by </w:t>
      </w:r>
      <w:r>
        <w:rPr>
          <w:color w:val="FFFFFF"/>
          <w:spacing w:val="-5"/>
          <w:sz w:val="24"/>
        </w:rPr>
        <w:t>providing </w:t>
      </w:r>
      <w:r>
        <w:rPr>
          <w:color w:val="FFFFFF"/>
          <w:spacing w:val="-3"/>
          <w:sz w:val="24"/>
        </w:rPr>
        <w:t>free </w:t>
      </w:r>
      <w:r>
        <w:rPr>
          <w:color w:val="FFFFFF"/>
          <w:sz w:val="24"/>
        </w:rPr>
        <w:t>or </w:t>
      </w:r>
      <w:r>
        <w:rPr>
          <w:color w:val="FFFFFF"/>
          <w:spacing w:val="-5"/>
          <w:sz w:val="24"/>
        </w:rPr>
        <w:t>subsidised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all maternal </w:t>
      </w:r>
      <w:r>
        <w:rPr>
          <w:color w:val="FFFFFF"/>
          <w:spacing w:val="-3"/>
          <w:sz w:val="24"/>
        </w:rPr>
        <w:t>health </w:t>
      </w:r>
      <w:r>
        <w:rPr>
          <w:color w:val="FFFFFF"/>
          <w:spacing w:val="-4"/>
          <w:sz w:val="24"/>
        </w:rPr>
        <w:t>care,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22"/>
          <w:sz w:val="24"/>
        </w:rPr>
        <w:t> </w:t>
      </w:r>
      <w:r>
        <w:rPr>
          <w:color w:val="FFFFFF"/>
          <w:sz w:val="24"/>
        </w:rPr>
        <w:t>both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5"/>
          <w:sz w:val="24"/>
        </w:rPr>
        <w:t>antenatal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5"/>
          <w:sz w:val="24"/>
        </w:rPr>
        <w:t>during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4"/>
          <w:sz w:val="24"/>
        </w:rPr>
        <w:t>labour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5"/>
          <w:sz w:val="24"/>
        </w:rPr>
        <w:t>childbirth.</w:t>
      </w:r>
    </w:p>
    <w:p>
      <w:pPr>
        <w:spacing w:line="264" w:lineRule="auto" w:before="91"/>
        <w:ind w:left="2840" w:right="1656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Through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5"/>
          <w:sz w:val="24"/>
        </w:rPr>
        <w:t>maintenance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these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laws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policies,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these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have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taken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3"/>
          <w:sz w:val="24"/>
        </w:rPr>
        <w:t>important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3"/>
          <w:sz w:val="24"/>
        </w:rPr>
        <w:t>steps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towards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adoption</w:t>
      </w:r>
      <w:r>
        <w:rPr>
          <w:color w:val="FFFFFF"/>
          <w:spacing w:val="-43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measures that </w:t>
      </w:r>
      <w:r>
        <w:rPr>
          <w:color w:val="FFFFFF"/>
          <w:sz w:val="24"/>
        </w:rPr>
        <w:t>seek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ensure </w:t>
      </w:r>
      <w:r>
        <w:rPr>
          <w:color w:val="FFFFFF"/>
          <w:spacing w:val="-4"/>
          <w:sz w:val="24"/>
        </w:rPr>
        <w:t>universal and equitable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4"/>
          <w:sz w:val="24"/>
        </w:rPr>
        <w:t>affordable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 </w:t>
      </w:r>
      <w:r>
        <w:rPr>
          <w:color w:val="FFFFFF"/>
          <w:spacing w:val="-4"/>
          <w:sz w:val="24"/>
        </w:rPr>
        <w:t>care, and thereby </w:t>
      </w:r>
      <w:r>
        <w:rPr>
          <w:color w:val="FFFFFF"/>
          <w:spacing w:val="-5"/>
          <w:sz w:val="24"/>
        </w:rPr>
        <w:t>safeguarding undocumented migrant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5"/>
          <w:sz w:val="24"/>
        </w:rPr>
        <w:t>women’s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lives.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6"/>
          <w:sz w:val="24"/>
        </w:rPr>
        <w:t>However,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as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outlined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Sections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spacing w:before="1"/>
        <w:ind w:left="920" w:right="0" w:firstLine="0"/>
        <w:jc w:val="left"/>
        <w:rPr>
          <w:rFonts w:ascii="Lucida Sans"/>
          <w:sz w:val="16"/>
        </w:rPr>
      </w:pPr>
      <w:r>
        <w:rPr>
          <w:rFonts w:ascii="Calibri"/>
          <w:b/>
          <w:color w:val="FFFFFF"/>
          <w:w w:val="80"/>
          <w:sz w:val="16"/>
        </w:rPr>
        <w:t>18 </w:t>
      </w:r>
      <w:r>
        <w:rPr>
          <w:rFonts w:ascii="Lucida Sans"/>
          <w:color w:val="FFFFFF"/>
          <w:w w:val="80"/>
          <w:sz w:val="16"/>
        </w:rPr>
        <w:t>PERILOUS PREGNANCIES: BARRIERS IN ACCESS TO AFFORDABLE MATERNAL HEALTH CARE FOR UNDOCUMENTED MIGRANT WOMEN IN THE EUROPEAN UNION</w:t>
      </w:r>
    </w:p>
    <w:p>
      <w:pPr>
        <w:spacing w:after="0"/>
        <w:jc w:val="left"/>
        <w:rPr>
          <w:rFonts w:ascii="Lucida Sans"/>
          <w:sz w:val="16"/>
        </w:rPr>
        <w:sectPr>
          <w:footerReference w:type="even" r:id="rId38"/>
          <w:pgSz w:w="12240" w:h="15840"/>
          <w:pgMar w:footer="0" w:header="0" w:top="820" w:bottom="280" w:left="1000" w:right="0"/>
        </w:sectPr>
      </w:pPr>
    </w:p>
    <w:p>
      <w:pPr>
        <w:pStyle w:val="Heading5"/>
        <w:numPr>
          <w:ilvl w:val="1"/>
          <w:numId w:val="3"/>
        </w:numPr>
        <w:tabs>
          <w:tab w:pos="835" w:val="left" w:leader="none"/>
        </w:tabs>
        <w:spacing w:line="264" w:lineRule="auto" w:before="69" w:after="0"/>
        <w:ind w:left="440" w:right="3837" w:firstLine="0"/>
        <w:jc w:val="left"/>
      </w:pPr>
      <w:r>
        <w:rPr/>
        <w:pict>
          <v:rect style="position:absolute;margin-left:0pt;margin-top:0pt;width:612pt;height:792pt;mso-position-horizontal-relative:page;mso-position-vertical-relative:page;z-index:-45952" filled="true" fillcolor="#7a6e66" stroked="false">
            <v:fill type="solid"/>
            <w10:wrap type="none"/>
          </v:rect>
        </w:pict>
      </w:r>
      <w:r>
        <w:rPr>
          <w:color w:val="FFFFFF"/>
          <w:spacing w:val="-4"/>
        </w:rPr>
        <w:t>and </w:t>
      </w:r>
      <w:r>
        <w:rPr>
          <w:color w:val="FFFFFF"/>
          <w:spacing w:val="-3"/>
        </w:rPr>
        <w:t>2.3, </w:t>
      </w:r>
      <w:r>
        <w:rPr>
          <w:color w:val="FFFFFF"/>
          <w:spacing w:val="-4"/>
        </w:rPr>
        <w:t>other </w:t>
      </w:r>
      <w:r>
        <w:rPr>
          <w:color w:val="FFFFFF"/>
          <w:spacing w:val="-3"/>
        </w:rPr>
        <w:t>legal </w:t>
      </w:r>
      <w:r>
        <w:rPr>
          <w:color w:val="FFFFFF"/>
          <w:spacing w:val="-4"/>
        </w:rPr>
        <w:t>and </w:t>
      </w:r>
      <w:r>
        <w:rPr>
          <w:color w:val="FFFFFF"/>
          <w:spacing w:val="-3"/>
        </w:rPr>
        <w:t>policy gaps </w:t>
      </w:r>
      <w:r>
        <w:rPr>
          <w:color w:val="FFFFFF"/>
          <w:spacing w:val="-4"/>
        </w:rPr>
        <w:t>and </w:t>
      </w:r>
      <w:r>
        <w:rPr>
          <w:color w:val="FFFFFF"/>
          <w:spacing w:val="-5"/>
        </w:rPr>
        <w:t>administrative </w:t>
      </w:r>
      <w:r>
        <w:rPr>
          <w:color w:val="FFFFFF"/>
          <w:spacing w:val="-3"/>
        </w:rPr>
        <w:t>barriers persist</w:t>
      </w:r>
      <w:r>
        <w:rPr>
          <w:color w:val="FFFFFF"/>
          <w:spacing w:val="-32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31"/>
        </w:rPr>
        <w:t> </w:t>
      </w:r>
      <w:r>
        <w:rPr>
          <w:color w:val="FFFFFF"/>
          <w:spacing w:val="-3"/>
        </w:rPr>
        <w:t>some</w:t>
      </w:r>
      <w:r>
        <w:rPr>
          <w:color w:val="FFFFFF"/>
          <w:spacing w:val="-31"/>
        </w:rPr>
        <w:t> </w:t>
      </w:r>
      <w:r>
        <w:rPr>
          <w:color w:val="FFFFFF"/>
          <w:spacing w:val="-3"/>
        </w:rPr>
        <w:t>contexts</w:t>
      </w:r>
      <w:r>
        <w:rPr>
          <w:color w:val="FFFFFF"/>
          <w:spacing w:val="-31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31"/>
        </w:rPr>
        <w:t> </w:t>
      </w:r>
      <w:r>
        <w:rPr>
          <w:color w:val="FFFFFF"/>
          <w:spacing w:val="-4"/>
        </w:rPr>
        <w:t>impede</w:t>
      </w:r>
      <w:r>
        <w:rPr>
          <w:color w:val="FFFFFF"/>
          <w:spacing w:val="-31"/>
        </w:rPr>
        <w:t> </w:t>
      </w:r>
      <w:r>
        <w:rPr>
          <w:color w:val="FFFFFF"/>
          <w:spacing w:val="-5"/>
        </w:rPr>
        <w:t>undocumented</w:t>
      </w:r>
      <w:r>
        <w:rPr>
          <w:color w:val="FFFFFF"/>
          <w:spacing w:val="-32"/>
        </w:rPr>
        <w:t> </w:t>
      </w:r>
      <w:r>
        <w:rPr>
          <w:color w:val="FFFFFF"/>
          <w:spacing w:val="-5"/>
        </w:rPr>
        <w:t>migrant</w:t>
      </w:r>
      <w:r>
        <w:rPr>
          <w:color w:val="FFFFFF"/>
          <w:spacing w:val="-31"/>
        </w:rPr>
        <w:t> </w:t>
      </w:r>
      <w:r>
        <w:rPr>
          <w:color w:val="FFFFFF"/>
          <w:spacing w:val="-5"/>
        </w:rPr>
        <w:t>women’s </w:t>
      </w:r>
      <w:r>
        <w:rPr>
          <w:color w:val="FFFFFF"/>
        </w:rPr>
        <w:t>access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affordable</w:t>
      </w:r>
      <w:r>
        <w:rPr>
          <w:color w:val="FFFFFF"/>
          <w:spacing w:val="-24"/>
        </w:rPr>
        <w:t> </w:t>
      </w:r>
      <w:r>
        <w:rPr>
          <w:color w:val="FFFFFF"/>
          <w:spacing w:val="-5"/>
        </w:rPr>
        <w:t>maternal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health</w:t>
      </w:r>
      <w:r>
        <w:rPr>
          <w:color w:val="FFFFFF"/>
          <w:spacing w:val="-23"/>
        </w:rPr>
        <w:t> </w:t>
      </w:r>
      <w:r>
        <w:rPr>
          <w:color w:val="FFFFFF"/>
          <w:spacing w:val="-3"/>
        </w:rPr>
        <w:t>care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even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4"/>
        </w:rPr>
        <w:t> </w:t>
      </w:r>
      <w:r>
        <w:rPr>
          <w:color w:val="FFFFFF"/>
        </w:rPr>
        <w:t>these</w:t>
      </w:r>
      <w:r>
        <w:rPr>
          <w:color w:val="FFFFFF"/>
          <w:spacing w:val="-23"/>
        </w:rPr>
        <w:t> </w:t>
      </w:r>
      <w:r>
        <w:rPr>
          <w:color w:val="FFFFFF"/>
          <w:spacing w:val="-4"/>
        </w:rPr>
        <w:t>countries.</w:t>
      </w:r>
    </w:p>
    <w:p>
      <w:pPr>
        <w:pStyle w:val="Heading2"/>
        <w:spacing w:line="213" w:lineRule="auto" w:before="231"/>
        <w:ind w:right="4379"/>
      </w:pPr>
      <w:bookmarkStart w:name="_TOC_250000" w:id="2"/>
      <w:r>
        <w:rPr>
          <w:color w:val="FFFFFF"/>
          <w:w w:val="90"/>
        </w:rPr>
        <w:t>Laws and Policies Preventing Access to </w:t>
      </w:r>
      <w:bookmarkEnd w:id="2"/>
      <w:r>
        <w:rPr>
          <w:color w:val="FFFFFF"/>
          <w:w w:val="95"/>
        </w:rPr>
        <w:t>Affordable Maternal Health Care</w:t>
      </w:r>
    </w:p>
    <w:p>
      <w:pPr>
        <w:spacing w:line="264" w:lineRule="auto" w:before="137"/>
        <w:ind w:left="440" w:right="4220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The </w:t>
      </w:r>
      <w:r>
        <w:rPr>
          <w:color w:val="FFFFFF"/>
          <w:spacing w:val="-4"/>
          <w:sz w:val="24"/>
        </w:rPr>
        <w:t>other </w:t>
      </w:r>
      <w:r>
        <w:rPr>
          <w:color w:val="FFFFFF"/>
          <w:spacing w:val="-9"/>
          <w:sz w:val="24"/>
        </w:rPr>
        <w:t>17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 </w:t>
      </w:r>
      <w:r>
        <w:rPr>
          <w:color w:val="FFFFFF"/>
          <w:spacing w:val="-4"/>
          <w:sz w:val="24"/>
        </w:rPr>
        <w:t>take </w:t>
      </w:r>
      <w:r>
        <w:rPr>
          <w:color w:val="FFFFFF"/>
          <w:sz w:val="24"/>
        </w:rPr>
        <w:t>a </w:t>
      </w:r>
      <w:r>
        <w:rPr>
          <w:color w:val="FFFFFF"/>
          <w:spacing w:val="-4"/>
          <w:sz w:val="24"/>
        </w:rPr>
        <w:t>different </w:t>
      </w:r>
      <w:r>
        <w:rPr>
          <w:color w:val="FFFFFF"/>
          <w:spacing w:val="-5"/>
          <w:sz w:val="24"/>
        </w:rPr>
        <w:t>approach, </w:t>
      </w:r>
      <w:r>
        <w:rPr>
          <w:color w:val="FFFFFF"/>
          <w:spacing w:val="-4"/>
          <w:sz w:val="24"/>
        </w:rPr>
        <w:t>and instead </w:t>
      </w:r>
      <w:r>
        <w:rPr>
          <w:color w:val="FFFFFF"/>
          <w:spacing w:val="-5"/>
          <w:sz w:val="24"/>
        </w:rPr>
        <w:t>maintain </w:t>
      </w:r>
      <w:r>
        <w:rPr>
          <w:color w:val="FFFFFF"/>
          <w:spacing w:val="-3"/>
          <w:sz w:val="24"/>
        </w:rPr>
        <w:t>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that prevent </w:t>
      </w:r>
      <w:r>
        <w:rPr>
          <w:color w:val="FFFFFF"/>
          <w:sz w:val="24"/>
        </w:rPr>
        <w:t>or </w:t>
      </w:r>
      <w:r>
        <w:rPr>
          <w:color w:val="FFFFFF"/>
          <w:spacing w:val="-4"/>
          <w:sz w:val="24"/>
        </w:rPr>
        <w:t>impede </w:t>
      </w:r>
      <w:r>
        <w:rPr>
          <w:color w:val="FFFFFF"/>
          <w:sz w:val="24"/>
        </w:rPr>
        <w:t>most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47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3"/>
          <w:sz w:val="24"/>
        </w:rPr>
        <w:t>from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5"/>
          <w:sz w:val="24"/>
        </w:rPr>
        <w:t>obtaining</w:t>
      </w:r>
      <w:r>
        <w:rPr>
          <w:color w:val="FFFFFF"/>
          <w:spacing w:val="-47"/>
          <w:sz w:val="24"/>
        </w:rPr>
        <w:t> </w:t>
      </w:r>
      <w:r>
        <w:rPr>
          <w:color w:val="FFFFFF"/>
          <w:spacing w:val="-4"/>
          <w:sz w:val="24"/>
        </w:rPr>
        <w:t>affordable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throughout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pregnancy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by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5"/>
          <w:sz w:val="24"/>
        </w:rPr>
        <w:t>requiring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them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cover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z w:val="24"/>
        </w:rPr>
        <w:t>costs</w:t>
      </w:r>
      <w:r>
        <w:rPr>
          <w:color w:val="FFFFFF"/>
          <w:spacing w:val="-21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3"/>
          <w:sz w:val="24"/>
        </w:rPr>
        <w:t>some,</w:t>
      </w:r>
      <w:r>
        <w:rPr>
          <w:color w:val="FFFFFF"/>
          <w:spacing w:val="-20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0"/>
          <w:sz w:val="24"/>
        </w:rPr>
        <w:t> </w:t>
      </w:r>
      <w:r>
        <w:rPr>
          <w:color w:val="FFFFFF"/>
          <w:sz w:val="24"/>
        </w:rPr>
        <w:t>most</w:t>
      </w:r>
      <w:r>
        <w:rPr>
          <w:color w:val="FFFFFF"/>
          <w:spacing w:val="-20"/>
          <w:sz w:val="24"/>
        </w:rPr>
        <w:t> </w:t>
      </w:r>
      <w:r>
        <w:rPr>
          <w:color w:val="FFFFFF"/>
          <w:sz w:val="24"/>
        </w:rPr>
        <w:t>cases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6"/>
          <w:sz w:val="24"/>
        </w:rPr>
        <w:t>all,</w:t>
      </w:r>
      <w:r>
        <w:rPr>
          <w:color w:val="FFFFFF"/>
          <w:spacing w:val="-21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4"/>
          <w:sz w:val="24"/>
        </w:rPr>
        <w:t>this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4"/>
          <w:sz w:val="24"/>
        </w:rPr>
        <w:t>themselves.</w:t>
      </w:r>
    </w:p>
    <w:p>
      <w:pPr>
        <w:spacing w:line="264" w:lineRule="auto" w:before="86"/>
        <w:ind w:left="440" w:right="3906" w:firstLine="0"/>
        <w:jc w:val="left"/>
        <w:rPr>
          <w:sz w:val="24"/>
        </w:rPr>
      </w:pPr>
      <w:r>
        <w:rPr>
          <w:color w:val="FFFFFF"/>
          <w:sz w:val="24"/>
        </w:rPr>
        <w:t>As </w:t>
      </w:r>
      <w:r>
        <w:rPr>
          <w:color w:val="FFFFFF"/>
          <w:spacing w:val="-4"/>
          <w:sz w:val="24"/>
        </w:rPr>
        <w:t>captured in </w:t>
      </w:r>
      <w:r>
        <w:rPr>
          <w:color w:val="FFFFFF"/>
          <w:spacing w:val="-3"/>
          <w:sz w:val="24"/>
        </w:rPr>
        <w:t>Section 3.2, 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in </w:t>
      </w:r>
      <w:r>
        <w:rPr>
          <w:color w:val="FFFFFF"/>
          <w:sz w:val="24"/>
        </w:rPr>
        <w:t>these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do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not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provide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5"/>
          <w:sz w:val="24"/>
        </w:rPr>
        <w:t>women’s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full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3"/>
          <w:sz w:val="24"/>
        </w:rPr>
        <w:t>free</w:t>
      </w:r>
      <w:r>
        <w:rPr>
          <w:color w:val="FFFFFF"/>
          <w:spacing w:val="-26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5"/>
          <w:sz w:val="24"/>
        </w:rPr>
        <w:t>subsidised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25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4"/>
          <w:sz w:val="24"/>
        </w:rPr>
        <w:t>throughout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5"/>
          <w:sz w:val="24"/>
        </w:rPr>
        <w:t>pregnancy.</w:t>
      </w:r>
    </w:p>
    <w:p>
      <w:pPr>
        <w:spacing w:line="264" w:lineRule="auto" w:before="4"/>
        <w:ind w:left="440" w:right="3926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Instead,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laws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policies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Austria,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Bulgaria,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Croatia,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Cyprus,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Czech </w:t>
      </w:r>
      <w:r>
        <w:rPr>
          <w:color w:val="FFFFFF"/>
          <w:spacing w:val="-6"/>
          <w:sz w:val="24"/>
        </w:rPr>
        <w:t>Republic, </w:t>
      </w:r>
      <w:r>
        <w:rPr>
          <w:color w:val="FFFFFF"/>
          <w:spacing w:val="-5"/>
          <w:sz w:val="24"/>
        </w:rPr>
        <w:t>Denmark, </w:t>
      </w:r>
      <w:r>
        <w:rPr>
          <w:color w:val="FFFFFF"/>
          <w:spacing w:val="-6"/>
          <w:sz w:val="24"/>
        </w:rPr>
        <w:t>Finland, </w:t>
      </w:r>
      <w:r>
        <w:rPr>
          <w:color w:val="FFFFFF"/>
          <w:spacing w:val="-5"/>
          <w:sz w:val="24"/>
        </w:rPr>
        <w:t>Hungary, Ireland, </w:t>
      </w:r>
      <w:r>
        <w:rPr>
          <w:color w:val="FFFFFF"/>
          <w:sz w:val="24"/>
        </w:rPr>
        <w:t>Latvia, </w:t>
      </w:r>
      <w:r>
        <w:rPr>
          <w:color w:val="FFFFFF"/>
          <w:spacing w:val="-5"/>
          <w:sz w:val="24"/>
        </w:rPr>
        <w:t>Lithuania, </w:t>
      </w:r>
      <w:r>
        <w:rPr>
          <w:color w:val="FFFFFF"/>
          <w:spacing w:val="-4"/>
          <w:sz w:val="24"/>
        </w:rPr>
        <w:t>Luxembourg, Malta, </w:t>
      </w:r>
      <w:r>
        <w:rPr>
          <w:color w:val="FFFFFF"/>
          <w:spacing w:val="-5"/>
          <w:sz w:val="24"/>
        </w:rPr>
        <w:t>Poland, Slovakia, Slovenia,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pacing w:val="-4"/>
          <w:sz w:val="24"/>
        </w:rPr>
        <w:t>United Kingdom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require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cover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costs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some,</w:t>
      </w:r>
      <w:r>
        <w:rPr>
          <w:color w:val="FFFFFF"/>
          <w:spacing w:val="-32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6"/>
          <w:sz w:val="24"/>
        </w:rPr>
        <w:t>all,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themselves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(although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approaches </w:t>
      </w:r>
      <w:r>
        <w:rPr>
          <w:color w:val="FFFFFF"/>
          <w:spacing w:val="-3"/>
          <w:sz w:val="24"/>
        </w:rPr>
        <w:t>differ across </w:t>
      </w:r>
      <w:r>
        <w:rPr>
          <w:color w:val="FFFFFF"/>
          <w:sz w:val="24"/>
        </w:rPr>
        <w:t>these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5"/>
          <w:sz w:val="24"/>
        </w:rPr>
        <w:t>jurisdictions).</w:t>
      </w:r>
    </w:p>
    <w:p>
      <w:pPr>
        <w:spacing w:line="264" w:lineRule="auto" w:before="88"/>
        <w:ind w:left="440" w:right="3906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The 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in </w:t>
      </w:r>
      <w:r>
        <w:rPr>
          <w:color w:val="FFFFFF"/>
          <w:sz w:val="24"/>
        </w:rPr>
        <w:t>these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 </w:t>
      </w:r>
      <w:r>
        <w:rPr>
          <w:color w:val="FFFFFF"/>
          <w:spacing w:val="-4"/>
          <w:sz w:val="24"/>
        </w:rPr>
        <w:t>thereby </w:t>
      </w:r>
      <w:r>
        <w:rPr>
          <w:color w:val="FFFFFF"/>
          <w:spacing w:val="-3"/>
          <w:sz w:val="24"/>
        </w:rPr>
        <w:t>expose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serious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risks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their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and lives,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increased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risk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mortality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morbidity.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p>
      <w:pPr>
        <w:tabs>
          <w:tab w:pos="9177" w:val="left" w:leader="none"/>
        </w:tabs>
        <w:spacing w:before="102"/>
        <w:ind w:left="6814" w:right="0" w:firstLine="0"/>
        <w:jc w:val="left"/>
        <w:rPr>
          <w:rFonts w:ascii="Calibri"/>
          <w:b/>
          <w:sz w:val="16"/>
        </w:rPr>
      </w:pPr>
      <w:r>
        <w:rPr>
          <w:rFonts w:ascii="Calibri"/>
          <w:b/>
          <w:color w:val="FFFFFF"/>
          <w:w w:val="90"/>
          <w:sz w:val="16"/>
        </w:rPr>
        <w:t>CENTER</w:t>
      </w:r>
      <w:r>
        <w:rPr>
          <w:rFonts w:ascii="Calibri"/>
          <w:b/>
          <w:color w:val="FFFFFF"/>
          <w:spacing w:val="-17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FOR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REPRODUCTIVE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RIGHTS</w:t>
        <w:tab/>
      </w:r>
      <w:r>
        <w:rPr>
          <w:rFonts w:ascii="Calibri"/>
          <w:b/>
          <w:color w:val="FFFFFF"/>
          <w:w w:val="95"/>
          <w:sz w:val="16"/>
        </w:rPr>
        <w:t>19</w:t>
      </w:r>
    </w:p>
    <w:p>
      <w:pPr>
        <w:spacing w:after="0"/>
        <w:jc w:val="left"/>
        <w:rPr>
          <w:rFonts w:ascii="Calibri"/>
          <w:sz w:val="16"/>
        </w:rPr>
        <w:sectPr>
          <w:footerReference w:type="default" r:id="rId39"/>
          <w:pgSz w:w="12240" w:h="15840"/>
          <w:pgMar w:footer="0" w:header="0" w:top="1120" w:bottom="28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pict>
          <v:shape style="position:absolute;margin-left:96pt;margin-top:724.088013pt;width:448.8pt;height:9.6pt;mso-position-horizontal-relative:page;mso-position-vertical-relative:page;z-index:-45928" type="#_x0000_t202" filled="false" stroked="false">
            <v:textbox inset="0,0,0,0">
              <w:txbxContent>
                <w:p>
                  <w:pPr>
                    <w:spacing w:line="192" w:lineRule="exact" w:before="0"/>
                    <w:ind w:left="0" w:right="0" w:firstLine="0"/>
                    <w:jc w:val="left"/>
                    <w:rPr>
                      <w:rFonts w:ascii="Lucida Sans"/>
                      <w:sz w:val="16"/>
                    </w:rPr>
                  </w:pPr>
                  <w:r>
                    <w:rPr>
                      <w:rFonts w:ascii="Calibri"/>
                      <w:b/>
                      <w:color w:val="847770"/>
                      <w:w w:val="75"/>
                      <w:sz w:val="16"/>
                    </w:rPr>
                    <w:t>20</w:t>
                  </w:r>
                  <w:r>
                    <w:rPr>
                      <w:rFonts w:ascii="Calibri"/>
                      <w:b/>
                      <w:color w:val="847770"/>
                      <w:spacing w:val="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PERILOUS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PREGNANCIES: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BARRIERS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ACCESS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TO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AFFORDABLE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MATERNAL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HEALTH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CARE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FOR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UNDOCUMENTED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MIGRANT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WOMEN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THE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EUROPEAN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UNION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38955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9" name="image2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2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footerReference w:type="even" r:id="rId40"/>
          <w:pgSz w:w="12240" w:h="15840"/>
          <w:pgMar w:footer="0" w:header="0" w:top="1500" w:bottom="280" w:left="100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2pt;margin-top:56pt;width:540pt;height:64.2pt;mso-position-horizontal-relative:page;mso-position-vertical-relative:page;z-index:1600" coordorigin="1440,1120" coordsize="10800,1284">
            <v:rect style="position:absolute;left:1440;top:1120;width:10800;height:1244" filled="true" fillcolor="#847770" stroked="false">
              <v:fill type="solid"/>
            </v:rect>
            <v:rect style="position:absolute;left:1440;top:2363;width:10800;height:40" filled="true" fillcolor="#4f84c4" stroked="false">
              <v:fill type="solid"/>
            </v:rect>
            <v:shape style="position:absolute;left:1440;top:1120;width:10800;height:1284" type="#_x0000_t202" filled="false" stroked="false">
              <v:textbox inset="0,0,0,0">
                <w:txbxContent>
                  <w:p>
                    <w:pPr>
                      <w:spacing w:line="211" w:lineRule="auto" w:before="118"/>
                      <w:ind w:left="620" w:right="3148" w:hanging="461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95"/>
                        <w:sz w:val="52"/>
                      </w:rPr>
                      <w:t>2. BARRIERS IN ACCESS TO </w:t>
                    </w:r>
                    <w:r>
                      <w:rPr>
                        <w:rFonts w:ascii="Calibri"/>
                        <w:b/>
                        <w:color w:val="FFFFFF"/>
                        <w:w w:val="85"/>
                        <w:sz w:val="52"/>
                      </w:rPr>
                      <w:t>AFFORDABLE</w:t>
                    </w:r>
                    <w:r>
                      <w:rPr>
                        <w:rFonts w:ascii="Calibri"/>
                        <w:b/>
                        <w:color w:val="FFFFFF"/>
                        <w:spacing w:val="-55"/>
                        <w:w w:val="85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3"/>
                        <w:w w:val="85"/>
                        <w:sz w:val="52"/>
                      </w:rPr>
                      <w:t>MATERNAL</w:t>
                    </w:r>
                    <w:r>
                      <w:rPr>
                        <w:rFonts w:ascii="Calibri"/>
                        <w:b/>
                        <w:color w:val="FFFFFF"/>
                        <w:spacing w:val="-54"/>
                        <w:w w:val="85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85"/>
                        <w:sz w:val="52"/>
                      </w:rPr>
                      <w:t>HEALTH</w:t>
                    </w:r>
                    <w:r>
                      <w:rPr>
                        <w:rFonts w:ascii="Calibri"/>
                        <w:b/>
                        <w:color w:val="FFFFFF"/>
                        <w:spacing w:val="-54"/>
                        <w:w w:val="85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85"/>
                        <w:sz w:val="52"/>
                      </w:rPr>
                      <w:t>CARE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26"/>
        </w:rPr>
      </w:pPr>
    </w:p>
    <w:p>
      <w:pPr>
        <w:pStyle w:val="BodyText"/>
        <w:spacing w:line="271" w:lineRule="auto" w:before="89"/>
        <w:ind w:left="440" w:right="4040"/>
      </w:pPr>
      <w:r>
        <w:rPr>
          <w:color w:val="333333"/>
        </w:rPr>
        <w:t>As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outlined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above,</w:t>
      </w:r>
      <w:r>
        <w:rPr>
          <w:color w:val="333333"/>
          <w:spacing w:val="-34"/>
        </w:rPr>
        <w:t> </w:t>
      </w:r>
      <w:r>
        <w:rPr>
          <w:color w:val="333333"/>
        </w:rPr>
        <w:t>when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unable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access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affordable and 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care, emergency obstetric care, and skilled </w:t>
      </w:r>
      <w:r>
        <w:rPr>
          <w:color w:val="333333"/>
        </w:rPr>
        <w:t>birth </w:t>
      </w:r>
      <w:r>
        <w:rPr>
          <w:color w:val="333333"/>
          <w:spacing w:val="-3"/>
        </w:rPr>
        <w:t>attendance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childbirth, </w:t>
      </w:r>
      <w:r>
        <w:rPr>
          <w:color w:val="333333"/>
          <w:spacing w:val="-3"/>
        </w:rPr>
        <w:t>their health and </w:t>
      </w:r>
      <w:r>
        <w:rPr>
          <w:color w:val="333333"/>
        </w:rPr>
        <w:t>lives </w:t>
      </w:r>
      <w:r>
        <w:rPr>
          <w:color w:val="333333"/>
          <w:spacing w:val="-3"/>
        </w:rPr>
        <w:t>are </w:t>
      </w:r>
      <w:r>
        <w:rPr>
          <w:color w:val="333333"/>
        </w:rPr>
        <w:t>placed at </w:t>
      </w:r>
      <w:r>
        <w:rPr>
          <w:color w:val="333333"/>
          <w:spacing w:val="-3"/>
        </w:rPr>
        <w:t>risk, compliance </w:t>
      </w:r>
      <w:r>
        <w:rPr>
          <w:color w:val="333333"/>
        </w:rPr>
        <w:t>with </w:t>
      </w:r>
      <w:r>
        <w:rPr>
          <w:color w:val="333333"/>
          <w:spacing w:val="-4"/>
        </w:rPr>
        <w:t>international human</w:t>
      </w:r>
      <w:r>
        <w:rPr>
          <w:color w:val="333333"/>
          <w:spacing w:val="-23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23"/>
        </w:rPr>
        <w:t> </w:t>
      </w:r>
      <w:r>
        <w:rPr>
          <w:color w:val="333333"/>
        </w:rPr>
        <w:t>is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undermined,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financial</w:t>
      </w:r>
      <w:r>
        <w:rPr>
          <w:color w:val="333333"/>
          <w:spacing w:val="-22"/>
        </w:rPr>
        <w:t> </w:t>
      </w:r>
      <w:r>
        <w:rPr>
          <w:color w:val="333333"/>
        </w:rPr>
        <w:t>cost</w:t>
      </w:r>
      <w:r>
        <w:rPr>
          <w:color w:val="333333"/>
          <w:spacing w:val="-23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health </w:t>
      </w:r>
      <w:r>
        <w:rPr>
          <w:color w:val="333333"/>
        </w:rPr>
        <w:t>systems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increases.</w:t>
      </w:r>
    </w:p>
    <w:p>
      <w:pPr>
        <w:pStyle w:val="BodyText"/>
        <w:spacing w:line="271" w:lineRule="auto" w:before="80"/>
        <w:ind w:left="439" w:right="4090"/>
      </w:pPr>
      <w:r>
        <w:rPr>
          <w:color w:val="333333"/>
          <w:spacing w:val="-5"/>
        </w:rPr>
        <w:t>However,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despite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this,</w:t>
      </w:r>
      <w:r>
        <w:rPr>
          <w:color w:val="333333"/>
          <w:spacing w:val="-33"/>
        </w:rPr>
        <w:t> </w:t>
      </w:r>
      <w:r>
        <w:rPr>
          <w:color w:val="333333"/>
        </w:rPr>
        <w:t>a</w:t>
      </w:r>
      <w:r>
        <w:rPr>
          <w:color w:val="333333"/>
          <w:spacing w:val="-32"/>
        </w:rPr>
        <w:t> </w:t>
      </w:r>
      <w:r>
        <w:rPr>
          <w:color w:val="333333"/>
        </w:rPr>
        <w:t>majority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3"/>
        </w:rPr>
        <w:t> </w:t>
      </w:r>
      <w:r>
        <w:rPr>
          <w:color w:val="333333"/>
        </w:rPr>
        <w:t>states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maintain</w:t>
      </w:r>
      <w:r>
        <w:rPr>
          <w:color w:val="333333"/>
          <w:spacing w:val="-32"/>
        </w:rPr>
        <w:t> </w:t>
      </w:r>
      <w:r>
        <w:rPr>
          <w:color w:val="333333"/>
        </w:rPr>
        <w:t>laws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 policies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impede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7"/>
        </w:rPr>
        <w:t>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18 </w:t>
      </w:r>
      <w:r>
        <w:rPr>
          <w:color w:val="333333"/>
          <w:spacing w:val="-3"/>
        </w:rPr>
        <w:t>In </w:t>
      </w:r>
      <w:r>
        <w:rPr>
          <w:color w:val="333333"/>
        </w:rPr>
        <w:t>these </w:t>
      </w:r>
      <w:r>
        <w:rPr>
          <w:color w:val="333333"/>
          <w:spacing w:val="-3"/>
        </w:rPr>
        <w:t>jurisdictions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3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3"/>
        </w:rPr>
        <w:t> </w:t>
      </w:r>
      <w:r>
        <w:rPr>
          <w:color w:val="333333"/>
        </w:rPr>
        <w:t>pay</w:t>
      </w:r>
      <w:r>
        <w:rPr>
          <w:color w:val="333333"/>
          <w:spacing w:val="-33"/>
        </w:rPr>
        <w:t> </w:t>
      </w:r>
      <w:r>
        <w:rPr>
          <w:color w:val="333333"/>
        </w:rPr>
        <w:t>for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3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themselves. </w:t>
      </w:r>
      <w:r>
        <w:rPr>
          <w:color w:val="333333"/>
          <w:spacing w:val="-4"/>
        </w:rPr>
        <w:t>Moreover, </w:t>
      </w:r>
      <w:r>
        <w:rPr>
          <w:color w:val="333333"/>
          <w:spacing w:val="-3"/>
        </w:rPr>
        <w:t>although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are </w:t>
      </w:r>
      <w:r>
        <w:rPr>
          <w:color w:val="333333"/>
          <w:spacing w:val="-4"/>
        </w:rPr>
        <w:t>unlikely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be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turned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away</w:t>
      </w:r>
      <w:r>
        <w:rPr>
          <w:color w:val="333333"/>
          <w:spacing w:val="-29"/>
        </w:rPr>
        <w:t> </w:t>
      </w:r>
      <w:r>
        <w:rPr>
          <w:color w:val="333333"/>
        </w:rPr>
        <w:t>by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8"/>
        </w:rPr>
        <w:t> </w:t>
      </w:r>
      <w:r>
        <w:rPr>
          <w:color w:val="333333"/>
        </w:rPr>
        <w:t>when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8"/>
        </w:rPr>
        <w:t> </w:t>
      </w:r>
      <w:r>
        <w:rPr>
          <w:color w:val="333333"/>
        </w:rPr>
        <w:t>seek</w:t>
      </w:r>
      <w:r>
        <w:rPr>
          <w:color w:val="333333"/>
          <w:spacing w:val="-29"/>
        </w:rPr>
        <w:t>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emergency,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number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 will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12"/>
        </w:rPr>
        <w:t> </w:t>
      </w:r>
      <w:r>
        <w:rPr>
          <w:color w:val="333333"/>
        </w:rPr>
        <w:t>be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billed</w:t>
      </w:r>
      <w:r>
        <w:rPr>
          <w:color w:val="333333"/>
          <w:spacing w:val="-11"/>
        </w:rPr>
        <w:t> </w:t>
      </w:r>
      <w:r>
        <w:rPr>
          <w:color w:val="333333"/>
        </w:rPr>
        <w:t>for</w:t>
      </w:r>
      <w:r>
        <w:rPr>
          <w:color w:val="333333"/>
          <w:spacing w:val="-12"/>
        </w:rPr>
        <w:t> </w:t>
      </w:r>
      <w:r>
        <w:rPr>
          <w:color w:val="333333"/>
        </w:rPr>
        <w:t>the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12"/>
        </w:rPr>
        <w:t> </w:t>
      </w:r>
      <w:r>
        <w:rPr>
          <w:color w:val="333333"/>
        </w:rPr>
        <w:t>costs</w:t>
      </w:r>
      <w:r>
        <w:rPr>
          <w:color w:val="333333"/>
          <w:spacing w:val="-11"/>
        </w:rPr>
        <w:t> </w:t>
      </w:r>
      <w:r>
        <w:rPr>
          <w:color w:val="333333"/>
        </w:rPr>
        <w:t>of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 w:before="79"/>
        <w:ind w:left="439" w:right="4210"/>
      </w:pP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impact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these</w:t>
      </w:r>
      <w:r>
        <w:rPr>
          <w:color w:val="333333"/>
          <w:spacing w:val="-27"/>
        </w:rPr>
        <w:t> </w:t>
      </w:r>
      <w:r>
        <w:rPr>
          <w:color w:val="333333"/>
        </w:rPr>
        <w:t>cost</w:t>
      </w:r>
      <w:r>
        <w:rPr>
          <w:color w:val="333333"/>
          <w:spacing w:val="-27"/>
        </w:rPr>
        <w:t> </w:t>
      </w:r>
      <w:r>
        <w:rPr>
          <w:color w:val="333333"/>
        </w:rPr>
        <w:t>barriers</w:t>
      </w:r>
      <w:r>
        <w:rPr>
          <w:color w:val="333333"/>
          <w:spacing w:val="-26"/>
        </w:rPr>
        <w:t> </w:t>
      </w: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women’s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varied,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7"/>
        </w:rPr>
        <w:t> </w:t>
      </w:r>
      <w:r>
        <w:rPr>
          <w:color w:val="333333"/>
        </w:rPr>
        <w:t>can</w:t>
      </w:r>
      <w:r>
        <w:rPr>
          <w:color w:val="333333"/>
          <w:spacing w:val="-28"/>
        </w:rPr>
        <w:t> </w:t>
      </w:r>
      <w:r>
        <w:rPr>
          <w:color w:val="333333"/>
        </w:rPr>
        <w:t>often be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severe.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specific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nature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</w:rPr>
        <w:t>barriers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impacts </w:t>
      </w:r>
      <w:r>
        <w:rPr>
          <w:color w:val="333333"/>
        </w:rPr>
        <w:t>on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individual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2"/>
        </w:rPr>
        <w:t> </w:t>
      </w:r>
      <w:r>
        <w:rPr>
          <w:color w:val="333333"/>
        </w:rPr>
        <w:t>differ</w:t>
      </w:r>
      <w:r>
        <w:rPr>
          <w:color w:val="333333"/>
          <w:spacing w:val="-31"/>
        </w:rPr>
        <w:t> </w:t>
      </w:r>
      <w:r>
        <w:rPr>
          <w:color w:val="333333"/>
        </w:rPr>
        <w:t>by</w:t>
      </w:r>
      <w:r>
        <w:rPr>
          <w:color w:val="333333"/>
          <w:spacing w:val="-32"/>
        </w:rPr>
        <w:t> </w:t>
      </w:r>
      <w:r>
        <w:rPr>
          <w:color w:val="333333"/>
        </w:rPr>
        <w:t>country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context,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7"/>
        </w:rPr>
        <w:t> </w:t>
      </w:r>
      <w:r>
        <w:rPr>
          <w:color w:val="333333"/>
        </w:rPr>
        <w:t>often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impede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8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good </w:t>
      </w:r>
      <w:r>
        <w:rPr>
          <w:color w:val="333333"/>
          <w:spacing w:val="-3"/>
        </w:rPr>
        <w:t>quality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3"/>
        </w:rPr>
        <w:t> </w:t>
      </w:r>
      <w:r>
        <w:rPr>
          <w:color w:val="333333"/>
        </w:rPr>
        <w:t>care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pregnancy.</w:t>
      </w:r>
    </w:p>
    <w:p>
      <w:pPr>
        <w:pStyle w:val="BodyText"/>
        <w:spacing w:line="271" w:lineRule="auto" w:before="80"/>
        <w:ind w:left="439" w:right="4137"/>
        <w:jc w:val="both"/>
      </w:pP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negative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impacts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cost</w:t>
      </w:r>
      <w:r>
        <w:rPr>
          <w:color w:val="333333"/>
          <w:spacing w:val="-32"/>
        </w:rPr>
        <w:t> </w:t>
      </w:r>
      <w:r>
        <w:rPr>
          <w:color w:val="333333"/>
        </w:rPr>
        <w:t>barriers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</w:rPr>
        <w:t>often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compounded</w:t>
      </w:r>
      <w:r>
        <w:rPr>
          <w:color w:val="333333"/>
          <w:spacing w:val="-32"/>
        </w:rPr>
        <w:t> </w:t>
      </w:r>
      <w:r>
        <w:rPr>
          <w:color w:val="333333"/>
        </w:rPr>
        <w:t>by</w:t>
      </w:r>
      <w:r>
        <w:rPr>
          <w:color w:val="333333"/>
          <w:spacing w:val="-31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</w:rPr>
        <w:t>host</w:t>
      </w:r>
      <w:r>
        <w:rPr>
          <w:color w:val="333333"/>
          <w:spacing w:val="-31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other</w:t>
      </w:r>
      <w:r>
        <w:rPr>
          <w:color w:val="333333"/>
          <w:spacing w:val="-40"/>
        </w:rPr>
        <w:t> </w:t>
      </w:r>
      <w:r>
        <w:rPr>
          <w:color w:val="333333"/>
        </w:rPr>
        <w:t>barriers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hinder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0"/>
        </w:rPr>
        <w:t> </w:t>
      </w:r>
      <w:r>
        <w:rPr>
          <w:color w:val="333333"/>
        </w:rPr>
        <w:t>women</w:t>
      </w:r>
      <w:r>
        <w:rPr>
          <w:color w:val="333333"/>
          <w:spacing w:val="-39"/>
        </w:rPr>
        <w:t> </w:t>
      </w:r>
      <w:r>
        <w:rPr>
          <w:color w:val="333333"/>
        </w:rPr>
        <w:t>from</w:t>
      </w:r>
      <w:r>
        <w:rPr>
          <w:color w:val="333333"/>
          <w:spacing w:val="-40"/>
        </w:rPr>
        <w:t> </w:t>
      </w:r>
      <w:r>
        <w:rPr>
          <w:color w:val="333333"/>
        </w:rPr>
        <w:t>accessing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particular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note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</w:rPr>
        <w:t>reporting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</w:rPr>
        <w:t>a </w:t>
      </w:r>
      <w:r>
        <w:rPr>
          <w:color w:val="333333"/>
          <w:spacing w:val="-3"/>
        </w:rPr>
        <w:t>lack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effective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separation</w:t>
      </w:r>
      <w:r>
        <w:rPr>
          <w:color w:val="333333"/>
          <w:spacing w:val="-31"/>
        </w:rPr>
        <w:t> </w:t>
      </w:r>
      <w:r>
        <w:rPr>
          <w:color w:val="333333"/>
        </w:rPr>
        <w:t>-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“firewalls”</w:t>
      </w:r>
      <w:r>
        <w:rPr>
          <w:color w:val="333333"/>
          <w:spacing w:val="-31"/>
        </w:rPr>
        <w:t> </w:t>
      </w:r>
      <w:r>
        <w:rPr>
          <w:color w:val="333333"/>
        </w:rPr>
        <w:t>-</w:t>
      </w:r>
      <w:r>
        <w:rPr>
          <w:color w:val="333333"/>
          <w:spacing w:val="-30"/>
        </w:rPr>
        <w:t> </w:t>
      </w:r>
      <w:r>
        <w:rPr>
          <w:color w:val="333333"/>
        </w:rPr>
        <w:t>between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services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 immigration controls 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enforcement.</w:t>
      </w:r>
    </w:p>
    <w:p>
      <w:pPr>
        <w:pStyle w:val="BodyText"/>
        <w:spacing w:line="271" w:lineRule="auto" w:before="80"/>
        <w:ind w:left="439" w:right="3835"/>
      </w:pPr>
      <w:r>
        <w:rPr>
          <w:color w:val="333333"/>
          <w:spacing w:val="-4"/>
        </w:rPr>
        <w:t>Moreover,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even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</w:rPr>
        <w:t>those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harmful</w:t>
      </w:r>
      <w:r>
        <w:rPr>
          <w:color w:val="333333"/>
          <w:spacing w:val="-31"/>
        </w:rPr>
        <w:t> </w:t>
      </w:r>
      <w:r>
        <w:rPr>
          <w:color w:val="333333"/>
        </w:rPr>
        <w:t>cost</w:t>
      </w:r>
      <w:r>
        <w:rPr>
          <w:color w:val="333333"/>
          <w:spacing w:val="-32"/>
        </w:rPr>
        <w:t> </w:t>
      </w:r>
      <w:r>
        <w:rPr>
          <w:color w:val="333333"/>
        </w:rPr>
        <w:t>barriers</w:t>
      </w:r>
      <w:r>
        <w:rPr>
          <w:color w:val="333333"/>
          <w:spacing w:val="-31"/>
        </w:rPr>
        <w:t> </w:t>
      </w:r>
      <w:r>
        <w:rPr>
          <w:color w:val="333333"/>
        </w:rPr>
        <w:t>do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5"/>
        </w:rPr>
        <w:t>apply, </w:t>
      </w:r>
      <w:r>
        <w:rPr>
          <w:color w:val="333333"/>
          <w:spacing w:val="-3"/>
        </w:rPr>
        <w:t>other </w:t>
      </w:r>
      <w:r>
        <w:rPr>
          <w:color w:val="333333"/>
        </w:rPr>
        <w:t>legal </w:t>
      </w:r>
      <w:r>
        <w:rPr>
          <w:color w:val="333333"/>
          <w:spacing w:val="-3"/>
        </w:rPr>
        <w:t>and policy gaps and </w:t>
      </w:r>
      <w:r>
        <w:rPr>
          <w:color w:val="333333"/>
          <w:spacing w:val="-4"/>
        </w:rPr>
        <w:t>administrative </w:t>
      </w:r>
      <w:r>
        <w:rPr>
          <w:color w:val="333333"/>
        </w:rPr>
        <w:t>barriers persist </w:t>
      </w:r>
      <w:r>
        <w:rPr>
          <w:color w:val="333333"/>
          <w:spacing w:val="-3"/>
        </w:rPr>
        <w:t>that </w:t>
      </w:r>
      <w:r>
        <w:rPr>
          <w:color w:val="333333"/>
        </w:rPr>
        <w:t>can </w:t>
      </w:r>
      <w:r>
        <w:rPr>
          <w:color w:val="333333"/>
          <w:spacing w:val="-3"/>
        </w:rPr>
        <w:t>impede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5"/>
        </w:rPr>
        <w:t> </w:t>
      </w:r>
      <w:r>
        <w:rPr>
          <w:color w:val="333333"/>
        </w:rPr>
        <w:t>access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free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care. </w:t>
      </w:r>
      <w:r>
        <w:rPr>
          <w:color w:val="333333"/>
        </w:rPr>
        <w:t>These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include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</w:rPr>
        <w:t>clarity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</w:rPr>
        <w:t>certainty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scope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remit</w:t>
      </w:r>
      <w:r>
        <w:rPr>
          <w:color w:val="333333"/>
          <w:spacing w:val="-27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entitlements</w:t>
      </w:r>
      <w:r>
        <w:rPr>
          <w:color w:val="333333"/>
          <w:spacing w:val="-35"/>
        </w:rPr>
        <w:t> </w:t>
      </w:r>
      <w:r>
        <w:rPr>
          <w:color w:val="333333"/>
        </w:rPr>
        <w:t>or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eligibility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criteria,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accessible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34"/>
        </w:rPr>
        <w:t> </w:t>
      </w:r>
      <w:r>
        <w:rPr>
          <w:color w:val="333333"/>
        </w:rPr>
        <w:t>on</w:t>
      </w:r>
      <w:r>
        <w:rPr>
          <w:color w:val="333333"/>
          <w:spacing w:val="-35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nature </w:t>
      </w:r>
      <w:r>
        <w:rPr>
          <w:color w:val="333333"/>
          <w:spacing w:val="-3"/>
        </w:rPr>
        <w:t>and </w:t>
      </w:r>
      <w:r>
        <w:rPr>
          <w:color w:val="333333"/>
        </w:rPr>
        <w:t>extent of </w:t>
      </w:r>
      <w:r>
        <w:rPr>
          <w:color w:val="333333"/>
          <w:spacing w:val="-3"/>
        </w:rPr>
        <w:t>entitlements, and burdensome </w:t>
      </w:r>
      <w:r>
        <w:rPr>
          <w:color w:val="333333"/>
          <w:spacing w:val="-4"/>
        </w:rPr>
        <w:t>administrative requirements </w:t>
      </w:r>
      <w:r>
        <w:rPr>
          <w:color w:val="333333"/>
          <w:spacing w:val="-3"/>
        </w:rPr>
        <w:t>and</w:t>
      </w:r>
      <w:r>
        <w:rPr>
          <w:color w:val="333333"/>
          <w:spacing w:val="-9"/>
        </w:rPr>
        <w:t> </w:t>
      </w:r>
      <w:r>
        <w:rPr>
          <w:color w:val="333333"/>
          <w:spacing w:val="-3"/>
        </w:rPr>
        <w:t>procedures.</w:t>
      </w:r>
    </w:p>
    <w:p>
      <w:pPr>
        <w:pStyle w:val="BodyText"/>
        <w:spacing w:line="271" w:lineRule="auto" w:before="80"/>
        <w:ind w:left="439" w:right="4681"/>
      </w:pPr>
      <w:r>
        <w:rPr>
          <w:color w:val="333333"/>
        </w:rPr>
        <w:t>Each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these</w:t>
      </w:r>
      <w:r>
        <w:rPr>
          <w:color w:val="333333"/>
          <w:spacing w:val="-31"/>
        </w:rPr>
        <w:t> </w:t>
      </w:r>
      <w:r>
        <w:rPr>
          <w:color w:val="333333"/>
        </w:rPr>
        <w:t>barriers,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impact</w:t>
      </w:r>
      <w:r>
        <w:rPr>
          <w:color w:val="333333"/>
          <w:spacing w:val="-32"/>
        </w:rPr>
        <w:t> </w:t>
      </w:r>
      <w:r>
        <w:rPr>
          <w:color w:val="333333"/>
        </w:rPr>
        <w:t>on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pregnancy and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5"/>
        </w:rPr>
        <w:t> </w:t>
      </w:r>
      <w:r>
        <w:rPr>
          <w:color w:val="333333"/>
        </w:rPr>
        <w:t>described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more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detail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below.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5"/>
        </w:rPr>
        <w:t> </w:t>
      </w:r>
      <w:r>
        <w:rPr>
          <w:color w:val="333333"/>
        </w:rPr>
        <w:t>cases,</w:t>
      </w:r>
    </w:p>
    <w:p>
      <w:pPr>
        <w:spacing w:after="0" w:line="271" w:lineRule="auto"/>
        <w:sectPr>
          <w:footerReference w:type="default" r:id="rId42"/>
          <w:footerReference w:type="even" r:id="rId43"/>
          <w:pgSz w:w="12240" w:h="15840"/>
          <w:pgMar w:footer="1157" w:header="0" w:top="1120" w:bottom="1340" w:left="1000" w:right="0"/>
          <w:pgNumType w:start="21"/>
        </w:sectPr>
      </w:pPr>
    </w:p>
    <w:p>
      <w:pPr>
        <w:pStyle w:val="BodyText"/>
        <w:spacing w:line="271" w:lineRule="auto" w:before="73"/>
        <w:ind w:left="2840" w:right="1857"/>
      </w:pP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encounter</w:t>
      </w:r>
      <w:r>
        <w:rPr>
          <w:color w:val="333333"/>
          <w:spacing w:val="-37"/>
        </w:rPr>
        <w:t> </w:t>
      </w:r>
      <w:r>
        <w:rPr>
          <w:color w:val="333333"/>
        </w:rPr>
        <w:t>these</w:t>
      </w:r>
      <w:r>
        <w:rPr>
          <w:color w:val="333333"/>
          <w:spacing w:val="-37"/>
        </w:rPr>
        <w:t> </w:t>
      </w:r>
      <w:r>
        <w:rPr>
          <w:color w:val="333333"/>
        </w:rPr>
        <w:t>barriers</w:t>
      </w:r>
      <w:r>
        <w:rPr>
          <w:color w:val="333333"/>
          <w:spacing w:val="-37"/>
        </w:rPr>
        <w:t> </w:t>
      </w:r>
      <w:r>
        <w:rPr>
          <w:color w:val="333333"/>
        </w:rPr>
        <w:t>as</w:t>
      </w:r>
      <w:r>
        <w:rPr>
          <w:color w:val="333333"/>
          <w:spacing w:val="-36"/>
        </w:rPr>
        <w:t> </w:t>
      </w:r>
      <w:r>
        <w:rPr>
          <w:color w:val="333333"/>
        </w:rPr>
        <w:t>a</w:t>
      </w:r>
      <w:r>
        <w:rPr>
          <w:color w:val="333333"/>
          <w:spacing w:val="-37"/>
        </w:rPr>
        <w:t> </w:t>
      </w:r>
      <w:r>
        <w:rPr>
          <w:color w:val="333333"/>
        </w:rPr>
        <w:t>series of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extensive,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cumulative,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compounding</w:t>
      </w:r>
      <w:r>
        <w:rPr>
          <w:color w:val="333333"/>
          <w:spacing w:val="-28"/>
        </w:rPr>
        <w:t> </w:t>
      </w:r>
      <w:r>
        <w:rPr>
          <w:color w:val="333333"/>
        </w:rPr>
        <w:t>obstacles</w:t>
      </w:r>
      <w:r>
        <w:rPr>
          <w:color w:val="333333"/>
          <w:spacing w:val="-27"/>
        </w:rPr>
        <w:t> </w:t>
      </w:r>
      <w:r>
        <w:rPr>
          <w:color w:val="333333"/>
        </w:rPr>
        <w:t>with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8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intersecting and </w:t>
      </w:r>
      <w:r>
        <w:rPr>
          <w:color w:val="333333"/>
          <w:spacing w:val="-4"/>
        </w:rPr>
        <w:t>harmful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impacts.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1"/>
          <w:numId w:val="4"/>
        </w:numPr>
        <w:tabs>
          <w:tab w:pos="3302" w:val="left" w:leader="none"/>
        </w:tabs>
        <w:spacing w:line="230" w:lineRule="auto" w:before="0" w:after="0"/>
        <w:ind w:left="2840" w:right="2643" w:firstLine="0"/>
        <w:jc w:val="left"/>
        <w:rPr>
          <w:rFonts w:ascii="Calibri" w:hAnsi="Calibri"/>
          <w:b/>
          <w:sz w:val="36"/>
        </w:rPr>
      </w:pPr>
      <w:r>
        <w:rPr>
          <w:rFonts w:ascii="Calibri" w:hAnsi="Calibri"/>
          <w:b/>
          <w:color w:val="847770"/>
          <w:w w:val="90"/>
          <w:sz w:val="36"/>
        </w:rPr>
        <w:t>The</w:t>
      </w:r>
      <w:r>
        <w:rPr>
          <w:rFonts w:ascii="Calibri" w:hAnsi="Calibri"/>
          <w:b/>
          <w:color w:val="847770"/>
          <w:spacing w:val="-20"/>
          <w:w w:val="90"/>
          <w:sz w:val="36"/>
        </w:rPr>
        <w:t> </w:t>
      </w:r>
      <w:r>
        <w:rPr>
          <w:rFonts w:ascii="Calibri" w:hAnsi="Calibri"/>
          <w:b/>
          <w:color w:val="847770"/>
          <w:w w:val="90"/>
          <w:sz w:val="36"/>
        </w:rPr>
        <w:t>Impact</w:t>
      </w:r>
      <w:r>
        <w:rPr>
          <w:rFonts w:ascii="Calibri" w:hAnsi="Calibri"/>
          <w:b/>
          <w:color w:val="847770"/>
          <w:spacing w:val="-19"/>
          <w:w w:val="90"/>
          <w:sz w:val="36"/>
        </w:rPr>
        <w:t> </w:t>
      </w:r>
      <w:r>
        <w:rPr>
          <w:rFonts w:ascii="Calibri" w:hAnsi="Calibri"/>
          <w:b/>
          <w:color w:val="847770"/>
          <w:w w:val="90"/>
          <w:sz w:val="36"/>
        </w:rPr>
        <w:t>of</w:t>
      </w:r>
      <w:r>
        <w:rPr>
          <w:rFonts w:ascii="Calibri" w:hAnsi="Calibri"/>
          <w:b/>
          <w:color w:val="847770"/>
          <w:spacing w:val="-20"/>
          <w:w w:val="90"/>
          <w:sz w:val="36"/>
        </w:rPr>
        <w:t> </w:t>
      </w:r>
      <w:r>
        <w:rPr>
          <w:rFonts w:ascii="Calibri" w:hAnsi="Calibri"/>
          <w:b/>
          <w:color w:val="847770"/>
          <w:w w:val="90"/>
          <w:sz w:val="36"/>
        </w:rPr>
        <w:t>Cost</w:t>
      </w:r>
      <w:r>
        <w:rPr>
          <w:rFonts w:ascii="Calibri" w:hAnsi="Calibri"/>
          <w:b/>
          <w:color w:val="847770"/>
          <w:spacing w:val="-19"/>
          <w:w w:val="90"/>
          <w:sz w:val="36"/>
        </w:rPr>
        <w:t> </w:t>
      </w:r>
      <w:r>
        <w:rPr>
          <w:rFonts w:ascii="Calibri" w:hAnsi="Calibri"/>
          <w:b/>
          <w:color w:val="847770"/>
          <w:w w:val="90"/>
          <w:sz w:val="36"/>
        </w:rPr>
        <w:t>Barriers</w:t>
      </w:r>
      <w:r>
        <w:rPr>
          <w:rFonts w:ascii="Calibri" w:hAnsi="Calibri"/>
          <w:b/>
          <w:color w:val="847770"/>
          <w:spacing w:val="-20"/>
          <w:w w:val="90"/>
          <w:sz w:val="36"/>
        </w:rPr>
        <w:t> </w:t>
      </w:r>
      <w:r>
        <w:rPr>
          <w:rFonts w:ascii="Calibri" w:hAnsi="Calibri"/>
          <w:b/>
          <w:color w:val="847770"/>
          <w:w w:val="90"/>
          <w:sz w:val="36"/>
        </w:rPr>
        <w:t>on</w:t>
      </w:r>
      <w:r>
        <w:rPr>
          <w:rFonts w:ascii="Calibri" w:hAnsi="Calibri"/>
          <w:b/>
          <w:color w:val="847770"/>
          <w:spacing w:val="-19"/>
          <w:w w:val="90"/>
          <w:sz w:val="36"/>
        </w:rPr>
        <w:t> </w:t>
      </w:r>
      <w:r>
        <w:rPr>
          <w:rFonts w:ascii="Calibri" w:hAnsi="Calibri"/>
          <w:b/>
          <w:color w:val="847770"/>
          <w:spacing w:val="-3"/>
          <w:w w:val="90"/>
          <w:sz w:val="36"/>
        </w:rPr>
        <w:t>Women’s </w:t>
      </w:r>
      <w:r>
        <w:rPr>
          <w:rFonts w:ascii="Calibri" w:hAnsi="Calibri"/>
          <w:b/>
          <w:color w:val="847770"/>
          <w:w w:val="95"/>
          <w:sz w:val="36"/>
        </w:rPr>
        <w:t>Access to</w:t>
      </w:r>
      <w:r>
        <w:rPr>
          <w:rFonts w:ascii="Calibri" w:hAnsi="Calibri"/>
          <w:b/>
          <w:color w:val="847770"/>
          <w:spacing w:val="1"/>
          <w:w w:val="95"/>
          <w:sz w:val="36"/>
        </w:rPr>
        <w:t> </w:t>
      </w:r>
      <w:r>
        <w:rPr>
          <w:rFonts w:ascii="Calibri" w:hAnsi="Calibri"/>
          <w:b/>
          <w:color w:val="847770"/>
          <w:w w:val="95"/>
          <w:sz w:val="36"/>
        </w:rPr>
        <w:t>Care</w:t>
      </w:r>
    </w:p>
    <w:p>
      <w:pPr>
        <w:pStyle w:val="BodyText"/>
        <w:spacing w:line="271" w:lineRule="auto" w:before="66"/>
        <w:ind w:left="2840" w:right="1587"/>
      </w:pPr>
      <w:r>
        <w:rPr>
          <w:color w:val="333333"/>
        </w:rPr>
        <w:t>As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outlined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detail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</w:rPr>
        <w:t>Section</w:t>
      </w:r>
      <w:r>
        <w:rPr>
          <w:color w:val="333333"/>
          <w:spacing w:val="-24"/>
        </w:rPr>
        <w:t> </w:t>
      </w:r>
      <w:r>
        <w:rPr>
          <w:color w:val="333333"/>
        </w:rPr>
        <w:t>3.2,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</w:rPr>
        <w:t>majority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4"/>
        </w:rPr>
        <w:t> </w:t>
      </w:r>
      <w:r>
        <w:rPr>
          <w:color w:val="333333"/>
        </w:rPr>
        <w:t>states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require </w:t>
      </w:r>
      <w:r>
        <w:rPr>
          <w:color w:val="333333"/>
        </w:rPr>
        <w:t>most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5"/>
        </w:rPr>
        <w:t> </w:t>
      </w:r>
      <w:r>
        <w:rPr>
          <w:color w:val="333333"/>
        </w:rPr>
        <w:t>access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</w:rPr>
        <w:t>these,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5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also </w:t>
      </w:r>
      <w:r>
        <w:rPr>
          <w:color w:val="333333"/>
          <w:spacing w:val="-4"/>
        </w:rPr>
        <w:t>require</w:t>
      </w:r>
      <w:r>
        <w:rPr>
          <w:color w:val="333333"/>
          <w:spacing w:val="-29"/>
        </w:rPr>
        <w:t> </w:t>
      </w:r>
      <w:r>
        <w:rPr>
          <w:color w:val="333333"/>
        </w:rPr>
        <w:t>most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pay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8"/>
        </w:rPr>
        <w:t> </w:t>
      </w:r>
      <w:r>
        <w:rPr>
          <w:color w:val="333333"/>
        </w:rPr>
        <w:t>costs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Such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6"/>
        </w:rPr>
        <w:t> </w:t>
      </w:r>
      <w:r>
        <w:rPr>
          <w:color w:val="333333"/>
        </w:rPr>
        <w:t>expose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13"/>
        </w:rPr>
        <w:t> </w:t>
      </w:r>
      <w:r>
        <w:rPr>
          <w:color w:val="333333"/>
        </w:rPr>
        <w:t>to</w:t>
      </w:r>
      <w:r>
        <w:rPr>
          <w:color w:val="333333"/>
          <w:spacing w:val="-13"/>
        </w:rPr>
        <w:t> </w:t>
      </w:r>
      <w:r>
        <w:rPr>
          <w:color w:val="333333"/>
        </w:rPr>
        <w:t>a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13"/>
        </w:rPr>
        <w:t> </w:t>
      </w:r>
      <w:r>
        <w:rPr>
          <w:color w:val="333333"/>
        </w:rPr>
        <w:t>of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harmful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dangerous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impacts.</w:t>
      </w:r>
    </w:p>
    <w:p>
      <w:pPr>
        <w:pStyle w:val="Heading4"/>
        <w:numPr>
          <w:ilvl w:val="0"/>
          <w:numId w:val="5"/>
        </w:numPr>
        <w:tabs>
          <w:tab w:pos="3130" w:val="left" w:leader="none"/>
        </w:tabs>
        <w:spacing w:line="240" w:lineRule="auto" w:before="190" w:after="0"/>
        <w:ind w:left="3129" w:right="0" w:hanging="289"/>
        <w:jc w:val="left"/>
      </w:pPr>
      <w:r>
        <w:rPr>
          <w:color w:val="416BA9"/>
          <w:spacing w:val="-7"/>
          <w:w w:val="85"/>
        </w:rPr>
        <w:t>Inadequate </w:t>
      </w:r>
      <w:r>
        <w:rPr>
          <w:color w:val="416BA9"/>
          <w:spacing w:val="-5"/>
          <w:w w:val="85"/>
        </w:rPr>
        <w:t>Antenatal</w:t>
      </w:r>
      <w:r>
        <w:rPr>
          <w:color w:val="416BA9"/>
          <w:spacing w:val="-37"/>
          <w:w w:val="85"/>
        </w:rPr>
        <w:t> </w:t>
      </w:r>
      <w:r>
        <w:rPr>
          <w:color w:val="416BA9"/>
          <w:spacing w:val="-4"/>
          <w:w w:val="85"/>
        </w:rPr>
        <w:t>Care</w:t>
      </w:r>
    </w:p>
    <w:p>
      <w:pPr>
        <w:pStyle w:val="BodyText"/>
        <w:spacing w:line="271" w:lineRule="auto" w:before="112"/>
        <w:ind w:left="2839" w:right="1429"/>
        <w:rPr>
          <w:sz w:val="13"/>
        </w:rPr>
      </w:pPr>
      <w:r>
        <w:rPr>
          <w:color w:val="333333"/>
        </w:rPr>
        <w:t>Access to </w:t>
      </w:r>
      <w:r>
        <w:rPr>
          <w:color w:val="333333"/>
          <w:spacing w:val="-4"/>
        </w:rPr>
        <w:t>early, </w:t>
      </w:r>
      <w:r>
        <w:rPr>
          <w:color w:val="333333"/>
          <w:spacing w:val="-5"/>
        </w:rPr>
        <w:t>regular,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appropriate antenatal </w:t>
      </w:r>
      <w:r>
        <w:rPr>
          <w:color w:val="333333"/>
        </w:rPr>
        <w:t>care is </w:t>
      </w:r>
      <w:r>
        <w:rPr>
          <w:color w:val="333333"/>
          <w:spacing w:val="-3"/>
        </w:rPr>
        <w:t>critical </w:t>
      </w:r>
      <w:r>
        <w:rPr>
          <w:color w:val="333333"/>
        </w:rPr>
        <w:t>for </w:t>
      </w:r>
      <w:r>
        <w:rPr>
          <w:color w:val="333333"/>
          <w:spacing w:val="-4"/>
        </w:rPr>
        <w:t>reducing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</w:rPr>
        <w:t>mortality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morbidity,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reducing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complications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 pregnancy,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ensuring </w:t>
      </w:r>
      <w:r>
        <w:rPr>
          <w:color w:val="333333"/>
        </w:rPr>
        <w:t>positive </w:t>
      </w:r>
      <w:r>
        <w:rPr>
          <w:color w:val="333333"/>
          <w:spacing w:val="-3"/>
        </w:rPr>
        <w:t>pregnancy </w:t>
      </w:r>
      <w:r>
        <w:rPr>
          <w:color w:val="333333"/>
        </w:rPr>
        <w:t>outcomes. As </w:t>
      </w:r>
      <w:r>
        <w:rPr>
          <w:color w:val="333333"/>
          <w:spacing w:val="-3"/>
        </w:rPr>
        <w:t>explained above,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insufficient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delayed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</w:rPr>
        <w:t>exposes</w:t>
      </w:r>
      <w:r>
        <w:rPr>
          <w:color w:val="333333"/>
          <w:spacing w:val="-31"/>
        </w:rPr>
        <w:t> </w:t>
      </w:r>
      <w:r>
        <w:rPr>
          <w:color w:val="333333"/>
        </w:rPr>
        <w:t>women</w:t>
      </w:r>
      <w:r>
        <w:rPr>
          <w:color w:val="333333"/>
          <w:spacing w:val="-30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higher risks </w:t>
      </w:r>
      <w:r>
        <w:rPr>
          <w:color w:val="333333"/>
        </w:rPr>
        <w:t>of </w:t>
      </w:r>
      <w:r>
        <w:rPr>
          <w:color w:val="333333"/>
          <w:spacing w:val="-3"/>
        </w:rPr>
        <w:t>complications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pregnancy and </w:t>
      </w:r>
      <w:r>
        <w:rPr>
          <w:color w:val="333333"/>
          <w:spacing w:val="-4"/>
        </w:rPr>
        <w:t>childbirth, premature </w:t>
      </w:r>
      <w:r>
        <w:rPr>
          <w:color w:val="333333"/>
        </w:rPr>
        <w:t>birth,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miscarriage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death,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can</w:t>
      </w:r>
      <w:r>
        <w:rPr>
          <w:color w:val="333333"/>
          <w:spacing w:val="-25"/>
        </w:rPr>
        <w:t> </w:t>
      </w:r>
      <w:r>
        <w:rPr>
          <w:color w:val="333333"/>
        </w:rPr>
        <w:t>lead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severe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disabilities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chronic </w:t>
      </w:r>
      <w:r>
        <w:rPr>
          <w:color w:val="333333"/>
          <w:spacing w:val="-3"/>
        </w:rPr>
        <w:t>illnesses.</w:t>
      </w:r>
      <w:r>
        <w:rPr>
          <w:color w:val="333333"/>
          <w:spacing w:val="-3"/>
          <w:position w:val="7"/>
          <w:sz w:val="13"/>
        </w:rPr>
        <w:t>19</w:t>
      </w:r>
      <w:r>
        <w:rPr>
          <w:color w:val="333333"/>
          <w:spacing w:val="-1"/>
          <w:position w:val="7"/>
          <w:sz w:val="13"/>
        </w:rPr>
        <w:t> </w:t>
      </w:r>
      <w:r>
        <w:rPr>
          <w:color w:val="333333"/>
          <w:spacing w:val="-4"/>
        </w:rPr>
        <w:t>Available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evidence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indicates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have </w:t>
      </w:r>
      <w:r>
        <w:rPr>
          <w:color w:val="333333"/>
        </w:rPr>
        <w:t>poorer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32"/>
        </w:rPr>
        <w:t> </w:t>
      </w:r>
      <w:r>
        <w:rPr>
          <w:color w:val="333333"/>
        </w:rPr>
        <w:t>outcomes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</w:rPr>
        <w:t>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significantly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higher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</w:rPr>
        <w:t>mortality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</w:rPr>
        <w:t>morbidity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compared</w:t>
      </w:r>
      <w:r>
        <w:rPr>
          <w:color w:val="333333"/>
          <w:spacing w:val="-21"/>
        </w:rPr>
        <w:t> </w:t>
      </w:r>
      <w:r>
        <w:rPr>
          <w:color w:val="333333"/>
        </w:rPr>
        <w:t>to</w:t>
      </w:r>
      <w:r>
        <w:rPr>
          <w:color w:val="333333"/>
          <w:spacing w:val="-20"/>
        </w:rPr>
        <w:t> </w:t>
      </w:r>
      <w:r>
        <w:rPr>
          <w:color w:val="333333"/>
        </w:rPr>
        <w:t>the</w:t>
      </w:r>
      <w:r>
        <w:rPr>
          <w:color w:val="333333"/>
          <w:spacing w:val="-21"/>
        </w:rPr>
        <w:t> </w:t>
      </w:r>
      <w:r>
        <w:rPr>
          <w:color w:val="333333"/>
        </w:rPr>
        <w:t>majority</w:t>
      </w:r>
      <w:r>
        <w:rPr>
          <w:color w:val="333333"/>
          <w:spacing w:val="-21"/>
        </w:rPr>
        <w:t> </w:t>
      </w:r>
      <w:r>
        <w:rPr>
          <w:color w:val="333333"/>
        </w:rPr>
        <w:t>population.</w:t>
      </w:r>
      <w:r>
        <w:rPr>
          <w:color w:val="333333"/>
          <w:position w:val="7"/>
          <w:sz w:val="13"/>
        </w:rPr>
        <w:t>20</w:t>
      </w:r>
    </w:p>
    <w:p>
      <w:pPr>
        <w:pStyle w:val="BodyText"/>
        <w:spacing w:line="271" w:lineRule="auto" w:before="80"/>
        <w:ind w:left="2840" w:right="1806"/>
      </w:pPr>
      <w:r>
        <w:rPr>
          <w:color w:val="333333"/>
          <w:spacing w:val="-3"/>
        </w:rPr>
        <w:t>In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6"/>
        </w:rPr>
        <w:t> </w:t>
      </w:r>
      <w:r>
        <w:rPr>
          <w:color w:val="333333"/>
        </w:rPr>
        <w:t>states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</w:rPr>
        <w:t>pay</w:t>
      </w:r>
      <w:r>
        <w:rPr>
          <w:color w:val="333333"/>
          <w:spacing w:val="-36"/>
        </w:rPr>
        <w:t> </w:t>
      </w:r>
      <w:r>
        <w:rPr>
          <w:color w:val="333333"/>
        </w:rPr>
        <w:t>for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3"/>
        </w:rPr>
        <w:t>and </w:t>
      </w:r>
      <w:r>
        <w:rPr>
          <w:color w:val="333333"/>
        </w:rPr>
        <w:t>do not </w:t>
      </w:r>
      <w:r>
        <w:rPr>
          <w:color w:val="333333"/>
          <w:spacing w:val="-3"/>
        </w:rPr>
        <w:t>provide </w:t>
      </w:r>
      <w:r>
        <w:rPr>
          <w:color w:val="333333"/>
          <w:spacing w:val="-4"/>
        </w:rPr>
        <w:t>any </w:t>
      </w:r>
      <w:r>
        <w:rPr>
          <w:color w:val="333333"/>
        </w:rPr>
        <w:t>access to free or </w:t>
      </w:r>
      <w:r>
        <w:rPr>
          <w:color w:val="333333"/>
          <w:spacing w:val="-3"/>
        </w:rPr>
        <w:t>subsidised </w:t>
      </w:r>
      <w:r>
        <w:rPr>
          <w:color w:val="333333"/>
          <w:spacing w:val="-4"/>
        </w:rPr>
        <w:t>antenatal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7"/>
        </w:rPr>
        <w:t> </w:t>
      </w:r>
      <w:r>
        <w:rPr>
          <w:color w:val="333333"/>
        </w:rPr>
        <w:t>these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7"/>
        </w:rPr>
        <w:t> </w:t>
      </w:r>
      <w:r>
        <w:rPr>
          <w:color w:val="333333"/>
        </w:rPr>
        <w:t>be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unable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</w:rPr>
        <w:t>care from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</w:t>
      </w:r>
      <w:r>
        <w:rPr>
          <w:color w:val="333333"/>
        </w:rPr>
        <w:t>unless </w:t>
      </w:r>
      <w:r>
        <w:rPr>
          <w:color w:val="333333"/>
          <w:spacing w:val="-3"/>
        </w:rPr>
        <w:t>they </w:t>
      </w:r>
      <w:r>
        <w:rPr>
          <w:color w:val="333333"/>
        </w:rPr>
        <w:t>can pay the fees out of </w:t>
      </w:r>
      <w:r>
        <w:rPr>
          <w:color w:val="333333"/>
          <w:spacing w:val="-3"/>
        </w:rPr>
        <w:t>pocket.</w:t>
      </w:r>
      <w:r>
        <w:rPr>
          <w:color w:val="333333"/>
          <w:spacing w:val="-3"/>
          <w:position w:val="7"/>
          <w:sz w:val="13"/>
        </w:rPr>
        <w:t>21</w:t>
      </w:r>
      <w:r>
        <w:rPr>
          <w:color w:val="333333"/>
          <w:spacing w:val="-9"/>
          <w:position w:val="7"/>
          <w:sz w:val="1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6"/>
        </w:rPr>
        <w:t> </w:t>
      </w:r>
      <w:r>
        <w:rPr>
          <w:color w:val="333333"/>
        </w:rPr>
        <w:t>some</w:t>
      </w:r>
      <w:r>
        <w:rPr>
          <w:color w:val="333333"/>
          <w:spacing w:val="-37"/>
        </w:rPr>
        <w:t> </w:t>
      </w:r>
      <w:r>
        <w:rPr>
          <w:color w:val="333333"/>
        </w:rPr>
        <w:t>contexts,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37"/>
        </w:rPr>
        <w:t> </w:t>
      </w:r>
      <w:r>
        <w:rPr>
          <w:color w:val="333333"/>
        </w:rPr>
        <w:t>be</w:t>
      </w:r>
    </w:p>
    <w:p>
      <w:pPr>
        <w:pStyle w:val="BodyText"/>
        <w:spacing w:line="271" w:lineRule="auto"/>
        <w:ind w:left="2840" w:right="1525"/>
      </w:pPr>
      <w:r>
        <w:rPr>
          <w:color w:val="333333"/>
          <w:spacing w:val="-3"/>
        </w:rPr>
        <w:t>able</w:t>
      </w:r>
      <w:r>
        <w:rPr>
          <w:color w:val="333333"/>
          <w:spacing w:val="-44"/>
        </w:rPr>
        <w:t> </w:t>
      </w:r>
      <w:r>
        <w:rPr>
          <w:color w:val="333333"/>
        </w:rPr>
        <w:t>to</w:t>
      </w:r>
      <w:r>
        <w:rPr>
          <w:color w:val="333333"/>
          <w:spacing w:val="-43"/>
        </w:rPr>
        <w:t> </w:t>
      </w:r>
      <w:r>
        <w:rPr>
          <w:color w:val="333333"/>
        </w:rPr>
        <w:t>seek</w:t>
      </w:r>
      <w:r>
        <w:rPr>
          <w:color w:val="333333"/>
          <w:spacing w:val="-43"/>
        </w:rPr>
        <w:t> </w:t>
      </w:r>
      <w:r>
        <w:rPr>
          <w:color w:val="333333"/>
        </w:rPr>
        <w:t>some</w:t>
      </w:r>
      <w:r>
        <w:rPr>
          <w:color w:val="333333"/>
          <w:spacing w:val="-43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43"/>
        </w:rPr>
        <w:t> </w:t>
      </w:r>
      <w:r>
        <w:rPr>
          <w:color w:val="333333"/>
        </w:rPr>
        <w:t>care</w:t>
      </w:r>
      <w:r>
        <w:rPr>
          <w:color w:val="333333"/>
          <w:spacing w:val="-43"/>
        </w:rPr>
        <w:t> </w:t>
      </w:r>
      <w:r>
        <w:rPr>
          <w:color w:val="333333"/>
        </w:rPr>
        <w:t>from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non-governmental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organisations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that provide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those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excluded</w:t>
      </w:r>
      <w:r>
        <w:rPr>
          <w:color w:val="333333"/>
          <w:spacing w:val="-31"/>
        </w:rPr>
        <w:t> </w:t>
      </w:r>
      <w:r>
        <w:rPr>
          <w:color w:val="333333"/>
        </w:rPr>
        <w:t>from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basic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 w:before="79"/>
        <w:ind w:left="2840" w:right="2082"/>
      </w:pPr>
      <w:r>
        <w:rPr>
          <w:color w:val="333333"/>
        </w:rPr>
        <w:t>Cost</w:t>
      </w:r>
      <w:r>
        <w:rPr>
          <w:color w:val="333333"/>
          <w:spacing w:val="-28"/>
        </w:rPr>
        <w:t> </w:t>
      </w:r>
      <w:r>
        <w:rPr>
          <w:color w:val="333333"/>
        </w:rPr>
        <w:t>barriers</w:t>
      </w:r>
      <w:r>
        <w:rPr>
          <w:color w:val="333333"/>
          <w:spacing w:val="-28"/>
        </w:rPr>
        <w:t> </w:t>
      </w:r>
      <w:r>
        <w:rPr>
          <w:color w:val="333333"/>
        </w:rPr>
        <w:t>can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harmful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impacts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18"/>
        </w:rPr>
        <w:t> </w:t>
      </w:r>
      <w:r>
        <w:rPr>
          <w:color w:val="333333"/>
        </w:rPr>
        <w:t>to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adequate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18"/>
        </w:rPr>
        <w:t> </w:t>
      </w:r>
      <w:r>
        <w:rPr>
          <w:color w:val="333333"/>
        </w:rPr>
        <w:t>care:</w:t>
      </w:r>
    </w:p>
    <w:p>
      <w:pPr>
        <w:pStyle w:val="ListParagraph"/>
        <w:numPr>
          <w:ilvl w:val="1"/>
          <w:numId w:val="5"/>
        </w:numPr>
        <w:tabs>
          <w:tab w:pos="3200" w:val="left" w:leader="none"/>
        </w:tabs>
        <w:spacing w:line="264" w:lineRule="auto" w:before="80" w:after="0"/>
        <w:ind w:left="3200" w:right="1785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Lack of access to antenatal </w:t>
      </w:r>
      <w:r>
        <w:rPr>
          <w:rFonts w:ascii="Calibri" w:hAnsi="Calibri"/>
          <w:b/>
          <w:color w:val="333333"/>
          <w:spacing w:val="2"/>
          <w:sz w:val="22"/>
        </w:rPr>
        <w:t>care: </w:t>
      </w:r>
      <w:r>
        <w:rPr>
          <w:color w:val="333333"/>
          <w:spacing w:val="-3"/>
          <w:sz w:val="22"/>
        </w:rPr>
        <w:t>In member </w:t>
      </w:r>
      <w:r>
        <w:rPr>
          <w:color w:val="333333"/>
          <w:sz w:val="22"/>
        </w:rPr>
        <w:t>states </w:t>
      </w:r>
      <w:r>
        <w:rPr>
          <w:color w:val="333333"/>
          <w:spacing w:val="-3"/>
          <w:sz w:val="22"/>
        </w:rPr>
        <w:t>that </w:t>
      </w:r>
      <w:r>
        <w:rPr>
          <w:color w:val="333333"/>
          <w:spacing w:val="-4"/>
          <w:sz w:val="22"/>
        </w:rPr>
        <w:t>require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to pay the </w:t>
      </w:r>
      <w:r>
        <w:rPr>
          <w:color w:val="333333"/>
          <w:spacing w:val="-4"/>
          <w:sz w:val="22"/>
        </w:rPr>
        <w:t>full </w:t>
      </w:r>
      <w:r>
        <w:rPr>
          <w:color w:val="333333"/>
          <w:sz w:val="22"/>
        </w:rPr>
        <w:t>costs of </w:t>
      </w:r>
      <w:r>
        <w:rPr>
          <w:color w:val="333333"/>
          <w:spacing w:val="-4"/>
          <w:sz w:val="22"/>
        </w:rPr>
        <w:t>antenatal </w:t>
      </w:r>
      <w:r>
        <w:rPr>
          <w:color w:val="333333"/>
          <w:sz w:val="22"/>
        </w:rPr>
        <w:t>care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themselves,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these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often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prohibitive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undocumented</w:t>
      </w:r>
    </w:p>
    <w:p>
      <w:pPr>
        <w:pStyle w:val="BodyText"/>
        <w:spacing w:line="271" w:lineRule="auto" w:before="10"/>
        <w:ind w:left="3200" w:right="1604"/>
      </w:pPr>
      <w:r>
        <w:rPr>
          <w:color w:val="333333"/>
          <w:spacing w:val="-4"/>
        </w:rPr>
        <w:t>migrant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experience considerable</w:t>
      </w:r>
      <w:r>
        <w:rPr>
          <w:color w:val="333333"/>
          <w:spacing w:val="-33"/>
        </w:rPr>
        <w:t> </w:t>
      </w:r>
      <w:r>
        <w:rPr>
          <w:color w:val="333333"/>
        </w:rPr>
        <w:t>fear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</w:rPr>
        <w:t>uncertainty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about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</w:rPr>
        <w:t>costs 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consulting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midwife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doctor.</w:t>
      </w:r>
      <w:r>
        <w:rPr>
          <w:color w:val="333333"/>
          <w:spacing w:val="-3"/>
          <w:position w:val="7"/>
          <w:sz w:val="13"/>
        </w:rPr>
        <w:t>22</w:t>
      </w:r>
      <w:r>
        <w:rPr>
          <w:color w:val="333333"/>
          <w:spacing w:val="-18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 often do not seek </w:t>
      </w:r>
      <w:r>
        <w:rPr>
          <w:color w:val="333333"/>
          <w:spacing w:val="-4"/>
        </w:rPr>
        <w:t>any antenatal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pregnancy.</w:t>
      </w:r>
      <w:r>
        <w:rPr>
          <w:color w:val="333333"/>
          <w:spacing w:val="-3"/>
          <w:position w:val="7"/>
          <w:sz w:val="13"/>
        </w:rPr>
        <w:t>23 </w:t>
      </w:r>
      <w:r>
        <w:rPr>
          <w:color w:val="333333"/>
          <w:spacing w:val="-3"/>
        </w:rPr>
        <w:t>Giving</w:t>
      </w:r>
      <w:r>
        <w:rPr>
          <w:color w:val="333333"/>
          <w:spacing w:val="-25"/>
        </w:rPr>
        <w:t> </w:t>
      </w:r>
      <w:r>
        <w:rPr>
          <w:color w:val="333333"/>
        </w:rPr>
        <w:t>birth</w:t>
      </w:r>
      <w:r>
        <w:rPr>
          <w:color w:val="333333"/>
          <w:spacing w:val="-24"/>
        </w:rPr>
        <w:t> </w:t>
      </w:r>
      <w:r>
        <w:rPr>
          <w:color w:val="333333"/>
        </w:rPr>
        <w:t>without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5"/>
        </w:rPr>
        <w:t> </w:t>
      </w:r>
      <w:r>
        <w:rPr>
          <w:color w:val="333333"/>
        </w:rPr>
        <w:t>prior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</w:rPr>
        <w:t>puts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BodyText"/>
        <w:spacing w:line="271" w:lineRule="auto" w:before="73"/>
        <w:ind w:left="800" w:right="4202"/>
      </w:pPr>
      <w:r>
        <w:rPr>
          <w:color w:val="333333"/>
        </w:rPr>
        <w:t>at</w:t>
      </w:r>
      <w:r>
        <w:rPr>
          <w:color w:val="333333"/>
          <w:spacing w:val="-31"/>
        </w:rPr>
        <w:t> </w:t>
      </w:r>
      <w:r>
        <w:rPr>
          <w:color w:val="333333"/>
        </w:rPr>
        <w:t>serious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risk.</w:t>
      </w:r>
      <w:r>
        <w:rPr>
          <w:color w:val="333333"/>
          <w:spacing w:val="-30"/>
        </w:rPr>
        <w:t> </w:t>
      </w:r>
      <w:r>
        <w:rPr>
          <w:color w:val="333333"/>
        </w:rPr>
        <w:t>It</w:t>
      </w:r>
      <w:r>
        <w:rPr>
          <w:color w:val="333333"/>
          <w:spacing w:val="-30"/>
        </w:rPr>
        <w:t> </w:t>
      </w:r>
      <w:r>
        <w:rPr>
          <w:color w:val="333333"/>
        </w:rPr>
        <w:t>leaves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assisting</w:t>
      </w:r>
      <w:r>
        <w:rPr>
          <w:color w:val="333333"/>
          <w:spacing w:val="-31"/>
        </w:rPr>
        <w:t> </w:t>
      </w:r>
      <w:r>
        <w:rPr>
          <w:color w:val="333333"/>
        </w:rPr>
        <w:t>at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childbirth </w:t>
      </w:r>
      <w:r>
        <w:rPr>
          <w:color w:val="333333"/>
          <w:spacing w:val="-4"/>
        </w:rPr>
        <w:t>inadequately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prepared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deliver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assistance,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leading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higher </w:t>
      </w:r>
      <w:r>
        <w:rPr>
          <w:color w:val="333333"/>
        </w:rPr>
        <w:t>associated </w:t>
      </w:r>
      <w:r>
        <w:rPr>
          <w:color w:val="333333"/>
          <w:spacing w:val="-3"/>
        </w:rPr>
        <w:t>risks. </w:t>
      </w:r>
      <w:r>
        <w:rPr>
          <w:color w:val="333333"/>
          <w:spacing w:val="-4"/>
        </w:rPr>
        <w:t>For example,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may </w:t>
      </w:r>
      <w:r>
        <w:rPr>
          <w:color w:val="333333"/>
        </w:rPr>
        <w:t>not be </w:t>
      </w:r>
      <w:r>
        <w:rPr>
          <w:color w:val="333333"/>
          <w:spacing w:val="-3"/>
        </w:rPr>
        <w:t>aware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whether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woman</w:t>
      </w:r>
      <w:r>
        <w:rPr>
          <w:color w:val="333333"/>
          <w:spacing w:val="-32"/>
        </w:rPr>
        <w:t> </w:t>
      </w:r>
      <w:r>
        <w:rPr>
          <w:color w:val="333333"/>
        </w:rPr>
        <w:t>is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living</w:t>
      </w:r>
      <w:r>
        <w:rPr>
          <w:color w:val="333333"/>
          <w:spacing w:val="-32"/>
        </w:rPr>
        <w:t> </w:t>
      </w:r>
      <w:r>
        <w:rPr>
          <w:color w:val="333333"/>
        </w:rPr>
        <w:t>with</w:t>
      </w:r>
      <w:r>
        <w:rPr>
          <w:color w:val="333333"/>
          <w:spacing w:val="-33"/>
        </w:rPr>
        <w:t> </w:t>
      </w:r>
      <w:r>
        <w:rPr>
          <w:color w:val="333333"/>
        </w:rPr>
        <w:t>HIV/AIDS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 will therefore </w:t>
      </w:r>
      <w:r>
        <w:rPr>
          <w:color w:val="333333"/>
        </w:rPr>
        <w:t>not be </w:t>
      </w:r>
      <w:r>
        <w:rPr>
          <w:color w:val="333333"/>
          <w:spacing w:val="-3"/>
        </w:rPr>
        <w:t>able </w:t>
      </w:r>
      <w:r>
        <w:rPr>
          <w:color w:val="333333"/>
        </w:rPr>
        <w:t>to </w:t>
      </w:r>
      <w:r>
        <w:rPr>
          <w:color w:val="333333"/>
          <w:spacing w:val="-3"/>
        </w:rPr>
        <w:t>take </w:t>
      </w:r>
      <w:r>
        <w:rPr>
          <w:color w:val="333333"/>
        </w:rPr>
        <w:t>the necessary </w:t>
      </w:r>
      <w:r>
        <w:rPr>
          <w:color w:val="333333"/>
          <w:spacing w:val="-3"/>
        </w:rPr>
        <w:t>precautions </w:t>
      </w:r>
      <w:r>
        <w:rPr>
          <w:color w:val="333333"/>
        </w:rPr>
        <w:t>to </w:t>
      </w:r>
      <w:r>
        <w:rPr>
          <w:color w:val="333333"/>
          <w:spacing w:val="-3"/>
        </w:rPr>
        <w:t>prevent </w:t>
      </w:r>
      <w:r>
        <w:rPr>
          <w:color w:val="333333"/>
          <w:spacing w:val="-4"/>
        </w:rPr>
        <w:t>mother-to-child </w:t>
      </w:r>
      <w:r>
        <w:rPr>
          <w:color w:val="333333"/>
          <w:spacing w:val="-3"/>
        </w:rPr>
        <w:t>transmission. Women </w:t>
      </w:r>
      <w:r>
        <w:rPr>
          <w:color w:val="333333"/>
        </w:rPr>
        <w:t>who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had </w:t>
      </w:r>
      <w:r>
        <w:rPr>
          <w:color w:val="333333"/>
        </w:rPr>
        <w:t>no </w:t>
      </w:r>
      <w:r>
        <w:rPr>
          <w:color w:val="333333"/>
          <w:spacing w:val="-4"/>
        </w:rPr>
        <w:t>antenatal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4"/>
        </w:rPr>
        <w:t> </w:t>
      </w:r>
      <w:r>
        <w:rPr>
          <w:color w:val="333333"/>
        </w:rPr>
        <w:t>less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likely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</w:rPr>
        <w:t>seek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 yet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would</w:t>
      </w:r>
      <w:r>
        <w:rPr>
          <w:color w:val="333333"/>
          <w:spacing w:val="-27"/>
        </w:rPr>
        <w:t> </w:t>
      </w:r>
      <w:r>
        <w:rPr>
          <w:color w:val="333333"/>
        </w:rPr>
        <w:t>not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received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guidance</w:t>
      </w:r>
      <w:r>
        <w:rPr>
          <w:color w:val="333333"/>
          <w:spacing w:val="-27"/>
        </w:rPr>
        <w:t> </w:t>
      </w: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</w:rPr>
        <w:t>home</w:t>
      </w:r>
      <w:r>
        <w:rPr>
          <w:color w:val="333333"/>
          <w:spacing w:val="-28"/>
        </w:rPr>
        <w:t> </w:t>
      </w:r>
      <w:r>
        <w:rPr>
          <w:color w:val="333333"/>
        </w:rPr>
        <w:t>delivery</w:t>
      </w:r>
      <w:r>
        <w:rPr>
          <w:color w:val="333333"/>
          <w:spacing w:val="-27"/>
        </w:rPr>
        <w:t> </w:t>
      </w:r>
      <w:r>
        <w:rPr>
          <w:color w:val="333333"/>
        </w:rPr>
        <w:t>from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providers.</w:t>
      </w:r>
    </w:p>
    <w:p>
      <w:pPr>
        <w:pStyle w:val="ListParagraph"/>
        <w:numPr>
          <w:ilvl w:val="2"/>
          <w:numId w:val="3"/>
        </w:numPr>
        <w:tabs>
          <w:tab w:pos="800" w:val="left" w:leader="none"/>
        </w:tabs>
        <w:spacing w:line="271" w:lineRule="auto" w:before="79" w:after="0"/>
        <w:ind w:left="800" w:right="4098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Delayed access to antenatal </w:t>
      </w:r>
      <w:r>
        <w:rPr>
          <w:rFonts w:ascii="Calibri" w:hAnsi="Calibri"/>
          <w:b/>
          <w:color w:val="333333"/>
          <w:spacing w:val="2"/>
          <w:sz w:val="22"/>
        </w:rPr>
        <w:t>care: </w:t>
      </w:r>
      <w:r>
        <w:rPr>
          <w:color w:val="333333"/>
          <w:sz w:val="22"/>
        </w:rPr>
        <w:t>The </w:t>
      </w:r>
      <w:r>
        <w:rPr>
          <w:color w:val="333333"/>
          <w:spacing w:val="-4"/>
          <w:sz w:val="22"/>
        </w:rPr>
        <w:t>requirement that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full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cost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themselves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often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means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will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attend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first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consultation </w:t>
      </w:r>
      <w:r>
        <w:rPr>
          <w:color w:val="333333"/>
          <w:spacing w:val="-4"/>
          <w:sz w:val="22"/>
        </w:rPr>
        <w:t>much </w:t>
      </w:r>
      <w:r>
        <w:rPr>
          <w:color w:val="333333"/>
          <w:spacing w:val="-3"/>
          <w:sz w:val="22"/>
        </w:rPr>
        <w:t>later than </w:t>
      </w:r>
      <w:r>
        <w:rPr>
          <w:color w:val="333333"/>
          <w:sz w:val="22"/>
        </w:rPr>
        <w:t>advised by </w:t>
      </w:r>
      <w:r>
        <w:rPr>
          <w:color w:val="333333"/>
          <w:spacing w:val="-4"/>
          <w:sz w:val="22"/>
        </w:rPr>
        <w:t>international public </w:t>
      </w:r>
      <w:r>
        <w:rPr>
          <w:color w:val="333333"/>
          <w:spacing w:val="-3"/>
          <w:sz w:val="22"/>
        </w:rPr>
        <w:t>health guidelines, which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specify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4"/>
          <w:sz w:val="22"/>
        </w:rPr>
        <w:t>should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begin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first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12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weeks of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pregnancy.</w:t>
      </w:r>
      <w:r>
        <w:rPr>
          <w:color w:val="333333"/>
          <w:spacing w:val="-4"/>
          <w:position w:val="7"/>
          <w:sz w:val="13"/>
        </w:rPr>
        <w:t>24 </w:t>
      </w:r>
      <w:r>
        <w:rPr>
          <w:color w:val="333333"/>
          <w:spacing w:val="-4"/>
          <w:sz w:val="22"/>
        </w:rPr>
        <w:t>For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example,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reduce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costs,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</w:t>
      </w:r>
      <w:r>
        <w:rPr>
          <w:color w:val="333333"/>
          <w:spacing w:val="-3"/>
          <w:sz w:val="22"/>
        </w:rPr>
        <w:t>may </w:t>
      </w:r>
      <w:r>
        <w:rPr>
          <w:color w:val="333333"/>
          <w:sz w:val="22"/>
        </w:rPr>
        <w:t>first attend </w:t>
      </w:r>
      <w:r>
        <w:rPr>
          <w:color w:val="333333"/>
          <w:spacing w:val="-4"/>
          <w:sz w:val="22"/>
        </w:rPr>
        <w:t>antenatal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late in </w:t>
      </w:r>
      <w:r>
        <w:rPr>
          <w:color w:val="333333"/>
          <w:sz w:val="22"/>
        </w:rPr>
        <w:t>the second or </w:t>
      </w:r>
      <w:r>
        <w:rPr>
          <w:color w:val="333333"/>
          <w:spacing w:val="-4"/>
          <w:sz w:val="22"/>
        </w:rPr>
        <w:t>third </w:t>
      </w:r>
      <w:r>
        <w:rPr>
          <w:color w:val="333333"/>
          <w:sz w:val="22"/>
        </w:rPr>
        <w:t>trimesters of </w:t>
      </w:r>
      <w:r>
        <w:rPr>
          <w:color w:val="333333"/>
          <w:spacing w:val="-4"/>
          <w:sz w:val="22"/>
        </w:rPr>
        <w:t>pregnancy. </w:t>
      </w:r>
      <w:r>
        <w:rPr>
          <w:color w:val="333333"/>
          <w:spacing w:val="-3"/>
          <w:sz w:val="22"/>
        </w:rPr>
        <w:t>Delayed </w:t>
      </w:r>
      <w:r>
        <w:rPr>
          <w:color w:val="333333"/>
          <w:sz w:val="22"/>
        </w:rPr>
        <w:t>access to </w:t>
      </w:r>
      <w:r>
        <w:rPr>
          <w:color w:val="333333"/>
          <w:spacing w:val="-4"/>
          <w:sz w:val="22"/>
        </w:rPr>
        <w:t>antenatal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means that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do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not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receive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timely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information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advice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on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healthy </w:t>
      </w:r>
      <w:r>
        <w:rPr>
          <w:color w:val="333333"/>
          <w:sz w:val="22"/>
        </w:rPr>
        <w:t>lifestyle,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nutrition,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self-care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4"/>
          <w:sz w:val="22"/>
        </w:rPr>
        <w:t>during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pregnancy.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first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trimester </w:t>
      </w:r>
      <w:r>
        <w:rPr>
          <w:color w:val="333333"/>
          <w:sz w:val="22"/>
        </w:rPr>
        <w:t>of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pregnancy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is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particularly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critical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foetal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development,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poor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or </w:t>
      </w:r>
      <w:r>
        <w:rPr>
          <w:color w:val="333333"/>
          <w:spacing w:val="-4"/>
          <w:sz w:val="22"/>
        </w:rPr>
        <w:t>inappropriate </w:t>
      </w:r>
      <w:r>
        <w:rPr>
          <w:color w:val="333333"/>
          <w:spacing w:val="-3"/>
          <w:sz w:val="22"/>
        </w:rPr>
        <w:t>nutrition </w:t>
      </w:r>
      <w:r>
        <w:rPr>
          <w:color w:val="333333"/>
          <w:spacing w:val="-4"/>
          <w:sz w:val="22"/>
        </w:rPr>
        <w:t>during </w:t>
      </w:r>
      <w:r>
        <w:rPr>
          <w:color w:val="333333"/>
          <w:spacing w:val="-3"/>
          <w:sz w:val="22"/>
        </w:rPr>
        <w:t>this time </w:t>
      </w:r>
      <w:r>
        <w:rPr>
          <w:color w:val="333333"/>
          <w:sz w:val="22"/>
        </w:rPr>
        <w:t>can </w:t>
      </w:r>
      <w:r>
        <w:rPr>
          <w:color w:val="333333"/>
          <w:spacing w:val="-4"/>
          <w:sz w:val="22"/>
        </w:rPr>
        <w:t>have </w:t>
      </w:r>
      <w:r>
        <w:rPr>
          <w:color w:val="333333"/>
          <w:spacing w:val="-3"/>
          <w:sz w:val="22"/>
        </w:rPr>
        <w:t>negative impacts.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Lack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early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also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leaves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little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time </w:t>
      </w:r>
      <w:r>
        <w:rPr>
          <w:color w:val="333333"/>
          <w:sz w:val="22"/>
        </w:rPr>
        <w:t>for essential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z w:val="22"/>
        </w:rPr>
        <w:t>otherwise effective </w:t>
      </w:r>
      <w:r>
        <w:rPr>
          <w:color w:val="333333"/>
          <w:spacing w:val="-3"/>
          <w:sz w:val="22"/>
        </w:rPr>
        <w:t>interventions and means that </w:t>
      </w:r>
      <w:r>
        <w:rPr>
          <w:color w:val="333333"/>
          <w:sz w:val="22"/>
        </w:rPr>
        <w:t>certain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risk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factors,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such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as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sexually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transmitted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infections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6"/>
          <w:sz w:val="22"/>
        </w:rPr>
        <w:t>HIV, </w:t>
      </w:r>
      <w:r>
        <w:rPr>
          <w:color w:val="333333"/>
          <w:spacing w:val="-3"/>
          <w:sz w:val="22"/>
        </w:rPr>
        <w:t>are detected</w:t>
      </w:r>
      <w:r>
        <w:rPr>
          <w:color w:val="333333"/>
          <w:spacing w:val="-15"/>
          <w:sz w:val="22"/>
        </w:rPr>
        <w:t> </w:t>
      </w:r>
      <w:r>
        <w:rPr>
          <w:color w:val="333333"/>
          <w:spacing w:val="-3"/>
          <w:sz w:val="22"/>
        </w:rPr>
        <w:t>late.</w:t>
      </w:r>
    </w:p>
    <w:p>
      <w:pPr>
        <w:pStyle w:val="ListParagraph"/>
        <w:numPr>
          <w:ilvl w:val="2"/>
          <w:numId w:val="3"/>
        </w:numPr>
        <w:tabs>
          <w:tab w:pos="800" w:val="left" w:leader="none"/>
        </w:tabs>
        <w:spacing w:line="268" w:lineRule="auto" w:before="65" w:after="0"/>
        <w:ind w:left="799" w:right="4068" w:hanging="239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Insufficient access to antenatal </w:t>
      </w:r>
      <w:r>
        <w:rPr>
          <w:rFonts w:ascii="Calibri" w:hAnsi="Calibri"/>
          <w:b/>
          <w:color w:val="333333"/>
          <w:spacing w:val="2"/>
          <w:sz w:val="22"/>
        </w:rPr>
        <w:t>care: </w:t>
      </w:r>
      <w:r>
        <w:rPr>
          <w:color w:val="333333"/>
          <w:spacing w:val="-4"/>
          <w:sz w:val="22"/>
        </w:rPr>
        <w:t>International public </w:t>
      </w:r>
      <w:r>
        <w:rPr>
          <w:color w:val="333333"/>
          <w:spacing w:val="-3"/>
          <w:sz w:val="22"/>
        </w:rPr>
        <w:t>health standards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also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clearly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specify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pregnant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should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undergo </w:t>
      </w:r>
      <w:r>
        <w:rPr>
          <w:color w:val="333333"/>
          <w:sz w:val="22"/>
        </w:rPr>
        <w:t>at least </w:t>
      </w:r>
      <w:r>
        <w:rPr>
          <w:color w:val="333333"/>
          <w:spacing w:val="-3"/>
          <w:sz w:val="22"/>
        </w:rPr>
        <w:t>eight </w:t>
      </w:r>
      <w:r>
        <w:rPr>
          <w:color w:val="333333"/>
          <w:spacing w:val="-4"/>
          <w:sz w:val="22"/>
        </w:rPr>
        <w:t>antenatal </w:t>
      </w:r>
      <w:r>
        <w:rPr>
          <w:color w:val="333333"/>
          <w:sz w:val="22"/>
        </w:rPr>
        <w:t>contacts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the course of </w:t>
      </w:r>
      <w:r>
        <w:rPr>
          <w:color w:val="333333"/>
          <w:spacing w:val="-4"/>
          <w:sz w:val="22"/>
        </w:rPr>
        <w:t>pregnancy.</w:t>
      </w:r>
      <w:r>
        <w:rPr>
          <w:color w:val="333333"/>
          <w:spacing w:val="-4"/>
          <w:position w:val="7"/>
          <w:sz w:val="13"/>
        </w:rPr>
        <w:t>25</w:t>
      </w:r>
      <w:r>
        <w:rPr>
          <w:color w:val="333333"/>
          <w:spacing w:val="-4"/>
          <w:sz w:val="13"/>
        </w:rPr>
        <w:t> </w:t>
      </w:r>
      <w:r>
        <w:rPr>
          <w:color w:val="333333"/>
          <w:spacing w:val="-5"/>
          <w:sz w:val="22"/>
        </w:rPr>
        <w:t>However,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member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states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which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require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them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full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costs </w:t>
      </w:r>
      <w:r>
        <w:rPr>
          <w:color w:val="333333"/>
          <w:spacing w:val="-3"/>
          <w:sz w:val="22"/>
        </w:rPr>
        <w:t>themselves,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5"/>
          <w:sz w:val="22"/>
        </w:rPr>
        <w:t>unlikely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attend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that</w:t>
      </w:r>
    </w:p>
    <w:p>
      <w:pPr>
        <w:pStyle w:val="BodyText"/>
        <w:spacing w:line="271" w:lineRule="auto"/>
        <w:ind w:left="800" w:right="3906" w:hanging="1"/>
        <w:rPr>
          <w:sz w:val="13"/>
        </w:rPr>
      </w:pPr>
      <w:r>
        <w:rPr>
          <w:color w:val="333333"/>
          <w:spacing w:val="-4"/>
        </w:rPr>
        <w:t>many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consultations</w:t>
      </w:r>
      <w:r>
        <w:rPr>
          <w:color w:val="333333"/>
          <w:spacing w:val="-30"/>
        </w:rPr>
        <w:t> </w:t>
      </w:r>
      <w:r>
        <w:rPr>
          <w:color w:val="333333"/>
        </w:rPr>
        <w:t>because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cannot</w:t>
      </w:r>
      <w:r>
        <w:rPr>
          <w:color w:val="333333"/>
          <w:spacing w:val="-29"/>
        </w:rPr>
        <w:t> </w:t>
      </w:r>
      <w:r>
        <w:rPr>
          <w:color w:val="333333"/>
        </w:rPr>
        <w:t>afford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do</w:t>
      </w:r>
      <w:r>
        <w:rPr>
          <w:color w:val="333333"/>
          <w:spacing w:val="-30"/>
        </w:rPr>
        <w:t> </w:t>
      </w:r>
      <w:r>
        <w:rPr>
          <w:color w:val="333333"/>
        </w:rPr>
        <w:t>so.</w:t>
      </w:r>
      <w:r>
        <w:rPr>
          <w:color w:val="333333"/>
          <w:position w:val="7"/>
          <w:sz w:val="13"/>
        </w:rPr>
        <w:t>26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result, they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3"/>
        </w:rPr>
        <w:t> </w:t>
      </w:r>
      <w:r>
        <w:rPr>
          <w:color w:val="333333"/>
        </w:rPr>
        <w:t>often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23"/>
        </w:rPr>
        <w:t> </w:t>
      </w:r>
      <w:r>
        <w:rPr>
          <w:color w:val="333333"/>
        </w:rPr>
        <w:t>attend</w:t>
      </w:r>
      <w:r>
        <w:rPr>
          <w:color w:val="333333"/>
          <w:spacing w:val="-23"/>
        </w:rPr>
        <w:t> </w:t>
      </w:r>
      <w:r>
        <w:rPr>
          <w:color w:val="333333"/>
        </w:rPr>
        <w:t>very</w:t>
      </w:r>
      <w:r>
        <w:rPr>
          <w:color w:val="333333"/>
          <w:spacing w:val="-23"/>
        </w:rPr>
        <w:t> </w:t>
      </w:r>
      <w:r>
        <w:rPr>
          <w:color w:val="333333"/>
          <w:spacing w:val="-2"/>
        </w:rPr>
        <w:t>few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3"/>
        </w:rPr>
        <w:t> </w:t>
      </w:r>
      <w:r>
        <w:rPr>
          <w:color w:val="333333"/>
        </w:rPr>
        <w:t>consultations.</w:t>
      </w:r>
      <w:r>
        <w:rPr>
          <w:color w:val="333333"/>
          <w:position w:val="7"/>
          <w:sz w:val="13"/>
        </w:rPr>
        <w:t>27</w:t>
      </w:r>
    </w:p>
    <w:p>
      <w:pPr>
        <w:pStyle w:val="Heading4"/>
        <w:numPr>
          <w:ilvl w:val="0"/>
          <w:numId w:val="5"/>
        </w:numPr>
        <w:tabs>
          <w:tab w:pos="737" w:val="left" w:leader="none"/>
        </w:tabs>
        <w:spacing w:line="230" w:lineRule="auto" w:before="202" w:after="0"/>
        <w:ind w:left="440" w:right="4341" w:firstLine="0"/>
        <w:jc w:val="left"/>
      </w:pPr>
      <w:r>
        <w:rPr>
          <w:color w:val="416BA9"/>
          <w:spacing w:val="-7"/>
          <w:w w:val="75"/>
        </w:rPr>
        <w:t>Inadequate</w:t>
      </w:r>
      <w:r>
        <w:rPr>
          <w:color w:val="416BA9"/>
          <w:spacing w:val="-44"/>
          <w:w w:val="75"/>
        </w:rPr>
        <w:t> </w:t>
      </w:r>
      <w:r>
        <w:rPr>
          <w:color w:val="416BA9"/>
          <w:spacing w:val="-5"/>
          <w:w w:val="75"/>
        </w:rPr>
        <w:t>Quality</w:t>
      </w:r>
      <w:r>
        <w:rPr>
          <w:color w:val="416BA9"/>
          <w:spacing w:val="-43"/>
          <w:w w:val="75"/>
        </w:rPr>
        <w:t> </w:t>
      </w:r>
      <w:r>
        <w:rPr>
          <w:color w:val="416BA9"/>
          <w:w w:val="75"/>
        </w:rPr>
        <w:t>of</w:t>
      </w:r>
      <w:r>
        <w:rPr>
          <w:color w:val="416BA9"/>
          <w:spacing w:val="-44"/>
          <w:w w:val="75"/>
        </w:rPr>
        <w:t> </w:t>
      </w:r>
      <w:r>
        <w:rPr>
          <w:color w:val="416BA9"/>
          <w:spacing w:val="-4"/>
          <w:w w:val="75"/>
        </w:rPr>
        <w:t>Care</w:t>
      </w:r>
      <w:r>
        <w:rPr>
          <w:color w:val="416BA9"/>
          <w:spacing w:val="-43"/>
          <w:w w:val="75"/>
        </w:rPr>
        <w:t> </w:t>
      </w:r>
      <w:r>
        <w:rPr>
          <w:color w:val="416BA9"/>
          <w:spacing w:val="-7"/>
          <w:w w:val="75"/>
        </w:rPr>
        <w:t>During</w:t>
      </w:r>
      <w:r>
        <w:rPr>
          <w:color w:val="416BA9"/>
          <w:spacing w:val="-43"/>
          <w:w w:val="75"/>
        </w:rPr>
        <w:t> </w:t>
      </w:r>
      <w:r>
        <w:rPr>
          <w:color w:val="416BA9"/>
          <w:spacing w:val="-6"/>
          <w:w w:val="75"/>
        </w:rPr>
        <w:t>Childbirth</w:t>
      </w:r>
      <w:r>
        <w:rPr>
          <w:color w:val="416BA9"/>
          <w:spacing w:val="-44"/>
          <w:w w:val="75"/>
        </w:rPr>
        <w:t> </w:t>
      </w:r>
      <w:r>
        <w:rPr>
          <w:color w:val="416BA9"/>
          <w:w w:val="75"/>
        </w:rPr>
        <w:t>or</w:t>
      </w:r>
      <w:r>
        <w:rPr>
          <w:color w:val="416BA9"/>
          <w:spacing w:val="-43"/>
          <w:w w:val="75"/>
        </w:rPr>
        <w:t> </w:t>
      </w:r>
      <w:r>
        <w:rPr>
          <w:color w:val="416BA9"/>
          <w:spacing w:val="-6"/>
          <w:w w:val="75"/>
        </w:rPr>
        <w:t>Following </w:t>
      </w:r>
      <w:r>
        <w:rPr>
          <w:color w:val="416BA9"/>
          <w:spacing w:val="-4"/>
          <w:w w:val="80"/>
        </w:rPr>
        <w:t>Obstetric</w:t>
      </w:r>
      <w:r>
        <w:rPr>
          <w:color w:val="416BA9"/>
          <w:spacing w:val="-16"/>
          <w:w w:val="80"/>
        </w:rPr>
        <w:t> </w:t>
      </w:r>
      <w:r>
        <w:rPr>
          <w:color w:val="416BA9"/>
          <w:spacing w:val="-5"/>
          <w:w w:val="80"/>
        </w:rPr>
        <w:t>Emergencies</w:t>
      </w:r>
    </w:p>
    <w:p>
      <w:pPr>
        <w:pStyle w:val="BodyText"/>
        <w:spacing w:line="271" w:lineRule="auto" w:before="113"/>
        <w:ind w:left="440" w:right="4153"/>
      </w:pPr>
      <w:r>
        <w:rPr>
          <w:color w:val="333333"/>
        </w:rPr>
        <w:t>As </w:t>
      </w:r>
      <w:r>
        <w:rPr>
          <w:color w:val="333333"/>
          <w:spacing w:val="-3"/>
        </w:rPr>
        <w:t>explained in </w:t>
      </w:r>
      <w:r>
        <w:rPr>
          <w:color w:val="333333"/>
        </w:rPr>
        <w:t>Section 3.2, some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4"/>
        </w:rPr>
        <w:t>require </w:t>
      </w:r>
      <w:r>
        <w:rPr>
          <w:color w:val="333333"/>
        </w:rPr>
        <w:t>most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to pay the </w:t>
      </w:r>
      <w:r>
        <w:rPr>
          <w:color w:val="333333"/>
          <w:spacing w:val="-4"/>
        </w:rPr>
        <w:t>full </w:t>
      </w:r>
      <w:r>
        <w:rPr>
          <w:color w:val="333333"/>
        </w:rPr>
        <w:t>cost of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emergencies.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Although 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0"/>
        </w:rPr>
        <w:t>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these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30"/>
        </w:rPr>
        <w:t> </w:t>
      </w:r>
      <w:r>
        <w:rPr>
          <w:color w:val="333333"/>
        </w:rPr>
        <w:t>who</w:t>
      </w:r>
      <w:r>
        <w:rPr>
          <w:color w:val="333333"/>
          <w:spacing w:val="-31"/>
        </w:rPr>
        <w:t> </w:t>
      </w:r>
      <w:r>
        <w:rPr>
          <w:color w:val="333333"/>
        </w:rPr>
        <w:t>seek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</w:t>
      </w:r>
      <w:r>
        <w:rPr>
          <w:color w:val="333333"/>
        </w:rPr>
        <w:t>or </w:t>
      </w:r>
      <w:r>
        <w:rPr>
          <w:color w:val="333333"/>
          <w:spacing w:val="-3"/>
        </w:rPr>
        <w:t>in an obstetric emergency are </w:t>
      </w:r>
      <w:r>
        <w:rPr>
          <w:color w:val="333333"/>
          <w:spacing w:val="-5"/>
        </w:rPr>
        <w:t>unlikely </w:t>
      </w:r>
      <w:r>
        <w:rPr>
          <w:color w:val="333333"/>
        </w:rPr>
        <w:t>to be </w:t>
      </w:r>
      <w:r>
        <w:rPr>
          <w:color w:val="333333"/>
          <w:spacing w:val="-3"/>
        </w:rPr>
        <w:t>turned away </w:t>
      </w:r>
      <w:r>
        <w:rPr>
          <w:color w:val="333333"/>
        </w:rPr>
        <w:t>by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regardless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5"/>
        </w:rPr>
        <w:t>pay,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usually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71" w:lineRule="auto" w:before="73"/>
        <w:ind w:left="2840" w:right="1656"/>
      </w:pPr>
      <w:r>
        <w:rPr>
          <w:color w:val="333333"/>
        </w:rPr>
        <w:t>receive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bills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6"/>
        </w:rPr>
        <w:t> </w:t>
      </w:r>
      <w:r>
        <w:rPr>
          <w:color w:val="333333"/>
        </w:rPr>
        <w:t>costs.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Such</w:t>
      </w:r>
      <w:r>
        <w:rPr>
          <w:color w:val="333333"/>
          <w:spacing w:val="-26"/>
        </w:rPr>
        <w:t> </w:t>
      </w:r>
      <w:r>
        <w:rPr>
          <w:color w:val="333333"/>
        </w:rPr>
        <w:t>fees,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6"/>
        </w:rPr>
        <w:t> </w:t>
      </w:r>
      <w:r>
        <w:rPr>
          <w:color w:val="333333"/>
        </w:rPr>
        <w:t>can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amount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thousands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euros,</w:t>
      </w:r>
      <w:r>
        <w:rPr>
          <w:color w:val="333333"/>
          <w:spacing w:val="-31"/>
        </w:rPr>
        <w:t> </w:t>
      </w:r>
      <w:r>
        <w:rPr>
          <w:color w:val="333333"/>
        </w:rPr>
        <w:t>greatly</w:t>
      </w:r>
      <w:r>
        <w:rPr>
          <w:color w:val="333333"/>
          <w:spacing w:val="-32"/>
        </w:rPr>
        <w:t> </w:t>
      </w:r>
      <w:r>
        <w:rPr>
          <w:color w:val="333333"/>
        </w:rPr>
        <w:t>exceed</w:t>
      </w:r>
      <w:r>
        <w:rPr>
          <w:color w:val="333333"/>
          <w:spacing w:val="-31"/>
        </w:rPr>
        <w:t> </w:t>
      </w:r>
      <w:r>
        <w:rPr>
          <w:color w:val="333333"/>
        </w:rPr>
        <w:t>most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financial </w:t>
      </w:r>
      <w:r>
        <w:rPr>
          <w:color w:val="333333"/>
          <w:spacing w:val="-3"/>
        </w:rPr>
        <w:t>means. </w:t>
      </w:r>
      <w:r>
        <w:rPr>
          <w:color w:val="333333"/>
        </w:rPr>
        <w:t>Accessing 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childbirth thus </w:t>
      </w:r>
      <w:r>
        <w:rPr>
          <w:color w:val="333333"/>
        </w:rPr>
        <w:t>imposes a </w:t>
      </w:r>
      <w:r>
        <w:rPr>
          <w:color w:val="333333"/>
          <w:spacing w:val="-3"/>
        </w:rPr>
        <w:t>debilitating </w:t>
      </w:r>
      <w:r>
        <w:rPr>
          <w:color w:val="333333"/>
          <w:spacing w:val="-4"/>
        </w:rPr>
        <w:t>financial burden </w:t>
      </w:r>
      <w:r>
        <w:rPr>
          <w:color w:val="333333"/>
        </w:rPr>
        <w:t>on </w:t>
      </w:r>
      <w:r>
        <w:rPr>
          <w:color w:val="333333"/>
          <w:spacing w:val="-4"/>
        </w:rPr>
        <w:t>many </w:t>
      </w:r>
      <w:r>
        <w:rPr>
          <w:color w:val="333333"/>
        </w:rPr>
        <w:t>of these women.</w:t>
      </w:r>
      <w:r>
        <w:rPr>
          <w:color w:val="333333"/>
          <w:position w:val="7"/>
          <w:sz w:val="13"/>
        </w:rPr>
        <w:t>28 </w:t>
      </w:r>
      <w:r>
        <w:rPr>
          <w:color w:val="333333"/>
          <w:spacing w:val="-4"/>
        </w:rPr>
        <w:t>Moreover, </w:t>
      </w:r>
      <w:r>
        <w:rPr>
          <w:color w:val="333333"/>
        </w:rPr>
        <w:t>the </w:t>
      </w:r>
      <w:r>
        <w:rPr>
          <w:color w:val="333333"/>
          <w:spacing w:val="-3"/>
        </w:rPr>
        <w:t>high </w:t>
      </w:r>
      <w:r>
        <w:rPr>
          <w:color w:val="333333"/>
        </w:rPr>
        <w:t>costs </w:t>
      </w:r>
      <w:r>
        <w:rPr>
          <w:color w:val="333333"/>
          <w:spacing w:val="-3"/>
        </w:rPr>
        <w:t>involved</w:t>
      </w:r>
      <w:r>
        <w:rPr>
          <w:color w:val="333333"/>
          <w:spacing w:val="-37"/>
        </w:rPr>
        <w:t> </w:t>
      </w:r>
      <w:r>
        <w:rPr>
          <w:color w:val="333333"/>
        </w:rPr>
        <w:t>often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negatively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impact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36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obtain. Suboptimal </w:t>
      </w:r>
      <w:r>
        <w:rPr>
          <w:color w:val="333333"/>
        </w:rPr>
        <w:t>or poor </w:t>
      </w:r>
      <w:r>
        <w:rPr>
          <w:color w:val="333333"/>
          <w:spacing w:val="-3"/>
        </w:rPr>
        <w:t>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fails </w:t>
      </w:r>
      <w:r>
        <w:rPr>
          <w:color w:val="333333"/>
        </w:rPr>
        <w:t>to </w:t>
      </w:r>
      <w:r>
        <w:rPr>
          <w:color w:val="333333"/>
          <w:spacing w:val="-3"/>
        </w:rPr>
        <w:t>take into account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unique</w:t>
      </w:r>
      <w:r>
        <w:rPr>
          <w:color w:val="333333"/>
          <w:spacing w:val="-22"/>
        </w:rPr>
        <w:t> </w:t>
      </w:r>
      <w:r>
        <w:rPr>
          <w:color w:val="333333"/>
        </w:rPr>
        <w:t>needs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circumstances</w:t>
      </w:r>
      <w:r>
        <w:rPr>
          <w:color w:val="333333"/>
          <w:spacing w:val="-22"/>
        </w:rPr>
        <w:t> </w:t>
      </w:r>
      <w:r>
        <w:rPr>
          <w:color w:val="333333"/>
        </w:rPr>
        <w:t>of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migrant</w:t>
      </w:r>
    </w:p>
    <w:p>
      <w:pPr>
        <w:pStyle w:val="BodyText"/>
        <w:spacing w:line="271" w:lineRule="auto"/>
        <w:ind w:left="2840" w:right="1429"/>
      </w:pPr>
      <w:r>
        <w:rPr>
          <w:color w:val="333333"/>
          <w:spacing w:val="-4"/>
        </w:rPr>
        <w:t>women’s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disregards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result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multitude </w:t>
      </w:r>
      <w:r>
        <w:rPr>
          <w:color w:val="333333"/>
        </w:rPr>
        <w:t>of </w:t>
      </w:r>
      <w:r>
        <w:rPr>
          <w:color w:val="333333"/>
          <w:spacing w:val="-3"/>
        </w:rPr>
        <w:t>deleterious health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impacts.</w:t>
      </w:r>
    </w:p>
    <w:p>
      <w:pPr>
        <w:pStyle w:val="ListParagraph"/>
        <w:numPr>
          <w:ilvl w:val="1"/>
          <w:numId w:val="5"/>
        </w:numPr>
        <w:tabs>
          <w:tab w:pos="3200" w:val="left" w:leader="none"/>
        </w:tabs>
        <w:spacing w:line="268" w:lineRule="auto" w:before="79" w:after="0"/>
        <w:ind w:left="3200" w:right="1715" w:hanging="240"/>
        <w:jc w:val="left"/>
        <w:rPr>
          <w:sz w:val="13"/>
        </w:rPr>
      </w:pPr>
      <w:r>
        <w:rPr>
          <w:rFonts w:ascii="Calibri" w:hAnsi="Calibri"/>
          <w:b/>
          <w:color w:val="333333"/>
          <w:sz w:val="22"/>
        </w:rPr>
        <w:t>Lack of medically </w:t>
      </w:r>
      <w:r>
        <w:rPr>
          <w:rFonts w:ascii="Calibri" w:hAnsi="Calibri"/>
          <w:b/>
          <w:color w:val="333333"/>
          <w:spacing w:val="2"/>
          <w:sz w:val="22"/>
        </w:rPr>
        <w:t>necessary </w:t>
      </w:r>
      <w:r>
        <w:rPr>
          <w:rFonts w:ascii="Calibri" w:hAnsi="Calibri"/>
          <w:b/>
          <w:color w:val="333333"/>
          <w:sz w:val="22"/>
        </w:rPr>
        <w:t>procedures: </w:t>
      </w:r>
      <w:r>
        <w:rPr>
          <w:color w:val="333333"/>
          <w:spacing w:val="-3"/>
          <w:sz w:val="22"/>
        </w:rPr>
        <w:t>Sometimes, even where medical indications point </w:t>
      </w:r>
      <w:r>
        <w:rPr>
          <w:color w:val="333333"/>
          <w:sz w:val="22"/>
        </w:rPr>
        <w:t>to the need for certain procedures or </w:t>
      </w:r>
      <w:r>
        <w:rPr>
          <w:color w:val="333333"/>
          <w:spacing w:val="-3"/>
          <w:sz w:val="22"/>
        </w:rPr>
        <w:t>interventions,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cost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barriers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mean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most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appropriate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medical </w:t>
      </w:r>
      <w:r>
        <w:rPr>
          <w:color w:val="333333"/>
          <w:sz w:val="22"/>
        </w:rPr>
        <w:t>care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is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inaccessible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women.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For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example,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some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contexts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there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reports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where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a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caesarean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section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is </w:t>
      </w:r>
      <w:r>
        <w:rPr>
          <w:color w:val="333333"/>
          <w:spacing w:val="-3"/>
          <w:sz w:val="22"/>
        </w:rPr>
        <w:t>medically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indicated,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high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involved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procedure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be </w:t>
      </w:r>
      <w:r>
        <w:rPr>
          <w:color w:val="333333"/>
          <w:spacing w:val="-3"/>
          <w:sz w:val="22"/>
        </w:rPr>
        <w:t>prohibitive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women,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thus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not </w:t>
      </w:r>
      <w:r>
        <w:rPr>
          <w:color w:val="333333"/>
          <w:spacing w:val="-3"/>
          <w:sz w:val="22"/>
        </w:rPr>
        <w:t>undergo </w:t>
      </w:r>
      <w:r>
        <w:rPr>
          <w:color w:val="333333"/>
          <w:sz w:val="22"/>
        </w:rPr>
        <w:t>the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procedure.</w:t>
      </w:r>
      <w:r>
        <w:rPr>
          <w:color w:val="333333"/>
          <w:position w:val="7"/>
          <w:sz w:val="13"/>
        </w:rPr>
        <w:t>29</w:t>
      </w:r>
    </w:p>
    <w:p>
      <w:pPr>
        <w:pStyle w:val="ListParagraph"/>
        <w:numPr>
          <w:ilvl w:val="1"/>
          <w:numId w:val="5"/>
        </w:numPr>
        <w:tabs>
          <w:tab w:pos="3200" w:val="left" w:leader="none"/>
        </w:tabs>
        <w:spacing w:line="268" w:lineRule="auto" w:before="87" w:after="0"/>
        <w:ind w:left="3199" w:right="1673" w:hanging="239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Early</w:t>
      </w:r>
      <w:r>
        <w:rPr>
          <w:rFonts w:ascii="Calibri" w:hAnsi="Calibri"/>
          <w:b/>
          <w:color w:val="333333"/>
          <w:spacing w:val="-4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discharge:</w:t>
      </w:r>
      <w:r>
        <w:rPr>
          <w:rFonts w:ascii="Calibri" w:hAnsi="Calibri"/>
          <w:b/>
          <w:color w:val="333333"/>
          <w:spacing w:val="-3"/>
          <w:sz w:val="22"/>
        </w:rPr>
        <w:t> </w:t>
      </w:r>
      <w:r>
        <w:rPr>
          <w:color w:val="333333"/>
          <w:sz w:val="22"/>
        </w:rPr>
        <w:t>After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4"/>
          <w:sz w:val="22"/>
        </w:rPr>
        <w:t>delivery,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will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4"/>
          <w:sz w:val="22"/>
        </w:rPr>
        <w:t>usually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4"/>
          <w:sz w:val="22"/>
        </w:rPr>
        <w:t>remain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hospital </w:t>
      </w:r>
      <w:r>
        <w:rPr>
          <w:color w:val="333333"/>
          <w:sz w:val="22"/>
        </w:rPr>
        <w:t>or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facilities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until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bleeding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has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ceased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situation </w:t>
      </w:r>
      <w:r>
        <w:rPr>
          <w:color w:val="333333"/>
          <w:sz w:val="22"/>
        </w:rPr>
        <w:t>is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stable,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but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often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leave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settings very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quickly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after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giving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birth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avoid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incurring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additional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in-patient </w:t>
      </w:r>
      <w:r>
        <w:rPr>
          <w:color w:val="333333"/>
          <w:sz w:val="22"/>
        </w:rPr>
        <w:t>costs.</w:t>
      </w:r>
      <w:r>
        <w:rPr>
          <w:color w:val="333333"/>
          <w:position w:val="7"/>
          <w:sz w:val="13"/>
        </w:rPr>
        <w:t>30</w:t>
      </w:r>
      <w:r>
        <w:rPr>
          <w:color w:val="333333"/>
          <w:spacing w:val="-1"/>
          <w:position w:val="7"/>
          <w:sz w:val="13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some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contexts,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even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be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discharged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earlier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than </w:t>
      </w:r>
      <w:r>
        <w:rPr>
          <w:color w:val="333333"/>
          <w:spacing w:val="-4"/>
          <w:sz w:val="22"/>
        </w:rPr>
        <w:t>usual </w:t>
      </w:r>
      <w:r>
        <w:rPr>
          <w:color w:val="333333"/>
          <w:sz w:val="22"/>
        </w:rPr>
        <w:t>from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facilities </w:t>
      </w:r>
      <w:r>
        <w:rPr>
          <w:color w:val="333333"/>
          <w:sz w:val="22"/>
        </w:rPr>
        <w:t>because of concerns </w:t>
      </w:r>
      <w:r>
        <w:rPr>
          <w:color w:val="333333"/>
          <w:spacing w:val="-3"/>
          <w:sz w:val="22"/>
        </w:rPr>
        <w:t>about their ability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pay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a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3"/>
          <w:sz w:val="22"/>
        </w:rPr>
        <w:t>longer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4"/>
          <w:sz w:val="22"/>
        </w:rPr>
        <w:t>stay.</w:t>
      </w:r>
      <w:r>
        <w:rPr>
          <w:color w:val="333333"/>
          <w:spacing w:val="-4"/>
          <w:position w:val="7"/>
          <w:sz w:val="13"/>
        </w:rPr>
        <w:t>31</w:t>
      </w:r>
      <w:r>
        <w:rPr>
          <w:color w:val="333333"/>
          <w:spacing w:val="6"/>
          <w:position w:val="7"/>
          <w:sz w:val="13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WHO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3"/>
          <w:sz w:val="22"/>
        </w:rPr>
        <w:t>recommends</w:t>
      </w:r>
    </w:p>
    <w:p>
      <w:pPr>
        <w:pStyle w:val="BodyText"/>
        <w:spacing w:line="271" w:lineRule="auto" w:before="4"/>
        <w:ind w:left="3199" w:right="1702"/>
        <w:rPr>
          <w:sz w:val="13"/>
        </w:rPr>
      </w:pPr>
      <w:r>
        <w:rPr>
          <w:color w:val="333333"/>
          <w:spacing w:val="-3"/>
        </w:rPr>
        <w:t>that </w:t>
      </w:r>
      <w:r>
        <w:rPr>
          <w:color w:val="333333"/>
        </w:rPr>
        <w:t>the </w:t>
      </w:r>
      <w:r>
        <w:rPr>
          <w:color w:val="333333"/>
          <w:spacing w:val="-5"/>
        </w:rPr>
        <w:t>minimum </w:t>
      </w:r>
      <w:r>
        <w:rPr>
          <w:color w:val="333333"/>
          <w:spacing w:val="-3"/>
        </w:rPr>
        <w:t>duration </w:t>
      </w:r>
      <w:r>
        <w:rPr>
          <w:color w:val="333333"/>
        </w:rPr>
        <w:t>of stay </w:t>
      </w:r>
      <w:r>
        <w:rPr>
          <w:color w:val="333333"/>
          <w:spacing w:val="-3"/>
        </w:rPr>
        <w:t>in </w:t>
      </w:r>
      <w:r>
        <w:rPr>
          <w:color w:val="333333"/>
        </w:rPr>
        <w:t>a </w:t>
      </w:r>
      <w:r>
        <w:rPr>
          <w:color w:val="333333"/>
          <w:spacing w:val="-3"/>
        </w:rPr>
        <w:t>health facility following childbirth</w:t>
      </w:r>
      <w:r>
        <w:rPr>
          <w:color w:val="333333"/>
          <w:spacing w:val="-24"/>
        </w:rPr>
        <w:t>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24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hours,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4"/>
        </w:rPr>
        <w:t> </w:t>
      </w:r>
      <w:r>
        <w:rPr>
          <w:color w:val="333333"/>
        </w:rPr>
        <w:t>early </w:t>
      </w:r>
      <w:r>
        <w:rPr>
          <w:color w:val="333333"/>
          <w:spacing w:val="-4"/>
        </w:rPr>
        <w:t>discharge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departure</w:t>
      </w:r>
      <w:r>
        <w:rPr>
          <w:color w:val="333333"/>
          <w:spacing w:val="-28"/>
        </w:rPr>
        <w:t> </w:t>
      </w:r>
      <w:r>
        <w:rPr>
          <w:color w:val="333333"/>
        </w:rPr>
        <w:t>can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8"/>
        </w:rPr>
        <w:t> </w:t>
      </w:r>
      <w:r>
        <w:rPr>
          <w:color w:val="333333"/>
        </w:rPr>
        <w:t>rise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considerable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concerns,</w:t>
      </w:r>
      <w:r>
        <w:rPr>
          <w:color w:val="333333"/>
          <w:spacing w:val="-27"/>
        </w:rPr>
        <w:t> </w:t>
      </w:r>
      <w:r>
        <w:rPr>
          <w:color w:val="333333"/>
        </w:rPr>
        <w:t>not least</w:t>
      </w:r>
      <w:r>
        <w:rPr>
          <w:color w:val="333333"/>
          <w:spacing w:val="-29"/>
        </w:rPr>
        <w:t> </w:t>
      </w:r>
      <w:r>
        <w:rPr>
          <w:color w:val="333333"/>
        </w:rPr>
        <w:t>because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</w:rPr>
        <w:t>death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8"/>
        </w:rPr>
        <w:t> </w:t>
      </w:r>
      <w:r>
        <w:rPr>
          <w:color w:val="333333"/>
        </w:rPr>
        <w:t>highest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2"/>
        </w:rPr>
        <w:t>48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hours following</w:t>
      </w:r>
      <w:r>
        <w:rPr>
          <w:color w:val="333333"/>
          <w:spacing w:val="-9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32</w:t>
      </w:r>
    </w:p>
    <w:p>
      <w:pPr>
        <w:pStyle w:val="ListParagraph"/>
        <w:numPr>
          <w:ilvl w:val="1"/>
          <w:numId w:val="5"/>
        </w:numPr>
        <w:tabs>
          <w:tab w:pos="3200" w:val="left" w:leader="none"/>
        </w:tabs>
        <w:spacing w:line="266" w:lineRule="auto" w:before="80" w:after="0"/>
        <w:ind w:left="3200" w:right="2171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Lack of appropriate follow-up: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some contexts, cost barriers </w:t>
      </w:r>
      <w:r>
        <w:rPr>
          <w:color w:val="333333"/>
          <w:spacing w:val="-3"/>
          <w:sz w:val="22"/>
        </w:rPr>
        <w:t>and lack </w:t>
      </w:r>
      <w:r>
        <w:rPr>
          <w:color w:val="333333"/>
          <w:sz w:val="22"/>
        </w:rPr>
        <w:t>of </w:t>
      </w:r>
      <w:r>
        <w:rPr>
          <w:color w:val="333333"/>
          <w:spacing w:val="-4"/>
          <w:sz w:val="22"/>
        </w:rPr>
        <w:t>full </w:t>
      </w:r>
      <w:r>
        <w:rPr>
          <w:color w:val="333333"/>
          <w:spacing w:val="-3"/>
          <w:sz w:val="22"/>
        </w:rPr>
        <w:t>coverage </w:t>
      </w:r>
      <w:r>
        <w:rPr>
          <w:color w:val="333333"/>
          <w:sz w:val="22"/>
        </w:rPr>
        <w:t>for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mean </w:t>
      </w:r>
      <w:r>
        <w:rPr>
          <w:color w:val="333333"/>
          <w:spacing w:val="-3"/>
          <w:sz w:val="22"/>
        </w:rPr>
        <w:t>that 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do not </w:t>
      </w:r>
      <w:r>
        <w:rPr>
          <w:color w:val="333333"/>
          <w:spacing w:val="-4"/>
          <w:sz w:val="22"/>
        </w:rPr>
        <w:t>have </w:t>
      </w:r>
      <w:r>
        <w:rPr>
          <w:color w:val="333333"/>
          <w:sz w:val="22"/>
        </w:rPr>
        <w:t>access to </w:t>
      </w:r>
      <w:r>
        <w:rPr>
          <w:color w:val="333333"/>
          <w:spacing w:val="-4"/>
          <w:sz w:val="22"/>
        </w:rPr>
        <w:t>appropriate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following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an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obstetric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emergency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pregnancy-</w:t>
      </w:r>
    </w:p>
    <w:p>
      <w:pPr>
        <w:pStyle w:val="BodyText"/>
        <w:spacing w:line="271" w:lineRule="auto" w:before="7"/>
        <w:ind w:left="3199" w:right="1607"/>
        <w:rPr>
          <w:sz w:val="13"/>
        </w:rPr>
      </w:pPr>
      <w:r>
        <w:rPr>
          <w:color w:val="333333"/>
          <w:spacing w:val="-3"/>
        </w:rPr>
        <w:t>related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complication.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For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30"/>
        </w:rPr>
        <w:t> </w:t>
      </w:r>
      <w:r>
        <w:rPr>
          <w:color w:val="333333"/>
        </w:rPr>
        <w:t>sometimes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1"/>
        </w:rPr>
        <w:t> </w:t>
      </w:r>
      <w:r>
        <w:rPr>
          <w:color w:val="333333"/>
        </w:rPr>
        <w:t>staff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omit </w:t>
      </w:r>
      <w:r>
        <w:rPr>
          <w:color w:val="333333"/>
        </w:rPr>
        <w:t>to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schedule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4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1"/>
        </w:rPr>
        <w:t> </w:t>
      </w:r>
      <w:r>
        <w:rPr>
          <w:color w:val="333333"/>
        </w:rPr>
        <w:t>women</w:t>
      </w:r>
      <w:r>
        <w:rPr>
          <w:color w:val="333333"/>
          <w:spacing w:val="-41"/>
        </w:rPr>
        <w:t> </w:t>
      </w:r>
      <w:r>
        <w:rPr>
          <w:color w:val="333333"/>
        </w:rPr>
        <w:t>for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follow-up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consultations </w:t>
      </w:r>
      <w:r>
        <w:rPr>
          <w:color w:val="333333"/>
        </w:rPr>
        <w:t>after </w:t>
      </w:r>
      <w:r>
        <w:rPr>
          <w:color w:val="333333"/>
          <w:spacing w:val="-3"/>
        </w:rPr>
        <w:t>treatment </w:t>
      </w:r>
      <w:r>
        <w:rPr>
          <w:color w:val="333333"/>
        </w:rPr>
        <w:t>for a </w:t>
      </w:r>
      <w:r>
        <w:rPr>
          <w:color w:val="333333"/>
          <w:spacing w:val="-3"/>
        </w:rPr>
        <w:t>pregnancy-related </w:t>
      </w:r>
      <w:r>
        <w:rPr>
          <w:color w:val="333333"/>
          <w:spacing w:val="-4"/>
        </w:rPr>
        <w:t>emergency. Additionally,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may </w:t>
      </w:r>
      <w:r>
        <w:rPr>
          <w:color w:val="333333"/>
          <w:spacing w:val="-4"/>
        </w:rPr>
        <w:t>simply </w:t>
      </w:r>
      <w:r>
        <w:rPr>
          <w:color w:val="333333"/>
        </w:rPr>
        <w:t>not seek </w:t>
      </w:r>
      <w:r>
        <w:rPr>
          <w:color w:val="333333"/>
          <w:spacing w:val="-3"/>
        </w:rPr>
        <w:t>follow-up </w:t>
      </w:r>
      <w:r>
        <w:rPr>
          <w:color w:val="333333"/>
        </w:rPr>
        <w:t>care </w:t>
      </w:r>
      <w:r>
        <w:rPr>
          <w:color w:val="333333"/>
          <w:spacing w:val="-3"/>
        </w:rPr>
        <w:t>due </w:t>
      </w:r>
      <w:r>
        <w:rPr>
          <w:color w:val="333333"/>
        </w:rPr>
        <w:t>to </w:t>
      </w:r>
      <w:r>
        <w:rPr>
          <w:color w:val="333333"/>
          <w:spacing w:val="-3"/>
        </w:rPr>
        <w:t>their inability </w:t>
      </w:r>
      <w:r>
        <w:rPr>
          <w:color w:val="333333"/>
        </w:rPr>
        <w:t>to </w:t>
      </w:r>
      <w:r>
        <w:rPr>
          <w:color w:val="333333"/>
          <w:spacing w:val="-3"/>
        </w:rPr>
        <w:t>cover </w:t>
      </w:r>
      <w:r>
        <w:rPr>
          <w:color w:val="333333"/>
        </w:rPr>
        <w:t>the costs.</w:t>
      </w:r>
      <w:r>
        <w:rPr>
          <w:color w:val="333333"/>
          <w:position w:val="7"/>
          <w:sz w:val="13"/>
        </w:rPr>
        <w:t>33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the </w:t>
      </w:r>
      <w:r>
        <w:rPr>
          <w:color w:val="333333"/>
          <w:spacing w:val="-3"/>
        </w:rPr>
        <w:t>ordinary </w:t>
      </w:r>
      <w:r>
        <w:rPr>
          <w:color w:val="333333"/>
          <w:spacing w:val="-4"/>
        </w:rPr>
        <w:t>continuum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following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maternity-related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complication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crisis </w:t>
      </w:r>
      <w:r>
        <w:rPr>
          <w:color w:val="333333"/>
        </w:rPr>
        <w:t>is</w:t>
      </w:r>
      <w:r>
        <w:rPr>
          <w:color w:val="333333"/>
          <w:spacing w:val="-15"/>
        </w:rPr>
        <w:t> </w:t>
      </w:r>
      <w:r>
        <w:rPr>
          <w:color w:val="333333"/>
        </w:rPr>
        <w:t>often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severed</w:t>
      </w:r>
      <w:r>
        <w:rPr>
          <w:color w:val="333333"/>
          <w:spacing w:val="-14"/>
        </w:rPr>
        <w:t> </w:t>
      </w:r>
      <w:r>
        <w:rPr>
          <w:color w:val="333333"/>
        </w:rPr>
        <w:t>for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15"/>
        </w:rPr>
        <w:t> </w:t>
      </w:r>
      <w:r>
        <w:rPr>
          <w:color w:val="333333"/>
        </w:rPr>
        <w:t>women.</w:t>
      </w:r>
      <w:r>
        <w:rPr>
          <w:color w:val="333333"/>
          <w:position w:val="7"/>
          <w:sz w:val="13"/>
        </w:rPr>
        <w:t>34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8" w:top="1140" w:bottom="1340" w:left="1000" w:right="0"/>
        </w:sectPr>
      </w:pPr>
    </w:p>
    <w:p>
      <w:pPr>
        <w:pStyle w:val="ListParagraph"/>
        <w:numPr>
          <w:ilvl w:val="2"/>
          <w:numId w:val="3"/>
        </w:numPr>
        <w:tabs>
          <w:tab w:pos="800" w:val="left" w:leader="none"/>
        </w:tabs>
        <w:spacing w:line="256" w:lineRule="auto" w:before="83" w:after="0"/>
        <w:ind w:left="800" w:right="4343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Lack of skilled birth </w:t>
      </w:r>
      <w:r>
        <w:rPr>
          <w:rFonts w:ascii="Calibri" w:hAnsi="Calibri"/>
          <w:b/>
          <w:color w:val="333333"/>
          <w:spacing w:val="3"/>
          <w:sz w:val="22"/>
        </w:rPr>
        <w:t>attendants: </w:t>
      </w:r>
      <w:r>
        <w:rPr>
          <w:color w:val="333333"/>
          <w:sz w:val="22"/>
        </w:rPr>
        <w:t>Reports </w:t>
      </w:r>
      <w:r>
        <w:rPr>
          <w:color w:val="333333"/>
          <w:spacing w:val="-3"/>
          <w:sz w:val="22"/>
        </w:rPr>
        <w:t>indicate that, although </w:t>
      </w:r>
      <w:r>
        <w:rPr>
          <w:color w:val="333333"/>
          <w:sz w:val="22"/>
        </w:rPr>
        <w:t>it is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rare,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there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instances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where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care</w:t>
      </w:r>
    </w:p>
    <w:p>
      <w:pPr>
        <w:pStyle w:val="BodyText"/>
        <w:spacing w:line="271" w:lineRule="auto" w:before="18"/>
        <w:ind w:left="799" w:right="4144"/>
      </w:pPr>
      <w:r>
        <w:rPr>
          <w:color w:val="333333"/>
          <w:spacing w:val="-4"/>
        </w:rPr>
        <w:t>during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</w:rPr>
        <w:t>from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giving </w:t>
      </w:r>
      <w:r>
        <w:rPr>
          <w:color w:val="333333"/>
        </w:rPr>
        <w:t>birth</w:t>
      </w:r>
      <w:r>
        <w:rPr>
          <w:color w:val="333333"/>
          <w:spacing w:val="-27"/>
        </w:rPr>
        <w:t> </w:t>
      </w:r>
      <w:r>
        <w:rPr>
          <w:color w:val="333333"/>
        </w:rPr>
        <w:t>with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presence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skilled</w:t>
      </w:r>
      <w:r>
        <w:rPr>
          <w:color w:val="333333"/>
          <w:spacing w:val="-26"/>
        </w:rPr>
        <w:t> </w:t>
      </w:r>
      <w:r>
        <w:rPr>
          <w:color w:val="333333"/>
        </w:rPr>
        <w:t>birth</w:t>
      </w:r>
      <w:r>
        <w:rPr>
          <w:color w:val="333333"/>
          <w:spacing w:val="-26"/>
        </w:rPr>
        <w:t> </w:t>
      </w:r>
      <w:r>
        <w:rPr>
          <w:color w:val="333333"/>
        </w:rPr>
        <w:t>attendant.</w:t>
      </w:r>
      <w:r>
        <w:rPr>
          <w:color w:val="333333"/>
          <w:position w:val="7"/>
          <w:sz w:val="13"/>
        </w:rPr>
        <w:t>35</w:t>
      </w:r>
      <w:r>
        <w:rPr>
          <w:color w:val="333333"/>
          <w:spacing w:val="1"/>
          <w:position w:val="7"/>
          <w:sz w:val="13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 </w:t>
      </w:r>
      <w:r>
        <w:rPr>
          <w:color w:val="333333"/>
        </w:rPr>
        <w:t>cost</w:t>
      </w:r>
      <w:r>
        <w:rPr>
          <w:color w:val="333333"/>
          <w:spacing w:val="-42"/>
        </w:rPr>
        <w:t> </w:t>
      </w:r>
      <w:r>
        <w:rPr>
          <w:color w:val="333333"/>
        </w:rPr>
        <w:t>barriers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41"/>
        </w:rPr>
        <w:t> </w:t>
      </w:r>
      <w:r>
        <w:rPr>
          <w:color w:val="333333"/>
        </w:rPr>
        <w:t>some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1"/>
        </w:rPr>
        <w:t> </w:t>
      </w:r>
      <w:r>
        <w:rPr>
          <w:color w:val="333333"/>
        </w:rPr>
        <w:t>women</w:t>
      </w:r>
      <w:r>
        <w:rPr>
          <w:color w:val="333333"/>
          <w:spacing w:val="-41"/>
        </w:rPr>
        <w:t> </w:t>
      </w:r>
      <w:r>
        <w:rPr>
          <w:color w:val="333333"/>
        </w:rPr>
        <w:t>from </w:t>
      </w:r>
      <w:r>
        <w:rPr>
          <w:color w:val="333333"/>
          <w:spacing w:val="-3"/>
        </w:rPr>
        <w:t>seeking</w:t>
      </w:r>
      <w:r>
        <w:rPr>
          <w:color w:val="333333"/>
          <w:spacing w:val="-23"/>
        </w:rPr>
        <w:t> </w:t>
      </w:r>
      <w:r>
        <w:rPr>
          <w:color w:val="333333"/>
        </w:rPr>
        <w:t>access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childbirth </w:t>
      </w:r>
      <w:r>
        <w:rPr>
          <w:color w:val="333333"/>
        </w:rPr>
        <w:t>gives</w:t>
      </w:r>
      <w:r>
        <w:rPr>
          <w:color w:val="333333"/>
          <w:spacing w:val="-27"/>
        </w:rPr>
        <w:t> </w:t>
      </w:r>
      <w:r>
        <w:rPr>
          <w:color w:val="333333"/>
        </w:rPr>
        <w:t>rise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serious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concerns.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Indeed,</w:t>
      </w:r>
      <w:r>
        <w:rPr>
          <w:color w:val="333333"/>
          <w:spacing w:val="-26"/>
        </w:rPr>
        <w:t> </w:t>
      </w:r>
      <w:r>
        <w:rPr>
          <w:color w:val="333333"/>
        </w:rPr>
        <w:t>studies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indicate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skilled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childbirth has </w:t>
      </w:r>
      <w:r>
        <w:rPr>
          <w:color w:val="333333"/>
        </w:rPr>
        <w:t>the </w:t>
      </w:r>
      <w:r>
        <w:rPr>
          <w:color w:val="333333"/>
          <w:spacing w:val="-3"/>
        </w:rPr>
        <w:t>potential </w:t>
      </w:r>
      <w:r>
        <w:rPr>
          <w:color w:val="333333"/>
        </w:rPr>
        <w:t>to </w:t>
      </w:r>
      <w:r>
        <w:rPr>
          <w:color w:val="333333"/>
          <w:spacing w:val="-3"/>
        </w:rPr>
        <w:t>reduce risks </w:t>
      </w:r>
      <w:r>
        <w:rPr>
          <w:color w:val="333333"/>
        </w:rPr>
        <w:t>of </w:t>
      </w:r>
      <w:r>
        <w:rPr>
          <w:color w:val="333333"/>
          <w:spacing w:val="-4"/>
        </w:rPr>
        <w:t>maternal </w:t>
      </w:r>
      <w:r>
        <w:rPr>
          <w:color w:val="333333"/>
        </w:rPr>
        <w:t>mortality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severe</w:t>
      </w:r>
      <w:r>
        <w:rPr>
          <w:color w:val="333333"/>
          <w:spacing w:val="-31"/>
        </w:rPr>
        <w:t> </w:t>
      </w:r>
      <w:r>
        <w:rPr>
          <w:color w:val="333333"/>
        </w:rPr>
        <w:t>morbidity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due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labour-related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complications </w:t>
      </w:r>
      <w:r>
        <w:rPr>
          <w:color w:val="333333"/>
        </w:rPr>
        <w:t>by</w:t>
      </w:r>
      <w:r>
        <w:rPr>
          <w:color w:val="333333"/>
          <w:spacing w:val="-26"/>
        </w:rPr>
        <w:t> </w:t>
      </w:r>
      <w:r>
        <w:rPr>
          <w:color w:val="333333"/>
        </w:rPr>
        <w:t>95%.</w:t>
      </w:r>
      <w:r>
        <w:rPr>
          <w:color w:val="333333"/>
          <w:position w:val="7"/>
          <w:sz w:val="13"/>
        </w:rPr>
        <w:t>36</w:t>
      </w:r>
      <w:r>
        <w:rPr>
          <w:color w:val="333333"/>
          <w:spacing w:val="2"/>
          <w:position w:val="7"/>
          <w:sz w:val="13"/>
        </w:rPr>
        <w:t> </w:t>
      </w:r>
      <w:r>
        <w:rPr>
          <w:color w:val="333333"/>
        </w:rPr>
        <w:t>Most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complications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responsible</w:t>
      </w:r>
      <w:r>
        <w:rPr>
          <w:color w:val="333333"/>
          <w:spacing w:val="-25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</w:rPr>
        <w:t>the majority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deaths,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obstructed</w:t>
      </w:r>
      <w:r>
        <w:rPr>
          <w:color w:val="333333"/>
          <w:spacing w:val="-27"/>
        </w:rPr>
        <w:t> </w:t>
      </w:r>
      <w:r>
        <w:rPr>
          <w:color w:val="333333"/>
          <w:spacing w:val="-6"/>
        </w:rPr>
        <w:t>labour,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eclampsia, </w:t>
      </w:r>
      <w:r>
        <w:rPr>
          <w:color w:val="333333"/>
          <w:spacing w:val="-3"/>
        </w:rPr>
        <w:t>haemorrhage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sepsis,</w:t>
      </w:r>
      <w:r>
        <w:rPr>
          <w:color w:val="333333"/>
          <w:spacing w:val="-27"/>
        </w:rPr>
        <w:t> </w:t>
      </w:r>
      <w:r>
        <w:rPr>
          <w:color w:val="333333"/>
        </w:rPr>
        <w:t>can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prevented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managed</w:t>
      </w:r>
      <w:r>
        <w:rPr>
          <w:color w:val="333333"/>
          <w:spacing w:val="-27"/>
        </w:rPr>
        <w:t> </w:t>
      </w:r>
      <w:r>
        <w:rPr>
          <w:color w:val="333333"/>
        </w:rPr>
        <w:t>by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ensuring </w:t>
      </w:r>
      <w:r>
        <w:rPr>
          <w:color w:val="333333"/>
          <w:spacing w:val="-3"/>
        </w:rPr>
        <w:t>skilled</w:t>
      </w:r>
      <w:r>
        <w:rPr>
          <w:color w:val="333333"/>
          <w:spacing w:val="-20"/>
        </w:rPr>
        <w:t> </w:t>
      </w:r>
      <w:r>
        <w:rPr>
          <w:color w:val="333333"/>
        </w:rPr>
        <w:t>care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Such</w:t>
      </w:r>
      <w:r>
        <w:rPr>
          <w:color w:val="333333"/>
          <w:spacing w:val="-20"/>
        </w:rPr>
        <w:t> </w:t>
      </w:r>
      <w:r>
        <w:rPr>
          <w:color w:val="333333"/>
        </w:rPr>
        <w:t>care</w:t>
      </w:r>
      <w:r>
        <w:rPr>
          <w:color w:val="333333"/>
          <w:spacing w:val="-20"/>
        </w:rPr>
        <w:t> </w:t>
      </w:r>
      <w:r>
        <w:rPr>
          <w:color w:val="333333"/>
        </w:rPr>
        <w:t>is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critical</w:t>
      </w:r>
      <w:r>
        <w:rPr>
          <w:color w:val="333333"/>
          <w:spacing w:val="-20"/>
        </w:rPr>
        <w:t> </w:t>
      </w:r>
      <w:r>
        <w:rPr>
          <w:color w:val="333333"/>
        </w:rPr>
        <w:t>for </w:t>
      </w:r>
      <w:r>
        <w:rPr>
          <w:color w:val="333333"/>
          <w:spacing w:val="-3"/>
        </w:rPr>
        <w:t>treating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managing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conditions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2"/>
        </w:rPr>
        <w:t> </w:t>
      </w:r>
      <w:r>
        <w:rPr>
          <w:color w:val="333333"/>
        </w:rPr>
        <w:t>be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exacerbated</w:t>
      </w:r>
      <w:r>
        <w:rPr>
          <w:color w:val="333333"/>
          <w:spacing w:val="-32"/>
        </w:rPr>
        <w:t> </w:t>
      </w:r>
      <w:r>
        <w:rPr>
          <w:color w:val="333333"/>
        </w:rPr>
        <w:t>by </w:t>
      </w:r>
      <w:r>
        <w:rPr>
          <w:color w:val="333333"/>
          <w:spacing w:val="-4"/>
        </w:rPr>
        <w:t>pregnancy,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4"/>
        </w:rPr>
        <w:t> </w:t>
      </w:r>
      <w:r>
        <w:rPr>
          <w:color w:val="333333"/>
        </w:rPr>
        <w:t>as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severe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anaemia,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tuberculosis,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HIV/AIDS.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  <w:numPr>
          <w:ilvl w:val="1"/>
          <w:numId w:val="4"/>
        </w:numPr>
        <w:tabs>
          <w:tab w:pos="925" w:val="left" w:leader="none"/>
        </w:tabs>
        <w:spacing w:line="230" w:lineRule="auto" w:before="0" w:after="0"/>
        <w:ind w:left="440" w:right="5864" w:firstLine="0"/>
        <w:jc w:val="left"/>
      </w:pPr>
      <w:r>
        <w:rPr>
          <w:color w:val="847770"/>
          <w:w w:val="90"/>
        </w:rPr>
        <w:t>Reporting</w:t>
      </w:r>
      <w:r>
        <w:rPr>
          <w:color w:val="847770"/>
          <w:spacing w:val="-22"/>
          <w:w w:val="90"/>
        </w:rPr>
        <w:t> </w:t>
      </w:r>
      <w:r>
        <w:rPr>
          <w:color w:val="847770"/>
          <w:w w:val="90"/>
        </w:rPr>
        <w:t>Obligations</w:t>
      </w:r>
      <w:r>
        <w:rPr>
          <w:color w:val="847770"/>
          <w:spacing w:val="-21"/>
          <w:w w:val="90"/>
        </w:rPr>
        <w:t> </w:t>
      </w:r>
      <w:r>
        <w:rPr>
          <w:color w:val="847770"/>
          <w:w w:val="90"/>
        </w:rPr>
        <w:t>and</w:t>
      </w:r>
      <w:r>
        <w:rPr>
          <w:color w:val="847770"/>
          <w:spacing w:val="-22"/>
          <w:w w:val="90"/>
        </w:rPr>
        <w:t> </w:t>
      </w:r>
      <w:r>
        <w:rPr>
          <w:color w:val="847770"/>
          <w:w w:val="90"/>
        </w:rPr>
        <w:t>Lack</w:t>
      </w:r>
      <w:r>
        <w:rPr>
          <w:color w:val="847770"/>
          <w:spacing w:val="-21"/>
          <w:w w:val="90"/>
        </w:rPr>
        <w:t> </w:t>
      </w:r>
      <w:r>
        <w:rPr>
          <w:color w:val="847770"/>
          <w:w w:val="90"/>
        </w:rPr>
        <w:t>of </w:t>
      </w:r>
      <w:r>
        <w:rPr>
          <w:color w:val="847770"/>
          <w:spacing w:val="2"/>
        </w:rPr>
        <w:t>Effective</w:t>
      </w:r>
      <w:r>
        <w:rPr>
          <w:color w:val="847770"/>
          <w:spacing w:val="-11"/>
        </w:rPr>
        <w:t> </w:t>
      </w:r>
      <w:r>
        <w:rPr>
          <w:color w:val="847770"/>
        </w:rPr>
        <w:t>Firewalls</w:t>
      </w:r>
    </w:p>
    <w:p>
      <w:pPr>
        <w:pStyle w:val="BodyText"/>
        <w:spacing w:line="271" w:lineRule="auto" w:before="65"/>
        <w:ind w:left="440" w:right="4808"/>
      </w:pP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9"/>
        </w:rPr>
        <w:t> </w:t>
      </w:r>
      <w:r>
        <w:rPr>
          <w:color w:val="333333"/>
        </w:rPr>
        <w:t>states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migration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stay</w:t>
      </w:r>
      <w:r>
        <w:rPr>
          <w:color w:val="333333"/>
          <w:spacing w:val="-29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illegal,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 in</w:t>
      </w:r>
      <w:r>
        <w:rPr>
          <w:color w:val="333333"/>
          <w:spacing w:val="-26"/>
        </w:rPr>
        <w:t> </w:t>
      </w:r>
      <w:r>
        <w:rPr>
          <w:color w:val="333333"/>
        </w:rPr>
        <w:t>some</w:t>
      </w:r>
      <w:r>
        <w:rPr>
          <w:color w:val="333333"/>
          <w:spacing w:val="-26"/>
        </w:rPr>
        <w:t> </w:t>
      </w:r>
      <w:r>
        <w:rPr>
          <w:color w:val="333333"/>
        </w:rPr>
        <w:t>it</w:t>
      </w:r>
      <w:r>
        <w:rPr>
          <w:color w:val="333333"/>
          <w:spacing w:val="-26"/>
        </w:rPr>
        <w:t> </w:t>
      </w:r>
      <w:r>
        <w:rPr>
          <w:color w:val="333333"/>
        </w:rPr>
        <w:t>is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subject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criminal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penalties.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most</w:t>
      </w:r>
      <w:r>
        <w:rPr>
          <w:color w:val="333333"/>
          <w:spacing w:val="-26"/>
        </w:rPr>
        <w:t> </w:t>
      </w:r>
      <w:r>
        <w:rPr>
          <w:color w:val="333333"/>
        </w:rPr>
        <w:t>contexts,</w:t>
      </w:r>
    </w:p>
    <w:p>
      <w:pPr>
        <w:pStyle w:val="BodyText"/>
        <w:spacing w:line="271" w:lineRule="auto"/>
        <w:ind w:left="439" w:right="4205"/>
      </w:pPr>
      <w:r>
        <w:rPr>
          <w:color w:val="333333"/>
          <w:spacing w:val="-3"/>
        </w:rPr>
        <w:t>undocumented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45"/>
        </w:rPr>
        <w:t> </w:t>
      </w:r>
      <w:r>
        <w:rPr>
          <w:color w:val="333333"/>
        </w:rPr>
        <w:t>who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brought</w:t>
      </w:r>
      <w:r>
        <w:rPr>
          <w:color w:val="333333"/>
          <w:spacing w:val="-45"/>
        </w:rPr>
        <w:t> </w:t>
      </w:r>
      <w:r>
        <w:rPr>
          <w:color w:val="333333"/>
        </w:rPr>
        <w:t>to</w:t>
      </w:r>
      <w:r>
        <w:rPr>
          <w:color w:val="333333"/>
          <w:spacing w:val="-44"/>
        </w:rPr>
        <w:t> </w:t>
      </w:r>
      <w:r>
        <w:rPr>
          <w:color w:val="333333"/>
        </w:rPr>
        <w:t>the</w:t>
      </w:r>
      <w:r>
        <w:rPr>
          <w:color w:val="333333"/>
          <w:spacing w:val="-45"/>
        </w:rPr>
        <w:t> </w:t>
      </w:r>
      <w:r>
        <w:rPr>
          <w:color w:val="333333"/>
        </w:rPr>
        <w:t>attention</w:t>
      </w:r>
      <w:r>
        <w:rPr>
          <w:color w:val="333333"/>
          <w:spacing w:val="-45"/>
        </w:rPr>
        <w:t> </w:t>
      </w:r>
      <w:r>
        <w:rPr>
          <w:color w:val="333333"/>
        </w:rPr>
        <w:t>of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immigration authorities </w:t>
      </w:r>
      <w:r>
        <w:rPr>
          <w:color w:val="333333"/>
        </w:rPr>
        <w:t>or </w:t>
      </w:r>
      <w:r>
        <w:rPr>
          <w:color w:val="333333"/>
          <w:spacing w:val="-4"/>
        </w:rPr>
        <w:t>criminal </w:t>
      </w:r>
      <w:r>
        <w:rPr>
          <w:color w:val="333333"/>
          <w:spacing w:val="-3"/>
        </w:rPr>
        <w:t>justice </w:t>
      </w:r>
      <w:r>
        <w:rPr>
          <w:color w:val="333333"/>
        </w:rPr>
        <w:t>officials </w:t>
      </w:r>
      <w:r>
        <w:rPr>
          <w:color w:val="333333"/>
          <w:spacing w:val="-3"/>
        </w:rPr>
        <w:t>are detained and subsequently </w:t>
      </w:r>
      <w:r>
        <w:rPr>
          <w:color w:val="333333"/>
        </w:rPr>
        <w:t>deported.</w:t>
      </w:r>
      <w:r>
        <w:rPr>
          <w:color w:val="333333"/>
          <w:position w:val="7"/>
          <w:sz w:val="13"/>
        </w:rPr>
        <w:t>37</w:t>
      </w:r>
      <w:r>
        <w:rPr>
          <w:color w:val="333333"/>
          <w:spacing w:val="3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4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4"/>
        </w:rPr>
        <w:t> </w:t>
      </w:r>
      <w:r>
        <w:rPr>
          <w:color w:val="333333"/>
        </w:rPr>
        <w:t>across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migrants’</w:t>
      </w:r>
      <w:r>
        <w:rPr>
          <w:color w:val="333333"/>
          <w:spacing w:val="-24"/>
        </w:rPr>
        <w:t> </w:t>
      </w:r>
      <w:r>
        <w:rPr>
          <w:color w:val="333333"/>
        </w:rPr>
        <w:t>access to </w:t>
      </w:r>
      <w:r>
        <w:rPr>
          <w:color w:val="333333"/>
          <w:spacing w:val="-3"/>
        </w:rPr>
        <w:t>health </w:t>
      </w:r>
      <w:r>
        <w:rPr>
          <w:color w:val="333333"/>
        </w:rPr>
        <w:t>care is </w:t>
      </w:r>
      <w:r>
        <w:rPr>
          <w:color w:val="333333"/>
          <w:spacing w:val="-4"/>
        </w:rPr>
        <w:t>undermined </w:t>
      </w:r>
      <w:r>
        <w:rPr>
          <w:color w:val="333333"/>
        </w:rPr>
        <w:t>by a deep </w:t>
      </w:r>
      <w:r>
        <w:rPr>
          <w:color w:val="333333"/>
          <w:spacing w:val="-3"/>
        </w:rPr>
        <w:t>and persistent </w:t>
      </w:r>
      <w:r>
        <w:rPr>
          <w:color w:val="333333"/>
        </w:rPr>
        <w:t>fear of </w:t>
      </w:r>
      <w:r>
        <w:rPr>
          <w:color w:val="333333"/>
          <w:spacing w:val="-3"/>
        </w:rPr>
        <w:t>being </w:t>
      </w:r>
      <w:r>
        <w:rPr>
          <w:color w:val="333333"/>
        </w:rPr>
        <w:t>reported</w:t>
      </w:r>
      <w:r>
        <w:rPr>
          <w:color w:val="333333"/>
          <w:spacing w:val="-39"/>
        </w:rPr>
        <w:t> </w:t>
      </w:r>
      <w:r>
        <w:rPr>
          <w:color w:val="333333"/>
        </w:rPr>
        <w:t>to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8"/>
        </w:rPr>
        <w:t> </w:t>
      </w:r>
      <w:r>
        <w:rPr>
          <w:color w:val="333333"/>
        </w:rPr>
        <w:t>authorities.</w:t>
      </w:r>
      <w:r>
        <w:rPr>
          <w:color w:val="333333"/>
          <w:position w:val="7"/>
          <w:sz w:val="13"/>
        </w:rPr>
        <w:t>38</w:t>
      </w:r>
      <w:r>
        <w:rPr>
          <w:color w:val="333333"/>
          <w:spacing w:val="-10"/>
          <w:position w:val="7"/>
          <w:sz w:val="13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limit</w:t>
      </w:r>
      <w:r>
        <w:rPr>
          <w:color w:val="333333"/>
          <w:spacing w:val="-38"/>
        </w:rPr>
        <w:t> </w:t>
      </w:r>
      <w:r>
        <w:rPr>
          <w:color w:val="333333"/>
        </w:rPr>
        <w:t>the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time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spend in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17"/>
        </w:rPr>
        <w:t> </w:t>
      </w:r>
      <w:r>
        <w:rPr>
          <w:color w:val="333333"/>
        </w:rPr>
        <w:t>spaces</w:t>
      </w:r>
      <w:r>
        <w:rPr>
          <w:color w:val="333333"/>
          <w:spacing w:val="-17"/>
        </w:rPr>
        <w:t> </w:t>
      </w:r>
      <w:r>
        <w:rPr>
          <w:color w:val="333333"/>
        </w:rPr>
        <w:t>to</w:t>
      </w:r>
      <w:r>
        <w:rPr>
          <w:color w:val="333333"/>
          <w:spacing w:val="-17"/>
        </w:rPr>
        <w:t> </w:t>
      </w:r>
      <w:r>
        <w:rPr>
          <w:color w:val="333333"/>
        </w:rPr>
        <w:t>the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absolute</w:t>
      </w:r>
      <w:r>
        <w:rPr>
          <w:color w:val="333333"/>
          <w:spacing w:val="-17"/>
        </w:rPr>
        <w:t> </w:t>
      </w:r>
      <w:r>
        <w:rPr>
          <w:color w:val="333333"/>
          <w:spacing w:val="-5"/>
        </w:rPr>
        <w:t>minimum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17"/>
        </w:rPr>
        <w:t> </w:t>
      </w:r>
      <w:r>
        <w:rPr>
          <w:color w:val="333333"/>
        </w:rPr>
        <w:t>seek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medical</w:t>
      </w:r>
    </w:p>
    <w:p>
      <w:pPr>
        <w:pStyle w:val="BodyText"/>
        <w:spacing w:line="271" w:lineRule="auto"/>
        <w:ind w:left="439" w:right="4056"/>
      </w:pPr>
      <w:r>
        <w:rPr>
          <w:color w:val="333333"/>
        </w:rPr>
        <w:t>assistance</w:t>
      </w:r>
      <w:r>
        <w:rPr>
          <w:color w:val="333333"/>
          <w:spacing w:val="-28"/>
        </w:rPr>
        <w:t> </w:t>
      </w:r>
      <w:r>
        <w:rPr>
          <w:color w:val="333333"/>
        </w:rPr>
        <w:t>if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situation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critical.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small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number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3"/>
        </w:rPr>
        <w:t>this </w:t>
      </w:r>
      <w:r>
        <w:rPr>
          <w:color w:val="333333"/>
        </w:rPr>
        <w:t>fear derives from </w:t>
      </w:r>
      <w:r>
        <w:rPr>
          <w:color w:val="333333"/>
          <w:spacing w:val="-3"/>
        </w:rPr>
        <w:t>explicit </w:t>
      </w:r>
      <w:r>
        <w:rPr>
          <w:color w:val="333333"/>
        </w:rPr>
        <w:t>legal </w:t>
      </w:r>
      <w:r>
        <w:rPr>
          <w:color w:val="333333"/>
          <w:spacing w:val="-3"/>
        </w:rPr>
        <w:t>and policy </w:t>
      </w:r>
      <w:r>
        <w:rPr>
          <w:color w:val="333333"/>
          <w:spacing w:val="-4"/>
        </w:rPr>
        <w:t>requirements </w:t>
      </w:r>
      <w:r>
        <w:rPr>
          <w:color w:val="333333"/>
          <w:spacing w:val="-4"/>
          <w:w w:val="95"/>
        </w:rPr>
        <w:t>regarding </w:t>
      </w:r>
      <w:r>
        <w:rPr>
          <w:color w:val="333333"/>
          <w:w w:val="95"/>
        </w:rPr>
        <w:t>reporting to </w:t>
      </w:r>
      <w:r>
        <w:rPr>
          <w:color w:val="333333"/>
          <w:spacing w:val="-3"/>
          <w:w w:val="95"/>
        </w:rPr>
        <w:t>immigration authorities. In other jurisdictions,</w:t>
      </w:r>
      <w:r>
        <w:rPr>
          <w:color w:val="333333"/>
          <w:spacing w:val="-41"/>
          <w:w w:val="95"/>
        </w:rPr>
        <w:t> </w:t>
      </w:r>
      <w:r>
        <w:rPr>
          <w:color w:val="333333"/>
          <w:spacing w:val="-3"/>
          <w:w w:val="95"/>
        </w:rPr>
        <w:t>where </w:t>
      </w:r>
      <w:r>
        <w:rPr>
          <w:color w:val="333333"/>
        </w:rPr>
        <w:t>laws</w:t>
      </w:r>
      <w:r>
        <w:rPr>
          <w:color w:val="333333"/>
          <w:spacing w:val="-38"/>
        </w:rPr>
        <w:t> </w:t>
      </w:r>
      <w:r>
        <w:rPr>
          <w:color w:val="333333"/>
        </w:rPr>
        <w:t>do</w:t>
      </w:r>
      <w:r>
        <w:rPr>
          <w:color w:val="333333"/>
          <w:spacing w:val="-38"/>
        </w:rPr>
        <w:t> </w:t>
      </w:r>
      <w:r>
        <w:rPr>
          <w:color w:val="333333"/>
        </w:rPr>
        <w:t>not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impose</w:t>
      </w:r>
      <w:r>
        <w:rPr>
          <w:color w:val="333333"/>
          <w:spacing w:val="-38"/>
        </w:rPr>
        <w:t> </w:t>
      </w:r>
      <w:r>
        <w:rPr>
          <w:color w:val="333333"/>
        </w:rPr>
        <w:t>reporting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requirements,</w:t>
      </w:r>
      <w:r>
        <w:rPr>
          <w:color w:val="333333"/>
          <w:spacing w:val="-37"/>
        </w:rPr>
        <w:t> </w:t>
      </w:r>
      <w:r>
        <w:rPr>
          <w:color w:val="333333"/>
        </w:rPr>
        <w:t>it</w:t>
      </w:r>
      <w:r>
        <w:rPr>
          <w:color w:val="333333"/>
          <w:spacing w:val="-38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</w:rPr>
        <w:t>nonetheless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exacerbated </w:t>
      </w:r>
      <w:r>
        <w:rPr>
          <w:color w:val="333333"/>
        </w:rPr>
        <w:t>by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absence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clear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</w:rPr>
        <w:t>effective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firewalls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prohibiting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9"/>
        </w:rPr>
        <w:t> </w:t>
      </w:r>
      <w:r>
        <w:rPr>
          <w:color w:val="333333"/>
        </w:rPr>
        <w:t>reporting </w:t>
      </w:r>
      <w:r>
        <w:rPr>
          <w:color w:val="333333"/>
          <w:spacing w:val="-3"/>
        </w:rPr>
        <w:t>in health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</w:rPr>
        <w:t>settings.</w:t>
      </w:r>
    </w:p>
    <w:p>
      <w:pPr>
        <w:pStyle w:val="ListParagraph"/>
        <w:numPr>
          <w:ilvl w:val="2"/>
          <w:numId w:val="3"/>
        </w:numPr>
        <w:tabs>
          <w:tab w:pos="800" w:val="left" w:leader="none"/>
        </w:tabs>
        <w:spacing w:line="256" w:lineRule="auto" w:before="79" w:after="0"/>
        <w:ind w:left="800" w:right="4183" w:hanging="240"/>
        <w:jc w:val="left"/>
        <w:rPr>
          <w:sz w:val="22"/>
        </w:rPr>
      </w:pPr>
      <w:r>
        <w:rPr>
          <w:rFonts w:ascii="Calibri" w:hAnsi="Calibri"/>
          <w:b/>
          <w:color w:val="333333"/>
          <w:spacing w:val="3"/>
          <w:sz w:val="22"/>
        </w:rPr>
        <w:t>Duty</w:t>
      </w:r>
      <w:r>
        <w:rPr>
          <w:rFonts w:ascii="Calibri" w:hAnsi="Calibri"/>
          <w:b/>
          <w:color w:val="333333"/>
          <w:spacing w:val="-22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to</w:t>
      </w:r>
      <w:r>
        <w:rPr>
          <w:rFonts w:ascii="Calibri" w:hAnsi="Calibri"/>
          <w:b/>
          <w:color w:val="333333"/>
          <w:spacing w:val="-22"/>
          <w:sz w:val="22"/>
        </w:rPr>
        <w:t> </w:t>
      </w:r>
      <w:r>
        <w:rPr>
          <w:rFonts w:ascii="Calibri" w:hAnsi="Calibri"/>
          <w:b/>
          <w:color w:val="333333"/>
          <w:spacing w:val="3"/>
          <w:sz w:val="22"/>
        </w:rPr>
        <w:t>report:</w:t>
      </w:r>
      <w:r>
        <w:rPr>
          <w:rFonts w:ascii="Calibri" w:hAnsi="Calibri"/>
          <w:b/>
          <w:color w:val="333333"/>
          <w:spacing w:val="-21"/>
          <w:sz w:val="22"/>
        </w:rPr>
        <w:t> </w:t>
      </w:r>
      <w:r>
        <w:rPr>
          <w:color w:val="333333"/>
          <w:sz w:val="22"/>
        </w:rPr>
        <w:t>Some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member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states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impose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explicit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legal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obligations </w:t>
      </w:r>
      <w:r>
        <w:rPr>
          <w:color w:val="333333"/>
          <w:sz w:val="22"/>
        </w:rPr>
        <w:t>on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3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providers,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social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workers,</w:t>
      </w:r>
      <w:r>
        <w:rPr>
          <w:color w:val="333333"/>
          <w:spacing w:val="-23"/>
          <w:sz w:val="22"/>
        </w:rPr>
        <w:t> </w:t>
      </w:r>
      <w:r>
        <w:rPr>
          <w:color w:val="333333"/>
          <w:sz w:val="22"/>
        </w:rPr>
        <w:t>and/or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administrators</w:t>
      </w:r>
    </w:p>
    <w:p>
      <w:pPr>
        <w:pStyle w:val="BodyText"/>
        <w:spacing w:line="271" w:lineRule="auto" w:before="18"/>
        <w:ind w:left="799" w:right="3983"/>
        <w:rPr>
          <w:sz w:val="13"/>
        </w:rPr>
      </w:pPr>
      <w:r>
        <w:rPr>
          <w:color w:val="333333"/>
        </w:rPr>
        <w:t>to report </w:t>
      </w:r>
      <w:r>
        <w:rPr>
          <w:color w:val="333333"/>
          <w:spacing w:val="-3"/>
        </w:rPr>
        <w:t>undocumented migrants </w:t>
      </w:r>
      <w:r>
        <w:rPr>
          <w:color w:val="333333"/>
        </w:rPr>
        <w:t>to </w:t>
      </w:r>
      <w:r>
        <w:rPr>
          <w:color w:val="333333"/>
          <w:spacing w:val="-3"/>
        </w:rPr>
        <w:t>immigration authorities. </w:t>
      </w:r>
      <w:r>
        <w:rPr>
          <w:color w:val="333333"/>
          <w:spacing w:val="-4"/>
        </w:rPr>
        <w:t>For example, </w:t>
      </w:r>
      <w:r>
        <w:rPr>
          <w:color w:val="333333"/>
        </w:rPr>
        <w:t>laws </w:t>
      </w:r>
      <w:r>
        <w:rPr>
          <w:color w:val="333333"/>
          <w:spacing w:val="-3"/>
        </w:rPr>
        <w:t>in </w:t>
      </w:r>
      <w:r>
        <w:rPr>
          <w:color w:val="333333"/>
        </w:rPr>
        <w:t>Portugal </w:t>
      </w:r>
      <w:r>
        <w:rPr>
          <w:color w:val="333333"/>
          <w:spacing w:val="-4"/>
        </w:rPr>
        <w:t>require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</w:t>
      </w:r>
      <w:r>
        <w:rPr>
          <w:color w:val="333333"/>
        </w:rPr>
        <w:t>to report </w:t>
      </w:r>
      <w:r>
        <w:rPr>
          <w:color w:val="333333"/>
          <w:spacing w:val="-3"/>
          <w:w w:val="95"/>
        </w:rPr>
        <w:t>undocumented migrants </w:t>
      </w:r>
      <w:r>
        <w:rPr>
          <w:color w:val="333333"/>
          <w:w w:val="95"/>
        </w:rPr>
        <w:t>to </w:t>
      </w:r>
      <w:r>
        <w:rPr>
          <w:color w:val="333333"/>
          <w:spacing w:val="-3"/>
          <w:w w:val="95"/>
        </w:rPr>
        <w:t>immigration </w:t>
      </w:r>
      <w:r>
        <w:rPr>
          <w:color w:val="333333"/>
          <w:w w:val="95"/>
        </w:rPr>
        <w:t>authorities.</w:t>
      </w:r>
      <w:r>
        <w:rPr>
          <w:color w:val="333333"/>
          <w:w w:val="95"/>
          <w:position w:val="7"/>
          <w:sz w:val="13"/>
        </w:rPr>
        <w:t>39 </w:t>
      </w:r>
      <w:r>
        <w:rPr>
          <w:color w:val="333333"/>
          <w:w w:val="95"/>
        </w:rPr>
        <w:t>Other </w:t>
      </w:r>
      <w:r>
        <w:rPr>
          <w:color w:val="333333"/>
          <w:spacing w:val="-3"/>
          <w:w w:val="95"/>
        </w:rPr>
        <w:t>countries, </w:t>
      </w:r>
      <w:r>
        <w:rPr>
          <w:color w:val="333333"/>
          <w:spacing w:val="-4"/>
        </w:rPr>
        <w:t>such </w:t>
      </w:r>
      <w:r>
        <w:rPr>
          <w:color w:val="333333"/>
        </w:rPr>
        <w:t>as </w:t>
      </w:r>
      <w:r>
        <w:rPr>
          <w:color w:val="333333"/>
          <w:spacing w:val="-5"/>
        </w:rPr>
        <w:t>Germany, </w:t>
      </w:r>
      <w:r>
        <w:rPr>
          <w:color w:val="333333"/>
        </w:rPr>
        <w:t>do not </w:t>
      </w:r>
      <w:r>
        <w:rPr>
          <w:color w:val="333333"/>
          <w:spacing w:val="-3"/>
        </w:rPr>
        <w:t>impose </w:t>
      </w:r>
      <w:r>
        <w:rPr>
          <w:color w:val="333333"/>
        </w:rPr>
        <w:t>reporting </w:t>
      </w:r>
      <w:r>
        <w:rPr>
          <w:color w:val="333333"/>
          <w:spacing w:val="-4"/>
        </w:rPr>
        <w:t>requirements </w:t>
      </w:r>
      <w:r>
        <w:rPr>
          <w:color w:val="333333"/>
        </w:rPr>
        <w:t>on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7"/>
        </w:rPr>
        <w:t> </w:t>
      </w:r>
      <w:r>
        <w:rPr>
          <w:color w:val="333333"/>
        </w:rPr>
        <w:t>but</w:t>
      </w:r>
      <w:r>
        <w:rPr>
          <w:color w:val="333333"/>
          <w:spacing w:val="-27"/>
        </w:rPr>
        <w:t> </w:t>
      </w:r>
      <w:r>
        <w:rPr>
          <w:color w:val="333333"/>
        </w:rPr>
        <w:t>do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workers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7"/>
        </w:rPr>
        <w:t> </w:t>
      </w:r>
      <w:r>
        <w:rPr>
          <w:color w:val="333333"/>
        </w:rPr>
        <w:t>officials to report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45"/>
        </w:rPr>
        <w:t> </w:t>
      </w:r>
      <w:r>
        <w:rPr>
          <w:color w:val="333333"/>
        </w:rPr>
        <w:t>women.</w:t>
      </w:r>
      <w:r>
        <w:rPr>
          <w:color w:val="333333"/>
          <w:position w:val="7"/>
          <w:sz w:val="13"/>
        </w:rPr>
        <w:t>40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7" w:top="1140" w:bottom="1340" w:left="1000" w:right="0"/>
        </w:sectPr>
      </w:pPr>
    </w:p>
    <w:p>
      <w:pPr>
        <w:pStyle w:val="ListParagraph"/>
        <w:numPr>
          <w:ilvl w:val="3"/>
          <w:numId w:val="3"/>
        </w:numPr>
        <w:tabs>
          <w:tab w:pos="3200" w:val="left" w:leader="none"/>
        </w:tabs>
        <w:spacing w:line="240" w:lineRule="auto" w:before="73" w:after="0"/>
        <w:ind w:left="3200" w:right="0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Lack of clear and </w:t>
      </w:r>
      <w:r>
        <w:rPr>
          <w:rFonts w:ascii="Calibri" w:hAnsi="Calibri"/>
          <w:b/>
          <w:color w:val="333333"/>
          <w:spacing w:val="3"/>
          <w:sz w:val="22"/>
        </w:rPr>
        <w:t>effective </w:t>
      </w:r>
      <w:r>
        <w:rPr>
          <w:rFonts w:ascii="Calibri" w:hAnsi="Calibri"/>
          <w:b/>
          <w:color w:val="333333"/>
          <w:sz w:val="22"/>
        </w:rPr>
        <w:t>firewalls: </w:t>
      </w:r>
      <w:r>
        <w:rPr>
          <w:color w:val="333333"/>
          <w:spacing w:val="-5"/>
          <w:sz w:val="22"/>
        </w:rPr>
        <w:t>Even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those</w:t>
      </w:r>
      <w:r>
        <w:rPr>
          <w:color w:val="333333"/>
          <w:spacing w:val="35"/>
          <w:sz w:val="22"/>
        </w:rPr>
        <w:t> </w:t>
      </w:r>
      <w:r>
        <w:rPr>
          <w:color w:val="333333"/>
          <w:spacing w:val="-3"/>
          <w:sz w:val="22"/>
        </w:rPr>
        <w:t>member</w:t>
      </w:r>
    </w:p>
    <w:p>
      <w:pPr>
        <w:pStyle w:val="BodyText"/>
        <w:spacing w:line="271" w:lineRule="auto" w:before="21"/>
        <w:ind w:left="3200" w:right="1710"/>
      </w:pPr>
      <w:r>
        <w:rPr>
          <w:color w:val="333333"/>
        </w:rPr>
        <w:t>states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24"/>
        </w:rPr>
        <w:t> </w:t>
      </w:r>
      <w:r>
        <w:rPr>
          <w:color w:val="333333"/>
        </w:rPr>
        <w:t>laws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4"/>
        </w:rPr>
        <w:t> </w:t>
      </w:r>
      <w:r>
        <w:rPr>
          <w:color w:val="333333"/>
        </w:rPr>
        <w:t>do</w:t>
      </w:r>
      <w:r>
        <w:rPr>
          <w:color w:val="333333"/>
          <w:spacing w:val="-24"/>
        </w:rPr>
        <w:t> </w:t>
      </w:r>
      <w:r>
        <w:rPr>
          <w:color w:val="333333"/>
        </w:rPr>
        <w:t>not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providers </w:t>
      </w:r>
      <w:r>
        <w:rPr>
          <w:color w:val="333333"/>
        </w:rPr>
        <w:t>or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workers</w:t>
      </w:r>
      <w:r>
        <w:rPr>
          <w:color w:val="333333"/>
          <w:spacing w:val="-41"/>
        </w:rPr>
        <w:t> </w:t>
      </w:r>
      <w:r>
        <w:rPr>
          <w:color w:val="333333"/>
        </w:rPr>
        <w:t>to</w:t>
      </w:r>
      <w:r>
        <w:rPr>
          <w:color w:val="333333"/>
          <w:spacing w:val="-41"/>
        </w:rPr>
        <w:t> </w:t>
      </w:r>
      <w:r>
        <w:rPr>
          <w:color w:val="333333"/>
        </w:rPr>
        <w:t>report</w:t>
      </w:r>
      <w:r>
        <w:rPr>
          <w:color w:val="333333"/>
          <w:spacing w:val="-41"/>
        </w:rPr>
        <w:t> </w:t>
      </w:r>
      <w:r>
        <w:rPr>
          <w:color w:val="333333"/>
        </w:rPr>
        <w:t>personal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about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undocumented migrants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authorities,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3"/>
        </w:rPr>
        <w:t> </w:t>
      </w:r>
      <w:r>
        <w:rPr>
          <w:color w:val="333333"/>
        </w:rPr>
        <w:t>of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clear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prohibitions</w:t>
      </w:r>
    </w:p>
    <w:p>
      <w:pPr>
        <w:pStyle w:val="BodyText"/>
        <w:spacing w:line="271" w:lineRule="auto"/>
        <w:ind w:left="3200" w:right="1931"/>
      </w:pPr>
      <w:r>
        <w:rPr>
          <w:color w:val="333333"/>
        </w:rPr>
        <w:t>on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30"/>
        </w:rPr>
        <w:t> </w:t>
      </w:r>
      <w:r>
        <w:rPr>
          <w:color w:val="333333"/>
        </w:rPr>
        <w:t>reporting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explicit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firewalls</w:t>
      </w:r>
      <w:r>
        <w:rPr>
          <w:color w:val="333333"/>
          <w:spacing w:val="-30"/>
        </w:rPr>
        <w:t> </w:t>
      </w:r>
      <w:r>
        <w:rPr>
          <w:color w:val="333333"/>
        </w:rPr>
        <w:t>between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social </w:t>
      </w:r>
      <w:r>
        <w:rPr>
          <w:color w:val="333333"/>
        </w:rPr>
        <w:t>services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criminal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justice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authorities</w:t>
      </w:r>
      <w:r>
        <w:rPr>
          <w:color w:val="333333"/>
          <w:spacing w:val="-31"/>
        </w:rPr>
        <w:t> </w:t>
      </w:r>
      <w:r>
        <w:rPr>
          <w:color w:val="333333"/>
        </w:rPr>
        <w:t>can</w:t>
      </w:r>
      <w:r>
        <w:rPr>
          <w:color w:val="333333"/>
          <w:spacing w:val="-30"/>
        </w:rPr>
        <w:t> </w:t>
      </w:r>
      <w:r>
        <w:rPr>
          <w:color w:val="333333"/>
        </w:rPr>
        <w:t>often </w:t>
      </w:r>
      <w:r>
        <w:rPr>
          <w:color w:val="333333"/>
          <w:spacing w:val="-3"/>
        </w:rPr>
        <w:t>give</w:t>
      </w:r>
      <w:r>
        <w:rPr>
          <w:color w:val="333333"/>
          <w:spacing w:val="-30"/>
        </w:rPr>
        <w:t> </w:t>
      </w:r>
      <w:r>
        <w:rPr>
          <w:color w:val="333333"/>
        </w:rPr>
        <w:t>rise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confusion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</w:rPr>
        <w:t>both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providers.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</w:rPr>
        <w:t>some</w:t>
      </w:r>
      <w:r>
        <w:rPr>
          <w:color w:val="333333"/>
          <w:spacing w:val="-29"/>
        </w:rPr>
        <w:t> </w:t>
      </w:r>
      <w:r>
        <w:rPr>
          <w:color w:val="333333"/>
        </w:rPr>
        <w:t>contexts,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evidence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indicates that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erroneously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believe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6"/>
        </w:rPr>
        <w:t> </w:t>
      </w:r>
      <w:r>
        <w:rPr>
          <w:color w:val="333333"/>
        </w:rPr>
        <w:t>a</w:t>
      </w:r>
      <w:r>
        <w:rPr>
          <w:color w:val="333333"/>
          <w:spacing w:val="-35"/>
        </w:rPr>
        <w:t> </w:t>
      </w:r>
      <w:r>
        <w:rPr>
          <w:color w:val="333333"/>
        </w:rPr>
        <w:t>legal</w:t>
      </w:r>
      <w:r>
        <w:rPr>
          <w:color w:val="333333"/>
          <w:spacing w:val="-36"/>
        </w:rPr>
        <w:t> </w:t>
      </w:r>
      <w:r>
        <w:rPr>
          <w:color w:val="333333"/>
        </w:rPr>
        <w:t>duty 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report.</w:t>
      </w:r>
      <w:r>
        <w:rPr>
          <w:color w:val="333333"/>
          <w:spacing w:val="-3"/>
          <w:position w:val="7"/>
          <w:sz w:val="13"/>
        </w:rPr>
        <w:t>41</w:t>
      </w:r>
      <w:r>
        <w:rPr>
          <w:color w:val="333333"/>
          <w:spacing w:val="-8"/>
          <w:position w:val="7"/>
          <w:sz w:val="1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36"/>
        </w:rPr>
        <w:t> </w:t>
      </w:r>
      <w:r>
        <w:rPr>
          <w:color w:val="333333"/>
        </w:rPr>
        <w:t>instances,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professional</w:t>
      </w:r>
      <w:r>
        <w:rPr>
          <w:color w:val="333333"/>
          <w:spacing w:val="-32"/>
        </w:rPr>
        <w:t> </w:t>
      </w:r>
      <w:r>
        <w:rPr>
          <w:color w:val="333333"/>
        </w:rPr>
        <w:t>duties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confidentiality,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implicitly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such </w:t>
      </w:r>
      <w:r>
        <w:rPr>
          <w:color w:val="333333"/>
        </w:rPr>
        <w:t>reporting,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40"/>
        </w:rPr>
        <w:t> </w:t>
      </w:r>
      <w:r>
        <w:rPr>
          <w:color w:val="333333"/>
        </w:rPr>
        <w:t>not</w:t>
      </w:r>
      <w:r>
        <w:rPr>
          <w:color w:val="333333"/>
          <w:spacing w:val="-41"/>
        </w:rPr>
        <w:t> </w:t>
      </w:r>
      <w:r>
        <w:rPr>
          <w:color w:val="333333"/>
        </w:rPr>
        <w:t>know</w:t>
      </w:r>
      <w:r>
        <w:rPr>
          <w:color w:val="333333"/>
          <w:spacing w:val="-41"/>
        </w:rPr>
        <w:t> </w:t>
      </w:r>
      <w:r>
        <w:rPr>
          <w:color w:val="333333"/>
        </w:rPr>
        <w:t>of</w:t>
      </w:r>
      <w:r>
        <w:rPr>
          <w:color w:val="333333"/>
          <w:spacing w:val="-41"/>
        </w:rPr>
        <w:t> </w:t>
      </w:r>
      <w:r>
        <w:rPr>
          <w:color w:val="333333"/>
        </w:rPr>
        <w:t>or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understand </w:t>
      </w:r>
      <w:r>
        <w:rPr>
          <w:color w:val="333333"/>
        </w:rPr>
        <w:t>the </w:t>
      </w:r>
      <w:r>
        <w:rPr>
          <w:color w:val="333333"/>
          <w:spacing w:val="-3"/>
        </w:rPr>
        <w:t>implications </w:t>
      </w:r>
      <w:r>
        <w:rPr>
          <w:color w:val="333333"/>
        </w:rPr>
        <w:t>of these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protections.</w:t>
      </w:r>
    </w:p>
    <w:p>
      <w:pPr>
        <w:pStyle w:val="BodyText"/>
        <w:spacing w:line="271" w:lineRule="auto" w:before="79"/>
        <w:ind w:left="2840" w:right="1975"/>
      </w:pPr>
      <w:r>
        <w:rPr>
          <w:color w:val="333333"/>
          <w:spacing w:val="-3"/>
        </w:rPr>
        <w:t>Reporting </w:t>
      </w:r>
      <w:r>
        <w:rPr>
          <w:color w:val="333333"/>
          <w:spacing w:val="-4"/>
        </w:rPr>
        <w:t>requirements </w:t>
      </w:r>
      <w:r>
        <w:rPr>
          <w:color w:val="333333"/>
        </w:rPr>
        <w:t>or the </w:t>
      </w:r>
      <w:r>
        <w:rPr>
          <w:color w:val="333333"/>
          <w:spacing w:val="-4"/>
        </w:rPr>
        <w:t>failure </w:t>
      </w:r>
      <w:r>
        <w:rPr>
          <w:color w:val="333333"/>
        </w:rPr>
        <w:t>to </w:t>
      </w:r>
      <w:r>
        <w:rPr>
          <w:color w:val="333333"/>
          <w:spacing w:val="-3"/>
        </w:rPr>
        <w:t>adopt </w:t>
      </w:r>
      <w:r>
        <w:rPr>
          <w:color w:val="333333"/>
        </w:rPr>
        <w:t>legal </w:t>
      </w:r>
      <w:r>
        <w:rPr>
          <w:color w:val="333333"/>
          <w:spacing w:val="-3"/>
        </w:rPr>
        <w:t>firewalls clearly </w:t>
      </w:r>
      <w:r>
        <w:rPr>
          <w:color w:val="333333"/>
          <w:spacing w:val="-4"/>
        </w:rPr>
        <w:t>prohibiting</w:t>
      </w:r>
      <w:r>
        <w:rPr>
          <w:color w:val="333333"/>
          <w:spacing w:val="-26"/>
        </w:rPr>
        <w:t> </w:t>
      </w:r>
      <w:r>
        <w:rPr>
          <w:color w:val="333333"/>
        </w:rPr>
        <w:t>reporting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critical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impact</w:t>
      </w:r>
      <w:r>
        <w:rPr>
          <w:color w:val="333333"/>
          <w:spacing w:val="-25"/>
        </w:rPr>
        <w:t> </w:t>
      </w:r>
      <w:r>
        <w:rPr>
          <w:color w:val="333333"/>
        </w:rPr>
        <w:t>on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migrant women’s</w:t>
      </w:r>
      <w:r>
        <w:rPr>
          <w:color w:val="333333"/>
          <w:spacing w:val="-35"/>
        </w:rPr>
        <w:t> </w:t>
      </w:r>
      <w:r>
        <w:rPr>
          <w:color w:val="333333"/>
        </w:rPr>
        <w:t>access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</w:rPr>
        <w:t>to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particular.</w:t>
      </w:r>
    </w:p>
    <w:p>
      <w:pPr>
        <w:pStyle w:val="BodyText"/>
        <w:spacing w:line="271" w:lineRule="auto" w:before="80"/>
        <w:ind w:left="2839" w:right="1519"/>
      </w:pPr>
      <w:r>
        <w:rPr>
          <w:color w:val="333333"/>
          <w:spacing w:val="-3"/>
        </w:rPr>
        <w:t>Where </w:t>
      </w:r>
      <w:r>
        <w:rPr>
          <w:color w:val="333333"/>
        </w:rPr>
        <w:t>laws or </w:t>
      </w:r>
      <w:r>
        <w:rPr>
          <w:color w:val="333333"/>
          <w:spacing w:val="-3"/>
        </w:rPr>
        <w:t>policies impose </w:t>
      </w:r>
      <w:r>
        <w:rPr>
          <w:color w:val="333333"/>
        </w:rPr>
        <w:t>a reporting </w:t>
      </w:r>
      <w:r>
        <w:rPr>
          <w:color w:val="333333"/>
          <w:spacing w:val="-3"/>
        </w:rPr>
        <w:t>obligation </w:t>
      </w:r>
      <w:r>
        <w:rPr>
          <w:color w:val="333333"/>
        </w:rPr>
        <w:t>on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providers, social workers </w:t>
      </w:r>
      <w:r>
        <w:rPr>
          <w:color w:val="333333"/>
        </w:rPr>
        <w:t>or others </w:t>
      </w:r>
      <w:r>
        <w:rPr>
          <w:color w:val="333333"/>
          <w:spacing w:val="-4"/>
        </w:rPr>
        <w:t>administering </w:t>
      </w:r>
      <w:r>
        <w:rPr>
          <w:color w:val="333333"/>
        </w:rPr>
        <w:t>access to </w:t>
      </w:r>
      <w:r>
        <w:rPr>
          <w:color w:val="333333"/>
          <w:spacing w:val="-3"/>
        </w:rPr>
        <w:t>health care, they</w:t>
      </w:r>
      <w:r>
        <w:rPr>
          <w:color w:val="333333"/>
          <w:spacing w:val="-35"/>
        </w:rPr>
        <w:t> </w:t>
      </w:r>
      <w:r>
        <w:rPr>
          <w:color w:val="333333"/>
        </w:rPr>
        <w:t>serve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undercut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4"/>
        </w:rPr>
        <w:t> </w:t>
      </w:r>
      <w:r>
        <w:rPr>
          <w:color w:val="333333"/>
        </w:rPr>
        <w:t>legal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</w:rPr>
        <w:t>free</w:t>
      </w:r>
      <w:r>
        <w:rPr>
          <w:color w:val="333333"/>
          <w:spacing w:val="-34"/>
        </w:rPr>
        <w:t> </w:t>
      </w:r>
      <w:r>
        <w:rPr>
          <w:color w:val="333333"/>
        </w:rPr>
        <w:t>or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</w:rPr>
        <w:t>laws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5"/>
        </w:rPr>
        <w:t> </w:t>
      </w:r>
      <w:r>
        <w:rPr>
          <w:color w:val="333333"/>
        </w:rPr>
        <w:t>extend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  <w:spacing w:val="-3"/>
        </w:rPr>
        <w:t>women.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For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Germany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7"/>
        </w:rPr>
        <w:t> </w:t>
      </w:r>
      <w:r>
        <w:rPr>
          <w:color w:val="333333"/>
        </w:rPr>
        <w:t>bodies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</w:rPr>
        <w:t>duty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report </w:t>
      </w:r>
      <w:r>
        <w:rPr>
          <w:color w:val="333333"/>
          <w:spacing w:val="-3"/>
        </w:rPr>
        <w:t>undocumented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41"/>
        </w:rPr>
        <w:t> </w:t>
      </w:r>
      <w:r>
        <w:rPr>
          <w:color w:val="333333"/>
        </w:rPr>
        <w:t>to</w:t>
      </w:r>
      <w:r>
        <w:rPr>
          <w:color w:val="333333"/>
          <w:spacing w:val="-41"/>
        </w:rPr>
        <w:t> </w:t>
      </w:r>
      <w:r>
        <w:rPr>
          <w:color w:val="333333"/>
        </w:rPr>
        <w:t>the</w:t>
      </w:r>
      <w:r>
        <w:rPr>
          <w:color w:val="333333"/>
          <w:spacing w:val="-41"/>
        </w:rPr>
        <w:t> </w:t>
      </w:r>
      <w:r>
        <w:rPr>
          <w:color w:val="333333"/>
        </w:rPr>
        <w:t>police</w:t>
      </w:r>
      <w:r>
        <w:rPr>
          <w:color w:val="333333"/>
          <w:spacing w:val="-41"/>
        </w:rPr>
        <w:t> </w:t>
      </w:r>
      <w:r>
        <w:rPr>
          <w:color w:val="333333"/>
        </w:rPr>
        <w:t>or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authorities.</w:t>
      </w:r>
      <w:r>
        <w:rPr>
          <w:color w:val="333333"/>
          <w:spacing w:val="-3"/>
          <w:position w:val="7"/>
          <w:sz w:val="13"/>
        </w:rPr>
        <w:t>42</w:t>
      </w:r>
      <w:r>
        <w:rPr>
          <w:color w:val="333333"/>
          <w:spacing w:val="-13"/>
          <w:position w:val="7"/>
          <w:sz w:val="13"/>
        </w:rPr>
        <w:t> </w:t>
      </w:r>
      <w:r>
        <w:rPr>
          <w:color w:val="333333"/>
          <w:spacing w:val="-3"/>
        </w:rPr>
        <w:t>Although this</w:t>
      </w:r>
      <w:r>
        <w:rPr>
          <w:color w:val="333333"/>
          <w:spacing w:val="-25"/>
        </w:rPr>
        <w:t> </w:t>
      </w:r>
      <w:r>
        <w:rPr>
          <w:color w:val="333333"/>
        </w:rPr>
        <w:t>does</w:t>
      </w:r>
      <w:r>
        <w:rPr>
          <w:color w:val="333333"/>
          <w:spacing w:val="-25"/>
        </w:rPr>
        <w:t> </w:t>
      </w:r>
      <w:r>
        <w:rPr>
          <w:color w:val="333333"/>
        </w:rPr>
        <w:t>not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professionals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authorities,</w:t>
      </w:r>
    </w:p>
    <w:p>
      <w:pPr>
        <w:pStyle w:val="BodyText"/>
        <w:spacing w:line="271" w:lineRule="auto"/>
        <w:ind w:left="2839" w:right="1588"/>
      </w:pPr>
      <w:r>
        <w:rPr>
          <w:color w:val="333333"/>
        </w:rPr>
        <w:t>it does </w:t>
      </w:r>
      <w:r>
        <w:rPr>
          <w:color w:val="333333"/>
          <w:spacing w:val="-3"/>
        </w:rPr>
        <w:t>apply </w:t>
      </w:r>
      <w:r>
        <w:rPr>
          <w:color w:val="333333"/>
        </w:rPr>
        <w:t>to </w:t>
      </w:r>
      <w:r>
        <w:rPr>
          <w:color w:val="333333"/>
          <w:spacing w:val="-3"/>
        </w:rPr>
        <w:t>social welfare </w:t>
      </w:r>
      <w:r>
        <w:rPr>
          <w:color w:val="333333"/>
        </w:rPr>
        <w:t>officials. </w:t>
      </w:r>
      <w:r>
        <w:rPr>
          <w:color w:val="333333"/>
          <w:spacing w:val="-3"/>
        </w:rPr>
        <w:t>In order </w:t>
      </w:r>
      <w:r>
        <w:rPr>
          <w:color w:val="333333"/>
        </w:rPr>
        <w:t>to access free non- </w:t>
      </w:r>
      <w:r>
        <w:rPr>
          <w:color w:val="333333"/>
          <w:spacing w:val="-3"/>
        </w:rPr>
        <w:t>emergency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obtain </w:t>
      </w:r>
      <w:r>
        <w:rPr>
          <w:color w:val="333333"/>
        </w:rPr>
        <w:t>prior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authorisation</w:t>
      </w:r>
      <w:r>
        <w:rPr>
          <w:color w:val="333333"/>
          <w:spacing w:val="-31"/>
        </w:rPr>
        <w:t> </w:t>
      </w:r>
      <w:r>
        <w:rPr>
          <w:color w:val="333333"/>
        </w:rPr>
        <w:t>from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welfare</w:t>
      </w:r>
      <w:r>
        <w:rPr>
          <w:color w:val="333333"/>
          <w:spacing w:val="-30"/>
        </w:rPr>
        <w:t> </w:t>
      </w:r>
      <w:r>
        <w:rPr>
          <w:color w:val="333333"/>
        </w:rPr>
        <w:t>offices.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4"/>
        </w:rPr>
        <w:t> </w:t>
      </w:r>
      <w:r>
        <w:rPr>
          <w:color w:val="333333"/>
        </w:rPr>
        <w:t>women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3"/>
        </w:rPr>
        <w:t> </w:t>
      </w:r>
      <w:r>
        <w:rPr>
          <w:color w:val="333333"/>
        </w:rPr>
        <w:t>seek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authorisation</w:t>
      </w:r>
      <w:r>
        <w:rPr>
          <w:color w:val="333333"/>
          <w:spacing w:val="-23"/>
        </w:rPr>
        <w:t> </w:t>
      </w:r>
      <w:r>
        <w:rPr>
          <w:color w:val="333333"/>
        </w:rPr>
        <w:t>from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welfare</w:t>
      </w:r>
      <w:r>
        <w:rPr>
          <w:color w:val="333333"/>
          <w:spacing w:val="-23"/>
        </w:rPr>
        <w:t> </w:t>
      </w:r>
      <w:r>
        <w:rPr>
          <w:color w:val="333333"/>
        </w:rPr>
        <w:t>officials</w:t>
      </w:r>
    </w:p>
    <w:p>
      <w:pPr>
        <w:pStyle w:val="BodyText"/>
        <w:spacing w:line="271" w:lineRule="auto"/>
        <w:ind w:left="2839" w:right="1713"/>
        <w:rPr>
          <w:sz w:val="13"/>
        </w:rPr>
      </w:pPr>
      <w:r>
        <w:rPr>
          <w:color w:val="333333"/>
          <w:spacing w:val="-2"/>
        </w:rPr>
        <w:t>before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2"/>
        </w:rPr>
        <w:t> </w:t>
      </w:r>
      <w:r>
        <w:rPr>
          <w:color w:val="333333"/>
        </w:rPr>
        <w:t>be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 entitled.</w:t>
      </w:r>
      <w:r>
        <w:rPr>
          <w:color w:val="333333"/>
          <w:spacing w:val="-34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3"/>
        </w:rPr>
        <w:t> </w:t>
      </w:r>
      <w:r>
        <w:rPr>
          <w:color w:val="333333"/>
        </w:rPr>
        <w:t>as</w:t>
      </w:r>
      <w:r>
        <w:rPr>
          <w:color w:val="333333"/>
          <w:spacing w:val="-34"/>
        </w:rPr>
        <w:t> </w:t>
      </w:r>
      <w:r>
        <w:rPr>
          <w:color w:val="333333"/>
        </w:rPr>
        <w:t>a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result</w:t>
      </w:r>
      <w:r>
        <w:rPr>
          <w:color w:val="333333"/>
          <w:spacing w:val="-34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</w:rPr>
        <w:t>reporting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34"/>
        </w:rPr>
        <w:t> </w:t>
      </w:r>
      <w:r>
        <w:rPr>
          <w:color w:val="333333"/>
        </w:rPr>
        <w:t>on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welfare </w:t>
      </w:r>
      <w:r>
        <w:rPr>
          <w:color w:val="333333"/>
        </w:rPr>
        <w:t>officials,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5"/>
        </w:rPr>
        <w:t> </w:t>
      </w:r>
      <w:r>
        <w:rPr>
          <w:color w:val="333333"/>
        </w:rPr>
        <w:t>women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refrain</w:t>
      </w:r>
      <w:r>
        <w:rPr>
          <w:color w:val="333333"/>
          <w:spacing w:val="-35"/>
        </w:rPr>
        <w:t> </w:t>
      </w:r>
      <w:r>
        <w:rPr>
          <w:color w:val="333333"/>
        </w:rPr>
        <w:t>from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seeking authorisation </w:t>
      </w:r>
      <w:r>
        <w:rPr>
          <w:color w:val="333333"/>
        </w:rPr>
        <w:t>for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antenatal</w:t>
      </w:r>
      <w:r>
        <w:rPr>
          <w:color w:val="333333"/>
          <w:spacing w:val="-42"/>
        </w:rPr>
        <w:t>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43</w:t>
      </w:r>
    </w:p>
    <w:p>
      <w:pPr>
        <w:pStyle w:val="BodyText"/>
        <w:spacing w:line="271" w:lineRule="auto" w:before="79"/>
        <w:ind w:left="2840" w:right="1504"/>
      </w:pP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addition, </w:t>
      </w:r>
      <w:r>
        <w:rPr>
          <w:color w:val="333333"/>
          <w:spacing w:val="-3"/>
        </w:rPr>
        <w:t>even in </w:t>
      </w:r>
      <w:r>
        <w:rPr>
          <w:color w:val="333333"/>
        </w:rPr>
        <w:t>contexts </w:t>
      </w:r>
      <w:r>
        <w:rPr>
          <w:color w:val="333333"/>
          <w:spacing w:val="-3"/>
        </w:rPr>
        <w:t>where </w:t>
      </w:r>
      <w:r>
        <w:rPr>
          <w:color w:val="333333"/>
        </w:rPr>
        <w:t>laws do not </w:t>
      </w:r>
      <w:r>
        <w:rPr>
          <w:color w:val="333333"/>
          <w:spacing w:val="-3"/>
        </w:rPr>
        <w:t>impose </w:t>
      </w:r>
      <w:r>
        <w:rPr>
          <w:color w:val="333333"/>
        </w:rPr>
        <w:t>reporting </w:t>
      </w:r>
      <w:r>
        <w:rPr>
          <w:color w:val="333333"/>
          <w:spacing w:val="-4"/>
        </w:rPr>
        <w:t>requirements,</w:t>
      </w:r>
      <w:r>
        <w:rPr>
          <w:color w:val="333333"/>
          <w:spacing w:val="-42"/>
        </w:rPr>
        <w:t> </w:t>
      </w:r>
      <w:r>
        <w:rPr>
          <w:color w:val="333333"/>
        </w:rPr>
        <w:t>the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41"/>
        </w:rPr>
        <w:t> </w:t>
      </w:r>
      <w:r>
        <w:rPr>
          <w:color w:val="333333"/>
        </w:rPr>
        <w:t>of</w:t>
      </w:r>
      <w:r>
        <w:rPr>
          <w:color w:val="333333"/>
          <w:spacing w:val="-41"/>
        </w:rPr>
        <w:t> </w:t>
      </w:r>
      <w:r>
        <w:rPr>
          <w:color w:val="333333"/>
        </w:rPr>
        <w:t>effective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firewalls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compounds</w:t>
      </w:r>
      <w:r>
        <w:rPr>
          <w:color w:val="333333"/>
          <w:spacing w:val="-41"/>
        </w:rPr>
        <w:t> </w:t>
      </w:r>
      <w:r>
        <w:rPr>
          <w:color w:val="333333"/>
        </w:rPr>
        <w:t>the</w:t>
      </w:r>
      <w:r>
        <w:rPr>
          <w:color w:val="333333"/>
          <w:spacing w:val="-41"/>
        </w:rPr>
        <w:t> </w:t>
      </w:r>
      <w:r>
        <w:rPr>
          <w:color w:val="333333"/>
        </w:rPr>
        <w:t>fear</w:t>
      </w:r>
      <w:r>
        <w:rPr>
          <w:color w:val="333333"/>
          <w:spacing w:val="-41"/>
        </w:rPr>
        <w:t> </w:t>
      </w:r>
      <w:r>
        <w:rPr>
          <w:color w:val="333333"/>
        </w:rPr>
        <w:t>of</w:t>
      </w:r>
      <w:r>
        <w:rPr>
          <w:color w:val="333333"/>
          <w:spacing w:val="-41"/>
        </w:rPr>
        <w:t> </w:t>
      </w:r>
      <w:r>
        <w:rPr>
          <w:color w:val="333333"/>
        </w:rPr>
        <w:t>reporting </w:t>
      </w:r>
      <w:r>
        <w:rPr>
          <w:color w:val="333333"/>
          <w:spacing w:val="-3"/>
        </w:rPr>
        <w:t>that cripples </w:t>
      </w:r>
      <w:r>
        <w:rPr>
          <w:color w:val="333333"/>
        </w:rPr>
        <w:t>the </w:t>
      </w:r>
      <w:r>
        <w:rPr>
          <w:color w:val="333333"/>
          <w:spacing w:val="-3"/>
        </w:rPr>
        <w:t>everyday </w:t>
      </w:r>
      <w:r>
        <w:rPr>
          <w:color w:val="333333"/>
        </w:rPr>
        <w:t>lives of </w:t>
      </w:r>
      <w:r>
        <w:rPr>
          <w:color w:val="333333"/>
          <w:spacing w:val="-4"/>
        </w:rPr>
        <w:t>many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</w:rPr>
        <w:t>often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prevents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them</w:t>
      </w:r>
      <w:r>
        <w:rPr>
          <w:color w:val="333333"/>
          <w:spacing w:val="-23"/>
        </w:rPr>
        <w:t> </w:t>
      </w:r>
      <w:r>
        <w:rPr>
          <w:color w:val="333333"/>
        </w:rPr>
        <w:t>from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seeking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3"/>
        </w:rPr>
        <w:t> </w:t>
      </w:r>
      <w:r>
        <w:rPr>
          <w:color w:val="333333"/>
          <w:spacing w:val="-5"/>
        </w:rPr>
        <w:t>Even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22"/>
        </w:rPr>
        <w:t> </w:t>
      </w:r>
      <w:r>
        <w:rPr>
          <w:color w:val="333333"/>
        </w:rPr>
        <w:t>is</w:t>
      </w:r>
    </w:p>
    <w:p>
      <w:pPr>
        <w:pStyle w:val="BodyText"/>
        <w:spacing w:line="271" w:lineRule="auto"/>
        <w:ind w:left="2840" w:right="1458"/>
      </w:pPr>
      <w:r>
        <w:rPr>
          <w:color w:val="333333"/>
        </w:rPr>
        <w:t>no</w:t>
      </w:r>
      <w:r>
        <w:rPr>
          <w:color w:val="333333"/>
          <w:spacing w:val="-31"/>
        </w:rPr>
        <w:t> </w:t>
      </w:r>
      <w:r>
        <w:rPr>
          <w:color w:val="333333"/>
        </w:rPr>
        <w:t>legal</w:t>
      </w:r>
      <w:r>
        <w:rPr>
          <w:color w:val="333333"/>
          <w:spacing w:val="-31"/>
        </w:rPr>
        <w:t> </w:t>
      </w:r>
      <w:r>
        <w:rPr>
          <w:color w:val="333333"/>
        </w:rPr>
        <w:t>reporting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obligation</w:t>
      </w:r>
      <w:r>
        <w:rPr>
          <w:color w:val="333333"/>
          <w:spacing w:val="-30"/>
        </w:rPr>
        <w:t> </w:t>
      </w:r>
      <w:r>
        <w:rPr>
          <w:color w:val="333333"/>
        </w:rPr>
        <w:t>on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</w:rPr>
        <w:t>others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involved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administering</w:t>
      </w:r>
      <w:r>
        <w:rPr>
          <w:color w:val="333333"/>
          <w:spacing w:val="-37"/>
        </w:rPr>
        <w:t> </w:t>
      </w:r>
      <w:r>
        <w:rPr>
          <w:color w:val="333333"/>
        </w:rPr>
        <w:t>access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7"/>
        </w:rPr>
        <w:t> </w:t>
      </w:r>
      <w:r>
        <w:rPr>
          <w:color w:val="333333"/>
        </w:rPr>
        <w:t>fear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</w:rPr>
        <w:t>reporting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among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</w:rPr>
        <w:t>deep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pervasive.</w:t>
      </w:r>
      <w:r>
        <w:rPr>
          <w:color w:val="333333"/>
          <w:position w:val="7"/>
          <w:sz w:val="13"/>
        </w:rPr>
        <w:t>44</w:t>
      </w:r>
      <w:r>
        <w:rPr>
          <w:color w:val="333333"/>
          <w:spacing w:val="-1"/>
          <w:position w:val="7"/>
          <w:sz w:val="1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8"/>
        </w:rPr>
        <w:t> </w:t>
      </w:r>
      <w:r>
        <w:rPr>
          <w:color w:val="333333"/>
        </w:rPr>
        <w:t>often</w:t>
      </w:r>
      <w:r>
        <w:rPr>
          <w:color w:val="333333"/>
          <w:spacing w:val="-29"/>
        </w:rPr>
        <w:t> </w:t>
      </w:r>
      <w:r>
        <w:rPr>
          <w:color w:val="333333"/>
        </w:rPr>
        <w:t>be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unaware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</w:p>
    <w:p>
      <w:pPr>
        <w:pStyle w:val="BodyText"/>
        <w:spacing w:line="271" w:lineRule="auto"/>
        <w:ind w:left="2840" w:right="1701"/>
      </w:pP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many </w:t>
      </w:r>
      <w:r>
        <w:rPr>
          <w:color w:val="333333"/>
          <w:spacing w:val="-3"/>
        </w:rPr>
        <w:t>countries 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</w:t>
      </w:r>
      <w:r>
        <w:rPr>
          <w:color w:val="333333"/>
          <w:spacing w:val="-4"/>
        </w:rPr>
        <w:t>have </w:t>
      </w:r>
      <w:r>
        <w:rPr>
          <w:color w:val="333333"/>
        </w:rPr>
        <w:t>a duty to </w:t>
      </w:r>
      <w:r>
        <w:rPr>
          <w:color w:val="333333"/>
          <w:spacing w:val="-3"/>
        </w:rPr>
        <w:t>safeguard their medical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confidentiality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2"/>
        </w:rPr>
        <w:t> </w:t>
      </w:r>
      <w:r>
        <w:rPr>
          <w:color w:val="333333"/>
        </w:rPr>
        <w:t>not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share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42"/>
        </w:rPr>
        <w:t> </w:t>
      </w:r>
      <w:r>
        <w:rPr>
          <w:color w:val="333333"/>
        </w:rPr>
        <w:t>personal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42"/>
        </w:rPr>
        <w:t> </w:t>
      </w:r>
      <w:r>
        <w:rPr>
          <w:color w:val="333333"/>
        </w:rPr>
        <w:t>with</w:t>
      </w:r>
      <w:r>
        <w:rPr>
          <w:color w:val="333333"/>
          <w:spacing w:val="-42"/>
        </w:rPr>
        <w:t> </w:t>
      </w:r>
      <w:r>
        <w:rPr>
          <w:color w:val="333333"/>
        </w:rPr>
        <w:t>state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BodyText"/>
        <w:spacing w:line="271" w:lineRule="auto" w:before="73"/>
        <w:ind w:left="440" w:right="3906" w:hanging="1"/>
        <w:rPr>
          <w:sz w:val="13"/>
        </w:rPr>
      </w:pPr>
      <w:r>
        <w:rPr>
          <w:color w:val="333333"/>
          <w:spacing w:val="-3"/>
        </w:rPr>
        <w:t>authorities.</w:t>
      </w:r>
      <w:r>
        <w:rPr>
          <w:color w:val="333333"/>
          <w:spacing w:val="-3"/>
          <w:position w:val="7"/>
          <w:sz w:val="13"/>
        </w:rPr>
        <w:t>45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29"/>
        </w:rPr>
        <w:t> </w:t>
      </w:r>
      <w:r>
        <w:rPr>
          <w:color w:val="333333"/>
        </w:rPr>
        <w:t>some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9"/>
        </w:rPr>
        <w:t> </w:t>
      </w:r>
      <w:r>
        <w:rPr>
          <w:color w:val="333333"/>
        </w:rPr>
        <w:t>states,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9"/>
        </w:rPr>
        <w:t> </w:t>
      </w: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Italy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Sweden,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adopted </w:t>
      </w:r>
      <w:r>
        <w:rPr>
          <w:color w:val="333333"/>
        </w:rPr>
        <w:t>legal </w:t>
      </w:r>
      <w:r>
        <w:rPr>
          <w:color w:val="333333"/>
          <w:spacing w:val="-3"/>
        </w:rPr>
        <w:t>provisions </w:t>
      </w:r>
      <w:r>
        <w:rPr>
          <w:color w:val="333333"/>
        </w:rPr>
        <w:t>specifying </w:t>
      </w:r>
      <w:r>
        <w:rPr>
          <w:color w:val="333333"/>
          <w:spacing w:val="-3"/>
        </w:rPr>
        <w:t>that undocumented migrants seeking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9"/>
        </w:rPr>
        <w:t> </w:t>
      </w:r>
      <w:r>
        <w:rPr>
          <w:color w:val="333333"/>
        </w:rPr>
        <w:t>not</w:t>
      </w:r>
      <w:r>
        <w:rPr>
          <w:color w:val="333333"/>
          <w:spacing w:val="-29"/>
        </w:rPr>
        <w:t> </w:t>
      </w:r>
      <w:r>
        <w:rPr>
          <w:color w:val="333333"/>
        </w:rPr>
        <w:t>be</w:t>
      </w:r>
      <w:r>
        <w:rPr>
          <w:color w:val="333333"/>
          <w:spacing w:val="-30"/>
        </w:rPr>
        <w:t> </w:t>
      </w:r>
      <w:r>
        <w:rPr>
          <w:color w:val="333333"/>
        </w:rPr>
        <w:t>reported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authorities,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 </w:t>
      </w:r>
      <w:r>
        <w:rPr>
          <w:color w:val="333333"/>
          <w:spacing w:val="-3"/>
        </w:rPr>
        <w:t>clear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explicit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firewalls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rare.</w:t>
      </w:r>
      <w:r>
        <w:rPr>
          <w:color w:val="333333"/>
          <w:spacing w:val="-30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</w:rPr>
        <w:t>fear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</w:rPr>
        <w:t>discovery</w:t>
      </w:r>
      <w:r>
        <w:rPr>
          <w:color w:val="333333"/>
          <w:spacing w:val="-30"/>
        </w:rPr>
        <w:t> </w:t>
      </w:r>
      <w:r>
        <w:rPr>
          <w:color w:val="333333"/>
        </w:rPr>
        <w:t>by state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authorities,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avoid</w:t>
      </w:r>
      <w:r>
        <w:rPr>
          <w:color w:val="333333"/>
          <w:spacing w:val="-37"/>
        </w:rPr>
        <w:t> </w:t>
      </w:r>
      <w:r>
        <w:rPr>
          <w:color w:val="333333"/>
        </w:rPr>
        <w:t>or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delay </w:t>
      </w:r>
      <w:r>
        <w:rPr>
          <w:color w:val="333333"/>
          <w:spacing w:val="-3"/>
        </w:rPr>
        <w:t>seeking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1"/>
        </w:rPr>
        <w:t> </w:t>
      </w:r>
      <w:r>
        <w:rPr>
          <w:color w:val="333333"/>
        </w:rPr>
        <w:t>care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until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situation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demands</w:t>
      </w:r>
      <w:r>
        <w:rPr>
          <w:color w:val="333333"/>
          <w:spacing w:val="-21"/>
        </w:rPr>
        <w:t> </w:t>
      </w:r>
      <w:r>
        <w:rPr>
          <w:color w:val="333333"/>
        </w:rPr>
        <w:t>it.</w:t>
      </w:r>
      <w:r>
        <w:rPr>
          <w:color w:val="333333"/>
          <w:position w:val="7"/>
          <w:sz w:val="13"/>
        </w:rPr>
        <w:t>46</w:t>
      </w:r>
    </w:p>
    <w:p>
      <w:pPr>
        <w:pStyle w:val="BodyText"/>
        <w:spacing w:line="271" w:lineRule="auto"/>
        <w:ind w:left="440" w:right="4205"/>
        <w:rPr>
          <w:sz w:val="13"/>
        </w:rPr>
      </w:pPr>
      <w:r>
        <w:rPr>
          <w:color w:val="333333"/>
          <w:spacing w:val="-3"/>
        </w:rPr>
        <w:t>This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delay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seeking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4"/>
        </w:rPr>
        <w:t>until </w:t>
      </w:r>
      <w:r>
        <w:rPr>
          <w:color w:val="333333"/>
          <w:spacing w:val="-3"/>
        </w:rPr>
        <w:t>late in pregnancy </w:t>
      </w:r>
      <w:r>
        <w:rPr>
          <w:color w:val="333333"/>
        </w:rPr>
        <w:t>or </w:t>
      </w:r>
      <w:r>
        <w:rPr>
          <w:color w:val="333333"/>
          <w:spacing w:val="-3"/>
        </w:rPr>
        <w:t>may </w:t>
      </w:r>
      <w:r>
        <w:rPr>
          <w:color w:val="333333"/>
        </w:rPr>
        <w:t>often </w:t>
      </w:r>
      <w:r>
        <w:rPr>
          <w:color w:val="333333"/>
          <w:spacing w:val="-3"/>
        </w:rPr>
        <w:t>only </w:t>
      </w:r>
      <w:r>
        <w:rPr>
          <w:color w:val="333333"/>
        </w:rPr>
        <w:t>seek </w:t>
      </w:r>
      <w:r>
        <w:rPr>
          <w:color w:val="333333"/>
          <w:spacing w:val="-3"/>
        </w:rPr>
        <w:t>medical </w:t>
      </w:r>
      <w:r>
        <w:rPr>
          <w:color w:val="333333"/>
        </w:rPr>
        <w:t>assistance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emergencies</w:t>
      </w:r>
      <w:r>
        <w:rPr>
          <w:color w:val="333333"/>
          <w:spacing w:val="-17"/>
        </w:rPr>
        <w:t> </w:t>
      </w:r>
      <w:r>
        <w:rPr>
          <w:color w:val="333333"/>
        </w:rPr>
        <w:t>or</w:t>
      </w:r>
      <w:r>
        <w:rPr>
          <w:color w:val="333333"/>
          <w:spacing w:val="-16"/>
        </w:rPr>
        <w:t> </w:t>
      </w:r>
      <w:r>
        <w:rPr>
          <w:color w:val="333333"/>
        </w:rPr>
        <w:t>once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begun.</w:t>
      </w:r>
      <w:r>
        <w:rPr>
          <w:color w:val="333333"/>
          <w:spacing w:val="-4"/>
          <w:position w:val="7"/>
          <w:sz w:val="13"/>
        </w:rPr>
        <w:t>47</w:t>
      </w:r>
    </w:p>
    <w:p>
      <w:pPr>
        <w:pStyle w:val="BodyText"/>
        <w:spacing w:before="7"/>
        <w:rPr>
          <w:sz w:val="19"/>
        </w:rPr>
      </w:pPr>
    </w:p>
    <w:p>
      <w:pPr>
        <w:pStyle w:val="Heading3"/>
        <w:numPr>
          <w:ilvl w:val="1"/>
          <w:numId w:val="4"/>
        </w:numPr>
        <w:tabs>
          <w:tab w:pos="924" w:val="left" w:leader="none"/>
        </w:tabs>
        <w:spacing w:line="240" w:lineRule="auto" w:before="0" w:after="0"/>
        <w:ind w:left="923" w:right="0" w:hanging="483"/>
        <w:jc w:val="left"/>
      </w:pPr>
      <w:r>
        <w:rPr>
          <w:color w:val="847770"/>
        </w:rPr>
        <w:t>Additional Legal and Policy</w:t>
      </w:r>
      <w:r>
        <w:rPr>
          <w:color w:val="847770"/>
          <w:spacing w:val="-39"/>
        </w:rPr>
        <w:t> </w:t>
      </w:r>
      <w:r>
        <w:rPr>
          <w:color w:val="847770"/>
        </w:rPr>
        <w:t>Barriers</w:t>
      </w:r>
    </w:p>
    <w:p>
      <w:pPr>
        <w:pStyle w:val="BodyText"/>
        <w:spacing w:line="271" w:lineRule="auto" w:before="64"/>
        <w:ind w:left="440" w:right="3836"/>
      </w:pP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addition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multiple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grave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impacts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</w:rPr>
        <w:t>cost</w:t>
      </w:r>
      <w:r>
        <w:rPr>
          <w:color w:val="333333"/>
          <w:spacing w:val="-34"/>
        </w:rPr>
        <w:t> </w:t>
      </w:r>
      <w:r>
        <w:rPr>
          <w:color w:val="333333"/>
        </w:rPr>
        <w:t>barriers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4"/>
        </w:rPr>
        <w:t> </w:t>
      </w:r>
      <w:r>
        <w:rPr>
          <w:color w:val="333333"/>
        </w:rPr>
        <w:t>reporting </w:t>
      </w:r>
      <w:r>
        <w:rPr>
          <w:color w:val="333333"/>
          <w:spacing w:val="-4"/>
        </w:rPr>
        <w:t>requirements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12"/>
        </w:rPr>
        <w:t> </w:t>
      </w:r>
      <w:r>
        <w:rPr>
          <w:color w:val="333333"/>
        </w:rPr>
        <w:t>a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12"/>
        </w:rPr>
        <w:t> </w:t>
      </w:r>
      <w:r>
        <w:rPr>
          <w:color w:val="333333"/>
        </w:rPr>
        <w:t>of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13"/>
        </w:rPr>
        <w:t> </w:t>
      </w:r>
      <w:r>
        <w:rPr>
          <w:color w:val="333333"/>
        </w:rPr>
        <w:t>barriers</w:t>
      </w:r>
      <w:r>
        <w:rPr>
          <w:color w:val="333333"/>
          <w:spacing w:val="-12"/>
        </w:rPr>
        <w:t> </w:t>
      </w:r>
      <w:r>
        <w:rPr>
          <w:color w:val="333333"/>
        </w:rPr>
        <w:t>can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arise.</w:t>
      </w:r>
    </w:p>
    <w:p>
      <w:pPr>
        <w:pStyle w:val="BodyText"/>
        <w:spacing w:line="271" w:lineRule="auto" w:before="79"/>
        <w:ind w:left="440" w:right="3980"/>
        <w:rPr>
          <w:sz w:val="13"/>
        </w:rPr>
      </w:pPr>
      <w:r>
        <w:rPr>
          <w:color w:val="333333"/>
          <w:spacing w:val="-3"/>
        </w:rPr>
        <w:t>Undocumented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6"/>
        </w:rPr>
        <w:t> </w:t>
      </w:r>
      <w:r>
        <w:rPr>
          <w:color w:val="333333"/>
        </w:rPr>
        <w:t>access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</w:rPr>
        <w:t>often </w:t>
      </w:r>
      <w:r>
        <w:rPr>
          <w:color w:val="333333"/>
          <w:spacing w:val="-3"/>
        </w:rPr>
        <w:t>impeded</w:t>
      </w:r>
      <w:r>
        <w:rPr>
          <w:color w:val="333333"/>
          <w:spacing w:val="-23"/>
        </w:rPr>
        <w:t> </w:t>
      </w:r>
      <w:r>
        <w:rPr>
          <w:color w:val="333333"/>
        </w:rPr>
        <w:t>by</w:t>
      </w:r>
      <w:r>
        <w:rPr>
          <w:color w:val="333333"/>
          <w:spacing w:val="-22"/>
        </w:rPr>
        <w:t> </w:t>
      </w:r>
      <w:r>
        <w:rPr>
          <w:color w:val="333333"/>
        </w:rPr>
        <w:t>a</w:t>
      </w:r>
      <w:r>
        <w:rPr>
          <w:color w:val="333333"/>
          <w:spacing w:val="-22"/>
        </w:rPr>
        <w:t> </w:t>
      </w:r>
      <w:r>
        <w:rPr>
          <w:color w:val="333333"/>
        </w:rPr>
        <w:t>host</w:t>
      </w:r>
      <w:r>
        <w:rPr>
          <w:color w:val="333333"/>
          <w:spacing w:val="-22"/>
        </w:rPr>
        <w:t> </w:t>
      </w:r>
      <w:r>
        <w:rPr>
          <w:color w:val="333333"/>
        </w:rPr>
        <w:t>of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practical</w:t>
      </w:r>
      <w:r>
        <w:rPr>
          <w:color w:val="333333"/>
          <w:spacing w:val="-22"/>
        </w:rPr>
        <w:t> </w:t>
      </w:r>
      <w:r>
        <w:rPr>
          <w:color w:val="333333"/>
        </w:rPr>
        <w:t>barriers,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2"/>
        </w:rPr>
        <w:t> </w:t>
      </w:r>
      <w:r>
        <w:rPr>
          <w:color w:val="333333"/>
        </w:rPr>
        <w:t>as</w:t>
      </w:r>
      <w:r>
        <w:rPr>
          <w:color w:val="333333"/>
          <w:spacing w:val="-22"/>
        </w:rPr>
        <w:t> </w:t>
      </w:r>
      <w:r>
        <w:rPr>
          <w:color w:val="333333"/>
        </w:rPr>
        <w:t>the</w:t>
      </w:r>
      <w:r>
        <w:rPr>
          <w:color w:val="333333"/>
          <w:spacing w:val="-22"/>
        </w:rPr>
        <w:t> </w:t>
      </w:r>
      <w:r>
        <w:rPr>
          <w:color w:val="333333"/>
        </w:rPr>
        <w:t>cost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duration</w:t>
      </w:r>
      <w:r>
        <w:rPr>
          <w:color w:val="333333"/>
          <w:spacing w:val="-22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travel </w:t>
      </w:r>
      <w:r>
        <w:rPr>
          <w:color w:val="333333"/>
        </w:rPr>
        <w:t>to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and facilities, limited language </w:t>
      </w:r>
      <w:r>
        <w:rPr>
          <w:color w:val="333333"/>
          <w:spacing w:val="-4"/>
        </w:rPr>
        <w:t>skills </w:t>
      </w:r>
      <w:r>
        <w:rPr>
          <w:color w:val="333333"/>
          <w:spacing w:val="-3"/>
        </w:rPr>
        <w:t>and lack </w:t>
      </w:r>
      <w:r>
        <w:rPr>
          <w:color w:val="333333"/>
        </w:rPr>
        <w:t>of </w:t>
      </w:r>
      <w:r>
        <w:rPr>
          <w:color w:val="333333"/>
          <w:spacing w:val="-3"/>
        </w:rPr>
        <w:t>interpretation </w:t>
      </w:r>
      <w:r>
        <w:rPr>
          <w:color w:val="333333"/>
        </w:rPr>
        <w:t>services, </w:t>
      </w:r>
      <w:r>
        <w:rPr>
          <w:color w:val="333333"/>
          <w:spacing w:val="-3"/>
        </w:rPr>
        <w:t>and </w:t>
      </w:r>
      <w:r>
        <w:rPr>
          <w:color w:val="333333"/>
        </w:rPr>
        <w:t>difficulties </w:t>
      </w:r>
      <w:r>
        <w:rPr>
          <w:color w:val="333333"/>
          <w:spacing w:val="-4"/>
        </w:rPr>
        <w:t>arranging </w:t>
      </w:r>
      <w:r>
        <w:rPr>
          <w:color w:val="333333"/>
          <w:spacing w:val="-3"/>
        </w:rPr>
        <w:t>time </w:t>
      </w:r>
      <w:r>
        <w:rPr>
          <w:color w:val="333333"/>
        </w:rPr>
        <w:t>off work, </w:t>
      </w:r>
      <w:r>
        <w:rPr>
          <w:color w:val="333333"/>
          <w:spacing w:val="-3"/>
        </w:rPr>
        <w:t>among other practical </w:t>
      </w:r>
      <w:r>
        <w:rPr>
          <w:color w:val="333333"/>
        </w:rPr>
        <w:t>difficulties. </w:t>
      </w:r>
      <w:r>
        <w:rPr>
          <w:color w:val="333333"/>
          <w:spacing w:val="-3"/>
        </w:rPr>
        <w:t>There </w:t>
      </w:r>
      <w:r>
        <w:rPr>
          <w:color w:val="333333"/>
        </w:rPr>
        <w:t>can </w:t>
      </w:r>
      <w:r>
        <w:rPr>
          <w:color w:val="333333"/>
          <w:spacing w:val="-3"/>
        </w:rPr>
        <w:t>also </w:t>
      </w:r>
      <w:r>
        <w:rPr>
          <w:color w:val="333333"/>
        </w:rPr>
        <w:t>be </w:t>
      </w:r>
      <w:r>
        <w:rPr>
          <w:color w:val="333333"/>
          <w:spacing w:val="-4"/>
        </w:rPr>
        <w:t>cultural </w:t>
      </w:r>
      <w:r>
        <w:rPr>
          <w:color w:val="333333"/>
          <w:spacing w:val="-3"/>
        </w:rPr>
        <w:t>diversities and </w:t>
      </w:r>
      <w:r>
        <w:rPr>
          <w:color w:val="333333"/>
        </w:rPr>
        <w:t>barriers </w:t>
      </w:r>
      <w:r>
        <w:rPr>
          <w:color w:val="333333"/>
          <w:spacing w:val="-3"/>
        </w:rPr>
        <w:t>that complicate interactions </w:t>
      </w:r>
      <w:r>
        <w:rPr>
          <w:color w:val="333333"/>
        </w:rPr>
        <w:t>with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and impact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</w:rPr>
        <w:t>receive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appropriate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care. In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addition,</w:t>
      </w:r>
      <w:r>
        <w:rPr>
          <w:color w:val="333333"/>
          <w:spacing w:val="-36"/>
        </w:rPr>
        <w:t> </w:t>
      </w:r>
      <w:r>
        <w:rPr>
          <w:color w:val="333333"/>
        </w:rPr>
        <w:t>for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6"/>
        </w:rPr>
        <w:t> </w:t>
      </w:r>
      <w:r>
        <w:rPr>
          <w:color w:val="333333"/>
        </w:rPr>
        <w:t>who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living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</w:rPr>
        <w:t>extremely precarious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conditions,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daily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search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shelter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</w:rPr>
        <w:t>food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1"/>
        </w:rPr>
        <w:t> </w:t>
      </w:r>
      <w:r>
        <w:rPr>
          <w:color w:val="333333"/>
        </w:rPr>
        <w:t>mean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 health</w:t>
      </w:r>
      <w:r>
        <w:rPr>
          <w:color w:val="333333"/>
          <w:spacing w:val="-18"/>
        </w:rPr>
        <w:t> </w:t>
      </w:r>
      <w:r>
        <w:rPr>
          <w:color w:val="333333"/>
        </w:rPr>
        <w:t>care</w:t>
      </w:r>
      <w:r>
        <w:rPr>
          <w:color w:val="333333"/>
          <w:spacing w:val="-17"/>
        </w:rPr>
        <w:t> </w:t>
      </w:r>
      <w:r>
        <w:rPr>
          <w:color w:val="333333"/>
        </w:rPr>
        <w:t>is</w:t>
      </w:r>
      <w:r>
        <w:rPr>
          <w:color w:val="333333"/>
          <w:spacing w:val="-18"/>
        </w:rPr>
        <w:t> </w:t>
      </w:r>
      <w:r>
        <w:rPr>
          <w:color w:val="333333"/>
        </w:rPr>
        <w:t>a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relatively</w:t>
      </w:r>
      <w:r>
        <w:rPr>
          <w:color w:val="333333"/>
          <w:spacing w:val="-18"/>
        </w:rPr>
        <w:t> </w:t>
      </w:r>
      <w:r>
        <w:rPr>
          <w:color w:val="333333"/>
        </w:rPr>
        <w:t>low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priority,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even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pregnancy.</w:t>
      </w:r>
      <w:r>
        <w:rPr>
          <w:color w:val="333333"/>
          <w:spacing w:val="-3"/>
          <w:position w:val="7"/>
          <w:sz w:val="13"/>
        </w:rPr>
        <w:t>48</w:t>
      </w:r>
    </w:p>
    <w:p>
      <w:pPr>
        <w:pStyle w:val="BodyText"/>
        <w:spacing w:line="271" w:lineRule="auto" w:before="80"/>
        <w:ind w:left="439" w:right="4077"/>
      </w:pPr>
      <w:r>
        <w:rPr>
          <w:color w:val="333333"/>
          <w:spacing w:val="-4"/>
        </w:rPr>
        <w:t>Moreover,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even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</w:rPr>
        <w:t>those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5"/>
        </w:rPr>
        <w:t> </w:t>
      </w:r>
      <w:r>
        <w:rPr>
          <w:color w:val="333333"/>
        </w:rPr>
        <w:t>states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5"/>
        </w:rPr>
        <w:t> </w:t>
      </w:r>
      <w:r>
        <w:rPr>
          <w:color w:val="333333"/>
        </w:rPr>
        <w:t>for</w:t>
      </w:r>
      <w:r>
        <w:rPr>
          <w:color w:val="333333"/>
          <w:spacing w:val="-35"/>
        </w:rPr>
        <w:t> </w:t>
      </w:r>
      <w:r>
        <w:rPr>
          <w:color w:val="333333"/>
        </w:rPr>
        <w:t>free</w:t>
      </w:r>
      <w:r>
        <w:rPr>
          <w:color w:val="333333"/>
          <w:spacing w:val="-35"/>
        </w:rPr>
        <w:t> </w:t>
      </w:r>
      <w:r>
        <w:rPr>
          <w:color w:val="333333"/>
        </w:rPr>
        <w:t>or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subsidised </w:t>
      </w:r>
      <w:r>
        <w:rPr>
          <w:color w:val="333333"/>
        </w:rPr>
        <w:t>access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22"/>
        </w:rPr>
        <w:t> </w:t>
      </w:r>
      <w:r>
        <w:rPr>
          <w:color w:val="333333"/>
        </w:rPr>
        <w:t>or</w:t>
      </w:r>
      <w:r>
        <w:rPr>
          <w:color w:val="333333"/>
          <w:spacing w:val="-22"/>
        </w:rPr>
        <w:t> </w:t>
      </w:r>
      <w:r>
        <w:rPr>
          <w:color w:val="333333"/>
        </w:rPr>
        <w:t>for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 childbirth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specifically,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additional</w:t>
      </w:r>
      <w:r>
        <w:rPr>
          <w:color w:val="333333"/>
          <w:spacing w:val="-20"/>
        </w:rPr>
        <w:t> </w:t>
      </w:r>
      <w:r>
        <w:rPr>
          <w:color w:val="333333"/>
        </w:rPr>
        <w:t>legal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policy</w:t>
      </w:r>
      <w:r>
        <w:rPr>
          <w:color w:val="333333"/>
          <w:spacing w:val="-21"/>
        </w:rPr>
        <w:t> </w:t>
      </w:r>
      <w:r>
        <w:rPr>
          <w:color w:val="333333"/>
        </w:rPr>
        <w:t>barriers</w:t>
      </w:r>
      <w:r>
        <w:rPr>
          <w:color w:val="333333"/>
          <w:spacing w:val="-20"/>
        </w:rPr>
        <w:t> </w:t>
      </w:r>
      <w:r>
        <w:rPr>
          <w:color w:val="333333"/>
        </w:rPr>
        <w:t>can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prevent</w:t>
      </w:r>
    </w:p>
    <w:p>
      <w:pPr>
        <w:pStyle w:val="BodyText"/>
        <w:spacing w:line="271" w:lineRule="auto"/>
        <w:ind w:left="439" w:right="4318"/>
      </w:pPr>
      <w:r>
        <w:rPr>
          <w:color w:val="333333"/>
        </w:rPr>
        <w:t>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impede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 particular </w:t>
      </w:r>
      <w:r>
        <w:rPr>
          <w:color w:val="333333"/>
        </w:rPr>
        <w:t>to </w:t>
      </w:r>
      <w:r>
        <w:rPr>
          <w:color w:val="333333"/>
          <w:spacing w:val="-4"/>
        </w:rPr>
        <w:t>antenatal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care.</w:t>
      </w:r>
    </w:p>
    <w:p>
      <w:pPr>
        <w:pStyle w:val="Heading4"/>
        <w:numPr>
          <w:ilvl w:val="0"/>
          <w:numId w:val="6"/>
        </w:numPr>
        <w:tabs>
          <w:tab w:pos="730" w:val="left" w:leader="none"/>
        </w:tabs>
        <w:spacing w:line="230" w:lineRule="auto" w:before="182" w:after="0"/>
        <w:ind w:left="440" w:right="4181" w:firstLine="0"/>
        <w:jc w:val="left"/>
      </w:pPr>
      <w:r>
        <w:rPr>
          <w:color w:val="416BA9"/>
          <w:spacing w:val="-3"/>
          <w:w w:val="75"/>
        </w:rPr>
        <w:t>Lack</w:t>
      </w:r>
      <w:r>
        <w:rPr>
          <w:color w:val="416BA9"/>
          <w:spacing w:val="-24"/>
          <w:w w:val="75"/>
        </w:rPr>
        <w:t> </w:t>
      </w:r>
      <w:r>
        <w:rPr>
          <w:color w:val="416BA9"/>
          <w:w w:val="75"/>
        </w:rPr>
        <w:t>of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4"/>
          <w:w w:val="75"/>
        </w:rPr>
        <w:t>Clarity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6"/>
          <w:w w:val="75"/>
        </w:rPr>
        <w:t>and</w:t>
      </w:r>
      <w:r>
        <w:rPr>
          <w:color w:val="416BA9"/>
          <w:spacing w:val="-23"/>
          <w:w w:val="75"/>
        </w:rPr>
        <w:t> </w:t>
      </w:r>
      <w:r>
        <w:rPr>
          <w:color w:val="416BA9"/>
          <w:w w:val="75"/>
        </w:rPr>
        <w:t>Certainty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4"/>
          <w:w w:val="75"/>
        </w:rPr>
        <w:t>as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3"/>
          <w:w w:val="75"/>
        </w:rPr>
        <w:t>to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4"/>
          <w:w w:val="75"/>
        </w:rPr>
        <w:t>the</w:t>
      </w:r>
      <w:r>
        <w:rPr>
          <w:color w:val="416BA9"/>
          <w:spacing w:val="-23"/>
          <w:w w:val="75"/>
        </w:rPr>
        <w:t> </w:t>
      </w:r>
      <w:r>
        <w:rPr>
          <w:color w:val="416BA9"/>
          <w:spacing w:val="-3"/>
          <w:w w:val="75"/>
        </w:rPr>
        <w:t>Scope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6"/>
          <w:w w:val="75"/>
        </w:rPr>
        <w:t>and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6"/>
          <w:w w:val="75"/>
        </w:rPr>
        <w:t>Remit</w:t>
      </w:r>
      <w:r>
        <w:rPr>
          <w:color w:val="416BA9"/>
          <w:spacing w:val="-23"/>
          <w:w w:val="75"/>
        </w:rPr>
        <w:t> </w:t>
      </w:r>
      <w:r>
        <w:rPr>
          <w:color w:val="416BA9"/>
          <w:w w:val="75"/>
        </w:rPr>
        <w:t>of </w:t>
      </w:r>
      <w:r>
        <w:rPr>
          <w:color w:val="416BA9"/>
          <w:spacing w:val="-5"/>
          <w:w w:val="85"/>
        </w:rPr>
        <w:t>Entitlements </w:t>
      </w:r>
      <w:r>
        <w:rPr>
          <w:color w:val="416BA9"/>
          <w:spacing w:val="-6"/>
          <w:w w:val="85"/>
        </w:rPr>
        <w:t>and</w:t>
      </w:r>
      <w:r>
        <w:rPr>
          <w:color w:val="416BA9"/>
          <w:spacing w:val="-43"/>
          <w:w w:val="85"/>
        </w:rPr>
        <w:t> </w:t>
      </w:r>
      <w:r>
        <w:rPr>
          <w:color w:val="416BA9"/>
          <w:spacing w:val="-7"/>
          <w:w w:val="85"/>
        </w:rPr>
        <w:t>Eligibility</w:t>
      </w:r>
    </w:p>
    <w:p>
      <w:pPr>
        <w:pStyle w:val="BodyText"/>
        <w:spacing w:line="271" w:lineRule="auto" w:before="54"/>
        <w:ind w:left="440" w:right="4045"/>
      </w:pPr>
      <w:r>
        <w:rPr>
          <w:color w:val="333333"/>
          <w:spacing w:val="-3"/>
        </w:rPr>
        <w:t>In </w:t>
      </w:r>
      <w:r>
        <w:rPr>
          <w:color w:val="333333"/>
        </w:rPr>
        <w:t>some contexts, laws </w:t>
      </w:r>
      <w:r>
        <w:rPr>
          <w:color w:val="333333"/>
          <w:spacing w:val="-3"/>
        </w:rPr>
        <w:t>and policies regulating 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free or </w:t>
      </w:r>
      <w:r>
        <w:rPr>
          <w:color w:val="333333"/>
          <w:spacing w:val="-3"/>
        </w:rPr>
        <w:t>subsidised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are </w:t>
      </w:r>
      <w:r>
        <w:rPr>
          <w:color w:val="333333"/>
        </w:rPr>
        <w:t>often </w:t>
      </w:r>
      <w:r>
        <w:rPr>
          <w:color w:val="333333"/>
          <w:spacing w:val="-3"/>
        </w:rPr>
        <w:t>obtuse, complex, convoluted, and contradictory. </w:t>
      </w:r>
      <w:r>
        <w:rPr>
          <w:color w:val="333333"/>
          <w:spacing w:val="-4"/>
        </w:rPr>
        <w:t>Relevant </w:t>
      </w:r>
      <w:r>
        <w:rPr>
          <w:color w:val="333333"/>
          <w:spacing w:val="-3"/>
        </w:rPr>
        <w:t>policy frameworks </w:t>
      </w:r>
      <w:r>
        <w:rPr>
          <w:color w:val="333333"/>
        </w:rPr>
        <w:t>often </w:t>
      </w:r>
      <w:r>
        <w:rPr>
          <w:color w:val="333333"/>
          <w:spacing w:val="-3"/>
        </w:rPr>
        <w:t>lack </w:t>
      </w:r>
      <w:r>
        <w:rPr>
          <w:color w:val="333333"/>
        </w:rPr>
        <w:t>legal clarity </w:t>
      </w:r>
      <w:r>
        <w:rPr>
          <w:color w:val="333333"/>
          <w:spacing w:val="-3"/>
        </w:rPr>
        <w:t>and give </w:t>
      </w:r>
      <w:r>
        <w:rPr>
          <w:color w:val="333333"/>
        </w:rPr>
        <w:t>rise to </w:t>
      </w:r>
      <w:r>
        <w:rPr>
          <w:color w:val="333333"/>
          <w:spacing w:val="-3"/>
        </w:rPr>
        <w:t>significant </w:t>
      </w:r>
      <w:r>
        <w:rPr>
          <w:color w:val="333333"/>
        </w:rPr>
        <w:t>legal uncertainty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unpredictability, </w:t>
      </w:r>
      <w:r>
        <w:rPr>
          <w:color w:val="333333"/>
        </w:rPr>
        <w:t>not </w:t>
      </w:r>
      <w:r>
        <w:rPr>
          <w:color w:val="333333"/>
          <w:spacing w:val="-3"/>
        </w:rPr>
        <w:t>only </w:t>
      </w:r>
      <w:r>
        <w:rPr>
          <w:color w:val="333333"/>
        </w:rPr>
        <w:t>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themselves,</w:t>
      </w:r>
      <w:r>
        <w:rPr>
          <w:color w:val="333333"/>
          <w:spacing w:val="-30"/>
        </w:rPr>
        <w:t> </w:t>
      </w:r>
      <w:r>
        <w:rPr>
          <w:color w:val="333333"/>
        </w:rPr>
        <w:t>but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system </w:t>
      </w:r>
      <w:r>
        <w:rPr>
          <w:color w:val="333333"/>
          <w:spacing w:val="-3"/>
        </w:rPr>
        <w:t>administrators</w:t>
      </w:r>
      <w:r>
        <w:rPr>
          <w:color w:val="333333"/>
          <w:spacing w:val="-41"/>
        </w:rPr>
        <w:t> </w:t>
      </w:r>
      <w:r>
        <w:rPr>
          <w:color w:val="333333"/>
        </w:rPr>
        <w:t>who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40"/>
        </w:rPr>
        <w:t> </w:t>
      </w:r>
      <w:r>
        <w:rPr>
          <w:color w:val="333333"/>
        </w:rPr>
        <w:t>struggle</w:t>
      </w:r>
      <w:r>
        <w:rPr>
          <w:color w:val="333333"/>
          <w:spacing w:val="-40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</w:rPr>
        <w:t>identify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understand</w:t>
      </w:r>
      <w:r>
        <w:rPr>
          <w:color w:val="333333"/>
          <w:spacing w:val="-40"/>
        </w:rPr>
        <w:t> </w:t>
      </w:r>
      <w:r>
        <w:rPr>
          <w:color w:val="333333"/>
        </w:rPr>
        <w:t>who</w:t>
      </w:r>
      <w:r>
        <w:rPr>
          <w:color w:val="333333"/>
          <w:spacing w:val="-40"/>
        </w:rPr>
        <w:t> </w:t>
      </w:r>
      <w:r>
        <w:rPr>
          <w:color w:val="333333"/>
        </w:rPr>
        <w:t>is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eligible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free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what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forms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covered </w:t>
      </w:r>
      <w:r>
        <w:rPr>
          <w:color w:val="333333"/>
        </w:rPr>
        <w:t>by these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entitlements.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71" w:lineRule="auto" w:before="73"/>
        <w:ind w:left="2840" w:right="1568"/>
      </w:pP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</w:rPr>
        <w:t>most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common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challenge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</w:rPr>
        <w:t>laws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4"/>
        </w:rPr>
        <w:t> </w:t>
      </w:r>
      <w:r>
        <w:rPr>
          <w:color w:val="333333"/>
        </w:rPr>
        <w:t>sufficient</w:t>
      </w:r>
      <w:r>
        <w:rPr>
          <w:color w:val="333333"/>
          <w:spacing w:val="-25"/>
        </w:rPr>
        <w:t> </w:t>
      </w:r>
      <w:r>
        <w:rPr>
          <w:color w:val="333333"/>
        </w:rPr>
        <w:t>legal clarity</w:t>
      </w:r>
      <w:r>
        <w:rPr>
          <w:color w:val="333333"/>
          <w:spacing w:val="-34"/>
        </w:rPr>
        <w:t> </w:t>
      </w:r>
      <w:r>
        <w:rPr>
          <w:color w:val="333333"/>
        </w:rPr>
        <w:t>as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what</w:t>
      </w:r>
      <w:r>
        <w:rPr>
          <w:color w:val="333333"/>
          <w:spacing w:val="-33"/>
        </w:rPr>
        <w:t> </w:t>
      </w:r>
      <w:r>
        <w:rPr>
          <w:color w:val="333333"/>
        </w:rPr>
        <w:t>aspects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</w:rPr>
        <w:t>encompassed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within entitlements </w:t>
      </w:r>
      <w:r>
        <w:rPr>
          <w:color w:val="333333"/>
        </w:rPr>
        <w:t>to </w:t>
      </w:r>
      <w:r>
        <w:rPr>
          <w:color w:val="333333"/>
          <w:spacing w:val="-3"/>
        </w:rPr>
        <w:t>affordable care. </w:t>
      </w:r>
      <w:r>
        <w:rPr>
          <w:color w:val="333333"/>
        </w:rPr>
        <w:t>Not </w:t>
      </w:r>
      <w:r>
        <w:rPr>
          <w:color w:val="333333"/>
          <w:spacing w:val="-3"/>
        </w:rPr>
        <w:t>only </w:t>
      </w:r>
      <w:r>
        <w:rPr>
          <w:color w:val="333333"/>
        </w:rPr>
        <w:t>does </w:t>
      </w:r>
      <w:r>
        <w:rPr>
          <w:color w:val="333333"/>
          <w:spacing w:val="-3"/>
        </w:rPr>
        <w:t>this </w:t>
      </w:r>
      <w:r>
        <w:rPr>
          <w:color w:val="333333"/>
          <w:spacing w:val="-4"/>
        </w:rPr>
        <w:t>make </w:t>
      </w:r>
      <w:r>
        <w:rPr>
          <w:color w:val="333333"/>
        </w:rPr>
        <w:t>it </w:t>
      </w:r>
      <w:r>
        <w:rPr>
          <w:color w:val="333333"/>
          <w:spacing w:val="-3"/>
        </w:rPr>
        <w:t>particularly </w:t>
      </w:r>
      <w:r>
        <w:rPr>
          <w:color w:val="333333"/>
          <w:spacing w:val="-4"/>
        </w:rPr>
        <w:t>challenging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know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claim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their </w:t>
      </w:r>
      <w:r>
        <w:rPr>
          <w:color w:val="333333"/>
          <w:spacing w:val="-2"/>
        </w:rPr>
        <w:t>rights </w:t>
      </w:r>
      <w:r>
        <w:rPr>
          <w:color w:val="333333"/>
        </w:rPr>
        <w:t>but often the </w:t>
      </w:r>
      <w:r>
        <w:rPr>
          <w:color w:val="333333"/>
          <w:spacing w:val="-3"/>
        </w:rPr>
        <w:t>absence </w:t>
      </w:r>
      <w:r>
        <w:rPr>
          <w:color w:val="333333"/>
        </w:rPr>
        <w:t>of </w:t>
      </w:r>
      <w:r>
        <w:rPr>
          <w:color w:val="333333"/>
          <w:spacing w:val="-4"/>
        </w:rPr>
        <w:t>relevant </w:t>
      </w:r>
      <w:r>
        <w:rPr>
          <w:color w:val="333333"/>
          <w:spacing w:val="-3"/>
        </w:rPr>
        <w:t>policy guidelines </w:t>
      </w:r>
      <w:r>
        <w:rPr>
          <w:color w:val="333333"/>
        </w:rPr>
        <w:t>stymies the </w:t>
      </w:r>
      <w:r>
        <w:rPr>
          <w:color w:val="333333"/>
          <w:spacing w:val="-3"/>
        </w:rPr>
        <w:t>uniform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appropriate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application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0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administrators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6"/>
        </w:rPr>
        <w:t> </w:t>
      </w:r>
      <w:r>
        <w:rPr>
          <w:color w:val="333333"/>
        </w:rPr>
        <w:t>left</w:t>
      </w:r>
      <w:r>
        <w:rPr>
          <w:color w:val="333333"/>
          <w:spacing w:val="-35"/>
        </w:rPr>
        <w:t> </w:t>
      </w:r>
      <w:r>
        <w:rPr>
          <w:color w:val="333333"/>
        </w:rPr>
        <w:t>without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guidance</w:t>
      </w:r>
      <w:r>
        <w:rPr>
          <w:color w:val="333333"/>
          <w:spacing w:val="-36"/>
        </w:rPr>
        <w:t> </w:t>
      </w:r>
      <w:r>
        <w:rPr>
          <w:color w:val="333333"/>
        </w:rPr>
        <w:t>as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remit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24"/>
        </w:rPr>
        <w:t> </w:t>
      </w:r>
      <w:r>
        <w:rPr>
          <w:color w:val="333333"/>
        </w:rPr>
        <w:t>laws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policies.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absence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guidelines</w:t>
      </w:r>
      <w:r>
        <w:rPr>
          <w:color w:val="333333"/>
          <w:spacing w:val="-24"/>
        </w:rPr>
        <w:t> </w:t>
      </w:r>
      <w:r>
        <w:rPr>
          <w:color w:val="333333"/>
        </w:rPr>
        <w:t>can</w:t>
      </w:r>
      <w:r>
        <w:rPr>
          <w:color w:val="333333"/>
          <w:spacing w:val="-25"/>
        </w:rPr>
        <w:t> </w:t>
      </w:r>
      <w:r>
        <w:rPr>
          <w:color w:val="333333"/>
        </w:rPr>
        <w:t>lead</w:t>
      </w:r>
      <w:r>
        <w:rPr>
          <w:color w:val="333333"/>
          <w:spacing w:val="-24"/>
        </w:rPr>
        <w:t> </w:t>
      </w:r>
      <w:r>
        <w:rPr>
          <w:color w:val="333333"/>
        </w:rPr>
        <w:t>to arbitrary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0"/>
        </w:rPr>
        <w:t> </w:t>
      </w:r>
      <w:r>
        <w:rPr>
          <w:color w:val="333333"/>
        </w:rPr>
        <w:t>restrictive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interpretations</w:t>
      </w:r>
      <w:r>
        <w:rPr>
          <w:color w:val="333333"/>
          <w:spacing w:val="-40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</w:rPr>
        <w:t>the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detriment</w:t>
      </w:r>
      <w:r>
        <w:rPr>
          <w:color w:val="333333"/>
          <w:spacing w:val="-40"/>
        </w:rPr>
        <w:t> </w:t>
      </w:r>
      <w:r>
        <w:rPr>
          <w:color w:val="333333"/>
        </w:rPr>
        <w:t>of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4"/>
        </w:rPr>
        <w:t> </w:t>
      </w:r>
      <w:r>
        <w:rPr>
          <w:color w:val="333333"/>
        </w:rPr>
        <w:t>women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at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times</w:t>
      </w:r>
      <w:r>
        <w:rPr>
          <w:color w:val="333333"/>
          <w:spacing w:val="-24"/>
        </w:rPr>
        <w:t> </w:t>
      </w:r>
      <w:r>
        <w:rPr>
          <w:color w:val="333333"/>
        </w:rPr>
        <w:t>can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3"/>
        </w:rPr>
        <w:t> </w:t>
      </w:r>
      <w:r>
        <w:rPr>
          <w:color w:val="333333"/>
        </w:rPr>
        <w:t>rise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discriminatory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treatment</w:t>
      </w:r>
    </w:p>
    <w:p>
      <w:pPr>
        <w:pStyle w:val="BodyText"/>
        <w:ind w:left="2840"/>
      </w:pPr>
      <w:r>
        <w:rPr>
          <w:color w:val="333333"/>
        </w:rPr>
        <w:t>and practices.</w:t>
      </w:r>
    </w:p>
    <w:p>
      <w:pPr>
        <w:pStyle w:val="BodyText"/>
        <w:spacing w:line="271" w:lineRule="auto" w:before="114"/>
        <w:ind w:left="2840" w:right="1443"/>
      </w:pPr>
      <w:r>
        <w:rPr>
          <w:color w:val="333333"/>
          <w:spacing w:val="-4"/>
        </w:rPr>
        <w:t>For example, </w:t>
      </w:r>
      <w:r>
        <w:rPr>
          <w:color w:val="333333"/>
          <w:spacing w:val="-3"/>
        </w:rPr>
        <w:t>in countries where 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must </w:t>
      </w:r>
      <w:r>
        <w:rPr>
          <w:color w:val="333333"/>
        </w:rPr>
        <w:t>seek </w:t>
      </w:r>
      <w:r>
        <w:rPr>
          <w:color w:val="333333"/>
          <w:spacing w:val="-4"/>
        </w:rPr>
        <w:t>reimbursement </w:t>
      </w:r>
      <w:r>
        <w:rPr>
          <w:color w:val="333333"/>
        </w:rPr>
        <w:t>of costs from state </w:t>
      </w:r>
      <w:r>
        <w:rPr>
          <w:color w:val="333333"/>
          <w:spacing w:val="-3"/>
        </w:rPr>
        <w:t>authorities </w:t>
      </w:r>
      <w:r>
        <w:rPr>
          <w:color w:val="333333"/>
        </w:rPr>
        <w:t>for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prevailing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legal</w:t>
      </w:r>
      <w:r>
        <w:rPr>
          <w:color w:val="333333"/>
          <w:spacing w:val="-32"/>
        </w:rPr>
        <w:t> </w:t>
      </w:r>
      <w:r>
        <w:rPr>
          <w:color w:val="333333"/>
        </w:rPr>
        <w:t>clarity </w:t>
      </w:r>
      <w:r>
        <w:rPr>
          <w:color w:val="333333"/>
          <w:spacing w:val="-3"/>
        </w:rPr>
        <w:t>about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whether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eligible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reimbursement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thus</w:t>
      </w:r>
      <w:r>
        <w:rPr>
          <w:color w:val="333333"/>
          <w:spacing w:val="-27"/>
        </w:rPr>
        <w:t> </w:t>
      </w:r>
      <w:r>
        <w:rPr>
          <w:color w:val="333333"/>
        </w:rPr>
        <w:t>can</w:t>
      </w:r>
      <w:r>
        <w:rPr>
          <w:color w:val="333333"/>
          <w:spacing w:val="-26"/>
        </w:rPr>
        <w:t> </w:t>
      </w:r>
      <w:r>
        <w:rPr>
          <w:color w:val="333333"/>
        </w:rPr>
        <w:t>be </w:t>
      </w:r>
      <w:r>
        <w:rPr>
          <w:color w:val="333333"/>
          <w:spacing w:val="-3"/>
        </w:rPr>
        <w:t>provided</w:t>
      </w:r>
      <w:r>
        <w:rPr>
          <w:color w:val="333333"/>
          <w:spacing w:val="-37"/>
        </w:rPr>
        <w:t> </w:t>
      </w:r>
      <w:r>
        <w:rPr>
          <w:color w:val="333333"/>
        </w:rPr>
        <w:t>free</w:t>
      </w:r>
      <w:r>
        <w:rPr>
          <w:color w:val="333333"/>
          <w:spacing w:val="-36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sometimes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makes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reluctant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7"/>
        </w:rPr>
        <w:t> </w:t>
      </w:r>
      <w:r>
        <w:rPr>
          <w:color w:val="333333"/>
        </w:rPr>
        <w:t>free </w:t>
      </w:r>
      <w:r>
        <w:rPr>
          <w:color w:val="333333"/>
          <w:spacing w:val="-3"/>
        </w:rPr>
        <w:t>preventative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</w:rPr>
        <w:t>to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women.</w:t>
      </w:r>
    </w:p>
    <w:p>
      <w:pPr>
        <w:pStyle w:val="BodyText"/>
        <w:spacing w:line="271" w:lineRule="auto" w:before="80"/>
        <w:ind w:left="2840" w:right="1429"/>
      </w:pPr>
      <w:r>
        <w:rPr>
          <w:color w:val="333333"/>
          <w:spacing w:val="-3"/>
        </w:rPr>
        <w:t>In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jurisdictions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3"/>
        </w:rPr>
        <w:t> </w:t>
      </w:r>
      <w:r>
        <w:rPr>
          <w:color w:val="333333"/>
        </w:rPr>
        <w:t>for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women’s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9"/>
        </w:rPr>
        <w:t> </w:t>
      </w:r>
      <w:r>
        <w:rPr>
          <w:color w:val="333333"/>
        </w:rPr>
        <w:t>access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specific</w:t>
      </w:r>
      <w:r>
        <w:rPr>
          <w:color w:val="333333"/>
          <w:spacing w:val="-30"/>
        </w:rPr>
        <w:t> </w:t>
      </w:r>
      <w:r>
        <w:rPr>
          <w:color w:val="333333"/>
        </w:rPr>
        <w:t>aspects 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</w:rPr>
        <w:t>encompassed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within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0"/>
        </w:rPr>
        <w:t> </w:t>
      </w:r>
      <w:r>
        <w:rPr>
          <w:color w:val="333333"/>
        </w:rPr>
        <w:t>category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</w:rPr>
        <w:t>not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always clearly</w:t>
      </w:r>
      <w:r>
        <w:rPr>
          <w:color w:val="333333"/>
          <w:spacing w:val="-24"/>
        </w:rPr>
        <w:t> </w:t>
      </w:r>
      <w:r>
        <w:rPr>
          <w:color w:val="333333"/>
        </w:rPr>
        <w:t>defined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3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policy.</w:t>
      </w:r>
      <w:r>
        <w:rPr>
          <w:color w:val="333333"/>
          <w:spacing w:val="-23"/>
        </w:rPr>
        <w:t> </w:t>
      </w:r>
      <w:r>
        <w:rPr>
          <w:color w:val="333333"/>
        </w:rPr>
        <w:t>As</w:t>
      </w:r>
      <w:r>
        <w:rPr>
          <w:color w:val="333333"/>
          <w:spacing w:val="-23"/>
        </w:rPr>
        <w:t> </w:t>
      </w:r>
      <w:r>
        <w:rPr>
          <w:color w:val="333333"/>
        </w:rPr>
        <w:t>a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3"/>
        </w:rPr>
        <w:t> </w:t>
      </w:r>
      <w:r>
        <w:rPr>
          <w:color w:val="333333"/>
        </w:rPr>
        <w:t>not </w:t>
      </w:r>
      <w:r>
        <w:rPr>
          <w:color w:val="333333"/>
          <w:spacing w:val="-4"/>
        </w:rPr>
        <w:t>have guidance </w:t>
      </w:r>
      <w:r>
        <w:rPr>
          <w:color w:val="333333"/>
        </w:rPr>
        <w:t>as to </w:t>
      </w:r>
      <w:r>
        <w:rPr>
          <w:color w:val="333333"/>
          <w:spacing w:val="-3"/>
        </w:rPr>
        <w:t>what </w:t>
      </w:r>
      <w:r>
        <w:rPr>
          <w:color w:val="333333"/>
        </w:rPr>
        <w:t>care can be </w:t>
      </w:r>
      <w:r>
        <w:rPr>
          <w:color w:val="333333"/>
          <w:spacing w:val="-3"/>
        </w:rPr>
        <w:t>provided </w:t>
      </w:r>
      <w:r>
        <w:rPr>
          <w:color w:val="333333"/>
        </w:rPr>
        <w:t>free of </w:t>
      </w:r>
      <w:r>
        <w:rPr>
          <w:color w:val="333333"/>
          <w:spacing w:val="-3"/>
        </w:rPr>
        <w:t>charge and may </w:t>
      </w:r>
      <w:r>
        <w:rPr>
          <w:color w:val="333333"/>
        </w:rPr>
        <w:t>sometimes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37"/>
        </w:rPr>
        <w:t> </w:t>
      </w:r>
      <w:r>
        <w:rPr>
          <w:color w:val="333333"/>
        </w:rPr>
        <w:t>a</w:t>
      </w:r>
      <w:r>
        <w:rPr>
          <w:color w:val="333333"/>
          <w:spacing w:val="-37"/>
        </w:rPr>
        <w:t> </w:t>
      </w:r>
      <w:r>
        <w:rPr>
          <w:color w:val="333333"/>
        </w:rPr>
        <w:t>very</w:t>
      </w:r>
      <w:r>
        <w:rPr>
          <w:color w:val="333333"/>
          <w:spacing w:val="-37"/>
        </w:rPr>
        <w:t> </w:t>
      </w:r>
      <w:r>
        <w:rPr>
          <w:color w:val="333333"/>
        </w:rPr>
        <w:t>restrictive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interpretation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entitlements.</w:t>
      </w:r>
    </w:p>
    <w:p>
      <w:pPr>
        <w:pStyle w:val="BodyText"/>
        <w:spacing w:line="271" w:lineRule="auto"/>
        <w:ind w:left="2840" w:right="2137"/>
      </w:pPr>
      <w:r>
        <w:rPr>
          <w:color w:val="333333"/>
          <w:spacing w:val="-4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27"/>
        </w:rPr>
        <w:t> </w:t>
      </w:r>
      <w:r>
        <w:rPr>
          <w:color w:val="333333"/>
        </w:rPr>
        <w:t>caesarean</w:t>
      </w:r>
      <w:r>
        <w:rPr>
          <w:color w:val="333333"/>
          <w:spacing w:val="-26"/>
        </w:rPr>
        <w:t> </w:t>
      </w:r>
      <w:r>
        <w:rPr>
          <w:color w:val="333333"/>
        </w:rPr>
        <w:t>sections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6"/>
        </w:rPr>
        <w:t> </w:t>
      </w:r>
      <w:r>
        <w:rPr>
          <w:color w:val="333333"/>
        </w:rPr>
        <w:t>not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always</w:t>
      </w:r>
      <w:r>
        <w:rPr>
          <w:color w:val="333333"/>
          <w:spacing w:val="-26"/>
        </w:rPr>
        <w:t> </w:t>
      </w:r>
      <w:r>
        <w:rPr>
          <w:color w:val="333333"/>
        </w:rPr>
        <w:t>be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considered</w:t>
      </w:r>
      <w:r>
        <w:rPr>
          <w:color w:val="333333"/>
          <w:spacing w:val="-26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constitute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41"/>
        </w:rPr>
        <w:t> </w:t>
      </w:r>
      <w:r>
        <w:rPr>
          <w:color w:val="333333"/>
        </w:rPr>
        <w:t>who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41"/>
        </w:rPr>
        <w:t> </w:t>
      </w:r>
      <w:r>
        <w:rPr>
          <w:color w:val="333333"/>
        </w:rPr>
        <w:t>caesarean</w:t>
      </w:r>
      <w:r>
        <w:rPr>
          <w:color w:val="333333"/>
          <w:spacing w:val="-40"/>
        </w:rPr>
        <w:t> </w:t>
      </w:r>
      <w:r>
        <w:rPr>
          <w:color w:val="333333"/>
        </w:rPr>
        <w:t>sections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encounter</w:t>
      </w:r>
      <w:r>
        <w:rPr>
          <w:color w:val="333333"/>
          <w:spacing w:val="-41"/>
        </w:rPr>
        <w:t> </w:t>
      </w:r>
      <w:r>
        <w:rPr>
          <w:color w:val="333333"/>
        </w:rPr>
        <w:t>difficulties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in finding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hospitals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willing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schedule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procedure,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4"/>
        </w:rPr>
        <w:t> </w:t>
      </w:r>
      <w:r>
        <w:rPr>
          <w:color w:val="333333"/>
        </w:rPr>
        <w:t>be </w:t>
      </w:r>
      <w:r>
        <w:rPr>
          <w:color w:val="333333"/>
          <w:spacing w:val="-3"/>
        </w:rPr>
        <w:t>required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pay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procedure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even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though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14"/>
        </w:rPr>
        <w:t> </w:t>
      </w:r>
      <w:r>
        <w:rPr>
          <w:color w:val="333333"/>
        </w:rPr>
        <w:t>is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15"/>
        </w:rPr>
        <w:t> </w:t>
      </w:r>
      <w:r>
        <w:rPr>
          <w:color w:val="333333"/>
        </w:rPr>
        <w:t>free</w:t>
      </w:r>
      <w:r>
        <w:rPr>
          <w:color w:val="333333"/>
          <w:spacing w:val="-14"/>
        </w:rPr>
        <w:t> </w:t>
      </w:r>
      <w:r>
        <w:rPr>
          <w:color w:val="333333"/>
        </w:rPr>
        <w:t>of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charge.</w:t>
      </w:r>
    </w:p>
    <w:p>
      <w:pPr>
        <w:pStyle w:val="BodyText"/>
        <w:spacing w:line="271" w:lineRule="auto" w:before="80"/>
        <w:ind w:left="2840" w:right="1881"/>
      </w:pPr>
      <w:r>
        <w:rPr>
          <w:color w:val="333333"/>
          <w:spacing w:val="-4"/>
        </w:rPr>
        <w:t>Additionally, </w:t>
      </w:r>
      <w:r>
        <w:rPr>
          <w:color w:val="333333"/>
          <w:spacing w:val="-3"/>
        </w:rPr>
        <w:t>in </w:t>
      </w:r>
      <w:r>
        <w:rPr>
          <w:color w:val="333333"/>
        </w:rPr>
        <w:t>a </w:t>
      </w:r>
      <w:r>
        <w:rPr>
          <w:color w:val="333333"/>
          <w:spacing w:val="-4"/>
        </w:rPr>
        <w:t>small number </w:t>
      </w:r>
      <w:r>
        <w:rPr>
          <w:color w:val="333333"/>
        </w:rPr>
        <w:t>of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3"/>
        </w:rPr>
        <w:t>significant </w:t>
      </w:r>
      <w:r>
        <w:rPr>
          <w:color w:val="333333"/>
        </w:rPr>
        <w:t>legal uncertainty can </w:t>
      </w:r>
      <w:r>
        <w:rPr>
          <w:color w:val="333333"/>
          <w:spacing w:val="-3"/>
        </w:rPr>
        <w:t>arise due </w:t>
      </w:r>
      <w:r>
        <w:rPr>
          <w:color w:val="333333"/>
        </w:rPr>
        <w:t>to the </w:t>
      </w:r>
      <w:r>
        <w:rPr>
          <w:color w:val="333333"/>
          <w:spacing w:val="-3"/>
        </w:rPr>
        <w:t>lack </w:t>
      </w:r>
      <w:r>
        <w:rPr>
          <w:color w:val="333333"/>
        </w:rPr>
        <w:t>of laws </w:t>
      </w:r>
      <w:r>
        <w:rPr>
          <w:color w:val="333333"/>
          <w:spacing w:val="-3"/>
        </w:rPr>
        <w:t>and policies regulating entitlements</w:t>
      </w:r>
      <w:r>
        <w:rPr>
          <w:color w:val="333333"/>
          <w:spacing w:val="-38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</w:rPr>
        <w:t>care</w:t>
      </w:r>
      <w:r>
        <w:rPr>
          <w:color w:val="333333"/>
          <w:spacing w:val="-38"/>
        </w:rPr>
        <w:t> </w:t>
      </w:r>
      <w:r>
        <w:rPr>
          <w:color w:val="333333"/>
        </w:rPr>
        <w:t>for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migrants,</w:t>
      </w:r>
      <w:r>
        <w:rPr>
          <w:color w:val="333333"/>
          <w:spacing w:val="-38"/>
        </w:rPr>
        <w:t> </w:t>
      </w:r>
      <w:r>
        <w:rPr>
          <w:color w:val="333333"/>
        </w:rPr>
        <w:t>both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general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specifically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</w:rPr>
        <w:t>who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pregnant.</w:t>
      </w:r>
    </w:p>
    <w:p>
      <w:pPr>
        <w:pStyle w:val="BodyText"/>
        <w:spacing w:line="271" w:lineRule="auto"/>
        <w:ind w:left="2840" w:right="1702"/>
      </w:pPr>
      <w:r>
        <w:rPr>
          <w:color w:val="333333"/>
          <w:spacing w:val="-4"/>
        </w:rPr>
        <w:t>For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Malta,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2"/>
        </w:rPr>
        <w:t> </w:t>
      </w:r>
      <w:r>
        <w:rPr>
          <w:color w:val="333333"/>
        </w:rPr>
        <w:t>no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clear</w:t>
      </w:r>
      <w:r>
        <w:rPr>
          <w:color w:val="333333"/>
          <w:spacing w:val="-22"/>
        </w:rPr>
        <w:t> </w:t>
      </w:r>
      <w:r>
        <w:rPr>
          <w:color w:val="333333"/>
        </w:rPr>
        <w:t>laws</w:t>
      </w:r>
      <w:r>
        <w:rPr>
          <w:color w:val="333333"/>
          <w:spacing w:val="-23"/>
        </w:rPr>
        <w:t> </w:t>
      </w:r>
      <w:r>
        <w:rPr>
          <w:color w:val="333333"/>
        </w:rPr>
        <w:t>on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topic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existing policies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29"/>
        </w:rPr>
        <w:t> </w:t>
      </w:r>
      <w:r>
        <w:rPr>
          <w:color w:val="333333"/>
        </w:rPr>
        <w:t>access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by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9"/>
        </w:rPr>
        <w:t> </w:t>
      </w:r>
      <w:r>
        <w:rPr>
          <w:color w:val="333333"/>
        </w:rPr>
        <w:t>who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 held in detention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facilities.</w:t>
      </w:r>
    </w:p>
    <w:p>
      <w:pPr>
        <w:pStyle w:val="Heading4"/>
        <w:numPr>
          <w:ilvl w:val="0"/>
          <w:numId w:val="6"/>
        </w:numPr>
        <w:tabs>
          <w:tab w:pos="3137" w:val="left" w:leader="none"/>
        </w:tabs>
        <w:spacing w:line="230" w:lineRule="auto" w:before="181" w:after="0"/>
        <w:ind w:left="2840" w:right="1990" w:firstLine="0"/>
        <w:jc w:val="left"/>
      </w:pPr>
      <w:r>
        <w:rPr>
          <w:color w:val="416BA9"/>
          <w:spacing w:val="-3"/>
          <w:w w:val="75"/>
        </w:rPr>
        <w:t>Lack</w:t>
      </w:r>
      <w:r>
        <w:rPr>
          <w:color w:val="416BA9"/>
          <w:spacing w:val="-38"/>
          <w:w w:val="75"/>
        </w:rPr>
        <w:t> </w:t>
      </w:r>
      <w:r>
        <w:rPr>
          <w:color w:val="416BA9"/>
          <w:w w:val="75"/>
        </w:rPr>
        <w:t>of</w:t>
      </w:r>
      <w:r>
        <w:rPr>
          <w:color w:val="416BA9"/>
          <w:spacing w:val="-37"/>
          <w:w w:val="75"/>
        </w:rPr>
        <w:t> </w:t>
      </w:r>
      <w:r>
        <w:rPr>
          <w:color w:val="416BA9"/>
          <w:spacing w:val="-4"/>
          <w:w w:val="75"/>
        </w:rPr>
        <w:t>Accessible</w:t>
      </w:r>
      <w:r>
        <w:rPr>
          <w:color w:val="416BA9"/>
          <w:spacing w:val="-38"/>
          <w:w w:val="75"/>
        </w:rPr>
        <w:t> </w:t>
      </w:r>
      <w:r>
        <w:rPr>
          <w:color w:val="416BA9"/>
          <w:spacing w:val="-5"/>
          <w:w w:val="75"/>
        </w:rPr>
        <w:t>Information</w:t>
      </w:r>
      <w:r>
        <w:rPr>
          <w:color w:val="416BA9"/>
          <w:spacing w:val="-37"/>
          <w:w w:val="75"/>
        </w:rPr>
        <w:t> </w:t>
      </w:r>
      <w:r>
        <w:rPr>
          <w:color w:val="416BA9"/>
          <w:spacing w:val="-3"/>
          <w:w w:val="75"/>
        </w:rPr>
        <w:t>on</w:t>
      </w:r>
      <w:r>
        <w:rPr>
          <w:color w:val="416BA9"/>
          <w:spacing w:val="-38"/>
          <w:w w:val="75"/>
        </w:rPr>
        <w:t> </w:t>
      </w:r>
      <w:r>
        <w:rPr>
          <w:color w:val="416BA9"/>
          <w:spacing w:val="-4"/>
          <w:w w:val="75"/>
        </w:rPr>
        <w:t>the</w:t>
      </w:r>
      <w:r>
        <w:rPr>
          <w:color w:val="416BA9"/>
          <w:spacing w:val="-37"/>
          <w:w w:val="75"/>
        </w:rPr>
        <w:t> </w:t>
      </w:r>
      <w:r>
        <w:rPr>
          <w:color w:val="416BA9"/>
          <w:spacing w:val="-4"/>
          <w:w w:val="75"/>
        </w:rPr>
        <w:t>Nature</w:t>
      </w:r>
      <w:r>
        <w:rPr>
          <w:color w:val="416BA9"/>
          <w:spacing w:val="-38"/>
          <w:w w:val="75"/>
        </w:rPr>
        <w:t> </w:t>
      </w:r>
      <w:r>
        <w:rPr>
          <w:color w:val="416BA9"/>
          <w:spacing w:val="-6"/>
          <w:w w:val="75"/>
        </w:rPr>
        <w:t>and</w:t>
      </w:r>
      <w:r>
        <w:rPr>
          <w:color w:val="416BA9"/>
          <w:spacing w:val="-37"/>
          <w:w w:val="75"/>
        </w:rPr>
        <w:t> </w:t>
      </w:r>
      <w:r>
        <w:rPr>
          <w:color w:val="416BA9"/>
          <w:w w:val="75"/>
        </w:rPr>
        <w:t>Extent </w:t>
      </w:r>
      <w:r>
        <w:rPr>
          <w:color w:val="416BA9"/>
          <w:w w:val="80"/>
        </w:rPr>
        <w:t>of</w:t>
      </w:r>
      <w:r>
        <w:rPr>
          <w:color w:val="416BA9"/>
          <w:spacing w:val="-14"/>
          <w:w w:val="80"/>
        </w:rPr>
        <w:t> </w:t>
      </w:r>
      <w:r>
        <w:rPr>
          <w:color w:val="416BA9"/>
          <w:spacing w:val="-5"/>
          <w:w w:val="80"/>
        </w:rPr>
        <w:t>Entitlements</w:t>
      </w:r>
    </w:p>
    <w:p>
      <w:pPr>
        <w:pStyle w:val="BodyText"/>
        <w:spacing w:line="271" w:lineRule="auto" w:before="53"/>
        <w:ind w:left="2840" w:right="1745"/>
      </w:pPr>
      <w:r>
        <w:rPr>
          <w:color w:val="333333"/>
          <w:spacing w:val="-4"/>
        </w:rPr>
        <w:t>Additionally,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</w:rPr>
        <w:t>some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5"/>
        </w:rPr>
        <w:t> </w:t>
      </w:r>
      <w:r>
        <w:rPr>
          <w:color w:val="333333"/>
        </w:rPr>
        <w:t>those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6"/>
        </w:rPr>
        <w:t> </w:t>
      </w:r>
      <w:r>
        <w:rPr>
          <w:color w:val="333333"/>
        </w:rPr>
        <w:t>states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allow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0"/>
        </w:rPr>
        <w:t> </w:t>
      </w:r>
      <w:r>
        <w:rPr>
          <w:color w:val="333333"/>
        </w:rPr>
        <w:t>access</w:t>
      </w:r>
      <w:r>
        <w:rPr>
          <w:color w:val="333333"/>
          <w:spacing w:val="-20"/>
        </w:rPr>
        <w:t> </w:t>
      </w:r>
      <w:r>
        <w:rPr>
          <w:color w:val="333333"/>
        </w:rPr>
        <w:t>to</w:t>
      </w:r>
      <w:r>
        <w:rPr>
          <w:color w:val="333333"/>
          <w:spacing w:val="-20"/>
        </w:rPr>
        <w:t> </w:t>
      </w:r>
      <w:r>
        <w:rPr>
          <w:color w:val="333333"/>
        </w:rPr>
        <w:t>free</w:t>
      </w:r>
      <w:r>
        <w:rPr>
          <w:color w:val="333333"/>
          <w:spacing w:val="-19"/>
        </w:rPr>
        <w:t> </w:t>
      </w:r>
      <w:r>
        <w:rPr>
          <w:color w:val="333333"/>
        </w:rPr>
        <w:t>or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care,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BodyText"/>
        <w:spacing w:line="271" w:lineRule="auto" w:before="73"/>
        <w:ind w:left="440" w:right="3906"/>
        <w:rPr>
          <w:sz w:val="13"/>
        </w:rPr>
      </w:pP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0"/>
        </w:rPr>
        <w:t> </w:t>
      </w:r>
      <w:r>
        <w:rPr>
          <w:color w:val="333333"/>
        </w:rPr>
        <w:t>often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assume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services</w:t>
      </w:r>
      <w:r>
        <w:rPr>
          <w:color w:val="333333"/>
          <w:spacing w:val="-30"/>
        </w:rPr>
        <w:t> </w:t>
      </w:r>
      <w:r>
        <w:rPr>
          <w:color w:val="333333"/>
        </w:rPr>
        <w:t>because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</w:rPr>
        <w:t>the </w:t>
      </w:r>
      <w:r>
        <w:rPr>
          <w:color w:val="333333"/>
          <w:spacing w:val="-4"/>
        </w:rPr>
        <w:t>prevailing</w:t>
      </w:r>
      <w:r>
        <w:rPr>
          <w:color w:val="333333"/>
          <w:spacing w:val="-45"/>
        </w:rPr>
        <w:t> </w:t>
      </w:r>
      <w:r>
        <w:rPr>
          <w:color w:val="333333"/>
        </w:rPr>
        <w:t>restrictive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45"/>
        </w:rPr>
        <w:t> </w:t>
      </w:r>
      <w:r>
        <w:rPr>
          <w:color w:val="333333"/>
          <w:spacing w:val="-4"/>
        </w:rPr>
        <w:t>surrounding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migration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5"/>
        </w:rPr>
        <w:t> </w:t>
      </w:r>
      <w:r>
        <w:rPr>
          <w:color w:val="333333"/>
          <w:spacing w:val="-4"/>
        </w:rPr>
        <w:t>inadequate </w:t>
      </w:r>
      <w:r>
        <w:rPr>
          <w:color w:val="333333"/>
          <w:spacing w:val="-3"/>
        </w:rPr>
        <w:t>dissemination </w:t>
      </w:r>
      <w:r>
        <w:rPr>
          <w:color w:val="333333"/>
        </w:rPr>
        <w:t>of </w:t>
      </w:r>
      <w:r>
        <w:rPr>
          <w:color w:val="333333"/>
          <w:spacing w:val="-3"/>
        </w:rPr>
        <w:t>accessible information </w:t>
      </w:r>
      <w:r>
        <w:rPr>
          <w:color w:val="333333"/>
        </w:rPr>
        <w:t>on </w:t>
      </w:r>
      <w:r>
        <w:rPr>
          <w:color w:val="333333"/>
          <w:spacing w:val="-3"/>
        </w:rPr>
        <w:t>entitlements </w:t>
      </w:r>
      <w:r>
        <w:rPr>
          <w:color w:val="333333"/>
        </w:rPr>
        <w:t>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by state</w:t>
      </w:r>
      <w:r>
        <w:rPr>
          <w:color w:val="333333"/>
          <w:spacing w:val="-50"/>
        </w:rPr>
        <w:t> </w:t>
      </w:r>
      <w:r>
        <w:rPr>
          <w:color w:val="333333"/>
          <w:spacing w:val="-3"/>
        </w:rPr>
        <w:t>authorities.</w:t>
      </w:r>
      <w:r>
        <w:rPr>
          <w:color w:val="333333"/>
          <w:spacing w:val="-3"/>
          <w:position w:val="7"/>
          <w:sz w:val="13"/>
        </w:rPr>
        <w:t>49</w:t>
      </w:r>
    </w:p>
    <w:p>
      <w:pPr>
        <w:pStyle w:val="BodyText"/>
        <w:spacing w:line="271" w:lineRule="auto" w:before="80"/>
        <w:ind w:left="439" w:right="4210"/>
        <w:rPr>
          <w:sz w:val="13"/>
        </w:rPr>
      </w:pP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may </w:t>
      </w:r>
      <w:r>
        <w:rPr>
          <w:color w:val="333333"/>
        </w:rPr>
        <w:t>not seek access to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and specifically </w:t>
      </w:r>
      <w:r>
        <w:rPr>
          <w:color w:val="333333"/>
          <w:spacing w:val="-4"/>
        </w:rPr>
        <w:t>antenatal </w:t>
      </w:r>
      <w:r>
        <w:rPr>
          <w:color w:val="333333"/>
          <w:spacing w:val="-3"/>
        </w:rPr>
        <w:t>care, even </w:t>
      </w:r>
      <w:r>
        <w:rPr>
          <w:color w:val="333333"/>
        </w:rPr>
        <w:t>when </w:t>
      </w:r>
      <w:r>
        <w:rPr>
          <w:color w:val="333333"/>
          <w:spacing w:val="-3"/>
        </w:rPr>
        <w:t>they 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legally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1"/>
        </w:rPr>
        <w:t>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50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  <w:spacing w:val="-4"/>
        </w:rPr>
        <w:t>Additionally,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providers lack information about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 that provide </w:t>
      </w:r>
      <w:r>
        <w:rPr>
          <w:color w:val="333333"/>
        </w:rPr>
        <w:t>for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8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free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evidence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indicates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inadvertently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deny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</w:rPr>
        <w:t>or </w:t>
      </w:r>
      <w:r>
        <w:rPr>
          <w:color w:val="333333"/>
          <w:spacing w:val="-3"/>
        </w:rPr>
        <w:t>charge</w:t>
      </w:r>
      <w:r>
        <w:rPr>
          <w:color w:val="333333"/>
          <w:spacing w:val="-19"/>
        </w:rPr>
        <w:t> </w:t>
      </w:r>
      <w:r>
        <w:rPr>
          <w:color w:val="333333"/>
        </w:rPr>
        <w:t>for</w:t>
      </w:r>
      <w:r>
        <w:rPr>
          <w:color w:val="333333"/>
          <w:spacing w:val="-19"/>
        </w:rPr>
        <w:t> </w:t>
      </w:r>
      <w:r>
        <w:rPr>
          <w:color w:val="333333"/>
        </w:rPr>
        <w:t>care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19"/>
        </w:rPr>
        <w:t> </w:t>
      </w:r>
      <w:r>
        <w:rPr>
          <w:color w:val="333333"/>
        </w:rPr>
        <w:t>women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19"/>
        </w:rPr>
        <w:t> </w:t>
      </w:r>
      <w:r>
        <w:rPr>
          <w:color w:val="333333"/>
        </w:rPr>
        <w:t>to</w:t>
      </w:r>
      <w:r>
        <w:rPr>
          <w:color w:val="333333"/>
          <w:spacing w:val="-19"/>
        </w:rPr>
        <w:t> </w:t>
      </w:r>
      <w:r>
        <w:rPr>
          <w:color w:val="333333"/>
        </w:rPr>
        <w:t>receive</w:t>
      </w:r>
      <w:r>
        <w:rPr>
          <w:color w:val="333333"/>
          <w:spacing w:val="-19"/>
        </w:rPr>
        <w:t> </w:t>
      </w:r>
      <w:r>
        <w:rPr>
          <w:color w:val="333333"/>
        </w:rPr>
        <w:t>for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free.</w:t>
      </w:r>
      <w:r>
        <w:rPr>
          <w:color w:val="333333"/>
          <w:spacing w:val="-3"/>
          <w:position w:val="7"/>
          <w:sz w:val="13"/>
        </w:rPr>
        <w:t>51</w:t>
      </w:r>
    </w:p>
    <w:p>
      <w:pPr>
        <w:pStyle w:val="Heading4"/>
        <w:numPr>
          <w:ilvl w:val="0"/>
          <w:numId w:val="6"/>
        </w:numPr>
        <w:tabs>
          <w:tab w:pos="737" w:val="left" w:leader="none"/>
        </w:tabs>
        <w:spacing w:line="230" w:lineRule="auto" w:before="182" w:after="0"/>
        <w:ind w:left="440" w:right="5490" w:firstLine="0"/>
        <w:jc w:val="left"/>
      </w:pPr>
      <w:r>
        <w:rPr>
          <w:color w:val="416BA9"/>
          <w:spacing w:val="-6"/>
          <w:w w:val="70"/>
        </w:rPr>
        <w:t>Burdensome Administrative Requirements and </w:t>
      </w:r>
      <w:r>
        <w:rPr>
          <w:color w:val="416BA9"/>
          <w:spacing w:val="-5"/>
          <w:w w:val="80"/>
        </w:rPr>
        <w:t>Complex</w:t>
      </w:r>
      <w:r>
        <w:rPr>
          <w:color w:val="416BA9"/>
          <w:spacing w:val="-18"/>
          <w:w w:val="80"/>
        </w:rPr>
        <w:t> </w:t>
      </w:r>
      <w:r>
        <w:rPr>
          <w:color w:val="416BA9"/>
          <w:spacing w:val="-3"/>
          <w:w w:val="80"/>
        </w:rPr>
        <w:t>Procedures</w:t>
      </w:r>
    </w:p>
    <w:p>
      <w:pPr>
        <w:pStyle w:val="BodyText"/>
        <w:spacing w:line="271" w:lineRule="auto" w:before="54"/>
        <w:ind w:left="440" w:right="4149"/>
      </w:pPr>
      <w:r>
        <w:rPr>
          <w:color w:val="333333"/>
          <w:spacing w:val="-3"/>
        </w:rPr>
        <w:t>In </w:t>
      </w:r>
      <w:r>
        <w:rPr>
          <w:color w:val="333333"/>
        </w:rPr>
        <w:t>some </w:t>
      </w:r>
      <w:r>
        <w:rPr>
          <w:color w:val="333333"/>
          <w:spacing w:val="-3"/>
        </w:rPr>
        <w:t>member </w:t>
      </w:r>
      <w:r>
        <w:rPr>
          <w:color w:val="333333"/>
        </w:rPr>
        <w:t>states,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must fulfil complex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administrative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4"/>
        </w:rPr>
        <w:t> </w:t>
      </w:r>
      <w:r>
        <w:rPr>
          <w:color w:val="333333"/>
        </w:rPr>
        <w:t>free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subsidised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care. Women </w:t>
      </w:r>
      <w:r>
        <w:rPr>
          <w:color w:val="333333"/>
        </w:rPr>
        <w:t>not </w:t>
      </w:r>
      <w:r>
        <w:rPr>
          <w:color w:val="333333"/>
          <w:spacing w:val="-3"/>
        </w:rPr>
        <w:t>only </w:t>
      </w:r>
      <w:r>
        <w:rPr>
          <w:color w:val="333333"/>
        </w:rPr>
        <w:t>face </w:t>
      </w:r>
      <w:r>
        <w:rPr>
          <w:color w:val="333333"/>
          <w:spacing w:val="-3"/>
        </w:rPr>
        <w:t>challenges in navigating </w:t>
      </w:r>
      <w:r>
        <w:rPr>
          <w:color w:val="333333"/>
        </w:rPr>
        <w:t>what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</w:rPr>
        <w:t>often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unique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complicated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system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structures,</w:t>
      </w:r>
      <w:r>
        <w:rPr>
          <w:color w:val="333333"/>
          <w:spacing w:val="-33"/>
        </w:rPr>
        <w:t> </w:t>
      </w:r>
      <w:r>
        <w:rPr>
          <w:color w:val="333333"/>
        </w:rPr>
        <w:t>but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</w:p>
    <w:p>
      <w:pPr>
        <w:pStyle w:val="BodyText"/>
        <w:spacing w:line="271" w:lineRule="auto"/>
        <w:ind w:left="440" w:right="4027"/>
      </w:pPr>
      <w:r>
        <w:rPr>
          <w:color w:val="333333"/>
          <w:spacing w:val="-4"/>
        </w:rPr>
        <w:t>relevant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administrative</w:t>
      </w:r>
      <w:r>
        <w:rPr>
          <w:color w:val="333333"/>
          <w:spacing w:val="-40"/>
        </w:rPr>
        <w:t> </w:t>
      </w:r>
      <w:r>
        <w:rPr>
          <w:color w:val="333333"/>
        </w:rPr>
        <w:t>procedures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40"/>
        </w:rPr>
        <w:t> </w:t>
      </w:r>
      <w:r>
        <w:rPr>
          <w:color w:val="333333"/>
        </w:rPr>
        <w:t>be</w:t>
      </w:r>
      <w:r>
        <w:rPr>
          <w:color w:val="333333"/>
          <w:spacing w:val="-40"/>
        </w:rPr>
        <w:t> </w:t>
      </w:r>
      <w:r>
        <w:rPr>
          <w:color w:val="333333"/>
        </w:rPr>
        <w:t>followed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40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obtain authorisation </w:t>
      </w:r>
      <w:r>
        <w:rPr>
          <w:color w:val="333333"/>
        </w:rPr>
        <w:t>to access free or </w:t>
      </w:r>
      <w:r>
        <w:rPr>
          <w:color w:val="333333"/>
          <w:spacing w:val="-3"/>
        </w:rPr>
        <w:t>subsidised </w:t>
      </w:r>
      <w:r>
        <w:rPr>
          <w:color w:val="333333"/>
        </w:rPr>
        <w:t>care </w:t>
      </w:r>
      <w:r>
        <w:rPr>
          <w:color w:val="333333"/>
          <w:spacing w:val="-3"/>
        </w:rPr>
        <w:t>are </w:t>
      </w:r>
      <w:r>
        <w:rPr>
          <w:color w:val="333333"/>
        </w:rPr>
        <w:t>often </w:t>
      </w:r>
      <w:r>
        <w:rPr>
          <w:color w:val="333333"/>
          <w:spacing w:val="-3"/>
        </w:rPr>
        <w:t>onerous and </w:t>
      </w:r>
      <w:r>
        <w:rPr>
          <w:color w:val="333333"/>
          <w:spacing w:val="-4"/>
        </w:rPr>
        <w:t>involve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multiple</w:t>
      </w:r>
      <w:r>
        <w:rPr>
          <w:color w:val="333333"/>
          <w:spacing w:val="-21"/>
        </w:rPr>
        <w:t> </w:t>
      </w:r>
      <w:r>
        <w:rPr>
          <w:color w:val="333333"/>
        </w:rPr>
        <w:t>steps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1"/>
        </w:rPr>
        <w:t> </w:t>
      </w:r>
      <w:r>
        <w:rPr>
          <w:color w:val="333333"/>
        </w:rPr>
        <w:t>be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completed</w:t>
      </w:r>
      <w:r>
        <w:rPr>
          <w:color w:val="333333"/>
          <w:spacing w:val="-21"/>
        </w:rPr>
        <w:t> </w:t>
      </w:r>
      <w:r>
        <w:rPr>
          <w:color w:val="333333"/>
          <w:spacing w:val="-2"/>
        </w:rPr>
        <w:t>before</w:t>
      </w:r>
      <w:r>
        <w:rPr>
          <w:color w:val="333333"/>
          <w:spacing w:val="-21"/>
        </w:rPr>
        <w:t> </w:t>
      </w:r>
      <w:r>
        <w:rPr>
          <w:color w:val="333333"/>
        </w:rPr>
        <w:t>accessing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/>
        <w:ind w:left="440" w:right="3906"/>
        <w:rPr>
          <w:sz w:val="13"/>
        </w:rPr>
      </w:pPr>
      <w:r>
        <w:rPr>
          <w:color w:val="333333"/>
        </w:rPr>
        <w:t>At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times,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</w:rPr>
        <w:t>procedures</w:t>
      </w:r>
      <w:r>
        <w:rPr>
          <w:color w:val="333333"/>
          <w:spacing w:val="-27"/>
        </w:rPr>
        <w:t> </w:t>
      </w:r>
      <w:r>
        <w:rPr>
          <w:color w:val="333333"/>
        </w:rPr>
        <w:t>can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deter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4"/>
        </w:rPr>
        <w:t>antenatal</w:t>
      </w:r>
      <w:r>
        <w:rPr>
          <w:color w:val="333333"/>
          <w:spacing w:val="-49"/>
        </w:rPr>
        <w:t>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52</w:t>
      </w:r>
    </w:p>
    <w:p>
      <w:pPr>
        <w:pStyle w:val="BodyText"/>
        <w:spacing w:line="271" w:lineRule="auto" w:before="79"/>
        <w:ind w:left="439" w:right="4079"/>
      </w:pPr>
      <w:r>
        <w:rPr>
          <w:color w:val="333333"/>
          <w:spacing w:val="-4"/>
        </w:rPr>
        <w:t>Additionally,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some</w:t>
      </w:r>
      <w:r>
        <w:rPr>
          <w:color w:val="333333"/>
          <w:spacing w:val="-30"/>
        </w:rPr>
        <w:t> </w:t>
      </w:r>
      <w:r>
        <w:rPr>
          <w:color w:val="333333"/>
        </w:rPr>
        <w:t>contexts</w:t>
      </w:r>
      <w:r>
        <w:rPr>
          <w:color w:val="333333"/>
          <w:spacing w:val="-30"/>
        </w:rPr>
        <w:t> </w:t>
      </w:r>
      <w:r>
        <w:rPr>
          <w:color w:val="333333"/>
        </w:rPr>
        <w:t>it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0"/>
        </w:rPr>
        <w:t> </w:t>
      </w:r>
      <w:r>
        <w:rPr>
          <w:color w:val="333333"/>
        </w:rPr>
        <w:t>be</w:t>
      </w:r>
      <w:r>
        <w:rPr>
          <w:color w:val="333333"/>
          <w:spacing w:val="-30"/>
        </w:rPr>
        <w:t> </w:t>
      </w:r>
      <w:r>
        <w:rPr>
          <w:color w:val="333333"/>
        </w:rPr>
        <w:t>very</w:t>
      </w:r>
      <w:r>
        <w:rPr>
          <w:color w:val="333333"/>
          <w:spacing w:val="-30"/>
        </w:rPr>
        <w:t> </w:t>
      </w:r>
      <w:r>
        <w:rPr>
          <w:color w:val="333333"/>
        </w:rPr>
        <w:t>difficult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8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prove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fulfil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administrative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criteria </w:t>
      </w:r>
      <w:r>
        <w:rPr>
          <w:color w:val="333333"/>
        </w:rPr>
        <w:t>for</w:t>
      </w:r>
      <w:r>
        <w:rPr>
          <w:color w:val="333333"/>
          <w:spacing w:val="-25"/>
        </w:rPr>
        <w:t> </w:t>
      </w:r>
      <w:r>
        <w:rPr>
          <w:color w:val="333333"/>
        </w:rPr>
        <w:t>access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For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</w:rPr>
        <w:t>some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jurisdictions, residence in </w:t>
      </w:r>
      <w:r>
        <w:rPr>
          <w:color w:val="333333"/>
        </w:rPr>
        <w:t>the </w:t>
      </w:r>
      <w:r>
        <w:rPr>
          <w:color w:val="333333"/>
          <w:spacing w:val="-4"/>
        </w:rPr>
        <w:t>municipality </w:t>
      </w:r>
      <w:r>
        <w:rPr>
          <w:color w:val="333333"/>
          <w:spacing w:val="-3"/>
        </w:rPr>
        <w:t>where </w:t>
      </w:r>
      <w:r>
        <w:rPr>
          <w:color w:val="333333"/>
        </w:rPr>
        <w:t>care is </w:t>
      </w:r>
      <w:r>
        <w:rPr>
          <w:color w:val="333333"/>
          <w:spacing w:val="-3"/>
        </w:rPr>
        <w:t>sought </w:t>
      </w:r>
      <w:r>
        <w:rPr>
          <w:color w:val="333333"/>
        </w:rPr>
        <w:t>is a necessary </w:t>
      </w:r>
      <w:r>
        <w:rPr>
          <w:color w:val="333333"/>
          <w:spacing w:val="-4"/>
        </w:rPr>
        <w:t>requirement </w:t>
      </w:r>
      <w:r>
        <w:rPr>
          <w:color w:val="333333"/>
        </w:rPr>
        <w:t>for access to free or </w:t>
      </w:r>
      <w:r>
        <w:rPr>
          <w:color w:val="333333"/>
          <w:spacing w:val="-3"/>
        </w:rPr>
        <w:t>subsidised care. However </w:t>
      </w:r>
      <w:r>
        <w:rPr>
          <w:color w:val="333333"/>
        </w:rPr>
        <w:t>often </w:t>
      </w:r>
      <w:r>
        <w:rPr>
          <w:color w:val="333333"/>
          <w:spacing w:val="-3"/>
        </w:rPr>
        <w:t>undocumented</w:t>
      </w:r>
      <w:r>
        <w:rPr>
          <w:color w:val="333333"/>
          <w:spacing w:val="-4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5"/>
        </w:rPr>
        <w:t> </w:t>
      </w:r>
      <w:r>
        <w:rPr>
          <w:color w:val="333333"/>
        </w:rPr>
        <w:t>women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45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45"/>
        </w:rPr>
        <w:t> </w:t>
      </w:r>
      <w:r>
        <w:rPr>
          <w:color w:val="333333"/>
        </w:rPr>
        <w:t>great</w:t>
      </w:r>
      <w:r>
        <w:rPr>
          <w:color w:val="333333"/>
          <w:spacing w:val="-45"/>
        </w:rPr>
        <w:t> </w:t>
      </w:r>
      <w:r>
        <w:rPr>
          <w:color w:val="333333"/>
        </w:rPr>
        <w:t>difficulties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demonstrating 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fulfil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prerequisite.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5"/>
        </w:rPr>
        <w:t> </w:t>
      </w:r>
      <w:r>
        <w:rPr>
          <w:color w:val="333333"/>
        </w:rPr>
        <w:t>not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5"/>
        </w:rPr>
        <w:t> </w:t>
      </w:r>
      <w:r>
        <w:rPr>
          <w:color w:val="333333"/>
        </w:rPr>
        <w:t>stable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accommodation </w:t>
      </w:r>
      <w:r>
        <w:rPr>
          <w:color w:val="333333"/>
        </w:rPr>
        <w:t>or </w:t>
      </w:r>
      <w:r>
        <w:rPr>
          <w:color w:val="333333"/>
          <w:spacing w:val="-3"/>
        </w:rPr>
        <w:t>may </w:t>
      </w:r>
      <w:r>
        <w:rPr>
          <w:color w:val="333333"/>
        </w:rPr>
        <w:t>be </w:t>
      </w:r>
      <w:r>
        <w:rPr>
          <w:color w:val="333333"/>
          <w:spacing w:val="-4"/>
        </w:rPr>
        <w:t>renting </w:t>
      </w:r>
      <w:r>
        <w:rPr>
          <w:color w:val="333333"/>
        </w:rPr>
        <w:t>temporary </w:t>
      </w:r>
      <w:r>
        <w:rPr>
          <w:color w:val="333333"/>
          <w:spacing w:val="-3"/>
        </w:rPr>
        <w:t>accommodation. </w:t>
      </w:r>
      <w:r>
        <w:rPr>
          <w:color w:val="333333"/>
        </w:rPr>
        <w:t>As a </w:t>
      </w:r>
      <w:r>
        <w:rPr>
          <w:color w:val="333333"/>
          <w:spacing w:val="-3"/>
        </w:rPr>
        <w:t>result, providing evidence </w:t>
      </w:r>
      <w:r>
        <w:rPr>
          <w:color w:val="333333"/>
        </w:rPr>
        <w:t>of </w:t>
      </w:r>
      <w:r>
        <w:rPr>
          <w:color w:val="333333"/>
          <w:spacing w:val="-3"/>
        </w:rPr>
        <w:t>residence, </w:t>
      </w:r>
      <w:r>
        <w:rPr>
          <w:color w:val="333333"/>
          <w:spacing w:val="-4"/>
        </w:rPr>
        <w:t>such </w:t>
      </w:r>
      <w:r>
        <w:rPr>
          <w:color w:val="333333"/>
        </w:rPr>
        <w:t>as utility </w:t>
      </w:r>
      <w:r>
        <w:rPr>
          <w:color w:val="333333"/>
          <w:spacing w:val="-3"/>
        </w:rPr>
        <w:t>bills </w:t>
      </w:r>
      <w:r>
        <w:rPr>
          <w:color w:val="333333"/>
        </w:rPr>
        <w:t>or lease contracts, can be difficult for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migrants.</w:t>
      </w:r>
    </w:p>
    <w:p>
      <w:pPr>
        <w:pStyle w:val="BodyText"/>
        <w:spacing w:line="271" w:lineRule="auto" w:before="80"/>
        <w:ind w:left="439" w:right="3942"/>
      </w:pPr>
      <w:r>
        <w:rPr>
          <w:color w:val="333333"/>
          <w:spacing w:val="-5"/>
        </w:rPr>
        <w:t>Similarly, </w:t>
      </w:r>
      <w:r>
        <w:rPr>
          <w:color w:val="333333"/>
          <w:spacing w:val="-3"/>
        </w:rPr>
        <w:t>in </w:t>
      </w:r>
      <w:r>
        <w:rPr>
          <w:color w:val="333333"/>
        </w:rPr>
        <w:t>some </w:t>
      </w:r>
      <w:r>
        <w:rPr>
          <w:color w:val="333333"/>
          <w:spacing w:val="-3"/>
        </w:rPr>
        <w:t>member </w:t>
      </w:r>
      <w:r>
        <w:rPr>
          <w:color w:val="333333"/>
        </w:rPr>
        <w:t>states free or </w:t>
      </w:r>
      <w:r>
        <w:rPr>
          <w:color w:val="333333"/>
          <w:spacing w:val="-3"/>
        </w:rPr>
        <w:t>subsidised </w:t>
      </w:r>
      <w:r>
        <w:rPr>
          <w:color w:val="333333"/>
        </w:rPr>
        <w:t>access to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is </w:t>
      </w:r>
      <w:r>
        <w:rPr>
          <w:color w:val="333333"/>
          <w:spacing w:val="-3"/>
        </w:rPr>
        <w:t>means </w:t>
      </w:r>
      <w:r>
        <w:rPr>
          <w:color w:val="333333"/>
        </w:rPr>
        <w:t>tested 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and will only</w:t>
      </w:r>
      <w:r>
        <w:rPr>
          <w:color w:val="333333"/>
          <w:spacing w:val="-25"/>
        </w:rPr>
        <w:t> </w:t>
      </w:r>
      <w:r>
        <w:rPr>
          <w:color w:val="333333"/>
        </w:rPr>
        <w:t>be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those</w:t>
      </w:r>
      <w:r>
        <w:rPr>
          <w:color w:val="333333"/>
          <w:spacing w:val="-25"/>
        </w:rPr>
        <w:t> </w:t>
      </w:r>
      <w:r>
        <w:rPr>
          <w:color w:val="333333"/>
        </w:rPr>
        <w:t>women</w:t>
      </w:r>
      <w:r>
        <w:rPr>
          <w:color w:val="333333"/>
          <w:spacing w:val="-25"/>
        </w:rPr>
        <w:t> </w:t>
      </w:r>
      <w:r>
        <w:rPr>
          <w:color w:val="333333"/>
        </w:rPr>
        <w:t>whose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earnings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financial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fall </w:t>
      </w:r>
      <w:r>
        <w:rPr>
          <w:color w:val="333333"/>
        </w:rPr>
        <w:t>below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</w:rPr>
        <w:t>certain</w:t>
      </w:r>
      <w:r>
        <w:rPr>
          <w:color w:val="333333"/>
          <w:spacing w:val="-27"/>
        </w:rPr>
        <w:t> </w:t>
      </w:r>
      <w:r>
        <w:rPr>
          <w:color w:val="333333"/>
          <w:spacing w:val="-5"/>
        </w:rPr>
        <w:t>minimum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level.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practice,</w:t>
      </w:r>
      <w:r>
        <w:rPr>
          <w:color w:val="333333"/>
          <w:spacing w:val="-26"/>
        </w:rPr>
        <w:t> </w:t>
      </w:r>
      <w:r>
        <w:rPr>
          <w:color w:val="333333"/>
        </w:rPr>
        <w:t>most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fulfil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requirement,</w:t>
      </w:r>
      <w:r>
        <w:rPr>
          <w:color w:val="333333"/>
          <w:spacing w:val="-35"/>
        </w:rPr>
        <w:t> </w:t>
      </w:r>
      <w:r>
        <w:rPr>
          <w:color w:val="333333"/>
        </w:rPr>
        <w:t>it</w:t>
      </w:r>
      <w:r>
        <w:rPr>
          <w:color w:val="333333"/>
          <w:spacing w:val="-35"/>
        </w:rPr>
        <w:t> </w:t>
      </w:r>
      <w:r>
        <w:rPr>
          <w:color w:val="333333"/>
        </w:rPr>
        <w:t>can</w:t>
      </w:r>
      <w:r>
        <w:rPr>
          <w:color w:val="333333"/>
          <w:spacing w:val="-35"/>
        </w:rPr>
        <w:t> </w:t>
      </w:r>
      <w:r>
        <w:rPr>
          <w:color w:val="333333"/>
        </w:rPr>
        <w:t>often</w:t>
      </w:r>
      <w:r>
        <w:rPr>
          <w:color w:val="333333"/>
          <w:spacing w:val="-35"/>
        </w:rPr>
        <w:t> </w:t>
      </w:r>
      <w:r>
        <w:rPr>
          <w:color w:val="333333"/>
        </w:rPr>
        <w:t>be</w:t>
      </w:r>
      <w:r>
        <w:rPr>
          <w:color w:val="333333"/>
          <w:spacing w:val="-35"/>
        </w:rPr>
        <w:t> </w:t>
      </w:r>
      <w:r>
        <w:rPr>
          <w:color w:val="333333"/>
        </w:rPr>
        <w:t>very</w:t>
      </w:r>
      <w:r>
        <w:rPr>
          <w:color w:val="333333"/>
          <w:spacing w:val="-35"/>
        </w:rPr>
        <w:t> </w:t>
      </w:r>
      <w:r>
        <w:rPr>
          <w:color w:val="333333"/>
        </w:rPr>
        <w:t>difficult</w:t>
      </w:r>
      <w:r>
        <w:rPr>
          <w:color w:val="333333"/>
          <w:spacing w:val="-35"/>
        </w:rPr>
        <w:t> </w:t>
      </w:r>
      <w:r>
        <w:rPr>
          <w:color w:val="333333"/>
        </w:rPr>
        <w:t>for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them </w:t>
      </w:r>
      <w:r>
        <w:rPr>
          <w:color w:val="333333"/>
        </w:rPr>
        <w:t>to </w:t>
      </w:r>
      <w:r>
        <w:rPr>
          <w:color w:val="333333"/>
          <w:spacing w:val="-3"/>
        </w:rPr>
        <w:t>prove their lack </w:t>
      </w:r>
      <w:r>
        <w:rPr>
          <w:color w:val="333333"/>
        </w:rPr>
        <w:t>of </w:t>
      </w:r>
      <w:r>
        <w:rPr>
          <w:color w:val="333333"/>
          <w:spacing w:val="-4"/>
        </w:rPr>
        <w:t>financial</w:t>
      </w:r>
      <w:r>
        <w:rPr>
          <w:color w:val="333333"/>
          <w:spacing w:val="-51"/>
        </w:rPr>
        <w:t> </w:t>
      </w:r>
      <w:r>
        <w:rPr>
          <w:color w:val="333333"/>
          <w:spacing w:val="-3"/>
        </w:rPr>
        <w:t>means.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pict>
          <v:shape style="position:absolute;margin-left:96pt;margin-top:724.088013pt;width:448.8pt;height:9.6pt;mso-position-horizontal-relative:page;mso-position-vertical-relative:page;z-index:-45832" type="#_x0000_t202" filled="false" stroked="false">
            <v:textbox inset="0,0,0,0">
              <w:txbxContent>
                <w:p>
                  <w:pPr>
                    <w:spacing w:line="192" w:lineRule="exact" w:before="0"/>
                    <w:ind w:left="0" w:right="0" w:firstLine="0"/>
                    <w:jc w:val="left"/>
                    <w:rPr>
                      <w:rFonts w:ascii="Lucida Sans"/>
                      <w:sz w:val="16"/>
                    </w:rPr>
                  </w:pPr>
                  <w:r>
                    <w:rPr>
                      <w:rFonts w:ascii="Calibri"/>
                      <w:b/>
                      <w:color w:val="847770"/>
                      <w:w w:val="75"/>
                      <w:sz w:val="16"/>
                    </w:rPr>
                    <w:t>30</w:t>
                  </w:r>
                  <w:r>
                    <w:rPr>
                      <w:rFonts w:ascii="Calibri"/>
                      <w:b/>
                      <w:color w:val="847770"/>
                      <w:spacing w:val="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PERILOUS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PREGNANCIES: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BARRIERS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ACCESS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TO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AFFORDABLE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MATERNAL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HEALTH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CARE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FOR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UNDOCUMENTED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MIGRANT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WOMEN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THE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EUROPEAN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UNION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38964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1" name="image2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3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footerReference w:type="even" r:id="rId44"/>
          <w:pgSz w:w="12240" w:h="15840"/>
          <w:pgMar w:footer="0" w:header="0" w:top="1500" w:bottom="280" w:left="100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2pt;margin-top:56pt;width:540pt;height:64.2pt;mso-position-horizontal-relative:page;mso-position-vertical-relative:page;z-index:1696" coordorigin="1440,1120" coordsize="10800,1284">
            <v:rect style="position:absolute;left:1440;top:1120;width:10800;height:1244" filled="true" fillcolor="#847770" stroked="false">
              <v:fill type="solid"/>
            </v:rect>
            <v:rect style="position:absolute;left:1440;top:2363;width:10800;height:40" filled="true" fillcolor="#4f84c4" stroked="false">
              <v:fill type="solid"/>
            </v:rect>
            <v:shape style="position:absolute;left:1440;top:1120;width:10800;height:1284" type="#_x0000_t202" filled="false" stroked="false">
              <v:textbox inset="0,0,0,0">
                <w:txbxContent>
                  <w:p>
                    <w:pPr>
                      <w:spacing w:line="211" w:lineRule="auto" w:before="121"/>
                      <w:ind w:left="620" w:right="3598" w:hanging="461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3.</w:t>
                    </w:r>
                    <w:r>
                      <w:rPr>
                        <w:rFonts w:ascii="Calibri"/>
                        <w:b/>
                        <w:color w:val="FFFFFF"/>
                        <w:spacing w:val="-53"/>
                        <w:w w:val="90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w w:val="90"/>
                        <w:sz w:val="52"/>
                      </w:rPr>
                      <w:t>LAWS </w:t>
                    </w: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AND</w:t>
                    </w:r>
                    <w:r>
                      <w:rPr>
                        <w:rFonts w:ascii="Calibri"/>
                        <w:b/>
                        <w:color w:val="FFFFFF"/>
                        <w:spacing w:val="-52"/>
                        <w:w w:val="90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POLICIES</w:t>
                    </w:r>
                    <w:r>
                      <w:rPr>
                        <w:rFonts w:ascii="Calibri"/>
                        <w:b/>
                        <w:color w:val="FFFFFF"/>
                        <w:spacing w:val="-53"/>
                        <w:w w:val="90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IN</w:t>
                    </w:r>
                    <w:r>
                      <w:rPr>
                        <w:rFonts w:ascii="Calibri"/>
                        <w:b/>
                        <w:color w:val="FFFFFF"/>
                        <w:spacing w:val="-52"/>
                        <w:w w:val="90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6"/>
                        <w:w w:val="90"/>
                        <w:sz w:val="52"/>
                      </w:rPr>
                      <w:t>EU </w:t>
                    </w:r>
                    <w:r>
                      <w:rPr>
                        <w:rFonts w:ascii="Calibri"/>
                        <w:b/>
                        <w:color w:val="FFFFFF"/>
                        <w:w w:val="95"/>
                        <w:sz w:val="52"/>
                      </w:rPr>
                      <w:t>MEMBER </w:t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w w:val="95"/>
                        <w:sz w:val="52"/>
                      </w:rPr>
                      <w:t>STATES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6"/>
        </w:rPr>
      </w:pPr>
    </w:p>
    <w:p>
      <w:pPr>
        <w:pStyle w:val="BodyText"/>
        <w:spacing w:line="271" w:lineRule="auto" w:before="89"/>
        <w:ind w:left="440" w:right="4144"/>
      </w:pPr>
      <w:r>
        <w:rPr>
          <w:color w:val="333333"/>
        </w:rPr>
        <w:t>Across the </w:t>
      </w:r>
      <w:r>
        <w:rPr>
          <w:color w:val="333333"/>
          <w:spacing w:val="-5"/>
        </w:rPr>
        <w:t>EU,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taken different approaches </w:t>
      </w:r>
      <w:r>
        <w:rPr>
          <w:color w:val="333333"/>
        </w:rPr>
        <w:t>to </w:t>
      </w:r>
      <w:r>
        <w:rPr>
          <w:color w:val="333333"/>
          <w:spacing w:val="-3"/>
        </w:rPr>
        <w:t>regulating 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and quality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29"/>
        </w:rPr>
        <w:t> </w:t>
      </w:r>
      <w:r>
        <w:rPr>
          <w:color w:val="333333"/>
        </w:rPr>
        <w:t>Laws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 </w:t>
      </w:r>
      <w:r>
        <w:rPr>
          <w:color w:val="333333"/>
        </w:rPr>
        <w:t>each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6"/>
        </w:rPr>
        <w:t> </w:t>
      </w:r>
      <w:r>
        <w:rPr>
          <w:color w:val="333333"/>
        </w:rPr>
        <w:t>state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regarding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6"/>
        </w:rPr>
        <w:t> </w:t>
      </w:r>
      <w:r>
        <w:rPr>
          <w:color w:val="333333"/>
        </w:rPr>
        <w:t>access to</w:t>
      </w:r>
      <w:r>
        <w:rPr>
          <w:color w:val="333333"/>
          <w:spacing w:val="-31"/>
        </w:rPr>
        <w:t>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</w:rPr>
        <w:t>differ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diverge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numerous</w:t>
      </w:r>
    </w:p>
    <w:p>
      <w:pPr>
        <w:pStyle w:val="BodyText"/>
        <w:spacing w:line="271" w:lineRule="auto"/>
        <w:ind w:left="440" w:right="3906"/>
      </w:pPr>
      <w:r>
        <w:rPr>
          <w:color w:val="333333"/>
          <w:spacing w:val="-3"/>
        </w:rPr>
        <w:t>ways,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just</w:t>
      </w:r>
      <w:r>
        <w:rPr>
          <w:color w:val="333333"/>
          <w:spacing w:val="-35"/>
        </w:rPr>
        <w:t> </w:t>
      </w:r>
      <w:r>
        <w:rPr>
          <w:color w:val="333333"/>
        </w:rPr>
        <w:t>as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system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structures,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regulation,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financing</w:t>
      </w:r>
      <w:r>
        <w:rPr>
          <w:color w:val="333333"/>
          <w:spacing w:val="-35"/>
        </w:rPr>
        <w:t> </w:t>
      </w:r>
      <w:r>
        <w:rPr>
          <w:color w:val="333333"/>
        </w:rPr>
        <w:t>rules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also </w:t>
      </w:r>
      <w:r>
        <w:rPr>
          <w:color w:val="333333"/>
        </w:rPr>
        <w:t>vary across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jurisdictions.</w:t>
      </w:r>
    </w:p>
    <w:p>
      <w:pPr>
        <w:pStyle w:val="BodyText"/>
        <w:spacing w:line="271" w:lineRule="auto" w:before="80"/>
        <w:ind w:left="440" w:right="4423"/>
      </w:pPr>
      <w:r>
        <w:rPr>
          <w:color w:val="333333"/>
          <w:spacing w:val="-5"/>
        </w:rPr>
        <w:t>However,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despite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6"/>
        </w:rPr>
        <w:t> </w:t>
      </w:r>
      <w:r>
        <w:rPr>
          <w:color w:val="333333"/>
        </w:rPr>
        <w:t>diversity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analysis</w:t>
      </w:r>
      <w:r>
        <w:rPr>
          <w:color w:val="333333"/>
          <w:spacing w:val="-36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6"/>
        </w:rPr>
        <w:t> </w:t>
      </w:r>
      <w:r>
        <w:rPr>
          <w:color w:val="333333"/>
        </w:rPr>
        <w:t>states’</w:t>
      </w:r>
      <w:r>
        <w:rPr>
          <w:color w:val="333333"/>
          <w:spacing w:val="-36"/>
        </w:rPr>
        <w:t> </w:t>
      </w:r>
      <w:r>
        <w:rPr>
          <w:color w:val="333333"/>
        </w:rPr>
        <w:t>laws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 policies reveals </w:t>
      </w:r>
      <w:r>
        <w:rPr>
          <w:color w:val="333333"/>
        </w:rPr>
        <w:t>two </w:t>
      </w:r>
      <w:r>
        <w:rPr>
          <w:color w:val="333333"/>
          <w:spacing w:val="-3"/>
        </w:rPr>
        <w:t>distinctive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approaches:</w:t>
      </w:r>
    </w:p>
    <w:p>
      <w:pPr>
        <w:pStyle w:val="ListParagraph"/>
        <w:numPr>
          <w:ilvl w:val="1"/>
          <w:numId w:val="6"/>
        </w:numPr>
        <w:tabs>
          <w:tab w:pos="800" w:val="left" w:leader="none"/>
        </w:tabs>
        <w:spacing w:line="271" w:lineRule="auto" w:before="79" w:after="0"/>
        <w:ind w:left="800" w:right="4072" w:hanging="240"/>
        <w:jc w:val="left"/>
        <w:rPr>
          <w:sz w:val="22"/>
        </w:rPr>
      </w:pPr>
      <w:r>
        <w:rPr>
          <w:color w:val="333333"/>
          <w:sz w:val="22"/>
        </w:rPr>
        <w:t>A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first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group</w:t>
      </w:r>
      <w:r>
        <w:rPr>
          <w:color w:val="333333"/>
          <w:spacing w:val="-23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member</w:t>
      </w:r>
      <w:r>
        <w:rPr>
          <w:color w:val="333333"/>
          <w:spacing w:val="-23"/>
          <w:sz w:val="22"/>
        </w:rPr>
        <w:t> </w:t>
      </w:r>
      <w:r>
        <w:rPr>
          <w:color w:val="333333"/>
          <w:sz w:val="22"/>
        </w:rPr>
        <w:t>states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4"/>
          <w:sz w:val="22"/>
        </w:rPr>
        <w:t>have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enacted</w:t>
      </w:r>
      <w:r>
        <w:rPr>
          <w:color w:val="333333"/>
          <w:spacing w:val="-23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that provide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women’s </w:t>
      </w:r>
      <w:r>
        <w:rPr>
          <w:color w:val="333333"/>
          <w:sz w:val="22"/>
        </w:rPr>
        <w:t>access to </w:t>
      </w:r>
      <w:r>
        <w:rPr>
          <w:color w:val="333333"/>
          <w:spacing w:val="-3"/>
          <w:sz w:val="22"/>
        </w:rPr>
        <w:t>affordable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4"/>
          <w:sz w:val="22"/>
        </w:rPr>
        <w:t>during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pregnancy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childbirth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by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providing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subsidised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care,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including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both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13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12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4"/>
          <w:sz w:val="22"/>
        </w:rPr>
        <w:t>during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labour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4"/>
          <w:sz w:val="22"/>
        </w:rPr>
        <w:t>childbirth.</w:t>
      </w:r>
    </w:p>
    <w:p>
      <w:pPr>
        <w:pStyle w:val="ListParagraph"/>
        <w:numPr>
          <w:ilvl w:val="1"/>
          <w:numId w:val="6"/>
        </w:numPr>
        <w:tabs>
          <w:tab w:pos="800" w:val="left" w:leader="none"/>
        </w:tabs>
        <w:spacing w:line="271" w:lineRule="auto" w:before="80" w:after="0"/>
        <w:ind w:left="800" w:right="4457" w:hanging="240"/>
        <w:jc w:val="left"/>
        <w:rPr>
          <w:sz w:val="22"/>
        </w:rPr>
      </w:pPr>
      <w:r>
        <w:rPr>
          <w:color w:val="333333"/>
          <w:sz w:val="22"/>
        </w:rPr>
        <w:t>A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second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group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member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states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maintain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that prevent </w:t>
      </w:r>
      <w:r>
        <w:rPr>
          <w:color w:val="333333"/>
          <w:sz w:val="22"/>
        </w:rPr>
        <w:t>or </w:t>
      </w:r>
      <w:r>
        <w:rPr>
          <w:color w:val="333333"/>
          <w:spacing w:val="-3"/>
          <w:sz w:val="22"/>
        </w:rPr>
        <w:t>impede </w:t>
      </w:r>
      <w:r>
        <w:rPr>
          <w:color w:val="333333"/>
          <w:sz w:val="22"/>
        </w:rPr>
        <w:t>most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from </w:t>
      </w:r>
      <w:r>
        <w:rPr>
          <w:color w:val="333333"/>
          <w:spacing w:val="-4"/>
          <w:sz w:val="22"/>
        </w:rPr>
        <w:t>obtaining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affordable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throughout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pregnancy and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instead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require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them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some,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5"/>
          <w:sz w:val="22"/>
        </w:rPr>
        <w:t>all,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this </w:t>
      </w:r>
      <w:r>
        <w:rPr>
          <w:color w:val="333333"/>
          <w:sz w:val="22"/>
        </w:rPr>
        <w:t>care</w:t>
      </w:r>
      <w:r>
        <w:rPr>
          <w:color w:val="333333"/>
          <w:spacing w:val="-9"/>
          <w:sz w:val="22"/>
        </w:rPr>
        <w:t> </w:t>
      </w:r>
      <w:r>
        <w:rPr>
          <w:color w:val="333333"/>
          <w:spacing w:val="-3"/>
          <w:sz w:val="22"/>
        </w:rPr>
        <w:t>themselves.</w:t>
      </w:r>
    </w:p>
    <w:p>
      <w:pPr>
        <w:pStyle w:val="BodyText"/>
        <w:spacing w:line="271" w:lineRule="auto" w:before="80"/>
        <w:ind w:left="440" w:right="3906"/>
      </w:pPr>
      <w:r>
        <w:rPr>
          <w:color w:val="333333"/>
        </w:rPr>
        <w:t>Sections</w:t>
      </w:r>
      <w:r>
        <w:rPr>
          <w:color w:val="333333"/>
          <w:spacing w:val="-27"/>
        </w:rPr>
        <w:t> </w:t>
      </w:r>
      <w:r>
        <w:rPr>
          <w:color w:val="333333"/>
          <w:spacing w:val="-6"/>
        </w:rPr>
        <w:t>3.1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3.2</w:t>
      </w:r>
      <w:r>
        <w:rPr>
          <w:color w:val="333333"/>
          <w:spacing w:val="-27"/>
        </w:rPr>
        <w:t> </w:t>
      </w:r>
      <w:r>
        <w:rPr>
          <w:color w:val="333333"/>
        </w:rPr>
        <w:t>below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describe</w:t>
      </w:r>
      <w:r>
        <w:rPr>
          <w:color w:val="333333"/>
          <w:spacing w:val="-27"/>
        </w:rPr>
        <w:t> </w:t>
      </w:r>
      <w:r>
        <w:rPr>
          <w:color w:val="333333"/>
        </w:rPr>
        <w:t>these</w:t>
      </w:r>
      <w:r>
        <w:rPr>
          <w:color w:val="333333"/>
          <w:spacing w:val="-27"/>
        </w:rPr>
        <w:t> </w:t>
      </w:r>
      <w:r>
        <w:rPr>
          <w:color w:val="333333"/>
        </w:rPr>
        <w:t>two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approaches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more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detail. </w:t>
      </w:r>
      <w:r>
        <w:rPr>
          <w:color w:val="333333"/>
        </w:rPr>
        <w:t>Section</w:t>
      </w:r>
      <w:r>
        <w:rPr>
          <w:color w:val="333333"/>
          <w:spacing w:val="-27"/>
        </w:rPr>
        <w:t> </w:t>
      </w:r>
      <w:r>
        <w:rPr>
          <w:color w:val="333333"/>
        </w:rPr>
        <w:t>3.3</w:t>
      </w:r>
      <w:r>
        <w:rPr>
          <w:color w:val="333333"/>
          <w:spacing w:val="-26"/>
        </w:rPr>
        <w:t> </w:t>
      </w:r>
      <w:r>
        <w:rPr>
          <w:color w:val="333333"/>
        </w:rPr>
        <w:t>presents</w:t>
      </w:r>
      <w:r>
        <w:rPr>
          <w:color w:val="333333"/>
          <w:spacing w:val="-26"/>
        </w:rPr>
        <w:t> </w:t>
      </w:r>
      <w:r>
        <w:rPr>
          <w:color w:val="333333"/>
        </w:rPr>
        <w:t>short</w:t>
      </w:r>
      <w:r>
        <w:rPr>
          <w:color w:val="333333"/>
          <w:spacing w:val="-27"/>
        </w:rPr>
        <w:t> </w:t>
      </w:r>
      <w:r>
        <w:rPr>
          <w:color w:val="333333"/>
        </w:rPr>
        <w:t>country</w:t>
      </w:r>
      <w:r>
        <w:rPr>
          <w:color w:val="333333"/>
          <w:spacing w:val="-26"/>
        </w:rPr>
        <w:t> </w:t>
      </w:r>
      <w:r>
        <w:rPr>
          <w:color w:val="333333"/>
        </w:rPr>
        <w:t>specific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summaries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applicable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 in </w:t>
      </w:r>
      <w:r>
        <w:rPr>
          <w:color w:val="333333"/>
        </w:rPr>
        <w:t>each</w:t>
      </w:r>
      <w:r>
        <w:rPr>
          <w:color w:val="333333"/>
          <w:spacing w:val="-49"/>
        </w:rPr>
        <w:t> </w:t>
      </w:r>
      <w:r>
        <w:rPr>
          <w:color w:val="333333"/>
          <w:spacing w:val="-3"/>
        </w:rPr>
        <w:t>member </w:t>
      </w:r>
      <w:r>
        <w:rPr>
          <w:color w:val="333333"/>
        </w:rPr>
        <w:t>state.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  <w:numPr>
          <w:ilvl w:val="1"/>
          <w:numId w:val="7"/>
        </w:numPr>
        <w:tabs>
          <w:tab w:pos="901" w:val="left" w:leader="none"/>
        </w:tabs>
        <w:spacing w:line="230" w:lineRule="auto" w:before="0" w:after="0"/>
        <w:ind w:left="440" w:right="4861" w:firstLine="0"/>
        <w:jc w:val="left"/>
      </w:pPr>
      <w:r>
        <w:rPr>
          <w:color w:val="847770"/>
          <w:spacing w:val="3"/>
          <w:w w:val="90"/>
        </w:rPr>
        <w:t>Laws </w:t>
      </w:r>
      <w:r>
        <w:rPr>
          <w:color w:val="847770"/>
          <w:w w:val="90"/>
        </w:rPr>
        <w:t>and Policies Providing for Access</w:t>
      </w:r>
      <w:r>
        <w:rPr>
          <w:color w:val="847770"/>
          <w:spacing w:val="-26"/>
          <w:w w:val="90"/>
        </w:rPr>
        <w:t> </w:t>
      </w:r>
      <w:r>
        <w:rPr>
          <w:color w:val="847770"/>
          <w:w w:val="90"/>
        </w:rPr>
        <w:t>to </w:t>
      </w:r>
      <w:r>
        <w:rPr>
          <w:color w:val="847770"/>
        </w:rPr>
        <w:t>Affordable</w:t>
      </w:r>
      <w:r>
        <w:rPr>
          <w:color w:val="847770"/>
          <w:spacing w:val="-29"/>
        </w:rPr>
        <w:t> </w:t>
      </w:r>
      <w:r>
        <w:rPr>
          <w:color w:val="847770"/>
        </w:rPr>
        <w:t>Maternal</w:t>
      </w:r>
      <w:r>
        <w:rPr>
          <w:color w:val="847770"/>
          <w:spacing w:val="-29"/>
        </w:rPr>
        <w:t> </w:t>
      </w:r>
      <w:r>
        <w:rPr>
          <w:color w:val="847770"/>
        </w:rPr>
        <w:t>Health</w:t>
      </w:r>
      <w:r>
        <w:rPr>
          <w:color w:val="847770"/>
          <w:spacing w:val="-29"/>
        </w:rPr>
        <w:t> </w:t>
      </w:r>
      <w:r>
        <w:rPr>
          <w:color w:val="847770"/>
        </w:rPr>
        <w:t>Care</w:t>
      </w:r>
    </w:p>
    <w:p>
      <w:pPr>
        <w:pStyle w:val="BodyText"/>
        <w:spacing w:line="271" w:lineRule="auto" w:before="65"/>
        <w:ind w:left="440" w:right="3906"/>
      </w:pP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8"/>
        </w:rPr>
        <w:t>11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9"/>
        </w:rPr>
        <w:t> </w:t>
      </w:r>
      <w:r>
        <w:rPr>
          <w:color w:val="333333"/>
        </w:rPr>
        <w:t>states,</w:t>
      </w:r>
      <w:r>
        <w:rPr>
          <w:color w:val="333333"/>
          <w:spacing w:val="-30"/>
        </w:rPr>
        <w:t> </w:t>
      </w:r>
      <w:r>
        <w:rPr>
          <w:color w:val="333333"/>
        </w:rPr>
        <w:t>laws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are entitled </w:t>
      </w:r>
      <w:r>
        <w:rPr>
          <w:color w:val="333333"/>
        </w:rPr>
        <w:t>to </w:t>
      </w:r>
      <w:r>
        <w:rPr>
          <w:color w:val="333333"/>
          <w:spacing w:val="-3"/>
        </w:rPr>
        <w:t>obtain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pregnancy</w:t>
      </w:r>
      <w:r>
        <w:rPr>
          <w:color w:val="333333"/>
          <w:spacing w:val="-14"/>
        </w:rPr>
        <w:t> </w:t>
      </w:r>
      <w:r>
        <w:rPr>
          <w:color w:val="333333"/>
        </w:rPr>
        <w:t>free</w:t>
      </w:r>
      <w:r>
        <w:rPr>
          <w:color w:val="333333"/>
          <w:spacing w:val="-13"/>
        </w:rPr>
        <w:t> </w:t>
      </w:r>
      <w:r>
        <w:rPr>
          <w:color w:val="333333"/>
        </w:rPr>
        <w:t>of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13"/>
        </w:rPr>
        <w:t> </w:t>
      </w:r>
      <w:r>
        <w:rPr>
          <w:color w:val="333333"/>
        </w:rPr>
        <w:t>or</w:t>
      </w:r>
      <w:r>
        <w:rPr>
          <w:color w:val="333333"/>
          <w:spacing w:val="-13"/>
        </w:rPr>
        <w:t> </w:t>
      </w:r>
      <w:r>
        <w:rPr>
          <w:color w:val="333333"/>
        </w:rPr>
        <w:t>for</w:t>
      </w:r>
      <w:r>
        <w:rPr>
          <w:color w:val="333333"/>
          <w:spacing w:val="-14"/>
        </w:rPr>
        <w:t> </w:t>
      </w:r>
      <w:r>
        <w:rPr>
          <w:color w:val="333333"/>
        </w:rPr>
        <w:t>low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13"/>
        </w:rPr>
        <w:t> </w:t>
      </w:r>
      <w:r>
        <w:rPr>
          <w:color w:val="333333"/>
        </w:rPr>
        <w:t>fees.</w:t>
      </w:r>
    </w:p>
    <w:p>
      <w:pPr>
        <w:pStyle w:val="BodyText"/>
        <w:spacing w:line="271" w:lineRule="auto" w:before="80"/>
        <w:ind w:left="440" w:right="4165"/>
      </w:pPr>
      <w:r>
        <w:rPr>
          <w:color w:val="333333"/>
          <w:spacing w:val="-3"/>
        </w:rPr>
        <w:t>This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3"/>
        </w:rPr>
        <w:t> </w:t>
      </w:r>
      <w:r>
        <w:rPr>
          <w:color w:val="333333"/>
        </w:rPr>
        <w:t>laws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Belgium,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Estonia,</w:t>
      </w:r>
      <w:r>
        <w:rPr>
          <w:color w:val="333333"/>
          <w:spacing w:val="-24"/>
        </w:rPr>
        <w:t> </w:t>
      </w:r>
      <w:r>
        <w:rPr>
          <w:color w:val="333333"/>
          <w:spacing w:val="-5"/>
        </w:rPr>
        <w:t>France,</w:t>
      </w:r>
      <w:r>
        <w:rPr>
          <w:color w:val="333333"/>
          <w:spacing w:val="-23"/>
        </w:rPr>
        <w:t> </w:t>
      </w:r>
      <w:r>
        <w:rPr>
          <w:color w:val="333333"/>
          <w:spacing w:val="-5"/>
        </w:rPr>
        <w:t>Germany, </w:t>
      </w:r>
      <w:r>
        <w:rPr>
          <w:color w:val="333333"/>
        </w:rPr>
        <w:t>Greece,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Italy,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Netherlands,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Portugal,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Romania,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Spain,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</w:rPr>
        <w:t>Sweden </w:t>
      </w:r>
      <w:r>
        <w:rPr>
          <w:color w:val="333333"/>
          <w:spacing w:val="-4"/>
        </w:rPr>
        <w:t>all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22"/>
        </w:rPr>
        <w:t> </w:t>
      </w:r>
      <w:r>
        <w:rPr>
          <w:color w:val="333333"/>
        </w:rPr>
        <w:t>for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2"/>
        </w:rPr>
        <w:t> </w:t>
      </w:r>
      <w:r>
        <w:rPr>
          <w:color w:val="333333"/>
        </w:rPr>
        <w:t>access</w:t>
      </w:r>
      <w:r>
        <w:rPr>
          <w:color w:val="333333"/>
          <w:spacing w:val="-22"/>
        </w:rPr>
        <w:t> </w:t>
      </w:r>
      <w:r>
        <w:rPr>
          <w:color w:val="333333"/>
        </w:rPr>
        <w:t>to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affordable</w:t>
      </w:r>
    </w:p>
    <w:p>
      <w:pPr>
        <w:pStyle w:val="BodyText"/>
        <w:spacing w:line="271" w:lineRule="auto"/>
        <w:ind w:left="440" w:right="3906"/>
      </w:pP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</w:rPr>
        <w:t>by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providing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7"/>
        </w:rPr>
        <w:t> </w:t>
      </w:r>
      <w:r>
        <w:rPr>
          <w:color w:val="333333"/>
        </w:rPr>
        <w:t>free</w:t>
      </w:r>
      <w:r>
        <w:rPr>
          <w:color w:val="333333"/>
          <w:spacing w:val="-26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 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9"/>
        </w:rPr>
        <w:t> </w:t>
      </w:r>
      <w:r>
        <w:rPr>
          <w:color w:val="333333"/>
        </w:rPr>
        <w:t>both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labour and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childbirth.</w:t>
      </w:r>
    </w:p>
    <w:p>
      <w:pPr>
        <w:spacing w:after="0" w:line="271" w:lineRule="auto"/>
        <w:sectPr>
          <w:footerReference w:type="default" r:id="rId46"/>
          <w:footerReference w:type="even" r:id="rId47"/>
          <w:pgSz w:w="12240" w:h="15840"/>
          <w:pgMar w:footer="1157" w:header="0" w:top="1120" w:bottom="1340" w:left="1000" w:right="0"/>
          <w:pgNumType w:start="31"/>
        </w:sectPr>
      </w:pPr>
    </w:p>
    <w:p>
      <w:pPr>
        <w:pStyle w:val="BodyText"/>
        <w:spacing w:line="271" w:lineRule="auto" w:before="73"/>
        <w:ind w:left="2840" w:right="2018"/>
      </w:pPr>
      <w:r>
        <w:rPr>
          <w:color w:val="333333"/>
        </w:rPr>
        <w:t>The ways </w:t>
      </w:r>
      <w:r>
        <w:rPr>
          <w:color w:val="333333"/>
          <w:spacing w:val="-3"/>
        </w:rPr>
        <w:t>in which </w:t>
      </w:r>
      <w:r>
        <w:rPr>
          <w:color w:val="333333"/>
        </w:rPr>
        <w:t>these </w:t>
      </w:r>
      <w:r>
        <w:rPr>
          <w:color w:val="333333"/>
          <w:spacing w:val="-3"/>
        </w:rPr>
        <w:t>countries’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 provide </w:t>
      </w:r>
      <w:r>
        <w:rPr>
          <w:color w:val="333333"/>
        </w:rPr>
        <w:t>for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6"/>
        </w:rPr>
        <w:t> </w:t>
      </w:r>
      <w:r>
        <w:rPr>
          <w:color w:val="333333"/>
        </w:rPr>
        <w:t>access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 differ </w:t>
      </w:r>
      <w:r>
        <w:rPr>
          <w:color w:val="333333"/>
          <w:spacing w:val="-3"/>
        </w:rPr>
        <w:t>in several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ways.</w:t>
      </w:r>
    </w:p>
    <w:p>
      <w:pPr>
        <w:pStyle w:val="ListParagraph"/>
        <w:numPr>
          <w:ilvl w:val="2"/>
          <w:numId w:val="7"/>
        </w:numPr>
        <w:tabs>
          <w:tab w:pos="3200" w:val="left" w:leader="none"/>
        </w:tabs>
        <w:spacing w:line="264" w:lineRule="auto" w:before="80" w:after="0"/>
        <w:ind w:left="3200" w:right="1952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Entitlements: </w:t>
      </w:r>
      <w:r>
        <w:rPr>
          <w:color w:val="333333"/>
          <w:sz w:val="22"/>
        </w:rPr>
        <w:t>Some </w:t>
      </w:r>
      <w:r>
        <w:rPr>
          <w:color w:val="333333"/>
          <w:spacing w:val="-3"/>
          <w:sz w:val="22"/>
        </w:rPr>
        <w:t>member </w:t>
      </w:r>
      <w:r>
        <w:rPr>
          <w:color w:val="333333"/>
          <w:sz w:val="22"/>
        </w:rPr>
        <w:t>states, </w:t>
      </w:r>
      <w:r>
        <w:rPr>
          <w:color w:val="333333"/>
          <w:spacing w:val="-4"/>
          <w:sz w:val="22"/>
        </w:rPr>
        <w:t>such </w:t>
      </w:r>
      <w:r>
        <w:rPr>
          <w:color w:val="333333"/>
          <w:sz w:val="22"/>
        </w:rPr>
        <w:t>as </w:t>
      </w:r>
      <w:r>
        <w:rPr>
          <w:color w:val="333333"/>
          <w:spacing w:val="-4"/>
          <w:sz w:val="22"/>
        </w:rPr>
        <w:t>Belgium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Netherlands, </w:t>
      </w:r>
      <w:r>
        <w:rPr>
          <w:color w:val="333333"/>
          <w:spacing w:val="-4"/>
          <w:sz w:val="22"/>
        </w:rPr>
        <w:t>stipulate </w:t>
      </w:r>
      <w:r>
        <w:rPr>
          <w:color w:val="333333"/>
          <w:spacing w:val="-3"/>
          <w:sz w:val="22"/>
        </w:rPr>
        <w:t>that, in </w:t>
      </w:r>
      <w:r>
        <w:rPr>
          <w:color w:val="333333"/>
          <w:spacing w:val="-4"/>
          <w:sz w:val="22"/>
        </w:rPr>
        <w:t>general, </w:t>
      </w:r>
      <w:r>
        <w:rPr>
          <w:color w:val="333333"/>
          <w:spacing w:val="-3"/>
          <w:sz w:val="22"/>
        </w:rPr>
        <w:t>undocumented migrants </w:t>
      </w:r>
      <w:r>
        <w:rPr>
          <w:color w:val="333333"/>
          <w:sz w:val="22"/>
        </w:rPr>
        <w:t>can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subsidised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necessary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urgent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and</w:t>
      </w:r>
    </w:p>
    <w:p>
      <w:pPr>
        <w:pStyle w:val="BodyText"/>
        <w:spacing w:line="271" w:lineRule="auto" w:before="10"/>
        <w:ind w:left="3200" w:right="1587"/>
      </w:pPr>
      <w:r>
        <w:rPr>
          <w:color w:val="333333"/>
          <w:spacing w:val="-4"/>
        </w:rPr>
        <w:t>implicitly </w:t>
      </w:r>
      <w:r>
        <w:rPr>
          <w:color w:val="333333"/>
        </w:rPr>
        <w:t>encompass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care, within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category.</w:t>
      </w:r>
      <w:r>
        <w:rPr>
          <w:color w:val="333333"/>
          <w:spacing w:val="-28"/>
        </w:rPr>
        <w:t> </w:t>
      </w:r>
      <w:r>
        <w:rPr>
          <w:color w:val="333333"/>
        </w:rPr>
        <w:t>Others,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  <w:spacing w:val="-5"/>
        </w:rPr>
        <w:t>France,</w:t>
      </w:r>
      <w:r>
        <w:rPr>
          <w:color w:val="333333"/>
          <w:spacing w:val="-29"/>
        </w:rPr>
        <w:t> </w:t>
      </w:r>
      <w:r>
        <w:rPr>
          <w:color w:val="333333"/>
        </w:rPr>
        <w:t>Greece,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Italy,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Portugal, </w:t>
      </w:r>
      <w:r>
        <w:rPr>
          <w:color w:val="333333"/>
          <w:spacing w:val="-4"/>
        </w:rPr>
        <w:t>Romania, </w:t>
      </w:r>
      <w:r>
        <w:rPr>
          <w:color w:val="333333"/>
          <w:spacing w:val="-3"/>
        </w:rPr>
        <w:t>and Sweden, explicitly </w:t>
      </w:r>
      <w:r>
        <w:rPr>
          <w:color w:val="333333"/>
        </w:rPr>
        <w:t>specify </w:t>
      </w:r>
      <w:r>
        <w:rPr>
          <w:color w:val="333333"/>
          <w:spacing w:val="-3"/>
        </w:rPr>
        <w:t>in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 that entitlements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free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care. </w:t>
      </w:r>
      <w:r>
        <w:rPr>
          <w:color w:val="333333"/>
        </w:rPr>
        <w:t>Some, </w:t>
      </w:r>
      <w:r>
        <w:rPr>
          <w:color w:val="333333"/>
          <w:spacing w:val="-5"/>
        </w:rPr>
        <w:t>like </w:t>
      </w:r>
      <w:r>
        <w:rPr>
          <w:color w:val="333333"/>
          <w:spacing w:val="-4"/>
        </w:rPr>
        <w:t>Spain, </w:t>
      </w:r>
      <w:r>
        <w:rPr>
          <w:color w:val="333333"/>
        </w:rPr>
        <w:t>do not necessarily </w:t>
      </w:r>
      <w:r>
        <w:rPr>
          <w:color w:val="333333"/>
          <w:spacing w:val="-3"/>
        </w:rPr>
        <w:t>provide </w:t>
      </w:r>
      <w:r>
        <w:rPr>
          <w:color w:val="333333"/>
        </w:rPr>
        <w:t>for free or </w:t>
      </w:r>
      <w:r>
        <w:rPr>
          <w:color w:val="333333"/>
          <w:spacing w:val="-3"/>
        </w:rPr>
        <w:t>subsidised </w:t>
      </w:r>
      <w:r>
        <w:rPr>
          <w:color w:val="333333"/>
        </w:rPr>
        <w:t>access</w:t>
      </w:r>
      <w:r>
        <w:rPr>
          <w:color w:val="333333"/>
          <w:spacing w:val="-29"/>
        </w:rPr>
        <w:t> </w:t>
      </w:r>
      <w:r>
        <w:rPr>
          <w:color w:val="333333"/>
        </w:rPr>
        <w:t>by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29"/>
        </w:rPr>
        <w:t> </w:t>
      </w:r>
      <w:r>
        <w:rPr>
          <w:color w:val="333333"/>
        </w:rPr>
        <w:t>but</w:t>
      </w:r>
      <w:r>
        <w:rPr>
          <w:color w:val="333333"/>
          <w:spacing w:val="-29"/>
        </w:rPr>
        <w:t> </w:t>
      </w:r>
      <w:r>
        <w:rPr>
          <w:color w:val="333333"/>
        </w:rPr>
        <w:t>carve out</w:t>
      </w:r>
      <w:r>
        <w:rPr>
          <w:color w:val="333333"/>
          <w:spacing w:val="-28"/>
        </w:rPr>
        <w:t> </w:t>
      </w:r>
      <w:r>
        <w:rPr>
          <w:color w:val="333333"/>
        </w:rPr>
        <w:t>specific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exceptions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care.</w:t>
      </w:r>
    </w:p>
    <w:p>
      <w:pPr>
        <w:pStyle w:val="ListParagraph"/>
        <w:numPr>
          <w:ilvl w:val="2"/>
          <w:numId w:val="7"/>
        </w:numPr>
        <w:tabs>
          <w:tab w:pos="3200" w:val="left" w:leader="none"/>
        </w:tabs>
        <w:spacing w:line="268" w:lineRule="auto" w:before="79" w:after="0"/>
        <w:ind w:left="3200" w:right="1653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Eligibility: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some of these </w:t>
      </w:r>
      <w:r>
        <w:rPr>
          <w:color w:val="333333"/>
          <w:spacing w:val="-3"/>
          <w:sz w:val="22"/>
        </w:rPr>
        <w:t>member </w:t>
      </w:r>
      <w:r>
        <w:rPr>
          <w:color w:val="333333"/>
          <w:sz w:val="22"/>
        </w:rPr>
        <w:t>states, </w:t>
      </w:r>
      <w:r>
        <w:rPr>
          <w:color w:val="333333"/>
          <w:spacing w:val="-4"/>
          <w:sz w:val="22"/>
        </w:rPr>
        <w:t>such </w:t>
      </w:r>
      <w:r>
        <w:rPr>
          <w:color w:val="333333"/>
          <w:sz w:val="22"/>
        </w:rPr>
        <w:t>as </w:t>
      </w:r>
      <w:r>
        <w:rPr>
          <w:color w:val="333333"/>
          <w:spacing w:val="-4"/>
          <w:sz w:val="22"/>
        </w:rPr>
        <w:t>Belgium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pacing w:val="-5"/>
          <w:sz w:val="22"/>
        </w:rPr>
        <w:t>France,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women’s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subsidised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is </w:t>
      </w:r>
      <w:r>
        <w:rPr>
          <w:color w:val="333333"/>
          <w:spacing w:val="-3"/>
          <w:sz w:val="22"/>
        </w:rPr>
        <w:t>means tested. </w:t>
      </w:r>
      <w:r>
        <w:rPr>
          <w:color w:val="333333"/>
          <w:sz w:val="22"/>
        </w:rPr>
        <w:t>Other </w:t>
      </w:r>
      <w:r>
        <w:rPr>
          <w:color w:val="333333"/>
          <w:spacing w:val="-3"/>
          <w:sz w:val="22"/>
        </w:rPr>
        <w:t>eligibility criteria also apply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some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jurisdictions,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4"/>
          <w:sz w:val="22"/>
        </w:rPr>
        <w:t>such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as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a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5"/>
          <w:sz w:val="22"/>
        </w:rPr>
        <w:t>minimum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period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residence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the country or </w:t>
      </w:r>
      <w:r>
        <w:rPr>
          <w:color w:val="333333"/>
          <w:spacing w:val="-4"/>
          <w:sz w:val="22"/>
        </w:rPr>
        <w:t>relevant</w:t>
      </w:r>
      <w:r>
        <w:rPr>
          <w:color w:val="333333"/>
          <w:spacing w:val="-44"/>
          <w:sz w:val="22"/>
        </w:rPr>
        <w:t> </w:t>
      </w:r>
      <w:r>
        <w:rPr>
          <w:color w:val="333333"/>
          <w:spacing w:val="-4"/>
          <w:sz w:val="22"/>
        </w:rPr>
        <w:t>municipality.</w:t>
      </w:r>
    </w:p>
    <w:p>
      <w:pPr>
        <w:pStyle w:val="ListParagraph"/>
        <w:numPr>
          <w:ilvl w:val="2"/>
          <w:numId w:val="7"/>
        </w:numPr>
        <w:tabs>
          <w:tab w:pos="3200" w:val="left" w:leader="none"/>
        </w:tabs>
        <w:spacing w:line="266" w:lineRule="auto" w:before="79" w:after="0"/>
        <w:ind w:left="3200" w:right="2243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Administrative</w:t>
      </w:r>
      <w:r>
        <w:rPr>
          <w:rFonts w:ascii="Calibri" w:hAnsi="Calibri"/>
          <w:b/>
          <w:color w:val="333333"/>
          <w:spacing w:val="-13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procedures:</w:t>
      </w:r>
      <w:r>
        <w:rPr>
          <w:rFonts w:ascii="Calibri" w:hAnsi="Calibri"/>
          <w:b/>
          <w:color w:val="333333"/>
          <w:spacing w:val="-13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most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these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8"/>
          <w:sz w:val="22"/>
        </w:rPr>
        <w:t>11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member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states,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</w:t>
      </w:r>
      <w:r>
        <w:rPr>
          <w:color w:val="333333"/>
          <w:spacing w:val="-3"/>
          <w:sz w:val="22"/>
        </w:rPr>
        <w:t>must follow particular </w:t>
      </w:r>
      <w:r>
        <w:rPr>
          <w:color w:val="333333"/>
          <w:spacing w:val="-4"/>
          <w:sz w:val="22"/>
        </w:rPr>
        <w:t>administrative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procedures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order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receive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subsidised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14"/>
          <w:sz w:val="22"/>
        </w:rPr>
        <w:t> </w:t>
      </w:r>
      <w:r>
        <w:rPr>
          <w:color w:val="333333"/>
          <w:spacing w:val="-4"/>
          <w:sz w:val="22"/>
        </w:rPr>
        <w:t>care.</w:t>
      </w:r>
    </w:p>
    <w:p>
      <w:pPr>
        <w:pStyle w:val="BodyText"/>
        <w:spacing w:line="271" w:lineRule="auto" w:before="87"/>
        <w:ind w:left="2840" w:right="1602"/>
      </w:pPr>
      <w:r>
        <w:rPr>
          <w:color w:val="333333"/>
        </w:rPr>
        <w:t>As</w:t>
      </w:r>
      <w:r>
        <w:rPr>
          <w:color w:val="333333"/>
          <w:spacing w:val="-31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group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0"/>
        </w:rPr>
        <w:t> </w:t>
      </w:r>
      <w:r>
        <w:rPr>
          <w:color w:val="333333"/>
        </w:rPr>
        <w:t>states</w:t>
      </w:r>
      <w:r>
        <w:rPr>
          <w:color w:val="333333"/>
          <w:spacing w:val="-30"/>
        </w:rPr>
        <w:t> </w:t>
      </w:r>
      <w:r>
        <w:rPr>
          <w:color w:val="333333"/>
        </w:rPr>
        <w:t>with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diverse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population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sizes,</w:t>
      </w:r>
      <w:r>
        <w:rPr>
          <w:color w:val="333333"/>
          <w:spacing w:val="-30"/>
        </w:rPr>
        <w:t> </w:t>
      </w:r>
      <w:r>
        <w:rPr>
          <w:color w:val="333333"/>
        </w:rPr>
        <w:t>legal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systems, </w:t>
      </w:r>
      <w:r>
        <w:rPr>
          <w:color w:val="333333"/>
        </w:rPr>
        <w:t>Gross Domestic </w:t>
      </w:r>
      <w:r>
        <w:rPr>
          <w:color w:val="333333"/>
          <w:spacing w:val="-3"/>
        </w:rPr>
        <w:t>Product levels (GDP), political frameworks, and health </w:t>
      </w:r>
      <w:r>
        <w:rPr>
          <w:color w:val="333333"/>
        </w:rPr>
        <w:t>system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organisation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financing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structures,</w:t>
      </w:r>
      <w:r>
        <w:rPr>
          <w:color w:val="333333"/>
          <w:spacing w:val="-42"/>
        </w:rPr>
        <w:t> </w:t>
      </w:r>
      <w:r>
        <w:rPr>
          <w:color w:val="333333"/>
        </w:rPr>
        <w:t>these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demonstrate that </w:t>
      </w:r>
      <w:r>
        <w:rPr>
          <w:color w:val="333333"/>
          <w:spacing w:val="-4"/>
        </w:rPr>
        <w:t>making </w:t>
      </w:r>
      <w:r>
        <w:rPr>
          <w:color w:val="333333"/>
          <w:spacing w:val="-3"/>
        </w:rPr>
        <w:t>provision </w:t>
      </w:r>
      <w:r>
        <w:rPr>
          <w:color w:val="333333"/>
        </w:rPr>
        <w:t>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9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</w:rPr>
        <w:t>not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contingent</w:t>
      </w:r>
    </w:p>
    <w:p>
      <w:pPr>
        <w:pStyle w:val="BodyText"/>
        <w:spacing w:line="271" w:lineRule="auto"/>
        <w:ind w:left="2840" w:right="1575"/>
        <w:rPr>
          <w:sz w:val="13"/>
        </w:rPr>
      </w:pP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national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income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levels,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system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structures,</w:t>
      </w:r>
      <w:r>
        <w:rPr>
          <w:color w:val="333333"/>
          <w:spacing w:val="-26"/>
        </w:rPr>
        <w:t>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</w:rPr>
        <w:t>legal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political frameworks.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For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while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Sweden’s</w:t>
      </w:r>
      <w:r>
        <w:rPr>
          <w:color w:val="333333"/>
          <w:spacing w:val="-31"/>
        </w:rPr>
        <w:t> </w:t>
      </w:r>
      <w:r>
        <w:rPr>
          <w:color w:val="333333"/>
          <w:spacing w:val="-2"/>
        </w:rPr>
        <w:t>GDP</w:t>
      </w:r>
      <w:r>
        <w:rPr>
          <w:color w:val="333333"/>
          <w:spacing w:val="-30"/>
        </w:rPr>
        <w:t> </w:t>
      </w:r>
      <w:r>
        <w:rPr>
          <w:color w:val="333333"/>
        </w:rPr>
        <w:t>is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among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highest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the </w:t>
      </w:r>
      <w:r>
        <w:rPr>
          <w:color w:val="333333"/>
          <w:spacing w:val="-5"/>
        </w:rPr>
        <w:t>EU,</w:t>
      </w:r>
      <w:r>
        <w:rPr>
          <w:color w:val="333333"/>
          <w:spacing w:val="-13"/>
        </w:rPr>
        <w:t> </w:t>
      </w:r>
      <w:r>
        <w:rPr>
          <w:color w:val="333333"/>
          <w:spacing w:val="-5"/>
        </w:rPr>
        <w:t>Romania’s</w:t>
      </w:r>
      <w:r>
        <w:rPr>
          <w:color w:val="333333"/>
          <w:spacing w:val="-12"/>
        </w:rPr>
        <w:t> </w:t>
      </w:r>
      <w:r>
        <w:rPr>
          <w:color w:val="333333"/>
          <w:spacing w:val="-2"/>
        </w:rPr>
        <w:t>GDP</w:t>
      </w:r>
      <w:r>
        <w:rPr>
          <w:color w:val="333333"/>
          <w:spacing w:val="-13"/>
        </w:rPr>
        <w:t> </w:t>
      </w:r>
      <w:r>
        <w:rPr>
          <w:color w:val="333333"/>
        </w:rPr>
        <w:t>is</w:t>
      </w:r>
      <w:r>
        <w:rPr>
          <w:color w:val="333333"/>
          <w:spacing w:val="-12"/>
        </w:rPr>
        <w:t> </w:t>
      </w:r>
      <w:r>
        <w:rPr>
          <w:color w:val="333333"/>
        </w:rPr>
        <w:t>the</w:t>
      </w:r>
      <w:r>
        <w:rPr>
          <w:color w:val="333333"/>
          <w:spacing w:val="-13"/>
        </w:rPr>
        <w:t> </w:t>
      </w:r>
      <w:r>
        <w:rPr>
          <w:color w:val="333333"/>
        </w:rPr>
        <w:t>lowest</w:t>
      </w:r>
      <w:r>
        <w:rPr>
          <w:color w:val="333333"/>
          <w:spacing w:val="-12"/>
        </w:rPr>
        <w:t> </w:t>
      </w:r>
      <w:r>
        <w:rPr>
          <w:color w:val="333333"/>
        </w:rPr>
        <w:t>of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13"/>
        </w:rPr>
        <w:t> </w:t>
      </w:r>
      <w:r>
        <w:rPr>
          <w:color w:val="333333"/>
        </w:rPr>
        <w:t>states.</w:t>
      </w:r>
      <w:r>
        <w:rPr>
          <w:color w:val="333333"/>
          <w:position w:val="7"/>
          <w:sz w:val="13"/>
        </w:rPr>
        <w:t>53</w:t>
      </w:r>
    </w:p>
    <w:p>
      <w:pPr>
        <w:pStyle w:val="BodyText"/>
        <w:spacing w:line="271" w:lineRule="auto" w:before="79"/>
        <w:ind w:left="2840" w:right="1587"/>
      </w:pPr>
      <w:r>
        <w:rPr>
          <w:color w:val="333333"/>
          <w:spacing w:val="-3"/>
        </w:rPr>
        <w:t>Although</w:t>
      </w:r>
      <w:r>
        <w:rPr>
          <w:color w:val="333333"/>
          <w:spacing w:val="-39"/>
        </w:rPr>
        <w:t> </w:t>
      </w:r>
      <w:r>
        <w:rPr>
          <w:color w:val="333333"/>
        </w:rPr>
        <w:t>the</w:t>
      </w:r>
      <w:r>
        <w:rPr>
          <w:color w:val="333333"/>
          <w:spacing w:val="-38"/>
        </w:rPr>
        <w:t> </w:t>
      </w:r>
      <w:r>
        <w:rPr>
          <w:color w:val="333333"/>
        </w:rPr>
        <w:t>regulatory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frameworks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procedural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8"/>
        </w:rPr>
        <w:t> </w:t>
      </w:r>
      <w:r>
        <w:rPr>
          <w:color w:val="333333"/>
        </w:rPr>
        <w:t>place across these </w:t>
      </w:r>
      <w:r>
        <w:rPr>
          <w:color w:val="333333"/>
          <w:spacing w:val="-8"/>
        </w:rPr>
        <w:t>11 </w:t>
      </w:r>
      <w:r>
        <w:rPr>
          <w:color w:val="333333"/>
          <w:spacing w:val="-3"/>
        </w:rPr>
        <w:t>jurisdictions </w:t>
      </w:r>
      <w:r>
        <w:rPr>
          <w:color w:val="333333"/>
          <w:spacing w:val="-4"/>
        </w:rPr>
        <w:t>differ, </w:t>
      </w:r>
      <w:r>
        <w:rPr>
          <w:color w:val="333333"/>
        </w:rPr>
        <w:t>by </w:t>
      </w:r>
      <w:r>
        <w:rPr>
          <w:color w:val="333333"/>
          <w:spacing w:val="-3"/>
        </w:rPr>
        <w:t>enacting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 which provide </w:t>
      </w:r>
      <w:r>
        <w:rPr>
          <w:color w:val="333333"/>
        </w:rPr>
        <w:t>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</w:t>
      </w:r>
      <w:r>
        <w:rPr>
          <w:color w:val="333333"/>
          <w:spacing w:val="-34"/>
        </w:rPr>
        <w:t> </w:t>
      </w:r>
      <w:r>
        <w:rPr>
          <w:color w:val="333333"/>
        </w:rPr>
        <w:t>these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3"/>
        </w:rPr>
        <w:t> </w:t>
      </w:r>
      <w:r>
        <w:rPr>
          <w:color w:val="333333"/>
        </w:rPr>
        <w:t>states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taken</w:t>
      </w:r>
      <w:r>
        <w:rPr>
          <w:color w:val="333333"/>
          <w:spacing w:val="-33"/>
        </w:rPr>
        <w:t> </w:t>
      </w:r>
      <w:r>
        <w:rPr>
          <w:color w:val="333333"/>
        </w:rPr>
        <w:t>important</w:t>
      </w:r>
      <w:r>
        <w:rPr>
          <w:color w:val="333333"/>
          <w:spacing w:val="-34"/>
        </w:rPr>
        <w:t> </w:t>
      </w:r>
      <w:r>
        <w:rPr>
          <w:color w:val="333333"/>
        </w:rPr>
        <w:t>steps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towards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adopting </w:t>
      </w:r>
      <w:r>
        <w:rPr>
          <w:color w:val="333333"/>
          <w:spacing w:val="-3"/>
        </w:rPr>
        <w:t>measures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</w:rPr>
        <w:t>seek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universal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equitable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and thereby safeguard </w:t>
      </w:r>
      <w:r>
        <w:rPr>
          <w:color w:val="333333"/>
          <w:spacing w:val="-4"/>
        </w:rPr>
        <w:t>women’s </w:t>
      </w:r>
      <w:r>
        <w:rPr>
          <w:color w:val="333333"/>
          <w:spacing w:val="-3"/>
        </w:rPr>
        <w:t>health and </w:t>
      </w:r>
      <w:r>
        <w:rPr>
          <w:color w:val="333333"/>
        </w:rPr>
        <w:t>lives without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distinction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nationality,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residency,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2"/>
        </w:rPr>
        <w:t> </w:t>
      </w:r>
      <w:r>
        <w:rPr>
          <w:color w:val="333333"/>
        </w:rPr>
        <w:t>status.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</w:p>
    <w:p>
      <w:pPr>
        <w:pStyle w:val="BodyText"/>
        <w:spacing w:line="271" w:lineRule="auto"/>
        <w:ind w:left="2840" w:right="1740"/>
      </w:pPr>
      <w:r>
        <w:rPr>
          <w:color w:val="333333"/>
        </w:rPr>
        <w:t>a </w:t>
      </w:r>
      <w:r>
        <w:rPr>
          <w:color w:val="333333"/>
          <w:spacing w:val="-3"/>
        </w:rPr>
        <w:t>result, </w:t>
      </w:r>
      <w:r>
        <w:rPr>
          <w:color w:val="333333"/>
        </w:rPr>
        <w:t>these </w:t>
      </w:r>
      <w:r>
        <w:rPr>
          <w:color w:val="333333"/>
          <w:spacing w:val="-3"/>
        </w:rPr>
        <w:t>policies represent </w:t>
      </w:r>
      <w:r>
        <w:rPr>
          <w:color w:val="333333"/>
        </w:rPr>
        <w:t>important steps </w:t>
      </w:r>
      <w:r>
        <w:rPr>
          <w:color w:val="333333"/>
          <w:spacing w:val="-3"/>
        </w:rPr>
        <w:t>towards compliance </w:t>
      </w:r>
      <w:r>
        <w:rPr>
          <w:color w:val="333333"/>
        </w:rPr>
        <w:t>with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1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 guidelines.</w:t>
      </w:r>
      <w:r>
        <w:rPr>
          <w:color w:val="333333"/>
          <w:spacing w:val="-3"/>
          <w:position w:val="7"/>
          <w:sz w:val="13"/>
        </w:rPr>
        <w:t>54</w:t>
      </w:r>
      <w:r>
        <w:rPr>
          <w:color w:val="333333"/>
          <w:spacing w:val="-14"/>
          <w:position w:val="7"/>
          <w:sz w:val="13"/>
        </w:rPr>
        <w:t> </w:t>
      </w:r>
      <w:r>
        <w:rPr>
          <w:color w:val="333333"/>
          <w:spacing w:val="-4"/>
        </w:rPr>
        <w:t>Moreover,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41"/>
        </w:rPr>
        <w:t> </w:t>
      </w:r>
      <w:r>
        <w:rPr>
          <w:color w:val="333333"/>
        </w:rPr>
        <w:t>cost</w:t>
      </w:r>
      <w:r>
        <w:rPr>
          <w:color w:val="333333"/>
          <w:spacing w:val="-42"/>
        </w:rPr>
        <w:t> </w:t>
      </w:r>
      <w:r>
        <w:rPr>
          <w:color w:val="333333"/>
        </w:rPr>
        <w:t>effective.</w:t>
      </w:r>
      <w:r>
        <w:rPr>
          <w:color w:val="333333"/>
          <w:spacing w:val="-42"/>
        </w:rPr>
        <w:t> </w:t>
      </w:r>
      <w:r>
        <w:rPr>
          <w:color w:val="333333"/>
        </w:rPr>
        <w:t>By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providing</w:t>
      </w:r>
      <w:r>
        <w:rPr>
          <w:color w:val="333333"/>
          <w:spacing w:val="-42"/>
        </w:rPr>
        <w:t> </w:t>
      </w:r>
      <w:r>
        <w:rPr>
          <w:color w:val="333333"/>
        </w:rPr>
        <w:t>for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affordable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BodyText"/>
        <w:spacing w:line="271" w:lineRule="auto" w:before="73"/>
        <w:ind w:left="439" w:right="4039"/>
      </w:pP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preventative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</w:rPr>
        <w:t>essential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2"/>
        </w:rPr>
        <w:t> </w:t>
      </w:r>
      <w:r>
        <w:rPr>
          <w:color w:val="333333"/>
        </w:rPr>
        <w:t>offsets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risks</w:t>
      </w:r>
      <w:r>
        <w:rPr>
          <w:color w:val="333333"/>
          <w:spacing w:val="-32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pregnancy-related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complications,</w:t>
      </w:r>
      <w:r>
        <w:rPr>
          <w:color w:val="333333"/>
          <w:spacing w:val="-33"/>
        </w:rPr>
        <w:t> </w:t>
      </w:r>
      <w:r>
        <w:rPr>
          <w:color w:val="333333"/>
        </w:rPr>
        <w:t>these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reduce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3"/>
        </w:rPr>
        <w:t> </w:t>
      </w:r>
      <w:r>
        <w:rPr>
          <w:color w:val="333333"/>
        </w:rPr>
        <w:t>need</w:t>
      </w:r>
      <w:r>
        <w:rPr>
          <w:color w:val="333333"/>
          <w:spacing w:val="-33"/>
        </w:rPr>
        <w:t> </w:t>
      </w:r>
      <w:r>
        <w:rPr>
          <w:color w:val="333333"/>
        </w:rPr>
        <w:t>for recourse</w:t>
      </w:r>
      <w:r>
        <w:rPr>
          <w:color w:val="333333"/>
          <w:spacing w:val="-38"/>
        </w:rPr>
        <w:t> </w:t>
      </w:r>
      <w:r>
        <w:rPr>
          <w:color w:val="333333"/>
        </w:rPr>
        <w:t>to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expensive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thereby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lowering</w:t>
      </w:r>
      <w:r>
        <w:rPr>
          <w:color w:val="333333"/>
          <w:spacing w:val="-38"/>
        </w:rPr>
        <w:t> </w:t>
      </w:r>
      <w:r>
        <w:rPr>
          <w:color w:val="333333"/>
        </w:rPr>
        <w:t>costs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incurred</w:t>
      </w:r>
      <w:r>
        <w:rPr>
          <w:color w:val="333333"/>
          <w:spacing w:val="-38"/>
        </w:rPr>
        <w:t> </w:t>
      </w:r>
      <w:r>
        <w:rPr>
          <w:color w:val="333333"/>
        </w:rPr>
        <w:t>by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</w:rPr>
        <w:t>systems.</w:t>
      </w:r>
      <w:r>
        <w:rPr>
          <w:color w:val="333333"/>
          <w:position w:val="7"/>
          <w:sz w:val="13"/>
        </w:rPr>
        <w:t>55</w:t>
      </w:r>
      <w:r>
        <w:rPr>
          <w:color w:val="333333"/>
          <w:spacing w:val="-9"/>
          <w:position w:val="7"/>
          <w:sz w:val="13"/>
        </w:rPr>
        <w:t> </w:t>
      </w:r>
      <w:r>
        <w:rPr>
          <w:color w:val="333333"/>
        </w:rPr>
        <w:t>Nevertheless,</w:t>
      </w:r>
      <w:r>
        <w:rPr>
          <w:color w:val="333333"/>
          <w:spacing w:val="-36"/>
        </w:rPr>
        <w:t> </w:t>
      </w:r>
      <w:r>
        <w:rPr>
          <w:color w:val="333333"/>
        </w:rPr>
        <w:t>it</w:t>
      </w:r>
      <w:r>
        <w:rPr>
          <w:color w:val="333333"/>
          <w:spacing w:val="-37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</w:rPr>
        <w:t>important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underline,</w:t>
      </w:r>
      <w:r>
        <w:rPr>
          <w:color w:val="333333"/>
          <w:spacing w:val="-36"/>
        </w:rPr>
        <w:t> </w:t>
      </w:r>
      <w:r>
        <w:rPr>
          <w:color w:val="333333"/>
        </w:rPr>
        <w:t>as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captured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in more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detail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</w:rPr>
        <w:t>Sections</w:t>
      </w:r>
      <w:r>
        <w:rPr>
          <w:color w:val="333333"/>
          <w:spacing w:val="-30"/>
        </w:rPr>
        <w:t> </w:t>
      </w:r>
      <w:r>
        <w:rPr>
          <w:color w:val="333333"/>
        </w:rPr>
        <w:t>2.2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</w:rPr>
        <w:t>2.3,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enjoyment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1"/>
        </w:rPr>
        <w:t> </w:t>
      </w:r>
      <w:r>
        <w:rPr>
          <w:color w:val="333333"/>
        </w:rPr>
        <w:t>to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</w:rPr>
        <w:t>often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impacted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undermined</w:t>
      </w:r>
      <w:r>
        <w:rPr>
          <w:color w:val="333333"/>
          <w:spacing w:val="-27"/>
        </w:rPr>
        <w:t> </w:t>
      </w:r>
      <w:r>
        <w:rPr>
          <w:color w:val="333333"/>
        </w:rPr>
        <w:t>by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</w:rPr>
        <w:t>host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legal </w:t>
      </w:r>
      <w:r>
        <w:rPr>
          <w:color w:val="333333"/>
          <w:spacing w:val="-3"/>
        </w:rPr>
        <w:t>and policy </w:t>
      </w:r>
      <w:r>
        <w:rPr>
          <w:color w:val="333333"/>
        </w:rPr>
        <w:t>barriers, </w:t>
      </w:r>
      <w:r>
        <w:rPr>
          <w:color w:val="333333"/>
          <w:spacing w:val="-4"/>
        </w:rPr>
        <w:t>including, </w:t>
      </w: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particular, </w:t>
      </w:r>
      <w:r>
        <w:rPr>
          <w:color w:val="333333"/>
        </w:rPr>
        <w:t>reporting </w:t>
      </w:r>
      <w:r>
        <w:rPr>
          <w:color w:val="333333"/>
          <w:spacing w:val="-4"/>
        </w:rPr>
        <w:t>requirements </w:t>
      </w:r>
      <w:r>
        <w:rPr>
          <w:color w:val="333333"/>
          <w:spacing w:val="-3"/>
        </w:rPr>
        <w:t>that render entitlements </w:t>
      </w:r>
      <w:r>
        <w:rPr>
          <w:color w:val="333333"/>
        </w:rPr>
        <w:t>to care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illusory.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  <w:numPr>
          <w:ilvl w:val="1"/>
          <w:numId w:val="7"/>
        </w:numPr>
        <w:tabs>
          <w:tab w:pos="925" w:val="left" w:leader="none"/>
        </w:tabs>
        <w:spacing w:line="230" w:lineRule="auto" w:before="0" w:after="0"/>
        <w:ind w:left="440" w:right="5114" w:firstLine="0"/>
        <w:jc w:val="left"/>
      </w:pPr>
      <w:r>
        <w:rPr>
          <w:color w:val="847770"/>
          <w:spacing w:val="3"/>
          <w:w w:val="90"/>
        </w:rPr>
        <w:t>Laws </w:t>
      </w:r>
      <w:r>
        <w:rPr>
          <w:color w:val="847770"/>
          <w:w w:val="90"/>
        </w:rPr>
        <w:t>and Policies Preventing Access</w:t>
      </w:r>
      <w:r>
        <w:rPr>
          <w:color w:val="847770"/>
          <w:spacing w:val="-21"/>
          <w:w w:val="90"/>
        </w:rPr>
        <w:t> </w:t>
      </w:r>
      <w:r>
        <w:rPr>
          <w:color w:val="847770"/>
          <w:w w:val="90"/>
        </w:rPr>
        <w:t>to </w:t>
      </w:r>
      <w:r>
        <w:rPr>
          <w:color w:val="847770"/>
        </w:rPr>
        <w:t>Affordable</w:t>
      </w:r>
      <w:r>
        <w:rPr>
          <w:color w:val="847770"/>
          <w:spacing w:val="-33"/>
        </w:rPr>
        <w:t> </w:t>
      </w:r>
      <w:r>
        <w:rPr>
          <w:color w:val="847770"/>
        </w:rPr>
        <w:t>Maternal</w:t>
      </w:r>
      <w:r>
        <w:rPr>
          <w:color w:val="847770"/>
          <w:spacing w:val="-33"/>
        </w:rPr>
        <w:t> </w:t>
      </w:r>
      <w:r>
        <w:rPr>
          <w:color w:val="847770"/>
        </w:rPr>
        <w:t>Health</w:t>
      </w:r>
      <w:r>
        <w:rPr>
          <w:color w:val="847770"/>
          <w:spacing w:val="-33"/>
        </w:rPr>
        <w:t> </w:t>
      </w:r>
      <w:r>
        <w:rPr>
          <w:color w:val="847770"/>
        </w:rPr>
        <w:t>Care</w:t>
      </w:r>
    </w:p>
    <w:p>
      <w:pPr>
        <w:pStyle w:val="BodyText"/>
        <w:spacing w:line="271" w:lineRule="auto" w:before="65"/>
        <w:ind w:left="440" w:right="3834"/>
      </w:pPr>
      <w:r>
        <w:rPr>
          <w:color w:val="333333"/>
          <w:spacing w:val="-3"/>
        </w:rPr>
        <w:t>In </w:t>
      </w:r>
      <w:r>
        <w:rPr>
          <w:color w:val="333333"/>
        </w:rPr>
        <w:t>the </w:t>
      </w:r>
      <w:r>
        <w:rPr>
          <w:color w:val="333333"/>
          <w:spacing w:val="-3"/>
        </w:rPr>
        <w:t>other </w:t>
      </w:r>
      <w:r>
        <w:rPr>
          <w:color w:val="333333"/>
          <w:spacing w:val="-8"/>
        </w:rPr>
        <w:t>17 </w:t>
      </w:r>
      <w:r>
        <w:rPr>
          <w:color w:val="333333"/>
          <w:spacing w:val="-3"/>
        </w:rPr>
        <w:t>member </w:t>
      </w:r>
      <w:r>
        <w:rPr>
          <w:color w:val="333333"/>
        </w:rPr>
        <w:t>states, laws </w:t>
      </w:r>
      <w:r>
        <w:rPr>
          <w:color w:val="333333"/>
          <w:spacing w:val="-3"/>
        </w:rPr>
        <w:t>and policies </w:t>
      </w:r>
      <w:r>
        <w:rPr>
          <w:color w:val="333333"/>
        </w:rPr>
        <w:t>do not </w:t>
      </w:r>
      <w:r>
        <w:rPr>
          <w:color w:val="333333"/>
          <w:spacing w:val="-3"/>
        </w:rPr>
        <w:t>provide </w:t>
      </w:r>
      <w:r>
        <w:rPr>
          <w:color w:val="333333"/>
        </w:rPr>
        <w:t>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free or </w:t>
      </w:r>
      <w:r>
        <w:rPr>
          <w:color w:val="333333"/>
          <w:spacing w:val="-3"/>
        </w:rPr>
        <w:t>subsidised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pregnancy. </w:t>
      </w:r>
      <w:r>
        <w:rPr>
          <w:color w:val="333333"/>
          <w:spacing w:val="-3"/>
        </w:rPr>
        <w:t>Instead, although approaches </w:t>
      </w:r>
      <w:r>
        <w:rPr>
          <w:color w:val="333333"/>
        </w:rPr>
        <w:t>differ </w:t>
      </w:r>
      <w:r>
        <w:rPr>
          <w:color w:val="333333"/>
          <w:spacing w:val="-3"/>
        </w:rPr>
        <w:t>significantly</w:t>
      </w:r>
      <w:r>
        <w:rPr>
          <w:color w:val="333333"/>
          <w:spacing w:val="-31"/>
        </w:rPr>
        <w:t> </w:t>
      </w:r>
      <w:r>
        <w:rPr>
          <w:color w:val="333333"/>
        </w:rPr>
        <w:t>across</w:t>
      </w:r>
      <w:r>
        <w:rPr>
          <w:color w:val="333333"/>
          <w:spacing w:val="-31"/>
        </w:rPr>
        <w:t> </w:t>
      </w:r>
      <w:r>
        <w:rPr>
          <w:color w:val="333333"/>
        </w:rPr>
        <w:t>these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jurisdictions,</w:t>
      </w:r>
      <w:r>
        <w:rPr>
          <w:color w:val="333333"/>
          <w:spacing w:val="-31"/>
        </w:rPr>
        <w:t> </w:t>
      </w:r>
      <w:r>
        <w:rPr>
          <w:color w:val="333333"/>
        </w:rPr>
        <w:t>laws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Austria,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Bulgaria, </w:t>
      </w:r>
      <w:r>
        <w:rPr>
          <w:color w:val="333333"/>
          <w:spacing w:val="-3"/>
        </w:rPr>
        <w:t>Croatia, </w:t>
      </w:r>
      <w:r>
        <w:rPr>
          <w:color w:val="333333"/>
        </w:rPr>
        <w:t>Cyprus, </w:t>
      </w:r>
      <w:r>
        <w:rPr>
          <w:color w:val="333333"/>
          <w:spacing w:val="-3"/>
        </w:rPr>
        <w:t>Czech </w:t>
      </w:r>
      <w:r>
        <w:rPr>
          <w:color w:val="333333"/>
          <w:spacing w:val="-4"/>
        </w:rPr>
        <w:t>Republic, </w:t>
      </w:r>
      <w:r>
        <w:rPr>
          <w:color w:val="333333"/>
          <w:spacing w:val="-3"/>
        </w:rPr>
        <w:t>Denmark, </w:t>
      </w:r>
      <w:r>
        <w:rPr>
          <w:color w:val="333333"/>
          <w:spacing w:val="-5"/>
        </w:rPr>
        <w:t>Finland, </w:t>
      </w:r>
      <w:r>
        <w:rPr>
          <w:color w:val="333333"/>
          <w:spacing w:val="-4"/>
        </w:rPr>
        <w:t>Hungary, Ireland, </w:t>
      </w:r>
      <w:r>
        <w:rPr>
          <w:color w:val="333333"/>
        </w:rPr>
        <w:t>Latvia, </w:t>
      </w:r>
      <w:r>
        <w:rPr>
          <w:color w:val="333333"/>
          <w:spacing w:val="-4"/>
        </w:rPr>
        <w:t>Lithuania, </w:t>
      </w:r>
      <w:r>
        <w:rPr>
          <w:color w:val="333333"/>
          <w:spacing w:val="-3"/>
        </w:rPr>
        <w:t>Luxembourg, Malta, </w:t>
      </w:r>
      <w:r>
        <w:rPr>
          <w:color w:val="333333"/>
          <w:spacing w:val="-4"/>
        </w:rPr>
        <w:t>Poland, </w:t>
      </w:r>
      <w:r>
        <w:rPr>
          <w:color w:val="333333"/>
          <w:spacing w:val="-3"/>
        </w:rPr>
        <w:t>Slovakia, </w:t>
      </w:r>
      <w:r>
        <w:rPr>
          <w:color w:val="333333"/>
          <w:spacing w:val="-4"/>
        </w:rPr>
        <w:t>Slovenia, </w:t>
      </w:r>
      <w:r>
        <w:rPr>
          <w:color w:val="333333"/>
          <w:spacing w:val="-3"/>
        </w:rPr>
        <w:t>and </w:t>
      </w:r>
      <w:r>
        <w:rPr>
          <w:color w:val="333333"/>
        </w:rPr>
        <w:t>the </w:t>
      </w:r>
      <w:r>
        <w:rPr>
          <w:color w:val="333333"/>
          <w:spacing w:val="-3"/>
        </w:rPr>
        <w:t>United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Kingdom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costs of</w:t>
      </w:r>
      <w:r>
        <w:rPr>
          <w:color w:val="333333"/>
          <w:spacing w:val="-16"/>
        </w:rPr>
        <w:t> </w:t>
      </w:r>
      <w:r>
        <w:rPr>
          <w:color w:val="333333"/>
        </w:rPr>
        <w:t>some,</w:t>
      </w:r>
      <w:r>
        <w:rPr>
          <w:color w:val="333333"/>
          <w:spacing w:val="-16"/>
        </w:rPr>
        <w:t> </w:t>
      </w:r>
      <w:r>
        <w:rPr>
          <w:color w:val="333333"/>
        </w:rPr>
        <w:t>or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6"/>
        </w:rPr>
        <w:t> </w:t>
      </w:r>
      <w:r>
        <w:rPr>
          <w:color w:val="333333"/>
        </w:rPr>
        <w:t>most</w:t>
      </w:r>
      <w:r>
        <w:rPr>
          <w:color w:val="333333"/>
          <w:spacing w:val="-15"/>
        </w:rPr>
        <w:t> </w:t>
      </w:r>
      <w:r>
        <w:rPr>
          <w:color w:val="333333"/>
        </w:rPr>
        <w:t>cases</w:t>
      </w:r>
      <w:r>
        <w:rPr>
          <w:color w:val="333333"/>
          <w:spacing w:val="-16"/>
        </w:rPr>
        <w:t> </w:t>
      </w:r>
      <w:r>
        <w:rPr>
          <w:color w:val="333333"/>
          <w:spacing w:val="-5"/>
        </w:rPr>
        <w:t>all,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5"/>
        </w:rPr>
        <w:t> </w:t>
      </w:r>
      <w:r>
        <w:rPr>
          <w:color w:val="333333"/>
        </w:rPr>
        <w:t>care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themselves.</w:t>
      </w:r>
    </w:p>
    <w:p>
      <w:pPr>
        <w:pStyle w:val="ListParagraph"/>
        <w:numPr>
          <w:ilvl w:val="2"/>
          <w:numId w:val="7"/>
        </w:numPr>
        <w:tabs>
          <w:tab w:pos="800" w:val="left" w:leader="none"/>
        </w:tabs>
        <w:spacing w:line="268" w:lineRule="auto" w:before="80" w:after="0"/>
        <w:ind w:left="800" w:right="4304" w:hanging="240"/>
        <w:jc w:val="left"/>
        <w:rPr>
          <w:sz w:val="22"/>
        </w:rPr>
      </w:pPr>
      <w:r>
        <w:rPr>
          <w:rFonts w:ascii="Calibri" w:hAnsi="Calibri"/>
          <w:b/>
          <w:color w:val="333333"/>
          <w:spacing w:val="2"/>
          <w:sz w:val="22"/>
        </w:rPr>
        <w:t>Antenatal</w:t>
      </w:r>
      <w:r>
        <w:rPr>
          <w:rFonts w:ascii="Calibri" w:hAnsi="Calibri"/>
          <w:b/>
          <w:color w:val="333333"/>
          <w:spacing w:val="-9"/>
          <w:sz w:val="22"/>
        </w:rPr>
        <w:t> </w:t>
      </w:r>
      <w:r>
        <w:rPr>
          <w:rFonts w:ascii="Calibri" w:hAnsi="Calibri"/>
          <w:b/>
          <w:color w:val="333333"/>
          <w:spacing w:val="2"/>
          <w:sz w:val="22"/>
        </w:rPr>
        <w:t>care:</w:t>
      </w:r>
      <w:r>
        <w:rPr>
          <w:rFonts w:ascii="Calibri" w:hAnsi="Calibri"/>
          <w:b/>
          <w:color w:val="333333"/>
          <w:spacing w:val="-9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all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8"/>
          <w:sz w:val="22"/>
        </w:rPr>
        <w:t>17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countries,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women </w:t>
      </w:r>
      <w:r>
        <w:rPr>
          <w:color w:val="333333"/>
          <w:spacing w:val="-3"/>
          <w:sz w:val="22"/>
        </w:rPr>
        <w:t>will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usually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have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out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pocket. In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many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these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jurisdictions,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will </w:t>
      </w:r>
      <w:r>
        <w:rPr>
          <w:color w:val="333333"/>
          <w:sz w:val="22"/>
        </w:rPr>
        <w:t>often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be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asked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4"/>
          <w:sz w:val="22"/>
        </w:rPr>
        <w:t>any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wish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to access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up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front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upon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contact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with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providers.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other </w:t>
      </w:r>
      <w:r>
        <w:rPr>
          <w:color w:val="333333"/>
          <w:sz w:val="22"/>
        </w:rPr>
        <w:t>contexts,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although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be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provided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with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2"/>
          <w:sz w:val="22"/>
        </w:rPr>
        <w:t>before </w:t>
      </w:r>
      <w:r>
        <w:rPr>
          <w:color w:val="333333"/>
          <w:spacing w:val="-3"/>
          <w:sz w:val="22"/>
        </w:rPr>
        <w:t>payment, they will </w:t>
      </w:r>
      <w:r>
        <w:rPr>
          <w:color w:val="333333"/>
          <w:spacing w:val="-4"/>
          <w:sz w:val="22"/>
        </w:rPr>
        <w:t>usually </w:t>
      </w:r>
      <w:r>
        <w:rPr>
          <w:color w:val="333333"/>
          <w:sz w:val="22"/>
        </w:rPr>
        <w:t>be </w:t>
      </w:r>
      <w:r>
        <w:rPr>
          <w:color w:val="333333"/>
          <w:spacing w:val="-3"/>
          <w:sz w:val="22"/>
        </w:rPr>
        <w:t>billed </w:t>
      </w:r>
      <w:r>
        <w:rPr>
          <w:color w:val="333333"/>
          <w:sz w:val="22"/>
        </w:rPr>
        <w:t>after the </w:t>
      </w:r>
      <w:r>
        <w:rPr>
          <w:color w:val="333333"/>
          <w:spacing w:val="-3"/>
          <w:sz w:val="22"/>
        </w:rPr>
        <w:t>fact. </w:t>
      </w:r>
      <w:r>
        <w:rPr>
          <w:color w:val="333333"/>
          <w:sz w:val="22"/>
        </w:rPr>
        <w:t>As </w:t>
      </w:r>
      <w:r>
        <w:rPr>
          <w:color w:val="333333"/>
          <w:spacing w:val="-3"/>
          <w:sz w:val="22"/>
        </w:rPr>
        <w:t>outlined in </w:t>
      </w:r>
      <w:r>
        <w:rPr>
          <w:color w:val="333333"/>
          <w:sz w:val="22"/>
        </w:rPr>
        <w:t>Section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8"/>
          <w:sz w:val="22"/>
        </w:rPr>
        <w:t>2.1,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require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themselves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do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not</w:t>
      </w:r>
    </w:p>
    <w:p>
      <w:pPr>
        <w:pStyle w:val="BodyText"/>
        <w:spacing w:line="271" w:lineRule="auto" w:before="10"/>
        <w:ind w:left="799" w:right="4169"/>
      </w:pPr>
      <w:r>
        <w:rPr>
          <w:color w:val="333333"/>
          <w:spacing w:val="-3"/>
        </w:rPr>
        <w:t>provide</w:t>
      </w:r>
      <w:r>
        <w:rPr>
          <w:color w:val="333333"/>
          <w:spacing w:val="-34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free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negatively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impact 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access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early,</w:t>
      </w:r>
      <w:r>
        <w:rPr>
          <w:color w:val="333333"/>
          <w:spacing w:val="-30"/>
        </w:rPr>
        <w:t> </w:t>
      </w:r>
      <w:r>
        <w:rPr>
          <w:color w:val="333333"/>
          <w:spacing w:val="-5"/>
        </w:rPr>
        <w:t>regular,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appropriate antenatal</w:t>
      </w:r>
      <w:r>
        <w:rPr>
          <w:color w:val="333333"/>
          <w:spacing w:val="-15"/>
        </w:rPr>
        <w:t> </w:t>
      </w:r>
      <w:r>
        <w:rPr>
          <w:color w:val="333333"/>
          <w:spacing w:val="-4"/>
        </w:rPr>
        <w:t>care.</w:t>
      </w:r>
    </w:p>
    <w:p>
      <w:pPr>
        <w:pStyle w:val="ListParagraph"/>
        <w:numPr>
          <w:ilvl w:val="2"/>
          <w:numId w:val="7"/>
        </w:numPr>
        <w:tabs>
          <w:tab w:pos="800" w:val="left" w:leader="none"/>
        </w:tabs>
        <w:spacing w:line="264" w:lineRule="auto" w:before="79" w:after="0"/>
        <w:ind w:left="800" w:right="4281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Labour</w:t>
      </w:r>
      <w:r>
        <w:rPr>
          <w:rFonts w:ascii="Calibri" w:hAnsi="Calibri"/>
          <w:b/>
          <w:color w:val="333333"/>
          <w:spacing w:val="-7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and</w:t>
      </w:r>
      <w:r>
        <w:rPr>
          <w:rFonts w:ascii="Calibri" w:hAnsi="Calibri"/>
          <w:b/>
          <w:color w:val="333333"/>
          <w:spacing w:val="-7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childbirth:</w:t>
      </w:r>
      <w:r>
        <w:rPr>
          <w:rFonts w:ascii="Calibri" w:hAnsi="Calibri"/>
          <w:b/>
          <w:color w:val="333333"/>
          <w:spacing w:val="-7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these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8"/>
          <w:sz w:val="22"/>
        </w:rPr>
        <w:t>17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countries,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only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Bulgaria,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Cyprus, </w:t>
      </w:r>
      <w:r>
        <w:rPr>
          <w:color w:val="333333"/>
          <w:spacing w:val="-3"/>
          <w:sz w:val="22"/>
        </w:rPr>
        <w:t>Denmark, </w:t>
      </w:r>
      <w:r>
        <w:rPr>
          <w:color w:val="333333"/>
          <w:spacing w:val="-4"/>
          <w:sz w:val="22"/>
        </w:rPr>
        <w:t>Ireland, </w:t>
      </w:r>
      <w:r>
        <w:rPr>
          <w:color w:val="333333"/>
          <w:spacing w:val="-3"/>
          <w:sz w:val="22"/>
        </w:rPr>
        <w:t>and Slovenia </w:t>
      </w:r>
      <w:r>
        <w:rPr>
          <w:color w:val="333333"/>
          <w:spacing w:val="-4"/>
          <w:sz w:val="22"/>
        </w:rPr>
        <w:t>have </w:t>
      </w:r>
      <w:r>
        <w:rPr>
          <w:color w:val="333333"/>
          <w:spacing w:val="-3"/>
          <w:sz w:val="22"/>
        </w:rPr>
        <w:t>enacted </w:t>
      </w:r>
      <w:r>
        <w:rPr>
          <w:color w:val="333333"/>
          <w:sz w:val="22"/>
        </w:rPr>
        <w:t>laws </w:t>
      </w:r>
      <w:r>
        <w:rPr>
          <w:color w:val="333333"/>
          <w:spacing w:val="-3"/>
          <w:sz w:val="22"/>
        </w:rPr>
        <w:t>and policies that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provide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women’s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or</w:t>
      </w:r>
    </w:p>
    <w:p>
      <w:pPr>
        <w:pStyle w:val="BodyText"/>
        <w:spacing w:line="271" w:lineRule="auto" w:before="10"/>
        <w:ind w:left="799" w:right="4192"/>
      </w:pPr>
      <w:r>
        <w:rPr>
          <w:color w:val="333333"/>
          <w:spacing w:val="-3"/>
        </w:rPr>
        <w:t>subsidised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healthcare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6"/>
        </w:rPr>
        <w:t>labour,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7"/>
        </w:rPr>
        <w:t> </w:t>
      </w:r>
      <w:r>
        <w:rPr>
          <w:color w:val="333333"/>
        </w:rPr>
        <w:t>and/or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obstetric emergency.</w:t>
      </w:r>
      <w:r>
        <w:rPr>
          <w:color w:val="333333"/>
          <w:spacing w:val="-3"/>
          <w:position w:val="7"/>
          <w:sz w:val="13"/>
        </w:rPr>
        <w:t>56 </w:t>
      </w:r>
      <w:r>
        <w:rPr>
          <w:color w:val="333333"/>
          <w:spacing w:val="-3"/>
        </w:rPr>
        <w:t>In </w:t>
      </w:r>
      <w:r>
        <w:rPr>
          <w:color w:val="333333"/>
        </w:rPr>
        <w:t>the </w:t>
      </w:r>
      <w:r>
        <w:rPr>
          <w:color w:val="333333"/>
          <w:spacing w:val="-3"/>
        </w:rPr>
        <w:t>other 12 </w:t>
      </w:r>
      <w:r>
        <w:rPr>
          <w:color w:val="333333"/>
        </w:rPr>
        <w:t>of these </w:t>
      </w:r>
      <w:r>
        <w:rPr>
          <w:color w:val="333333"/>
          <w:spacing w:val="-3"/>
        </w:rPr>
        <w:t>countries,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are required </w:t>
      </w:r>
      <w:r>
        <w:rPr>
          <w:color w:val="333333"/>
        </w:rPr>
        <w:t>to </w:t>
      </w:r>
      <w:r>
        <w:rPr>
          <w:color w:val="333333"/>
          <w:spacing w:val="-3"/>
        </w:rPr>
        <w:t>cover </w:t>
      </w:r>
      <w:r>
        <w:rPr>
          <w:color w:val="333333"/>
        </w:rPr>
        <w:t>the </w:t>
      </w:r>
      <w:r>
        <w:rPr>
          <w:color w:val="333333"/>
          <w:spacing w:val="-4"/>
        </w:rPr>
        <w:t>full </w:t>
      </w:r>
      <w:r>
        <w:rPr>
          <w:color w:val="333333"/>
        </w:rPr>
        <w:t>costs of 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Austria,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Croatia,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Czech </w:t>
      </w:r>
      <w:r>
        <w:rPr>
          <w:color w:val="333333"/>
          <w:spacing w:val="-4"/>
        </w:rPr>
        <w:t>Republic, Finland, Hungary, </w:t>
      </w:r>
      <w:r>
        <w:rPr>
          <w:color w:val="333333"/>
        </w:rPr>
        <w:t>Latvia, </w:t>
      </w:r>
      <w:r>
        <w:rPr>
          <w:color w:val="333333"/>
          <w:spacing w:val="-4"/>
        </w:rPr>
        <w:t>Lithuania, </w:t>
      </w:r>
      <w:r>
        <w:rPr>
          <w:color w:val="333333"/>
          <w:spacing w:val="-3"/>
        </w:rPr>
        <w:t>Luxembourg, Malta, </w:t>
      </w:r>
      <w:r>
        <w:rPr>
          <w:color w:val="333333"/>
          <w:spacing w:val="-4"/>
        </w:rPr>
        <w:t>Poland, Slovakia, </w:t>
      </w:r>
      <w:r>
        <w:rPr>
          <w:color w:val="333333"/>
          <w:spacing w:val="-3"/>
        </w:rPr>
        <w:t>and </w:t>
      </w:r>
      <w:r>
        <w:rPr>
          <w:color w:val="333333"/>
        </w:rPr>
        <w:t>the </w:t>
      </w:r>
      <w:r>
        <w:rPr>
          <w:color w:val="333333"/>
          <w:spacing w:val="-3"/>
        </w:rPr>
        <w:t>United Kingdom, </w:t>
      </w:r>
      <w:r>
        <w:rPr>
          <w:color w:val="333333"/>
        </w:rPr>
        <w:t>most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4"/>
        </w:rPr>
        <w:t> </w:t>
      </w:r>
      <w:r>
        <w:rPr>
          <w:color w:val="333333"/>
        </w:rPr>
        <w:t>do</w:t>
      </w:r>
      <w:r>
        <w:rPr>
          <w:color w:val="333333"/>
          <w:spacing w:val="-34"/>
        </w:rPr>
        <w:t> </w:t>
      </w:r>
      <w:r>
        <w:rPr>
          <w:color w:val="333333"/>
        </w:rPr>
        <w:t>not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4"/>
        </w:rPr>
        <w:t> </w:t>
      </w:r>
      <w:r>
        <w:rPr>
          <w:color w:val="333333"/>
        </w:rPr>
        <w:t>a</w:t>
      </w:r>
      <w:r>
        <w:rPr>
          <w:color w:val="333333"/>
          <w:spacing w:val="-34"/>
        </w:rPr>
        <w:t> </w:t>
      </w:r>
      <w:r>
        <w:rPr>
          <w:color w:val="333333"/>
        </w:rPr>
        <w:t>legal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free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subsidised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71" w:lineRule="auto" w:before="66"/>
        <w:ind w:left="3200" w:right="1784"/>
      </w:pP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  <w:spacing w:val="-3"/>
        </w:rPr>
        <w:t>While </w:t>
      </w:r>
      <w:r>
        <w:rPr>
          <w:color w:val="333333"/>
        </w:rPr>
        <w:t>nearly </w:t>
      </w:r>
      <w:r>
        <w:rPr>
          <w:color w:val="333333"/>
          <w:spacing w:val="-4"/>
        </w:rPr>
        <w:t>all </w:t>
      </w:r>
      <w:r>
        <w:rPr>
          <w:color w:val="333333"/>
        </w:rPr>
        <w:t>of these </w:t>
      </w:r>
      <w:r>
        <w:rPr>
          <w:color w:val="333333"/>
          <w:spacing w:val="-3"/>
        </w:rPr>
        <w:t>countries </w:t>
      </w:r>
      <w:r>
        <w:rPr>
          <w:color w:val="333333"/>
          <w:spacing w:val="-4"/>
        </w:rPr>
        <w:t>require </w:t>
      </w:r>
      <w:r>
        <w:rPr>
          <w:color w:val="333333"/>
        </w:rPr>
        <w:t>the </w:t>
      </w:r>
      <w:r>
        <w:rPr>
          <w:color w:val="333333"/>
          <w:spacing w:val="-3"/>
        </w:rPr>
        <w:t>provision </w:t>
      </w:r>
      <w:r>
        <w:rPr>
          <w:color w:val="333333"/>
        </w:rPr>
        <w:t>of </w:t>
      </w:r>
      <w:r>
        <w:rPr>
          <w:color w:val="333333"/>
          <w:spacing w:val="-3"/>
        </w:rPr>
        <w:t>urgent </w:t>
      </w:r>
      <w:r>
        <w:rPr>
          <w:color w:val="333333"/>
        </w:rPr>
        <w:t>or </w:t>
      </w:r>
      <w:r>
        <w:rPr>
          <w:color w:val="333333"/>
          <w:spacing w:val="-3"/>
        </w:rPr>
        <w:t>emergency </w:t>
      </w:r>
      <w:r>
        <w:rPr>
          <w:color w:val="333333"/>
        </w:rPr>
        <w:t>care - </w:t>
      </w:r>
      <w:r>
        <w:rPr>
          <w:color w:val="333333"/>
          <w:spacing w:val="-4"/>
        </w:rPr>
        <w:t>including 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for women </w:t>
      </w:r>
      <w:r>
        <w:rPr>
          <w:color w:val="333333"/>
          <w:spacing w:val="-4"/>
        </w:rPr>
        <w:t>during childbirth, </w:t>
      </w:r>
      <w:r>
        <w:rPr>
          <w:color w:val="333333"/>
        </w:rPr>
        <w:t>to everyone</w:t>
      </w:r>
      <w:r>
        <w:rPr>
          <w:color w:val="333333"/>
          <w:spacing w:val="-41"/>
        </w:rPr>
        <w:t> </w:t>
      </w:r>
      <w:r>
        <w:rPr>
          <w:color w:val="333333"/>
        </w:rPr>
        <w:t>who</w:t>
      </w:r>
      <w:r>
        <w:rPr>
          <w:color w:val="333333"/>
          <w:spacing w:val="-40"/>
        </w:rPr>
        <w:t> </w:t>
      </w:r>
      <w:r>
        <w:rPr>
          <w:color w:val="333333"/>
        </w:rPr>
        <w:t>needs</w:t>
      </w:r>
      <w:r>
        <w:rPr>
          <w:color w:val="333333"/>
          <w:spacing w:val="-41"/>
        </w:rPr>
        <w:t> </w:t>
      </w:r>
      <w:r>
        <w:rPr>
          <w:color w:val="333333"/>
        </w:rPr>
        <w:t>it</w:t>
      </w:r>
      <w:r>
        <w:rPr>
          <w:color w:val="333333"/>
          <w:spacing w:val="-40"/>
        </w:rPr>
        <w:t> </w:t>
      </w:r>
      <w:r>
        <w:rPr>
          <w:color w:val="333333"/>
        </w:rPr>
        <w:t>-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regardless</w:t>
      </w:r>
      <w:r>
        <w:rPr>
          <w:color w:val="333333"/>
          <w:spacing w:val="-40"/>
        </w:rPr>
        <w:t> </w:t>
      </w:r>
      <w:r>
        <w:rPr>
          <w:color w:val="333333"/>
        </w:rPr>
        <w:t>of</w:t>
      </w:r>
      <w:r>
        <w:rPr>
          <w:color w:val="333333"/>
          <w:spacing w:val="-41"/>
        </w:rPr>
        <w:t> </w:t>
      </w:r>
      <w:r>
        <w:rPr>
          <w:color w:val="333333"/>
          <w:spacing w:val="-4"/>
        </w:rPr>
        <w:t>nationality,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41"/>
        </w:rPr>
        <w:t> </w:t>
      </w:r>
      <w:r>
        <w:rPr>
          <w:color w:val="333333"/>
        </w:rPr>
        <w:t>status 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pay</w:t>
      </w:r>
      <w:r>
        <w:rPr>
          <w:color w:val="333333"/>
          <w:spacing w:val="-29"/>
        </w:rPr>
        <w:t> </w:t>
      </w:r>
      <w:r>
        <w:rPr>
          <w:color w:val="333333"/>
        </w:rPr>
        <w:t>-</w:t>
      </w:r>
      <w:r>
        <w:rPr>
          <w:color w:val="333333"/>
          <w:spacing w:val="-29"/>
        </w:rPr>
        <w:t> </w:t>
      </w:r>
      <w:r>
        <w:rPr>
          <w:color w:val="333333"/>
        </w:rPr>
        <w:t>laws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9"/>
        </w:rPr>
        <w:t> </w:t>
      </w:r>
      <w:r>
        <w:rPr>
          <w:color w:val="333333"/>
        </w:rPr>
        <w:t>do</w:t>
      </w:r>
      <w:r>
        <w:rPr>
          <w:color w:val="333333"/>
          <w:spacing w:val="-29"/>
        </w:rPr>
        <w:t> </w:t>
      </w:r>
      <w:r>
        <w:rPr>
          <w:color w:val="333333"/>
        </w:rPr>
        <w:t>not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2"/>
        </w:rPr>
        <w:t> </w:t>
      </w:r>
      <w:r>
        <w:rPr>
          <w:color w:val="333333"/>
        </w:rPr>
        <w:t>access</w:t>
      </w:r>
      <w:r>
        <w:rPr>
          <w:color w:val="333333"/>
          <w:spacing w:val="-22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</w:rPr>
        <w:t>free</w:t>
      </w:r>
      <w:r>
        <w:rPr>
          <w:color w:val="333333"/>
          <w:spacing w:val="-22"/>
        </w:rPr>
        <w:t> </w:t>
      </w:r>
      <w:r>
        <w:rPr>
          <w:color w:val="333333"/>
        </w:rPr>
        <w:t>or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3"/>
        </w:rPr>
        <w:t> </w:t>
      </w:r>
      <w:r>
        <w:rPr>
          <w:color w:val="333333"/>
        </w:rPr>
        <w:t>As</w:t>
      </w:r>
    </w:p>
    <w:p>
      <w:pPr>
        <w:pStyle w:val="BodyText"/>
        <w:spacing w:line="271" w:lineRule="auto"/>
        <w:ind w:left="3200" w:right="2026"/>
      </w:pP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</w:rPr>
        <w:t>who</w:t>
      </w:r>
      <w:r>
        <w:rPr>
          <w:color w:val="333333"/>
          <w:spacing w:val="-31"/>
        </w:rPr>
        <w:t> </w:t>
      </w:r>
      <w:r>
        <w:rPr>
          <w:color w:val="333333"/>
        </w:rPr>
        <w:t>seek</w:t>
      </w:r>
      <w:r>
        <w:rPr>
          <w:color w:val="333333"/>
          <w:spacing w:val="-31"/>
        </w:rPr>
        <w:t> </w:t>
      </w:r>
      <w:r>
        <w:rPr>
          <w:color w:val="333333"/>
        </w:rPr>
        <w:t>care once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2"/>
        </w:rPr>
        <w:t> </w:t>
      </w:r>
      <w:r>
        <w:rPr>
          <w:color w:val="333333"/>
        </w:rPr>
        <w:t>or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1"/>
        </w:rPr>
        <w:t> </w:t>
      </w:r>
      <w:r>
        <w:rPr>
          <w:color w:val="333333"/>
        </w:rPr>
        <w:t>not</w:t>
      </w:r>
      <w:r>
        <w:rPr>
          <w:color w:val="333333"/>
          <w:spacing w:val="-22"/>
        </w:rPr>
        <w:t> </w:t>
      </w:r>
      <w:r>
        <w:rPr>
          <w:color w:val="333333"/>
        </w:rPr>
        <w:t>be </w:t>
      </w:r>
      <w:r>
        <w:rPr>
          <w:color w:val="333333"/>
          <w:spacing w:val="-3"/>
        </w:rPr>
        <w:t>turned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away</w:t>
      </w:r>
      <w:r>
        <w:rPr>
          <w:color w:val="333333"/>
          <w:spacing w:val="-31"/>
        </w:rPr>
        <w:t> </w:t>
      </w:r>
      <w:r>
        <w:rPr>
          <w:color w:val="333333"/>
        </w:rPr>
        <w:t>by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providers,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31"/>
        </w:rPr>
        <w:t> </w:t>
      </w:r>
      <w:r>
        <w:rPr>
          <w:color w:val="333333"/>
        </w:rPr>
        <w:t>be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charged </w:t>
      </w:r>
      <w:r>
        <w:rPr>
          <w:color w:val="333333"/>
        </w:rPr>
        <w:t>the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0"/>
        </w:rPr>
        <w:t> </w:t>
      </w:r>
      <w:r>
        <w:rPr>
          <w:color w:val="333333"/>
        </w:rPr>
        <w:t>costs</w:t>
      </w:r>
      <w:r>
        <w:rPr>
          <w:color w:val="333333"/>
          <w:spacing w:val="-20"/>
        </w:rPr>
        <w:t> </w:t>
      </w:r>
      <w:r>
        <w:rPr>
          <w:color w:val="333333"/>
        </w:rPr>
        <w:t>of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0"/>
        </w:rPr>
        <w:t> </w:t>
      </w:r>
      <w:r>
        <w:rPr>
          <w:color w:val="333333"/>
        </w:rPr>
        <w:t>As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explained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0"/>
        </w:rPr>
        <w:t> </w:t>
      </w:r>
      <w:r>
        <w:rPr>
          <w:color w:val="333333"/>
        </w:rPr>
        <w:t>Section</w:t>
      </w:r>
      <w:r>
        <w:rPr>
          <w:color w:val="333333"/>
          <w:spacing w:val="-20"/>
        </w:rPr>
        <w:t> </w:t>
      </w:r>
      <w:r>
        <w:rPr>
          <w:color w:val="333333"/>
          <w:spacing w:val="-8"/>
        </w:rPr>
        <w:t>2.1,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19"/>
        </w:rPr>
        <w:t> </w:t>
      </w:r>
      <w:r>
        <w:rPr>
          <w:color w:val="333333"/>
        </w:rPr>
        <w:t>laws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 policies </w:t>
      </w:r>
      <w:r>
        <w:rPr>
          <w:color w:val="333333"/>
          <w:spacing w:val="-4"/>
        </w:rPr>
        <w:t>have </w:t>
      </w:r>
      <w:r>
        <w:rPr>
          <w:color w:val="333333"/>
        </w:rPr>
        <w:t>a </w:t>
      </w:r>
      <w:r>
        <w:rPr>
          <w:color w:val="333333"/>
          <w:spacing w:val="-3"/>
        </w:rPr>
        <w:t>range </w:t>
      </w:r>
      <w:r>
        <w:rPr>
          <w:color w:val="333333"/>
        </w:rPr>
        <w:t>of </w:t>
      </w:r>
      <w:r>
        <w:rPr>
          <w:color w:val="333333"/>
          <w:spacing w:val="-4"/>
        </w:rPr>
        <w:t>harmful </w:t>
      </w:r>
      <w:r>
        <w:rPr>
          <w:color w:val="333333"/>
          <w:spacing w:val="-3"/>
        </w:rPr>
        <w:t>impacts </w:t>
      </w:r>
      <w:r>
        <w:rPr>
          <w:color w:val="333333"/>
        </w:rPr>
        <w:t>on the </w:t>
      </w:r>
      <w:r>
        <w:rPr>
          <w:color w:val="333333"/>
          <w:spacing w:val="-3"/>
        </w:rPr>
        <w:t>quality </w:t>
      </w:r>
      <w:r>
        <w:rPr>
          <w:color w:val="333333"/>
        </w:rPr>
        <w:t>of care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 and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14"/>
        </w:rPr>
        <w:t> </w:t>
      </w:r>
      <w:r>
        <w:rPr>
          <w:color w:val="333333"/>
        </w:rPr>
        <w:t>or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following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emergency.</w:t>
      </w:r>
    </w:p>
    <w:p>
      <w:pPr>
        <w:pStyle w:val="BodyText"/>
        <w:spacing w:line="271" w:lineRule="auto" w:before="80"/>
        <w:ind w:left="2840" w:right="1702"/>
      </w:pP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laws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these</w:t>
      </w:r>
      <w:r>
        <w:rPr>
          <w:color w:val="333333"/>
          <w:spacing w:val="-26"/>
        </w:rPr>
        <w:t> </w:t>
      </w:r>
      <w:r>
        <w:rPr>
          <w:color w:val="333333"/>
          <w:spacing w:val="-8"/>
        </w:rPr>
        <w:t>17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27"/>
        </w:rPr>
        <w:t> </w:t>
      </w:r>
      <w:r>
        <w:rPr>
          <w:color w:val="333333"/>
        </w:rPr>
        <w:t>do</w:t>
      </w:r>
      <w:r>
        <w:rPr>
          <w:color w:val="333333"/>
          <w:spacing w:val="-26"/>
        </w:rPr>
        <w:t> </w:t>
      </w:r>
      <w:r>
        <w:rPr>
          <w:color w:val="333333"/>
        </w:rPr>
        <w:t>not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operate</w:t>
      </w:r>
      <w:r>
        <w:rPr>
          <w:color w:val="333333"/>
          <w:spacing w:val="-26"/>
        </w:rPr>
        <w:t> </w:t>
      </w:r>
      <w:r>
        <w:rPr>
          <w:color w:val="333333"/>
          <w:spacing w:val="-5"/>
        </w:rPr>
        <w:t>uniformly,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it</w:t>
      </w:r>
      <w:r>
        <w:rPr>
          <w:color w:val="333333"/>
          <w:spacing w:val="-24"/>
        </w:rPr>
        <w:t> </w:t>
      </w:r>
      <w:r>
        <w:rPr>
          <w:color w:val="333333"/>
        </w:rPr>
        <w:t>is</w:t>
      </w:r>
      <w:r>
        <w:rPr>
          <w:color w:val="333333"/>
          <w:spacing w:val="-24"/>
        </w:rPr>
        <w:t> </w:t>
      </w:r>
      <w:r>
        <w:rPr>
          <w:color w:val="333333"/>
        </w:rPr>
        <w:t>important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highlight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distinctions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various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approaches:</w:t>
      </w:r>
    </w:p>
    <w:p>
      <w:pPr>
        <w:pStyle w:val="ListParagraph"/>
        <w:numPr>
          <w:ilvl w:val="3"/>
          <w:numId w:val="7"/>
        </w:numPr>
        <w:tabs>
          <w:tab w:pos="3200" w:val="left" w:leader="none"/>
        </w:tabs>
        <w:spacing w:line="268" w:lineRule="auto" w:before="79" w:after="0"/>
        <w:ind w:left="3200" w:right="1790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Municipal divergence: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some of these </w:t>
      </w:r>
      <w:r>
        <w:rPr>
          <w:color w:val="333333"/>
          <w:spacing w:val="-3"/>
          <w:sz w:val="22"/>
        </w:rPr>
        <w:t>member </w:t>
      </w:r>
      <w:r>
        <w:rPr>
          <w:color w:val="333333"/>
          <w:sz w:val="22"/>
        </w:rPr>
        <w:t>states, </w:t>
      </w:r>
      <w:r>
        <w:rPr>
          <w:color w:val="333333"/>
          <w:spacing w:val="-4"/>
          <w:sz w:val="22"/>
        </w:rPr>
        <w:t>although </w:t>
      </w:r>
      <w:r>
        <w:rPr>
          <w:color w:val="333333"/>
          <w:spacing w:val="-3"/>
          <w:sz w:val="22"/>
        </w:rPr>
        <w:t>national </w:t>
      </w:r>
      <w:r>
        <w:rPr>
          <w:color w:val="333333"/>
          <w:sz w:val="22"/>
        </w:rPr>
        <w:t>laws </w:t>
      </w:r>
      <w:r>
        <w:rPr>
          <w:color w:val="333333"/>
          <w:spacing w:val="-4"/>
          <w:sz w:val="22"/>
        </w:rPr>
        <w:t>require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to </w:t>
      </w:r>
      <w:r>
        <w:rPr>
          <w:color w:val="333333"/>
          <w:spacing w:val="-3"/>
          <w:sz w:val="22"/>
        </w:rPr>
        <w:t>cover </w:t>
      </w:r>
      <w:r>
        <w:rPr>
          <w:color w:val="333333"/>
          <w:sz w:val="22"/>
        </w:rPr>
        <w:t>the costs of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care, </w:t>
      </w:r>
      <w:r>
        <w:rPr>
          <w:color w:val="333333"/>
          <w:spacing w:val="-4"/>
          <w:sz w:val="22"/>
        </w:rPr>
        <w:t>including antenatal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z w:val="22"/>
        </w:rPr>
        <w:t>care </w:t>
      </w:r>
      <w:r>
        <w:rPr>
          <w:color w:val="333333"/>
          <w:spacing w:val="-4"/>
          <w:sz w:val="22"/>
        </w:rPr>
        <w:t>during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childbirth,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municipalities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adopt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divergent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more </w:t>
      </w:r>
      <w:r>
        <w:rPr>
          <w:color w:val="333333"/>
          <w:spacing w:val="-4"/>
          <w:sz w:val="22"/>
        </w:rPr>
        <w:t>inclusive </w:t>
      </w:r>
      <w:r>
        <w:rPr>
          <w:color w:val="333333"/>
          <w:spacing w:val="-3"/>
          <w:sz w:val="22"/>
        </w:rPr>
        <w:t>policies. </w:t>
      </w:r>
      <w:r>
        <w:rPr>
          <w:color w:val="333333"/>
          <w:spacing w:val="-4"/>
          <w:sz w:val="22"/>
        </w:rPr>
        <w:t>For example, </w:t>
      </w:r>
      <w:r>
        <w:rPr>
          <w:color w:val="333333"/>
          <w:sz w:val="22"/>
        </w:rPr>
        <w:t>a </w:t>
      </w:r>
      <w:r>
        <w:rPr>
          <w:color w:val="333333"/>
          <w:spacing w:val="-4"/>
          <w:sz w:val="22"/>
        </w:rPr>
        <w:t>number </w:t>
      </w:r>
      <w:r>
        <w:rPr>
          <w:color w:val="333333"/>
          <w:sz w:val="22"/>
        </w:rPr>
        <w:t>of </w:t>
      </w:r>
      <w:r>
        <w:rPr>
          <w:color w:val="333333"/>
          <w:spacing w:val="-4"/>
          <w:sz w:val="22"/>
        </w:rPr>
        <w:t>municipal </w:t>
      </w:r>
      <w:r>
        <w:rPr>
          <w:color w:val="333333"/>
          <w:spacing w:val="-3"/>
          <w:sz w:val="22"/>
        </w:rPr>
        <w:t>areas in </w:t>
      </w:r>
      <w:r>
        <w:rPr>
          <w:color w:val="333333"/>
          <w:spacing w:val="-4"/>
          <w:sz w:val="22"/>
        </w:rPr>
        <w:t>Finland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have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adopted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providing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migrant women’s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16"/>
          <w:sz w:val="22"/>
        </w:rPr>
        <w:t> </w:t>
      </w:r>
      <w:r>
        <w:rPr>
          <w:color w:val="333333"/>
          <w:spacing w:val="-3"/>
          <w:sz w:val="22"/>
        </w:rPr>
        <w:t>subsidised</w:t>
      </w:r>
      <w:r>
        <w:rPr>
          <w:color w:val="333333"/>
          <w:spacing w:val="-15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1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16"/>
          <w:sz w:val="22"/>
        </w:rPr>
        <w:t> </w:t>
      </w:r>
      <w:r>
        <w:rPr>
          <w:color w:val="333333"/>
          <w:spacing w:val="-3"/>
          <w:sz w:val="22"/>
        </w:rPr>
        <w:t>care.</w:t>
      </w:r>
    </w:p>
    <w:p>
      <w:pPr>
        <w:pStyle w:val="ListParagraph"/>
        <w:numPr>
          <w:ilvl w:val="3"/>
          <w:numId w:val="7"/>
        </w:numPr>
        <w:tabs>
          <w:tab w:pos="3200" w:val="left" w:leader="none"/>
        </w:tabs>
        <w:spacing w:line="256" w:lineRule="auto" w:before="84" w:after="0"/>
        <w:ind w:left="3200" w:right="1653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Discretion</w:t>
      </w:r>
      <w:r>
        <w:rPr>
          <w:rFonts w:ascii="Calibri" w:hAnsi="Calibri"/>
          <w:b/>
          <w:color w:val="333333"/>
          <w:spacing w:val="-10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to</w:t>
      </w:r>
      <w:r>
        <w:rPr>
          <w:rFonts w:ascii="Calibri" w:hAnsi="Calibri"/>
          <w:b/>
          <w:color w:val="333333"/>
          <w:spacing w:val="-10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waive</w:t>
      </w:r>
      <w:r>
        <w:rPr>
          <w:rFonts w:ascii="Calibri" w:hAnsi="Calibri"/>
          <w:b/>
          <w:color w:val="333333"/>
          <w:spacing w:val="-10"/>
          <w:sz w:val="22"/>
        </w:rPr>
        <w:t> </w:t>
      </w:r>
      <w:r>
        <w:rPr>
          <w:rFonts w:ascii="Calibri" w:hAnsi="Calibri"/>
          <w:b/>
          <w:color w:val="333333"/>
          <w:spacing w:val="2"/>
          <w:sz w:val="22"/>
        </w:rPr>
        <w:t>payment:</w:t>
      </w:r>
      <w:r>
        <w:rPr>
          <w:rFonts w:ascii="Calibri" w:hAnsi="Calibri"/>
          <w:b/>
          <w:color w:val="333333"/>
          <w:spacing w:val="-10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some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jurisdictions,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such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as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Denmark, </w:t>
      </w:r>
      <w:r>
        <w:rPr>
          <w:color w:val="333333"/>
          <w:sz w:val="22"/>
        </w:rPr>
        <w:t>laws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specify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authorities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4"/>
          <w:sz w:val="22"/>
        </w:rPr>
        <w:t>have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discretion</w:t>
      </w:r>
    </w:p>
    <w:p>
      <w:pPr>
        <w:pStyle w:val="BodyText"/>
        <w:spacing w:line="271" w:lineRule="auto" w:before="18"/>
        <w:ind w:left="3200" w:right="1627"/>
        <w:rPr>
          <w:sz w:val="13"/>
        </w:rPr>
      </w:pPr>
      <w:r>
        <w:rPr>
          <w:color w:val="333333"/>
        </w:rPr>
        <w:t>to </w:t>
      </w:r>
      <w:r>
        <w:rPr>
          <w:color w:val="333333"/>
          <w:spacing w:val="-3"/>
        </w:rPr>
        <w:t>waive </w:t>
      </w:r>
      <w:r>
        <w:rPr>
          <w:color w:val="333333"/>
        </w:rPr>
        <w:t>fees </w:t>
      </w:r>
      <w:r>
        <w:rPr>
          <w:color w:val="333333"/>
          <w:spacing w:val="-3"/>
        </w:rPr>
        <w:t>that would </w:t>
      </w:r>
      <w:r>
        <w:rPr>
          <w:color w:val="333333"/>
          <w:spacing w:val="-4"/>
        </w:rPr>
        <w:t>ordinarily </w:t>
      </w:r>
      <w:r>
        <w:rPr>
          <w:color w:val="333333"/>
        </w:rPr>
        <w:t>be </w:t>
      </w:r>
      <w:r>
        <w:rPr>
          <w:color w:val="333333"/>
          <w:spacing w:val="-3"/>
        </w:rPr>
        <w:t>charged </w:t>
      </w:r>
      <w:r>
        <w:rPr>
          <w:color w:val="333333"/>
        </w:rPr>
        <w:t>for non-emergency </w:t>
      </w:r>
      <w:r>
        <w:rPr>
          <w:color w:val="333333"/>
          <w:spacing w:val="-3"/>
        </w:rPr>
        <w:t>hospital </w:t>
      </w:r>
      <w:r>
        <w:rPr>
          <w:color w:val="333333"/>
        </w:rPr>
        <w:t>care if </w:t>
      </w:r>
      <w:r>
        <w:rPr>
          <w:color w:val="333333"/>
          <w:spacing w:val="-3"/>
        </w:rPr>
        <w:t>they </w:t>
      </w:r>
      <w:r>
        <w:rPr>
          <w:color w:val="333333"/>
        </w:rPr>
        <w:t>deem it </w:t>
      </w:r>
      <w:r>
        <w:rPr>
          <w:color w:val="333333"/>
          <w:spacing w:val="-3"/>
        </w:rPr>
        <w:t>reasonable.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at times some </w:t>
      </w:r>
      <w:r>
        <w:rPr>
          <w:color w:val="333333"/>
          <w:spacing w:val="-3"/>
        </w:rPr>
        <w:t>undocumented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3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3"/>
        </w:rPr>
        <w:t> </w:t>
      </w:r>
      <w:r>
        <w:rPr>
          <w:color w:val="333333"/>
        </w:rPr>
        <w:t>be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32"/>
        </w:rPr>
        <w:t> </w:t>
      </w:r>
      <w:r>
        <w:rPr>
          <w:color w:val="333333"/>
        </w:rPr>
        <w:t>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term</w:t>
      </w:r>
      <w:r>
        <w:rPr>
          <w:color w:val="333333"/>
          <w:spacing w:val="-32"/>
        </w:rPr>
        <w:t> </w:t>
      </w:r>
      <w:r>
        <w:rPr>
          <w:color w:val="333333"/>
        </w:rPr>
        <w:t>without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being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the costs</w:t>
      </w:r>
      <w:r>
        <w:rPr>
          <w:color w:val="333333"/>
          <w:spacing w:val="-10"/>
        </w:rPr>
        <w:t> </w:t>
      </w:r>
      <w:r>
        <w:rPr>
          <w:color w:val="333333"/>
        </w:rPr>
        <w:t>themselves.</w:t>
      </w:r>
      <w:r>
        <w:rPr>
          <w:color w:val="333333"/>
          <w:position w:val="7"/>
          <w:sz w:val="13"/>
        </w:rPr>
        <w:t>57</w:t>
      </w:r>
    </w:p>
    <w:p>
      <w:pPr>
        <w:pStyle w:val="ListParagraph"/>
        <w:numPr>
          <w:ilvl w:val="3"/>
          <w:numId w:val="7"/>
        </w:numPr>
        <w:tabs>
          <w:tab w:pos="3200" w:val="left" w:leader="none"/>
        </w:tabs>
        <w:spacing w:line="268" w:lineRule="auto" w:before="80" w:after="0"/>
        <w:ind w:left="3200" w:right="1604" w:hanging="240"/>
        <w:jc w:val="left"/>
        <w:rPr>
          <w:sz w:val="22"/>
        </w:rPr>
      </w:pPr>
      <w:r>
        <w:rPr>
          <w:rFonts w:ascii="Calibri" w:hAnsi="Calibri"/>
          <w:b/>
          <w:color w:val="333333"/>
          <w:spacing w:val="2"/>
          <w:sz w:val="22"/>
        </w:rPr>
        <w:t>State </w:t>
      </w:r>
      <w:r>
        <w:rPr>
          <w:rFonts w:ascii="Calibri" w:hAnsi="Calibri"/>
          <w:b/>
          <w:color w:val="333333"/>
          <w:sz w:val="22"/>
        </w:rPr>
        <w:t>coverage where </w:t>
      </w:r>
      <w:r>
        <w:rPr>
          <w:rFonts w:ascii="Calibri" w:hAnsi="Calibri"/>
          <w:b/>
          <w:color w:val="333333"/>
          <w:spacing w:val="3"/>
          <w:sz w:val="22"/>
        </w:rPr>
        <w:t>costs </w:t>
      </w:r>
      <w:r>
        <w:rPr>
          <w:rFonts w:ascii="Calibri" w:hAnsi="Calibri"/>
          <w:b/>
          <w:color w:val="333333"/>
          <w:sz w:val="22"/>
        </w:rPr>
        <w:t>cannot be recovered: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some instances, laws </w:t>
      </w:r>
      <w:r>
        <w:rPr>
          <w:color w:val="333333"/>
          <w:spacing w:val="-3"/>
          <w:sz w:val="22"/>
        </w:rPr>
        <w:t>and policies </w:t>
      </w:r>
      <w:r>
        <w:rPr>
          <w:color w:val="333333"/>
          <w:sz w:val="22"/>
        </w:rPr>
        <w:t>specify </w:t>
      </w:r>
      <w:r>
        <w:rPr>
          <w:color w:val="333333"/>
          <w:spacing w:val="-3"/>
          <w:sz w:val="22"/>
        </w:rPr>
        <w:t>that where </w:t>
      </w:r>
      <w:r>
        <w:rPr>
          <w:color w:val="333333"/>
          <w:sz w:val="22"/>
        </w:rPr>
        <w:t>a </w:t>
      </w:r>
      <w:r>
        <w:rPr>
          <w:color w:val="333333"/>
          <w:spacing w:val="-3"/>
          <w:sz w:val="22"/>
        </w:rPr>
        <w:t>patient </w:t>
      </w:r>
      <w:r>
        <w:rPr>
          <w:color w:val="333333"/>
          <w:sz w:val="22"/>
        </w:rPr>
        <w:t>who is </w:t>
      </w:r>
      <w:r>
        <w:rPr>
          <w:color w:val="333333"/>
          <w:spacing w:val="-4"/>
          <w:sz w:val="22"/>
        </w:rPr>
        <w:t>liable </w:t>
      </w:r>
      <w:r>
        <w:rPr>
          <w:color w:val="333333"/>
          <w:sz w:val="22"/>
        </w:rPr>
        <w:t>to </w:t>
      </w:r>
      <w:r>
        <w:rPr>
          <w:color w:val="333333"/>
          <w:spacing w:val="-3"/>
          <w:sz w:val="22"/>
        </w:rPr>
        <w:t>cover </w:t>
      </w:r>
      <w:r>
        <w:rPr>
          <w:color w:val="333333"/>
          <w:sz w:val="22"/>
        </w:rPr>
        <w:t>the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3"/>
          <w:sz w:val="22"/>
        </w:rPr>
        <w:t>cannot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be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found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is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4"/>
          <w:sz w:val="22"/>
        </w:rPr>
        <w:t>unable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pay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4"/>
          <w:sz w:val="22"/>
        </w:rPr>
        <w:t>bill, </w:t>
      </w:r>
      <w:r>
        <w:rPr>
          <w:color w:val="333333"/>
          <w:sz w:val="22"/>
        </w:rPr>
        <w:t>the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facility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can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recover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from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state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funds.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some </w:t>
      </w:r>
      <w:r>
        <w:rPr>
          <w:color w:val="333333"/>
          <w:spacing w:val="-3"/>
          <w:sz w:val="22"/>
        </w:rPr>
        <w:t>situations,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this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mean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providers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facilities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do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not </w:t>
      </w:r>
      <w:r>
        <w:rPr>
          <w:color w:val="333333"/>
          <w:spacing w:val="-3"/>
          <w:sz w:val="22"/>
        </w:rPr>
        <w:t>pursue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debt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collection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when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they </w:t>
      </w:r>
      <w:r>
        <w:rPr>
          <w:color w:val="333333"/>
          <w:spacing w:val="-4"/>
          <w:sz w:val="22"/>
        </w:rPr>
        <w:t>fail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10"/>
          <w:sz w:val="22"/>
        </w:rPr>
        <w:t> </w:t>
      </w:r>
      <w:r>
        <w:rPr>
          <w:color w:val="333333"/>
          <w:sz w:val="22"/>
        </w:rPr>
        <w:t>pay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10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10"/>
          <w:sz w:val="22"/>
        </w:rPr>
        <w:t> </w:t>
      </w:r>
      <w:r>
        <w:rPr>
          <w:color w:val="333333"/>
          <w:spacing w:val="-3"/>
          <w:sz w:val="22"/>
        </w:rPr>
        <w:t>bills.</w:t>
      </w:r>
    </w:p>
    <w:p>
      <w:pPr>
        <w:pStyle w:val="ListParagraph"/>
        <w:numPr>
          <w:ilvl w:val="3"/>
          <w:numId w:val="7"/>
        </w:numPr>
        <w:tabs>
          <w:tab w:pos="3200" w:val="left" w:leader="none"/>
        </w:tabs>
        <w:spacing w:line="268" w:lineRule="auto" w:before="84" w:after="0"/>
        <w:ind w:left="3200" w:right="1607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Obligations to recover </w:t>
      </w:r>
      <w:r>
        <w:rPr>
          <w:rFonts w:ascii="Calibri" w:hAnsi="Calibri"/>
          <w:b/>
          <w:color w:val="333333"/>
          <w:spacing w:val="2"/>
          <w:sz w:val="22"/>
        </w:rPr>
        <w:t>payment: </w:t>
      </w:r>
      <w:r>
        <w:rPr>
          <w:color w:val="333333"/>
          <w:sz w:val="22"/>
        </w:rPr>
        <w:t>On the </w:t>
      </w:r>
      <w:r>
        <w:rPr>
          <w:color w:val="333333"/>
          <w:spacing w:val="-3"/>
          <w:sz w:val="22"/>
        </w:rPr>
        <w:t>other </w:t>
      </w:r>
      <w:r>
        <w:rPr>
          <w:color w:val="333333"/>
          <w:spacing w:val="-4"/>
          <w:sz w:val="22"/>
        </w:rPr>
        <w:t>hand,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some </w:t>
      </w:r>
      <w:r>
        <w:rPr>
          <w:color w:val="333333"/>
          <w:spacing w:val="-3"/>
          <w:sz w:val="22"/>
        </w:rPr>
        <w:t>countries, </w:t>
      </w:r>
      <w:r>
        <w:rPr>
          <w:color w:val="333333"/>
          <w:spacing w:val="-4"/>
          <w:sz w:val="22"/>
        </w:rPr>
        <w:t>such </w:t>
      </w:r>
      <w:r>
        <w:rPr>
          <w:color w:val="333333"/>
          <w:sz w:val="22"/>
        </w:rPr>
        <w:t>as the </w:t>
      </w:r>
      <w:r>
        <w:rPr>
          <w:color w:val="333333"/>
          <w:spacing w:val="-3"/>
          <w:sz w:val="22"/>
        </w:rPr>
        <w:t>United Kingdom, </w:t>
      </w:r>
      <w:r>
        <w:rPr>
          <w:color w:val="333333"/>
          <w:sz w:val="22"/>
        </w:rPr>
        <w:t>laws </w:t>
      </w:r>
      <w:r>
        <w:rPr>
          <w:color w:val="333333"/>
          <w:spacing w:val="-3"/>
          <w:sz w:val="22"/>
        </w:rPr>
        <w:t>and policies explicitly prohibit 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 </w:t>
      </w:r>
      <w:r>
        <w:rPr>
          <w:color w:val="333333"/>
          <w:sz w:val="22"/>
        </w:rPr>
        <w:t>from </w:t>
      </w:r>
      <w:r>
        <w:rPr>
          <w:color w:val="333333"/>
          <w:spacing w:val="-4"/>
          <w:sz w:val="22"/>
        </w:rPr>
        <w:t>exercising any </w:t>
      </w:r>
      <w:r>
        <w:rPr>
          <w:color w:val="333333"/>
          <w:spacing w:val="-3"/>
          <w:sz w:val="22"/>
        </w:rPr>
        <w:t>discretion in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application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charging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regulations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instead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4"/>
          <w:sz w:val="22"/>
        </w:rPr>
        <w:t>stipulate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must impose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charges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on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seeking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maternal</w:t>
      </w:r>
    </w:p>
    <w:p>
      <w:pPr>
        <w:spacing w:after="0" w:line="268" w:lineRule="auto"/>
        <w:jc w:val="left"/>
        <w:rPr>
          <w:sz w:val="22"/>
        </w:rPr>
        <w:sectPr>
          <w:pgSz w:w="12240" w:h="15840"/>
          <w:pgMar w:header="0" w:footer="1158" w:top="1160" w:bottom="1340" w:left="1000" w:right="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26838971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4419600"/>
            <wp:effectExtent l="0" t="0" r="0" b="0"/>
            <wp:wrapNone/>
            <wp:docPr id="13" name="image2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4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BodyText"/>
        <w:spacing w:line="271" w:lineRule="auto" w:before="89"/>
        <w:ind w:left="800" w:right="4212"/>
        <w:rPr>
          <w:sz w:val="13"/>
        </w:rPr>
      </w:pP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initiate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debt</w:t>
      </w:r>
      <w:r>
        <w:rPr>
          <w:color w:val="333333"/>
          <w:spacing w:val="-29"/>
        </w:rPr>
        <w:t> </w:t>
      </w:r>
      <w:r>
        <w:rPr>
          <w:color w:val="333333"/>
        </w:rPr>
        <w:t>collection</w:t>
      </w:r>
      <w:r>
        <w:rPr>
          <w:color w:val="333333"/>
          <w:spacing w:val="-29"/>
        </w:rPr>
        <w:t> </w:t>
      </w:r>
      <w:r>
        <w:rPr>
          <w:color w:val="333333"/>
        </w:rPr>
        <w:t>procedures</w:t>
      </w:r>
      <w:r>
        <w:rPr>
          <w:color w:val="333333"/>
          <w:spacing w:val="-30"/>
        </w:rPr>
        <w:t> </w:t>
      </w:r>
      <w:r>
        <w:rPr>
          <w:color w:val="333333"/>
        </w:rPr>
        <w:t>when</w:t>
      </w:r>
      <w:r>
        <w:rPr>
          <w:color w:val="333333"/>
          <w:spacing w:val="-29"/>
        </w:rPr>
        <w:t> </w:t>
      </w:r>
      <w:r>
        <w:rPr>
          <w:color w:val="333333"/>
        </w:rPr>
        <w:t>fees go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unpaid.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debt</w:t>
      </w:r>
      <w:r>
        <w:rPr>
          <w:color w:val="333333"/>
          <w:spacing w:val="-27"/>
        </w:rPr>
        <w:t> </w:t>
      </w:r>
      <w:r>
        <w:rPr>
          <w:color w:val="333333"/>
        </w:rPr>
        <w:t>collection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agencies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employed</w:t>
      </w:r>
      <w:r>
        <w:rPr>
          <w:color w:val="333333"/>
          <w:spacing w:val="-28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pursue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payment</w:t>
      </w:r>
      <w:r>
        <w:rPr>
          <w:color w:val="333333"/>
          <w:spacing w:val="-18"/>
        </w:rPr>
        <w:t> </w:t>
      </w:r>
      <w:r>
        <w:rPr>
          <w:color w:val="333333"/>
        </w:rPr>
        <w:t>of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outstanding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8"/>
        </w:rPr>
        <w:t> </w:t>
      </w:r>
      <w:r>
        <w:rPr>
          <w:color w:val="333333"/>
        </w:rPr>
        <w:t>care</w:t>
      </w:r>
      <w:r>
        <w:rPr>
          <w:color w:val="333333"/>
          <w:spacing w:val="-18"/>
        </w:rPr>
        <w:t> </w:t>
      </w:r>
      <w:r>
        <w:rPr>
          <w:color w:val="333333"/>
        </w:rPr>
        <w:t>fees.</w:t>
      </w:r>
      <w:r>
        <w:rPr>
          <w:color w:val="333333"/>
          <w:position w:val="7"/>
          <w:sz w:val="13"/>
        </w:rPr>
        <w:t>58</w:t>
      </w:r>
    </w:p>
    <w:p>
      <w:pPr>
        <w:pStyle w:val="ListParagraph"/>
        <w:numPr>
          <w:ilvl w:val="2"/>
          <w:numId w:val="7"/>
        </w:numPr>
        <w:tabs>
          <w:tab w:pos="800" w:val="left" w:leader="none"/>
        </w:tabs>
        <w:spacing w:line="264" w:lineRule="auto" w:before="91" w:after="0"/>
        <w:ind w:left="800" w:right="4335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Coverage for care during childbirth and </w:t>
      </w:r>
      <w:r>
        <w:rPr>
          <w:rFonts w:ascii="Calibri" w:hAnsi="Calibri"/>
          <w:b/>
          <w:color w:val="333333"/>
          <w:spacing w:val="2"/>
          <w:sz w:val="22"/>
        </w:rPr>
        <w:t>obstetric </w:t>
      </w:r>
      <w:r>
        <w:rPr>
          <w:rFonts w:ascii="Calibri" w:hAnsi="Calibri"/>
          <w:b/>
          <w:color w:val="333333"/>
          <w:sz w:val="22"/>
        </w:rPr>
        <w:t>emergencies: </w:t>
      </w:r>
      <w:r>
        <w:rPr>
          <w:color w:val="333333"/>
          <w:spacing w:val="-3"/>
          <w:sz w:val="22"/>
        </w:rPr>
        <w:t>Although </w:t>
      </w:r>
      <w:r>
        <w:rPr>
          <w:color w:val="333333"/>
          <w:sz w:val="22"/>
        </w:rPr>
        <w:t>laws </w:t>
      </w:r>
      <w:r>
        <w:rPr>
          <w:color w:val="333333"/>
          <w:spacing w:val="-3"/>
          <w:sz w:val="22"/>
        </w:rPr>
        <w:t>and policies in </w:t>
      </w:r>
      <w:r>
        <w:rPr>
          <w:color w:val="333333"/>
          <w:spacing w:val="-4"/>
          <w:sz w:val="22"/>
        </w:rPr>
        <w:t>Bulgaria, </w:t>
      </w:r>
      <w:r>
        <w:rPr>
          <w:color w:val="333333"/>
          <w:sz w:val="22"/>
        </w:rPr>
        <w:t>Cyprus, </w:t>
      </w:r>
      <w:r>
        <w:rPr>
          <w:color w:val="333333"/>
          <w:spacing w:val="-3"/>
          <w:sz w:val="22"/>
        </w:rPr>
        <w:t>and Slovenia </w:t>
      </w:r>
      <w:r>
        <w:rPr>
          <w:color w:val="333333"/>
          <w:sz w:val="22"/>
        </w:rPr>
        <w:t>do not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provide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subsidised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undocumented</w:t>
      </w:r>
    </w:p>
    <w:p>
      <w:pPr>
        <w:pStyle w:val="BodyText"/>
        <w:spacing w:line="271" w:lineRule="auto" w:before="10"/>
        <w:ind w:left="800" w:right="4040"/>
      </w:pP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1"/>
        </w:rPr>
        <w:t> </w:t>
      </w:r>
      <w:r>
        <w:rPr>
          <w:color w:val="333333"/>
        </w:rPr>
        <w:t>do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 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</w:rPr>
        <w:t>costs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emergencies</w:t>
      </w:r>
      <w:r>
        <w:rPr>
          <w:color w:val="333333"/>
          <w:spacing w:val="-23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 and childbirth.</w:t>
      </w:r>
      <w:r>
        <w:rPr>
          <w:color w:val="333333"/>
          <w:spacing w:val="-3"/>
          <w:position w:val="7"/>
          <w:sz w:val="13"/>
        </w:rPr>
        <w:t>59 </w:t>
      </w:r>
      <w:r>
        <w:rPr>
          <w:color w:val="333333"/>
          <w:spacing w:val="-3"/>
        </w:rPr>
        <w:t>This means, that in </w:t>
      </w:r>
      <w:r>
        <w:rPr>
          <w:color w:val="333333"/>
          <w:spacing w:val="-4"/>
        </w:rPr>
        <w:t>principle, </w:t>
      </w:r>
      <w:r>
        <w:rPr>
          <w:color w:val="333333"/>
        </w:rPr>
        <w:t>most women can access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4"/>
        </w:rPr>
        <w:t> </w:t>
      </w:r>
      <w:r>
        <w:rPr>
          <w:color w:val="333333"/>
        </w:rPr>
        <w:t>without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being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charged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high </w:t>
      </w:r>
      <w:r>
        <w:rPr>
          <w:color w:val="333333"/>
        </w:rPr>
        <w:t>costs</w:t>
      </w:r>
      <w:r>
        <w:rPr>
          <w:color w:val="333333"/>
          <w:spacing w:val="-32"/>
        </w:rPr>
        <w:t> </w:t>
      </w:r>
      <w:r>
        <w:rPr>
          <w:color w:val="333333"/>
        </w:rPr>
        <w:t>because</w:t>
      </w:r>
      <w:r>
        <w:rPr>
          <w:color w:val="333333"/>
          <w:spacing w:val="-31"/>
        </w:rPr>
        <w:t> </w:t>
      </w:r>
      <w:r>
        <w:rPr>
          <w:color w:val="333333"/>
        </w:rPr>
        <w:t>laws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migrants </w:t>
      </w:r>
      <w:r>
        <w:rPr>
          <w:color w:val="333333"/>
        </w:rPr>
        <w:t>can</w:t>
      </w:r>
      <w:r>
        <w:rPr>
          <w:color w:val="333333"/>
          <w:spacing w:val="-24"/>
        </w:rPr>
        <w:t> </w:t>
      </w:r>
      <w:r>
        <w:rPr>
          <w:color w:val="333333"/>
        </w:rPr>
        <w:t>access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3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23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</w:rPr>
        <w:t>for</w:t>
      </w:r>
      <w:r>
        <w:rPr>
          <w:color w:val="333333"/>
          <w:spacing w:val="-24"/>
        </w:rPr>
        <w:t> </w:t>
      </w:r>
      <w:r>
        <w:rPr>
          <w:color w:val="333333"/>
        </w:rPr>
        <w:t>a</w:t>
      </w:r>
      <w:r>
        <w:rPr>
          <w:color w:val="333333"/>
          <w:spacing w:val="-23"/>
        </w:rPr>
        <w:t> </w:t>
      </w:r>
      <w:r>
        <w:rPr>
          <w:color w:val="333333"/>
        </w:rPr>
        <w:t>low</w:t>
      </w:r>
      <w:r>
        <w:rPr>
          <w:color w:val="333333"/>
          <w:spacing w:val="-24"/>
        </w:rPr>
        <w:t> </w:t>
      </w:r>
      <w:r>
        <w:rPr>
          <w:color w:val="333333"/>
        </w:rPr>
        <w:t>fee,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this</w:t>
      </w:r>
    </w:p>
    <w:p>
      <w:pPr>
        <w:pStyle w:val="BodyText"/>
        <w:spacing w:line="271" w:lineRule="auto"/>
        <w:ind w:left="800" w:right="4209"/>
      </w:pPr>
      <w:r>
        <w:rPr>
          <w:color w:val="333333"/>
        </w:rPr>
        <w:t>is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8"/>
        </w:rPr>
        <w:t> </w:t>
      </w:r>
      <w:r>
        <w:rPr>
          <w:color w:val="333333"/>
        </w:rPr>
        <w:t>understood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include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6"/>
        </w:rPr>
        <w:t>labour. </w:t>
      </w:r>
      <w:r>
        <w:rPr>
          <w:color w:val="333333"/>
          <w:spacing w:val="-3"/>
        </w:rPr>
        <w:t>Meanwhile, in Denmark, while </w:t>
      </w:r>
      <w:r>
        <w:rPr>
          <w:color w:val="333333"/>
        </w:rPr>
        <w:t>laws </w:t>
      </w:r>
      <w:r>
        <w:rPr>
          <w:color w:val="333333"/>
          <w:spacing w:val="-3"/>
        </w:rPr>
        <w:t>provide that undocumented migrants </w:t>
      </w:r>
      <w:r>
        <w:rPr>
          <w:color w:val="333333"/>
        </w:rPr>
        <w:t>can access free </w:t>
      </w:r>
      <w:r>
        <w:rPr>
          <w:color w:val="333333"/>
          <w:spacing w:val="-3"/>
        </w:rPr>
        <w:t>emergency care, which includes </w:t>
      </w:r>
      <w:r>
        <w:rPr>
          <w:color w:val="333333"/>
        </w:rPr>
        <w:t>care </w:t>
      </w:r>
      <w:r>
        <w:rPr>
          <w:color w:val="333333"/>
          <w:spacing w:val="-4"/>
        </w:rPr>
        <w:t>during childbirth, </w:t>
      </w:r>
      <w:r>
        <w:rPr>
          <w:color w:val="333333"/>
          <w:spacing w:val="-2"/>
        </w:rPr>
        <w:t>recent </w:t>
      </w:r>
      <w:r>
        <w:rPr>
          <w:color w:val="333333"/>
          <w:spacing w:val="-3"/>
        </w:rPr>
        <w:t>policy </w:t>
      </w:r>
      <w:r>
        <w:rPr>
          <w:color w:val="333333"/>
          <w:spacing w:val="-4"/>
        </w:rPr>
        <w:t>guidance circumscribes </w:t>
      </w:r>
      <w:r>
        <w:rPr>
          <w:color w:val="333333"/>
        </w:rPr>
        <w:t>the </w:t>
      </w:r>
      <w:r>
        <w:rPr>
          <w:color w:val="333333"/>
          <w:spacing w:val="-3"/>
        </w:rPr>
        <w:t>application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obstetric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emergencies</w:t>
      </w:r>
      <w:r>
        <w:rPr>
          <w:color w:val="333333"/>
          <w:spacing w:val="-38"/>
        </w:rPr>
        <w:t> </w:t>
      </w:r>
      <w:r>
        <w:rPr>
          <w:color w:val="333333"/>
        </w:rPr>
        <w:t>or</w:t>
      </w:r>
      <w:r>
        <w:rPr>
          <w:color w:val="333333"/>
          <w:spacing w:val="-38"/>
        </w:rPr>
        <w:t> </w:t>
      </w:r>
      <w:r>
        <w:rPr>
          <w:color w:val="333333"/>
        </w:rPr>
        <w:t>when</w:t>
      </w:r>
      <w:r>
        <w:rPr>
          <w:color w:val="333333"/>
          <w:spacing w:val="-38"/>
        </w:rPr>
        <w:t> </w:t>
      </w:r>
      <w:r>
        <w:rPr>
          <w:color w:val="333333"/>
        </w:rPr>
        <w:t>delivery</w:t>
      </w:r>
      <w:r>
        <w:rPr>
          <w:color w:val="333333"/>
          <w:spacing w:val="-38"/>
        </w:rPr>
        <w:t> </w:t>
      </w:r>
      <w:r>
        <w:rPr>
          <w:color w:val="333333"/>
        </w:rPr>
        <w:t>takes</w:t>
      </w:r>
      <w:r>
        <w:rPr>
          <w:color w:val="333333"/>
          <w:spacing w:val="-38"/>
        </w:rPr>
        <w:t> </w:t>
      </w:r>
      <w:r>
        <w:rPr>
          <w:color w:val="333333"/>
        </w:rPr>
        <w:t>place</w:t>
      </w:r>
      <w:r>
        <w:rPr>
          <w:color w:val="333333"/>
          <w:spacing w:val="-38"/>
        </w:rPr>
        <w:t> </w:t>
      </w:r>
      <w:r>
        <w:rPr>
          <w:color w:val="333333"/>
          <w:spacing w:val="-2"/>
        </w:rPr>
        <w:t>before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37</w:t>
      </w:r>
      <w:r>
        <w:rPr>
          <w:color w:val="333333"/>
          <w:spacing w:val="-38"/>
        </w:rPr>
        <w:t> </w:t>
      </w:r>
      <w:r>
        <w:rPr>
          <w:color w:val="333333"/>
        </w:rPr>
        <w:t>weeks of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3"/>
        </w:rPr>
        <w:t> </w:t>
      </w:r>
      <w:r>
        <w:rPr>
          <w:color w:val="333333"/>
        </w:rPr>
        <w:t>after</w:t>
      </w:r>
      <w:r>
        <w:rPr>
          <w:color w:val="333333"/>
          <w:spacing w:val="-24"/>
        </w:rPr>
        <w:t> </w:t>
      </w:r>
      <w:r>
        <w:rPr>
          <w:color w:val="333333"/>
          <w:spacing w:val="-9"/>
        </w:rPr>
        <w:t>41</w:t>
      </w:r>
      <w:r>
        <w:rPr>
          <w:color w:val="333333"/>
          <w:spacing w:val="-24"/>
        </w:rPr>
        <w:t> </w:t>
      </w:r>
      <w:r>
        <w:rPr>
          <w:color w:val="333333"/>
        </w:rPr>
        <w:t>weeks.</w:t>
      </w:r>
      <w:r>
        <w:rPr>
          <w:color w:val="333333"/>
          <w:spacing w:val="-23"/>
        </w:rPr>
        <w:t> </w:t>
      </w:r>
      <w:r>
        <w:rPr>
          <w:color w:val="333333"/>
        </w:rPr>
        <w:t>As</w:t>
      </w:r>
      <w:r>
        <w:rPr>
          <w:color w:val="333333"/>
          <w:spacing w:val="-24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Denmark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likely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confronted</w:t>
      </w:r>
      <w:r>
        <w:rPr>
          <w:color w:val="333333"/>
          <w:spacing w:val="-28"/>
        </w:rPr>
        <w:t> </w:t>
      </w:r>
      <w:r>
        <w:rPr>
          <w:color w:val="333333"/>
        </w:rPr>
        <w:t>with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bills</w:t>
      </w:r>
      <w:r>
        <w:rPr>
          <w:color w:val="333333"/>
          <w:spacing w:val="-28"/>
        </w:rPr>
        <w:t> </w:t>
      </w:r>
      <w:r>
        <w:rPr>
          <w:color w:val="333333"/>
        </w:rPr>
        <w:t>for </w:t>
      </w:r>
      <w:r>
        <w:rPr>
          <w:color w:val="333333"/>
          <w:spacing w:val="-4"/>
        </w:rPr>
        <w:t>maternal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2"/>
        </w:rPr>
        <w:t> </w:t>
      </w:r>
      <w:r>
        <w:rPr>
          <w:color w:val="333333"/>
        </w:rPr>
        <w:t>care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childbirth.</w:t>
      </w:r>
    </w:p>
    <w:p>
      <w:pPr>
        <w:spacing w:after="0" w:line="271" w:lineRule="auto"/>
        <w:sectPr>
          <w:pgSz w:w="12240" w:h="15840"/>
          <w:pgMar w:header="0" w:footer="1157" w:top="0" w:bottom="1340" w:left="1000" w:right="0"/>
        </w:sectPr>
      </w:pPr>
    </w:p>
    <w:p>
      <w:pPr>
        <w:pStyle w:val="Heading3"/>
        <w:numPr>
          <w:ilvl w:val="1"/>
          <w:numId w:val="7"/>
        </w:numPr>
        <w:tabs>
          <w:tab w:pos="3323" w:val="left" w:leader="none"/>
        </w:tabs>
        <w:spacing w:line="230" w:lineRule="auto" w:before="99" w:after="0"/>
        <w:ind w:left="2840" w:right="3065" w:firstLine="0"/>
        <w:jc w:val="left"/>
      </w:pPr>
      <w:r>
        <w:rPr>
          <w:color w:val="847770"/>
          <w:spacing w:val="2"/>
          <w:w w:val="85"/>
        </w:rPr>
        <w:t>Overview </w:t>
      </w:r>
      <w:r>
        <w:rPr>
          <w:color w:val="847770"/>
          <w:w w:val="85"/>
        </w:rPr>
        <w:t>of EU Member </w:t>
      </w:r>
      <w:r>
        <w:rPr>
          <w:color w:val="847770"/>
          <w:spacing w:val="3"/>
          <w:w w:val="85"/>
        </w:rPr>
        <w:t>States’ Laws </w:t>
      </w:r>
      <w:r>
        <w:rPr>
          <w:color w:val="847770"/>
          <w:w w:val="95"/>
        </w:rPr>
        <w:t>and Policies</w:t>
      </w:r>
    </w:p>
    <w:p>
      <w:pPr>
        <w:pStyle w:val="BodyText"/>
        <w:spacing w:line="271" w:lineRule="auto" w:before="65"/>
        <w:ind w:left="2840" w:right="1429"/>
      </w:pPr>
      <w:r>
        <w:rPr>
          <w:color w:val="333333"/>
          <w:spacing w:val="-3"/>
        </w:rPr>
        <w:t>This</w:t>
      </w:r>
      <w:r>
        <w:rPr>
          <w:color w:val="333333"/>
          <w:spacing w:val="-33"/>
        </w:rPr>
        <w:t> </w:t>
      </w:r>
      <w:r>
        <w:rPr>
          <w:color w:val="333333"/>
        </w:rPr>
        <w:t>section</w:t>
      </w:r>
      <w:r>
        <w:rPr>
          <w:color w:val="333333"/>
          <w:spacing w:val="-32"/>
        </w:rPr>
        <w:t> </w:t>
      </w:r>
      <w:r>
        <w:rPr>
          <w:color w:val="333333"/>
        </w:rPr>
        <w:t>provides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2"/>
        </w:rPr>
        <w:t> </w:t>
      </w:r>
      <w:r>
        <w:rPr>
          <w:color w:val="333333"/>
        </w:rPr>
        <w:t>brief</w:t>
      </w:r>
      <w:r>
        <w:rPr>
          <w:color w:val="333333"/>
          <w:spacing w:val="-32"/>
        </w:rPr>
        <w:t> </w:t>
      </w:r>
      <w:r>
        <w:rPr>
          <w:color w:val="333333"/>
        </w:rPr>
        <w:t>overview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</w:rPr>
        <w:t>laws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</w:rPr>
        <w:t>each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</w:rPr>
        <w:t>the 28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1"/>
        </w:rPr>
        <w:t> </w:t>
      </w:r>
      <w:r>
        <w:rPr>
          <w:color w:val="333333"/>
        </w:rPr>
        <w:t>states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regarding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2"/>
        </w:rPr>
        <w:t> </w:t>
      </w:r>
      <w:r>
        <w:rPr>
          <w:color w:val="333333"/>
        </w:rPr>
        <w:t>access</w:t>
      </w:r>
    </w:p>
    <w:p>
      <w:pPr>
        <w:pStyle w:val="BodyText"/>
        <w:spacing w:line="271" w:lineRule="auto"/>
        <w:ind w:left="2839" w:right="1454"/>
      </w:pP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free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focus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</w:rPr>
        <w:t>each</w:t>
      </w:r>
      <w:r>
        <w:rPr>
          <w:color w:val="333333"/>
          <w:spacing w:val="-31"/>
        </w:rPr>
        <w:t> </w:t>
      </w:r>
      <w:r>
        <w:rPr>
          <w:color w:val="333333"/>
        </w:rPr>
        <w:t>country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summary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</w:rPr>
        <w:t>on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originating </w:t>
      </w:r>
      <w:r>
        <w:rPr>
          <w:color w:val="333333"/>
        </w:rPr>
        <w:t>from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outside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EEA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4"/>
        </w:rPr>
        <w:t> </w:t>
      </w:r>
      <w:r>
        <w:rPr>
          <w:color w:val="333333"/>
        </w:rPr>
        <w:t>does not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30"/>
        </w:rPr>
        <w:t> </w:t>
      </w:r>
      <w:r>
        <w:rPr>
          <w:color w:val="333333"/>
        </w:rPr>
        <w:t>specific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may </w:t>
      </w:r>
      <w:r>
        <w:rPr>
          <w:color w:val="333333"/>
          <w:spacing w:val="-2"/>
        </w:rPr>
        <w:t>exist </w:t>
      </w:r>
      <w:r>
        <w:rPr>
          <w:color w:val="333333"/>
          <w:spacing w:val="-3"/>
        </w:rPr>
        <w:t>in </w:t>
      </w:r>
      <w:r>
        <w:rPr>
          <w:color w:val="333333"/>
        </w:rPr>
        <w:t>some </w:t>
      </w:r>
      <w:r>
        <w:rPr>
          <w:color w:val="333333"/>
          <w:spacing w:val="-3"/>
        </w:rPr>
        <w:t>member </w:t>
      </w:r>
      <w:r>
        <w:rPr>
          <w:color w:val="333333"/>
        </w:rPr>
        <w:t>states for survivors of trafficking, </w:t>
      </w:r>
      <w:r>
        <w:rPr>
          <w:color w:val="333333"/>
          <w:spacing w:val="-3"/>
        </w:rPr>
        <w:t>undocumented migrants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detention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subject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return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decision,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girls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age 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18.</w:t>
      </w:r>
      <w:r>
        <w:rPr>
          <w:color w:val="333333"/>
          <w:spacing w:val="-45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number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country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summaries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 women’s </w:t>
      </w:r>
      <w:r>
        <w:rPr>
          <w:color w:val="333333"/>
          <w:spacing w:val="-3"/>
        </w:rPr>
        <w:t>ability </w:t>
      </w:r>
      <w:r>
        <w:rPr>
          <w:color w:val="333333"/>
        </w:rPr>
        <w:t>to </w:t>
      </w:r>
      <w:r>
        <w:rPr>
          <w:color w:val="333333"/>
          <w:spacing w:val="-3"/>
        </w:rPr>
        <w:t>contribute </w:t>
      </w:r>
      <w:r>
        <w:rPr>
          <w:color w:val="333333"/>
        </w:rPr>
        <w:t>to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insurance </w:t>
      </w:r>
      <w:r>
        <w:rPr>
          <w:color w:val="333333"/>
        </w:rPr>
        <w:t>or </w:t>
      </w:r>
      <w:r>
        <w:rPr>
          <w:color w:val="333333"/>
          <w:spacing w:val="-3"/>
        </w:rPr>
        <w:t>social </w:t>
      </w:r>
      <w:r>
        <w:rPr>
          <w:color w:val="333333"/>
        </w:rPr>
        <w:t>security schemes as a </w:t>
      </w:r>
      <w:r>
        <w:rPr>
          <w:color w:val="333333"/>
          <w:spacing w:val="-4"/>
        </w:rPr>
        <w:t>mechanism </w:t>
      </w:r>
      <w:r>
        <w:rPr>
          <w:color w:val="333333"/>
        </w:rPr>
        <w:t>by </w:t>
      </w:r>
      <w:r>
        <w:rPr>
          <w:color w:val="333333"/>
          <w:spacing w:val="-3"/>
        </w:rPr>
        <w:t>which </w:t>
      </w:r>
      <w:r>
        <w:rPr>
          <w:color w:val="333333"/>
        </w:rPr>
        <w:t>to access free or </w:t>
      </w:r>
      <w:r>
        <w:rPr>
          <w:color w:val="333333"/>
          <w:spacing w:val="-3"/>
        </w:rPr>
        <w:t>subsidised health care.</w:t>
      </w:r>
      <w:r>
        <w:rPr>
          <w:color w:val="333333"/>
          <w:spacing w:val="-32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1"/>
        </w:rPr>
        <w:t> </w:t>
      </w:r>
      <w:r>
        <w:rPr>
          <w:color w:val="333333"/>
        </w:rPr>
        <w:t>do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whether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</w:rPr>
        <w:t>not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30"/>
        </w:rPr>
        <w:t> </w:t>
      </w:r>
      <w:r>
        <w:rPr>
          <w:color w:val="333333"/>
        </w:rPr>
        <w:t>can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purchase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private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travel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9"/>
        </w:rPr>
        <w:t> </w:t>
      </w:r>
      <w:r>
        <w:rPr>
          <w:color w:val="333333"/>
        </w:rPr>
        <w:t>the costs</w:t>
      </w:r>
      <w:r>
        <w:rPr>
          <w:color w:val="333333"/>
          <w:spacing w:val="-23"/>
        </w:rPr>
        <w:t> </w:t>
      </w:r>
      <w:r>
        <w:rPr>
          <w:color w:val="333333"/>
        </w:rPr>
        <w:t>of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2"/>
        </w:rPr>
        <w:t> </w:t>
      </w:r>
      <w:r>
        <w:rPr>
          <w:color w:val="333333"/>
        </w:rPr>
        <w:t>states.</w:t>
      </w:r>
    </w:p>
    <w:p>
      <w:pPr>
        <w:pStyle w:val="Heading4"/>
        <w:ind w:left="3500"/>
      </w:pPr>
      <w:r>
        <w:rPr/>
        <w:pict>
          <v:shape style="position:absolute;margin-left:194.605301pt;margin-top:11.12165pt;width:20.85pt;height:10.25pt;mso-position-horizontal-relative:page;mso-position-vertical-relative:paragraph;z-index:1744" coordorigin="3892,222" coordsize="417,205" path="m4273,378l4035,378,4038,380,4039,393,4043,400,4055,408,4059,409,4068,415,4166,427,4175,422,4183,411,4196,408,4218,408,4220,404,4224,403,4242,403,4244,398,4252,394,4262,383,4273,380,4273,378xm4218,408l4196,408,4215,412,4218,408xm4242,403l4224,403,4242,406,4242,403xm3995,390l3936,390,3944,396,3956,400,3995,390xm3912,341l3903,341,3892,346,3900,354,3907,358,3909,376,3903,384,3909,389,3929,394,3936,390,3995,390,4024,383,4029,379,4035,378,4273,378,4272,360,4274,356,3935,356,3926,352,3920,343,3912,341xm3950,340l3944,347,3941,354,3935,356,4274,356,4277,349,3975,349,3962,341,3950,340xm4045,328l4040,332,4007,337,3988,349,4277,349,4281,342,4278,339,4075,339,4071,331,4056,331,4045,328xm4127,242l4126,250,4108,257,4101,275,4079,284,4074,296,4075,312,4082,328,4082,335,4075,339,4278,339,4274,333,4278,326,4304,325,4309,317,4309,297,4296,262,4296,255,4158,255,4147,253,4127,242xm4197,222l4188,241,4178,250,4158,255,4296,255,4296,248,4290,241,4253,241,4230,224,4197,222xm4288,238l4253,241,4290,241,4288,238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Austria</w:t>
      </w:r>
    </w:p>
    <w:p>
      <w:pPr>
        <w:pStyle w:val="BodyText"/>
        <w:spacing w:line="271" w:lineRule="auto" w:before="132"/>
        <w:ind w:left="2839" w:right="1429"/>
      </w:pPr>
      <w:r>
        <w:rPr>
          <w:color w:val="333333"/>
        </w:rPr>
        <w:t>Most </w:t>
      </w:r>
      <w:r>
        <w:rPr>
          <w:color w:val="333333"/>
          <w:spacing w:val="-3"/>
        </w:rPr>
        <w:t>undocumented migrants are </w:t>
      </w:r>
      <w:r>
        <w:rPr>
          <w:color w:val="333333"/>
          <w:spacing w:val="-4"/>
        </w:rPr>
        <w:t>ineligible </w:t>
      </w:r>
      <w:r>
        <w:rPr>
          <w:color w:val="333333"/>
        </w:rPr>
        <w:t>to </w:t>
      </w:r>
      <w:r>
        <w:rPr>
          <w:color w:val="333333"/>
          <w:spacing w:val="-3"/>
        </w:rPr>
        <w:t>obtain </w:t>
      </w:r>
      <w:r>
        <w:rPr>
          <w:color w:val="333333"/>
        </w:rPr>
        <w:t>statutory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insurance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Austria</w:t>
      </w:r>
      <w:r>
        <w:rPr>
          <w:color w:val="333333"/>
          <w:spacing w:val="-25"/>
        </w:rPr>
        <w:t> </w:t>
      </w:r>
      <w:r>
        <w:rPr>
          <w:color w:val="333333"/>
        </w:rPr>
        <w:t>as</w:t>
      </w:r>
      <w:r>
        <w:rPr>
          <w:color w:val="333333"/>
          <w:spacing w:val="-24"/>
        </w:rPr>
        <w:t> </w:t>
      </w:r>
      <w:r>
        <w:rPr>
          <w:color w:val="333333"/>
        </w:rPr>
        <w:t>legal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residency</w:t>
      </w:r>
      <w:r>
        <w:rPr>
          <w:color w:val="333333"/>
          <w:spacing w:val="-24"/>
        </w:rPr>
        <w:t>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prerequisite,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therefore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they </w:t>
      </w:r>
      <w:r>
        <w:rPr>
          <w:color w:val="333333"/>
          <w:spacing w:val="-4"/>
        </w:rPr>
        <w:t>have </w:t>
      </w:r>
      <w:r>
        <w:rPr>
          <w:color w:val="333333"/>
        </w:rPr>
        <w:t>no </w:t>
      </w:r>
      <w:r>
        <w:rPr>
          <w:color w:val="333333"/>
          <w:spacing w:val="-3"/>
        </w:rPr>
        <w:t>general </w:t>
      </w:r>
      <w:r>
        <w:rPr>
          <w:color w:val="333333"/>
        </w:rPr>
        <w:t>legal </w:t>
      </w:r>
      <w:r>
        <w:rPr>
          <w:color w:val="333333"/>
          <w:spacing w:val="-3"/>
        </w:rPr>
        <w:t>entitlement </w:t>
      </w:r>
      <w:r>
        <w:rPr>
          <w:color w:val="333333"/>
        </w:rPr>
        <w:t>to </w:t>
      </w:r>
      <w:r>
        <w:rPr>
          <w:color w:val="333333"/>
          <w:spacing w:val="-3"/>
        </w:rPr>
        <w:t>health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60 </w:t>
      </w: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Austrian law stipulates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individuals,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migrants,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entitled </w:t>
      </w:r>
      <w:r>
        <w:rPr>
          <w:color w:val="333333"/>
        </w:rPr>
        <w:t>to </w:t>
      </w:r>
      <w:r>
        <w:rPr>
          <w:color w:val="333333"/>
          <w:spacing w:val="-3"/>
        </w:rPr>
        <w:t>emergency health </w:t>
      </w:r>
      <w:r>
        <w:rPr>
          <w:color w:val="333333"/>
        </w:rPr>
        <w:t>care </w:t>
      </w:r>
      <w:r>
        <w:rPr>
          <w:color w:val="333333"/>
          <w:spacing w:val="-3"/>
        </w:rPr>
        <w:t>in situations that threaten their </w:t>
      </w:r>
      <w:r>
        <w:rPr>
          <w:color w:val="333333"/>
        </w:rPr>
        <w:t>lives or </w:t>
      </w:r>
      <w:r>
        <w:rPr>
          <w:color w:val="333333"/>
          <w:spacing w:val="-3"/>
        </w:rPr>
        <w:t>where there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serious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damage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health.</w:t>
      </w:r>
      <w:r>
        <w:rPr>
          <w:color w:val="333333"/>
          <w:spacing w:val="-3"/>
          <w:position w:val="7"/>
          <w:sz w:val="13"/>
        </w:rPr>
        <w:t>61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1"/>
        </w:rPr>
        <w:t> </w:t>
      </w:r>
      <w:r>
        <w:rPr>
          <w:color w:val="333333"/>
        </w:rPr>
        <w:t>specifies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5"/>
        </w:rPr>
        <w:t> </w:t>
      </w:r>
      <w:r>
        <w:rPr>
          <w:color w:val="333333"/>
        </w:rPr>
        <w:t>who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about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6"/>
        </w:rPr>
        <w:t> </w:t>
      </w:r>
      <w:r>
        <w:rPr>
          <w:color w:val="333333"/>
        </w:rPr>
        <w:t>birth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5"/>
        </w:rPr>
        <w:t> </w:t>
      </w:r>
      <w:r>
        <w:rPr>
          <w:color w:val="333333"/>
        </w:rPr>
        <w:t>As</w:t>
      </w:r>
    </w:p>
    <w:p>
      <w:pPr>
        <w:pStyle w:val="BodyText"/>
        <w:spacing w:line="271" w:lineRule="auto"/>
        <w:ind w:left="2839" w:right="1587"/>
      </w:pP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institutions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undocumented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14"/>
        </w:rPr>
        <w:t> </w:t>
      </w:r>
      <w:r>
        <w:rPr>
          <w:color w:val="333333"/>
        </w:rPr>
        <w:t>women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80"/>
        <w:ind w:left="2839" w:right="1478"/>
        <w:rPr>
          <w:sz w:val="13"/>
        </w:rPr>
      </w:pP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this entitlement </w:t>
      </w:r>
      <w:r>
        <w:rPr>
          <w:color w:val="333333"/>
        </w:rPr>
        <w:t>to </w:t>
      </w:r>
      <w:r>
        <w:rPr>
          <w:color w:val="333333"/>
          <w:spacing w:val="-3"/>
        </w:rPr>
        <w:t>emergency </w:t>
      </w:r>
      <w:r>
        <w:rPr>
          <w:color w:val="333333"/>
        </w:rPr>
        <w:t>care does not </w:t>
      </w:r>
      <w:r>
        <w:rPr>
          <w:color w:val="333333"/>
          <w:spacing w:val="-4"/>
        </w:rPr>
        <w:t>include </w:t>
      </w:r>
      <w:r>
        <w:rPr>
          <w:color w:val="333333"/>
        </w:rPr>
        <w:t>cost </w:t>
      </w:r>
      <w:r>
        <w:rPr>
          <w:color w:val="333333"/>
          <w:spacing w:val="-3"/>
        </w:rPr>
        <w:t>coverage,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Austria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</w:rPr>
        <w:t>not </w:t>
      </w:r>
      <w:r>
        <w:rPr>
          <w:color w:val="333333"/>
          <w:spacing w:val="-3"/>
        </w:rPr>
        <w:t>entitled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free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Additionally, </w:t>
      </w:r>
      <w:r>
        <w:rPr>
          <w:color w:val="333333"/>
          <w:spacing w:val="-3"/>
        </w:rPr>
        <w:t>there</w:t>
      </w:r>
      <w:r>
        <w:rPr>
          <w:color w:val="333333"/>
          <w:spacing w:val="-27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</w:rPr>
        <w:t>no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provision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primary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</w:rPr>
        <w:t>secondary </w:t>
      </w:r>
      <w:r>
        <w:rPr>
          <w:color w:val="333333"/>
          <w:spacing w:val="-3"/>
        </w:rPr>
        <w:t>care, </w:t>
      </w:r>
      <w:r>
        <w:rPr>
          <w:color w:val="333333"/>
          <w:spacing w:val="-4"/>
        </w:rPr>
        <w:t>such </w:t>
      </w:r>
      <w:r>
        <w:rPr>
          <w:color w:val="333333"/>
        </w:rPr>
        <w:t>as </w:t>
      </w:r>
      <w:r>
        <w:rPr>
          <w:color w:val="333333"/>
          <w:spacing w:val="-3"/>
        </w:rPr>
        <w:t>ordinary </w:t>
      </w:r>
      <w:r>
        <w:rPr>
          <w:color w:val="333333"/>
          <w:spacing w:val="-4"/>
        </w:rPr>
        <w:t>antenatal </w:t>
      </w:r>
      <w:r>
        <w:rPr>
          <w:color w:val="333333"/>
          <w:spacing w:val="-3"/>
        </w:rPr>
        <w:t>care, and </w:t>
      </w:r>
      <w:r>
        <w:rPr>
          <w:color w:val="333333"/>
        </w:rPr>
        <w:t>as a </w:t>
      </w:r>
      <w:r>
        <w:rPr>
          <w:color w:val="333333"/>
          <w:spacing w:val="-3"/>
        </w:rPr>
        <w:t>result 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43"/>
        </w:rPr>
        <w:t> </w:t>
      </w:r>
      <w:r>
        <w:rPr>
          <w:color w:val="333333"/>
        </w:rPr>
        <w:t>women</w:t>
      </w:r>
      <w:r>
        <w:rPr>
          <w:color w:val="333333"/>
          <w:spacing w:val="-42"/>
        </w:rPr>
        <w:t> </w:t>
      </w:r>
      <w:r>
        <w:rPr>
          <w:color w:val="333333"/>
        </w:rPr>
        <w:t>who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42"/>
        </w:rPr>
        <w:t> </w:t>
      </w:r>
      <w:r>
        <w:rPr>
          <w:color w:val="333333"/>
        </w:rPr>
        <w:t>pay</w:t>
      </w:r>
      <w:r>
        <w:rPr>
          <w:color w:val="333333"/>
          <w:spacing w:val="-42"/>
        </w:rPr>
        <w:t> </w:t>
      </w:r>
      <w:r>
        <w:rPr>
          <w:color w:val="333333"/>
        </w:rPr>
        <w:t>for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43"/>
        </w:rPr>
        <w:t> </w:t>
      </w:r>
      <w:r>
        <w:rPr>
          <w:color w:val="333333"/>
        </w:rPr>
        <w:t>care</w:t>
      </w:r>
      <w:r>
        <w:rPr>
          <w:color w:val="333333"/>
          <w:spacing w:val="-42"/>
        </w:rPr>
        <w:t> </w:t>
      </w:r>
      <w:r>
        <w:rPr>
          <w:color w:val="333333"/>
        </w:rPr>
        <w:t>themselves.</w:t>
      </w:r>
      <w:r>
        <w:rPr>
          <w:color w:val="333333"/>
          <w:position w:val="7"/>
          <w:sz w:val="13"/>
        </w:rPr>
        <w:t>62</w:t>
      </w:r>
    </w:p>
    <w:p>
      <w:pPr>
        <w:pStyle w:val="Heading4"/>
        <w:ind w:left="3500"/>
      </w:pPr>
      <w:r>
        <w:rPr/>
        <w:pict>
          <v:shape style="position:absolute;margin-left:194.554993pt;margin-top:6.61885pt;width:20.85pt;height:17.850pt;mso-position-horizontal-relative:page;mso-position-vertical-relative:paragraph;z-index:1768" coordorigin="3891,132" coordsize="417,357" path="m4263,384l4153,384,4153,436,4164,442,4159,454,4201,484,4225,489,4245,485,4245,452,4235,423,4249,395,4263,384xm4281,267l3947,267,3967,309,4049,344,4061,356,4071,410,4093,418,4116,418,4139,384,4263,384,4270,379,4285,378,4308,342,4308,324,4295,304,4291,281,4281,267xm3980,152l3964,155,3891,194,3891,238,3897,258,3923,271,3947,267,4255,267,4237,254,4235,184,4223,175,4018,175,3980,155,3980,152xm4155,132l4094,140,4018,175,4223,175,4217,171,4196,170,4179,160,4173,145,4167,145,4155,132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Belgium</w:t>
      </w:r>
    </w:p>
    <w:p>
      <w:pPr>
        <w:pStyle w:val="BodyText"/>
        <w:spacing w:line="271" w:lineRule="auto" w:before="132"/>
        <w:ind w:left="2840" w:right="1587"/>
      </w:pPr>
      <w:r>
        <w:rPr>
          <w:color w:val="333333"/>
          <w:spacing w:val="-3"/>
        </w:rPr>
        <w:t>Under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Belgian</w:t>
      </w:r>
      <w:r>
        <w:rPr>
          <w:color w:val="333333"/>
          <w:spacing w:val="-30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medical assistance, which includes </w:t>
      </w:r>
      <w:r>
        <w:rPr>
          <w:color w:val="333333"/>
        </w:rPr>
        <w:t>both </w:t>
      </w:r>
      <w:r>
        <w:rPr>
          <w:color w:val="333333"/>
          <w:spacing w:val="-3"/>
        </w:rPr>
        <w:t>out-patient and in-patient </w:t>
      </w:r>
      <w:r>
        <w:rPr>
          <w:color w:val="333333"/>
        </w:rPr>
        <w:t>services </w:t>
      </w:r>
      <w:r>
        <w:rPr>
          <w:color w:val="333333"/>
          <w:spacing w:val="-3"/>
        </w:rPr>
        <w:t>and preventative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curative</w:t>
      </w:r>
      <w:r>
        <w:rPr>
          <w:color w:val="333333"/>
          <w:spacing w:val="-35"/>
        </w:rPr>
        <w:t>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63</w:t>
      </w:r>
      <w:r>
        <w:rPr>
          <w:color w:val="333333"/>
          <w:spacing w:val="-8"/>
          <w:position w:val="7"/>
          <w:sz w:val="13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6"/>
        </w:rPr>
        <w:t> </w:t>
      </w:r>
      <w:r>
        <w:rPr>
          <w:color w:val="333333"/>
        </w:rPr>
        <w:t>it</w:t>
      </w:r>
      <w:r>
        <w:rPr>
          <w:color w:val="333333"/>
          <w:spacing w:val="-35"/>
        </w:rPr>
        <w:t> </w:t>
      </w:r>
      <w:r>
        <w:rPr>
          <w:color w:val="333333"/>
        </w:rPr>
        <w:t>is</w:t>
      </w:r>
      <w:r>
        <w:rPr>
          <w:color w:val="333333"/>
          <w:spacing w:val="-36"/>
        </w:rPr>
        <w:t> </w:t>
      </w:r>
      <w:r>
        <w:rPr>
          <w:color w:val="333333"/>
        </w:rPr>
        <w:t>not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stipulated,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this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</w:rPr>
        <w:t>understood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include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childbirth.</w:t>
      </w:r>
    </w:p>
    <w:p>
      <w:pPr>
        <w:spacing w:after="0" w:line="271" w:lineRule="auto"/>
        <w:sectPr>
          <w:pgSz w:w="12240" w:h="15840"/>
          <w:pgMar w:header="0" w:footer="1158" w:top="1000" w:bottom="1340" w:left="1000" w:right="0"/>
        </w:sectPr>
      </w:pPr>
    </w:p>
    <w:p>
      <w:pPr>
        <w:pStyle w:val="BodyText"/>
        <w:spacing w:line="271" w:lineRule="auto" w:before="66"/>
        <w:ind w:left="439" w:right="4210"/>
      </w:pPr>
      <w:r>
        <w:rPr>
          <w:color w:val="333333"/>
          <w:spacing w:val="-4"/>
        </w:rPr>
        <w:t>Moreover,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7"/>
        </w:rPr>
        <w:t> </w:t>
      </w:r>
      <w:r>
        <w:rPr>
          <w:color w:val="333333"/>
        </w:rPr>
        <w:t>specifies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6"/>
        </w:rPr>
        <w:t> </w:t>
      </w:r>
      <w:r>
        <w:rPr>
          <w:color w:val="333333"/>
        </w:rPr>
        <w:t>state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authorities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7"/>
        </w:rPr>
        <w:t> </w:t>
      </w:r>
      <w:r>
        <w:rPr>
          <w:color w:val="333333"/>
        </w:rPr>
        <w:t>the costs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6"/>
        </w:rPr>
        <w:t> </w:t>
      </w:r>
      <w:r>
        <w:rPr>
          <w:color w:val="333333"/>
        </w:rPr>
        <w:t>assistance</w:t>
      </w:r>
      <w:r>
        <w:rPr>
          <w:color w:val="333333"/>
          <w:spacing w:val="-37"/>
        </w:rPr>
        <w:t> </w:t>
      </w:r>
      <w:r>
        <w:rPr>
          <w:color w:val="333333"/>
        </w:rPr>
        <w:t>for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6"/>
        </w:rPr>
        <w:t> </w:t>
      </w:r>
      <w:r>
        <w:rPr>
          <w:color w:val="333333"/>
        </w:rPr>
        <w:t>without </w:t>
      </w:r>
      <w:r>
        <w:rPr>
          <w:color w:val="333333"/>
          <w:spacing w:val="-4"/>
        </w:rPr>
        <w:t>financial</w:t>
      </w:r>
      <w:r>
        <w:rPr>
          <w:color w:val="333333"/>
          <w:spacing w:val="-32"/>
        </w:rPr>
        <w:t> </w:t>
      </w:r>
      <w:r>
        <w:rPr>
          <w:color w:val="333333"/>
        </w:rPr>
        <w:t>means,</w:t>
      </w:r>
      <w:r>
        <w:rPr>
          <w:color w:val="333333"/>
          <w:position w:val="7"/>
          <w:sz w:val="13"/>
        </w:rPr>
        <w:t>64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1"/>
        </w:rPr>
        <w:t> </w:t>
      </w:r>
      <w:r>
        <w:rPr>
          <w:color w:val="333333"/>
        </w:rPr>
        <w:t>most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 </w:t>
      </w: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Belgium </w:t>
      </w:r>
      <w:r>
        <w:rPr>
          <w:color w:val="333333"/>
          <w:spacing w:val="-3"/>
        </w:rPr>
        <w:t>are generally entitled </w:t>
      </w:r>
      <w:r>
        <w:rPr>
          <w:color w:val="333333"/>
        </w:rPr>
        <w:t>to access free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 w:before="80"/>
        <w:ind w:left="439" w:right="4525"/>
        <w:jc w:val="both"/>
        <w:rPr>
          <w:sz w:val="13"/>
        </w:rPr>
      </w:pPr>
      <w:r>
        <w:rPr>
          <w:color w:val="333333"/>
          <w:spacing w:val="-3"/>
        </w:rPr>
        <w:t>In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39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</w:rPr>
        <w:t>benefit</w:t>
      </w:r>
      <w:r>
        <w:rPr>
          <w:color w:val="333333"/>
          <w:spacing w:val="-39"/>
        </w:rPr>
        <w:t> </w:t>
      </w:r>
      <w:r>
        <w:rPr>
          <w:color w:val="333333"/>
        </w:rPr>
        <w:t>from</w:t>
      </w:r>
      <w:r>
        <w:rPr>
          <w:color w:val="333333"/>
          <w:spacing w:val="-40"/>
        </w:rPr>
        <w:t> </w:t>
      </w:r>
      <w:r>
        <w:rPr>
          <w:color w:val="333333"/>
        </w:rPr>
        <w:t>these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entitlements,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migrants must</w:t>
      </w:r>
      <w:r>
        <w:rPr>
          <w:color w:val="333333"/>
          <w:spacing w:val="-30"/>
        </w:rPr>
        <w:t> </w:t>
      </w:r>
      <w:r>
        <w:rPr>
          <w:color w:val="333333"/>
        </w:rPr>
        <w:t>meet</w:t>
      </w:r>
      <w:r>
        <w:rPr>
          <w:color w:val="333333"/>
          <w:spacing w:val="-29"/>
        </w:rPr>
        <w:t> </w:t>
      </w:r>
      <w:r>
        <w:rPr>
          <w:color w:val="333333"/>
        </w:rPr>
        <w:t>certain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eligibility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criteria,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financial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means and residence in </w:t>
      </w:r>
      <w:r>
        <w:rPr>
          <w:color w:val="333333"/>
        </w:rPr>
        <w:t>the </w:t>
      </w:r>
      <w:r>
        <w:rPr>
          <w:color w:val="333333"/>
          <w:spacing w:val="-4"/>
        </w:rPr>
        <w:t>relevant</w:t>
      </w:r>
      <w:r>
        <w:rPr>
          <w:color w:val="333333"/>
          <w:spacing w:val="-44"/>
        </w:rPr>
        <w:t> </w:t>
      </w:r>
      <w:r>
        <w:rPr>
          <w:color w:val="333333"/>
          <w:spacing w:val="-4"/>
        </w:rPr>
        <w:t>municipality.</w:t>
      </w:r>
      <w:r>
        <w:rPr>
          <w:color w:val="333333"/>
          <w:spacing w:val="-4"/>
          <w:position w:val="7"/>
          <w:sz w:val="13"/>
        </w:rPr>
        <w:t>65</w:t>
      </w:r>
    </w:p>
    <w:p>
      <w:pPr>
        <w:pStyle w:val="Heading4"/>
      </w:pPr>
      <w:r>
        <w:rPr/>
        <w:pict>
          <v:shape style="position:absolute;margin-left:74.604897pt;margin-top:9.102179pt;width:20.85pt;height:13.1pt;mso-position-horizontal-relative:page;mso-position-vertical-relative:paragraph;z-index:1792" coordorigin="1492,182" coordsize="417,262" path="m1740,418l1643,418,1655,429,1698,444,1722,438,1739,424,1740,418xm1514,182l1493,191,1492,243,1521,281,1507,295,1492,326,1492,355,1520,379,1528,435,1643,418,1740,418,1741,400,1756,399,1766,390,1808,378,1865,378,1844,341,1837,339,1834,334,1847,322,1851,315,1861,312,1862,276,1877,258,1900,252,1906,238,1907,230,1696,230,1534,215,1521,204,1529,187,1514,182xm1865,378l1808,378,1830,390,1857,386,1867,386,1866,380,1865,378xm1867,386l1857,386,1867,387,1867,386xm1796,187l1696,230,1907,230,1909,221,1888,221,1863,204,1827,194,1819,188,1796,187xm1909,219l1888,221,1909,221,1909,219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Bulgaria</w:t>
      </w:r>
    </w:p>
    <w:p>
      <w:pPr>
        <w:pStyle w:val="BodyText"/>
        <w:spacing w:line="271" w:lineRule="auto" w:before="133"/>
        <w:ind w:left="440" w:right="4157"/>
      </w:pPr>
      <w:r>
        <w:rPr>
          <w:color w:val="333333"/>
          <w:spacing w:val="-3"/>
        </w:rPr>
        <w:t>Under </w:t>
      </w:r>
      <w:r>
        <w:rPr>
          <w:color w:val="333333"/>
          <w:spacing w:val="-4"/>
        </w:rPr>
        <w:t>Bulgarian </w:t>
      </w:r>
      <w:r>
        <w:rPr>
          <w:color w:val="333333"/>
          <w:spacing w:val="-5"/>
        </w:rPr>
        <w:t>law, </w:t>
      </w:r>
      <w:r>
        <w:rPr>
          <w:color w:val="333333"/>
          <w:spacing w:val="-4"/>
        </w:rPr>
        <w:t>all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facilities are required </w:t>
      </w:r>
      <w:r>
        <w:rPr>
          <w:color w:val="333333"/>
        </w:rPr>
        <w:t>to </w:t>
      </w:r>
      <w:r>
        <w:rPr>
          <w:color w:val="333333"/>
          <w:spacing w:val="-3"/>
        </w:rPr>
        <w:t>provide emergency </w:t>
      </w:r>
      <w:r>
        <w:rPr>
          <w:color w:val="333333"/>
        </w:rPr>
        <w:t>care to </w:t>
      </w:r>
      <w:r>
        <w:rPr>
          <w:color w:val="333333"/>
          <w:spacing w:val="-4"/>
        </w:rPr>
        <w:t>anyone </w:t>
      </w:r>
      <w:r>
        <w:rPr>
          <w:color w:val="333333"/>
        </w:rPr>
        <w:t>who </w:t>
      </w:r>
      <w:r>
        <w:rPr>
          <w:color w:val="333333"/>
          <w:spacing w:val="-3"/>
        </w:rPr>
        <w:t>requires </w:t>
      </w:r>
      <w:r>
        <w:rPr>
          <w:color w:val="333333"/>
          <w:spacing w:val="-4"/>
        </w:rPr>
        <w:t>immediate </w:t>
      </w:r>
      <w:r>
        <w:rPr>
          <w:color w:val="333333"/>
          <w:spacing w:val="-3"/>
        </w:rPr>
        <w:t>medical attention, regardless </w:t>
      </w:r>
      <w:r>
        <w:rPr>
          <w:color w:val="333333"/>
        </w:rPr>
        <w:t>of </w:t>
      </w:r>
      <w:r>
        <w:rPr>
          <w:color w:val="333333"/>
          <w:spacing w:val="-3"/>
        </w:rPr>
        <w:t>their </w:t>
      </w:r>
      <w:r>
        <w:rPr>
          <w:color w:val="333333"/>
          <w:spacing w:val="-5"/>
        </w:rPr>
        <w:t>citizenship, </w:t>
      </w:r>
      <w:r>
        <w:rPr>
          <w:color w:val="333333"/>
          <w:spacing w:val="-3"/>
        </w:rPr>
        <w:t>residence </w:t>
      </w:r>
      <w:r>
        <w:rPr>
          <w:color w:val="333333"/>
        </w:rPr>
        <w:t>or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insurance </w:t>
      </w:r>
      <w:r>
        <w:rPr>
          <w:color w:val="333333"/>
        </w:rPr>
        <w:t>status.</w:t>
      </w:r>
      <w:r>
        <w:rPr>
          <w:color w:val="333333"/>
          <w:position w:val="7"/>
          <w:sz w:val="13"/>
        </w:rPr>
        <w:t>66</w:t>
      </w:r>
      <w:r>
        <w:rPr>
          <w:color w:val="333333"/>
          <w:sz w:val="13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law clearly stipulates that this includes health </w:t>
      </w:r>
      <w:r>
        <w:rPr>
          <w:color w:val="333333"/>
        </w:rPr>
        <w:t>care to </w:t>
      </w:r>
      <w:r>
        <w:rPr>
          <w:color w:val="333333"/>
          <w:spacing w:val="-3"/>
        </w:rPr>
        <w:t>prevent life </w:t>
      </w:r>
      <w:r>
        <w:rPr>
          <w:color w:val="333333"/>
          <w:spacing w:val="-4"/>
        </w:rPr>
        <w:t>threatening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complications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67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</w:rPr>
        <w:t>who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79"/>
        <w:ind w:left="439" w:right="4429"/>
        <w:rPr>
          <w:sz w:val="13"/>
        </w:rPr>
      </w:pPr>
      <w:r>
        <w:rPr>
          <w:color w:val="333333"/>
          <w:spacing w:val="-3"/>
        </w:rPr>
        <w:t>Although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</w:rPr>
        <w:t>not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eligible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contribute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the statutory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scheme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due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</w:rPr>
        <w:t>legal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residency,</w:t>
      </w:r>
      <w:r>
        <w:rPr>
          <w:color w:val="333333"/>
          <w:spacing w:val="-3"/>
          <w:position w:val="7"/>
          <w:sz w:val="13"/>
        </w:rPr>
        <w:t>68 </w:t>
      </w:r>
      <w:r>
        <w:rPr>
          <w:color w:val="333333"/>
          <w:spacing w:val="-3"/>
        </w:rPr>
        <w:t>emergency care, </w:t>
      </w:r>
      <w:r>
        <w:rPr>
          <w:color w:val="333333"/>
          <w:spacing w:val="-4"/>
        </w:rPr>
        <w:t>including 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childbirth, </w:t>
      </w:r>
      <w:r>
        <w:rPr>
          <w:color w:val="333333"/>
        </w:rPr>
        <w:t>is </w:t>
      </w:r>
      <w:r>
        <w:rPr>
          <w:color w:val="333333"/>
          <w:spacing w:val="-3"/>
        </w:rPr>
        <w:t>provided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charge.</w:t>
      </w:r>
      <w:r>
        <w:rPr>
          <w:color w:val="333333"/>
          <w:spacing w:val="-3"/>
          <w:position w:val="7"/>
          <w:sz w:val="13"/>
        </w:rPr>
        <w:t>69</w:t>
      </w:r>
      <w:r>
        <w:rPr>
          <w:color w:val="333333"/>
          <w:spacing w:val="-4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1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Bulgaria</w:t>
      </w:r>
      <w:r>
        <w:rPr>
          <w:color w:val="333333"/>
          <w:spacing w:val="-23"/>
        </w:rPr>
        <w:t> </w:t>
      </w:r>
      <w:r>
        <w:rPr>
          <w:color w:val="333333"/>
        </w:rPr>
        <w:t>can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 childbirth</w:t>
      </w:r>
      <w:r>
        <w:rPr>
          <w:color w:val="333333"/>
          <w:spacing w:val="-30"/>
        </w:rPr>
        <w:t> </w:t>
      </w:r>
      <w:r>
        <w:rPr>
          <w:color w:val="333333"/>
        </w:rPr>
        <w:t>without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being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charged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9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 exemptions </w:t>
      </w:r>
      <w:r>
        <w:rPr>
          <w:color w:val="333333"/>
          <w:spacing w:val="-3"/>
        </w:rPr>
        <w:t>only apply </w:t>
      </w:r>
      <w:r>
        <w:rPr>
          <w:color w:val="333333"/>
        </w:rPr>
        <w:t>to </w:t>
      </w:r>
      <w:r>
        <w:rPr>
          <w:color w:val="333333"/>
          <w:spacing w:val="-3"/>
        </w:rPr>
        <w:t>emergency care, and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unless </w:t>
      </w:r>
      <w:r>
        <w:rPr>
          <w:color w:val="333333"/>
          <w:spacing w:val="-3"/>
        </w:rPr>
        <w:t>undocumented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9"/>
        </w:rPr>
        <w:t> </w:t>
      </w:r>
      <w:r>
        <w:rPr>
          <w:color w:val="333333"/>
        </w:rPr>
        <w:t>women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private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insurance,</w:t>
      </w:r>
      <w:r>
        <w:rPr>
          <w:color w:val="333333"/>
          <w:spacing w:val="-4"/>
          <w:position w:val="7"/>
          <w:sz w:val="13"/>
        </w:rPr>
        <w:t>70</w:t>
      </w:r>
      <w:r>
        <w:rPr>
          <w:color w:val="333333"/>
          <w:spacing w:val="-11"/>
          <w:position w:val="7"/>
          <w:sz w:val="13"/>
        </w:rPr>
        <w:t> </w:t>
      </w:r>
      <w:r>
        <w:rPr>
          <w:color w:val="333333"/>
          <w:spacing w:val="-4"/>
        </w:rPr>
        <w:t>they </w:t>
      </w:r>
      <w:r>
        <w:rPr>
          <w:color w:val="333333"/>
          <w:spacing w:val="-3"/>
        </w:rPr>
        <w:t>will</w:t>
      </w:r>
      <w:r>
        <w:rPr>
          <w:color w:val="333333"/>
          <w:spacing w:val="-26"/>
        </w:rPr>
        <w:t> </w:t>
      </w:r>
      <w:r>
        <w:rPr>
          <w:color w:val="333333"/>
        </w:rPr>
        <w:t>be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pay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</w:rPr>
        <w:t>costs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themselves, </w:t>
      </w:r>
      <w:r>
        <w:rPr>
          <w:color w:val="333333"/>
          <w:spacing w:val="-4"/>
        </w:rPr>
        <w:t>including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15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15"/>
        </w:rPr>
        <w:t> </w:t>
      </w:r>
      <w:r>
        <w:rPr>
          <w:color w:val="333333"/>
        </w:rPr>
        <w:t>care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15"/>
        </w:rPr>
        <w:t> </w:t>
      </w:r>
      <w:r>
        <w:rPr>
          <w:color w:val="333333"/>
        </w:rPr>
        <w:t>seek</w:t>
      </w:r>
      <w:r>
        <w:rPr>
          <w:color w:val="333333"/>
          <w:spacing w:val="-15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5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71</w:t>
      </w:r>
    </w:p>
    <w:p>
      <w:pPr>
        <w:pStyle w:val="Heading4"/>
      </w:pPr>
      <w:r>
        <w:rPr/>
        <w:pict>
          <v:shape style="position:absolute;margin-left:74.604797pt;margin-top:7.726639pt;width:20.85pt;height:17.850pt;mso-position-horizontal-relative:page;mso-position-vertical-relative:paragraph;z-index:1816" coordorigin="1492,155" coordsize="417,357" path="m1603,282l1550,282,1566,287,1576,300,1581,300,1586,307,1589,320,1590,340,1600,361,1626,382,1613,385,1609,390,1610,397,1624,416,1660,440,1668,461,1707,462,1776,511,1785,506,1756,475,1754,460,1748,455,1742,452,1716,426,1715,420,1703,403,1694,400,1683,383,1677,383,1678,374,1681,371,1676,363,1676,357,1669,348,1663,333,1658,332,1648,323,1648,320,1653,317,1651,312,1652,288,1657,282,1604,282,1603,282xm1492,266l1497,293,1514,328,1520,333,1527,331,1550,282,1603,282,1599,277,1581,277,1579,274,1502,274,1492,266xm1887,298l1848,298,1857,298,1866,308,1864,313,1865,317,1871,322,1882,321,1890,315,1891,309,1889,307,1887,298xm1732,280l1659,280,1670,282,1671,286,1688,304,1692,305,1704,282,1730,282,1732,280xm1888,294l1827,294,1841,296,1846,303,1849,301,1848,298,1887,298,1887,295,1888,294xm1809,292l1785,292,1788,293,1799,301,1802,301,1809,292xm1890,291l1810,291,1814,293,1819,299,1823,299,1827,294,1888,294,1890,291xm1891,287l1758,287,1764,292,1784,294,1785,292,1809,292,1810,291,1890,291,1891,287xm1895,278l1889,278,1735,278,1751,291,1756,291,1758,287,1891,287,1891,285,1894,285,1908,285,1909,284,1908,281,1907,281,1900,281,1895,278xm1908,285l1894,285,1904,287,1908,285xm1730,282l1704,282,1728,285,1730,282xm1680,173l1670,173,1670,179,1666,183,1640,191,1636,199,1637,204,1645,212,1645,227,1639,236,1628,237,1614,249,1618,256,1613,262,1615,278,1608,282,1657,282,1659,280,1732,280,1733,278,1889,278,1883,272,1878,272,1877,270,1878,264,1877,262,1877,259,1880,259,1883,256,1882,254,1882,254,1873,254,1869,252,1869,249,1872,244,1872,240,1869,236,1869,236,1804,236,1785,224,1770,218,1755,199,1737,190,1727,175,1684,175,1680,173xm1905,280l1900,281,1907,281,1905,280xm1587,271l1586,276,1581,277,1599,277,1598,275,1592,275,1590,271,1587,271xm1523,266l1520,274,1579,274,1578,273,1530,273,1523,266xm1562,252l1552,272,1530,273,1578,273,1566,253,1562,252xm1878,251l1876,251,1873,254,1882,254,1878,251xm1860,220l1843,230,1804,236,1869,236,1871,234,1870,229,1860,220xm1687,155l1682,159,1682,165,1685,174,1684,175,1727,175,1724,170,1709,163,1704,163,1692,155,1687,155xm1708,161l1704,163,1709,163,1708,161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Croatia</w:t>
      </w:r>
    </w:p>
    <w:p>
      <w:pPr>
        <w:pStyle w:val="BodyText"/>
        <w:spacing w:line="271" w:lineRule="auto" w:before="133"/>
        <w:ind w:left="440" w:right="3906"/>
        <w:rPr>
          <w:sz w:val="13"/>
        </w:rPr>
      </w:pPr>
      <w:r>
        <w:rPr>
          <w:color w:val="333333"/>
          <w:spacing w:val="-3"/>
        </w:rPr>
        <w:t>Croatian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0"/>
        </w:rPr>
        <w:t> </w:t>
      </w:r>
      <w:r>
        <w:rPr>
          <w:color w:val="333333"/>
        </w:rPr>
        <w:t>provides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0"/>
        </w:rPr>
        <w:t> </w:t>
      </w:r>
      <w:r>
        <w:rPr>
          <w:color w:val="333333"/>
        </w:rPr>
        <w:t>who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</w:rPr>
        <w:t>not</w:t>
      </w:r>
      <w:r>
        <w:rPr>
          <w:color w:val="333333"/>
          <w:spacing w:val="-30"/>
        </w:rPr>
        <w:t> </w:t>
      </w:r>
      <w:r>
        <w:rPr>
          <w:color w:val="333333"/>
        </w:rPr>
        <w:t>legal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residents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Croatia </w:t>
      </w:r>
      <w:r>
        <w:rPr>
          <w:color w:val="333333"/>
        </w:rPr>
        <w:t>can</w:t>
      </w:r>
      <w:r>
        <w:rPr>
          <w:color w:val="333333"/>
          <w:spacing w:val="-26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thus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Croatia are</w:t>
      </w:r>
      <w:r>
        <w:rPr>
          <w:color w:val="333333"/>
          <w:spacing w:val="-33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prohibited</w:t>
      </w:r>
      <w:r>
        <w:rPr>
          <w:color w:val="333333"/>
          <w:spacing w:val="-32"/>
        </w:rPr>
        <w:t> </w:t>
      </w:r>
      <w:r>
        <w:rPr>
          <w:color w:val="333333"/>
        </w:rPr>
        <w:t>from</w:t>
      </w:r>
      <w:r>
        <w:rPr>
          <w:color w:val="333333"/>
          <w:spacing w:val="-33"/>
        </w:rPr>
        <w:t> </w:t>
      </w:r>
      <w:r>
        <w:rPr>
          <w:color w:val="333333"/>
        </w:rPr>
        <w:t>accessing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2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72</w:t>
      </w:r>
    </w:p>
    <w:p>
      <w:pPr>
        <w:pStyle w:val="BodyText"/>
        <w:spacing w:line="271" w:lineRule="auto" w:before="79"/>
        <w:ind w:left="439" w:right="4056"/>
      </w:pPr>
      <w:r>
        <w:rPr>
          <w:color w:val="333333"/>
          <w:spacing w:val="-5"/>
        </w:rPr>
        <w:t>However,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9"/>
        </w:rPr>
        <w:t> </w:t>
      </w:r>
      <w:r>
        <w:rPr>
          <w:color w:val="333333"/>
        </w:rPr>
        <w:t>be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required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pay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including antenatal </w:t>
      </w:r>
      <w:r>
        <w:rPr>
          <w:color w:val="333333"/>
        </w:rPr>
        <w:t>care </w:t>
      </w:r>
      <w:r>
        <w:rPr>
          <w:color w:val="333333"/>
          <w:spacing w:val="-3"/>
        </w:rPr>
        <w:t>and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</w:rPr>
        <w:t>Legal </w:t>
      </w:r>
      <w:r>
        <w:rPr>
          <w:color w:val="333333"/>
          <w:spacing w:val="-3"/>
        </w:rPr>
        <w:t>provisions </w:t>
      </w:r>
      <w:r>
        <w:rPr>
          <w:color w:val="333333"/>
        </w:rPr>
        <w:t>specify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anyone</w:t>
      </w:r>
      <w:r>
        <w:rPr>
          <w:color w:val="333333"/>
          <w:spacing w:val="-32"/>
        </w:rPr>
        <w:t> </w:t>
      </w:r>
      <w:r>
        <w:rPr>
          <w:color w:val="333333"/>
        </w:rPr>
        <w:t>without</w:t>
      </w:r>
    </w:p>
    <w:p>
      <w:pPr>
        <w:pStyle w:val="BodyText"/>
        <w:spacing w:line="271" w:lineRule="auto"/>
        <w:ind w:left="439" w:right="3834"/>
        <w:rPr>
          <w:sz w:val="13"/>
        </w:rPr>
      </w:pPr>
      <w:r>
        <w:rPr>
          <w:color w:val="333333"/>
        </w:rPr>
        <w:t>legal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34"/>
        </w:rPr>
        <w:t> </w:t>
      </w:r>
      <w:r>
        <w:rPr>
          <w:color w:val="333333"/>
        </w:rPr>
        <w:t>for</w:t>
      </w:r>
      <w:r>
        <w:rPr>
          <w:color w:val="333333"/>
          <w:spacing w:val="-34"/>
        </w:rPr>
        <w:t>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  <w:spacing w:val="-2"/>
        </w:rPr>
        <w:t>before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discharging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patient,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stipulate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4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bill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4"/>
        </w:rPr>
        <w:t> </w:t>
      </w:r>
      <w:r>
        <w:rPr>
          <w:color w:val="333333"/>
        </w:rPr>
        <w:t>be</w:t>
      </w:r>
      <w:r>
        <w:rPr>
          <w:color w:val="333333"/>
          <w:spacing w:val="-25"/>
        </w:rPr>
        <w:t> </w:t>
      </w:r>
      <w:r>
        <w:rPr>
          <w:color w:val="333333"/>
        </w:rPr>
        <w:t>paid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within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deadline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eight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days.</w:t>
      </w:r>
      <w:r>
        <w:rPr>
          <w:color w:val="333333"/>
          <w:spacing w:val="-25"/>
        </w:rPr>
        <w:t> </w:t>
      </w:r>
      <w:r>
        <w:rPr>
          <w:color w:val="333333"/>
        </w:rPr>
        <w:t>If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bill</w:t>
      </w:r>
      <w:r>
        <w:rPr>
          <w:color w:val="333333"/>
          <w:spacing w:val="-24"/>
        </w:rPr>
        <w:t>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</w:rPr>
        <w:t>not</w:t>
      </w:r>
      <w:r>
        <w:rPr>
          <w:color w:val="333333"/>
          <w:spacing w:val="-24"/>
        </w:rPr>
        <w:t> </w:t>
      </w:r>
      <w:r>
        <w:rPr>
          <w:color w:val="333333"/>
        </w:rPr>
        <w:t>paid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within </w:t>
      </w:r>
      <w:r>
        <w:rPr>
          <w:color w:val="333333"/>
        </w:rPr>
        <w:t>the </w:t>
      </w:r>
      <w:r>
        <w:rPr>
          <w:color w:val="333333"/>
          <w:spacing w:val="-4"/>
        </w:rPr>
        <w:t>deadline,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must </w:t>
      </w:r>
      <w:r>
        <w:rPr>
          <w:color w:val="333333"/>
          <w:spacing w:val="-4"/>
        </w:rPr>
        <w:t>transmit </w:t>
      </w:r>
      <w:r>
        <w:rPr>
          <w:color w:val="333333"/>
        </w:rPr>
        <w:t>the </w:t>
      </w:r>
      <w:r>
        <w:rPr>
          <w:color w:val="333333"/>
          <w:spacing w:val="-3"/>
        </w:rPr>
        <w:t>patient’s </w:t>
      </w:r>
      <w:r>
        <w:rPr>
          <w:color w:val="333333"/>
        </w:rPr>
        <w:t>personal </w:t>
      </w:r>
      <w:r>
        <w:rPr>
          <w:color w:val="333333"/>
          <w:spacing w:val="-3"/>
        </w:rPr>
        <w:t>information</w:t>
      </w:r>
      <w:r>
        <w:rPr>
          <w:color w:val="333333"/>
          <w:spacing w:val="-13"/>
        </w:rPr>
        <w:t> </w:t>
      </w:r>
      <w:r>
        <w:rPr>
          <w:color w:val="333333"/>
        </w:rPr>
        <w:t>to</w:t>
      </w:r>
      <w:r>
        <w:rPr>
          <w:color w:val="333333"/>
          <w:spacing w:val="-13"/>
        </w:rPr>
        <w:t> </w:t>
      </w:r>
      <w:r>
        <w:rPr>
          <w:color w:val="333333"/>
        </w:rPr>
        <w:t>the</w:t>
      </w:r>
      <w:r>
        <w:rPr>
          <w:color w:val="333333"/>
          <w:spacing w:val="-13"/>
        </w:rPr>
        <w:t> </w:t>
      </w:r>
      <w:r>
        <w:rPr>
          <w:color w:val="333333"/>
        </w:rPr>
        <w:t>ministry</w:t>
      </w:r>
      <w:r>
        <w:rPr>
          <w:color w:val="333333"/>
          <w:spacing w:val="-13"/>
        </w:rPr>
        <w:t> </w:t>
      </w:r>
      <w:r>
        <w:rPr>
          <w:color w:val="333333"/>
        </w:rPr>
        <w:t>for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internal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affairs.</w:t>
      </w:r>
      <w:r>
        <w:rPr>
          <w:color w:val="333333"/>
          <w:spacing w:val="-3"/>
          <w:position w:val="7"/>
          <w:sz w:val="13"/>
        </w:rPr>
        <w:t>73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7" w:top="1140" w:bottom="1340" w:left="1000" w:right="0"/>
        </w:sectPr>
      </w:pPr>
    </w:p>
    <w:p>
      <w:pPr>
        <w:pStyle w:val="Heading4"/>
        <w:spacing w:before="66"/>
        <w:ind w:left="3500"/>
      </w:pPr>
      <w:r>
        <w:rPr/>
        <w:pict>
          <v:shape style="position:absolute;margin-left:194.580002pt;margin-top:6.798638pt;width:20.85pt;height:12.4pt;mso-position-horizontal-relative:page;mso-position-vertical-relative:paragraph;z-index:1864" coordorigin="3892,136" coordsize="417,248" path="m4022,216l4017,246,3892,288,3934,357,3975,377,4034,383,4068,359,4119,350,4157,314,4198,306,4218,279,4212,260,4236,222,4034,222,4022,216xm4308,136l4295,138,4198,190,4034,222,4236,222,4248,204,4271,195,4299,165,4308,136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Cyprus</w:t>
      </w:r>
    </w:p>
    <w:p>
      <w:pPr>
        <w:pStyle w:val="BodyText"/>
        <w:spacing w:line="271" w:lineRule="auto" w:before="133"/>
        <w:ind w:left="2840" w:right="1715"/>
        <w:rPr>
          <w:sz w:val="13"/>
        </w:rPr>
      </w:pPr>
      <w:r>
        <w:rPr>
          <w:color w:val="333333"/>
        </w:rPr>
        <w:t>Legal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provisions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Cyprus</w:t>
      </w:r>
      <w:r>
        <w:rPr>
          <w:color w:val="333333"/>
          <w:spacing w:val="-26"/>
        </w:rPr>
        <w:t> </w:t>
      </w:r>
      <w:r>
        <w:rPr>
          <w:color w:val="333333"/>
        </w:rPr>
        <w:t>specify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</w:rPr>
        <w:t>certain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</w:rPr>
        <w:t>services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will </w:t>
      </w:r>
      <w:r>
        <w:rPr>
          <w:color w:val="333333"/>
        </w:rPr>
        <w:t>be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</w:rPr>
        <w:t>at</w:t>
      </w:r>
      <w:r>
        <w:rPr>
          <w:color w:val="333333"/>
          <w:spacing w:val="-31"/>
        </w:rPr>
        <w:t> </w:t>
      </w:r>
      <w:r>
        <w:rPr>
          <w:color w:val="333333"/>
        </w:rPr>
        <w:t>very</w:t>
      </w:r>
      <w:r>
        <w:rPr>
          <w:color w:val="333333"/>
          <w:spacing w:val="-32"/>
        </w:rPr>
        <w:t> </w:t>
      </w:r>
      <w:r>
        <w:rPr>
          <w:color w:val="333333"/>
        </w:rPr>
        <w:t>low</w:t>
      </w:r>
      <w:r>
        <w:rPr>
          <w:color w:val="333333"/>
          <w:spacing w:val="-32"/>
        </w:rPr>
        <w:t> </w:t>
      </w:r>
      <w:r>
        <w:rPr>
          <w:color w:val="333333"/>
        </w:rPr>
        <w:t>cost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individuals,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regardless </w:t>
      </w:r>
      <w:r>
        <w:rPr>
          <w:color w:val="333333"/>
        </w:rPr>
        <w:t>of </w:t>
      </w:r>
      <w:r>
        <w:rPr>
          <w:color w:val="333333"/>
          <w:spacing w:val="-3"/>
        </w:rPr>
        <w:t>their immigration </w:t>
      </w:r>
      <w:r>
        <w:rPr>
          <w:color w:val="333333"/>
          <w:spacing w:val="-4"/>
        </w:rPr>
        <w:t>status.</w:t>
      </w:r>
      <w:r>
        <w:rPr>
          <w:color w:val="333333"/>
          <w:spacing w:val="-4"/>
          <w:position w:val="7"/>
          <w:sz w:val="13"/>
        </w:rPr>
        <w:t>74 </w:t>
      </w:r>
      <w:r>
        <w:rPr>
          <w:color w:val="333333"/>
        </w:rPr>
        <w:t>These encompass a </w:t>
      </w:r>
      <w:r>
        <w:rPr>
          <w:color w:val="333333"/>
          <w:spacing w:val="-3"/>
        </w:rPr>
        <w:t>range </w:t>
      </w:r>
      <w:r>
        <w:rPr>
          <w:color w:val="333333"/>
        </w:rPr>
        <w:t>of </w:t>
      </w:r>
      <w:r>
        <w:rPr>
          <w:color w:val="333333"/>
          <w:spacing w:val="-3"/>
        </w:rPr>
        <w:t>health </w:t>
      </w:r>
      <w:r>
        <w:rPr>
          <w:color w:val="333333"/>
        </w:rPr>
        <w:t>care services </w:t>
      </w:r>
      <w:r>
        <w:rPr>
          <w:color w:val="333333"/>
          <w:spacing w:val="-3"/>
        </w:rPr>
        <w:t>and although </w:t>
      </w:r>
      <w:r>
        <w:rPr>
          <w:color w:val="333333"/>
        </w:rPr>
        <w:t>it is not </w:t>
      </w:r>
      <w:r>
        <w:rPr>
          <w:color w:val="333333"/>
          <w:spacing w:val="-3"/>
        </w:rPr>
        <w:t>explicitly stipulated </w:t>
      </w:r>
      <w:r>
        <w:rPr>
          <w:color w:val="333333"/>
        </w:rPr>
        <w:t>it is </w:t>
      </w:r>
      <w:r>
        <w:rPr>
          <w:color w:val="333333"/>
          <w:spacing w:val="-3"/>
        </w:rPr>
        <w:t>generally </w:t>
      </w:r>
      <w:r>
        <w:rPr>
          <w:color w:val="333333"/>
        </w:rPr>
        <w:t>understood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childbirth </w:t>
      </w:r>
      <w:r>
        <w:rPr>
          <w:color w:val="333333"/>
        </w:rPr>
        <w:t>or </w:t>
      </w:r>
      <w:r>
        <w:rPr>
          <w:color w:val="333333"/>
          <w:spacing w:val="-3"/>
        </w:rPr>
        <w:t>obstetric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emergencies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included.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</w:rPr>
        <w:t>most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Cyprus</w:t>
      </w:r>
      <w:r>
        <w:rPr>
          <w:color w:val="333333"/>
          <w:spacing w:val="-27"/>
        </w:rPr>
        <w:t> </w:t>
      </w:r>
      <w:r>
        <w:rPr>
          <w:color w:val="333333"/>
        </w:rPr>
        <w:t>can</w:t>
      </w:r>
      <w:r>
        <w:rPr>
          <w:color w:val="333333"/>
          <w:spacing w:val="-26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free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75</w:t>
      </w:r>
    </w:p>
    <w:p>
      <w:pPr>
        <w:pStyle w:val="BodyText"/>
        <w:spacing w:line="271" w:lineRule="auto" w:before="79"/>
        <w:ind w:left="2839" w:right="1702"/>
        <w:rPr>
          <w:sz w:val="13"/>
        </w:rPr>
      </w:pPr>
      <w:r>
        <w:rPr>
          <w:color w:val="333333"/>
          <w:spacing w:val="-3"/>
        </w:rPr>
        <w:t>Outside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situations,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are</w:t>
      </w:r>
      <w:r>
        <w:rPr>
          <w:color w:val="333333"/>
          <w:spacing w:val="-22"/>
        </w:rPr>
        <w:t> </w:t>
      </w:r>
      <w:r>
        <w:rPr>
          <w:color w:val="333333"/>
        </w:rPr>
        <w:t>based</w:t>
      </w:r>
      <w:r>
        <w:rPr>
          <w:color w:val="333333"/>
          <w:spacing w:val="-21"/>
        </w:rPr>
        <w:t> </w:t>
      </w:r>
      <w:r>
        <w:rPr>
          <w:color w:val="333333"/>
        </w:rPr>
        <w:t>on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citizenship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</w:rPr>
        <w:t>gross</w:t>
      </w:r>
      <w:r>
        <w:rPr>
          <w:color w:val="333333"/>
          <w:spacing w:val="-21"/>
        </w:rPr>
        <w:t> </w:t>
      </w:r>
      <w:r>
        <w:rPr>
          <w:color w:val="333333"/>
          <w:spacing w:val="-5"/>
        </w:rPr>
        <w:t>annual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earnings</w:t>
      </w:r>
      <w:r>
        <w:rPr>
          <w:color w:val="333333"/>
          <w:spacing w:val="-21"/>
        </w:rPr>
        <w:t> </w:t>
      </w:r>
      <w:r>
        <w:rPr>
          <w:color w:val="333333"/>
        </w:rPr>
        <w:t>below</w:t>
      </w:r>
      <w:r>
        <w:rPr>
          <w:color w:val="333333"/>
          <w:spacing w:val="-22"/>
        </w:rPr>
        <w:t> </w:t>
      </w:r>
      <w:r>
        <w:rPr>
          <w:color w:val="333333"/>
        </w:rPr>
        <w:t>a</w:t>
      </w:r>
      <w:r>
        <w:rPr>
          <w:color w:val="333333"/>
          <w:spacing w:val="-21"/>
        </w:rPr>
        <w:t> </w:t>
      </w:r>
      <w:r>
        <w:rPr>
          <w:color w:val="333333"/>
          <w:spacing w:val="-5"/>
        </w:rPr>
        <w:t>minimum </w:t>
      </w:r>
      <w:r>
        <w:rPr>
          <w:color w:val="333333"/>
          <w:spacing w:val="-4"/>
        </w:rPr>
        <w:t>threshold.</w:t>
      </w:r>
      <w:r>
        <w:rPr>
          <w:color w:val="333333"/>
          <w:spacing w:val="-4"/>
          <w:position w:val="7"/>
          <w:sz w:val="13"/>
        </w:rPr>
        <w:t>76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most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are </w:t>
      </w:r>
      <w:r>
        <w:rPr>
          <w:color w:val="333333"/>
        </w:rPr>
        <w:t>not </w:t>
      </w:r>
      <w:r>
        <w:rPr>
          <w:color w:val="333333"/>
          <w:spacing w:val="-4"/>
        </w:rPr>
        <w:t>eligible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free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77</w:t>
      </w:r>
    </w:p>
    <w:p>
      <w:pPr>
        <w:pStyle w:val="Heading4"/>
        <w:spacing w:before="131"/>
        <w:ind w:left="3500"/>
      </w:pPr>
      <w:r>
        <w:rPr/>
        <w:pict>
          <v:shape style="position:absolute;margin-left:194.580307pt;margin-top:10.583239pt;width:20.85pt;height:12.25pt;mso-position-horizontal-relative:page;mso-position-vertical-relative:paragraph;z-index:1840" coordorigin="3892,212" coordsize="417,245" path="m4243,430l4182,430,4190,441,4190,456,4204,433,4239,433,4243,430xm3893,287l3892,292,3892,302,3901,313,3914,319,3917,352,4003,434,4017,440,4025,446,4050,446,4060,442,4070,433,4080,412,4261,412,4264,406,4265,392,4267,387,4277,385,4288,368,4302,368,4308,362,4287,352,4266,321,4259,317,4251,317,4241,310,4241,303,3910,303,3893,287xm4239,433l4204,433,4211,433,4218,438,4234,436,4239,433xm4261,412l4080,412,4118,414,4142,433,4182,430,4243,430,4249,425,4249,417,4258,416,4261,412xm4302,368l4288,368,4301,369,4302,368xm4256,316l4251,317,4259,317,4256,316xm4027,212l4023,236,3981,252,3973,264,3918,288,3913,302,3910,303,4241,303,4241,302,4181,302,4173,298,4151,278,4157,266,4157,263,4156,261,4143,259,4133,246,4115,242,4067,242,4060,238,4053,238,4037,214,4027,212xm4191,280l4190,286,4193,293,4181,302,4241,302,4240,293,4191,280xm4084,225l4067,242,4115,242,4113,242,4101,242,4095,231,4084,225xm4109,241l4101,242,4113,242,4109,241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Czech Republic</w:t>
      </w:r>
    </w:p>
    <w:p>
      <w:pPr>
        <w:pStyle w:val="BodyText"/>
        <w:spacing w:line="271" w:lineRule="auto" w:before="132"/>
        <w:ind w:left="2839" w:right="1429"/>
      </w:pPr>
      <w:r>
        <w:rPr>
          <w:color w:val="333333"/>
          <w:spacing w:val="-3"/>
        </w:rPr>
        <w:t>Czech law explicitly </w:t>
      </w:r>
      <w:r>
        <w:rPr>
          <w:color w:val="333333"/>
        </w:rPr>
        <w:t>states </w:t>
      </w:r>
      <w:r>
        <w:rPr>
          <w:color w:val="333333"/>
          <w:spacing w:val="-3"/>
        </w:rPr>
        <w:t>that health </w:t>
      </w:r>
      <w:r>
        <w:rPr>
          <w:color w:val="333333"/>
        </w:rPr>
        <w:t>care </w:t>
      </w:r>
      <w:r>
        <w:rPr>
          <w:color w:val="333333"/>
          <w:spacing w:val="-3"/>
        </w:rPr>
        <w:t>professionals must provide urgent medical care, </w:t>
      </w:r>
      <w:r>
        <w:rPr>
          <w:color w:val="333333"/>
          <w:spacing w:val="-4"/>
        </w:rPr>
        <w:t>including 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childbirth,</w:t>
      </w:r>
      <w:r>
        <w:rPr>
          <w:color w:val="333333"/>
          <w:spacing w:val="-4"/>
          <w:position w:val="7"/>
          <w:sz w:val="13"/>
        </w:rPr>
        <w:t>78</w:t>
      </w:r>
      <w:r>
        <w:rPr>
          <w:color w:val="333333"/>
          <w:position w:val="7"/>
          <w:sz w:val="13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everyone</w:t>
      </w:r>
      <w:r>
        <w:rPr>
          <w:color w:val="333333"/>
          <w:spacing w:val="-27"/>
        </w:rPr>
        <w:t> </w:t>
      </w:r>
      <w:r>
        <w:rPr>
          <w:color w:val="333333"/>
        </w:rPr>
        <w:t>who</w:t>
      </w:r>
      <w:r>
        <w:rPr>
          <w:color w:val="333333"/>
          <w:spacing w:val="-27"/>
        </w:rPr>
        <w:t> </w:t>
      </w:r>
      <w:r>
        <w:rPr>
          <w:color w:val="333333"/>
        </w:rPr>
        <w:t>needs</w:t>
      </w:r>
      <w:r>
        <w:rPr>
          <w:color w:val="333333"/>
          <w:spacing w:val="-28"/>
        </w:rPr>
        <w:t> </w:t>
      </w:r>
      <w:r>
        <w:rPr>
          <w:color w:val="333333"/>
        </w:rPr>
        <w:t>it.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Czech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medical practitioners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80"/>
        <w:ind w:left="2839" w:right="1702"/>
      </w:pP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despite this obligation, and </w:t>
      </w:r>
      <w:r>
        <w:rPr>
          <w:color w:val="333333"/>
        </w:rPr>
        <w:t>because most </w:t>
      </w:r>
      <w:r>
        <w:rPr>
          <w:color w:val="333333"/>
          <w:spacing w:val="-3"/>
        </w:rPr>
        <w:t>undocumented migrants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0"/>
        </w:rPr>
        <w:t> </w:t>
      </w:r>
      <w:r>
        <w:rPr>
          <w:color w:val="333333"/>
        </w:rPr>
        <w:t>the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Czech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Republic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ineligible</w:t>
      </w:r>
      <w:r>
        <w:rPr>
          <w:color w:val="333333"/>
          <w:spacing w:val="-21"/>
        </w:rPr>
        <w:t> </w:t>
      </w:r>
      <w:r>
        <w:rPr>
          <w:color w:val="333333"/>
        </w:rPr>
        <w:t>to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contribute</w:t>
      </w:r>
      <w:r>
        <w:rPr>
          <w:color w:val="333333"/>
          <w:spacing w:val="-20"/>
        </w:rPr>
        <w:t> </w:t>
      </w:r>
      <w:r>
        <w:rPr>
          <w:color w:val="333333"/>
        </w:rPr>
        <w:t>to</w:t>
      </w:r>
      <w:r>
        <w:rPr>
          <w:color w:val="333333"/>
          <w:spacing w:val="-21"/>
        </w:rPr>
        <w:t> </w:t>
      </w:r>
      <w:r>
        <w:rPr>
          <w:color w:val="333333"/>
        </w:rPr>
        <w:t>the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system,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themselves, </w:t>
      </w:r>
      <w:r>
        <w:rPr>
          <w:color w:val="333333"/>
          <w:spacing w:val="-4"/>
        </w:rPr>
        <w:t>including </w:t>
      </w:r>
      <w:r>
        <w:rPr>
          <w:color w:val="333333"/>
          <w:spacing w:val="-3"/>
        </w:rPr>
        <w:t>urgent medical care. This means that </w:t>
      </w:r>
      <w:r>
        <w:rPr>
          <w:color w:val="333333"/>
        </w:rPr>
        <w:t>most </w:t>
      </w:r>
      <w:r>
        <w:rPr>
          <w:color w:val="333333"/>
          <w:spacing w:val="-3"/>
        </w:rPr>
        <w:t>undocumented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3"/>
        </w:rPr>
        <w:t> </w:t>
      </w:r>
      <w:r>
        <w:rPr>
          <w:color w:val="333333"/>
        </w:rPr>
        <w:t>women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3"/>
        </w:rPr>
        <w:t> </w:t>
      </w:r>
      <w:r>
        <w:rPr>
          <w:color w:val="333333"/>
        </w:rPr>
        <w:t>be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3"/>
        </w:rPr>
        <w:t> </w:t>
      </w:r>
      <w:r>
        <w:rPr>
          <w:color w:val="333333"/>
        </w:rPr>
        <w:t>costs</w:t>
      </w:r>
    </w:p>
    <w:p>
      <w:pPr>
        <w:pStyle w:val="BodyText"/>
        <w:spacing w:line="271" w:lineRule="auto"/>
        <w:ind w:left="2839" w:right="1941"/>
        <w:jc w:val="both"/>
        <w:rPr>
          <w:sz w:val="13"/>
        </w:rPr>
      </w:pP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them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6"/>
        </w:rPr>
        <w:t> </w:t>
      </w:r>
      <w:r>
        <w:rPr>
          <w:color w:val="333333"/>
        </w:rPr>
        <w:t>be </w:t>
      </w:r>
      <w:r>
        <w:rPr>
          <w:color w:val="333333"/>
          <w:spacing w:val="-3"/>
        </w:rPr>
        <w:t>required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pay</w:t>
      </w:r>
      <w:r>
        <w:rPr>
          <w:color w:val="333333"/>
          <w:spacing w:val="-32"/>
        </w:rPr>
        <w:t> </w:t>
      </w:r>
      <w:r>
        <w:rPr>
          <w:color w:val="333333"/>
        </w:rPr>
        <w:t>out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pocket</w:t>
      </w:r>
      <w:r>
        <w:rPr>
          <w:color w:val="333333"/>
          <w:spacing w:val="-32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wish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obtain </w:t>
      </w:r>
      <w:r>
        <w:rPr>
          <w:color w:val="333333"/>
          <w:spacing w:val="-4"/>
        </w:rPr>
        <w:t>during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79</w:t>
      </w:r>
    </w:p>
    <w:p>
      <w:pPr>
        <w:spacing w:before="115"/>
        <w:ind w:left="2926" w:right="0" w:firstLine="0"/>
        <w:jc w:val="left"/>
        <w:rPr>
          <w:rFonts w:ascii="Lucida Sans"/>
          <w:sz w:val="32"/>
        </w:rPr>
      </w:pPr>
      <w:r>
        <w:rPr>
          <w:position w:val="-8"/>
        </w:rPr>
        <w:drawing>
          <wp:inline distT="0" distB="0" distL="0" distR="0">
            <wp:extent cx="220728" cy="264675"/>
            <wp:effectExtent l="0" t="0" r="0" b="0"/>
            <wp:docPr id="15" name="image2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2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728" cy="26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8"/>
        </w:rPr>
      </w:r>
      <w:r>
        <w:rPr>
          <w:rFonts w:ascii="Times New Roman"/>
          <w:sz w:val="20"/>
        </w:rPr>
        <w:t>    </w:t>
      </w:r>
      <w:r>
        <w:rPr>
          <w:rFonts w:ascii="Times New Roman"/>
          <w:spacing w:val="-25"/>
          <w:sz w:val="20"/>
        </w:rPr>
        <w:t> </w:t>
      </w:r>
      <w:r>
        <w:rPr>
          <w:rFonts w:ascii="Lucida Sans"/>
          <w:color w:val="416BA9"/>
          <w:spacing w:val="-6"/>
          <w:w w:val="80"/>
          <w:sz w:val="32"/>
        </w:rPr>
        <w:t>Denmark</w:t>
      </w:r>
    </w:p>
    <w:p>
      <w:pPr>
        <w:pStyle w:val="BodyText"/>
        <w:spacing w:line="271" w:lineRule="auto" w:before="107"/>
        <w:ind w:left="2840" w:right="1587"/>
        <w:rPr>
          <w:sz w:val="13"/>
        </w:rPr>
      </w:pP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Denmark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limited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those</w:t>
      </w:r>
      <w:r>
        <w:rPr>
          <w:color w:val="333333"/>
          <w:spacing w:val="-31"/>
        </w:rPr>
        <w:t> </w:t>
      </w:r>
      <w:r>
        <w:rPr>
          <w:color w:val="333333"/>
        </w:rPr>
        <w:t>with legal </w:t>
      </w:r>
      <w:r>
        <w:rPr>
          <w:color w:val="333333"/>
          <w:spacing w:val="-3"/>
        </w:rPr>
        <w:t>residence in </w:t>
      </w:r>
      <w:r>
        <w:rPr>
          <w:color w:val="333333"/>
        </w:rPr>
        <w:t>the </w:t>
      </w:r>
      <w:r>
        <w:rPr>
          <w:color w:val="333333"/>
          <w:spacing w:val="-3"/>
        </w:rPr>
        <w:t>country. </w:t>
      </w:r>
      <w:r>
        <w:rPr>
          <w:color w:val="333333"/>
          <w:spacing w:val="-5"/>
        </w:rPr>
        <w:t>However, </w:t>
      </w:r>
      <w:r>
        <w:rPr>
          <w:color w:val="333333"/>
        </w:rPr>
        <w:t>legal </w:t>
      </w:r>
      <w:r>
        <w:rPr>
          <w:color w:val="333333"/>
          <w:spacing w:val="-3"/>
        </w:rPr>
        <w:t>provisions </w:t>
      </w:r>
      <w:r>
        <w:rPr>
          <w:color w:val="333333"/>
        </w:rPr>
        <w:t>specify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individuals </w:t>
      </w:r>
      <w:r>
        <w:rPr>
          <w:color w:val="333333"/>
        </w:rPr>
        <w:t>without legal </w:t>
      </w:r>
      <w:r>
        <w:rPr>
          <w:color w:val="333333"/>
          <w:spacing w:val="-3"/>
        </w:rPr>
        <w:t>residency are entitled </w:t>
      </w:r>
      <w:r>
        <w:rPr>
          <w:color w:val="333333"/>
        </w:rPr>
        <w:t>to </w:t>
      </w:r>
      <w:r>
        <w:rPr>
          <w:color w:val="333333"/>
          <w:spacing w:val="-3"/>
        </w:rPr>
        <w:t>emergency medical treatment,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</w:rPr>
        <w:t>case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accident,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sudden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illness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</w:rPr>
        <w:t>birth,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worsening</w:t>
      </w:r>
      <w:r>
        <w:rPr>
          <w:color w:val="333333"/>
          <w:spacing w:val="-24"/>
        </w:rPr>
        <w:t> </w:t>
      </w:r>
      <w:r>
        <w:rPr>
          <w:color w:val="333333"/>
        </w:rPr>
        <w:t>of </w:t>
      </w:r>
      <w:r>
        <w:rPr>
          <w:color w:val="333333"/>
          <w:spacing w:val="-4"/>
        </w:rPr>
        <w:t>chronic</w:t>
      </w:r>
      <w:r>
        <w:rPr>
          <w:color w:val="333333"/>
          <w:spacing w:val="-31"/>
        </w:rPr>
        <w:t> </w:t>
      </w:r>
      <w:r>
        <w:rPr>
          <w:color w:val="333333"/>
        </w:rPr>
        <w:t>disease</w:t>
      </w:r>
      <w:r>
        <w:rPr>
          <w:color w:val="333333"/>
          <w:spacing w:val="-30"/>
        </w:rPr>
        <w:t> </w:t>
      </w:r>
      <w:r>
        <w:rPr>
          <w:color w:val="333333"/>
        </w:rPr>
        <w:t>on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same</w:t>
      </w:r>
      <w:r>
        <w:rPr>
          <w:color w:val="333333"/>
          <w:spacing w:val="-30"/>
        </w:rPr>
        <w:t> </w:t>
      </w:r>
      <w:r>
        <w:rPr>
          <w:color w:val="333333"/>
        </w:rPr>
        <w:t>basis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those</w:t>
      </w:r>
      <w:r>
        <w:rPr>
          <w:color w:val="333333"/>
          <w:spacing w:val="-30"/>
        </w:rPr>
        <w:t> </w:t>
      </w:r>
      <w:r>
        <w:rPr>
          <w:color w:val="333333"/>
        </w:rPr>
        <w:t>with</w:t>
      </w:r>
      <w:r>
        <w:rPr>
          <w:color w:val="333333"/>
          <w:spacing w:val="-31"/>
        </w:rPr>
        <w:t> </w:t>
      </w:r>
      <w:r>
        <w:rPr>
          <w:color w:val="333333"/>
        </w:rPr>
        <w:t>legal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residency</w:t>
      </w:r>
      <w:r>
        <w:rPr>
          <w:color w:val="333333"/>
          <w:spacing w:val="-30"/>
        </w:rPr>
        <w:t> </w:t>
      </w:r>
      <w:r>
        <w:rPr>
          <w:color w:val="333333"/>
        </w:rPr>
        <w:t>status.</w:t>
      </w:r>
      <w:r>
        <w:rPr>
          <w:color w:val="333333"/>
          <w:position w:val="7"/>
          <w:sz w:val="13"/>
        </w:rPr>
        <w:t>80 </w:t>
      </w:r>
      <w:r>
        <w:rPr>
          <w:color w:val="333333"/>
          <w:spacing w:val="-3"/>
        </w:rPr>
        <w:t>In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addition,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hospital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treatment,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5"/>
        </w:rPr>
        <w:t> </w:t>
      </w:r>
      <w:r>
        <w:rPr>
          <w:color w:val="333333"/>
        </w:rPr>
        <w:t>is</w:t>
      </w:r>
      <w:r>
        <w:rPr>
          <w:color w:val="333333"/>
          <w:spacing w:val="-35"/>
        </w:rPr>
        <w:t> </w:t>
      </w:r>
      <w:r>
        <w:rPr>
          <w:color w:val="333333"/>
        </w:rPr>
        <w:t>not</w:t>
      </w:r>
      <w:r>
        <w:rPr>
          <w:color w:val="333333"/>
          <w:spacing w:val="-35"/>
        </w:rPr>
        <w:t> </w:t>
      </w:r>
      <w:r>
        <w:rPr>
          <w:color w:val="333333"/>
        </w:rPr>
        <w:t>classified</w:t>
      </w:r>
      <w:r>
        <w:rPr>
          <w:color w:val="333333"/>
          <w:spacing w:val="-35"/>
        </w:rPr>
        <w:t> </w:t>
      </w:r>
      <w:r>
        <w:rPr>
          <w:color w:val="333333"/>
        </w:rPr>
        <w:t>as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emergency care, may </w:t>
      </w:r>
      <w:r>
        <w:rPr>
          <w:color w:val="333333"/>
        </w:rPr>
        <w:t>be </w:t>
      </w:r>
      <w:r>
        <w:rPr>
          <w:color w:val="333333"/>
          <w:spacing w:val="-3"/>
        </w:rPr>
        <w:t>provided </w:t>
      </w:r>
      <w:r>
        <w:rPr>
          <w:color w:val="333333"/>
        </w:rPr>
        <w:t>to those without legal </w:t>
      </w:r>
      <w:r>
        <w:rPr>
          <w:color w:val="333333"/>
          <w:spacing w:val="-3"/>
        </w:rPr>
        <w:t>residence </w:t>
      </w:r>
      <w:r>
        <w:rPr>
          <w:color w:val="333333"/>
        </w:rPr>
        <w:t>when it is not </w:t>
      </w:r>
      <w:r>
        <w:rPr>
          <w:color w:val="333333"/>
          <w:spacing w:val="-3"/>
        </w:rPr>
        <w:t>considered reasonable </w:t>
      </w:r>
      <w:r>
        <w:rPr>
          <w:color w:val="333333"/>
        </w:rPr>
        <w:t>to </w:t>
      </w:r>
      <w:r>
        <w:rPr>
          <w:color w:val="333333"/>
          <w:spacing w:val="-3"/>
        </w:rPr>
        <w:t>refer </w:t>
      </w:r>
      <w:r>
        <w:rPr>
          <w:color w:val="333333"/>
        </w:rPr>
        <w:t>the person for </w:t>
      </w:r>
      <w:r>
        <w:rPr>
          <w:color w:val="333333"/>
          <w:spacing w:val="-3"/>
        </w:rPr>
        <w:t>treatment in his </w:t>
      </w:r>
      <w:r>
        <w:rPr>
          <w:color w:val="333333"/>
        </w:rPr>
        <w:t>or her home</w:t>
      </w:r>
      <w:r>
        <w:rPr>
          <w:color w:val="333333"/>
          <w:spacing w:val="-9"/>
        </w:rPr>
        <w:t> </w:t>
      </w:r>
      <w:r>
        <w:rPr>
          <w:color w:val="333333"/>
          <w:spacing w:val="-3"/>
        </w:rPr>
        <w:t>country.</w:t>
      </w:r>
      <w:r>
        <w:rPr>
          <w:color w:val="333333"/>
          <w:spacing w:val="-3"/>
          <w:position w:val="7"/>
          <w:sz w:val="13"/>
        </w:rPr>
        <w:t>81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8" w:top="1060" w:bottom="1340" w:left="1000" w:right="0"/>
        </w:sectPr>
      </w:pPr>
    </w:p>
    <w:p>
      <w:pPr>
        <w:pStyle w:val="BodyText"/>
        <w:spacing w:line="271" w:lineRule="auto" w:before="78"/>
        <w:ind w:left="439" w:right="3876"/>
      </w:pPr>
      <w:r>
        <w:rPr>
          <w:color w:val="333333"/>
          <w:spacing w:val="-3"/>
        </w:rPr>
        <w:t>Emergency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5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5"/>
        </w:rPr>
        <w:t> </w:t>
      </w:r>
      <w:r>
        <w:rPr>
          <w:color w:val="333333"/>
        </w:rPr>
        <w:t>persons,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5"/>
        </w:rPr>
        <w:t> </w:t>
      </w:r>
      <w:r>
        <w:rPr>
          <w:color w:val="333333"/>
        </w:rPr>
        <w:t>those without legal </w:t>
      </w:r>
      <w:r>
        <w:rPr>
          <w:color w:val="333333"/>
          <w:spacing w:val="-3"/>
        </w:rPr>
        <w:t>residence, and </w:t>
      </w:r>
      <w:r>
        <w:rPr>
          <w:color w:val="333333"/>
        </w:rPr>
        <w:t>as a </w:t>
      </w:r>
      <w:r>
        <w:rPr>
          <w:color w:val="333333"/>
          <w:spacing w:val="-3"/>
        </w:rPr>
        <w:t>result undocumented migrants in Denmark </w:t>
      </w:r>
      <w:r>
        <w:rPr>
          <w:color w:val="333333"/>
        </w:rPr>
        <w:t>can </w:t>
      </w:r>
      <w:r>
        <w:rPr>
          <w:color w:val="333333"/>
          <w:spacing w:val="-4"/>
        </w:rPr>
        <w:t>usually </w:t>
      </w:r>
      <w:r>
        <w:rPr>
          <w:color w:val="333333"/>
        </w:rPr>
        <w:t>access </w:t>
      </w:r>
      <w:r>
        <w:rPr>
          <w:color w:val="333333"/>
          <w:spacing w:val="-3"/>
        </w:rPr>
        <w:t>emergency </w:t>
      </w:r>
      <w:r>
        <w:rPr>
          <w:color w:val="333333"/>
        </w:rPr>
        <w:t>care free of charge.</w:t>
      </w:r>
      <w:r>
        <w:rPr>
          <w:color w:val="333333"/>
          <w:position w:val="7"/>
          <w:sz w:val="13"/>
        </w:rPr>
        <w:t>82 </w:t>
      </w:r>
      <w:r>
        <w:rPr>
          <w:color w:val="333333"/>
          <w:spacing w:val="-7"/>
        </w:rPr>
        <w:t>However, </w:t>
      </w:r>
      <w:r>
        <w:rPr>
          <w:color w:val="333333"/>
          <w:spacing w:val="-2"/>
        </w:rPr>
        <w:t>recent </w:t>
      </w:r>
      <w:r>
        <w:rPr>
          <w:color w:val="333333"/>
        </w:rPr>
        <w:t>Ministry of Health </w:t>
      </w:r>
      <w:r>
        <w:rPr>
          <w:color w:val="333333"/>
          <w:spacing w:val="-4"/>
        </w:rPr>
        <w:t>guidance </w:t>
      </w:r>
      <w:r>
        <w:rPr>
          <w:color w:val="333333"/>
          <w:spacing w:val="-3"/>
        </w:rPr>
        <w:t>stipulates that </w:t>
      </w:r>
      <w:r>
        <w:rPr>
          <w:color w:val="333333"/>
        </w:rPr>
        <w:t>when a </w:t>
      </w:r>
      <w:r>
        <w:rPr>
          <w:color w:val="333333"/>
          <w:spacing w:val="-3"/>
        </w:rPr>
        <w:t>woman </w:t>
      </w:r>
      <w:r>
        <w:rPr>
          <w:color w:val="333333"/>
        </w:rPr>
        <w:t>gives birth</w:t>
      </w:r>
      <w:r>
        <w:rPr>
          <w:color w:val="333333"/>
          <w:spacing w:val="-32"/>
        </w:rPr>
        <w:t> </w:t>
      </w:r>
      <w:r>
        <w:rPr>
          <w:color w:val="333333"/>
        </w:rPr>
        <w:t>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term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(within</w:t>
      </w:r>
      <w:r>
        <w:rPr>
          <w:color w:val="333333"/>
          <w:spacing w:val="-32"/>
        </w:rPr>
        <w:t> </w:t>
      </w:r>
      <w:r>
        <w:rPr>
          <w:color w:val="333333"/>
          <w:spacing w:val="-7"/>
        </w:rPr>
        <w:t>37-41</w:t>
      </w:r>
      <w:r>
        <w:rPr>
          <w:color w:val="333333"/>
          <w:spacing w:val="-31"/>
        </w:rPr>
        <w:t> </w:t>
      </w:r>
      <w:r>
        <w:rPr>
          <w:color w:val="333333"/>
        </w:rPr>
        <w:t>weeks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pregnancy)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2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32"/>
        </w:rPr>
        <w:t> </w:t>
      </w:r>
      <w:r>
        <w:rPr>
          <w:color w:val="333333"/>
        </w:rPr>
        <w:t>emergency.</w:t>
      </w:r>
      <w:r>
        <w:rPr>
          <w:color w:val="333333"/>
          <w:position w:val="7"/>
          <w:sz w:val="13"/>
        </w:rPr>
        <w:t>83 </w:t>
      </w:r>
      <w:r>
        <w:rPr>
          <w:color w:val="333333"/>
        </w:rPr>
        <w:t>As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5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</w:rPr>
        <w:t>who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6"/>
        </w:rPr>
        <w:t> </w:t>
      </w:r>
      <w:r>
        <w:rPr>
          <w:color w:val="333333"/>
        </w:rPr>
        <w:t>birth</w:t>
      </w:r>
      <w:r>
        <w:rPr>
          <w:color w:val="333333"/>
          <w:spacing w:val="-25"/>
        </w:rPr>
        <w:t> </w:t>
      </w:r>
      <w:r>
        <w:rPr>
          <w:color w:val="333333"/>
        </w:rPr>
        <w:t>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term</w:t>
      </w:r>
      <w:r>
        <w:rPr>
          <w:color w:val="333333"/>
          <w:spacing w:val="-26"/>
        </w:rPr>
        <w:t> </w:t>
      </w:r>
      <w:r>
        <w:rPr>
          <w:color w:val="333333"/>
        </w:rPr>
        <w:t>do</w:t>
      </w:r>
      <w:r>
        <w:rPr>
          <w:color w:val="333333"/>
          <w:spacing w:val="-26"/>
        </w:rPr>
        <w:t> </w:t>
      </w:r>
      <w:r>
        <w:rPr>
          <w:color w:val="333333"/>
        </w:rPr>
        <w:t>not </w:t>
      </w:r>
      <w:r>
        <w:rPr>
          <w:color w:val="333333"/>
          <w:spacing w:val="-3"/>
        </w:rPr>
        <w:t>qualify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</w:rPr>
        <w:t>free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84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  <w:spacing w:val="-4"/>
        </w:rPr>
        <w:t>Instead, </w:t>
      </w:r>
      <w:r>
        <w:rPr>
          <w:color w:val="333333"/>
        </w:rPr>
        <w:t>because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individuals</w:t>
      </w:r>
      <w:r>
        <w:rPr>
          <w:color w:val="333333"/>
          <w:spacing w:val="-28"/>
        </w:rPr>
        <w:t> </w:t>
      </w:r>
      <w:r>
        <w:rPr>
          <w:color w:val="333333"/>
        </w:rPr>
        <w:t>without</w:t>
      </w:r>
      <w:r>
        <w:rPr>
          <w:color w:val="333333"/>
          <w:spacing w:val="-29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charged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hospital treatment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outside</w:t>
      </w:r>
      <w:r>
        <w:rPr>
          <w:color w:val="333333"/>
          <w:spacing w:val="-41"/>
        </w:rPr>
        <w:t> </w:t>
      </w:r>
      <w:r>
        <w:rPr>
          <w:color w:val="333333"/>
        </w:rPr>
        <w:t>of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situations,</w:t>
      </w:r>
      <w:r>
        <w:rPr>
          <w:color w:val="333333"/>
          <w:spacing w:val="-41"/>
        </w:rPr>
        <w:t> </w:t>
      </w:r>
      <w:r>
        <w:rPr>
          <w:color w:val="333333"/>
        </w:rPr>
        <w:t>when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41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  <w:spacing w:val="-3"/>
        </w:rPr>
        <w:t>woman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delivers</w:t>
      </w:r>
      <w:r>
        <w:rPr>
          <w:color w:val="333333"/>
          <w:spacing w:val="-24"/>
        </w:rPr>
        <w:t> </w:t>
      </w:r>
      <w:r>
        <w:rPr>
          <w:color w:val="333333"/>
        </w:rPr>
        <w:t>at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term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she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likely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</w:rPr>
        <w:t>be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charged</w:t>
      </w:r>
      <w:r>
        <w:rPr>
          <w:color w:val="333333"/>
          <w:spacing w:val="-24"/>
        </w:rPr>
        <w:t> </w:t>
      </w:r>
      <w:r>
        <w:rPr>
          <w:color w:val="333333"/>
        </w:rPr>
        <w:t>for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5"/>
        </w:rPr>
        <w:t> </w:t>
      </w:r>
      <w:r>
        <w:rPr>
          <w:color w:val="333333"/>
        </w:rPr>
        <w:t>cost.</w:t>
      </w:r>
      <w:r>
        <w:rPr>
          <w:color w:val="333333"/>
          <w:position w:val="7"/>
          <w:sz w:val="13"/>
        </w:rPr>
        <w:t>85</w:t>
      </w:r>
      <w:r>
        <w:rPr>
          <w:color w:val="333333"/>
          <w:spacing w:val="3"/>
          <w:position w:val="7"/>
          <w:sz w:val="13"/>
        </w:rPr>
        <w:t> </w:t>
      </w:r>
      <w:r>
        <w:rPr>
          <w:color w:val="333333"/>
          <w:spacing w:val="-3"/>
        </w:rPr>
        <w:t>While hospitals may waive </w:t>
      </w:r>
      <w:r>
        <w:rPr>
          <w:color w:val="333333"/>
        </w:rPr>
        <w:t>these </w:t>
      </w:r>
      <w:r>
        <w:rPr>
          <w:color w:val="333333"/>
          <w:spacing w:val="-3"/>
        </w:rPr>
        <w:t>charges </w:t>
      </w:r>
      <w:r>
        <w:rPr>
          <w:color w:val="333333"/>
        </w:rPr>
        <w:t>if </w:t>
      </w:r>
      <w:r>
        <w:rPr>
          <w:color w:val="333333"/>
          <w:spacing w:val="-3"/>
        </w:rPr>
        <w:t>they </w:t>
      </w:r>
      <w:r>
        <w:rPr>
          <w:color w:val="333333"/>
        </w:rPr>
        <w:t>deem it </w:t>
      </w:r>
      <w:r>
        <w:rPr>
          <w:color w:val="333333"/>
          <w:spacing w:val="-3"/>
        </w:rPr>
        <w:t>reasonable, this </w:t>
      </w:r>
      <w:r>
        <w:rPr>
          <w:color w:val="333333"/>
        </w:rPr>
        <w:t>is </w:t>
      </w:r>
      <w:r>
        <w:rPr>
          <w:color w:val="333333"/>
          <w:spacing w:val="-3"/>
        </w:rPr>
        <w:t>discretionary,</w:t>
      </w:r>
      <w:r>
        <w:rPr>
          <w:color w:val="333333"/>
          <w:spacing w:val="-3"/>
          <w:position w:val="7"/>
          <w:sz w:val="13"/>
        </w:rPr>
        <w:t>86</w:t>
      </w:r>
      <w:r>
        <w:rPr>
          <w:color w:val="333333"/>
          <w:spacing w:val="-11"/>
          <w:position w:val="7"/>
          <w:sz w:val="1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therefore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8"/>
        </w:rPr>
        <w:t> </w:t>
      </w:r>
      <w:r>
        <w:rPr>
          <w:color w:val="333333"/>
        </w:rPr>
        <w:t>women</w:t>
      </w:r>
      <w:r>
        <w:rPr>
          <w:color w:val="333333"/>
          <w:spacing w:val="-39"/>
        </w:rPr>
        <w:t> </w:t>
      </w:r>
      <w:r>
        <w:rPr>
          <w:color w:val="333333"/>
        </w:rPr>
        <w:t>who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give </w:t>
      </w:r>
      <w:r>
        <w:rPr>
          <w:color w:val="333333"/>
        </w:rPr>
        <w:t>birth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outside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term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enjoy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2"/>
        </w:rPr>
        <w:t> </w:t>
      </w:r>
      <w:r>
        <w:rPr>
          <w:color w:val="333333"/>
        </w:rPr>
        <w:t>legal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exemption</w:t>
      </w:r>
      <w:r>
        <w:rPr>
          <w:color w:val="333333"/>
          <w:spacing w:val="-33"/>
        </w:rPr>
        <w:t> </w:t>
      </w:r>
      <w:r>
        <w:rPr>
          <w:color w:val="333333"/>
        </w:rPr>
        <w:t>from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charges.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5"/>
        </w:rPr>
        <w:t> </w:t>
      </w:r>
      <w:r>
        <w:rPr>
          <w:color w:val="333333"/>
        </w:rPr>
        <w:t>not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coverage</w:t>
      </w:r>
      <w:r>
        <w:rPr>
          <w:color w:val="333333"/>
          <w:spacing w:val="-35"/>
        </w:rPr>
        <w:t> </w:t>
      </w:r>
      <w:r>
        <w:rPr>
          <w:color w:val="333333"/>
        </w:rPr>
        <w:t>for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must </w:t>
      </w:r>
      <w:r>
        <w:rPr>
          <w:color w:val="333333"/>
        </w:rPr>
        <w:t>pay</w:t>
      </w:r>
      <w:r>
        <w:rPr>
          <w:color w:val="333333"/>
          <w:spacing w:val="-11"/>
        </w:rPr>
        <w:t> </w:t>
      </w:r>
      <w:r>
        <w:rPr>
          <w:color w:val="333333"/>
        </w:rPr>
        <w:t>the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11"/>
        </w:rPr>
        <w:t> </w:t>
      </w:r>
      <w:r>
        <w:rPr>
          <w:color w:val="333333"/>
        </w:rPr>
        <w:t>cost</w:t>
      </w:r>
      <w:r>
        <w:rPr>
          <w:color w:val="333333"/>
          <w:spacing w:val="-11"/>
        </w:rPr>
        <w:t> </w:t>
      </w:r>
      <w:r>
        <w:rPr>
          <w:color w:val="333333"/>
        </w:rPr>
        <w:t>of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11"/>
        </w:rPr>
        <w:t> </w:t>
      </w:r>
      <w:r>
        <w:rPr>
          <w:color w:val="333333"/>
        </w:rPr>
        <w:t>care</w:t>
      </w:r>
      <w:r>
        <w:rPr>
          <w:color w:val="333333"/>
          <w:spacing w:val="-11"/>
        </w:rPr>
        <w:t> </w:t>
      </w:r>
      <w:r>
        <w:rPr>
          <w:color w:val="333333"/>
        </w:rPr>
        <w:t>out</w:t>
      </w:r>
      <w:r>
        <w:rPr>
          <w:color w:val="333333"/>
          <w:spacing w:val="-11"/>
        </w:rPr>
        <w:t> </w:t>
      </w:r>
      <w:r>
        <w:rPr>
          <w:color w:val="333333"/>
        </w:rPr>
        <w:t>of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pocket.</w:t>
      </w:r>
    </w:p>
    <w:p>
      <w:pPr>
        <w:spacing w:before="130"/>
        <w:ind w:left="505" w:right="0" w:firstLine="0"/>
        <w:jc w:val="left"/>
        <w:rPr>
          <w:rFonts w:ascii="Lucida Sans"/>
          <w:sz w:val="32"/>
        </w:rPr>
      </w:pPr>
      <w:r>
        <w:rPr>
          <w:position w:val="-3"/>
        </w:rPr>
        <w:drawing>
          <wp:inline distT="0" distB="0" distL="0" distR="0">
            <wp:extent cx="248132" cy="204139"/>
            <wp:effectExtent l="0" t="0" r="0" b="0"/>
            <wp:docPr id="17" name="image26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2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132" cy="204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z w:val="20"/>
        </w:rPr>
        <w:t>   </w:t>
      </w:r>
      <w:r>
        <w:rPr>
          <w:rFonts w:ascii="Times New Roman"/>
          <w:spacing w:val="4"/>
          <w:sz w:val="20"/>
        </w:rPr>
        <w:t> </w:t>
      </w:r>
      <w:r>
        <w:rPr>
          <w:rFonts w:ascii="Lucida Sans"/>
          <w:color w:val="416BA9"/>
          <w:spacing w:val="-6"/>
          <w:w w:val="85"/>
          <w:sz w:val="32"/>
        </w:rPr>
        <w:t>Estonia</w:t>
      </w:r>
    </w:p>
    <w:p>
      <w:pPr>
        <w:pStyle w:val="BodyText"/>
        <w:spacing w:line="271" w:lineRule="auto" w:before="132"/>
        <w:ind w:left="440" w:right="3906"/>
        <w:rPr>
          <w:sz w:val="13"/>
        </w:rPr>
      </w:pPr>
      <w:r>
        <w:rPr>
          <w:color w:val="333333"/>
        </w:rPr>
        <w:t>Access</w:t>
      </w:r>
      <w:r>
        <w:rPr>
          <w:color w:val="333333"/>
          <w:spacing w:val="-22"/>
        </w:rPr>
        <w:t> </w:t>
      </w:r>
      <w:r>
        <w:rPr>
          <w:color w:val="333333"/>
        </w:rPr>
        <w:t>to</w:t>
      </w:r>
      <w:r>
        <w:rPr>
          <w:color w:val="333333"/>
          <w:spacing w:val="-22"/>
        </w:rPr>
        <w:t> </w:t>
      </w:r>
      <w:r>
        <w:rPr>
          <w:color w:val="333333"/>
        </w:rPr>
        <w:t>free</w:t>
      </w:r>
      <w:r>
        <w:rPr>
          <w:color w:val="333333"/>
          <w:spacing w:val="-22"/>
        </w:rPr>
        <w:t> </w:t>
      </w:r>
      <w:r>
        <w:rPr>
          <w:color w:val="333333"/>
        </w:rPr>
        <w:t>or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1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</w:rPr>
        <w:t>Estonia</w:t>
      </w:r>
      <w:r>
        <w:rPr>
          <w:color w:val="333333"/>
          <w:spacing w:val="-22"/>
        </w:rPr>
        <w:t> </w:t>
      </w:r>
      <w:r>
        <w:rPr>
          <w:color w:val="333333"/>
        </w:rPr>
        <w:t>is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2"/>
        </w:rPr>
        <w:t> </w:t>
      </w:r>
      <w:r>
        <w:rPr>
          <w:color w:val="333333"/>
        </w:rPr>
        <w:t>based on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contributions,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eligibility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0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0"/>
        </w:rPr>
        <w:t> </w:t>
      </w:r>
      <w:r>
        <w:rPr>
          <w:color w:val="333333"/>
        </w:rPr>
        <w:t>based</w:t>
      </w:r>
      <w:r>
        <w:rPr>
          <w:color w:val="333333"/>
          <w:spacing w:val="-31"/>
        </w:rPr>
        <w:t> </w:t>
      </w:r>
      <w:r>
        <w:rPr>
          <w:color w:val="333333"/>
        </w:rPr>
        <w:t>on legal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residence.</w:t>
      </w:r>
      <w:r>
        <w:rPr>
          <w:color w:val="333333"/>
          <w:spacing w:val="-27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exceptions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enable pregnant </w:t>
      </w:r>
      <w:r>
        <w:rPr>
          <w:color w:val="333333"/>
        </w:rPr>
        <w:t>women to access some </w:t>
      </w:r>
      <w:r>
        <w:rPr>
          <w:color w:val="333333"/>
          <w:spacing w:val="-3"/>
        </w:rPr>
        <w:t>forms </w:t>
      </w:r>
      <w:r>
        <w:rPr>
          <w:color w:val="333333"/>
        </w:rPr>
        <w:t>of free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regardless </w:t>
      </w:r>
      <w:r>
        <w:rPr>
          <w:color w:val="333333"/>
        </w:rPr>
        <w:t>of </w:t>
      </w:r>
      <w:r>
        <w:rPr>
          <w:color w:val="333333"/>
          <w:spacing w:val="-3"/>
        </w:rPr>
        <w:t>residence </w:t>
      </w:r>
      <w:r>
        <w:rPr>
          <w:color w:val="333333"/>
        </w:rPr>
        <w:t>or</w:t>
      </w:r>
      <w:r>
        <w:rPr>
          <w:color w:val="333333"/>
          <w:spacing w:val="-51"/>
        </w:rPr>
        <w:t> </w:t>
      </w:r>
      <w:r>
        <w:rPr>
          <w:color w:val="333333"/>
          <w:spacing w:val="-3"/>
        </w:rPr>
        <w:t>immigration </w:t>
      </w:r>
      <w:r>
        <w:rPr>
          <w:color w:val="333333"/>
        </w:rPr>
        <w:t>status.</w:t>
      </w:r>
      <w:r>
        <w:rPr>
          <w:color w:val="333333"/>
          <w:position w:val="7"/>
          <w:sz w:val="13"/>
        </w:rPr>
        <w:t>87</w:t>
      </w:r>
    </w:p>
    <w:p>
      <w:pPr>
        <w:pStyle w:val="BodyText"/>
        <w:spacing w:line="271" w:lineRule="auto" w:before="80"/>
        <w:ind w:left="439" w:right="4055"/>
      </w:pPr>
      <w:r>
        <w:rPr>
          <w:color w:val="333333"/>
        </w:rPr>
        <w:t>First, </w:t>
      </w:r>
      <w:r>
        <w:rPr>
          <w:color w:val="333333"/>
          <w:spacing w:val="-3"/>
        </w:rPr>
        <w:t>under Estonian law </w:t>
      </w:r>
      <w:r>
        <w:rPr>
          <w:color w:val="333333"/>
        </w:rPr>
        <w:t>everyone </w:t>
      </w:r>
      <w:r>
        <w:rPr>
          <w:color w:val="333333"/>
          <w:spacing w:val="-3"/>
        </w:rPr>
        <w:t>has </w:t>
      </w:r>
      <w:r>
        <w:rPr>
          <w:color w:val="333333"/>
        </w:rPr>
        <w:t>the </w:t>
      </w:r>
      <w:r>
        <w:rPr>
          <w:color w:val="333333"/>
          <w:spacing w:val="-3"/>
        </w:rPr>
        <w:t>right </w:t>
      </w:r>
      <w:r>
        <w:rPr>
          <w:color w:val="333333"/>
        </w:rPr>
        <w:t>to receive </w:t>
      </w:r>
      <w:r>
        <w:rPr>
          <w:color w:val="333333"/>
          <w:spacing w:val="-3"/>
        </w:rPr>
        <w:t>emergency care, and health </w:t>
      </w:r>
      <w:r>
        <w:rPr>
          <w:color w:val="333333"/>
        </w:rPr>
        <w:t>care </w:t>
      </w:r>
      <w:r>
        <w:rPr>
          <w:color w:val="333333"/>
          <w:spacing w:val="-3"/>
        </w:rPr>
        <w:t>professionals are required </w:t>
      </w:r>
      <w:r>
        <w:rPr>
          <w:color w:val="333333"/>
        </w:rPr>
        <w:t>to </w:t>
      </w:r>
      <w:r>
        <w:rPr>
          <w:color w:val="333333"/>
          <w:spacing w:val="-3"/>
        </w:rPr>
        <w:t>provide emergency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everyone.</w:t>
      </w:r>
      <w:r>
        <w:rPr>
          <w:color w:val="333333"/>
          <w:position w:val="7"/>
          <w:sz w:val="13"/>
        </w:rPr>
        <w:t>88 </w:t>
      </w:r>
      <w:r>
        <w:rPr>
          <w:color w:val="333333"/>
          <w:spacing w:val="-3"/>
        </w:rPr>
        <w:t>Emergency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8"/>
        </w:rPr>
        <w:t> </w:t>
      </w:r>
      <w:r>
        <w:rPr>
          <w:color w:val="333333"/>
        </w:rPr>
        <w:t>defined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 situations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32"/>
        </w:rPr>
        <w:t> </w:t>
      </w:r>
      <w:r>
        <w:rPr>
          <w:color w:val="333333"/>
        </w:rPr>
        <w:t>postponement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failure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2"/>
        </w:rPr>
        <w:t> </w:t>
      </w:r>
      <w:r>
        <w:rPr>
          <w:color w:val="333333"/>
        </w:rPr>
        <w:t>cause</w:t>
      </w:r>
      <w:r>
        <w:rPr>
          <w:color w:val="333333"/>
          <w:spacing w:val="-32"/>
        </w:rPr>
        <w:t> </w:t>
      </w:r>
      <w:r>
        <w:rPr>
          <w:color w:val="333333"/>
        </w:rPr>
        <w:t>loss of </w:t>
      </w:r>
      <w:r>
        <w:rPr>
          <w:color w:val="333333"/>
          <w:spacing w:val="-3"/>
        </w:rPr>
        <w:t>life </w:t>
      </w:r>
      <w:r>
        <w:rPr>
          <w:color w:val="333333"/>
        </w:rPr>
        <w:t>or </w:t>
      </w:r>
      <w:r>
        <w:rPr>
          <w:color w:val="333333"/>
          <w:spacing w:val="-3"/>
        </w:rPr>
        <w:t>permanent </w:t>
      </w:r>
      <w:r>
        <w:rPr>
          <w:color w:val="333333"/>
          <w:spacing w:val="-4"/>
        </w:rPr>
        <w:t>damage </w:t>
      </w:r>
      <w:r>
        <w:rPr>
          <w:color w:val="333333"/>
        </w:rPr>
        <w:t>to health.</w:t>
      </w:r>
      <w:r>
        <w:rPr>
          <w:color w:val="333333"/>
          <w:position w:val="7"/>
          <w:sz w:val="13"/>
        </w:rPr>
        <w:t>89 </w:t>
      </w:r>
      <w:r>
        <w:rPr>
          <w:color w:val="333333"/>
          <w:spacing w:val="-3"/>
        </w:rPr>
        <w:t>Although </w:t>
      </w:r>
      <w:r>
        <w:rPr>
          <w:color w:val="333333"/>
        </w:rPr>
        <w:t>it is not </w:t>
      </w:r>
      <w:r>
        <w:rPr>
          <w:color w:val="333333"/>
          <w:spacing w:val="-3"/>
        </w:rPr>
        <w:t>explicitly </w:t>
      </w:r>
      <w:r>
        <w:rPr>
          <w:color w:val="333333"/>
          <w:spacing w:val="-4"/>
        </w:rPr>
        <w:t>stipulated,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9"/>
        </w:rPr>
        <w:t> </w:t>
      </w:r>
      <w:r>
        <w:rPr>
          <w:color w:val="333333"/>
        </w:rPr>
        <w:t>care</w:t>
      </w:r>
      <w:r>
        <w:rPr>
          <w:color w:val="333333"/>
          <w:spacing w:val="-39"/>
        </w:rPr>
        <w:t> </w:t>
      </w:r>
      <w:r>
        <w:rPr>
          <w:color w:val="333333"/>
        </w:rPr>
        <w:t>is</w:t>
      </w:r>
      <w:r>
        <w:rPr>
          <w:color w:val="333333"/>
          <w:spacing w:val="-40"/>
        </w:rPr>
        <w:t> </w:t>
      </w:r>
      <w:r>
        <w:rPr>
          <w:color w:val="333333"/>
        </w:rPr>
        <w:t>understood</w:t>
      </w:r>
      <w:r>
        <w:rPr>
          <w:color w:val="333333"/>
          <w:spacing w:val="-39"/>
        </w:rPr>
        <w:t> </w:t>
      </w:r>
      <w:r>
        <w:rPr>
          <w:color w:val="333333"/>
        </w:rPr>
        <w:t>to</w:t>
      </w:r>
      <w:r>
        <w:rPr>
          <w:color w:val="333333"/>
          <w:spacing w:val="-39"/>
        </w:rPr>
        <w:t> </w:t>
      </w:r>
      <w:r>
        <w:rPr>
          <w:color w:val="333333"/>
        </w:rPr>
        <w:t>encompass</w:t>
      </w:r>
      <w:r>
        <w:rPr>
          <w:color w:val="333333"/>
          <w:spacing w:val="-40"/>
        </w:rPr>
        <w:t> </w:t>
      </w:r>
      <w:r>
        <w:rPr>
          <w:color w:val="333333"/>
        </w:rPr>
        <w:t>care</w:t>
      </w:r>
      <w:r>
        <w:rPr>
          <w:color w:val="333333"/>
          <w:spacing w:val="-39"/>
        </w:rPr>
        <w:t> </w:t>
      </w:r>
      <w:r>
        <w:rPr>
          <w:color w:val="333333"/>
        </w:rPr>
        <w:t>for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pregnant </w:t>
      </w:r>
      <w:r>
        <w:rPr>
          <w:color w:val="333333"/>
        </w:rPr>
        <w:t>women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childbirth, </w:t>
      </w:r>
      <w:r>
        <w:rPr>
          <w:color w:val="333333"/>
          <w:spacing w:val="-3"/>
        </w:rPr>
        <w:t>and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3"/>
        </w:rPr>
        <w:t> </w:t>
      </w:r>
      <w:r>
        <w:rPr>
          <w:color w:val="333333"/>
        </w:rPr>
        <w:t>women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</w:rPr>
        <w:t>access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90</w:t>
      </w:r>
      <w:r>
        <w:rPr>
          <w:color w:val="333333"/>
          <w:spacing w:val="-14"/>
          <w:position w:val="7"/>
          <w:sz w:val="13"/>
        </w:rPr>
        <w:t> </w:t>
      </w:r>
      <w:r>
        <w:rPr>
          <w:color w:val="333333"/>
        </w:rPr>
        <w:t>The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law</w:t>
      </w:r>
    </w:p>
    <w:p>
      <w:pPr>
        <w:pStyle w:val="BodyText"/>
        <w:spacing w:line="271" w:lineRule="auto"/>
        <w:ind w:left="439" w:right="3834"/>
        <w:rPr>
          <w:sz w:val="13"/>
        </w:rPr>
      </w:pPr>
      <w:r>
        <w:rPr>
          <w:color w:val="333333"/>
        </w:rPr>
        <w:t>specifies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</w:rPr>
        <w:t>costs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</w:rPr>
        <w:t>those</w:t>
      </w:r>
      <w:r>
        <w:rPr>
          <w:color w:val="333333"/>
          <w:spacing w:val="-31"/>
        </w:rPr>
        <w:t> </w:t>
      </w:r>
      <w:r>
        <w:rPr>
          <w:color w:val="333333"/>
        </w:rPr>
        <w:t>who</w:t>
      </w:r>
      <w:r>
        <w:rPr>
          <w:color w:val="333333"/>
          <w:spacing w:val="-32"/>
        </w:rPr>
        <w:t> </w:t>
      </w:r>
      <w:r>
        <w:rPr>
          <w:color w:val="333333"/>
        </w:rPr>
        <w:t>do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0"/>
        </w:rPr>
        <w:t> </w:t>
      </w:r>
      <w:r>
        <w:rPr>
          <w:color w:val="333333"/>
        </w:rPr>
        <w:t>be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covered</w:t>
      </w:r>
      <w:r>
        <w:rPr>
          <w:color w:val="333333"/>
          <w:spacing w:val="-21"/>
        </w:rPr>
        <w:t> </w:t>
      </w:r>
      <w:r>
        <w:rPr>
          <w:color w:val="333333"/>
        </w:rPr>
        <w:t>by</w:t>
      </w:r>
      <w:r>
        <w:rPr>
          <w:color w:val="333333"/>
          <w:spacing w:val="-20"/>
        </w:rPr>
        <w:t> </w:t>
      </w:r>
      <w:r>
        <w:rPr>
          <w:color w:val="333333"/>
        </w:rPr>
        <w:t>the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state.</w:t>
      </w:r>
      <w:r>
        <w:rPr>
          <w:color w:val="333333"/>
          <w:spacing w:val="-3"/>
          <w:position w:val="7"/>
          <w:sz w:val="13"/>
        </w:rPr>
        <w:t>91</w:t>
      </w:r>
      <w:r>
        <w:rPr>
          <w:color w:val="333333"/>
          <w:spacing w:val="-12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1"/>
        </w:rPr>
        <w:t> </w:t>
      </w:r>
      <w:r>
        <w:rPr>
          <w:color w:val="333333"/>
        </w:rPr>
        <w:t>a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0"/>
        </w:rPr>
        <w:t> </w:t>
      </w:r>
      <w:r>
        <w:rPr>
          <w:color w:val="333333"/>
        </w:rPr>
        <w:t>cases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7"/>
        </w:rPr>
        <w:t> </w:t>
      </w:r>
      <w:r>
        <w:rPr>
          <w:color w:val="333333"/>
        </w:rPr>
        <w:t>not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charged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costs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92</w:t>
      </w:r>
      <w:r>
        <w:rPr>
          <w:color w:val="333333"/>
          <w:spacing w:val="-16"/>
          <w:position w:val="7"/>
          <w:sz w:val="13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exception</w:t>
      </w:r>
      <w:r>
        <w:rPr>
          <w:color w:val="333333"/>
          <w:spacing w:val="-27"/>
        </w:rPr>
        <w:t> </w:t>
      </w:r>
      <w:r>
        <w:rPr>
          <w:color w:val="333333"/>
        </w:rPr>
        <w:t>does</w:t>
      </w:r>
      <w:r>
        <w:rPr>
          <w:color w:val="333333"/>
          <w:spacing w:val="-28"/>
        </w:rPr>
        <w:t> </w:t>
      </w:r>
      <w:r>
        <w:rPr>
          <w:color w:val="333333"/>
        </w:rPr>
        <w:t>not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apply </w:t>
      </w:r>
      <w:r>
        <w:rPr>
          <w:color w:val="333333"/>
        </w:rPr>
        <w:t>to </w:t>
      </w:r>
      <w:r>
        <w:rPr>
          <w:color w:val="333333"/>
          <w:spacing w:val="-4"/>
        </w:rPr>
        <w:t>antenatal</w:t>
      </w:r>
      <w:r>
        <w:rPr>
          <w:color w:val="333333"/>
          <w:spacing w:val="-19"/>
        </w:rPr>
        <w:t>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93</w:t>
      </w:r>
    </w:p>
    <w:p>
      <w:pPr>
        <w:pStyle w:val="BodyText"/>
        <w:spacing w:line="271" w:lineRule="auto" w:before="79"/>
        <w:ind w:left="440" w:right="4351"/>
      </w:pPr>
      <w:r>
        <w:rPr>
          <w:color w:val="333333"/>
        </w:rPr>
        <w:t>Second,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addition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these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childbirth</w:t>
      </w:r>
      <w:r>
        <w:rPr>
          <w:color w:val="333333"/>
          <w:spacing w:val="-32"/>
        </w:rPr>
        <w:t> </w:t>
      </w:r>
      <w:r>
        <w:rPr>
          <w:color w:val="333333"/>
        </w:rPr>
        <w:t>as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2"/>
        </w:rPr>
        <w:t> </w:t>
      </w:r>
      <w:r>
        <w:rPr>
          <w:color w:val="333333"/>
        </w:rPr>
        <w:t>form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Estonian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1"/>
        </w:rPr>
        <w:t> </w:t>
      </w:r>
      <w:r>
        <w:rPr>
          <w:color w:val="333333"/>
        </w:rPr>
        <w:t>provides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any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woman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</w:rPr>
        <w:t>Estonia</w:t>
      </w:r>
      <w:r>
        <w:rPr>
          <w:color w:val="333333"/>
          <w:spacing w:val="-34"/>
        </w:rPr>
        <w:t> </w:t>
      </w:r>
      <w:r>
        <w:rPr>
          <w:color w:val="333333"/>
        </w:rPr>
        <w:t>whose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35"/>
        </w:rPr>
        <w:t> </w:t>
      </w:r>
      <w:r>
        <w:rPr>
          <w:color w:val="333333"/>
        </w:rPr>
        <w:t>been</w:t>
      </w:r>
      <w:r>
        <w:rPr>
          <w:color w:val="333333"/>
          <w:spacing w:val="-35"/>
        </w:rPr>
        <w:t> </w:t>
      </w:r>
      <w:r>
        <w:rPr>
          <w:color w:val="333333"/>
        </w:rPr>
        <w:t>confirmed</w:t>
      </w:r>
    </w:p>
    <w:p>
      <w:pPr>
        <w:pStyle w:val="BodyText"/>
        <w:spacing w:line="271" w:lineRule="auto"/>
        <w:ind w:left="440" w:right="3906"/>
      </w:pPr>
      <w:r>
        <w:rPr>
          <w:color w:val="333333"/>
        </w:rPr>
        <w:t>by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</w:rPr>
        <w:t>doctor</w:t>
      </w:r>
      <w:r>
        <w:rPr>
          <w:color w:val="333333"/>
          <w:spacing w:val="-26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midwife</w:t>
      </w:r>
      <w:r>
        <w:rPr>
          <w:color w:val="333333"/>
          <w:spacing w:val="-26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file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application </w:t>
      </w:r>
      <w:r>
        <w:rPr>
          <w:color w:val="333333"/>
        </w:rPr>
        <w:t>with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Estonian</w:t>
      </w:r>
      <w:r>
        <w:rPr>
          <w:color w:val="333333"/>
          <w:spacing w:val="-33"/>
        </w:rPr>
        <w:t> </w:t>
      </w:r>
      <w:r>
        <w:rPr>
          <w:color w:val="33333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3"/>
        </w:rPr>
        <w:t> </w:t>
      </w:r>
      <w:r>
        <w:rPr>
          <w:color w:val="333333"/>
          <w:spacing w:val="-6"/>
        </w:rPr>
        <w:t>Fund.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3"/>
        </w:rPr>
        <w:t> </w:t>
      </w:r>
      <w:r>
        <w:rPr>
          <w:color w:val="333333"/>
        </w:rPr>
        <w:t>specifies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regardless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</w:rPr>
        <w:t>legal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residency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contributions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4"/>
        </w:rPr>
        <w:t> </w:t>
      </w:r>
      <w:r>
        <w:rPr>
          <w:color w:val="333333"/>
        </w:rPr>
        <w:t>thereafter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qualify</w:t>
      </w:r>
    </w:p>
    <w:p>
      <w:pPr>
        <w:pStyle w:val="BodyText"/>
        <w:ind w:left="440"/>
      </w:pPr>
      <w:r>
        <w:rPr>
          <w:color w:val="333333"/>
        </w:rPr>
        <w:t>for free maternal health care throughout pregnancy, including antenatal</w:t>
      </w:r>
    </w:p>
    <w:p>
      <w:pPr>
        <w:spacing w:after="0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71" w:lineRule="auto" w:before="73"/>
        <w:ind w:left="2839" w:right="1691"/>
        <w:rPr>
          <w:sz w:val="13"/>
        </w:rPr>
      </w:pPr>
      <w:r>
        <w:rPr>
          <w:color w:val="333333"/>
        </w:rPr>
        <w:t>care.</w:t>
      </w:r>
      <w:r>
        <w:rPr>
          <w:color w:val="333333"/>
          <w:position w:val="7"/>
          <w:sz w:val="13"/>
        </w:rPr>
        <w:t>94</w:t>
      </w:r>
      <w:r>
        <w:rPr>
          <w:color w:val="333333"/>
          <w:spacing w:val="-22"/>
          <w:position w:val="7"/>
          <w:sz w:val="1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coverage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automatically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ends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three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months</w:t>
      </w:r>
      <w:r>
        <w:rPr>
          <w:color w:val="333333"/>
          <w:spacing w:val="-36"/>
        </w:rPr>
        <w:t> </w:t>
      </w:r>
      <w:r>
        <w:rPr>
          <w:color w:val="333333"/>
        </w:rPr>
        <w:t>after</w:t>
      </w:r>
      <w:r>
        <w:rPr>
          <w:color w:val="333333"/>
          <w:spacing w:val="-37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estimated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date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delivery.</w:t>
      </w:r>
      <w:r>
        <w:rPr>
          <w:color w:val="333333"/>
          <w:spacing w:val="-3"/>
          <w:position w:val="7"/>
          <w:sz w:val="13"/>
        </w:rPr>
        <w:t>95</w:t>
      </w:r>
      <w:r>
        <w:rPr>
          <w:color w:val="333333"/>
          <w:spacing w:val="-5"/>
          <w:position w:val="7"/>
          <w:sz w:val="1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enable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42"/>
        </w:rPr>
        <w:t> </w:t>
      </w:r>
      <w:r>
        <w:rPr>
          <w:color w:val="333333"/>
        </w:rPr>
        <w:t>women</w:t>
      </w:r>
      <w:r>
        <w:rPr>
          <w:color w:val="333333"/>
          <w:spacing w:val="-42"/>
        </w:rPr>
        <w:t> </w:t>
      </w:r>
      <w:r>
        <w:rPr>
          <w:color w:val="333333"/>
        </w:rPr>
        <w:t>to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42"/>
        </w:rPr>
        <w:t> </w:t>
      </w:r>
      <w:r>
        <w:rPr>
          <w:color w:val="333333"/>
        </w:rPr>
        <w:t>free</w:t>
      </w:r>
      <w:r>
        <w:rPr>
          <w:color w:val="333333"/>
          <w:spacing w:val="-41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42"/>
        </w:rPr>
        <w:t> </w:t>
      </w:r>
      <w:r>
        <w:rPr>
          <w:color w:val="333333"/>
        </w:rPr>
        <w:t>care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pregnancy and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2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practice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procedural </w:t>
      </w:r>
      <w:r>
        <w:rPr>
          <w:color w:val="333333"/>
          <w:spacing w:val="-4"/>
        </w:rPr>
        <w:t>requirements regarding </w:t>
      </w:r>
      <w:r>
        <w:rPr>
          <w:color w:val="333333"/>
        </w:rPr>
        <w:t>proof of identity </w:t>
      </w:r>
      <w:r>
        <w:rPr>
          <w:color w:val="333333"/>
          <w:spacing w:val="-3"/>
        </w:rPr>
        <w:t>may significantly impede their ability </w:t>
      </w:r>
      <w:r>
        <w:rPr>
          <w:color w:val="333333"/>
        </w:rPr>
        <w:t>to do</w:t>
      </w:r>
      <w:r>
        <w:rPr>
          <w:color w:val="333333"/>
          <w:spacing w:val="-24"/>
        </w:rPr>
        <w:t> </w:t>
      </w:r>
      <w:r>
        <w:rPr>
          <w:color w:val="333333"/>
        </w:rPr>
        <w:t>so.</w:t>
      </w:r>
      <w:r>
        <w:rPr>
          <w:color w:val="333333"/>
          <w:position w:val="7"/>
          <w:sz w:val="13"/>
        </w:rPr>
        <w:t>96</w:t>
      </w:r>
    </w:p>
    <w:p>
      <w:pPr>
        <w:spacing w:before="118"/>
        <w:ind w:left="2999" w:right="0" w:firstLine="0"/>
        <w:jc w:val="left"/>
        <w:rPr>
          <w:rFonts w:ascii="Lucida Sans"/>
          <w:sz w:val="32"/>
        </w:rPr>
      </w:pPr>
      <w:r>
        <w:rPr>
          <w:position w:val="-9"/>
        </w:rPr>
        <w:drawing>
          <wp:inline distT="0" distB="0" distL="0" distR="0">
            <wp:extent cx="127770" cy="264680"/>
            <wp:effectExtent l="0" t="0" r="0" b="0"/>
            <wp:docPr id="19" name="image27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2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770" cy="26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9"/>
        </w:rPr>
      </w:r>
      <w:r>
        <w:rPr>
          <w:rFonts w:ascii="Times New Roman"/>
          <w:sz w:val="20"/>
        </w:rPr>
        <w:t>     </w:t>
      </w:r>
      <w:r>
        <w:rPr>
          <w:rFonts w:ascii="Times New Roman"/>
          <w:spacing w:val="-2"/>
          <w:sz w:val="20"/>
        </w:rPr>
        <w:t> </w:t>
      </w:r>
      <w:r>
        <w:rPr>
          <w:rFonts w:ascii="Lucida Sans"/>
          <w:color w:val="416BA9"/>
          <w:spacing w:val="-7"/>
          <w:w w:val="85"/>
          <w:sz w:val="32"/>
        </w:rPr>
        <w:t>Finland</w:t>
      </w:r>
    </w:p>
    <w:p>
      <w:pPr>
        <w:pStyle w:val="BodyText"/>
        <w:spacing w:line="271" w:lineRule="auto" w:before="105"/>
        <w:ind w:left="2840" w:right="1684"/>
        <w:jc w:val="both"/>
      </w:pPr>
      <w:r>
        <w:rPr>
          <w:color w:val="333333"/>
        </w:rPr>
        <w:t>Most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Finland</w:t>
      </w:r>
      <w:r>
        <w:rPr>
          <w:color w:val="333333"/>
          <w:spacing w:val="-29"/>
        </w:rPr>
        <w:t> </w:t>
      </w:r>
      <w:r>
        <w:rPr>
          <w:color w:val="333333"/>
        </w:rPr>
        <w:t>do</w:t>
      </w:r>
      <w:r>
        <w:rPr>
          <w:color w:val="333333"/>
          <w:spacing w:val="-29"/>
        </w:rPr>
        <w:t> </w:t>
      </w:r>
      <w:r>
        <w:rPr>
          <w:color w:val="333333"/>
        </w:rPr>
        <w:t>not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qualify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national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insurance,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28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residency,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thus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8"/>
        </w:rPr>
        <w:t> </w:t>
      </w:r>
      <w:r>
        <w:rPr>
          <w:color w:val="333333"/>
        </w:rPr>
        <w:t>no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29"/>
        </w:rPr>
        <w:t> </w:t>
      </w:r>
      <w:r>
        <w:rPr>
          <w:color w:val="333333"/>
        </w:rPr>
        <w:t>legal </w:t>
      </w:r>
      <w:r>
        <w:rPr>
          <w:color w:val="333333"/>
          <w:spacing w:val="-3"/>
        </w:rPr>
        <w:t>entitlement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36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Finnish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6"/>
        </w:rPr>
        <w:t> </w:t>
      </w:r>
      <w:r>
        <w:rPr>
          <w:color w:val="333333"/>
        </w:rPr>
        <w:t>specifies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emergency 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specialised</w:t>
      </w:r>
      <w:r>
        <w:rPr>
          <w:color w:val="333333"/>
          <w:spacing w:val="-21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shall</w:t>
      </w:r>
      <w:r>
        <w:rPr>
          <w:color w:val="333333"/>
          <w:spacing w:val="-21"/>
        </w:rPr>
        <w:t> </w:t>
      </w:r>
      <w:r>
        <w:rPr>
          <w:color w:val="333333"/>
        </w:rPr>
        <w:t>be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regardless</w:t>
      </w:r>
      <w:r>
        <w:rPr>
          <w:color w:val="333333"/>
          <w:spacing w:val="-21"/>
        </w:rPr>
        <w:t> </w:t>
      </w:r>
      <w:r>
        <w:rPr>
          <w:color w:val="333333"/>
        </w:rPr>
        <w:t>of</w:t>
      </w:r>
    </w:p>
    <w:p>
      <w:pPr>
        <w:pStyle w:val="BodyText"/>
        <w:spacing w:line="271" w:lineRule="auto"/>
        <w:ind w:left="2840" w:right="1429" w:hanging="1"/>
        <w:rPr>
          <w:sz w:val="13"/>
        </w:rPr>
      </w:pPr>
      <w:r>
        <w:rPr>
          <w:color w:val="333333"/>
        </w:rPr>
        <w:t>a </w:t>
      </w:r>
      <w:r>
        <w:rPr>
          <w:color w:val="333333"/>
          <w:spacing w:val="-3"/>
        </w:rPr>
        <w:t>person’s </w:t>
      </w:r>
      <w:r>
        <w:rPr>
          <w:color w:val="333333"/>
        </w:rPr>
        <w:t>country of </w:t>
      </w:r>
      <w:r>
        <w:rPr>
          <w:color w:val="333333"/>
          <w:spacing w:val="-3"/>
        </w:rPr>
        <w:t>residence.</w:t>
      </w:r>
      <w:r>
        <w:rPr>
          <w:color w:val="333333"/>
          <w:spacing w:val="-3"/>
          <w:position w:val="7"/>
          <w:sz w:val="13"/>
        </w:rPr>
        <w:t>97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both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specialised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care, which </w:t>
      </w:r>
      <w:r>
        <w:rPr>
          <w:color w:val="333333"/>
        </w:rPr>
        <w:t>encompasses care </w:t>
      </w:r>
      <w:r>
        <w:rPr>
          <w:color w:val="333333"/>
          <w:spacing w:val="-3"/>
        </w:rPr>
        <w:t>related </w:t>
      </w:r>
      <w:r>
        <w:rPr>
          <w:color w:val="333333"/>
        </w:rPr>
        <w:t>to </w:t>
      </w:r>
      <w:r>
        <w:rPr>
          <w:color w:val="333333"/>
          <w:spacing w:val="-4"/>
        </w:rPr>
        <w:t>prevention, examination, </w:t>
      </w:r>
      <w:r>
        <w:rPr>
          <w:color w:val="333333"/>
        </w:rPr>
        <w:t>care </w:t>
      </w:r>
      <w:r>
        <w:rPr>
          <w:color w:val="333333"/>
          <w:spacing w:val="-3"/>
        </w:rPr>
        <w:t>and treatment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</w:rPr>
        <w:t>diseases,</w:t>
      </w:r>
      <w:r>
        <w:rPr>
          <w:color w:val="333333"/>
          <w:spacing w:val="-35"/>
        </w:rPr>
        <w:t> </w:t>
      </w:r>
      <w:r>
        <w:rPr>
          <w:color w:val="333333"/>
        </w:rPr>
        <w:t>pre-hospital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and medical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rehabilitation.</w:t>
      </w:r>
      <w:r>
        <w:rPr>
          <w:color w:val="333333"/>
          <w:spacing w:val="-3"/>
          <w:position w:val="7"/>
          <w:sz w:val="13"/>
        </w:rPr>
        <w:t>98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  <w:spacing w:val="-4"/>
        </w:rPr>
        <w:t>Guidelines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clearly</w:t>
      </w:r>
      <w:r>
        <w:rPr>
          <w:color w:val="333333"/>
          <w:spacing w:val="-29"/>
        </w:rPr>
        <w:t> </w:t>
      </w:r>
      <w:r>
        <w:rPr>
          <w:color w:val="333333"/>
        </w:rPr>
        <w:t>specify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</w:rPr>
        <w:t>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4"/>
        </w:rPr>
        <w:t>during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99</w:t>
      </w:r>
    </w:p>
    <w:p>
      <w:pPr>
        <w:pStyle w:val="BodyText"/>
        <w:spacing w:line="271" w:lineRule="auto" w:before="79"/>
        <w:ind w:left="2840" w:right="1961"/>
      </w:pPr>
      <w:r>
        <w:rPr>
          <w:color w:val="333333"/>
        </w:rPr>
        <w:t>The </w:t>
      </w:r>
      <w:r>
        <w:rPr>
          <w:color w:val="333333"/>
          <w:spacing w:val="-3"/>
        </w:rPr>
        <w:t>law also </w:t>
      </w:r>
      <w:r>
        <w:rPr>
          <w:color w:val="333333"/>
        </w:rPr>
        <w:t>specifies </w:t>
      </w:r>
      <w:r>
        <w:rPr>
          <w:color w:val="333333"/>
          <w:spacing w:val="-3"/>
        </w:rPr>
        <w:t>that </w:t>
      </w:r>
      <w:r>
        <w:rPr>
          <w:color w:val="333333"/>
        </w:rPr>
        <w:t>those without legal </w:t>
      </w:r>
      <w:r>
        <w:rPr>
          <w:color w:val="333333"/>
          <w:spacing w:val="-3"/>
        </w:rPr>
        <w:t>residency in </w:t>
      </w:r>
      <w:r>
        <w:rPr>
          <w:color w:val="333333"/>
          <w:spacing w:val="-4"/>
        </w:rPr>
        <w:t>Finland </w:t>
      </w:r>
      <w:r>
        <w:rPr>
          <w:color w:val="333333"/>
        </w:rPr>
        <w:t>can be </w:t>
      </w:r>
      <w:r>
        <w:rPr>
          <w:color w:val="333333"/>
          <w:spacing w:val="-3"/>
        </w:rPr>
        <w:t>charged medical </w:t>
      </w:r>
      <w:r>
        <w:rPr>
          <w:color w:val="333333"/>
        </w:rPr>
        <w:t>fees for </w:t>
      </w:r>
      <w:r>
        <w:rPr>
          <w:color w:val="333333"/>
          <w:spacing w:val="-3"/>
        </w:rPr>
        <w:t>health care, which means that 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</w:rPr>
        <w:t>often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</w:rPr>
        <w:t>costs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maternal</w:t>
      </w:r>
    </w:p>
    <w:p>
      <w:pPr>
        <w:pStyle w:val="BodyText"/>
        <w:spacing w:line="271" w:lineRule="auto"/>
        <w:ind w:left="2840" w:right="1429"/>
        <w:rPr>
          <w:sz w:val="13"/>
        </w:rPr>
      </w:pP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course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100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municipalities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 </w:t>
      </w:r>
      <w:r>
        <w:rPr>
          <w:color w:val="333333"/>
        </w:rPr>
        <w:t>free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adopt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</w:rPr>
        <w:t>at</w:t>
      </w:r>
      <w:r>
        <w:rPr>
          <w:color w:val="333333"/>
          <w:spacing w:val="-30"/>
        </w:rPr>
        <w:t> </w:t>
      </w:r>
      <w:r>
        <w:rPr>
          <w:color w:val="333333"/>
        </w:rPr>
        <w:t>reduced</w:t>
      </w:r>
      <w:r>
        <w:rPr>
          <w:color w:val="333333"/>
          <w:spacing w:val="-31"/>
        </w:rPr>
        <w:t> </w:t>
      </w:r>
      <w:r>
        <w:rPr>
          <w:color w:val="333333"/>
        </w:rPr>
        <w:t>costs</w:t>
      </w:r>
      <w:r>
        <w:rPr>
          <w:color w:val="333333"/>
          <w:spacing w:val="-30"/>
        </w:rPr>
        <w:t> </w:t>
      </w:r>
      <w:r>
        <w:rPr>
          <w:color w:val="333333"/>
        </w:rPr>
        <w:t>or for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free.</w:t>
      </w:r>
      <w:r>
        <w:rPr>
          <w:color w:val="333333"/>
          <w:spacing w:val="-4"/>
          <w:position w:val="7"/>
          <w:sz w:val="13"/>
        </w:rPr>
        <w:t>101</w:t>
      </w:r>
    </w:p>
    <w:p>
      <w:pPr>
        <w:pStyle w:val="Heading4"/>
        <w:ind w:left="3500"/>
      </w:pPr>
      <w:r>
        <w:rPr/>
        <w:pict>
          <v:shape style="position:absolute;margin-left:194.686005pt;margin-top:4.905842pt;width:20.7pt;height:20.85pt;mso-position-horizontal-relative:page;mso-position-vertical-relative:paragraph;z-index:1888" coordorigin="3894,98" coordsize="414,417" path="m4149,497l4078,497,4091,504,4099,505,4109,514,4114,515,4150,513,4149,497xm4271,407l4014,407,4016,411,4011,417,4002,466,3996,470,3990,470,3991,472,4009,485,4015,487,4026,495,4063,503,4066,502,4073,498,4078,497,4149,497,4149,495,4147,493,4148,484,4152,478,4167,470,3996,470,3989,470,4168,470,4170,469,4173,465,4179,463,4273,463,4279,458,4280,455,4291,450,4292,448,4291,447,4292,442,4292,437,4290,433,4276,431,4272,426,4270,413,4271,407,4271,407xm4265,469l4207,469,4213,469,4214,470,4219,470,4222,472,4223,475,4226,476,4232,476,4238,481,4247,482,4261,476,4263,474,4263,470,4265,469xm4273,463l4182,463,4184,465,4193,466,4195,467,4196,469,4206,471,4207,469,4265,469,4273,463xm4016,372l4015,376,4011,412,4014,407,4271,407,4271,403,4266,401,4264,398,4264,395,4265,390,4268,386,4272,384,4027,384,4016,372xm3980,303l3979,308,3990,320,3991,325,4006,334,4015,337,4013,341,4015,346,4015,354,4012,360,4014,366,4020,370,4025,376,4027,384,4272,384,4275,382,4266,358,4267,355,4273,355,4271,348,4267,347,4266,342,4243,342,4240,340,4243,320,4246,318,4248,314,4252,311,4253,309,4254,306,3983,306,3980,303xm4264,329l4253,329,4247,339,4243,342,4266,342,4265,330,4264,329xm4268,288l3986,288,3992,290,3982,294,3982,297,3986,301,3983,306,4254,306,4255,304,4268,288xm4272,277l3968,277,3970,278,3969,288,3977,290,3986,288,4268,288,4272,284,4270,280,4272,277xm4288,273l3956,273,3960,275,3957,277,3964,279,3968,277,4272,277,4272,276,4284,276,4288,273xm4284,276l4272,276,4283,277,4284,276xm4290,261l3920,261,3943,271,3945,275,3948,276,3956,273,4288,273,4291,271,4290,270,4290,261xm4290,245l3910,245,3909,250,3897,252,3900,255,3908,258,3908,264,3914,265,3914,261,3920,261,4290,261,4289,247,4290,245xm4293,236l3906,236,3905,239,3902,240,3899,243,3900,246,3910,245,4290,245,4293,236xm3936,213l3933,215,3933,218,3896,229,3894,234,3894,238,3906,236,4293,236,4295,226,3964,226,3950,214,3939,214,3936,213xm3975,223l3964,226,4295,226,4296,226,4297,224,3994,224,3993,224,3980,224,3975,223xm3987,170l3990,187,3994,190,3999,218,4003,221,4001,224,3994,224,4297,224,4306,212,4307,205,4264,193,4262,190,4035,190,4018,187,4014,187,4007,177,4008,172,4007,171,3993,171,3987,170xm3989,220l3980,224,3993,224,3992,222,3989,220xm3949,213l3939,214,3950,214,3949,213xm4137,98l4134,100,4105,108,4099,137,4102,140,4101,144,4086,157,4066,163,4057,169,4054,176,4054,177,4054,180,4063,180,4066,181,4065,183,4053,185,4047,189,4035,190,4262,190,4256,183,4249,177,4241,177,4235,175,4226,175,4220,174,4208,166,4210,162,4207,161,4207,156,4191,156,4185,154,4182,139,4179,136,4157,127,4152,116,4145,116,4138,113,4137,98xm4018,186l4014,187,4018,187,4018,186xm4248,176l4241,177,4249,177,4248,176xm4231,174l4226,175,4235,175,4231,174xm4006,171l3993,171,4007,171,4006,171xm4207,147l4203,147,4197,156,4207,156,4207,147xm4151,116l4145,116,4152,116,4151,116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France</w:t>
      </w:r>
    </w:p>
    <w:p>
      <w:pPr>
        <w:pStyle w:val="BodyText"/>
        <w:spacing w:line="271" w:lineRule="auto" w:before="133"/>
        <w:ind w:left="2840" w:right="1662"/>
      </w:pPr>
      <w:r>
        <w:rPr>
          <w:color w:val="333333"/>
          <w:spacing w:val="-5"/>
        </w:rPr>
        <w:t>French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stipulates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7"/>
        </w:rPr>
        <w:t> </w:t>
      </w:r>
      <w:r>
        <w:rPr>
          <w:color w:val="333333"/>
        </w:rPr>
        <w:t>who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resided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5"/>
        </w:rPr>
        <w:t>France</w:t>
      </w:r>
      <w:r>
        <w:rPr>
          <w:color w:val="333333"/>
          <w:spacing w:val="-21"/>
        </w:rPr>
        <w:t> </w:t>
      </w:r>
      <w:r>
        <w:rPr>
          <w:color w:val="333333"/>
        </w:rPr>
        <w:t>for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more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than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three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months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21"/>
        </w:rPr>
        <w:t> </w:t>
      </w:r>
      <w:r>
        <w:rPr>
          <w:color w:val="333333"/>
          <w:spacing w:val="-5"/>
        </w:rPr>
        <w:t>annual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income</w:t>
      </w:r>
      <w:r>
        <w:rPr>
          <w:color w:val="333333"/>
          <w:spacing w:val="-21"/>
        </w:rPr>
        <w:t> </w:t>
      </w:r>
      <w:r>
        <w:rPr>
          <w:color w:val="333333"/>
        </w:rPr>
        <w:t>below a</w:t>
      </w:r>
      <w:r>
        <w:rPr>
          <w:color w:val="333333"/>
          <w:spacing w:val="-26"/>
        </w:rPr>
        <w:t> </w:t>
      </w:r>
      <w:r>
        <w:rPr>
          <w:color w:val="333333"/>
        </w:rPr>
        <w:t>specified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amount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state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6"/>
        </w:rPr>
        <w:t> </w:t>
      </w:r>
      <w:r>
        <w:rPr>
          <w:color w:val="333333"/>
          <w:spacing w:val="-5"/>
        </w:rPr>
        <w:t>aid.</w:t>
      </w:r>
      <w:r>
        <w:rPr>
          <w:color w:val="333333"/>
          <w:spacing w:val="-5"/>
          <w:position w:val="7"/>
          <w:sz w:val="13"/>
        </w:rPr>
        <w:t>102</w:t>
      </w:r>
      <w:r>
        <w:rPr>
          <w:color w:val="333333"/>
          <w:spacing w:val="3"/>
          <w:position w:val="7"/>
          <w:sz w:val="13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explicitly </w:t>
      </w:r>
      <w:r>
        <w:rPr>
          <w:color w:val="333333"/>
        </w:rPr>
        <w:t>specifies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applies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</w:rPr>
        <w:t>is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27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risks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</w:rPr>
        <w:t>consequences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maternity,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financial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coverage </w:t>
      </w:r>
      <w:r>
        <w:rPr>
          <w:color w:val="333333"/>
        </w:rPr>
        <w:t>for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medical,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pharmaceutical,</w:t>
      </w:r>
      <w:r>
        <w:rPr>
          <w:color w:val="333333"/>
          <w:spacing w:val="-33"/>
        </w:rPr>
        <w:t> </w:t>
      </w:r>
      <w:r>
        <w:rPr>
          <w:color w:val="333333"/>
        </w:rPr>
        <w:t>laboratory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hospital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</w:rPr>
        <w:t>services</w:t>
      </w:r>
    </w:p>
    <w:p>
      <w:pPr>
        <w:pStyle w:val="BodyText"/>
        <w:spacing w:line="271" w:lineRule="auto"/>
        <w:ind w:left="2840" w:right="1495" w:hanging="1"/>
      </w:pPr>
      <w:r>
        <w:rPr>
          <w:color w:val="333333"/>
          <w:spacing w:val="-3"/>
        </w:rPr>
        <w:t>related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103</w:t>
      </w:r>
      <w:r>
        <w:rPr>
          <w:color w:val="333333"/>
          <w:spacing w:val="3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5"/>
        </w:rPr>
        <w:t> </w:t>
      </w:r>
      <w:r>
        <w:rPr>
          <w:color w:val="333333"/>
        </w:rPr>
        <w:t>both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childbirth are provided </w:t>
      </w:r>
      <w:r>
        <w:rPr>
          <w:color w:val="333333"/>
        </w:rPr>
        <w:t>free of </w:t>
      </w:r>
      <w:r>
        <w:rPr>
          <w:color w:val="333333"/>
          <w:spacing w:val="-4"/>
        </w:rPr>
        <w:t>charge. </w:t>
      </w:r>
      <w:r>
        <w:rPr>
          <w:color w:val="333333"/>
          <w:spacing w:val="-3"/>
        </w:rPr>
        <w:t>In order </w:t>
      </w:r>
      <w:r>
        <w:rPr>
          <w:color w:val="333333"/>
        </w:rPr>
        <w:t>to </w:t>
      </w:r>
      <w:r>
        <w:rPr>
          <w:color w:val="333333"/>
          <w:spacing w:val="-3"/>
        </w:rPr>
        <w:t>obtain</w:t>
      </w:r>
      <w:r>
        <w:rPr>
          <w:color w:val="333333"/>
          <w:spacing w:val="-37"/>
        </w:rPr>
        <w:t> </w:t>
      </w:r>
      <w:r>
        <w:rPr>
          <w:color w:val="333333"/>
        </w:rPr>
        <w:t>state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aid,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authorisation </w:t>
      </w:r>
      <w:r>
        <w:rPr>
          <w:color w:val="333333"/>
        </w:rPr>
        <w:t>from</w:t>
      </w:r>
      <w:r>
        <w:rPr>
          <w:color w:val="333333"/>
          <w:spacing w:val="-12"/>
        </w:rPr>
        <w:t> </w:t>
      </w:r>
      <w:r>
        <w:rPr>
          <w:color w:val="333333"/>
        </w:rPr>
        <w:t>the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11"/>
        </w:rPr>
        <w:t> </w:t>
      </w:r>
      <w:r>
        <w:rPr>
          <w:color w:val="333333"/>
        </w:rPr>
        <w:t>security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authority.</w:t>
      </w:r>
    </w:p>
    <w:p>
      <w:pPr>
        <w:pStyle w:val="BodyText"/>
        <w:spacing w:line="271" w:lineRule="auto" w:before="79"/>
        <w:ind w:left="2839" w:right="1452"/>
      </w:pPr>
      <w:r>
        <w:rPr>
          <w:color w:val="333333"/>
        </w:rPr>
        <w:t>The </w:t>
      </w:r>
      <w:r>
        <w:rPr>
          <w:color w:val="333333"/>
          <w:spacing w:val="-3"/>
        </w:rPr>
        <w:t>law also outlines that even where undocumented migrants </w:t>
      </w:r>
      <w:r>
        <w:rPr>
          <w:color w:val="333333"/>
        </w:rPr>
        <w:t>do not </w:t>
      </w:r>
      <w:r>
        <w:rPr>
          <w:color w:val="333333"/>
          <w:spacing w:val="-3"/>
        </w:rPr>
        <w:t>obtain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authorisation</w:t>
      </w:r>
      <w:r>
        <w:rPr>
          <w:color w:val="333333"/>
          <w:spacing w:val="-38"/>
        </w:rPr>
        <w:t> </w:t>
      </w:r>
      <w:r>
        <w:rPr>
          <w:color w:val="333333"/>
        </w:rPr>
        <w:t>or</w:t>
      </w:r>
      <w:r>
        <w:rPr>
          <w:color w:val="333333"/>
          <w:spacing w:val="-37"/>
        </w:rPr>
        <w:t> </w:t>
      </w:r>
      <w:r>
        <w:rPr>
          <w:color w:val="333333"/>
        </w:rPr>
        <w:t>do</w:t>
      </w:r>
      <w:r>
        <w:rPr>
          <w:color w:val="333333"/>
          <w:spacing w:val="-37"/>
        </w:rPr>
        <w:t> </w:t>
      </w:r>
      <w:r>
        <w:rPr>
          <w:color w:val="333333"/>
        </w:rPr>
        <w:t>not</w:t>
      </w:r>
      <w:r>
        <w:rPr>
          <w:color w:val="333333"/>
          <w:spacing w:val="-38"/>
        </w:rPr>
        <w:t> </w:t>
      </w:r>
      <w:r>
        <w:rPr>
          <w:color w:val="333333"/>
        </w:rPr>
        <w:t>meet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eligibility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37"/>
        </w:rPr>
        <w:t> </w:t>
      </w:r>
      <w:r>
        <w:rPr>
          <w:color w:val="333333"/>
        </w:rPr>
        <w:t>for</w:t>
      </w:r>
      <w:r>
        <w:rPr>
          <w:color w:val="333333"/>
          <w:spacing w:val="-38"/>
        </w:rPr>
        <w:t> </w:t>
      </w:r>
      <w:r>
        <w:rPr>
          <w:color w:val="333333"/>
        </w:rPr>
        <w:t>state </w:t>
      </w:r>
      <w:r>
        <w:rPr>
          <w:color w:val="333333"/>
          <w:spacing w:val="-3"/>
        </w:rPr>
        <w:t>medical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aid,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104</w:t>
      </w:r>
      <w:r>
        <w:rPr>
          <w:color w:val="333333"/>
          <w:spacing w:val="4"/>
          <w:position w:val="7"/>
          <w:sz w:val="1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4"/>
        </w:rPr>
        <w:t> </w:t>
      </w:r>
      <w:r>
        <w:rPr>
          <w:color w:val="333333"/>
        </w:rPr>
        <w:t>is</w:t>
      </w:r>
      <w:r>
        <w:rPr>
          <w:color w:val="333333"/>
          <w:spacing w:val="-23"/>
        </w:rPr>
        <w:t> </w:t>
      </w:r>
      <w:r>
        <w:rPr>
          <w:color w:val="333333"/>
        </w:rPr>
        <w:t>defined</w:t>
      </w:r>
      <w:r>
        <w:rPr>
          <w:color w:val="333333"/>
          <w:spacing w:val="-24"/>
        </w:rPr>
        <w:t> </w:t>
      </w:r>
      <w:r>
        <w:rPr>
          <w:color w:val="333333"/>
        </w:rPr>
        <w:t>as</w:t>
      </w:r>
      <w:r>
        <w:rPr>
          <w:color w:val="333333"/>
          <w:spacing w:val="-24"/>
        </w:rPr>
        <w:t> </w:t>
      </w:r>
      <w:r>
        <w:rPr>
          <w:color w:val="333333"/>
        </w:rPr>
        <w:t>care necessary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risks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life</w:t>
      </w:r>
      <w:r>
        <w:rPr>
          <w:color w:val="333333"/>
          <w:spacing w:val="-35"/>
        </w:rPr>
        <w:t> </w:t>
      </w:r>
      <w:r>
        <w:rPr>
          <w:color w:val="333333"/>
        </w:rPr>
        <w:t>or</w:t>
      </w:r>
      <w:r>
        <w:rPr>
          <w:color w:val="333333"/>
          <w:spacing w:val="-36"/>
        </w:rPr>
        <w:t> </w:t>
      </w:r>
      <w:r>
        <w:rPr>
          <w:color w:val="333333"/>
        </w:rPr>
        <w:t>serious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deterioration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again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BodyText"/>
        <w:spacing w:line="271" w:lineRule="auto" w:before="73"/>
        <w:ind w:left="439" w:right="3868"/>
      </w:pPr>
      <w:r>
        <w:rPr>
          <w:color w:val="333333"/>
        </w:rPr>
        <w:t>regulatory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guidelines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stipulate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9"/>
        </w:rPr>
        <w:t> </w:t>
      </w:r>
      <w:r>
        <w:rPr>
          <w:color w:val="333333"/>
        </w:rPr>
        <w:t>it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care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0"/>
        </w:rPr>
        <w:t> </w:t>
      </w:r>
      <w:r>
        <w:rPr>
          <w:color w:val="333333"/>
        </w:rPr>
        <w:t>care</w:t>
      </w:r>
      <w:r>
        <w:rPr>
          <w:color w:val="333333"/>
          <w:spacing w:val="-20"/>
        </w:rPr>
        <w:t> </w:t>
      </w:r>
      <w:r>
        <w:rPr>
          <w:color w:val="333333"/>
        </w:rPr>
        <w:t>is free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charge.</w:t>
      </w:r>
      <w:r>
        <w:rPr>
          <w:color w:val="333333"/>
          <w:spacing w:val="-4"/>
          <w:position w:val="7"/>
          <w:sz w:val="13"/>
        </w:rPr>
        <w:t>105</w:t>
      </w:r>
      <w:r>
        <w:rPr>
          <w:color w:val="333333"/>
          <w:spacing w:val="-17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9"/>
        </w:rPr>
        <w:t> </w:t>
      </w:r>
      <w:r>
        <w:rPr>
          <w:color w:val="333333"/>
        </w:rPr>
        <w:t>most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5"/>
        </w:rPr>
        <w:t>France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free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and childbirth, </w:t>
      </w:r>
      <w:r>
        <w:rPr>
          <w:color w:val="333333"/>
          <w:spacing w:val="-5"/>
        </w:rPr>
        <w:t>including </w:t>
      </w:r>
      <w:r>
        <w:rPr>
          <w:color w:val="333333"/>
          <w:spacing w:val="-4"/>
        </w:rPr>
        <w:t>antenatal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care.</w:t>
      </w:r>
    </w:p>
    <w:p>
      <w:pPr>
        <w:pStyle w:val="Heading4"/>
      </w:pPr>
      <w:r>
        <w:rPr/>
        <w:pict>
          <v:shape style="position:absolute;margin-left:78.232002pt;margin-top:5.857689pt;width:15.5pt;height:20.85pt;mso-position-horizontal-relative:page;mso-position-vertical-relative:paragraph;z-index:1912" coordorigin="1565,117" coordsize="310,417" path="m1830,151l1828,148,1828,144,1828,142,1829,137,1826,135,1821,135,1820,132,1817,131,1815,133,1818,137,1822,139,1823,142,1815,139,1812,139,1813,144,1813,147,1812,150,1815,153,1821,155,1823,153,1826,152,1830,154,1830,152,1830,151m1874,320l1873,317,1864,305,1862,294,1857,247,1848,240,1848,235,1854,219,1854,219,1854,211,1855,201,1848,185,1834,180,1833,177,1833,173,1832,172,1828,164,1827,163,1821,164,1820,163,1817,160,1815,160,1814,155,1813,155,1809,152,1806,148,1791,152,1786,155,1788,152,1797,144,1793,143,1788,144,1779,155,1777,161,1774,163,1774,159,1762,162,1752,170,1754,173,1748,173,1741,171,1732,177,1730,173,1729,170,1731,164,1739,156,1739,152,1739,151,1737,148,1726,152,1722,152,1720,149,1720,148,1712,145,1709,149,1706,149,1706,144,1701,144,1698,142,1702,137,1702,131,1699,124,1690,121,1689,121,1685,121,1685,121,1685,118,1680,121,1665,117,1660,118,1660,121,1660,124,1670,142,1662,147,1661,149,1659,152,1663,152,1666,154,1664,158,1666,162,1669,164,1669,167,1666,167,1666,172,1674,178,1673,180,1659,180,1655,187,1655,199,1659,211,1655,204,1652,199,1647,197,1646,204,1642,204,1641,196,1637,190,1628,188,1610,192,1609,197,1606,199,1604,204,1604,206,1611,207,1617,213,1619,219,1618,218,1615,212,1605,215,1599,244,1589,250,1591,256,1602,261,1601,269,1597,275,1591,279,1589,286,1586,293,1581,294,1573,291,1567,291,1569,331,1565,336,1565,341,1568,352,1568,355,1571,359,1572,366,1575,372,1575,377,1569,387,1574,390,1572,394,1573,399,1578,408,1578,416,1575,420,1588,431,1592,437,1638,450,1636,457,1625,472,1619,495,1619,519,1620,521,1625,524,1663,518,1687,527,1693,524,1699,524,1705,526,1708,531,1714,534,1718,532,1720,528,1723,524,1724,524,1731,524,1739,529,1748,529,1757,524,1760,521,1781,519,1782,518,1784,516,1791,518,1800,518,1803,523,1808,521,1807,516,1803,506,1803,495,1806,488,1820,482,1824,471,1835,467,1836,461,1787,415,1785,396,1778,392,1772,386,1772,380,1773,377,1783,386,1785,386,1787,378,1788,377,1819,364,1823,357,1848,348,1850,334,1856,336,1865,349,1869,349,1872,334,1874,320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Germany</w:t>
      </w:r>
    </w:p>
    <w:p>
      <w:pPr>
        <w:pStyle w:val="BodyText"/>
        <w:spacing w:line="271" w:lineRule="auto" w:before="133"/>
        <w:ind w:left="439" w:right="4373"/>
        <w:rPr>
          <w:sz w:val="13"/>
        </w:rPr>
      </w:pPr>
      <w:r>
        <w:rPr>
          <w:color w:val="333333"/>
          <w:spacing w:val="-3"/>
        </w:rPr>
        <w:t>Under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German</w:t>
      </w:r>
      <w:r>
        <w:rPr>
          <w:color w:val="333333"/>
          <w:spacing w:val="-35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</w:rPr>
        <w:t>free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106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makes</w:t>
      </w:r>
      <w:r>
        <w:rPr>
          <w:color w:val="333333"/>
          <w:spacing w:val="-30"/>
        </w:rPr>
        <w:t> </w:t>
      </w:r>
      <w:r>
        <w:rPr>
          <w:color w:val="333333"/>
        </w:rPr>
        <w:t>it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clear 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free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nursing </w:t>
      </w:r>
      <w:r>
        <w:rPr>
          <w:color w:val="333333"/>
          <w:spacing w:val="-3"/>
        </w:rPr>
        <w:t>care, midwife assistance, medication, and </w:t>
      </w:r>
      <w:r>
        <w:rPr>
          <w:color w:val="333333"/>
          <w:spacing w:val="-4"/>
        </w:rPr>
        <w:t>bandages.</w:t>
      </w:r>
      <w:r>
        <w:rPr>
          <w:color w:val="333333"/>
          <w:spacing w:val="-4"/>
          <w:position w:val="7"/>
          <w:sz w:val="13"/>
        </w:rPr>
        <w:t>107 </w:t>
      </w:r>
      <w:r>
        <w:rPr>
          <w:color w:val="333333"/>
          <w:spacing w:val="-6"/>
        </w:rPr>
        <w:t>In </w:t>
      </w:r>
      <w:r>
        <w:rPr>
          <w:color w:val="333333"/>
          <w:spacing w:val="-4"/>
        </w:rPr>
        <w:t>principle all </w:t>
      </w:r>
      <w:r>
        <w:rPr>
          <w:color w:val="333333"/>
          <w:spacing w:val="-3"/>
        </w:rPr>
        <w:t>pregnancy </w:t>
      </w:r>
      <w:r>
        <w:rPr>
          <w:color w:val="333333"/>
        </w:rPr>
        <w:t>tests, </w:t>
      </w:r>
      <w:r>
        <w:rPr>
          <w:color w:val="333333"/>
          <w:spacing w:val="-4"/>
        </w:rPr>
        <w:t>antenatal examinations,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any </w:t>
      </w:r>
      <w:r>
        <w:rPr>
          <w:color w:val="333333"/>
          <w:spacing w:val="-3"/>
        </w:rPr>
        <w:t>other medical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treatment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covered</w:t>
      </w:r>
      <w:r>
        <w:rPr>
          <w:color w:val="333333"/>
          <w:spacing w:val="-35"/>
        </w:rPr>
        <w:t> </w:t>
      </w:r>
      <w:r>
        <w:rPr>
          <w:color w:val="333333"/>
        </w:rPr>
        <w:t>by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34"/>
        </w:rPr>
        <w:t> </w:t>
      </w:r>
      <w:r>
        <w:rPr>
          <w:color w:val="333333"/>
        </w:rPr>
        <w:t>to free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108</w:t>
      </w:r>
    </w:p>
    <w:p>
      <w:pPr>
        <w:pStyle w:val="BodyText"/>
        <w:spacing w:line="271" w:lineRule="auto" w:before="79"/>
        <w:ind w:left="439" w:right="4206"/>
        <w:rPr>
          <w:sz w:val="13"/>
        </w:rPr>
      </w:pP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</w:rPr>
        <w:t>can</w:t>
      </w:r>
      <w:r>
        <w:rPr>
          <w:color w:val="333333"/>
          <w:spacing w:val="-26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free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childbirth,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</w:rPr>
        <w:t>understood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constitute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</w:rPr>
        <w:t>form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 directly </w:t>
      </w:r>
      <w:r>
        <w:rPr>
          <w:color w:val="333333"/>
        </w:rPr>
        <w:t>from </w:t>
      </w:r>
      <w:r>
        <w:rPr>
          <w:color w:val="333333"/>
          <w:spacing w:val="-3"/>
        </w:rPr>
        <w:t>hospitals </w:t>
      </w:r>
      <w:r>
        <w:rPr>
          <w:color w:val="333333"/>
        </w:rPr>
        <w:t>or </w:t>
      </w:r>
      <w:r>
        <w:rPr>
          <w:color w:val="333333"/>
          <w:spacing w:val="-3"/>
        </w:rPr>
        <w:t>medical professionals. </w:t>
      </w: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in order </w:t>
      </w:r>
      <w:r>
        <w:rPr>
          <w:color w:val="333333"/>
        </w:rPr>
        <w:t>to access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financial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coverage</w:t>
      </w:r>
      <w:r>
        <w:rPr>
          <w:color w:val="333333"/>
          <w:spacing w:val="-32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2"/>
        </w:rPr>
        <w:t> </w:t>
      </w:r>
      <w:r>
        <w:rPr>
          <w:color w:val="333333"/>
        </w:rPr>
        <w:t>non-emergency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32"/>
        </w:rPr>
        <w:t> </w:t>
      </w:r>
      <w:r>
        <w:rPr>
          <w:color w:val="333333"/>
        </w:rPr>
        <w:t>as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ordinary </w:t>
      </w:r>
      <w:r>
        <w:rPr>
          <w:color w:val="333333"/>
          <w:spacing w:val="-4"/>
        </w:rPr>
        <w:t>antenatal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authorisation</w:t>
      </w:r>
      <w:r>
        <w:rPr>
          <w:color w:val="333333"/>
          <w:spacing w:val="-32"/>
        </w:rPr>
        <w:t> </w:t>
      </w:r>
      <w:r>
        <w:rPr>
          <w:color w:val="333333"/>
        </w:rPr>
        <w:t>certificate</w:t>
      </w:r>
      <w:r>
        <w:rPr>
          <w:color w:val="333333"/>
          <w:spacing w:val="-32"/>
        </w:rPr>
        <w:t> </w:t>
      </w:r>
      <w:r>
        <w:rPr>
          <w:color w:val="333333"/>
        </w:rPr>
        <w:t>from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social welfare </w:t>
      </w:r>
      <w:r>
        <w:rPr>
          <w:color w:val="333333"/>
        </w:rPr>
        <w:t>offices prior to </w:t>
      </w:r>
      <w:r>
        <w:rPr>
          <w:color w:val="333333"/>
          <w:spacing w:val="-3"/>
        </w:rPr>
        <w:t>seeking medical assistance.</w:t>
      </w:r>
      <w:r>
        <w:rPr>
          <w:color w:val="333333"/>
          <w:spacing w:val="-3"/>
          <w:position w:val="7"/>
          <w:sz w:val="13"/>
        </w:rPr>
        <w:t>109 </w:t>
      </w:r>
      <w:r>
        <w:rPr>
          <w:color w:val="333333"/>
          <w:spacing w:val="-3"/>
        </w:rPr>
        <w:t>German law requires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welfare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authorities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report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migrants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29"/>
        </w:rPr>
        <w:t> </w:t>
      </w:r>
      <w:r>
        <w:rPr>
          <w:color w:val="333333"/>
        </w:rPr>
        <w:t>officials.</w:t>
      </w:r>
      <w:r>
        <w:rPr>
          <w:color w:val="333333"/>
          <w:spacing w:val="-46"/>
        </w:rPr>
        <w:t> </w:t>
      </w:r>
      <w:r>
        <w:rPr>
          <w:color w:val="333333"/>
          <w:spacing w:val="-4"/>
          <w:position w:val="7"/>
          <w:sz w:val="13"/>
        </w:rPr>
        <w:t>110</w:t>
      </w:r>
      <w:r>
        <w:rPr>
          <w:color w:val="333333"/>
          <w:spacing w:val="-1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despite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free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practice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4"/>
        </w:rPr>
        <w:t> </w:t>
      </w:r>
      <w:r>
        <w:rPr>
          <w:color w:val="333333"/>
        </w:rPr>
        <w:t>women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Germany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24"/>
        </w:rPr>
        <w:t> </w:t>
      </w:r>
      <w:r>
        <w:rPr>
          <w:color w:val="333333"/>
        </w:rPr>
        <w:t>be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</w:rPr>
        <w:t>access</w:t>
      </w:r>
      <w:r>
        <w:rPr>
          <w:color w:val="333333"/>
          <w:spacing w:val="-23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2"/>
        </w:rPr>
        <w:t> </w:t>
      </w:r>
      <w:r>
        <w:rPr>
          <w:color w:val="333333"/>
        </w:rPr>
        <w:t>without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21"/>
        </w:rPr>
        <w:t> </w:t>
      </w:r>
      <w:r>
        <w:rPr>
          <w:color w:val="333333"/>
        </w:rPr>
        <w:t>of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reporting.</w:t>
      </w:r>
      <w:r>
        <w:rPr>
          <w:color w:val="333333"/>
          <w:spacing w:val="-4"/>
          <w:position w:val="7"/>
          <w:sz w:val="13"/>
        </w:rPr>
        <w:t>111</w:t>
      </w:r>
    </w:p>
    <w:p>
      <w:pPr>
        <w:pStyle w:val="Heading4"/>
      </w:pPr>
      <w:r>
        <w:rPr/>
        <w:pict>
          <v:shape style="position:absolute;margin-left:77.428001pt;margin-top:5.882826pt;width:15.2pt;height:20.85pt;mso-position-horizontal-relative:page;mso-position-vertical-relative:paragraph;z-index:1936" coordorigin="1549,118" coordsize="304,417" path="m1550,249l1550,249,1549,249,1550,250,1550,249m1578,341l1572,336,1569,328,1558,337,1565,345,1571,346,1576,348,1578,341m1705,388l1704,382,1702,380,1693,375,1687,362,1687,355,1656,344,1648,340,1643,340,1637,333,1626,335,1613,344,1607,341,1596,357,1595,365,1600,376,1613,383,1620,394,1615,408,1617,419,1622,425,1629,427,1631,418,1637,410,1640,416,1647,422,1653,446,1657,446,1660,429,1668,426,1673,434,1680,441,1687,445,1684,426,1681,410,1680,400,1673,390,1671,380,1687,390,1688,395,1692,394,1698,389,1705,388m1760,350l1759,348,1759,343,1745,339,1740,326,1740,319,1736,314,1723,311,1714,307,1700,294,1698,290,1693,290,1681,302,1690,302,1709,318,1710,324,1717,329,1727,329,1737,337,1740,342,1742,350,1747,354,1758,356,1758,348,1760,350m1769,191l1767,189,1766,182,1762,181,1755,188,1756,192,1761,194,1764,193,1769,191m1778,370l1778,363,1776,360,1771,356,1764,354,1764,358,1768,363,1773,372,1775,373,1778,370m1795,236l1794,236,1793,232,1788,231,1781,233,1779,241,1782,243,1785,240,1791,243,1793,240,1795,236m1806,402l1800,404,1796,408,1796,416,1798,416,1804,416,1806,402m1841,518l1839,514,1822,520,1815,517,1814,516,1811,511,1811,510,1787,511,1781,509,1781,509,1781,507,1774,504,1748,509,1742,504,1738,503,1739,500,1740,498,1740,498,1736,494,1731,498,1722,493,1718,493,1716,500,1712,498,1709,517,1740,516,1753,519,1758,523,1765,526,1769,534,1824,527,1833,531,1835,527,1839,520,1841,518m1852,130l1845,123,1842,118,1832,119,1831,136,1819,146,1802,150,1771,139,1762,132,1675,145,1663,157,1645,157,1629,163,1620,172,1589,176,1590,197,1579,207,1572,222,1563,228,1561,238,1557,244,1550,249,1551,251,1555,265,1563,271,1576,294,1578,286,1591,291,1594,298,1586,300,1577,299,1596,332,1601,330,1603,327,1606,327,1618,332,1633,329,1643,332,1655,330,1663,333,1667,330,1667,329,1668,328,1680,340,1690,341,1689,348,1680,351,1687,355,1712,353,1720,364,1732,371,1731,353,1731,339,1725,335,1720,334,1714,328,1712,327,1707,322,1701,322,1697,312,1689,312,1665,301,1664,300,1662,296,1679,294,1682,291,1680,286,1677,279,1679,271,1687,272,1691,278,1689,283,1693,285,1697,282,1693,271,1691,266,1676,251,1672,239,1666,232,1667,196,1679,192,1676,198,1677,201,1696,215,1701,226,1710,234,1715,231,1707,224,1705,215,1709,214,1717,217,1729,233,1728,222,1718,215,1719,214,1722,207,1736,210,1745,218,1743,214,1737,207,1735,204,1722,200,1715,192,1728,184,1742,181,1751,171,1760,175,1766,175,1773,171,1780,168,1820,179,1828,185,1837,173,1838,168,1842,150,1842,147,1851,139,1852,130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Greece</w:t>
      </w:r>
    </w:p>
    <w:p>
      <w:pPr>
        <w:pStyle w:val="BodyText"/>
        <w:spacing w:line="271" w:lineRule="auto" w:before="133"/>
        <w:ind w:left="440" w:right="3971"/>
      </w:pPr>
      <w:r>
        <w:rPr>
          <w:color w:val="333333"/>
          <w:spacing w:val="-3"/>
        </w:rPr>
        <w:t>Under</w:t>
      </w:r>
      <w:r>
        <w:rPr>
          <w:color w:val="333333"/>
          <w:spacing w:val="-33"/>
        </w:rPr>
        <w:t> </w:t>
      </w:r>
      <w:r>
        <w:rPr>
          <w:color w:val="333333"/>
        </w:rPr>
        <w:t>Greek</w:t>
      </w:r>
      <w:r>
        <w:rPr>
          <w:color w:val="333333"/>
          <w:spacing w:val="-33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limited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those with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5"/>
        </w:rPr>
        <w:t> </w:t>
      </w:r>
      <w:r>
        <w:rPr>
          <w:color w:val="333333"/>
        </w:rPr>
        <w:t>or</w:t>
      </w:r>
      <w:r>
        <w:rPr>
          <w:color w:val="333333"/>
          <w:spacing w:val="-36"/>
        </w:rPr>
        <w:t> </w:t>
      </w:r>
      <w:r>
        <w:rPr>
          <w:color w:val="333333"/>
        </w:rPr>
        <w:t>legal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country.</w:t>
      </w:r>
      <w:r>
        <w:rPr>
          <w:color w:val="333333"/>
          <w:spacing w:val="-36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legislative provisions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29"/>
        </w:rPr>
        <w:t> </w:t>
      </w:r>
      <w:r>
        <w:rPr>
          <w:color w:val="333333"/>
        </w:rPr>
        <w:t>carve</w:t>
      </w:r>
      <w:r>
        <w:rPr>
          <w:color w:val="333333"/>
          <w:spacing w:val="-29"/>
        </w:rPr>
        <w:t> </w:t>
      </w:r>
      <w:r>
        <w:rPr>
          <w:color w:val="333333"/>
        </w:rPr>
        <w:t>out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exceptions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rule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stipulate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free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services,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34"/>
        </w:rPr>
        <w:t> </w:t>
      </w:r>
      <w:r>
        <w:rPr>
          <w:color w:val="333333"/>
        </w:rPr>
        <w:t>free</w:t>
      </w:r>
      <w:r>
        <w:rPr>
          <w:color w:val="333333"/>
          <w:spacing w:val="-34"/>
        </w:rPr>
        <w:t> </w:t>
      </w:r>
      <w:r>
        <w:rPr>
          <w:color w:val="333333"/>
        </w:rPr>
        <w:t>midwifery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examinations, </w:t>
      </w:r>
      <w:r>
        <w:rPr>
          <w:color w:val="333333"/>
          <w:spacing w:val="-3"/>
        </w:rPr>
        <w:t>hospitalisation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medication.</w:t>
      </w:r>
      <w:r>
        <w:rPr>
          <w:color w:val="333333"/>
          <w:spacing w:val="-4"/>
          <w:position w:val="7"/>
          <w:sz w:val="13"/>
        </w:rPr>
        <w:t>112</w:t>
      </w:r>
      <w:r>
        <w:rPr>
          <w:color w:val="333333"/>
          <w:spacing w:val="5"/>
          <w:position w:val="7"/>
          <w:sz w:val="1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22"/>
        </w:rPr>
        <w:t> </w:t>
      </w:r>
      <w:r>
        <w:rPr>
          <w:color w:val="333333"/>
        </w:rPr>
        <w:t>is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specifically</w:t>
      </w:r>
      <w:r>
        <w:rPr>
          <w:color w:val="333333"/>
          <w:spacing w:val="-22"/>
        </w:rPr>
        <w:t> </w:t>
      </w:r>
      <w:r>
        <w:rPr>
          <w:color w:val="333333"/>
        </w:rPr>
        <w:t>stated</w:t>
      </w:r>
    </w:p>
    <w:p>
      <w:pPr>
        <w:pStyle w:val="BodyText"/>
        <w:spacing w:line="271" w:lineRule="auto"/>
        <w:ind w:left="439" w:right="4117"/>
      </w:pP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regardless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2"/>
        </w:rPr>
        <w:t> </w:t>
      </w:r>
      <w:r>
        <w:rPr>
          <w:color w:val="333333"/>
        </w:rPr>
        <w:t>legal</w:t>
      </w:r>
      <w:r>
        <w:rPr>
          <w:color w:val="333333"/>
          <w:spacing w:val="-32"/>
        </w:rPr>
        <w:t> </w:t>
      </w:r>
      <w:r>
        <w:rPr>
          <w:color w:val="333333"/>
        </w:rPr>
        <w:t>status,</w:t>
      </w:r>
      <w:r>
        <w:rPr>
          <w:color w:val="333333"/>
          <w:spacing w:val="-32"/>
        </w:rPr>
        <w:t> </w:t>
      </w:r>
      <w:r>
        <w:rPr>
          <w:color w:val="333333"/>
        </w:rPr>
        <w:t>who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2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have insurance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1"/>
        </w:rPr>
        <w:t> </w:t>
      </w:r>
      <w:r>
        <w:rPr>
          <w:color w:val="333333"/>
        </w:rPr>
        <w:t>be</w:t>
      </w:r>
      <w:r>
        <w:rPr>
          <w:color w:val="333333"/>
          <w:spacing w:val="-32"/>
        </w:rPr>
        <w:t> </w:t>
      </w:r>
      <w:r>
        <w:rPr>
          <w:color w:val="333333"/>
        </w:rPr>
        <w:t>otherwise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benefits.</w:t>
      </w:r>
      <w:r>
        <w:rPr>
          <w:color w:val="333333"/>
          <w:spacing w:val="-3"/>
          <w:position w:val="7"/>
          <w:sz w:val="13"/>
        </w:rPr>
        <w:t>113</w:t>
      </w:r>
      <w:r>
        <w:rPr>
          <w:color w:val="333333"/>
          <w:spacing w:val="-4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these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policies,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</w:rPr>
        <w:t>Greece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entitled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childbirth, </w:t>
      </w:r>
      <w:r>
        <w:rPr>
          <w:color w:val="333333"/>
          <w:spacing w:val="-5"/>
        </w:rPr>
        <w:t>including </w:t>
      </w:r>
      <w:r>
        <w:rPr>
          <w:color w:val="333333"/>
          <w:spacing w:val="-4"/>
        </w:rPr>
        <w:t>antenatal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care.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Heading4"/>
        <w:spacing w:before="66"/>
        <w:ind w:left="3500"/>
      </w:pPr>
      <w:r>
        <w:rPr/>
        <w:pict>
          <v:shape style="position:absolute;margin-left:194.605103pt;margin-top:5.660124pt;width:20.85pt;height:12.65pt;mso-position-horizontal-relative:page;mso-position-vertical-relative:paragraph;z-index:1960" coordorigin="3892,113" coordsize="417,253" path="m3957,157l3957,180,3952,189,3922,190,3917,198,3925,208,3915,228,3916,251,3904,255,3892,267,3900,267,3909,272,3925,302,3938,308,3949,325,3965,333,3978,350,3991,354,4008,365,4042,360,4057,351,4073,350,4080,343,4096,343,4114,331,4128,330,4142,325,4174,325,4204,315,4249,235,4252,222,4259,211,4259,202,4271,190,4280,187,3999,187,3957,157xm4174,325l4142,325,4147,334,4150,334,4174,325xm4111,143l4059,163,4044,185,3999,187,4280,187,4288,184,4296,184,4309,168,4304,155,4295,149,4131,149,4111,143xm4181,114l4163,125,4157,138,4131,149,4295,149,4269,130,4250,130,4232,118,4225,116,4200,116,4181,114xm4264,127l4250,130,4269,130,4264,127xm4214,113l4200,116,4225,116,4214,113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Hungary</w:t>
      </w:r>
    </w:p>
    <w:p>
      <w:pPr>
        <w:pStyle w:val="BodyText"/>
        <w:spacing w:line="271" w:lineRule="auto" w:before="132"/>
        <w:ind w:left="2840" w:right="1429"/>
        <w:rPr>
          <w:sz w:val="13"/>
        </w:rPr>
      </w:pPr>
      <w:r>
        <w:rPr>
          <w:color w:val="333333"/>
          <w:spacing w:val="-4"/>
        </w:rPr>
        <w:t>Hungarian </w:t>
      </w:r>
      <w:r>
        <w:rPr>
          <w:color w:val="333333"/>
          <w:spacing w:val="-3"/>
        </w:rPr>
        <w:t>law stipulates that </w:t>
      </w:r>
      <w:r>
        <w:rPr>
          <w:color w:val="333333"/>
        </w:rPr>
        <w:t>everyone is </w:t>
      </w:r>
      <w:r>
        <w:rPr>
          <w:color w:val="333333"/>
          <w:spacing w:val="-3"/>
        </w:rPr>
        <w:t>entitled </w:t>
      </w:r>
      <w:r>
        <w:rPr>
          <w:color w:val="333333"/>
        </w:rPr>
        <w:t>to receive </w:t>
      </w:r>
      <w:r>
        <w:rPr>
          <w:color w:val="333333"/>
          <w:spacing w:val="-3"/>
        </w:rPr>
        <w:t>emergency medical care, and clearly </w:t>
      </w:r>
      <w:r>
        <w:rPr>
          <w:color w:val="333333"/>
        </w:rPr>
        <w:t>specifies </w:t>
      </w:r>
      <w:r>
        <w:rPr>
          <w:color w:val="333333"/>
          <w:spacing w:val="-3"/>
        </w:rPr>
        <w:t>that medical providers are obliged </w:t>
      </w:r>
      <w:r>
        <w:rPr>
          <w:color w:val="333333"/>
        </w:rPr>
        <w:t>to </w:t>
      </w:r>
      <w:r>
        <w:rPr>
          <w:color w:val="333333"/>
          <w:spacing w:val="-3"/>
        </w:rPr>
        <w:t>provide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lifesaving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where </w:t>
      </w:r>
      <w:r>
        <w:rPr>
          <w:color w:val="333333"/>
        </w:rPr>
        <w:t>necessary,</w:t>
      </w:r>
      <w:r>
        <w:rPr>
          <w:color w:val="333333"/>
          <w:spacing w:val="-15"/>
        </w:rPr>
        <w:t> </w:t>
      </w:r>
      <w:r>
        <w:rPr>
          <w:color w:val="333333"/>
        </w:rPr>
        <w:t>to</w:t>
      </w:r>
      <w:r>
        <w:rPr>
          <w:color w:val="333333"/>
          <w:spacing w:val="-15"/>
        </w:rPr>
        <w:t> </w:t>
      </w:r>
      <w:r>
        <w:rPr>
          <w:color w:val="333333"/>
        </w:rPr>
        <w:t>treat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complications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related</w:t>
      </w:r>
      <w:r>
        <w:rPr>
          <w:color w:val="333333"/>
          <w:spacing w:val="-15"/>
        </w:rPr>
        <w:t> </w:t>
      </w:r>
      <w:r>
        <w:rPr>
          <w:color w:val="333333"/>
        </w:rPr>
        <w:t>to</w:t>
      </w:r>
      <w:r>
        <w:rPr>
          <w:color w:val="333333"/>
          <w:spacing w:val="-14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114</w:t>
      </w:r>
    </w:p>
    <w:p>
      <w:pPr>
        <w:pStyle w:val="BodyText"/>
        <w:spacing w:line="271" w:lineRule="auto" w:before="80"/>
        <w:ind w:left="2839" w:right="1429"/>
        <w:rPr>
          <w:sz w:val="13"/>
        </w:rPr>
      </w:pP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despite this entitlement </w:t>
      </w:r>
      <w:r>
        <w:rPr>
          <w:color w:val="333333"/>
        </w:rPr>
        <w:t>to access </w:t>
      </w:r>
      <w:r>
        <w:rPr>
          <w:color w:val="333333"/>
          <w:spacing w:val="-3"/>
        </w:rPr>
        <w:t>emergency care, </w:t>
      </w:r>
      <w:r>
        <w:rPr>
          <w:color w:val="333333"/>
        </w:rPr>
        <w:t>because </w:t>
      </w:r>
      <w:r>
        <w:rPr>
          <w:color w:val="333333"/>
          <w:spacing w:val="-3"/>
        </w:rPr>
        <w:t>undocumented migrants in </w:t>
      </w:r>
      <w:r>
        <w:rPr>
          <w:color w:val="333333"/>
        </w:rPr>
        <w:t>Hungary </w:t>
      </w:r>
      <w:r>
        <w:rPr>
          <w:color w:val="333333"/>
          <w:spacing w:val="-3"/>
        </w:rPr>
        <w:t>are </w:t>
      </w:r>
      <w:r>
        <w:rPr>
          <w:color w:val="333333"/>
          <w:spacing w:val="-4"/>
        </w:rPr>
        <w:t>ineligible </w:t>
      </w:r>
      <w:r>
        <w:rPr>
          <w:color w:val="333333"/>
        </w:rPr>
        <w:t>to </w:t>
      </w:r>
      <w:r>
        <w:rPr>
          <w:color w:val="333333"/>
          <w:spacing w:val="-3"/>
        </w:rPr>
        <w:t>obtain </w:t>
      </w:r>
      <w:r>
        <w:rPr>
          <w:color w:val="333333"/>
        </w:rPr>
        <w:t>compulsory </w:t>
      </w:r>
      <w:r>
        <w:rPr>
          <w:color w:val="333333"/>
          <w:spacing w:val="-3"/>
        </w:rPr>
        <w:t>social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insurance,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billed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</w:rPr>
        <w:t>costs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5"/>
        </w:rPr>
        <w:t>childbirth.</w:t>
      </w:r>
      <w:r>
        <w:rPr>
          <w:color w:val="333333"/>
          <w:spacing w:val="-5"/>
          <w:position w:val="7"/>
          <w:sz w:val="13"/>
        </w:rPr>
        <w:t>115</w:t>
      </w:r>
      <w:r>
        <w:rPr>
          <w:color w:val="333333"/>
          <w:spacing w:val="2"/>
          <w:position w:val="7"/>
          <w:sz w:val="1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costs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1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116</w:t>
      </w:r>
    </w:p>
    <w:p>
      <w:pPr>
        <w:spacing w:before="130"/>
        <w:ind w:left="2959" w:right="0" w:firstLine="0"/>
        <w:jc w:val="left"/>
        <w:rPr>
          <w:rFonts w:ascii="Lucida Sans"/>
          <w:sz w:val="32"/>
        </w:rPr>
      </w:pPr>
      <w:r>
        <w:rPr>
          <w:position w:val="-6"/>
        </w:rPr>
        <w:drawing>
          <wp:inline distT="0" distB="0" distL="0" distR="0">
            <wp:extent cx="178659" cy="237934"/>
            <wp:effectExtent l="0" t="0" r="0" b="0"/>
            <wp:docPr id="21" name="image28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659" cy="237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6"/>
        </w:rPr>
      </w:r>
      <w:r>
        <w:rPr>
          <w:rFonts w:ascii="Times New Roman"/>
          <w:sz w:val="20"/>
        </w:rPr>
        <w:t>    </w:t>
      </w:r>
      <w:r>
        <w:rPr>
          <w:rFonts w:ascii="Times New Roman"/>
          <w:spacing w:val="8"/>
          <w:sz w:val="20"/>
        </w:rPr>
        <w:t> </w:t>
      </w:r>
      <w:r>
        <w:rPr>
          <w:rFonts w:ascii="Lucida Sans"/>
          <w:color w:val="416BA9"/>
          <w:spacing w:val="-6"/>
          <w:w w:val="85"/>
          <w:sz w:val="32"/>
        </w:rPr>
        <w:t>Ireland</w:t>
      </w:r>
    </w:p>
    <w:p>
      <w:pPr>
        <w:pStyle w:val="BodyText"/>
        <w:spacing w:line="271" w:lineRule="auto" w:before="128"/>
        <w:ind w:left="2840" w:right="1767"/>
      </w:pP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Ireland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through</w:t>
      </w:r>
      <w:r>
        <w:rPr>
          <w:color w:val="333333"/>
          <w:spacing w:val="-30"/>
        </w:rPr>
        <w:t> </w:t>
      </w:r>
      <w:r>
        <w:rPr>
          <w:color w:val="333333"/>
        </w:rPr>
        <w:t>the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 system, requires </w:t>
      </w:r>
      <w:r>
        <w:rPr>
          <w:color w:val="333333"/>
          <w:spacing w:val="-4"/>
        </w:rPr>
        <w:t>“ordinary </w:t>
      </w:r>
      <w:r>
        <w:rPr>
          <w:color w:val="333333"/>
          <w:spacing w:val="-3"/>
        </w:rPr>
        <w:t>residency” in </w:t>
      </w:r>
      <w:r>
        <w:rPr>
          <w:color w:val="333333"/>
          <w:spacing w:val="-4"/>
        </w:rPr>
        <w:t>Ireland. </w:t>
      </w:r>
      <w:r>
        <w:rPr>
          <w:color w:val="333333"/>
          <w:spacing w:val="-3"/>
        </w:rPr>
        <w:t>In </w:t>
      </w:r>
      <w:r>
        <w:rPr>
          <w:color w:val="333333"/>
        </w:rPr>
        <w:t>most cases </w:t>
      </w:r>
      <w:r>
        <w:rPr>
          <w:color w:val="333333"/>
          <w:spacing w:val="-3"/>
        </w:rPr>
        <w:t>undocumented migrants will </w:t>
      </w:r>
      <w:r>
        <w:rPr>
          <w:color w:val="333333"/>
        </w:rPr>
        <w:t>not meet the </w:t>
      </w:r>
      <w:r>
        <w:rPr>
          <w:color w:val="333333"/>
          <w:spacing w:val="-3"/>
        </w:rPr>
        <w:t>criteria </w:t>
      </w:r>
      <w:r>
        <w:rPr>
          <w:color w:val="333333"/>
        </w:rPr>
        <w:t>for </w:t>
      </w:r>
      <w:r>
        <w:rPr>
          <w:color w:val="333333"/>
          <w:spacing w:val="-4"/>
        </w:rPr>
        <w:t>“ordinary </w:t>
      </w:r>
      <w:r>
        <w:rPr>
          <w:color w:val="333333"/>
          <w:spacing w:val="-3"/>
        </w:rPr>
        <w:t>residence” under Irish law and </w:t>
      </w:r>
      <w:r>
        <w:rPr>
          <w:color w:val="333333"/>
        </w:rPr>
        <w:t>as a </w:t>
      </w:r>
      <w:r>
        <w:rPr>
          <w:color w:val="333333"/>
          <w:spacing w:val="-3"/>
        </w:rPr>
        <w:t>result, in </w:t>
      </w:r>
      <w:r>
        <w:rPr>
          <w:color w:val="333333"/>
          <w:spacing w:val="-4"/>
        </w:rPr>
        <w:t>many </w:t>
      </w:r>
      <w:r>
        <w:rPr>
          <w:color w:val="333333"/>
          <w:spacing w:val="-3"/>
        </w:rPr>
        <w:t>situations they will </w:t>
      </w:r>
      <w:r>
        <w:rPr>
          <w:color w:val="333333"/>
        </w:rPr>
        <w:t>be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unable</w:t>
      </w:r>
      <w:r>
        <w:rPr>
          <w:color w:val="333333"/>
          <w:spacing w:val="-10"/>
        </w:rPr>
        <w:t> </w:t>
      </w:r>
      <w:r>
        <w:rPr>
          <w:color w:val="333333"/>
        </w:rPr>
        <w:t>to</w:t>
      </w:r>
      <w:r>
        <w:rPr>
          <w:color w:val="333333"/>
          <w:spacing w:val="-10"/>
        </w:rPr>
        <w:t> </w:t>
      </w:r>
      <w:r>
        <w:rPr>
          <w:color w:val="333333"/>
        </w:rPr>
        <w:t>access</w:t>
      </w:r>
      <w:r>
        <w:rPr>
          <w:color w:val="333333"/>
          <w:spacing w:val="-10"/>
        </w:rPr>
        <w:t> </w:t>
      </w:r>
      <w:r>
        <w:rPr>
          <w:color w:val="333333"/>
        </w:rPr>
        <w:t>free</w:t>
      </w:r>
      <w:r>
        <w:rPr>
          <w:color w:val="333333"/>
          <w:spacing w:val="-10"/>
        </w:rPr>
        <w:t> </w:t>
      </w:r>
      <w:r>
        <w:rPr>
          <w:color w:val="333333"/>
        </w:rPr>
        <w:t>or</w:t>
      </w:r>
      <w:r>
        <w:rPr>
          <w:color w:val="333333"/>
          <w:spacing w:val="-10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 w:before="80"/>
        <w:ind w:left="2840" w:right="2044"/>
      </w:pPr>
      <w:r>
        <w:rPr>
          <w:color w:val="333333"/>
          <w:spacing w:val="-5"/>
        </w:rPr>
        <w:t>However,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Irish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stipulates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5"/>
        </w:rPr>
        <w:t> </w:t>
      </w:r>
      <w:r>
        <w:rPr>
          <w:color w:val="333333"/>
        </w:rPr>
        <w:t>a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number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exemptions</w:t>
      </w:r>
      <w:r>
        <w:rPr>
          <w:color w:val="333333"/>
          <w:spacing w:val="-35"/>
        </w:rPr>
        <w:t> </w:t>
      </w:r>
      <w:r>
        <w:rPr>
          <w:color w:val="333333"/>
        </w:rPr>
        <w:t>to these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requirements,</w:t>
      </w:r>
      <w:r>
        <w:rPr>
          <w:color w:val="333333"/>
          <w:spacing w:val="-26"/>
        </w:rPr>
        <w:t> </w:t>
      </w:r>
      <w:r>
        <w:rPr>
          <w:color w:val="333333"/>
        </w:rPr>
        <w:t>one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5"/>
        </w:rPr>
        <w:t> </w:t>
      </w:r>
      <w:r>
        <w:rPr>
          <w:color w:val="333333"/>
        </w:rPr>
        <w:t>provides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charges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6"/>
        </w:rPr>
        <w:t> </w:t>
      </w:r>
      <w:r>
        <w:rPr>
          <w:color w:val="333333"/>
        </w:rPr>
        <w:t>not</w:t>
      </w:r>
      <w:r>
        <w:rPr>
          <w:color w:val="333333"/>
          <w:spacing w:val="-25"/>
        </w:rPr>
        <w:t> </w:t>
      </w:r>
      <w:r>
        <w:rPr>
          <w:color w:val="333333"/>
        </w:rPr>
        <w:t>be </w:t>
      </w:r>
      <w:r>
        <w:rPr>
          <w:color w:val="333333"/>
          <w:spacing w:val="-3"/>
        </w:rPr>
        <w:t>payable in </w:t>
      </w:r>
      <w:r>
        <w:rPr>
          <w:color w:val="333333"/>
        </w:rPr>
        <w:t>respect of </w:t>
      </w:r>
      <w:r>
        <w:rPr>
          <w:color w:val="333333"/>
          <w:spacing w:val="-3"/>
        </w:rPr>
        <w:t>in-patient and out-patient </w:t>
      </w:r>
      <w:r>
        <w:rPr>
          <w:color w:val="333333"/>
        </w:rPr>
        <w:t>services </w:t>
      </w:r>
      <w:r>
        <w:rPr>
          <w:color w:val="333333"/>
          <w:spacing w:val="-4"/>
        </w:rPr>
        <w:t>(including </w:t>
      </w:r>
      <w:r>
        <w:rPr>
          <w:color w:val="333333"/>
          <w:spacing w:val="-3"/>
        </w:rPr>
        <w:t>emergency</w:t>
      </w:r>
      <w:r>
        <w:rPr>
          <w:color w:val="333333"/>
          <w:spacing w:val="-29"/>
        </w:rPr>
        <w:t> </w:t>
      </w:r>
      <w:r>
        <w:rPr>
          <w:color w:val="333333"/>
        </w:rPr>
        <w:t>services)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services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are,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“provided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woman</w:t>
      </w:r>
    </w:p>
    <w:p>
      <w:pPr>
        <w:pStyle w:val="BodyText"/>
        <w:spacing w:line="271" w:lineRule="auto"/>
        <w:ind w:left="2839" w:right="2005"/>
      </w:pPr>
      <w:r>
        <w:rPr>
          <w:color w:val="333333"/>
          <w:spacing w:val="-3"/>
        </w:rPr>
        <w:t>in </w:t>
      </w:r>
      <w:r>
        <w:rPr>
          <w:color w:val="333333"/>
        </w:rPr>
        <w:t>respect of </w:t>
      </w:r>
      <w:r>
        <w:rPr>
          <w:color w:val="333333"/>
          <w:spacing w:val="-5"/>
        </w:rPr>
        <w:t>motherhood.”</w:t>
      </w:r>
      <w:r>
        <w:rPr>
          <w:color w:val="333333"/>
          <w:spacing w:val="-5"/>
          <w:position w:val="7"/>
          <w:sz w:val="13"/>
        </w:rPr>
        <w:t>117 </w:t>
      </w:r>
      <w:r>
        <w:rPr>
          <w:color w:val="333333"/>
          <w:spacing w:val="-3"/>
        </w:rPr>
        <w:t>In accordance </w:t>
      </w:r>
      <w:r>
        <w:rPr>
          <w:color w:val="333333"/>
        </w:rPr>
        <w:t>with these </w:t>
      </w:r>
      <w:r>
        <w:rPr>
          <w:color w:val="333333"/>
          <w:spacing w:val="-3"/>
        </w:rPr>
        <w:t>provisions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Ireland </w:t>
      </w:r>
      <w:r>
        <w:rPr>
          <w:color w:val="333333"/>
          <w:spacing w:val="-3"/>
        </w:rPr>
        <w:t>will </w:t>
      </w:r>
      <w:r>
        <w:rPr>
          <w:color w:val="333333"/>
        </w:rPr>
        <w:t>not be </w:t>
      </w:r>
      <w:r>
        <w:rPr>
          <w:color w:val="333333"/>
          <w:spacing w:val="-3"/>
        </w:rPr>
        <w:t>charged </w:t>
      </w:r>
      <w:r>
        <w:rPr>
          <w:color w:val="333333"/>
        </w:rPr>
        <w:t>for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6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</w:rPr>
        <w:t>course</w:t>
      </w:r>
      <w:r>
        <w:rPr>
          <w:color w:val="333333"/>
          <w:spacing w:val="-27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an obstetric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emergency.</w:t>
      </w:r>
    </w:p>
    <w:p>
      <w:pPr>
        <w:pStyle w:val="BodyText"/>
        <w:spacing w:line="271" w:lineRule="auto" w:before="79"/>
        <w:ind w:left="2839" w:right="1599"/>
        <w:jc w:val="both"/>
      </w:pPr>
      <w:r>
        <w:rPr>
          <w:color w:val="333333"/>
        </w:rPr>
        <w:t>As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7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6"/>
        </w:rPr>
        <w:t> </w:t>
      </w:r>
      <w:r>
        <w:rPr>
          <w:color w:val="333333"/>
        </w:rPr>
        <w:t>not</w:t>
      </w:r>
      <w:r>
        <w:rPr>
          <w:color w:val="333333"/>
          <w:spacing w:val="-37"/>
        </w:rPr>
        <w:t> </w:t>
      </w:r>
      <w:r>
        <w:rPr>
          <w:color w:val="333333"/>
        </w:rPr>
        <w:t>categorised</w:t>
      </w:r>
      <w:r>
        <w:rPr>
          <w:color w:val="333333"/>
          <w:spacing w:val="-36"/>
        </w:rPr>
        <w:t> </w:t>
      </w:r>
      <w:r>
        <w:rPr>
          <w:color w:val="333333"/>
        </w:rPr>
        <w:t>as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in-patient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out-patient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6"/>
        </w:rPr>
        <w:t> </w:t>
      </w:r>
      <w:r>
        <w:rPr>
          <w:color w:val="333333"/>
        </w:rPr>
        <w:t>is</w:t>
      </w:r>
      <w:r>
        <w:rPr>
          <w:color w:val="333333"/>
          <w:spacing w:val="-26"/>
        </w:rPr>
        <w:t> </w:t>
      </w:r>
      <w:r>
        <w:rPr>
          <w:color w:val="333333"/>
        </w:rPr>
        <w:t>not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covered</w:t>
      </w:r>
      <w:r>
        <w:rPr>
          <w:color w:val="333333"/>
          <w:spacing w:val="-26"/>
        </w:rPr>
        <w:t> </w:t>
      </w:r>
      <w:r>
        <w:rPr>
          <w:color w:val="333333"/>
        </w:rPr>
        <w:t>by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exceptions,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</w:rPr>
        <w:t>as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Ireland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pay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8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 </w:t>
      </w:r>
      <w:r>
        <w:rPr>
          <w:color w:val="333333"/>
        </w:rPr>
        <w:t>care</w:t>
      </w:r>
      <w:r>
        <w:rPr>
          <w:color w:val="333333"/>
          <w:spacing w:val="-9"/>
        </w:rPr>
        <w:t> </w:t>
      </w:r>
      <w:r>
        <w:rPr>
          <w:color w:val="333333"/>
          <w:spacing w:val="-3"/>
        </w:rPr>
        <w:t>themselves.</w:t>
      </w:r>
    </w:p>
    <w:p>
      <w:pPr>
        <w:spacing w:before="116"/>
        <w:ind w:left="2924" w:right="0" w:firstLine="0"/>
        <w:jc w:val="left"/>
        <w:rPr>
          <w:rFonts w:ascii="Lucida Sans"/>
          <w:sz w:val="32"/>
        </w:rPr>
      </w:pPr>
      <w:r>
        <w:rPr>
          <w:position w:val="-8"/>
        </w:rPr>
        <w:drawing>
          <wp:inline distT="0" distB="0" distL="0" distR="0">
            <wp:extent cx="223075" cy="264680"/>
            <wp:effectExtent l="0" t="0" r="0" b="0"/>
            <wp:docPr id="23" name="image29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29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075" cy="26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8"/>
        </w:rPr>
      </w:r>
      <w:r>
        <w:rPr>
          <w:rFonts w:ascii="Times New Roman"/>
          <w:sz w:val="20"/>
        </w:rPr>
        <w:t>   </w:t>
      </w:r>
      <w:r>
        <w:rPr>
          <w:rFonts w:ascii="Times New Roman"/>
          <w:spacing w:val="23"/>
          <w:sz w:val="20"/>
        </w:rPr>
        <w:t> </w:t>
      </w:r>
      <w:r>
        <w:rPr>
          <w:rFonts w:ascii="Lucida Sans"/>
          <w:color w:val="416BA9"/>
          <w:spacing w:val="-4"/>
          <w:w w:val="85"/>
          <w:sz w:val="32"/>
        </w:rPr>
        <w:t>Italy</w:t>
      </w:r>
    </w:p>
    <w:p>
      <w:pPr>
        <w:pStyle w:val="BodyText"/>
        <w:spacing w:line="271" w:lineRule="auto" w:before="107"/>
        <w:ind w:left="2839" w:right="1650"/>
      </w:pPr>
      <w:r>
        <w:rPr>
          <w:color w:val="333333"/>
          <w:spacing w:val="-3"/>
        </w:rPr>
        <w:t>Italian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stipulates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8"/>
        </w:rPr>
        <w:t> </w:t>
      </w:r>
      <w:r>
        <w:rPr>
          <w:color w:val="333333"/>
        </w:rPr>
        <w:t>to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urgent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</w:rPr>
        <w:t>essential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both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out-patient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hospital</w:t>
      </w:r>
      <w:r>
        <w:rPr>
          <w:color w:val="333333"/>
          <w:spacing w:val="-30"/>
        </w:rPr>
        <w:t> </w:t>
      </w:r>
      <w:r>
        <w:rPr>
          <w:color w:val="333333"/>
        </w:rPr>
        <w:t>settings,</w:t>
      </w:r>
      <w:r>
        <w:rPr>
          <w:color w:val="333333"/>
          <w:spacing w:val="-29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well </w:t>
      </w: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preventative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continuing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treatment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8"/>
        </w:rPr>
        <w:t> </w:t>
      </w:r>
      <w:r>
        <w:rPr>
          <w:color w:val="333333"/>
        </w:rPr>
        <w:t>diseases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5"/>
        </w:rPr>
        <w:t>injuries.</w:t>
      </w:r>
      <w:r>
        <w:rPr>
          <w:color w:val="333333"/>
          <w:spacing w:val="-5"/>
          <w:position w:val="7"/>
          <w:sz w:val="13"/>
        </w:rPr>
        <w:t>118 </w:t>
      </w:r>
      <w:r>
        <w:rPr>
          <w:color w:val="333333"/>
          <w:spacing w:val="-3"/>
        </w:rPr>
        <w:t>Italian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9"/>
        </w:rPr>
        <w:t> </w:t>
      </w:r>
      <w:r>
        <w:rPr>
          <w:color w:val="333333"/>
        </w:rPr>
        <w:t>states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9"/>
        </w:rPr>
        <w:t> </w:t>
      </w:r>
      <w:r>
        <w:rPr>
          <w:color w:val="333333"/>
        </w:rPr>
        <w:t>care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9"/>
        </w:rPr>
        <w:t> </w:t>
      </w:r>
      <w:r>
        <w:rPr>
          <w:color w:val="333333"/>
        </w:rPr>
        <w:t>not</w:t>
      </w:r>
      <w:r>
        <w:rPr>
          <w:color w:val="333333"/>
          <w:spacing w:val="-39"/>
        </w:rPr>
        <w:t> </w:t>
      </w:r>
      <w:r>
        <w:rPr>
          <w:color w:val="333333"/>
        </w:rPr>
        <w:t>report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undocumented migrants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immigration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authorities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seeking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law explicitly</w:t>
      </w:r>
      <w:r>
        <w:rPr>
          <w:color w:val="333333"/>
          <w:spacing w:val="-30"/>
        </w:rPr>
        <w:t> </w:t>
      </w:r>
      <w:r>
        <w:rPr>
          <w:color w:val="333333"/>
        </w:rPr>
        <w:t>specifies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essential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for women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maternity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care,</w:t>
      </w:r>
    </w:p>
    <w:p>
      <w:pPr>
        <w:pStyle w:val="BodyText"/>
        <w:spacing w:line="271" w:lineRule="auto"/>
        <w:ind w:left="2839" w:right="1429"/>
        <w:rPr>
          <w:sz w:val="13"/>
        </w:rPr>
      </w:pPr>
      <w:r>
        <w:rPr>
          <w:color w:val="333333"/>
          <w:spacing w:val="-4"/>
        </w:rPr>
        <w:t>including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same</w:t>
      </w:r>
      <w:r>
        <w:rPr>
          <w:color w:val="333333"/>
          <w:spacing w:val="-29"/>
        </w:rPr>
        <w:t> </w:t>
      </w:r>
      <w:r>
        <w:rPr>
          <w:color w:val="333333"/>
        </w:rPr>
        <w:t>basis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Italian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citizens, </w:t>
      </w:r>
      <w:r>
        <w:rPr>
          <w:color w:val="333333"/>
          <w:spacing w:val="-3"/>
        </w:rPr>
        <w:t>and </w:t>
      </w:r>
      <w:r>
        <w:rPr>
          <w:color w:val="333333"/>
        </w:rPr>
        <w:t>as </w:t>
      </w:r>
      <w:r>
        <w:rPr>
          <w:color w:val="333333"/>
          <w:spacing w:val="-4"/>
        </w:rPr>
        <w:t>such, </w:t>
      </w:r>
      <w:r>
        <w:rPr>
          <w:color w:val="333333"/>
        </w:rPr>
        <w:t>is free of</w:t>
      </w:r>
      <w:r>
        <w:rPr>
          <w:color w:val="333333"/>
          <w:spacing w:val="-49"/>
        </w:rPr>
        <w:t> </w:t>
      </w:r>
      <w:r>
        <w:rPr>
          <w:color w:val="333333"/>
          <w:spacing w:val="-5"/>
        </w:rPr>
        <w:t>charge.</w:t>
      </w:r>
      <w:r>
        <w:rPr>
          <w:color w:val="333333"/>
          <w:spacing w:val="-5"/>
          <w:position w:val="7"/>
          <w:sz w:val="13"/>
        </w:rPr>
        <w:t>119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8" w:top="1060" w:bottom="1340" w:left="1000" w:right="0"/>
        </w:sectPr>
      </w:pPr>
    </w:p>
    <w:p>
      <w:pPr>
        <w:pStyle w:val="BodyText"/>
        <w:spacing w:line="271" w:lineRule="auto" w:before="74"/>
        <w:ind w:left="440" w:right="3966"/>
        <w:rPr>
          <w:sz w:val="13"/>
        </w:rPr>
      </w:pP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8"/>
        </w:rPr>
        <w:t> </w:t>
      </w:r>
      <w:r>
        <w:rPr>
          <w:color w:val="333333"/>
        </w:rPr>
        <w:t>most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</w:rPr>
        <w:t>Italy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8"/>
        </w:rPr>
        <w:t> </w:t>
      </w:r>
      <w:r>
        <w:rPr>
          <w:color w:val="333333"/>
        </w:rPr>
        <w:t>to free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care. In order </w:t>
      </w:r>
      <w:r>
        <w:rPr>
          <w:color w:val="333333"/>
        </w:rPr>
        <w:t>to </w:t>
      </w:r>
      <w:r>
        <w:rPr>
          <w:color w:val="333333"/>
          <w:spacing w:val="-4"/>
        </w:rPr>
        <w:t>avail </w:t>
      </w:r>
      <w:r>
        <w:rPr>
          <w:color w:val="333333"/>
        </w:rPr>
        <w:t>of these </w:t>
      </w:r>
      <w:r>
        <w:rPr>
          <w:color w:val="333333"/>
          <w:spacing w:val="-3"/>
        </w:rPr>
        <w:t>entitlements, 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1"/>
        </w:rPr>
        <w:t> </w:t>
      </w:r>
      <w:r>
        <w:rPr>
          <w:color w:val="333333"/>
        </w:rPr>
        <w:t>women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fulfil</w:t>
      </w:r>
      <w:r>
        <w:rPr>
          <w:color w:val="333333"/>
          <w:spacing w:val="-21"/>
        </w:rPr>
        <w:t> </w:t>
      </w:r>
      <w:r>
        <w:rPr>
          <w:color w:val="333333"/>
        </w:rPr>
        <w:t>certain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administrative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requirements.</w:t>
      </w:r>
      <w:r>
        <w:rPr>
          <w:color w:val="333333"/>
          <w:spacing w:val="-4"/>
          <w:position w:val="7"/>
          <w:sz w:val="13"/>
        </w:rPr>
        <w:t>120</w:t>
      </w:r>
    </w:p>
    <w:p>
      <w:pPr>
        <w:pStyle w:val="Heading4"/>
      </w:pPr>
      <w:r>
        <w:rPr/>
        <w:pict>
          <v:shape style="position:absolute;margin-left:74.605103pt;margin-top:11.117074pt;width:20.85pt;height:12.35pt;mso-position-horizontal-relative:page;mso-position-vertical-relative:paragraph;z-index:1984" coordorigin="1492,222" coordsize="417,247" path="m1908,417l1757,417,1784,436,1803,459,1811,462,1818,467,1826,468,1833,464,1835,456,1842,451,1870,451,1876,442,1879,434,1898,417,1908,417xm1870,451l1842,451,1858,457,1866,456,1870,451xm1580,256l1545,268,1526,287,1497,360,1492,412,1495,423,1506,425,1513,421,1522,406,1561,390,1708,390,1709,388,1717,386,1906,386,1890,354,1890,346,1883,341,1875,338,1670,338,1667,334,1644,334,1627,324,1621,316,1619,310,1614,310,1608,292,1580,256xm1906,386l1717,386,1723,391,1733,415,1741,417,1757,417,1908,417,1909,394,1909,391,1906,386xm1707,390l1625,390,1650,392,1681,404,1697,401,1707,390xm1708,390l1586,390,1593,394,1602,394,1609,390,1707,390,1708,390xm1625,390l1609,390,1617,392,1625,390xm1737,222l1711,226,1697,236,1689,238,1683,244,1682,309,1672,323,1670,338,1875,338,1875,338,1884,306,1882,298,1878,291,1871,286,1867,279,1861,273,1819,273,1811,272,1789,252,1783,243,1768,236,1755,226,1737,222xm1666,326l1649,334,1667,334,1666,332,1666,326xm1616,299l1614,310,1619,310,1616,299xm1843,267l1827,269,1819,273,1861,273,1861,272,1843,267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Latvia</w:t>
      </w:r>
    </w:p>
    <w:p>
      <w:pPr>
        <w:pStyle w:val="BodyText"/>
        <w:spacing w:line="271" w:lineRule="auto" w:before="132"/>
        <w:ind w:left="439" w:right="4279"/>
      </w:pPr>
      <w:r>
        <w:rPr>
          <w:color w:val="333333"/>
        </w:rPr>
        <w:t>Latvian </w:t>
      </w:r>
      <w:r>
        <w:rPr>
          <w:color w:val="333333"/>
          <w:spacing w:val="-3"/>
        </w:rPr>
        <w:t>law </w:t>
      </w:r>
      <w:r>
        <w:rPr>
          <w:color w:val="333333"/>
        </w:rPr>
        <w:t>specifies </w:t>
      </w:r>
      <w:r>
        <w:rPr>
          <w:color w:val="333333"/>
          <w:spacing w:val="-3"/>
        </w:rPr>
        <w:t>that </w:t>
      </w:r>
      <w:r>
        <w:rPr>
          <w:color w:val="333333"/>
        </w:rPr>
        <w:t>everyone </w:t>
      </w:r>
      <w:r>
        <w:rPr>
          <w:color w:val="333333"/>
          <w:spacing w:val="-3"/>
        </w:rPr>
        <w:t>has </w:t>
      </w:r>
      <w:r>
        <w:rPr>
          <w:color w:val="333333"/>
        </w:rPr>
        <w:t>the </w:t>
      </w:r>
      <w:r>
        <w:rPr>
          <w:color w:val="333333"/>
          <w:spacing w:val="-3"/>
        </w:rPr>
        <w:t>right </w:t>
      </w:r>
      <w:r>
        <w:rPr>
          <w:color w:val="333333"/>
        </w:rPr>
        <w:t>to receive </w:t>
      </w:r>
      <w:r>
        <w:rPr>
          <w:color w:val="333333"/>
          <w:spacing w:val="-3"/>
        </w:rPr>
        <w:t>urgent medical </w:t>
      </w:r>
      <w:r>
        <w:rPr>
          <w:color w:val="333333"/>
        </w:rPr>
        <w:t>assistance </w:t>
      </w:r>
      <w:r>
        <w:rPr>
          <w:color w:val="333333"/>
          <w:spacing w:val="-3"/>
        </w:rPr>
        <w:t>and medical providers may </w:t>
      </w:r>
      <w:r>
        <w:rPr>
          <w:color w:val="333333"/>
        </w:rPr>
        <w:t>not </w:t>
      </w:r>
      <w:r>
        <w:rPr>
          <w:color w:val="333333"/>
          <w:spacing w:val="-3"/>
        </w:rPr>
        <w:t>refuse </w:t>
      </w:r>
      <w:r>
        <w:rPr>
          <w:color w:val="333333"/>
        </w:rPr>
        <w:t>to </w:t>
      </w:r>
      <w:r>
        <w:rPr>
          <w:color w:val="333333"/>
          <w:spacing w:val="-3"/>
        </w:rPr>
        <w:t>provide urgent medical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121 </w:t>
      </w:r>
      <w:r>
        <w:rPr>
          <w:color w:val="333333"/>
          <w:spacing w:val="-3"/>
        </w:rPr>
        <w:t>Although </w:t>
      </w:r>
      <w:r>
        <w:rPr>
          <w:color w:val="333333"/>
        </w:rPr>
        <w:t>it is not </w:t>
      </w:r>
      <w:r>
        <w:rPr>
          <w:color w:val="333333"/>
          <w:spacing w:val="-3"/>
        </w:rPr>
        <w:t>explicitly </w:t>
      </w:r>
      <w:r>
        <w:rPr>
          <w:color w:val="333333"/>
          <w:spacing w:val="-4"/>
        </w:rPr>
        <w:t>stipulated, </w:t>
      </w:r>
      <w:r>
        <w:rPr>
          <w:color w:val="333333"/>
        </w:rPr>
        <w:t>it is understood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includes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as a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80"/>
        <w:ind w:left="439" w:right="4046"/>
      </w:pPr>
      <w:r>
        <w:rPr>
          <w:color w:val="333333"/>
          <w:spacing w:val="-3"/>
        </w:rPr>
        <w:t>While</w:t>
      </w:r>
      <w:r>
        <w:rPr>
          <w:color w:val="333333"/>
          <w:spacing w:val="-39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stipulates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9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</w:rPr>
        <w:t>state</w:t>
      </w:r>
      <w:r>
        <w:rPr>
          <w:color w:val="333333"/>
          <w:spacing w:val="-38"/>
        </w:rPr>
        <w:t> </w:t>
      </w:r>
      <w:r>
        <w:rPr>
          <w:color w:val="333333"/>
        </w:rPr>
        <w:t>provides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funding</w:t>
      </w:r>
      <w:r>
        <w:rPr>
          <w:color w:val="333333"/>
          <w:spacing w:val="-39"/>
        </w:rPr>
        <w:t> </w:t>
      </w:r>
      <w:r>
        <w:rPr>
          <w:color w:val="333333"/>
        </w:rPr>
        <w:t>for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emergency </w:t>
      </w:r>
      <w:r>
        <w:rPr>
          <w:color w:val="333333"/>
        </w:rPr>
        <w:t>care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</w:t>
      </w:r>
      <w:r>
        <w:rPr>
          <w:color w:val="333333"/>
          <w:spacing w:val="-3"/>
          <w:position w:val="7"/>
          <w:sz w:val="13"/>
        </w:rPr>
        <w:t>122 </w:t>
      </w:r>
      <w:r>
        <w:rPr>
          <w:color w:val="333333"/>
        </w:rPr>
        <w:t>it expressly defines the categories of persons who </w:t>
      </w:r>
      <w:r>
        <w:rPr>
          <w:color w:val="333333"/>
          <w:spacing w:val="-3"/>
        </w:rPr>
        <w:t>may </w:t>
      </w:r>
      <w:r>
        <w:rPr>
          <w:color w:val="333333"/>
        </w:rPr>
        <w:t>receive </w:t>
      </w:r>
      <w:r>
        <w:rPr>
          <w:color w:val="333333"/>
          <w:spacing w:val="-4"/>
        </w:rPr>
        <w:t>such </w:t>
      </w:r>
      <w:r>
        <w:rPr>
          <w:color w:val="333333"/>
        </w:rPr>
        <w:t>state </w:t>
      </w:r>
      <w:r>
        <w:rPr>
          <w:color w:val="333333"/>
          <w:spacing w:val="-3"/>
        </w:rPr>
        <w:t>funded health </w:t>
      </w:r>
      <w:r>
        <w:rPr>
          <w:color w:val="333333"/>
        </w:rPr>
        <w:t>care </w:t>
      </w:r>
      <w:r>
        <w:rPr>
          <w:color w:val="333333"/>
          <w:spacing w:val="-3"/>
        </w:rPr>
        <w:t>and </w:t>
      </w:r>
      <w:r>
        <w:rPr>
          <w:color w:val="333333"/>
        </w:rPr>
        <w:t>it is </w:t>
      </w:r>
      <w:r>
        <w:rPr>
          <w:color w:val="333333"/>
          <w:spacing w:val="-3"/>
        </w:rPr>
        <w:t>clear 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0"/>
        </w:rPr>
        <w:t> </w:t>
      </w:r>
      <w:r>
        <w:rPr>
          <w:color w:val="333333"/>
        </w:rPr>
        <w:t>without</w:t>
      </w:r>
      <w:r>
        <w:rPr>
          <w:color w:val="333333"/>
          <w:spacing w:val="-30"/>
        </w:rPr>
        <w:t> </w:t>
      </w:r>
      <w:r>
        <w:rPr>
          <w:color w:val="333333"/>
        </w:rPr>
        <w:t>legal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30"/>
        </w:rPr>
        <w:t> </w:t>
      </w:r>
      <w:r>
        <w:rPr>
          <w:color w:val="333333"/>
        </w:rPr>
        <w:t>status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Latvia</w:t>
      </w:r>
      <w:r>
        <w:rPr>
          <w:color w:val="333333"/>
          <w:spacing w:val="-31"/>
        </w:rPr>
        <w:t> </w:t>
      </w:r>
      <w:r>
        <w:rPr>
          <w:color w:val="333333"/>
        </w:rPr>
        <w:t>do not </w:t>
      </w:r>
      <w:r>
        <w:rPr>
          <w:color w:val="333333"/>
          <w:spacing w:val="-3"/>
        </w:rPr>
        <w:t>qualify </w:t>
      </w:r>
      <w:r>
        <w:rPr>
          <w:color w:val="333333"/>
        </w:rPr>
        <w:t>for state-funded care </w:t>
      </w:r>
      <w:r>
        <w:rPr>
          <w:color w:val="333333"/>
          <w:spacing w:val="-3"/>
        </w:rPr>
        <w:t>and instead will </w:t>
      </w:r>
      <w:r>
        <w:rPr>
          <w:color w:val="333333"/>
        </w:rPr>
        <w:t>be </w:t>
      </w:r>
      <w:r>
        <w:rPr>
          <w:color w:val="333333"/>
          <w:spacing w:val="-3"/>
        </w:rPr>
        <w:t>charged </w:t>
      </w:r>
      <w:r>
        <w:rPr>
          <w:color w:val="333333"/>
        </w:rPr>
        <w:t>fees for </w:t>
      </w:r>
      <w:r>
        <w:rPr>
          <w:color w:val="333333"/>
          <w:spacing w:val="-3"/>
        </w:rPr>
        <w:t>medical </w:t>
      </w:r>
      <w:r>
        <w:rPr>
          <w:color w:val="333333"/>
        </w:rPr>
        <w:t>services, </w:t>
      </w:r>
      <w:r>
        <w:rPr>
          <w:color w:val="333333"/>
          <w:spacing w:val="-4"/>
        </w:rPr>
        <w:t>including </w:t>
      </w:r>
      <w:r>
        <w:rPr>
          <w:color w:val="333333"/>
          <w:spacing w:val="-3"/>
        </w:rPr>
        <w:t>in-patient </w:t>
      </w:r>
      <w:r>
        <w:rPr>
          <w:color w:val="333333"/>
        </w:rPr>
        <w:t>care </w:t>
      </w:r>
      <w:r>
        <w:rPr>
          <w:color w:val="333333"/>
          <w:spacing w:val="-3"/>
        </w:rPr>
        <w:t>in hospitals </w:t>
      </w:r>
      <w:r>
        <w:rPr>
          <w:color w:val="333333"/>
        </w:rPr>
        <w:t>or </w:t>
      </w:r>
      <w:r>
        <w:rPr>
          <w:color w:val="333333"/>
          <w:spacing w:val="-3"/>
        </w:rPr>
        <w:t>other health </w:t>
      </w:r>
      <w:r>
        <w:rPr>
          <w:color w:val="333333"/>
        </w:rPr>
        <w:t>care </w:t>
      </w:r>
      <w:r>
        <w:rPr>
          <w:color w:val="333333"/>
          <w:spacing w:val="-4"/>
        </w:rPr>
        <w:t>facilities.</w:t>
      </w:r>
      <w:r>
        <w:rPr>
          <w:color w:val="333333"/>
          <w:spacing w:val="-4"/>
          <w:position w:val="7"/>
          <w:sz w:val="13"/>
        </w:rPr>
        <w:t>123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will </w:t>
      </w:r>
      <w:r>
        <w:rPr>
          <w:color w:val="333333"/>
          <w:spacing w:val="-4"/>
        </w:rPr>
        <w:t>usually </w:t>
      </w:r>
      <w:r>
        <w:rPr>
          <w:color w:val="333333"/>
        </w:rPr>
        <w:t>be </w:t>
      </w:r>
      <w:r>
        <w:rPr>
          <w:color w:val="333333"/>
          <w:spacing w:val="-3"/>
        </w:rPr>
        <w:t>billed </w:t>
      </w:r>
      <w:r>
        <w:rPr>
          <w:color w:val="333333"/>
        </w:rPr>
        <w:t>for the costs of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  <w:spacing w:val="-3"/>
        </w:rPr>
        <w:t>They must also cover </w:t>
      </w:r>
      <w:r>
        <w:rPr>
          <w:color w:val="333333"/>
        </w:rPr>
        <w:t>the </w:t>
      </w:r>
      <w:r>
        <w:rPr>
          <w:color w:val="333333"/>
          <w:spacing w:val="-4"/>
        </w:rPr>
        <w:t>full </w:t>
      </w:r>
      <w:r>
        <w:rPr>
          <w:color w:val="333333"/>
        </w:rPr>
        <w:t>cost of </w:t>
      </w:r>
      <w:r>
        <w:rPr>
          <w:color w:val="333333"/>
          <w:spacing w:val="-4"/>
        </w:rPr>
        <w:t>any antenatal </w:t>
      </w:r>
      <w:r>
        <w:rPr>
          <w:color w:val="333333"/>
        </w:rPr>
        <w:t>care </w:t>
      </w:r>
      <w:r>
        <w:rPr>
          <w:color w:val="333333"/>
          <w:spacing w:val="-3"/>
        </w:rPr>
        <w:t>they </w:t>
      </w:r>
      <w:r>
        <w:rPr>
          <w:color w:val="333333"/>
        </w:rPr>
        <w:t>seek </w:t>
      </w:r>
      <w:r>
        <w:rPr>
          <w:color w:val="333333"/>
          <w:spacing w:val="-4"/>
        </w:rPr>
        <w:t>during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pregnancy.</w:t>
      </w:r>
    </w:p>
    <w:p>
      <w:pPr>
        <w:pStyle w:val="Heading4"/>
      </w:pPr>
      <w:r>
        <w:rPr/>
        <w:pict>
          <v:shape style="position:absolute;margin-left:74.605003pt;margin-top:8.240444pt;width:20.85pt;height:16.1pt;mso-position-horizontal-relative:page;mso-position-vertical-relative:paragraph;z-index:2008" coordorigin="1492,165" coordsize="417,322" path="m1871,339l1604,339,1612,345,1627,374,1619,395,1622,430,1665,457,1672,481,1692,486,1712,482,1741,482,1743,481,1750,474,1770,474,1766,458,1775,453,1787,453,1793,446,1803,440,1834,440,1829,435,1825,425,1827,415,1838,397,1838,386,1841,375,1841,364,1844,354,1853,348,1863,347,1871,339,1871,339xm1741,482l1712,482,1733,485,1741,482xm1770,474l1750,474,1760,478,1770,477,1770,474xm1834,440l1803,440,1813,444,1818,452,1828,458,1838,454,1836,443,1834,440xm1787,453l1775,453,1786,454,1787,453xm1906,316l1525,316,1532,324,1543,327,1551,334,1582,341,1604,339,1871,339,1880,334,1897,334,1906,316xm1897,334l1880,334,1897,334,1897,334xm1869,237l1496,237,1508,300,1506,310,1510,310,1512,320,1525,316,1906,316,1909,310,1899,305,1888,305,1888,285,1898,280,1905,272,1905,268,1896,262,1886,258,1869,237xm1492,212l1498,268,1496,237,1869,237,1862,229,1842,215,1506,215,1492,212xm1608,170l1576,170,1526,190,1515,209,1506,215,1842,215,1829,205,1806,205,1796,202,1790,189,1730,189,1695,175,1617,175,1608,170xm1827,204l1806,205,1829,205,1827,204xm1775,165l1765,168,1750,184,1730,189,1790,189,1783,172,1775,165xm1638,171l1628,175,1695,175,1691,173,1648,173,1638,171xm1658,171l1648,173,1691,173,1689,173,1658,171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Lithuania</w:t>
      </w:r>
    </w:p>
    <w:p>
      <w:pPr>
        <w:pStyle w:val="BodyText"/>
        <w:spacing w:line="271" w:lineRule="auto" w:before="133"/>
        <w:ind w:left="439" w:right="3906"/>
      </w:pPr>
      <w:r>
        <w:rPr>
          <w:color w:val="333333"/>
          <w:spacing w:val="-3"/>
        </w:rPr>
        <w:t>Under </w:t>
      </w:r>
      <w:r>
        <w:rPr>
          <w:color w:val="333333"/>
          <w:spacing w:val="-4"/>
        </w:rPr>
        <w:t>Lithuanian </w:t>
      </w:r>
      <w:r>
        <w:rPr>
          <w:color w:val="333333"/>
          <w:spacing w:val="-3"/>
        </w:rPr>
        <w:t>law </w:t>
      </w:r>
      <w:r>
        <w:rPr>
          <w:color w:val="333333"/>
        </w:rPr>
        <w:t>everyone </w:t>
      </w:r>
      <w:r>
        <w:rPr>
          <w:color w:val="333333"/>
          <w:spacing w:val="-3"/>
        </w:rPr>
        <w:t>has </w:t>
      </w:r>
      <w:r>
        <w:rPr>
          <w:color w:val="333333"/>
        </w:rPr>
        <w:t>the </w:t>
      </w:r>
      <w:r>
        <w:rPr>
          <w:color w:val="333333"/>
          <w:spacing w:val="-3"/>
        </w:rPr>
        <w:t>right </w:t>
      </w:r>
      <w:r>
        <w:rPr>
          <w:color w:val="333333"/>
        </w:rPr>
        <w:t>to receive </w:t>
      </w:r>
      <w:r>
        <w:rPr>
          <w:color w:val="333333"/>
          <w:spacing w:val="-3"/>
        </w:rPr>
        <w:t>emergency </w:t>
      </w:r>
      <w:r>
        <w:rPr>
          <w:color w:val="333333"/>
          <w:spacing w:val="-4"/>
        </w:rPr>
        <w:t>care,</w:t>
      </w:r>
      <w:r>
        <w:rPr>
          <w:color w:val="333333"/>
          <w:spacing w:val="-4"/>
          <w:position w:val="7"/>
          <w:sz w:val="13"/>
        </w:rPr>
        <w:t>124 </w:t>
      </w:r>
      <w:r>
        <w:rPr>
          <w:color w:val="333333"/>
        </w:rPr>
        <w:t>but </w:t>
      </w:r>
      <w:r>
        <w:rPr>
          <w:color w:val="333333"/>
          <w:spacing w:val="-3"/>
        </w:rPr>
        <w:t>this </w:t>
      </w:r>
      <w:r>
        <w:rPr>
          <w:color w:val="333333"/>
        </w:rPr>
        <w:t>is not </w:t>
      </w:r>
      <w:r>
        <w:rPr>
          <w:color w:val="333333"/>
          <w:spacing w:val="-3"/>
        </w:rPr>
        <w:t>interpreted </w:t>
      </w:r>
      <w:r>
        <w:rPr>
          <w:color w:val="333333"/>
        </w:rPr>
        <w:t>as </w:t>
      </w:r>
      <w:r>
        <w:rPr>
          <w:color w:val="333333"/>
          <w:spacing w:val="-4"/>
        </w:rPr>
        <w:t>including 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for women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  <w:spacing w:val="-5"/>
        </w:rPr>
        <w:t>However, </w:t>
      </w:r>
      <w:r>
        <w:rPr>
          <w:color w:val="333333"/>
        </w:rPr>
        <w:t>laws </w:t>
      </w:r>
      <w:r>
        <w:rPr>
          <w:color w:val="333333"/>
          <w:spacing w:val="-3"/>
        </w:rPr>
        <w:t>also </w:t>
      </w:r>
      <w:r>
        <w:rPr>
          <w:color w:val="333333"/>
          <w:spacing w:val="-4"/>
        </w:rPr>
        <w:t>stipulate </w:t>
      </w:r>
      <w:r>
        <w:rPr>
          <w:color w:val="333333"/>
          <w:spacing w:val="-3"/>
        </w:rPr>
        <w:t>that although</w:t>
      </w:r>
      <w:r>
        <w:rPr>
          <w:color w:val="333333"/>
          <w:spacing w:val="-30"/>
        </w:rPr>
        <w:t> </w:t>
      </w:r>
      <w:r>
        <w:rPr>
          <w:color w:val="333333"/>
        </w:rPr>
        <w:t>necessary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30"/>
        </w:rPr>
        <w:t> </w:t>
      </w:r>
      <w:r>
        <w:rPr>
          <w:color w:val="333333"/>
        </w:rPr>
        <w:t>is</w:t>
      </w:r>
      <w:r>
        <w:rPr>
          <w:color w:val="333333"/>
          <w:spacing w:val="-30"/>
        </w:rPr>
        <w:t> </w:t>
      </w:r>
      <w:r>
        <w:rPr>
          <w:color w:val="333333"/>
        </w:rPr>
        <w:t>not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</w:rPr>
        <w:t>form</w:t>
      </w:r>
      <w:r>
        <w:rPr>
          <w:color w:val="333333"/>
          <w:spacing w:val="-30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emergency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it.</w:t>
      </w:r>
      <w:r>
        <w:rPr>
          <w:color w:val="333333"/>
          <w:spacing w:val="-4"/>
          <w:position w:val="7"/>
          <w:sz w:val="13"/>
        </w:rPr>
        <w:t>125</w:t>
      </w:r>
      <w:r>
        <w:rPr>
          <w:color w:val="333333"/>
          <w:spacing w:val="1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result,</w:t>
      </w:r>
    </w:p>
    <w:p>
      <w:pPr>
        <w:pStyle w:val="BodyText"/>
        <w:spacing w:line="271" w:lineRule="auto"/>
        <w:ind w:left="439" w:right="3906"/>
      </w:pP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Lithuania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79"/>
        <w:ind w:left="439" w:right="4155"/>
        <w:rPr>
          <w:sz w:val="13"/>
        </w:rPr>
      </w:pPr>
      <w:r>
        <w:rPr>
          <w:color w:val="333333"/>
          <w:spacing w:val="-3"/>
        </w:rPr>
        <w:t>Under </w:t>
      </w:r>
      <w:r>
        <w:rPr>
          <w:color w:val="333333"/>
          <w:spacing w:val="-4"/>
        </w:rPr>
        <w:t>Lithuanian </w:t>
      </w:r>
      <w:r>
        <w:rPr>
          <w:color w:val="333333"/>
          <w:spacing w:val="-5"/>
        </w:rPr>
        <w:t>law, </w:t>
      </w:r>
      <w:r>
        <w:rPr>
          <w:color w:val="333333"/>
        </w:rPr>
        <w:t>because most </w:t>
      </w:r>
      <w:r>
        <w:rPr>
          <w:color w:val="333333"/>
          <w:spacing w:val="-3"/>
        </w:rPr>
        <w:t>undocumented migrants will </w:t>
      </w:r>
      <w:r>
        <w:rPr>
          <w:color w:val="333333"/>
        </w:rPr>
        <w:t>be </w:t>
      </w:r>
      <w:r>
        <w:rPr>
          <w:color w:val="333333"/>
          <w:spacing w:val="-4"/>
        </w:rPr>
        <w:t>ineligible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</w:rPr>
        <w:t>compulsory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insurance,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6"/>
        </w:rPr>
        <w:t> </w:t>
      </w:r>
      <w:r>
        <w:rPr>
          <w:color w:val="333333"/>
        </w:rPr>
        <w:t>be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required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pay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costs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themselves.</w:t>
      </w:r>
      <w:r>
        <w:rPr>
          <w:color w:val="333333"/>
          <w:spacing w:val="-3"/>
          <w:position w:val="7"/>
          <w:sz w:val="13"/>
        </w:rPr>
        <w:t>126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0"/>
        </w:rPr>
        <w:t> </w:t>
      </w:r>
      <w:r>
        <w:rPr>
          <w:color w:val="333333"/>
        </w:rPr>
        <w:t>women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0"/>
        </w:rPr>
        <w:t> </w:t>
      </w:r>
      <w:r>
        <w:rPr>
          <w:color w:val="333333"/>
        </w:rPr>
        <w:t>be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billed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costs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  <w:spacing w:val="-3"/>
        </w:rPr>
        <w:t>They will also </w:t>
      </w:r>
      <w:r>
        <w:rPr>
          <w:color w:val="333333"/>
        </w:rPr>
        <w:t>be </w:t>
      </w:r>
      <w:r>
        <w:rPr>
          <w:color w:val="333333"/>
          <w:spacing w:val="-3"/>
        </w:rPr>
        <w:t>required </w:t>
      </w:r>
      <w:r>
        <w:rPr>
          <w:color w:val="333333"/>
        </w:rPr>
        <w:t>to </w:t>
      </w:r>
      <w:r>
        <w:rPr>
          <w:color w:val="333333"/>
          <w:spacing w:val="-3"/>
        </w:rPr>
        <w:t>cover </w:t>
      </w:r>
      <w:r>
        <w:rPr>
          <w:color w:val="333333"/>
        </w:rPr>
        <w:t>the costs of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5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127</w:t>
      </w:r>
    </w:p>
    <w:p>
      <w:pPr>
        <w:pStyle w:val="BodyText"/>
        <w:spacing w:line="271" w:lineRule="auto" w:before="80"/>
        <w:ind w:left="440" w:right="4406"/>
        <w:rPr>
          <w:sz w:val="13"/>
        </w:rPr>
      </w:pPr>
      <w:r>
        <w:rPr>
          <w:color w:val="333333"/>
          <w:spacing w:val="-3"/>
        </w:rPr>
        <w:t>Although</w:t>
      </w:r>
      <w:r>
        <w:rPr>
          <w:color w:val="333333"/>
          <w:spacing w:val="-36"/>
        </w:rPr>
        <w:t> </w:t>
      </w:r>
      <w:r>
        <w:rPr>
          <w:color w:val="333333"/>
        </w:rPr>
        <w:t>those</w:t>
      </w:r>
      <w:r>
        <w:rPr>
          <w:color w:val="333333"/>
          <w:spacing w:val="-36"/>
        </w:rPr>
        <w:t> </w:t>
      </w:r>
      <w:r>
        <w:rPr>
          <w:color w:val="333333"/>
        </w:rPr>
        <w:t>without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6"/>
        </w:rPr>
        <w:t> </w:t>
      </w:r>
      <w:r>
        <w:rPr>
          <w:color w:val="333333"/>
        </w:rPr>
        <w:t>can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6"/>
        </w:rPr>
        <w:t> </w:t>
      </w:r>
      <w:r>
        <w:rPr>
          <w:color w:val="333333"/>
        </w:rPr>
        <w:t>free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6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this exception</w:t>
      </w:r>
      <w:r>
        <w:rPr>
          <w:color w:val="333333"/>
          <w:spacing w:val="-17"/>
        </w:rPr>
        <w:t> </w:t>
      </w:r>
      <w:r>
        <w:rPr>
          <w:color w:val="333333"/>
        </w:rPr>
        <w:t>is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applicable</w:t>
      </w:r>
      <w:r>
        <w:rPr>
          <w:color w:val="333333"/>
          <w:spacing w:val="-16"/>
        </w:rPr>
        <w:t> </w:t>
      </w:r>
      <w:r>
        <w:rPr>
          <w:color w:val="333333"/>
        </w:rPr>
        <w:t>to</w:t>
      </w:r>
      <w:r>
        <w:rPr>
          <w:color w:val="333333"/>
          <w:spacing w:val="-16"/>
        </w:rPr>
        <w:t> </w:t>
      </w:r>
      <w:r>
        <w:rPr>
          <w:color w:val="333333"/>
        </w:rPr>
        <w:t>legal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permanent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residents.</w:t>
      </w:r>
      <w:r>
        <w:rPr>
          <w:color w:val="333333"/>
          <w:spacing w:val="-3"/>
          <w:position w:val="7"/>
          <w:sz w:val="13"/>
        </w:rPr>
        <w:t>128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7" w:top="1140" w:bottom="1340" w:left="1000" w:right="0"/>
        </w:sectPr>
      </w:pPr>
    </w:p>
    <w:p>
      <w:pPr>
        <w:spacing w:before="78"/>
        <w:ind w:left="2971" w:right="0" w:firstLine="0"/>
        <w:jc w:val="left"/>
        <w:rPr>
          <w:rFonts w:ascii="Lucida Sans"/>
          <w:sz w:val="32"/>
        </w:rPr>
      </w:pPr>
      <w:r>
        <w:rPr>
          <w:position w:val="-7"/>
        </w:rPr>
        <w:drawing>
          <wp:inline distT="0" distB="0" distL="0" distR="0">
            <wp:extent cx="165328" cy="231584"/>
            <wp:effectExtent l="0" t="0" r="0" b="0"/>
            <wp:docPr id="25" name="image30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30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28" cy="231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7"/>
        </w:rPr>
      </w:r>
      <w:r>
        <w:rPr>
          <w:rFonts w:ascii="Times New Roman"/>
          <w:sz w:val="20"/>
        </w:rPr>
        <w:t>    </w:t>
      </w:r>
      <w:r>
        <w:rPr>
          <w:rFonts w:ascii="Times New Roman"/>
          <w:spacing w:val="18"/>
          <w:sz w:val="20"/>
        </w:rPr>
        <w:t> </w:t>
      </w:r>
      <w:r>
        <w:rPr>
          <w:rFonts w:ascii="Lucida Sans"/>
          <w:color w:val="416BA9"/>
          <w:spacing w:val="-5"/>
          <w:w w:val="80"/>
          <w:sz w:val="32"/>
        </w:rPr>
        <w:t>Luxembourg</w:t>
      </w:r>
    </w:p>
    <w:p>
      <w:pPr>
        <w:pStyle w:val="BodyText"/>
        <w:spacing w:line="271" w:lineRule="auto" w:before="121"/>
        <w:ind w:left="2840" w:right="1594"/>
      </w:pP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Luxembourg</w:t>
      </w:r>
      <w:r>
        <w:rPr>
          <w:color w:val="333333"/>
          <w:spacing w:val="-32"/>
        </w:rPr>
        <w:t> </w:t>
      </w:r>
      <w:r>
        <w:rPr>
          <w:color w:val="333333"/>
        </w:rPr>
        <w:t>legal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32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</w:rPr>
        <w:t>free or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3"/>
        </w:rPr>
        <w:t> </w:t>
      </w:r>
      <w:r>
        <w:rPr>
          <w:color w:val="333333"/>
        </w:rPr>
        <w:t>is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2"/>
        </w:rPr>
        <w:t> </w:t>
      </w:r>
      <w:r>
        <w:rPr>
          <w:color w:val="333333"/>
        </w:rPr>
        <w:t>by</w:t>
      </w:r>
      <w:r>
        <w:rPr>
          <w:color w:val="333333"/>
          <w:spacing w:val="-22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</w:rPr>
        <w:t>state</w:t>
      </w:r>
      <w:r>
        <w:rPr>
          <w:color w:val="333333"/>
          <w:spacing w:val="-22"/>
        </w:rPr>
        <w:t> </w:t>
      </w:r>
      <w:r>
        <w:rPr>
          <w:color w:val="333333"/>
        </w:rPr>
        <w:t>on</w:t>
      </w:r>
      <w:r>
        <w:rPr>
          <w:color w:val="333333"/>
          <w:spacing w:val="-22"/>
        </w:rPr>
        <w:t> </w:t>
      </w:r>
      <w:r>
        <w:rPr>
          <w:color w:val="333333"/>
        </w:rPr>
        <w:t>the</w:t>
      </w:r>
      <w:r>
        <w:rPr>
          <w:color w:val="333333"/>
          <w:spacing w:val="-22"/>
        </w:rPr>
        <w:t> </w:t>
      </w:r>
      <w:r>
        <w:rPr>
          <w:color w:val="333333"/>
        </w:rPr>
        <w:t>basis</w:t>
      </w:r>
      <w:r>
        <w:rPr>
          <w:color w:val="333333"/>
          <w:spacing w:val="-22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social</w:t>
      </w:r>
      <w:r>
        <w:rPr>
          <w:color w:val="333333"/>
          <w:spacing w:val="-40"/>
        </w:rPr>
        <w:t> </w:t>
      </w:r>
      <w:r>
        <w:rPr>
          <w:color w:val="333333"/>
        </w:rPr>
        <w:t>security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contributions</w:t>
      </w:r>
      <w:r>
        <w:rPr>
          <w:color w:val="333333"/>
          <w:spacing w:val="-39"/>
        </w:rPr>
        <w:t> </w:t>
      </w:r>
      <w:r>
        <w:rPr>
          <w:color w:val="333333"/>
        </w:rPr>
        <w:t>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40"/>
        </w:rPr>
        <w:t> </w:t>
      </w:r>
      <w:r>
        <w:rPr>
          <w:color w:val="333333"/>
        </w:rPr>
        <w:t>forms</w:t>
      </w:r>
      <w:r>
        <w:rPr>
          <w:color w:val="333333"/>
          <w:spacing w:val="-39"/>
        </w:rPr>
        <w:t> </w:t>
      </w:r>
      <w:r>
        <w:rPr>
          <w:color w:val="333333"/>
        </w:rPr>
        <w:t>of</w:t>
      </w:r>
      <w:r>
        <w:rPr>
          <w:color w:val="333333"/>
          <w:spacing w:val="-39"/>
        </w:rPr>
        <w:t> </w:t>
      </w:r>
      <w:r>
        <w:rPr>
          <w:color w:val="333333"/>
          <w:spacing w:val="-2"/>
        </w:rPr>
        <w:t>registration</w:t>
      </w:r>
      <w:r>
        <w:rPr>
          <w:color w:val="333333"/>
          <w:spacing w:val="-39"/>
        </w:rPr>
        <w:t> </w:t>
      </w:r>
      <w:r>
        <w:rPr>
          <w:color w:val="333333"/>
        </w:rPr>
        <w:t>with</w:t>
      </w:r>
      <w:r>
        <w:rPr>
          <w:color w:val="333333"/>
          <w:spacing w:val="-40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national health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system.</w:t>
      </w:r>
      <w:r>
        <w:rPr>
          <w:color w:val="333333"/>
          <w:spacing w:val="-26"/>
        </w:rPr>
        <w:t> </w:t>
      </w:r>
      <w:r>
        <w:rPr>
          <w:color w:val="33333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</w:rPr>
        <w:t>costs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regulated</w:t>
      </w:r>
      <w:r>
        <w:rPr>
          <w:color w:val="333333"/>
          <w:spacing w:val="-25"/>
        </w:rPr>
        <w:t> </w:t>
      </w:r>
      <w:r>
        <w:rPr>
          <w:color w:val="333333"/>
        </w:rPr>
        <w:t>by</w:t>
      </w:r>
      <w:r>
        <w:rPr>
          <w:color w:val="333333"/>
          <w:spacing w:val="-26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health </w:t>
      </w:r>
      <w:r>
        <w:rPr>
          <w:color w:val="333333"/>
        </w:rPr>
        <w:t>care system is based on </w:t>
      </w:r>
      <w:r>
        <w:rPr>
          <w:color w:val="333333"/>
          <w:spacing w:val="-3"/>
        </w:rPr>
        <w:t>reimbursements, meaning that </w:t>
      </w:r>
      <w:r>
        <w:rPr>
          <w:color w:val="333333"/>
        </w:rPr>
        <w:t>patients </w:t>
      </w:r>
      <w:r>
        <w:rPr>
          <w:color w:val="333333"/>
          <w:spacing w:val="-3"/>
        </w:rPr>
        <w:t>must </w:t>
      </w:r>
      <w:r>
        <w:rPr>
          <w:color w:val="333333"/>
        </w:rPr>
        <w:t>pay the </w:t>
      </w:r>
      <w:r>
        <w:rPr>
          <w:color w:val="333333"/>
          <w:spacing w:val="-3"/>
        </w:rPr>
        <w:t>medical </w:t>
      </w:r>
      <w:r>
        <w:rPr>
          <w:color w:val="333333"/>
        </w:rPr>
        <w:t>costs </w:t>
      </w:r>
      <w:r>
        <w:rPr>
          <w:color w:val="333333"/>
          <w:spacing w:val="-3"/>
        </w:rPr>
        <w:t>upfront and then </w:t>
      </w:r>
      <w:r>
        <w:rPr>
          <w:color w:val="333333"/>
        </w:rPr>
        <w:t>send a </w:t>
      </w:r>
      <w:r>
        <w:rPr>
          <w:color w:val="333333"/>
          <w:spacing w:val="-4"/>
        </w:rPr>
        <w:t>reimbursement </w:t>
      </w:r>
      <w:r>
        <w:rPr>
          <w:color w:val="333333"/>
        </w:rPr>
        <w:t>request to the state</w:t>
      </w:r>
      <w:r>
        <w:rPr>
          <w:color w:val="333333"/>
          <w:spacing w:val="-51"/>
        </w:rPr>
        <w:t>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system.</w:t>
      </w:r>
    </w:p>
    <w:p>
      <w:pPr>
        <w:pStyle w:val="BodyText"/>
        <w:spacing w:line="271" w:lineRule="auto" w:before="80"/>
        <w:ind w:left="2840" w:right="1816"/>
      </w:pPr>
      <w:r>
        <w:rPr>
          <w:color w:val="333333"/>
        </w:rPr>
        <w:t>Due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</w:rPr>
        <w:t>legal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25"/>
        </w:rPr>
        <w:t> </w:t>
      </w:r>
      <w:r>
        <w:rPr>
          <w:color w:val="333333"/>
        </w:rPr>
        <w:t>status,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 Luxembourg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ineligible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make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27"/>
        </w:rPr>
        <w:t> </w:t>
      </w:r>
      <w:r>
        <w:rPr>
          <w:color w:val="333333"/>
        </w:rPr>
        <w:t>security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contributions </w:t>
      </w:r>
      <w:r>
        <w:rPr>
          <w:color w:val="333333"/>
        </w:rPr>
        <w:t>or </w:t>
      </w:r>
      <w:r>
        <w:rPr>
          <w:color w:val="333333"/>
          <w:spacing w:val="-3"/>
        </w:rPr>
        <w:t>register </w:t>
      </w:r>
      <w:r>
        <w:rPr>
          <w:color w:val="333333"/>
        </w:rPr>
        <w:t>with the </w:t>
      </w:r>
      <w:r>
        <w:rPr>
          <w:color w:val="333333"/>
          <w:spacing w:val="-3"/>
        </w:rPr>
        <w:t>national health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system.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4"/>
        </w:rPr>
        <w:t> </w:t>
      </w:r>
      <w:r>
        <w:rPr>
          <w:color w:val="333333"/>
        </w:rPr>
        <w:t>who</w:t>
      </w:r>
      <w:r>
        <w:rPr>
          <w:color w:val="333333"/>
          <w:spacing w:val="-34"/>
        </w:rPr>
        <w:t> </w:t>
      </w:r>
      <w:r>
        <w:rPr>
          <w:color w:val="333333"/>
        </w:rPr>
        <w:t>access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4"/>
        </w:rPr>
        <w:t>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pregnancy</w:t>
      </w:r>
      <w:r>
        <w:rPr>
          <w:color w:val="333333"/>
          <w:spacing w:val="-23"/>
        </w:rPr>
        <w:t> </w:t>
      </w:r>
      <w:r>
        <w:rPr>
          <w:color w:val="333333"/>
        </w:rPr>
        <w:t>or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2"/>
        </w:rPr>
        <w:t> </w:t>
      </w:r>
      <w:r>
        <w:rPr>
          <w:color w:val="333333"/>
        </w:rPr>
        <w:t>be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invoiced</w:t>
      </w:r>
      <w:r>
        <w:rPr>
          <w:color w:val="333333"/>
          <w:spacing w:val="-22"/>
        </w:rPr>
        <w:t> </w:t>
      </w:r>
      <w:r>
        <w:rPr>
          <w:color w:val="333333"/>
        </w:rPr>
        <w:t>for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3"/>
        </w:rPr>
        <w:t> </w:t>
      </w:r>
      <w:r>
        <w:rPr>
          <w:color w:val="333333"/>
        </w:rPr>
        <w:t>seek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4"/>
        </w:rPr>
        <w:t> </w:t>
      </w:r>
      <w:r>
        <w:rPr>
          <w:color w:val="333333"/>
        </w:rPr>
        <w:t>be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ineligible</w:t>
      </w:r>
      <w:r>
        <w:rPr>
          <w:color w:val="333333"/>
          <w:spacing w:val="-24"/>
        </w:rPr>
        <w:t> </w:t>
      </w:r>
      <w:r>
        <w:rPr>
          <w:color w:val="333333"/>
        </w:rPr>
        <w:t>for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reimbursement.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have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</w:rPr>
        <w:t>both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childbirth.</w:t>
      </w:r>
    </w:p>
    <w:p>
      <w:pPr>
        <w:spacing w:before="129"/>
        <w:ind w:left="2892" w:right="0" w:firstLine="0"/>
        <w:jc w:val="left"/>
        <w:rPr>
          <w:rFonts w:ascii="Lucida Sans"/>
          <w:sz w:val="32"/>
        </w:rPr>
      </w:pPr>
      <w:r>
        <w:rPr>
          <w:position w:val="-3"/>
        </w:rPr>
        <w:drawing>
          <wp:inline distT="0" distB="0" distL="0" distR="0">
            <wp:extent cx="264355" cy="217240"/>
            <wp:effectExtent l="0" t="0" r="0" b="0"/>
            <wp:docPr id="27" name="image3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3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355" cy="21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z w:val="20"/>
        </w:rPr>
        <w:t>   </w:t>
      </w:r>
      <w:r>
        <w:rPr>
          <w:rFonts w:ascii="Times New Roman"/>
          <w:spacing w:val="-9"/>
          <w:sz w:val="20"/>
        </w:rPr>
        <w:t> </w:t>
      </w:r>
      <w:r>
        <w:rPr>
          <w:rFonts w:ascii="Lucida Sans"/>
          <w:color w:val="416BA9"/>
          <w:spacing w:val="-5"/>
          <w:w w:val="85"/>
          <w:sz w:val="32"/>
        </w:rPr>
        <w:t>Malta</w:t>
      </w:r>
    </w:p>
    <w:p>
      <w:pPr>
        <w:pStyle w:val="BodyText"/>
        <w:spacing w:line="271" w:lineRule="auto" w:before="133"/>
        <w:ind w:left="2839" w:right="1429"/>
      </w:pP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Malta,</w:t>
      </w:r>
      <w:r>
        <w:rPr>
          <w:color w:val="333333"/>
          <w:spacing w:val="-28"/>
        </w:rPr>
        <w:t> </w:t>
      </w:r>
      <w:r>
        <w:rPr>
          <w:color w:val="333333"/>
        </w:rPr>
        <w:t>laws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citizens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residents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free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 care.</w:t>
      </w:r>
      <w:r>
        <w:rPr>
          <w:color w:val="333333"/>
          <w:spacing w:val="-29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8"/>
        </w:rPr>
        <w:t> </w:t>
      </w:r>
      <w:r>
        <w:rPr>
          <w:color w:val="333333"/>
        </w:rPr>
        <w:t>no</w:t>
      </w:r>
      <w:r>
        <w:rPr>
          <w:color w:val="333333"/>
          <w:spacing w:val="-28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provisions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28"/>
        </w:rPr>
        <w:t> </w:t>
      </w:r>
      <w:r>
        <w:rPr>
          <w:color w:val="333333"/>
        </w:rPr>
        <w:t>to care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9"/>
        </w:rPr>
        <w:t> </w:t>
      </w:r>
      <w:r>
        <w:rPr>
          <w:color w:val="333333"/>
        </w:rPr>
        <w:t>who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</w:rPr>
        <w:t>not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living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detention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facilities. </w:t>
      </w:r>
      <w:r>
        <w:rPr>
          <w:color w:val="333333"/>
        </w:rPr>
        <w:t>Reports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indicate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</w:rPr>
        <w:t>Ministry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34"/>
        </w:rPr>
        <w:t> </w:t>
      </w:r>
      <w:r>
        <w:rPr>
          <w:color w:val="333333"/>
        </w:rPr>
        <w:t>stated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undocumented migrants are entitled </w:t>
      </w:r>
      <w:r>
        <w:rPr>
          <w:color w:val="333333"/>
        </w:rPr>
        <w:t>to core </w:t>
      </w:r>
      <w:r>
        <w:rPr>
          <w:color w:val="333333"/>
          <w:spacing w:val="-3"/>
        </w:rPr>
        <w:t>health </w:t>
      </w:r>
      <w:r>
        <w:rPr>
          <w:color w:val="333333"/>
        </w:rPr>
        <w:t>services </w:t>
      </w:r>
      <w:r>
        <w:rPr>
          <w:color w:val="333333"/>
          <w:spacing w:val="-3"/>
        </w:rPr>
        <w:t>and that this includes </w:t>
      </w:r>
      <w:r>
        <w:rPr>
          <w:color w:val="333333"/>
        </w:rPr>
        <w:t>necessary </w:t>
      </w:r>
      <w:r>
        <w:rPr>
          <w:color w:val="333333"/>
          <w:spacing w:val="-3"/>
        </w:rPr>
        <w:t>and lifesaving </w:t>
      </w:r>
      <w:r>
        <w:rPr>
          <w:color w:val="333333"/>
        </w:rPr>
        <w:t>care as </w:t>
      </w:r>
      <w:r>
        <w:rPr>
          <w:color w:val="333333"/>
          <w:spacing w:val="-3"/>
        </w:rPr>
        <w:t>well </w:t>
      </w:r>
      <w:r>
        <w:rPr>
          <w:color w:val="333333"/>
        </w:rPr>
        <w:t>as care </w:t>
      </w:r>
      <w:r>
        <w:rPr>
          <w:color w:val="333333"/>
          <w:spacing w:val="-3"/>
        </w:rPr>
        <w:t>that </w:t>
      </w:r>
      <w:r>
        <w:rPr>
          <w:color w:val="333333"/>
        </w:rPr>
        <w:t>affects </w:t>
      </w:r>
      <w:r>
        <w:rPr>
          <w:color w:val="333333"/>
          <w:spacing w:val="-3"/>
        </w:rPr>
        <w:t>quality </w:t>
      </w:r>
      <w:r>
        <w:rPr>
          <w:color w:val="333333"/>
        </w:rPr>
        <w:t>of </w:t>
      </w:r>
      <w:r>
        <w:rPr>
          <w:color w:val="333333"/>
          <w:spacing w:val="-3"/>
        </w:rPr>
        <w:t>life, </w:t>
      </w:r>
      <w:r>
        <w:rPr>
          <w:color w:val="333333"/>
        </w:rPr>
        <w:t>based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assessment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doctor.</w:t>
      </w:r>
      <w:r>
        <w:rPr>
          <w:color w:val="333333"/>
          <w:spacing w:val="-4"/>
          <w:position w:val="7"/>
          <w:sz w:val="13"/>
        </w:rPr>
        <w:t>129</w:t>
      </w:r>
      <w:r>
        <w:rPr>
          <w:color w:val="333333"/>
          <w:position w:val="7"/>
          <w:sz w:val="13"/>
        </w:rPr>
        <w:t> </w:t>
      </w:r>
      <w:r>
        <w:rPr>
          <w:color w:val="333333"/>
          <w:spacing w:val="-3"/>
        </w:rPr>
        <w:t>However</w:t>
      </w:r>
      <w:r>
        <w:rPr>
          <w:color w:val="333333"/>
          <w:spacing w:val="-27"/>
        </w:rPr>
        <w:t> </w:t>
      </w:r>
      <w:r>
        <w:rPr>
          <w:color w:val="333333"/>
        </w:rPr>
        <w:t>it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appears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will </w:t>
      </w:r>
      <w:r>
        <w:rPr>
          <w:color w:val="333333"/>
          <w:spacing w:val="-4"/>
        </w:rPr>
        <w:t>have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</w:rPr>
        <w:t>costs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themselves.</w:t>
      </w:r>
      <w:r>
        <w:rPr>
          <w:color w:val="333333"/>
          <w:spacing w:val="-26"/>
        </w:rPr>
        <w:t> </w:t>
      </w:r>
      <w:r>
        <w:rPr>
          <w:color w:val="333333"/>
        </w:rPr>
        <w:t>As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although 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3"/>
        </w:rPr>
        <w:t> </w:t>
      </w:r>
      <w:r>
        <w:rPr>
          <w:color w:val="333333"/>
        </w:rPr>
        <w:t>women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3"/>
        </w:rPr>
        <w:t> </w:t>
      </w:r>
      <w:r>
        <w:rPr>
          <w:color w:val="333333"/>
        </w:rPr>
        <w:t>be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costs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this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themselves,</w:t>
      </w:r>
      <w:r>
        <w:rPr>
          <w:color w:val="333333"/>
          <w:spacing w:val="-25"/>
        </w:rPr>
        <w:t> </w:t>
      </w:r>
      <w:r>
        <w:rPr>
          <w:color w:val="333333"/>
        </w:rPr>
        <w:t>as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well</w:t>
      </w:r>
      <w:r>
        <w:rPr>
          <w:color w:val="333333"/>
          <w:spacing w:val="-25"/>
        </w:rPr>
        <w:t> </w:t>
      </w:r>
      <w:r>
        <w:rPr>
          <w:color w:val="333333"/>
        </w:rPr>
        <w:t>as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</w:rPr>
        <w:t>cost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6"/>
        </w:rPr>
        <w:t> </w:t>
      </w:r>
      <w:r>
        <w:rPr>
          <w:color w:val="333333"/>
        </w:rPr>
        <w:t>seek </w:t>
      </w:r>
      <w:r>
        <w:rPr>
          <w:color w:val="333333"/>
          <w:spacing w:val="-4"/>
        </w:rPr>
        <w:t>during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pregnancy.</w:t>
      </w:r>
    </w:p>
    <w:p>
      <w:pPr>
        <w:pStyle w:val="Heading4"/>
        <w:ind w:left="3500"/>
      </w:pPr>
      <w:r>
        <w:rPr/>
        <w:pict>
          <v:shape style="position:absolute;margin-left:196.511993pt;margin-top:5.154553pt;width:17.05pt;height:20.85pt;mso-position-horizontal-relative:page;mso-position-vertical-relative:paragraph;z-index:2032" coordorigin="3930,103" coordsize="341,417" path="m4168,413l4068,413,4077,424,4082,424,4087,436,4100,444,4117,445,4131,454,4133,509,4147,520,4167,520,4167,510,4159,479,4159,467,4170,453,4168,413xm3947,426l3935,426,3930,430,3930,431,3960,448,3983,437,3965,437,3947,426xm4020,420l3989,420,4002,422,3996,428,3981,429,3965,437,3983,437,4020,420xm4166,367l4057,367,4064,374,4054,380,4023,387,4005,397,3969,405,3963,419,3973,422,3989,420,4020,420,4068,413,4168,413,4166,367xm4075,188l4059,194,4036,289,3998,335,3995,344,3995,360,4006,370,4020,375,4036,376,4057,367,4166,367,4165,341,4222,341,4227,330,4230,310,4247,297,4257,285,4111,285,4102,284,4085,277,4075,267,4076,261,4073,241,4075,230,4077,224,4092,220,4092,217,4092,210,4081,201,4075,188xm4222,341l4183,341,4205,351,4219,348,4222,341xm4257,192l4125,192,4130,195,4121,237,4111,246,4103,248,4104,256,4112,267,4115,281,4111,285,4257,285,4260,281,4262,260,4230,246,4226,230,4253,212,4257,192xm4170,110l4152,113,4118,136,4111,149,4109,158,4111,187,4113,193,4125,192,4257,192,4271,131,4254,115,4192,115,4170,110xm4232,103l4211,105,4192,115,4254,115,4248,108,4232,103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Netherlands</w:t>
      </w:r>
    </w:p>
    <w:p>
      <w:pPr>
        <w:pStyle w:val="BodyText"/>
        <w:spacing w:line="271" w:lineRule="auto" w:before="132"/>
        <w:ind w:left="2840" w:right="2069"/>
      </w:pPr>
      <w:r>
        <w:rPr>
          <w:color w:val="333333"/>
          <w:spacing w:val="-3"/>
        </w:rPr>
        <w:t>Although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Dutch</w:t>
      </w:r>
      <w:r>
        <w:rPr>
          <w:color w:val="333333"/>
          <w:spacing w:val="-28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coverage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are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limited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</w:rPr>
        <w:t>those</w:t>
      </w:r>
      <w:r>
        <w:rPr>
          <w:color w:val="333333"/>
          <w:spacing w:val="-37"/>
        </w:rPr>
        <w:t> </w:t>
      </w:r>
      <w:r>
        <w:rPr>
          <w:color w:val="333333"/>
        </w:rPr>
        <w:t>with</w:t>
      </w:r>
      <w:r>
        <w:rPr>
          <w:color w:val="333333"/>
          <w:spacing w:val="-36"/>
        </w:rPr>
        <w:t> </w:t>
      </w:r>
      <w:r>
        <w:rPr>
          <w:color w:val="333333"/>
        </w:rPr>
        <w:t>legal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country,</w:t>
      </w:r>
      <w:r>
        <w:rPr>
          <w:color w:val="333333"/>
          <w:spacing w:val="-37"/>
        </w:rPr>
        <w:t> </w:t>
      </w:r>
      <w:r>
        <w:rPr>
          <w:color w:val="333333"/>
        </w:rPr>
        <w:t>legal </w:t>
      </w:r>
      <w:r>
        <w:rPr>
          <w:color w:val="333333"/>
          <w:spacing w:val="-3"/>
        </w:rPr>
        <w:t>exceptions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5"/>
        </w:rPr>
        <w:t> </w:t>
      </w:r>
      <w:r>
        <w:rPr>
          <w:color w:val="333333"/>
        </w:rPr>
        <w:t>been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stipulated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relation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medically</w:t>
      </w:r>
    </w:p>
    <w:p>
      <w:pPr>
        <w:pStyle w:val="BodyText"/>
        <w:spacing w:line="271" w:lineRule="auto"/>
        <w:ind w:left="2839" w:right="1429"/>
        <w:rPr>
          <w:sz w:val="13"/>
        </w:rPr>
      </w:pPr>
      <w:r>
        <w:rPr>
          <w:color w:val="333333"/>
          <w:spacing w:val="-3"/>
        </w:rPr>
        <w:t>necessary.</w:t>
      </w:r>
      <w:r>
        <w:rPr>
          <w:color w:val="333333"/>
          <w:spacing w:val="-3"/>
          <w:position w:val="7"/>
          <w:sz w:val="13"/>
        </w:rPr>
        <w:t>130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migrants are entitled </w:t>
      </w:r>
      <w:r>
        <w:rPr>
          <w:color w:val="333333"/>
        </w:rPr>
        <w:t>to access necessary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official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7"/>
        </w:rPr>
        <w:t> </w:t>
      </w:r>
      <w:r>
        <w:rPr>
          <w:color w:val="333333"/>
        </w:rPr>
        <w:t>specify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providers </w:t>
      </w:r>
      <w:r>
        <w:rPr>
          <w:color w:val="333333"/>
          <w:spacing w:val="-4"/>
        </w:rPr>
        <w:t>have</w:t>
      </w:r>
      <w:r>
        <w:rPr>
          <w:color w:val="333333"/>
          <w:spacing w:val="-37"/>
        </w:rPr>
        <w:t> </w:t>
      </w:r>
      <w:r>
        <w:rPr>
          <w:color w:val="333333"/>
        </w:rPr>
        <w:t>a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professional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responsibility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7"/>
        </w:rPr>
        <w:t> </w:t>
      </w:r>
      <w:r>
        <w:rPr>
          <w:color w:val="333333"/>
        </w:rPr>
        <w:t>it.</w:t>
      </w:r>
      <w:r>
        <w:rPr>
          <w:color w:val="333333"/>
          <w:spacing w:val="-36"/>
        </w:rPr>
        <w:t> </w:t>
      </w:r>
      <w:r>
        <w:rPr>
          <w:color w:val="333333"/>
        </w:rPr>
        <w:t>Legal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provisions</w:t>
      </w:r>
      <w:r>
        <w:rPr>
          <w:color w:val="333333"/>
          <w:spacing w:val="-37"/>
        </w:rPr>
        <w:t> </w:t>
      </w:r>
      <w:r>
        <w:rPr>
          <w:color w:val="333333"/>
        </w:rPr>
        <w:t>specify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that </w:t>
      </w:r>
      <w:r>
        <w:rPr>
          <w:color w:val="333333"/>
        </w:rPr>
        <w:t>at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very</w:t>
      </w:r>
      <w:r>
        <w:rPr>
          <w:color w:val="333333"/>
          <w:spacing w:val="-28"/>
        </w:rPr>
        <w:t> </w:t>
      </w:r>
      <w:r>
        <w:rPr>
          <w:color w:val="333333"/>
        </w:rPr>
        <w:t>least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pregnancy and </w:t>
      </w:r>
      <w:r>
        <w:rPr>
          <w:color w:val="333333"/>
          <w:spacing w:val="-4"/>
        </w:rPr>
        <w:t>childbirth, </w:t>
      </w:r>
      <w:r>
        <w:rPr>
          <w:color w:val="333333"/>
          <w:spacing w:val="-5"/>
        </w:rPr>
        <w:t>including </w:t>
      </w:r>
      <w:r>
        <w:rPr>
          <w:color w:val="333333"/>
          <w:spacing w:val="-4"/>
        </w:rPr>
        <w:t>antenatal</w:t>
      </w:r>
      <w:r>
        <w:rPr>
          <w:color w:val="333333"/>
          <w:spacing w:val="-25"/>
        </w:rPr>
        <w:t> </w:t>
      </w:r>
      <w:r>
        <w:rPr>
          <w:color w:val="333333"/>
          <w:spacing w:val="-5"/>
        </w:rPr>
        <w:t>care.</w:t>
      </w:r>
      <w:r>
        <w:rPr>
          <w:color w:val="333333"/>
          <w:spacing w:val="-5"/>
          <w:position w:val="7"/>
          <w:sz w:val="13"/>
        </w:rPr>
        <w:t>131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8" w:top="1040" w:bottom="1340" w:left="1000" w:right="0"/>
        </w:sectPr>
      </w:pPr>
    </w:p>
    <w:p>
      <w:pPr>
        <w:pStyle w:val="BodyText"/>
        <w:spacing w:line="271" w:lineRule="auto" w:before="73"/>
        <w:ind w:left="440" w:right="4210"/>
      </w:pP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principle, </w:t>
      </w:r>
      <w:r>
        <w:rPr>
          <w:color w:val="333333"/>
          <w:spacing w:val="-3"/>
        </w:rPr>
        <w:t>undocumented migrants are required </w:t>
      </w:r>
      <w:r>
        <w:rPr>
          <w:color w:val="333333"/>
        </w:rPr>
        <w:t>to pay the cost of </w:t>
      </w:r>
      <w:r>
        <w:rPr>
          <w:color w:val="333333"/>
          <w:spacing w:val="-4"/>
        </w:rPr>
        <w:t>any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132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Dutch</w:t>
      </w:r>
      <w:r>
        <w:rPr>
          <w:color w:val="333333"/>
          <w:spacing w:val="-30"/>
        </w:rPr>
        <w:t> </w:t>
      </w:r>
      <w:r>
        <w:rPr>
          <w:color w:val="333333"/>
        </w:rPr>
        <w:t>laws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stipulate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</w:p>
    <w:p>
      <w:pPr>
        <w:pStyle w:val="BodyText"/>
        <w:spacing w:line="271" w:lineRule="auto"/>
        <w:ind w:left="439" w:right="3906"/>
      </w:pPr>
      <w:r>
        <w:rPr>
          <w:color w:val="333333"/>
          <w:spacing w:val="-3"/>
        </w:rPr>
        <w:t>providers</w:t>
      </w:r>
      <w:r>
        <w:rPr>
          <w:color w:val="333333"/>
          <w:spacing w:val="-30"/>
        </w:rPr>
        <w:t> </w:t>
      </w:r>
      <w:r>
        <w:rPr>
          <w:color w:val="333333"/>
        </w:rPr>
        <w:t>can</w:t>
      </w:r>
      <w:r>
        <w:rPr>
          <w:color w:val="333333"/>
          <w:spacing w:val="-30"/>
        </w:rPr>
        <w:t> </w:t>
      </w:r>
      <w:r>
        <w:rPr>
          <w:color w:val="333333"/>
        </w:rPr>
        <w:t>be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reimbursed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providing</w:t>
      </w:r>
      <w:r>
        <w:rPr>
          <w:color w:val="333333"/>
          <w:spacing w:val="-30"/>
        </w:rPr>
        <w:t> </w:t>
      </w:r>
      <w:r>
        <w:rPr>
          <w:color w:val="333333"/>
        </w:rPr>
        <w:t>necessary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medical </w:t>
      </w:r>
      <w:r>
        <w:rPr>
          <w:color w:val="333333"/>
        </w:rPr>
        <w:t>care to </w:t>
      </w:r>
      <w:r>
        <w:rPr>
          <w:color w:val="333333"/>
          <w:spacing w:val="-3"/>
        </w:rPr>
        <w:t>undocumented migrants </w:t>
      </w:r>
      <w:r>
        <w:rPr>
          <w:color w:val="333333"/>
        </w:rPr>
        <w:t>who </w:t>
      </w:r>
      <w:r>
        <w:rPr>
          <w:color w:val="333333"/>
          <w:spacing w:val="-3"/>
        </w:rPr>
        <w:t>are </w:t>
      </w:r>
      <w:r>
        <w:rPr>
          <w:color w:val="333333"/>
          <w:spacing w:val="-4"/>
        </w:rPr>
        <w:t>unable </w:t>
      </w:r>
      <w:r>
        <w:rPr>
          <w:color w:val="333333"/>
        </w:rPr>
        <w:t>to </w:t>
      </w:r>
      <w:r>
        <w:rPr>
          <w:color w:val="333333"/>
          <w:spacing w:val="-4"/>
        </w:rPr>
        <w:t>pay</w:t>
      </w:r>
      <w:r>
        <w:rPr>
          <w:color w:val="333333"/>
          <w:spacing w:val="-4"/>
          <w:position w:val="7"/>
          <w:sz w:val="13"/>
        </w:rPr>
        <w:t>133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make </w:t>
      </w:r>
      <w:r>
        <w:rPr>
          <w:color w:val="333333"/>
        </w:rPr>
        <w:t>it </w:t>
      </w:r>
      <w:r>
        <w:rPr>
          <w:color w:val="333333"/>
          <w:spacing w:val="-3"/>
        </w:rPr>
        <w:t>clear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6"/>
        </w:rPr>
        <w:t> </w:t>
      </w:r>
      <w:r>
        <w:rPr>
          <w:color w:val="333333"/>
        </w:rPr>
        <w:t>be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fully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reimbursed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</w:rPr>
        <w:t>costs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related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</w:rPr>
        <w:t>care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</w:rPr>
        <w:t>care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134</w:t>
      </w:r>
      <w:r>
        <w:rPr>
          <w:color w:val="333333"/>
          <w:spacing w:val="7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1"/>
        </w:rPr>
        <w:t> </w:t>
      </w:r>
      <w:r>
        <w:rPr>
          <w:color w:val="333333"/>
        </w:rPr>
        <w:t>a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Netherlands</w:t>
      </w:r>
      <w:r>
        <w:rPr>
          <w:color w:val="333333"/>
          <w:spacing w:val="-27"/>
        </w:rPr>
        <w:t> </w:t>
      </w:r>
      <w:r>
        <w:rPr>
          <w:color w:val="333333"/>
        </w:rPr>
        <w:t>who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unable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costs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</w:p>
    <w:p>
      <w:pPr>
        <w:pStyle w:val="BodyText"/>
        <w:spacing w:line="271" w:lineRule="auto"/>
        <w:ind w:left="439" w:right="3834"/>
        <w:rPr>
          <w:sz w:val="13"/>
        </w:rPr>
      </w:pP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themselves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5"/>
        </w:rPr>
        <w:t> </w:t>
      </w:r>
      <w:r>
        <w:rPr>
          <w:color w:val="333333"/>
        </w:rPr>
        <w:t>often</w:t>
      </w:r>
      <w:r>
        <w:rPr>
          <w:color w:val="333333"/>
          <w:spacing w:val="-35"/>
        </w:rPr>
        <w:t> </w:t>
      </w:r>
      <w:r>
        <w:rPr>
          <w:color w:val="333333"/>
        </w:rPr>
        <w:t>be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throughout pregnancy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16"/>
        </w:rPr>
        <w:t> </w:t>
      </w:r>
      <w:r>
        <w:rPr>
          <w:color w:val="333333"/>
        </w:rPr>
        <w:t>free</w:t>
      </w:r>
      <w:r>
        <w:rPr>
          <w:color w:val="333333"/>
          <w:spacing w:val="-17"/>
        </w:rPr>
        <w:t> </w:t>
      </w:r>
      <w:r>
        <w:rPr>
          <w:color w:val="333333"/>
        </w:rPr>
        <w:t>of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charge,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135</w:t>
      </w:r>
    </w:p>
    <w:p>
      <w:pPr>
        <w:pStyle w:val="Heading4"/>
      </w:pPr>
      <w:r>
        <w:rPr/>
        <w:pict>
          <v:shape style="position:absolute;margin-left:74.605301pt;margin-top:5.54262pt;width:20.85pt;height:19.6pt;mso-position-horizontal-relative:page;mso-position-vertical-relative:paragraph;z-index:2056" coordorigin="1492,111" coordsize="417,392" path="m1851,481l1810,481,1833,499,1844,502,1852,501,1850,491,1851,481xm1855,473l1715,473,1734,493,1740,494,1748,491,1754,483,1786,483,1791,481,1851,481,1852,480,1855,473xm1786,483l1769,483,1777,489,1786,483xm1873,443l1654,443,1661,446,1676,468,1699,479,1715,473,1855,473,1873,443xm1901,418l1609,418,1643,426,1643,439,1650,444,1654,443,1873,443,1877,436,1901,418xm1901,380l1534,380,1542,384,1546,391,1568,394,1575,403,1584,405,1585,406,1585,408,1581,417,1596,431,1602,433,1610,427,1608,422,1609,418,1901,418,1905,415,1909,404,1904,393,1905,384,1901,380xm1493,189l1501,209,1500,231,1492,250,1492,256,1503,264,1512,335,1523,350,1524,353,1518,389,1523,392,1534,380,1901,380,1897,375,1885,339,1888,308,1876,298,1872,290,1880,280,1891,273,1900,261,1889,195,1505,195,1493,189xm1666,111l1623,118,1595,131,1570,152,1521,168,1512,177,1504,177,1498,181,1508,185,1508,191,1505,195,1889,195,1885,177,1512,177,1512,174,1885,174,1882,159,1869,151,1688,151,1683,149,1673,119,1684,119,1682,116,1666,111xm1692,145l1689,148,1688,151,1869,151,1869,151,1781,151,1768,148,1696,148,1692,145xm1857,143l1781,151,1869,151,1857,143xm1721,139l1714,143,1696,148,1768,148,1721,139xm1684,119l1673,119,1686,127,1687,122,1684,119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Poland</w:t>
      </w:r>
    </w:p>
    <w:p>
      <w:pPr>
        <w:pStyle w:val="BodyText"/>
        <w:spacing w:line="271" w:lineRule="auto" w:before="132"/>
        <w:ind w:left="439" w:right="4031"/>
      </w:pPr>
      <w:r>
        <w:rPr>
          <w:color w:val="333333"/>
          <w:spacing w:val="-3"/>
        </w:rPr>
        <w:t>Under </w:t>
      </w:r>
      <w:r>
        <w:rPr>
          <w:color w:val="333333"/>
          <w:spacing w:val="-4"/>
        </w:rPr>
        <w:t>Polish </w:t>
      </w:r>
      <w:r>
        <w:rPr>
          <w:color w:val="333333"/>
          <w:spacing w:val="-5"/>
        </w:rPr>
        <w:t>law, </w:t>
      </w:r>
      <w:r>
        <w:rPr>
          <w:color w:val="333333"/>
        </w:rPr>
        <w:t>no </w:t>
      </w:r>
      <w:r>
        <w:rPr>
          <w:color w:val="333333"/>
          <w:spacing w:val="-3"/>
        </w:rPr>
        <w:t>one, </w:t>
      </w:r>
      <w:r>
        <w:rPr>
          <w:color w:val="333333"/>
          <w:spacing w:val="-4"/>
        </w:rPr>
        <w:t>including </w:t>
      </w:r>
      <w:r>
        <w:rPr>
          <w:color w:val="333333"/>
          <w:spacing w:val="-3"/>
        </w:rPr>
        <w:t>undocumented migrants, </w:t>
      </w:r>
      <w:r>
        <w:rPr>
          <w:color w:val="333333"/>
        </w:rPr>
        <w:t>can be refused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</w:rPr>
        <w:t>necessary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avert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risks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life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health,</w:t>
      </w:r>
      <w:r>
        <w:rPr>
          <w:color w:val="333333"/>
          <w:spacing w:val="-4"/>
          <w:position w:val="7"/>
          <w:sz w:val="13"/>
        </w:rPr>
        <w:t>136</w:t>
      </w:r>
      <w:r>
        <w:rPr>
          <w:color w:val="333333"/>
          <w:spacing w:val="2"/>
          <w:position w:val="7"/>
          <w:sz w:val="1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professionals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137</w:t>
      </w:r>
      <w:r>
        <w:rPr>
          <w:color w:val="333333"/>
          <w:spacing w:val="2"/>
          <w:position w:val="7"/>
          <w:sz w:val="13"/>
        </w:rPr>
        <w:t> </w:t>
      </w:r>
      <w:r>
        <w:rPr>
          <w:color w:val="333333"/>
          <w:spacing w:val="-3"/>
        </w:rPr>
        <w:t>Although </w:t>
      </w:r>
      <w:r>
        <w:rPr>
          <w:color w:val="333333"/>
        </w:rPr>
        <w:t>it</w:t>
      </w:r>
      <w:r>
        <w:rPr>
          <w:color w:val="333333"/>
          <w:spacing w:val="-38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</w:rPr>
        <w:t>not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stipulated,</w:t>
      </w:r>
      <w:r>
        <w:rPr>
          <w:color w:val="333333"/>
          <w:spacing w:val="-37"/>
        </w:rPr>
        <w:t> </w:t>
      </w:r>
      <w:r>
        <w:rPr>
          <w:color w:val="333333"/>
        </w:rPr>
        <w:t>it</w:t>
      </w:r>
      <w:r>
        <w:rPr>
          <w:color w:val="333333"/>
          <w:spacing w:val="-37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7"/>
        </w:rPr>
        <w:t> </w:t>
      </w:r>
      <w:r>
        <w:rPr>
          <w:color w:val="333333"/>
        </w:rPr>
        <w:t>understood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7"/>
        </w:rPr>
        <w:t> </w:t>
      </w:r>
      <w:r>
        <w:rPr>
          <w:color w:val="333333"/>
        </w:rPr>
        <w:t>care</w:t>
      </w:r>
    </w:p>
    <w:p>
      <w:pPr>
        <w:pStyle w:val="BodyText"/>
        <w:spacing w:line="271" w:lineRule="auto"/>
        <w:ind w:left="440" w:right="3879" w:hanging="1"/>
      </w:pPr>
      <w:r>
        <w:rPr>
          <w:color w:val="333333"/>
        </w:rPr>
        <w:t>encompasses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</w:rPr>
        <w:t>care</w:t>
      </w:r>
      <w:r>
        <w:rPr>
          <w:color w:val="333333"/>
          <w:spacing w:val="-37"/>
        </w:rPr>
        <w:t> </w:t>
      </w:r>
      <w:r>
        <w:rPr>
          <w:color w:val="333333"/>
        </w:rPr>
        <w:t>for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138 </w:t>
      </w:r>
      <w:r>
        <w:rPr>
          <w:color w:val="333333"/>
        </w:rPr>
        <w:t>As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appear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be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access 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80"/>
        <w:ind w:left="439" w:right="3915"/>
        <w:rPr>
          <w:sz w:val="13"/>
        </w:rPr>
      </w:pPr>
      <w:r>
        <w:rPr>
          <w:color w:val="333333"/>
        </w:rPr>
        <w:t>Most </w:t>
      </w:r>
      <w:r>
        <w:rPr>
          <w:color w:val="333333"/>
          <w:spacing w:val="-3"/>
        </w:rPr>
        <w:t>undocumented migrants in Poland are </w:t>
      </w:r>
      <w:r>
        <w:rPr>
          <w:color w:val="333333"/>
          <w:spacing w:val="-4"/>
        </w:rPr>
        <w:t>ineligible </w:t>
      </w:r>
      <w:r>
        <w:rPr>
          <w:color w:val="333333"/>
        </w:rPr>
        <w:t>to </w:t>
      </w:r>
      <w:r>
        <w:rPr>
          <w:color w:val="333333"/>
          <w:spacing w:val="-3"/>
        </w:rPr>
        <w:t>obtain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coverage,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7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free or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</w:rPr>
        <w:t>as</w:t>
      </w:r>
      <w:r>
        <w:rPr>
          <w:color w:val="333333"/>
          <w:spacing w:val="-23"/>
        </w:rPr>
        <w:t> </w:t>
      </w:r>
      <w:r>
        <w:rPr>
          <w:color w:val="333333"/>
        </w:rPr>
        <w:t>a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result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</w:rPr>
        <w:t>costs of most </w:t>
      </w:r>
      <w:r>
        <w:rPr>
          <w:color w:val="333333"/>
          <w:spacing w:val="-3"/>
        </w:rPr>
        <w:t>forms </w:t>
      </w:r>
      <w:r>
        <w:rPr>
          <w:color w:val="333333"/>
        </w:rPr>
        <w:t>of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themselves.</w:t>
      </w:r>
      <w:r>
        <w:rPr>
          <w:color w:val="333333"/>
          <w:spacing w:val="-3"/>
          <w:position w:val="7"/>
          <w:sz w:val="13"/>
        </w:rPr>
        <w:t>139 </w:t>
      </w:r>
      <w:r>
        <w:rPr>
          <w:color w:val="333333"/>
          <w:spacing w:val="-4"/>
        </w:rPr>
        <w:t>Accordingly,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likely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be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</w:rPr>
        <w:t>costs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Furthermore,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must cover</w:t>
      </w:r>
      <w:r>
        <w:rPr>
          <w:color w:val="333333"/>
          <w:spacing w:val="-20"/>
        </w:rPr>
        <w:t> </w:t>
      </w:r>
      <w:r>
        <w:rPr>
          <w:color w:val="333333"/>
        </w:rPr>
        <w:t>the</w:t>
      </w:r>
      <w:r>
        <w:rPr>
          <w:color w:val="333333"/>
          <w:spacing w:val="-20"/>
        </w:rPr>
        <w:t> </w:t>
      </w:r>
      <w:r>
        <w:rPr>
          <w:color w:val="333333"/>
        </w:rPr>
        <w:t>costs</w:t>
      </w:r>
      <w:r>
        <w:rPr>
          <w:color w:val="333333"/>
          <w:spacing w:val="-20"/>
        </w:rPr>
        <w:t> </w:t>
      </w:r>
      <w:r>
        <w:rPr>
          <w:color w:val="333333"/>
        </w:rPr>
        <w:t>of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0"/>
        </w:rPr>
        <w:t> </w:t>
      </w:r>
      <w:r>
        <w:rPr>
          <w:color w:val="333333"/>
        </w:rPr>
        <w:t>care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0"/>
        </w:rPr>
        <w:t> </w:t>
      </w:r>
      <w:r>
        <w:rPr>
          <w:color w:val="333333"/>
        </w:rPr>
        <w:t>seek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140</w:t>
      </w:r>
    </w:p>
    <w:p>
      <w:pPr>
        <w:pStyle w:val="Heading4"/>
      </w:pPr>
      <w:r>
        <w:rPr/>
        <w:pict>
          <v:shape style="position:absolute;margin-left:79.833504pt;margin-top:5.905643pt;width:10.4pt;height:20.85pt;mso-position-horizontal-relative:page;mso-position-vertical-relative:paragraph;z-index:2080" coordorigin="1597,118" coordsize="208,417" path="m1710,531l1647,531,1676,531,1687,535,1700,535,1710,531xm1739,415l1644,415,1643,420,1640,426,1640,492,1632,517,1631,530,1634,534,1647,531,1710,531,1729,522,1724,490,1757,454,1753,441,1743,429,1739,415xm1682,118l1648,128,1639,140,1651,205,1646,214,1623,321,1602,355,1602,376,1597,394,1598,397,1607,403,1619,422,1644,415,1739,415,1739,414,1739,397,1752,373,1735,345,1731,327,1741,319,1754,316,1765,302,1766,291,1758,279,1770,209,1795,183,1804,167,1804,157,1791,139,1735,139,1692,138,1683,132,1682,118xm1751,131l1735,139,1791,139,1789,135,1751,131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Portugal</w:t>
      </w:r>
    </w:p>
    <w:p>
      <w:pPr>
        <w:pStyle w:val="BodyText"/>
        <w:spacing w:line="271" w:lineRule="auto" w:before="133"/>
        <w:ind w:left="440" w:right="3906"/>
      </w:pPr>
      <w:r>
        <w:rPr>
          <w:color w:val="333333"/>
        </w:rPr>
        <w:t>Official </w:t>
      </w:r>
      <w:r>
        <w:rPr>
          <w:color w:val="333333"/>
          <w:spacing w:val="-3"/>
        </w:rPr>
        <w:t>policies </w:t>
      </w:r>
      <w:r>
        <w:rPr>
          <w:color w:val="333333"/>
        </w:rPr>
        <w:t>specify </w:t>
      </w:r>
      <w:r>
        <w:rPr>
          <w:color w:val="333333"/>
          <w:spacing w:val="-3"/>
        </w:rPr>
        <w:t>that undocumented migrants in </w:t>
      </w:r>
      <w:r>
        <w:rPr>
          <w:color w:val="333333"/>
        </w:rPr>
        <w:t>Portugal </w:t>
      </w:r>
      <w:r>
        <w:rPr>
          <w:color w:val="333333"/>
          <w:spacing w:val="-3"/>
        </w:rPr>
        <w:t>are entitled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</w:rPr>
        <w:t>certain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forms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</w:rPr>
        <w:t>services,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urgent</w:t>
      </w:r>
    </w:p>
    <w:p>
      <w:pPr>
        <w:pStyle w:val="BodyText"/>
        <w:spacing w:line="271" w:lineRule="auto"/>
        <w:ind w:left="439" w:right="3834"/>
        <w:rPr>
          <w:sz w:val="13"/>
        </w:rPr>
      </w:pP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vital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forms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reproductive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 </w:t>
      </w:r>
      <w:r>
        <w:rPr>
          <w:color w:val="333333"/>
          <w:spacing w:val="-4"/>
        </w:rPr>
        <w:t>including antenatal </w:t>
      </w:r>
      <w:r>
        <w:rPr>
          <w:color w:val="333333"/>
        </w:rPr>
        <w:t>care </w:t>
      </w:r>
      <w:r>
        <w:rPr>
          <w:color w:val="333333"/>
          <w:spacing w:val="-3"/>
        </w:rPr>
        <w:t>and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5"/>
        </w:rPr>
        <w:t>childbirth.</w:t>
      </w:r>
      <w:r>
        <w:rPr>
          <w:color w:val="333333"/>
          <w:spacing w:val="-5"/>
          <w:position w:val="7"/>
          <w:sz w:val="13"/>
        </w:rPr>
        <w:t>141 </w:t>
      </w:r>
      <w:r>
        <w:rPr>
          <w:color w:val="333333"/>
        </w:rPr>
        <w:t>These </w:t>
      </w:r>
      <w:r>
        <w:rPr>
          <w:color w:val="333333"/>
          <w:spacing w:val="-3"/>
        </w:rPr>
        <w:t>forms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exempt</w:t>
      </w:r>
      <w:r>
        <w:rPr>
          <w:color w:val="333333"/>
          <w:spacing w:val="-24"/>
        </w:rPr>
        <w:t> </w:t>
      </w:r>
      <w:r>
        <w:rPr>
          <w:color w:val="333333"/>
        </w:rPr>
        <w:t>from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charges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might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4"/>
        </w:rPr>
        <w:t> </w:t>
      </w:r>
      <w:r>
        <w:rPr>
          <w:color w:val="333333"/>
        </w:rPr>
        <w:t>be </w:t>
      </w:r>
      <w:r>
        <w:rPr>
          <w:color w:val="333333"/>
          <w:spacing w:val="-4"/>
        </w:rPr>
        <w:t>imposed.</w:t>
      </w:r>
      <w:r>
        <w:rPr>
          <w:color w:val="333333"/>
          <w:spacing w:val="-4"/>
          <w:position w:val="7"/>
          <w:sz w:val="13"/>
        </w:rPr>
        <w:t>142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in </w:t>
      </w:r>
      <w:r>
        <w:rPr>
          <w:color w:val="333333"/>
        </w:rPr>
        <w:t>Portugal can access</w:t>
      </w:r>
      <w:r>
        <w:rPr>
          <w:color w:val="333333"/>
          <w:spacing w:val="-26"/>
        </w:rPr>
        <w:t> </w:t>
      </w:r>
      <w:r>
        <w:rPr>
          <w:color w:val="333333"/>
        </w:rPr>
        <w:t>free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care. In order </w:t>
      </w:r>
      <w:r>
        <w:rPr>
          <w:color w:val="333333"/>
        </w:rPr>
        <w:t>to </w:t>
      </w:r>
      <w:r>
        <w:rPr>
          <w:color w:val="333333"/>
          <w:spacing w:val="-4"/>
        </w:rPr>
        <w:t>avail </w:t>
      </w:r>
      <w:r>
        <w:rPr>
          <w:color w:val="333333"/>
        </w:rPr>
        <w:t>of these </w:t>
      </w:r>
      <w:r>
        <w:rPr>
          <w:color w:val="333333"/>
          <w:spacing w:val="-3"/>
        </w:rPr>
        <w:t>entitlements, 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1"/>
        </w:rPr>
        <w:t> </w:t>
      </w:r>
      <w:r>
        <w:rPr>
          <w:color w:val="333333"/>
        </w:rPr>
        <w:t>women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fulfil</w:t>
      </w:r>
      <w:r>
        <w:rPr>
          <w:color w:val="333333"/>
          <w:spacing w:val="-20"/>
        </w:rPr>
        <w:t> </w:t>
      </w:r>
      <w:r>
        <w:rPr>
          <w:color w:val="333333"/>
        </w:rPr>
        <w:t>a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0"/>
        </w:rPr>
        <w:t> </w:t>
      </w:r>
      <w:r>
        <w:rPr>
          <w:color w:val="333333"/>
        </w:rPr>
        <w:t>of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administrative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requirements.</w:t>
      </w:r>
      <w:r>
        <w:rPr>
          <w:color w:val="333333"/>
          <w:spacing w:val="-4"/>
          <w:position w:val="7"/>
          <w:sz w:val="13"/>
        </w:rPr>
        <w:t>143</w:t>
      </w:r>
    </w:p>
    <w:p>
      <w:pPr>
        <w:pStyle w:val="Heading4"/>
      </w:pPr>
      <w:r>
        <w:rPr/>
        <w:pict>
          <v:shape style="position:absolute;margin-left:74.605003pt;margin-top:9.088751pt;width:20.85pt;height:14.5pt;mso-position-horizontal-relative:page;mso-position-vertical-relative:paragraph;z-index:2104" coordorigin="1492,182" coordsize="417,290" path="m1872,408l1593,408,1599,416,1590,425,1597,438,1615,443,1609,455,1618,462,1724,471,1789,443,1867,443,1872,408xm1867,443l1789,443,1805,444,1810,448,1833,455,1850,466,1864,464,1867,443xm1907,391l1881,391,1881,402,1876,412,1870,418,1872,422,1892,403,1901,401,1907,393,1907,391xm1683,199l1612,199,1606,201,1597,213,1591,213,1580,217,1571,226,1571,232,1566,240,1564,249,1555,260,1533,305,1494,319,1492,319,1507,327,1516,336,1524,360,1531,371,1540,373,1546,377,1549,397,1561,407,1584,415,1593,408,1872,408,1874,391,1907,391,1909,373,1859,373,1850,360,1843,360,1839,327,1842,313,1837,275,1808,225,1806,212,1806,211,1700,211,1683,199xm1895,362l1876,366,1868,372,1859,373,1909,373,1909,370,1907,364,1902,362,1895,362xm1849,359l1843,360,1850,360,1849,359xm1767,182l1740,198,1726,199,1713,202,1700,211,1806,211,1778,182,1767,182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Romania</w:t>
      </w:r>
    </w:p>
    <w:p>
      <w:pPr>
        <w:pStyle w:val="BodyText"/>
        <w:spacing w:line="271" w:lineRule="auto" w:before="132"/>
        <w:ind w:left="440" w:right="4165"/>
      </w:pPr>
      <w:r>
        <w:rPr>
          <w:color w:val="333333"/>
          <w:spacing w:val="-3"/>
        </w:rPr>
        <w:t>Although under </w:t>
      </w:r>
      <w:r>
        <w:rPr>
          <w:color w:val="333333"/>
          <w:spacing w:val="-5"/>
        </w:rPr>
        <w:t>Romanian law, </w:t>
      </w:r>
      <w:r>
        <w:rPr>
          <w:color w:val="333333"/>
        </w:rPr>
        <w:t>access to </w:t>
      </w:r>
      <w:r>
        <w:rPr>
          <w:color w:val="333333"/>
          <w:spacing w:val="-3"/>
        </w:rPr>
        <w:t>health </w:t>
      </w:r>
      <w:r>
        <w:rPr>
          <w:color w:val="333333"/>
        </w:rPr>
        <w:t>care is </w:t>
      </w:r>
      <w:r>
        <w:rPr>
          <w:color w:val="333333"/>
          <w:spacing w:val="-3"/>
        </w:rPr>
        <w:t>generally guaranteed through contributions </w:t>
      </w:r>
      <w:r>
        <w:rPr>
          <w:color w:val="333333"/>
        </w:rPr>
        <w:t>to compulsory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schemes, even </w:t>
      </w:r>
      <w:r>
        <w:rPr>
          <w:color w:val="333333"/>
        </w:rPr>
        <w:t>those who </w:t>
      </w:r>
      <w:r>
        <w:rPr>
          <w:color w:val="333333"/>
          <w:spacing w:val="-4"/>
        </w:rPr>
        <w:t>have </w:t>
      </w:r>
      <w:r>
        <w:rPr>
          <w:color w:val="333333"/>
        </w:rPr>
        <w:t>not </w:t>
      </w:r>
      <w:r>
        <w:rPr>
          <w:color w:val="333333"/>
          <w:spacing w:val="-3"/>
        </w:rPr>
        <w:t>made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contributions are entitled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</w:rPr>
        <w:t>receive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144</w:t>
      </w:r>
      <w:r>
        <w:rPr>
          <w:color w:val="333333"/>
          <w:spacing w:val="-8"/>
          <w:position w:val="7"/>
          <w:sz w:val="13"/>
        </w:rPr>
        <w:t> </w:t>
      </w:r>
      <w:r>
        <w:rPr>
          <w:color w:val="333333"/>
          <w:spacing w:val="-3"/>
        </w:rPr>
        <w:t>Moreover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explicitly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71" w:lineRule="auto" w:before="65"/>
        <w:ind w:left="2840" w:right="1482"/>
      </w:pPr>
      <w:r>
        <w:rPr>
          <w:color w:val="333333"/>
          <w:spacing w:val="-3"/>
        </w:rPr>
        <w:t>stipulates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8"/>
        </w:rPr>
        <w:t> </w:t>
      </w:r>
      <w:r>
        <w:rPr>
          <w:color w:val="333333"/>
        </w:rPr>
        <w:t>women</w:t>
      </w:r>
      <w:r>
        <w:rPr>
          <w:color w:val="333333"/>
          <w:spacing w:val="-38"/>
        </w:rPr>
        <w:t> </w:t>
      </w:r>
      <w:r>
        <w:rPr>
          <w:color w:val="333333"/>
        </w:rPr>
        <w:t>who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8"/>
        </w:rPr>
        <w:t> </w:t>
      </w:r>
      <w:r>
        <w:rPr>
          <w:color w:val="333333"/>
        </w:rPr>
        <w:t>not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made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contributions are still covered </w:t>
      </w:r>
      <w:r>
        <w:rPr>
          <w:color w:val="333333"/>
        </w:rPr>
        <w:t>by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and </w:t>
      </w:r>
      <w:r>
        <w:rPr>
          <w:color w:val="333333"/>
        </w:rPr>
        <w:t>can access free basic </w:t>
      </w:r>
      <w:r>
        <w:rPr>
          <w:color w:val="333333"/>
          <w:spacing w:val="-3"/>
        </w:rPr>
        <w:t>care, which includes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4"/>
        </w:rPr>
        <w:t> </w:t>
      </w:r>
      <w:r>
        <w:rPr>
          <w:color w:val="333333"/>
        </w:rPr>
        <w:t>care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medicines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emergencies,</w:t>
      </w:r>
      <w:r>
        <w:rPr>
          <w:color w:val="333333"/>
          <w:spacing w:val="-14"/>
        </w:rPr>
        <w:t> </w:t>
      </w:r>
      <w:r>
        <w:rPr>
          <w:color w:val="333333"/>
        </w:rPr>
        <w:t>as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well</w:t>
      </w:r>
    </w:p>
    <w:p>
      <w:pPr>
        <w:pStyle w:val="BodyText"/>
        <w:spacing w:line="271" w:lineRule="auto"/>
        <w:ind w:left="2840" w:right="1541" w:hanging="1"/>
      </w:pPr>
      <w:r>
        <w:rPr>
          <w:color w:val="333333"/>
        </w:rPr>
        <w:t>as </w:t>
      </w:r>
      <w:r>
        <w:rPr>
          <w:color w:val="333333"/>
          <w:spacing w:val="-3"/>
        </w:rPr>
        <w:t>throughout pregnancy and </w:t>
      </w:r>
      <w:r>
        <w:rPr>
          <w:color w:val="333333"/>
        </w:rPr>
        <w:t>the postpartum </w:t>
      </w:r>
      <w:r>
        <w:rPr>
          <w:color w:val="333333"/>
          <w:spacing w:val="-4"/>
        </w:rPr>
        <w:t>period.</w:t>
      </w:r>
      <w:r>
        <w:rPr>
          <w:color w:val="333333"/>
          <w:spacing w:val="-4"/>
          <w:position w:val="7"/>
          <w:sz w:val="13"/>
        </w:rPr>
        <w:t>145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Romania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2"/>
        </w:rPr>
        <w:t> </w:t>
      </w:r>
      <w:r>
        <w:rPr>
          <w:color w:val="333333"/>
        </w:rPr>
        <w:t>as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well</w:t>
      </w:r>
      <w:r>
        <w:rPr>
          <w:color w:val="333333"/>
          <w:spacing w:val="-21"/>
        </w:rPr>
        <w:t> </w:t>
      </w:r>
      <w:r>
        <w:rPr>
          <w:color w:val="333333"/>
        </w:rPr>
        <w:t>as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childbirth </w:t>
      </w:r>
      <w:r>
        <w:rPr>
          <w:color w:val="333333"/>
        </w:rPr>
        <w:t>or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emergencies</w:t>
      </w:r>
      <w:r>
        <w:rPr>
          <w:color w:val="333333"/>
          <w:spacing w:val="-11"/>
        </w:rPr>
        <w:t> </w:t>
      </w:r>
      <w:r>
        <w:rPr>
          <w:color w:val="333333"/>
        </w:rPr>
        <w:t>free</w:t>
      </w:r>
      <w:r>
        <w:rPr>
          <w:color w:val="333333"/>
          <w:spacing w:val="-10"/>
        </w:rPr>
        <w:t> </w:t>
      </w:r>
      <w:r>
        <w:rPr>
          <w:color w:val="333333"/>
        </w:rPr>
        <w:t>of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charge.</w:t>
      </w:r>
    </w:p>
    <w:p>
      <w:pPr>
        <w:pStyle w:val="Heading4"/>
        <w:spacing w:before="131"/>
        <w:ind w:left="3500"/>
      </w:pPr>
      <w:r>
        <w:rPr/>
        <w:pict>
          <v:shape style="position:absolute;margin-left:194.605301pt;margin-top:10.630724pt;width:20.85pt;height:10.3pt;mso-position-horizontal-relative:page;mso-position-vertical-relative:paragraph;z-index:2128" coordorigin="3892,213" coordsize="417,206" path="m3909,304l3892,333,3910,382,3962,418,4016,415,4034,388,4098,363,4139,363,4154,358,4160,342,4183,329,4217,329,4222,328,4289,328,4295,310,3926,310,3919,304,3909,304xm4139,363l4098,363,4121,371,4139,363xm4289,328l4222,328,4244,334,4267,349,4284,345,4289,328xm4217,329l4183,329,4206,332,4217,329xm4015,223l4000,244,3988,247,3985,253,3984,270,3977,282,3965,284,3965,294,3947,308,3926,310,4295,310,4309,263,4295,259,4285,251,4128,251,4118,247,4095,224,4030,224,4015,223xm4181,231l4155,231,4142,244,4128,251,4285,251,4273,241,4195,241,4181,231xm4255,227l4219,227,4195,241,4273,241,4255,227xm4039,215l4030,224,4095,224,4094,223,4055,223,4039,215xm4084,213l4055,223,4094,223,4084,213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Slovakia</w:t>
      </w:r>
    </w:p>
    <w:p>
      <w:pPr>
        <w:pStyle w:val="BodyText"/>
        <w:spacing w:line="271" w:lineRule="auto" w:before="132"/>
        <w:ind w:left="2840" w:right="1702"/>
      </w:pPr>
      <w:r>
        <w:rPr>
          <w:color w:val="333333"/>
          <w:spacing w:val="-3"/>
        </w:rPr>
        <w:t>Under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Slovak</w:t>
      </w:r>
      <w:r>
        <w:rPr>
          <w:color w:val="333333"/>
          <w:spacing w:val="-28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28"/>
        </w:rPr>
        <w:t> </w:t>
      </w:r>
      <w:r>
        <w:rPr>
          <w:color w:val="333333"/>
        </w:rPr>
        <w:t>everyone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medical professionals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1"/>
        </w:rPr>
        <w:t> </w:t>
      </w:r>
      <w:r>
        <w:rPr>
          <w:color w:val="333333"/>
        </w:rPr>
        <w:t>assistance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2"/>
        </w:rPr>
        <w:t> </w:t>
      </w:r>
      <w:r>
        <w:rPr>
          <w:color w:val="333333"/>
        </w:rPr>
        <w:t>person</w:t>
      </w:r>
      <w:r>
        <w:rPr>
          <w:color w:val="333333"/>
          <w:spacing w:val="-31"/>
        </w:rPr>
        <w:t> </w:t>
      </w:r>
      <w:r>
        <w:rPr>
          <w:color w:val="333333"/>
        </w:rPr>
        <w:t>whose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life </w:t>
      </w:r>
      <w:r>
        <w:rPr>
          <w:color w:val="333333"/>
        </w:rPr>
        <w:t>or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9"/>
        </w:rPr>
        <w:t> </w:t>
      </w:r>
      <w:r>
        <w:rPr>
          <w:color w:val="333333"/>
        </w:rPr>
        <w:t>is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0"/>
        </w:rPr>
        <w:t> </w:t>
      </w:r>
      <w:r>
        <w:rPr>
          <w:color w:val="333333"/>
          <w:spacing w:val="-6"/>
        </w:rPr>
        <w:t>danger.</w:t>
      </w:r>
      <w:r>
        <w:rPr>
          <w:color w:val="333333"/>
          <w:spacing w:val="-6"/>
          <w:position w:val="7"/>
          <w:sz w:val="13"/>
        </w:rPr>
        <w:t>146</w:t>
      </w:r>
      <w:r>
        <w:rPr>
          <w:color w:val="333333"/>
          <w:spacing w:val="9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0"/>
        </w:rPr>
        <w:t> </w:t>
      </w:r>
      <w:r>
        <w:rPr>
          <w:color w:val="333333"/>
        </w:rPr>
        <w:t>a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0"/>
        </w:rPr>
        <w:t> </w:t>
      </w:r>
      <w:r>
        <w:rPr>
          <w:color w:val="333333"/>
        </w:rPr>
        <w:t>women</w:t>
      </w:r>
    </w:p>
    <w:p>
      <w:pPr>
        <w:pStyle w:val="BodyText"/>
        <w:spacing w:line="271" w:lineRule="auto"/>
        <w:ind w:left="2840" w:right="2114"/>
      </w:pP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</w:rPr>
        <w:t>understood</w:t>
      </w:r>
      <w:r>
        <w:rPr>
          <w:color w:val="333333"/>
          <w:spacing w:val="-32"/>
        </w:rPr>
        <w:t> </w:t>
      </w:r>
      <w:r>
        <w:rPr>
          <w:color w:val="333333"/>
        </w:rPr>
        <w:t>to encompass 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46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80"/>
        <w:ind w:left="2840" w:right="1806"/>
      </w:pPr>
      <w:r>
        <w:rPr>
          <w:color w:val="333333"/>
        </w:rPr>
        <w:t>Most </w:t>
      </w:r>
      <w:r>
        <w:rPr>
          <w:color w:val="333333"/>
          <w:spacing w:val="-3"/>
        </w:rPr>
        <w:t>undocumented migrants in Slovakia </w:t>
      </w:r>
      <w:r>
        <w:rPr>
          <w:color w:val="333333"/>
        </w:rPr>
        <w:t>do not meet </w:t>
      </w:r>
      <w:r>
        <w:rPr>
          <w:color w:val="333333"/>
          <w:spacing w:val="-3"/>
        </w:rPr>
        <w:t>conditions </w:t>
      </w:r>
      <w:r>
        <w:rPr>
          <w:color w:val="333333"/>
        </w:rPr>
        <w:t>for </w:t>
      </w:r>
      <w:r>
        <w:rPr>
          <w:color w:val="333333"/>
          <w:spacing w:val="-3"/>
        </w:rPr>
        <w:t>participating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system,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</w:rPr>
        <w:t>as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they will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costs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care, themselves.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most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will </w:t>
      </w:r>
      <w:r>
        <w:rPr>
          <w:color w:val="333333"/>
        </w:rPr>
        <w:t>be </w:t>
      </w:r>
      <w:r>
        <w:rPr>
          <w:color w:val="333333"/>
          <w:spacing w:val="-3"/>
        </w:rPr>
        <w:t>billed</w:t>
      </w:r>
      <w:r>
        <w:rPr>
          <w:color w:val="333333"/>
          <w:spacing w:val="-23"/>
        </w:rPr>
        <w:t> </w:t>
      </w:r>
      <w:r>
        <w:rPr>
          <w:color w:val="333333"/>
        </w:rPr>
        <w:t>for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</w:rPr>
        <w:t>costs</w:t>
      </w:r>
      <w:r>
        <w:rPr>
          <w:color w:val="333333"/>
          <w:spacing w:val="-23"/>
        </w:rPr>
        <w:t> </w:t>
      </w:r>
      <w:r>
        <w:rPr>
          <w:color w:val="333333"/>
        </w:rPr>
        <w:t>of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3"/>
        </w:rPr>
        <w:t> </w:t>
      </w:r>
      <w:r>
        <w:rPr>
          <w:color w:val="333333"/>
          <w:spacing w:val="-5"/>
        </w:rPr>
        <w:t>Similarly,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they will also </w:t>
      </w:r>
      <w:r>
        <w:rPr>
          <w:color w:val="333333"/>
        </w:rPr>
        <w:t>be </w:t>
      </w:r>
      <w:r>
        <w:rPr>
          <w:color w:val="333333"/>
          <w:spacing w:val="-3"/>
        </w:rPr>
        <w:t>required </w:t>
      </w:r>
      <w:r>
        <w:rPr>
          <w:color w:val="333333"/>
        </w:rPr>
        <w:t>to </w:t>
      </w:r>
      <w:r>
        <w:rPr>
          <w:color w:val="333333"/>
          <w:spacing w:val="-3"/>
        </w:rPr>
        <w:t>cover </w:t>
      </w:r>
      <w:r>
        <w:rPr>
          <w:color w:val="333333"/>
        </w:rPr>
        <w:t>the </w:t>
      </w:r>
      <w:r>
        <w:rPr>
          <w:color w:val="333333"/>
          <w:spacing w:val="-4"/>
        </w:rPr>
        <w:t>full </w:t>
      </w:r>
      <w:r>
        <w:rPr>
          <w:color w:val="333333"/>
        </w:rPr>
        <w:t>costs of </w:t>
      </w:r>
      <w:r>
        <w:rPr>
          <w:color w:val="333333"/>
          <w:spacing w:val="-4"/>
        </w:rPr>
        <w:t>any antenatal </w:t>
      </w:r>
      <w:r>
        <w:rPr>
          <w:color w:val="333333"/>
        </w:rPr>
        <w:t>care </w:t>
      </w:r>
      <w:r>
        <w:rPr>
          <w:color w:val="333333"/>
          <w:spacing w:val="-3"/>
        </w:rPr>
        <w:t>that they </w:t>
      </w:r>
      <w:r>
        <w:rPr>
          <w:color w:val="333333"/>
        </w:rPr>
        <w:t>seek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pregnancy.</w:t>
      </w:r>
    </w:p>
    <w:p>
      <w:pPr>
        <w:pStyle w:val="Heading4"/>
        <w:ind w:left="3500"/>
      </w:pPr>
      <w:r>
        <w:rPr/>
        <w:pict>
          <v:shape style="position:absolute;margin-left:194.604797pt;margin-top:8.862346pt;width:20.85pt;height:14.75pt;mso-position-horizontal-relative:page;mso-position-vertical-relative:paragraph;z-index:2152" coordorigin="3892,177" coordsize="417,295" path="m4133,450l4082,450,4088,451,4092,457,4102,458,4114,471,4122,471,4134,463,4133,450xm4136,416l4036,416,4043,416,4070,461,4080,461,4082,450,4133,450,4131,435,4140,422,4136,416xm3923,431l3907,441,3924,456,3959,456,3964,442,4023,442,4027,435,3934,435,3923,431xm4023,442l3964,442,3977,454,4018,453,4023,442xm4180,305l3910,305,3902,340,3914,355,3914,374,3919,379,3938,388,3944,400,3953,404,3959,414,3955,424,3947,431,3934,435,4027,435,4036,416,4136,416,4132,410,4158,388,4179,386,4189,369,4189,341,4175,326,4174,317,4180,305xm3924,251l3899,274,3892,292,3892,303,3898,307,3910,305,4180,305,4181,303,4228,288,4236,280,4237,269,4264,269,4261,258,4033,258,3924,251xm4264,269l4254,269,4262,273,4264,270,4264,269xm4105,211l4073,220,4053,245,4033,258,4261,258,4259,254,4259,243,4268,235,4300,235,4293,222,4151,222,4105,211xm4300,235l4268,235,4278,235,4299,251,4306,246,4300,235xm4306,246l4306,246,4309,251,4306,246xm4173,201l4162,202,4151,222,4293,222,4284,206,4215,206,4173,201xm4239,177l4220,188,4215,206,4284,206,4274,188,4257,178,4239,177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Slovenia</w:t>
      </w:r>
    </w:p>
    <w:p>
      <w:pPr>
        <w:pStyle w:val="BodyText"/>
        <w:spacing w:line="271" w:lineRule="auto" w:before="132"/>
        <w:ind w:left="2840" w:right="1745"/>
      </w:pP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</w:rPr>
        <w:t>most</w:t>
      </w:r>
      <w:r>
        <w:rPr>
          <w:color w:val="333333"/>
          <w:spacing w:val="-27"/>
        </w:rPr>
        <w:t> </w:t>
      </w:r>
      <w:r>
        <w:rPr>
          <w:color w:val="333333"/>
        </w:rPr>
        <w:t>instances,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Slovenia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7"/>
        </w:rPr>
        <w:t> </w:t>
      </w:r>
      <w:r>
        <w:rPr>
          <w:color w:val="333333"/>
        </w:rPr>
        <w:t>not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qualify </w:t>
      </w:r>
      <w:r>
        <w:rPr>
          <w:color w:val="333333"/>
        </w:rPr>
        <w:t>for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coverage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</w:rPr>
        <w:t>compulsory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scheme. </w:t>
      </w:r>
      <w:r>
        <w:rPr>
          <w:color w:val="333333"/>
          <w:spacing w:val="-5"/>
        </w:rPr>
        <w:t>However, </w:t>
      </w:r>
      <w:r>
        <w:rPr>
          <w:color w:val="333333"/>
          <w:spacing w:val="-4"/>
        </w:rPr>
        <w:t>Slovenian </w:t>
      </w:r>
      <w:r>
        <w:rPr>
          <w:color w:val="333333"/>
          <w:spacing w:val="-3"/>
        </w:rPr>
        <w:t>law stipulates that </w:t>
      </w:r>
      <w:r>
        <w:rPr>
          <w:color w:val="333333"/>
          <w:spacing w:val="-4"/>
        </w:rPr>
        <w:t>individuals </w:t>
      </w:r>
      <w:r>
        <w:rPr>
          <w:color w:val="333333"/>
        </w:rPr>
        <w:t>without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coverage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  <w:spacing w:val="-5"/>
        </w:rPr>
        <w:t>care.</w:t>
      </w:r>
      <w:r>
        <w:rPr>
          <w:color w:val="333333"/>
          <w:spacing w:val="-5"/>
          <w:position w:val="7"/>
          <w:sz w:val="13"/>
        </w:rPr>
        <w:t>147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0"/>
        </w:rPr>
        <w:t> </w:t>
      </w:r>
      <w:r>
        <w:rPr>
          <w:color w:val="333333"/>
        </w:rPr>
        <w:t>is</w:t>
      </w:r>
      <w:r>
        <w:rPr>
          <w:color w:val="333333"/>
          <w:spacing w:val="-30"/>
        </w:rPr>
        <w:t> </w:t>
      </w:r>
      <w:r>
        <w:rPr>
          <w:color w:val="333333"/>
        </w:rPr>
        <w:t>defined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</w:p>
    <w:p>
      <w:pPr>
        <w:pStyle w:val="BodyText"/>
        <w:spacing w:line="271" w:lineRule="auto"/>
        <w:ind w:left="2839" w:right="1429"/>
        <w:rPr>
          <w:sz w:val="13"/>
        </w:rPr>
      </w:pPr>
      <w:r>
        <w:rPr>
          <w:color w:val="333333"/>
          <w:spacing w:val="-3"/>
        </w:rPr>
        <w:t>medical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related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conditions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life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threatening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could </w:t>
      </w:r>
      <w:r>
        <w:rPr>
          <w:color w:val="333333"/>
        </w:rPr>
        <w:t>lead to </w:t>
      </w:r>
      <w:r>
        <w:rPr>
          <w:color w:val="333333"/>
          <w:spacing w:val="-3"/>
        </w:rPr>
        <w:t>life </w:t>
      </w:r>
      <w:r>
        <w:rPr>
          <w:color w:val="333333"/>
          <w:spacing w:val="-4"/>
        </w:rPr>
        <w:t>threatening </w:t>
      </w:r>
      <w:r>
        <w:rPr>
          <w:color w:val="333333"/>
          <w:spacing w:val="-3"/>
        </w:rPr>
        <w:t>situations </w:t>
      </w:r>
      <w:r>
        <w:rPr>
          <w:color w:val="333333"/>
        </w:rPr>
        <w:t>or </w:t>
      </w:r>
      <w:r>
        <w:rPr>
          <w:color w:val="333333"/>
          <w:spacing w:val="-3"/>
        </w:rPr>
        <w:t>severe health consequences,</w:t>
      </w:r>
      <w:r>
        <w:rPr>
          <w:color w:val="333333"/>
          <w:spacing w:val="-3"/>
          <w:position w:val="7"/>
          <w:sz w:val="13"/>
        </w:rPr>
        <w:t>148 </w:t>
      </w:r>
      <w:r>
        <w:rPr>
          <w:color w:val="333333"/>
          <w:spacing w:val="-3"/>
        </w:rPr>
        <w:t>and although</w:t>
      </w:r>
      <w:r>
        <w:rPr>
          <w:color w:val="333333"/>
          <w:spacing w:val="-34"/>
        </w:rPr>
        <w:t> </w:t>
      </w:r>
      <w:r>
        <w:rPr>
          <w:color w:val="333333"/>
        </w:rPr>
        <w:t>not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3"/>
        </w:rPr>
        <w:t> </w:t>
      </w:r>
      <w:r>
        <w:rPr>
          <w:color w:val="333333"/>
        </w:rPr>
        <w:t>specified,</w:t>
      </w:r>
      <w:r>
        <w:rPr>
          <w:color w:val="333333"/>
          <w:spacing w:val="-34"/>
        </w:rPr>
        <w:t> </w:t>
      </w:r>
      <w:r>
        <w:rPr>
          <w:color w:val="333333"/>
        </w:rPr>
        <w:t>it</w:t>
      </w:r>
      <w:r>
        <w:rPr>
          <w:color w:val="333333"/>
          <w:spacing w:val="-34"/>
        </w:rPr>
        <w:t> </w:t>
      </w:r>
      <w:r>
        <w:rPr>
          <w:color w:val="333333"/>
        </w:rPr>
        <w:t>is</w:t>
      </w:r>
      <w:r>
        <w:rPr>
          <w:color w:val="333333"/>
          <w:spacing w:val="-33"/>
        </w:rPr>
        <w:t> </w:t>
      </w:r>
      <w:r>
        <w:rPr>
          <w:color w:val="333333"/>
        </w:rPr>
        <w:t>understood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encompass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4"/>
        </w:rPr>
        <w:t> </w:t>
      </w:r>
      <w:r>
        <w:rPr>
          <w:color w:val="333333"/>
        </w:rPr>
        <w:t>care for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Slovenia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free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 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149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  <w:spacing w:val="-3"/>
        </w:rPr>
        <w:t>However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2"/>
        </w:rPr>
        <w:t> </w:t>
      </w:r>
      <w:r>
        <w:rPr>
          <w:color w:val="333333"/>
        </w:rPr>
        <w:t>be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pay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1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they </w:t>
      </w:r>
      <w:r>
        <w:rPr>
          <w:color w:val="333333"/>
        </w:rPr>
        <w:t>seek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150</w:t>
      </w:r>
    </w:p>
    <w:p>
      <w:pPr>
        <w:pStyle w:val="Heading4"/>
        <w:ind w:left="3500"/>
      </w:pPr>
      <w:r>
        <w:rPr/>
        <w:pict>
          <v:shape style="position:absolute;margin-left:194.604904pt;margin-top:6.942154pt;width:20.85pt;height:16.55pt;mso-position-horizontal-relative:page;mso-position-vertical-relative:paragraph;z-index:2176" coordorigin="3892,139" coordsize="417,331" path="m4143,422l3968,422,3973,423,3982,428,3989,435,3990,444,3994,447,3995,453,4002,463,4009,468,4019,470,4024,467,4027,464,4029,461,4034,455,4041,452,4049,451,4056,444,4078,441,4092,441,4095,441,4119,441,4122,440,4134,440,4137,437,4143,422xm4119,441l4095,441,4113,443,4119,441xm4092,441l4078,441,4085,442,4092,441xm4134,440l4122,440,4129,441,4134,440,4134,440xm4306,220l3966,220,3986,222,3994,234,3994,239,3976,261,3970,297,3975,303,3974,309,3968,316,3962,318,3956,322,3958,331,3967,345,3961,358,3960,367,3962,375,3968,381,3970,388,3952,406,3955,423,3968,422,4143,422,4144,420,4156,409,4175,406,4174,403,4186,377,4204,363,4206,357,4204,354,4200,353,4196,351,4193,347,4191,337,4188,334,4188,332,4193,321,4227,275,4227,271,4234,262,4270,248,4301,226,4306,220xm4308,204l3913,204,3909,209,3907,216,3907,222,3908,225,3914,219,3931,214,4304,214,4304,208,4309,205,4308,204xm4304,214l3931,214,3931,221,3936,224,3958,224,3966,220,4306,220,4307,219,4304,214,4304,214xm4212,189l3908,189,3904,197,3910,199,3908,204,3913,204,4308,204,4308,202,4266,202,4261,200,4259,198,4253,198,4249,198,4247,194,4239,189,4214,189,4212,189xm4303,199l4266,202,4308,202,4308,201,4303,199xm4255,195l4256,198,4253,198,4259,198,4255,195xm3943,139l3929,142,3925,148,3925,153,3921,157,3909,158,3902,160,3895,165,3892,173,3902,181,3901,187,3905,189,3908,189,4212,189,4177,181,4166,173,4159,171,4140,158,4139,155,4039,147,3995,147,3958,145,3943,139xm4229,183l4224,184,4218,188,4214,189,4239,189,4229,183xm4001,143l3995,147,4039,147,4001,143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Spain</w:t>
      </w:r>
    </w:p>
    <w:p>
      <w:pPr>
        <w:pStyle w:val="BodyText"/>
        <w:spacing w:line="271" w:lineRule="auto" w:before="133"/>
        <w:ind w:left="2840" w:right="1929"/>
      </w:pPr>
      <w:r>
        <w:rPr>
          <w:color w:val="333333"/>
          <w:spacing w:val="-4"/>
        </w:rPr>
        <w:t>Spanish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grants</w:t>
      </w:r>
      <w:r>
        <w:rPr>
          <w:color w:val="333333"/>
          <w:spacing w:val="-25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due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serious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illness</w:t>
      </w:r>
      <w:r>
        <w:rPr>
          <w:color w:val="333333"/>
          <w:spacing w:val="-25"/>
        </w:rPr>
        <w:t> </w:t>
      </w:r>
      <w:r>
        <w:rPr>
          <w:color w:val="333333"/>
        </w:rPr>
        <w:t>or </w:t>
      </w:r>
      <w:r>
        <w:rPr>
          <w:color w:val="333333"/>
          <w:spacing w:val="-3"/>
        </w:rPr>
        <w:t>in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accident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situations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foreigners</w:t>
      </w:r>
      <w:r>
        <w:rPr>
          <w:color w:val="333333"/>
          <w:spacing w:val="-35"/>
        </w:rPr>
        <w:t> </w:t>
      </w:r>
      <w:r>
        <w:rPr>
          <w:color w:val="333333"/>
        </w:rPr>
        <w:t>who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5"/>
        </w:rPr>
        <w:t> </w:t>
      </w:r>
      <w:r>
        <w:rPr>
          <w:color w:val="333333"/>
        </w:rPr>
        <w:t>not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registered</w:t>
      </w:r>
      <w:r>
        <w:rPr>
          <w:color w:val="333333"/>
          <w:spacing w:val="-35"/>
        </w:rPr>
        <w:t> </w:t>
      </w:r>
      <w:r>
        <w:rPr>
          <w:color w:val="333333"/>
        </w:rPr>
        <w:t>or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authorised</w:t>
      </w:r>
    </w:p>
    <w:p>
      <w:pPr>
        <w:pStyle w:val="BodyText"/>
        <w:spacing w:line="271" w:lineRule="auto"/>
        <w:ind w:left="2839" w:right="1587"/>
        <w:rPr>
          <w:sz w:val="13"/>
        </w:rPr>
      </w:pPr>
      <w:r>
        <w:rPr>
          <w:color w:val="333333"/>
          <w:spacing w:val="-3"/>
        </w:rPr>
        <w:t>residents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  <w:spacing w:val="-5"/>
        </w:rPr>
        <w:t>Spain.</w:t>
      </w:r>
      <w:r>
        <w:rPr>
          <w:color w:val="333333"/>
          <w:spacing w:val="-5"/>
          <w:position w:val="7"/>
          <w:sz w:val="13"/>
        </w:rPr>
        <w:t>151</w:t>
      </w:r>
      <w:r>
        <w:rPr>
          <w:color w:val="333333"/>
          <w:spacing w:val="-7"/>
          <w:position w:val="7"/>
          <w:sz w:val="13"/>
        </w:rPr>
        <w:t> </w:t>
      </w:r>
      <w:r>
        <w:rPr>
          <w:color w:val="333333"/>
        </w:rPr>
        <w:t>It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6"/>
        </w:rPr>
        <w:t> </w:t>
      </w:r>
      <w:r>
        <w:rPr>
          <w:color w:val="333333"/>
        </w:rPr>
        <w:t>provides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will </w:t>
      </w:r>
      <w:r>
        <w:rPr>
          <w:color w:val="333333"/>
        </w:rPr>
        <w:t>receive </w:t>
      </w:r>
      <w:r>
        <w:rPr>
          <w:color w:val="333333"/>
          <w:spacing w:val="-3"/>
        </w:rPr>
        <w:t>medical </w:t>
      </w:r>
      <w:r>
        <w:rPr>
          <w:color w:val="333333"/>
        </w:rPr>
        <w:t>assistance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pregnancy, during childbirth, </w:t>
      </w:r>
      <w:r>
        <w:rPr>
          <w:color w:val="333333"/>
          <w:spacing w:val="-3"/>
        </w:rPr>
        <w:t>and </w:t>
      </w:r>
      <w:r>
        <w:rPr>
          <w:color w:val="333333"/>
        </w:rPr>
        <w:t>postpartum free of</w:t>
      </w:r>
      <w:r>
        <w:rPr>
          <w:color w:val="333333"/>
          <w:spacing w:val="-49"/>
        </w:rPr>
        <w:t> </w:t>
      </w:r>
      <w:r>
        <w:rPr>
          <w:color w:val="333333"/>
          <w:spacing w:val="-4"/>
        </w:rPr>
        <w:t>charge.</w:t>
      </w:r>
      <w:r>
        <w:rPr>
          <w:color w:val="333333"/>
          <w:spacing w:val="-4"/>
          <w:position w:val="7"/>
          <w:sz w:val="13"/>
        </w:rPr>
        <w:t>152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8" w:top="1140" w:bottom="1340" w:left="1000" w:right="0"/>
        </w:sectPr>
      </w:pPr>
    </w:p>
    <w:p>
      <w:pPr>
        <w:pStyle w:val="Heading4"/>
        <w:spacing w:before="74"/>
      </w:pPr>
      <w:r>
        <w:rPr/>
        <w:pict>
          <v:shape style="position:absolute;margin-left:80.485199pt;margin-top:4.095069pt;width:9.1pt;height:20.8pt;mso-position-horizontal-relative:page;mso-position-vertical-relative:paragraph;z-index:2200" coordorigin="1610,82" coordsize="182,416" path="m1629,476l1629,478,1636,492,1635,494,1635,496,1634,496,1634,498,1652,498,1654,494,1653,488,1656,482,1658,482,1659,480,1662,478,1631,478,1629,476xm1670,478l1665,478,1668,480,1670,478xm1684,436l1621,436,1621,440,1620,442,1620,446,1620,448,1622,448,1626,460,1628,462,1630,466,1633,468,1635,470,1635,472,1631,472,1631,474,1633,478,1670,478,1673,480,1676,480,1682,464,1682,460,1684,456,1683,452,1686,446,1686,444,1684,442,1686,440,1686,438,1684,436xm1612,404l1611,404,1610,406,1612,420,1613,422,1616,422,1615,426,1616,426,1614,430,1618,430,1619,434,1618,438,1621,436,1684,436,1684,434,1687,434,1686,432,1687,432,1687,430,1687,428,1688,424,1687,422,1683,420,1688,420,1689,418,1687,416,1679,416,1680,414,1691,414,1691,412,1695,412,1697,410,1612,410,1612,404xm1615,422l1613,422,1613,424,1613,426,1615,424,1615,422xm1691,414l1686,414,1689,416,1691,414xm1613,406l1612,410,1697,410,1699,408,1614,408,1613,406xm1701,120l1695,120,1688,128,1687,136,1681,142,1681,146,1684,152,1684,154,1671,174,1668,188,1663,190,1660,190,1659,192,1656,222,1647,238,1648,240,1653,248,1652,256,1650,260,1636,260,1632,262,1626,270,1623,278,1624,284,1625,286,1627,288,1625,290,1623,306,1624,308,1625,312,1625,328,1627,332,1632,336,1633,340,1632,344,1629,348,1625,350,1625,352,1627,354,1629,362,1627,370,1629,372,1628,376,1627,378,1620,382,1620,386,1617,390,1618,398,1616,408,1699,408,1699,404,1706,404,1709,402,1709,398,1695,398,1695,396,1693,396,1690,394,1683,394,1682,392,1683,392,1684,390,1713,390,1715,386,1716,386,1717,380,1716,378,1712,374,1681,374,1683,372,1686,372,1688,370,1691,368,1695,364,1696,362,1696,358,1694,358,1695,356,1695,354,1694,352,1692,334,1694,330,1693,328,1697,328,1696,324,1699,314,1697,312,1696,308,1696,306,1702,306,1703,304,1703,304,1703,302,1704,298,1703,296,1703,294,1710,294,1711,292,1710,292,1712,290,1712,288,1714,288,1714,286,1716,284,1716,282,1720,282,1723,280,1724,276,1728,274,1732,274,1733,272,1735,270,1737,270,1738,268,1741,268,1742,264,1744,264,1746,260,1650,260,1642,258,1747,258,1754,246,1756,246,1755,244,1755,242,1751,240,1751,238,1751,236,1751,236,1750,234,1750,232,1751,232,1751,230,1754,230,1756,222,1754,216,1754,216,1757,214,1757,212,1761,212,1761,210,1763,210,1763,208,1761,204,1767,204,1767,198,1791,198,1786,182,1787,178,1789,174,1790,168,1784,158,1784,154,1785,148,1785,144,1783,142,1783,134,1785,126,1783,124,1704,124,1701,120xm1706,404l1701,404,1701,408,1704,408,1706,404xm1713,396l1713,396,1699,398,1709,398,1710,400,1712,400,1712,398,1713,396xm1713,390l1696,390,1697,392,1701,392,1702,394,1704,396,1712,392,1713,390xm1687,392l1683,394,1690,394,1687,392xm1696,390l1691,390,1694,392,1696,392,1696,390xm1699,360l1698,360,1698,362,1696,366,1688,374,1712,374,1710,372,1712,372,1712,370,1706,368,1705,364,1701,364,1699,360xm1705,362l1701,364,1705,364,1705,362xm1697,328l1693,328,1697,330,1697,328xm1700,306l1696,306,1700,308,1700,306xm1708,294l1703,294,1703,296,1706,298,1706,298,1708,294xm1710,294l1708,294,1710,296,1710,294xm1732,274l1728,274,1729,276,1732,274xm1756,246l1754,246,1754,248,1754,250,1756,246xm1766,204l1761,204,1764,206,1765,208,1766,208,1766,204xm1785,198l1774,198,1775,200,1776,200,1778,202,1779,200,1785,198xm1791,198l1785,198,1788,200,1789,202,1790,200,1791,200,1791,198xm1772,198l1769,198,1770,200,1771,200,1772,198xm1713,102l1711,102,1710,104,1708,106,1709,112,1707,120,1705,124,1783,124,1776,110,1773,108,1732,108,1713,102xm1743,82l1735,82,1736,86,1737,86,1737,90,1737,92,1736,94,1735,98,1733,100,1734,102,1736,104,1734,106,1732,108,1773,108,1771,106,1762,102,1744,84,1743,82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Sweden</w:t>
      </w:r>
    </w:p>
    <w:p>
      <w:pPr>
        <w:pStyle w:val="BodyText"/>
        <w:spacing w:line="271" w:lineRule="auto" w:before="132"/>
        <w:ind w:left="439" w:right="4018"/>
      </w:pPr>
      <w:r>
        <w:rPr>
          <w:color w:val="333333"/>
          <w:spacing w:val="-3"/>
        </w:rPr>
        <w:t>Under Swedish </w:t>
      </w:r>
      <w:r>
        <w:rPr>
          <w:color w:val="333333"/>
          <w:spacing w:val="-5"/>
        </w:rPr>
        <w:t>law, </w:t>
      </w:r>
      <w:r>
        <w:rPr>
          <w:color w:val="333333"/>
          <w:spacing w:val="-3"/>
        </w:rPr>
        <w:t>undocumented migrants must </w:t>
      </w:r>
      <w:r>
        <w:rPr>
          <w:color w:val="333333"/>
        </w:rPr>
        <w:t>be </w:t>
      </w:r>
      <w:r>
        <w:rPr>
          <w:color w:val="333333"/>
          <w:spacing w:val="-3"/>
        </w:rPr>
        <w:t>provided </w:t>
      </w:r>
      <w:r>
        <w:rPr>
          <w:color w:val="333333"/>
        </w:rPr>
        <w:t>with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cannot</w:t>
      </w:r>
      <w:r>
        <w:rPr>
          <w:color w:val="333333"/>
          <w:spacing w:val="-25"/>
        </w:rPr>
        <w:t> </w:t>
      </w:r>
      <w:r>
        <w:rPr>
          <w:color w:val="333333"/>
        </w:rPr>
        <w:t>be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delayed,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5"/>
        </w:rPr>
        <w:t> </w:t>
      </w:r>
      <w:r>
        <w:rPr>
          <w:color w:val="333333"/>
        </w:rPr>
        <w:t>abortion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care, and contraception </w:t>
      </w:r>
      <w:r>
        <w:rPr>
          <w:color w:val="333333"/>
          <w:spacing w:val="-4"/>
        </w:rPr>
        <w:t>counselling.</w:t>
      </w:r>
      <w:r>
        <w:rPr>
          <w:color w:val="333333"/>
          <w:spacing w:val="-4"/>
          <w:position w:val="7"/>
          <w:sz w:val="13"/>
        </w:rPr>
        <w:t>153 </w:t>
      </w:r>
      <w:r>
        <w:rPr>
          <w:color w:val="333333"/>
          <w:spacing w:val="-3"/>
        </w:rPr>
        <w:t>Although in general undocumented migrants must </w:t>
      </w:r>
      <w:r>
        <w:rPr>
          <w:color w:val="333333"/>
        </w:rPr>
        <w:t>pay a very </w:t>
      </w:r>
      <w:r>
        <w:rPr>
          <w:color w:val="333333"/>
          <w:spacing w:val="-4"/>
        </w:rPr>
        <w:t>small </w:t>
      </w:r>
      <w:r>
        <w:rPr>
          <w:color w:val="333333"/>
        </w:rPr>
        <w:t>flat fee for </w:t>
      </w:r>
      <w:r>
        <w:rPr>
          <w:color w:val="333333"/>
          <w:spacing w:val="-3"/>
        </w:rPr>
        <w:t>consulting </w:t>
      </w:r>
      <w:r>
        <w:rPr>
          <w:color w:val="333333"/>
        </w:rPr>
        <w:t>a doctor </w:t>
      </w:r>
      <w:r>
        <w:rPr>
          <w:color w:val="333333"/>
          <w:spacing w:val="-3"/>
        </w:rPr>
        <w:t>and </w:t>
      </w:r>
      <w:r>
        <w:rPr>
          <w:color w:val="333333"/>
        </w:rPr>
        <w:t>for </w:t>
      </w:r>
      <w:r>
        <w:rPr>
          <w:color w:val="333333"/>
          <w:spacing w:val="-3"/>
        </w:rPr>
        <w:t>prescription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medicines,</w:t>
      </w:r>
      <w:r>
        <w:rPr>
          <w:color w:val="333333"/>
          <w:spacing w:val="-3"/>
          <w:position w:val="7"/>
          <w:sz w:val="13"/>
        </w:rPr>
        <w:t>154</w:t>
      </w:r>
      <w:r>
        <w:rPr>
          <w:color w:val="333333"/>
          <w:spacing w:val="-8"/>
          <w:position w:val="7"/>
          <w:sz w:val="1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6"/>
        </w:rPr>
        <w:t> </w:t>
      </w:r>
      <w:r>
        <w:rPr>
          <w:color w:val="333333"/>
        </w:rPr>
        <w:t>not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required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pay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7"/>
        </w:rPr>
        <w:t> </w:t>
      </w:r>
      <w:r>
        <w:rPr>
          <w:color w:val="333333"/>
        </w:rPr>
        <w:t>fees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</w:rPr>
        <w:t>at</w:t>
      </w:r>
      <w:r>
        <w:rPr>
          <w:color w:val="333333"/>
          <w:spacing w:val="-27"/>
        </w:rPr>
        <w:t> </w:t>
      </w:r>
      <w:r>
        <w:rPr>
          <w:color w:val="333333"/>
        </w:rPr>
        <w:t>primary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levels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155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4"/>
        </w:rPr>
        <w:t>have </w:t>
      </w:r>
      <w:r>
        <w:rPr>
          <w:color w:val="333333"/>
        </w:rPr>
        <w:t>access to free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antenatal</w:t>
      </w:r>
      <w:r>
        <w:rPr>
          <w:color w:val="333333"/>
          <w:spacing w:val="-12"/>
        </w:rPr>
        <w:t> </w:t>
      </w:r>
      <w:r>
        <w:rPr>
          <w:color w:val="333333"/>
        </w:rPr>
        <w:t>care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2"/>
        </w:rPr>
        <w:t> </w:t>
      </w:r>
      <w:r>
        <w:rPr>
          <w:color w:val="333333"/>
        </w:rPr>
        <w:t>care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childbirth.</w:t>
      </w:r>
    </w:p>
    <w:p>
      <w:pPr>
        <w:spacing w:before="124"/>
        <w:ind w:left="571" w:right="0" w:firstLine="0"/>
        <w:jc w:val="left"/>
        <w:rPr>
          <w:rFonts w:ascii="Lucida Sans"/>
          <w:sz w:val="32"/>
        </w:rPr>
      </w:pPr>
      <w:r>
        <w:rPr>
          <w:position w:val="-9"/>
        </w:rPr>
        <w:drawing>
          <wp:inline distT="0" distB="0" distL="0" distR="0">
            <wp:extent cx="163271" cy="264673"/>
            <wp:effectExtent l="0" t="0" r="0" b="0"/>
            <wp:docPr id="29" name="image3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32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71" cy="264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9"/>
        </w:rPr>
      </w:r>
      <w:r>
        <w:rPr>
          <w:rFonts w:ascii="Times New Roman"/>
          <w:sz w:val="20"/>
        </w:rPr>
        <w:t>    </w:t>
      </w:r>
      <w:r>
        <w:rPr>
          <w:rFonts w:ascii="Times New Roman"/>
          <w:spacing w:val="20"/>
          <w:sz w:val="20"/>
        </w:rPr>
        <w:t> </w:t>
      </w:r>
      <w:r>
        <w:rPr>
          <w:rFonts w:ascii="Lucida Sans"/>
          <w:color w:val="416BA9"/>
          <w:spacing w:val="-5"/>
          <w:w w:val="80"/>
          <w:sz w:val="32"/>
        </w:rPr>
        <w:t>United</w:t>
      </w:r>
      <w:r>
        <w:rPr>
          <w:rFonts w:ascii="Lucida Sans"/>
          <w:color w:val="416BA9"/>
          <w:spacing w:val="-13"/>
          <w:w w:val="80"/>
          <w:sz w:val="32"/>
        </w:rPr>
        <w:t> </w:t>
      </w:r>
      <w:r>
        <w:rPr>
          <w:rFonts w:ascii="Lucida Sans"/>
          <w:color w:val="416BA9"/>
          <w:spacing w:val="-6"/>
          <w:w w:val="80"/>
          <w:sz w:val="32"/>
        </w:rPr>
        <w:t>Kingdom</w:t>
      </w:r>
    </w:p>
    <w:p>
      <w:pPr>
        <w:pStyle w:val="BodyText"/>
        <w:spacing w:line="271" w:lineRule="auto" w:before="99"/>
        <w:ind w:left="440" w:right="4319"/>
        <w:rPr>
          <w:sz w:val="13"/>
        </w:rPr>
      </w:pPr>
      <w:r>
        <w:rPr>
          <w:color w:val="333333"/>
        </w:rPr>
        <w:t>Laws </w:t>
      </w:r>
      <w:r>
        <w:rPr>
          <w:color w:val="333333"/>
          <w:spacing w:val="-3"/>
        </w:rPr>
        <w:t>in </w:t>
      </w:r>
      <w:r>
        <w:rPr>
          <w:color w:val="333333"/>
        </w:rPr>
        <w:t>the </w:t>
      </w:r>
      <w:r>
        <w:rPr>
          <w:color w:val="333333"/>
          <w:spacing w:val="-3"/>
        </w:rPr>
        <w:t>UK clearly </w:t>
      </w:r>
      <w:r>
        <w:rPr>
          <w:color w:val="333333"/>
        </w:rPr>
        <w:t>specify </w:t>
      </w:r>
      <w:r>
        <w:rPr>
          <w:color w:val="333333"/>
          <w:spacing w:val="-3"/>
        </w:rPr>
        <w:t>that </w:t>
      </w:r>
      <w:r>
        <w:rPr>
          <w:color w:val="333333"/>
          <w:spacing w:val="-2"/>
        </w:rPr>
        <w:t>everyone, </w:t>
      </w:r>
      <w:r>
        <w:rPr>
          <w:color w:val="333333"/>
          <w:spacing w:val="-3"/>
        </w:rPr>
        <w:t>regardless </w:t>
      </w:r>
      <w:r>
        <w:rPr>
          <w:color w:val="333333"/>
        </w:rPr>
        <w:t>of </w:t>
      </w:r>
      <w:r>
        <w:rPr>
          <w:color w:val="333333"/>
          <w:spacing w:val="-3"/>
        </w:rPr>
        <w:t>their immigration </w:t>
      </w:r>
      <w:r>
        <w:rPr>
          <w:color w:val="333333"/>
        </w:rPr>
        <w:t>status, </w:t>
      </w:r>
      <w:r>
        <w:rPr>
          <w:color w:val="333333"/>
          <w:spacing w:val="-3"/>
        </w:rPr>
        <w:t>must </w:t>
      </w:r>
      <w:r>
        <w:rPr>
          <w:color w:val="333333"/>
        </w:rPr>
        <w:t>be </w:t>
      </w:r>
      <w:r>
        <w:rPr>
          <w:color w:val="333333"/>
          <w:spacing w:val="-3"/>
        </w:rPr>
        <w:t>provided </w:t>
      </w:r>
      <w:r>
        <w:rPr>
          <w:color w:val="333333"/>
        </w:rPr>
        <w:t>with </w:t>
      </w:r>
      <w:r>
        <w:rPr>
          <w:color w:val="333333"/>
          <w:spacing w:val="-3"/>
        </w:rPr>
        <w:t>health </w:t>
      </w:r>
      <w:r>
        <w:rPr>
          <w:color w:val="333333"/>
        </w:rPr>
        <w:t>care when it is </w:t>
      </w:r>
      <w:r>
        <w:rPr>
          <w:color w:val="333333"/>
          <w:spacing w:val="-4"/>
        </w:rPr>
        <w:t>immediately </w:t>
      </w:r>
      <w:r>
        <w:rPr>
          <w:color w:val="333333"/>
          <w:spacing w:val="-3"/>
        </w:rPr>
        <w:t>necessary.</w:t>
      </w:r>
      <w:r>
        <w:rPr>
          <w:color w:val="333333"/>
          <w:spacing w:val="-3"/>
          <w:position w:val="7"/>
          <w:sz w:val="13"/>
        </w:rPr>
        <w:t>156 </w:t>
      </w:r>
      <w:r>
        <w:rPr>
          <w:color w:val="333333"/>
        </w:rPr>
        <w:t>Legal </w:t>
      </w:r>
      <w:r>
        <w:rPr>
          <w:color w:val="333333"/>
          <w:spacing w:val="-3"/>
        </w:rPr>
        <w:t>provisions </w:t>
      </w:r>
      <w:r>
        <w:rPr>
          <w:color w:val="333333"/>
          <w:spacing w:val="-4"/>
        </w:rPr>
        <w:t>stipulate </w:t>
      </w:r>
      <w:r>
        <w:rPr>
          <w:color w:val="333333"/>
          <w:spacing w:val="-3"/>
        </w:rPr>
        <w:t>that this includes </w:t>
      </w:r>
      <w:r>
        <w:rPr>
          <w:color w:val="333333"/>
          <w:spacing w:val="-4"/>
        </w:rPr>
        <w:t>any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treatment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6"/>
        </w:rPr>
        <w:t> </w:t>
      </w:r>
      <w:r>
        <w:rPr>
          <w:color w:val="333333"/>
        </w:rPr>
        <w:t>a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patient</w:t>
      </w:r>
      <w:r>
        <w:rPr>
          <w:color w:val="333333"/>
          <w:spacing w:val="-35"/>
        </w:rPr>
        <w:t> </w:t>
      </w:r>
      <w:r>
        <w:rPr>
          <w:color w:val="333333"/>
        </w:rPr>
        <w:t>needs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promptly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save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life,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prevent </w:t>
      </w:r>
      <w:r>
        <w:rPr>
          <w:color w:val="333333"/>
        </w:rPr>
        <w:t>a </w:t>
      </w:r>
      <w:r>
        <w:rPr>
          <w:color w:val="333333"/>
          <w:spacing w:val="-3"/>
        </w:rPr>
        <w:t>condition </w:t>
      </w:r>
      <w:r>
        <w:rPr>
          <w:color w:val="333333"/>
        </w:rPr>
        <w:t>from becoming </w:t>
      </w:r>
      <w:r>
        <w:rPr>
          <w:color w:val="333333"/>
          <w:spacing w:val="-4"/>
        </w:rPr>
        <w:t>immediately </w:t>
      </w:r>
      <w:r>
        <w:rPr>
          <w:color w:val="333333"/>
          <w:spacing w:val="-3"/>
        </w:rPr>
        <w:t>life-threatening, </w:t>
      </w:r>
      <w:r>
        <w:rPr>
          <w:color w:val="333333"/>
        </w:rPr>
        <w:t>or </w:t>
      </w:r>
      <w:r>
        <w:rPr>
          <w:color w:val="333333"/>
          <w:spacing w:val="-3"/>
        </w:rPr>
        <w:t>prevent permanent</w:t>
      </w:r>
      <w:r>
        <w:rPr>
          <w:color w:val="333333"/>
          <w:spacing w:val="-29"/>
        </w:rPr>
        <w:t> </w:t>
      </w:r>
      <w:r>
        <w:rPr>
          <w:color w:val="333333"/>
        </w:rPr>
        <w:t>serious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damage</w:t>
      </w:r>
      <w:r>
        <w:rPr>
          <w:color w:val="333333"/>
          <w:spacing w:val="-28"/>
        </w:rPr>
        <w:t> </w:t>
      </w:r>
      <w:r>
        <w:rPr>
          <w:color w:val="333333"/>
        </w:rPr>
        <w:t>from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occurring.</w:t>
      </w:r>
      <w:r>
        <w:rPr>
          <w:color w:val="333333"/>
          <w:spacing w:val="-4"/>
          <w:position w:val="7"/>
          <w:sz w:val="13"/>
        </w:rPr>
        <w:t>157</w:t>
      </w:r>
      <w:r>
        <w:rPr>
          <w:color w:val="333333"/>
          <w:position w:val="7"/>
          <w:sz w:val="13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laws,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all </w:t>
      </w:r>
      <w:r>
        <w:rPr>
          <w:color w:val="333333"/>
          <w:spacing w:val="-3"/>
        </w:rPr>
        <w:t>forms </w:t>
      </w:r>
      <w:r>
        <w:rPr>
          <w:color w:val="333333"/>
        </w:rPr>
        <w:t>of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all </w:t>
      </w:r>
      <w:r>
        <w:rPr>
          <w:color w:val="333333"/>
          <w:spacing w:val="-3"/>
        </w:rPr>
        <w:t>ordinary </w:t>
      </w:r>
      <w:r>
        <w:rPr>
          <w:color w:val="333333"/>
          <w:spacing w:val="-4"/>
        </w:rPr>
        <w:t>antenatal </w:t>
      </w:r>
      <w:r>
        <w:rPr>
          <w:color w:val="333333"/>
          <w:spacing w:val="-3"/>
        </w:rPr>
        <w:t>and </w:t>
      </w:r>
      <w:r>
        <w:rPr>
          <w:color w:val="333333"/>
        </w:rPr>
        <w:t>postnatal </w:t>
      </w:r>
      <w:r>
        <w:rPr>
          <w:color w:val="333333"/>
          <w:spacing w:val="-3"/>
        </w:rPr>
        <w:t>care, </w:t>
      </w:r>
      <w:r>
        <w:rPr>
          <w:color w:val="333333"/>
        </w:rPr>
        <w:t>as </w:t>
      </w:r>
      <w:r>
        <w:rPr>
          <w:color w:val="333333"/>
          <w:spacing w:val="-3"/>
        </w:rPr>
        <w:t>well </w:t>
      </w:r>
      <w:r>
        <w:rPr>
          <w:color w:val="333333"/>
        </w:rPr>
        <w:t>as </w:t>
      </w:r>
      <w:r>
        <w:rPr>
          <w:color w:val="333333"/>
          <w:spacing w:val="-4"/>
        </w:rPr>
        <w:t>all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childbirth, </w:t>
      </w:r>
      <w:r>
        <w:rPr>
          <w:color w:val="333333"/>
          <w:spacing w:val="-3"/>
        </w:rPr>
        <w:t>must always</w:t>
      </w:r>
      <w:r>
        <w:rPr>
          <w:color w:val="333333"/>
          <w:spacing w:val="-14"/>
        </w:rPr>
        <w:t> </w:t>
      </w:r>
      <w:r>
        <w:rPr>
          <w:color w:val="333333"/>
        </w:rPr>
        <w:t>be</w:t>
      </w:r>
      <w:r>
        <w:rPr>
          <w:color w:val="333333"/>
          <w:spacing w:val="-14"/>
        </w:rPr>
        <w:t> </w:t>
      </w:r>
      <w:r>
        <w:rPr>
          <w:color w:val="333333"/>
        </w:rPr>
        <w:t>treated</w:t>
      </w:r>
      <w:r>
        <w:rPr>
          <w:color w:val="333333"/>
          <w:spacing w:val="-13"/>
        </w:rPr>
        <w:t> </w:t>
      </w:r>
      <w:r>
        <w:rPr>
          <w:color w:val="333333"/>
        </w:rPr>
        <w:t>as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being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immediately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necessary.</w:t>
      </w:r>
      <w:r>
        <w:rPr>
          <w:color w:val="333333"/>
          <w:spacing w:val="-3"/>
          <w:position w:val="7"/>
          <w:sz w:val="13"/>
        </w:rPr>
        <w:t>158</w:t>
      </w:r>
    </w:p>
    <w:p>
      <w:pPr>
        <w:pStyle w:val="BodyText"/>
        <w:spacing w:line="271" w:lineRule="auto" w:before="79"/>
        <w:ind w:left="440" w:right="4240"/>
      </w:pPr>
      <w:r>
        <w:rPr>
          <w:color w:val="333333"/>
          <w:spacing w:val="-5"/>
        </w:rPr>
        <w:t>However,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clearly</w:t>
      </w:r>
      <w:r>
        <w:rPr>
          <w:color w:val="333333"/>
          <w:spacing w:val="-32"/>
        </w:rPr>
        <w:t> </w:t>
      </w:r>
      <w:r>
        <w:rPr>
          <w:color w:val="333333"/>
        </w:rPr>
        <w:t>specifies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always provide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stipulates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8"/>
        </w:rPr>
        <w:t> </w:t>
      </w:r>
      <w:r>
        <w:rPr>
          <w:color w:val="333333"/>
        </w:rPr>
        <w:t>no</w:t>
      </w:r>
      <w:r>
        <w:rPr>
          <w:color w:val="333333"/>
          <w:spacing w:val="-28"/>
        </w:rPr>
        <w:t> </w:t>
      </w:r>
      <w:r>
        <w:rPr>
          <w:color w:val="333333"/>
        </w:rPr>
        <w:t>one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must ever</w:t>
      </w:r>
      <w:r>
        <w:rPr>
          <w:color w:val="333333"/>
          <w:spacing w:val="-32"/>
        </w:rPr>
        <w:t> </w:t>
      </w:r>
      <w:r>
        <w:rPr>
          <w:color w:val="333333"/>
        </w:rPr>
        <w:t>be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denied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maternity</w:t>
      </w:r>
      <w:r>
        <w:rPr>
          <w:color w:val="333333"/>
          <w:spacing w:val="-32"/>
        </w:rPr>
        <w:t> </w:t>
      </w:r>
      <w:r>
        <w:rPr>
          <w:color w:val="333333"/>
        </w:rPr>
        <w:t>services,</w:t>
      </w:r>
      <w:r>
        <w:rPr>
          <w:color w:val="333333"/>
          <w:spacing w:val="-31"/>
        </w:rPr>
        <w:t> </w:t>
      </w:r>
      <w:r>
        <w:rPr>
          <w:color w:val="333333"/>
        </w:rPr>
        <w:t>it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simultaneously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providers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pursue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</w:rPr>
        <w:t>costs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all</w:t>
      </w:r>
    </w:p>
    <w:p>
      <w:pPr>
        <w:pStyle w:val="BodyText"/>
        <w:spacing w:line="271" w:lineRule="auto"/>
        <w:ind w:left="439" w:right="3948"/>
        <w:rPr>
          <w:sz w:val="13"/>
        </w:rPr>
      </w:pP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159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29"/>
        </w:rPr>
        <w:t> </w:t>
      </w:r>
      <w:r>
        <w:rPr>
          <w:color w:val="333333"/>
        </w:rPr>
        <w:t>laws</w:t>
      </w:r>
      <w:r>
        <w:rPr>
          <w:color w:val="333333"/>
          <w:spacing w:val="-30"/>
        </w:rPr>
        <w:t> </w:t>
      </w:r>
      <w:r>
        <w:rPr>
          <w:color w:val="333333"/>
        </w:rPr>
        <w:t>specify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</w:rPr>
        <w:t>certain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individuals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may </w:t>
      </w:r>
      <w:r>
        <w:rPr>
          <w:color w:val="333333"/>
        </w:rPr>
        <w:t>be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exempt</w:t>
      </w:r>
      <w:r>
        <w:rPr>
          <w:color w:val="333333"/>
          <w:spacing w:val="-36"/>
        </w:rPr>
        <w:t> </w:t>
      </w:r>
      <w:r>
        <w:rPr>
          <w:color w:val="333333"/>
        </w:rPr>
        <w:t>from</w:t>
      </w:r>
      <w:r>
        <w:rPr>
          <w:color w:val="333333"/>
          <w:spacing w:val="-37"/>
        </w:rPr>
        <w:t> </w:t>
      </w:r>
      <w:r>
        <w:rPr>
          <w:color w:val="333333"/>
        </w:rPr>
        <w:t>these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charging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rules,</w:t>
      </w:r>
      <w:r>
        <w:rPr>
          <w:color w:val="333333"/>
          <w:spacing w:val="-37"/>
        </w:rPr>
        <w:t> </w:t>
      </w:r>
      <w:r>
        <w:rPr>
          <w:color w:val="333333"/>
        </w:rPr>
        <w:t>most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 </w:t>
      </w:r>
      <w:r>
        <w:rPr>
          <w:color w:val="333333"/>
          <w:spacing w:val="-3"/>
        </w:rPr>
        <w:t>will </w:t>
      </w:r>
      <w:r>
        <w:rPr>
          <w:color w:val="333333"/>
        </w:rPr>
        <w:t>not </w:t>
      </w:r>
      <w:r>
        <w:rPr>
          <w:color w:val="333333"/>
          <w:spacing w:val="-4"/>
        </w:rPr>
        <w:t>fall </w:t>
      </w:r>
      <w:r>
        <w:rPr>
          <w:color w:val="333333"/>
          <w:spacing w:val="-3"/>
        </w:rPr>
        <w:t>within </w:t>
      </w:r>
      <w:r>
        <w:rPr>
          <w:color w:val="333333"/>
        </w:rPr>
        <w:t>the </w:t>
      </w:r>
      <w:r>
        <w:rPr>
          <w:color w:val="333333"/>
          <w:spacing w:val="-4"/>
        </w:rPr>
        <w:t>relevant exemptions.</w:t>
      </w:r>
      <w:r>
        <w:rPr>
          <w:color w:val="333333"/>
          <w:spacing w:val="-4"/>
          <w:position w:val="7"/>
          <w:sz w:val="13"/>
        </w:rPr>
        <w:t>160 </w:t>
      </w:r>
      <w:r>
        <w:rPr>
          <w:color w:val="333333"/>
        </w:rPr>
        <w:t>As a </w:t>
      </w:r>
      <w:r>
        <w:rPr>
          <w:color w:val="333333"/>
          <w:spacing w:val="-3"/>
        </w:rPr>
        <w:t>result under </w:t>
      </w:r>
      <w:r>
        <w:rPr>
          <w:color w:val="333333"/>
        </w:rPr>
        <w:t>the </w:t>
      </w:r>
      <w:r>
        <w:rPr>
          <w:color w:val="333333"/>
          <w:spacing w:val="-5"/>
        </w:rPr>
        <w:t>law,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27"/>
        </w:rPr>
        <w:t> </w:t>
      </w:r>
      <w:r>
        <w:rPr>
          <w:color w:val="333333"/>
        </w:rPr>
        <w:t>most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7"/>
        </w:rPr>
        <w:t> </w:t>
      </w:r>
      <w:r>
        <w:rPr>
          <w:color w:val="333333"/>
        </w:rPr>
        <w:t>aspects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8"/>
        </w:rPr>
        <w:t> </w:t>
      </w:r>
      <w:r>
        <w:rPr>
          <w:color w:val="333333"/>
        </w:rPr>
        <w:t>care as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well</w:t>
      </w:r>
      <w:r>
        <w:rPr>
          <w:color w:val="333333"/>
          <w:spacing w:val="-18"/>
        </w:rPr>
        <w:t> </w:t>
      </w:r>
      <w:r>
        <w:rPr>
          <w:color w:val="333333"/>
        </w:rPr>
        <w:t>as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in-patient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hospital</w:t>
      </w:r>
      <w:r>
        <w:rPr>
          <w:color w:val="333333"/>
          <w:spacing w:val="-18"/>
        </w:rPr>
        <w:t> </w:t>
      </w:r>
      <w:r>
        <w:rPr>
          <w:color w:val="333333"/>
        </w:rPr>
        <w:t>care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161</w:t>
      </w:r>
    </w:p>
    <w:p>
      <w:pPr>
        <w:pStyle w:val="BodyText"/>
        <w:spacing w:line="271" w:lineRule="auto" w:before="79"/>
        <w:ind w:left="439" w:right="4457"/>
      </w:pP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addition,</w:t>
      </w:r>
      <w:r>
        <w:rPr>
          <w:color w:val="333333"/>
          <w:spacing w:val="-35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5"/>
        </w:rPr>
        <w:t> </w:t>
      </w:r>
      <w:r>
        <w:rPr>
          <w:color w:val="333333"/>
        </w:rPr>
        <w:t>specifies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5"/>
        </w:rPr>
        <w:t> </w:t>
      </w:r>
      <w:r>
        <w:rPr>
          <w:color w:val="333333"/>
        </w:rPr>
        <w:t>women</w:t>
      </w:r>
      <w:r>
        <w:rPr>
          <w:color w:val="333333"/>
          <w:spacing w:val="-35"/>
        </w:rPr>
        <w:t> </w:t>
      </w:r>
      <w:r>
        <w:rPr>
          <w:color w:val="333333"/>
        </w:rPr>
        <w:t>can access </w:t>
      </w:r>
      <w:r>
        <w:rPr>
          <w:color w:val="333333"/>
          <w:spacing w:val="-4"/>
        </w:rPr>
        <w:t>accident </w:t>
      </w:r>
      <w:r>
        <w:rPr>
          <w:color w:val="333333"/>
          <w:spacing w:val="-3"/>
        </w:rPr>
        <w:t>and emergency care, </w:t>
      </w:r>
      <w:r>
        <w:rPr>
          <w:color w:val="333333"/>
        </w:rPr>
        <w:t>as </w:t>
      </w:r>
      <w:r>
        <w:rPr>
          <w:color w:val="333333"/>
          <w:spacing w:val="-3"/>
        </w:rPr>
        <w:t>well </w:t>
      </w:r>
      <w:r>
        <w:rPr>
          <w:color w:val="333333"/>
        </w:rPr>
        <w:t>as care from </w:t>
      </w:r>
      <w:r>
        <w:rPr>
          <w:color w:val="333333"/>
          <w:spacing w:val="-3"/>
        </w:rPr>
        <w:t>General Practitioners </w:t>
      </w:r>
      <w:r>
        <w:rPr>
          <w:color w:val="333333"/>
        </w:rPr>
        <w:t>free of </w:t>
      </w:r>
      <w:r>
        <w:rPr>
          <w:color w:val="333333"/>
          <w:spacing w:val="-4"/>
        </w:rPr>
        <w:t>charge.</w:t>
      </w:r>
      <w:r>
        <w:rPr>
          <w:color w:val="333333"/>
          <w:spacing w:val="-4"/>
          <w:position w:val="7"/>
          <w:sz w:val="13"/>
        </w:rPr>
        <w:t>162 </w:t>
      </w: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this will </w:t>
      </w:r>
      <w:r>
        <w:rPr>
          <w:color w:val="333333"/>
          <w:spacing w:val="-4"/>
        </w:rPr>
        <w:t>usually </w:t>
      </w:r>
      <w:r>
        <w:rPr>
          <w:color w:val="333333"/>
        </w:rPr>
        <w:t>not </w:t>
      </w:r>
      <w:r>
        <w:rPr>
          <w:color w:val="333333"/>
          <w:spacing w:val="-4"/>
        </w:rPr>
        <w:t>include maternal </w:t>
      </w:r>
      <w:r>
        <w:rPr>
          <w:color w:val="333333"/>
          <w:spacing w:val="-3"/>
        </w:rPr>
        <w:t>health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care.</w:t>
      </w:r>
    </w:p>
    <w:p>
      <w:pPr>
        <w:spacing w:after="0" w:line="271" w:lineRule="auto"/>
        <w:sectPr>
          <w:pgSz w:w="12240" w:h="15840"/>
          <w:pgMar w:header="0" w:footer="1157" w:top="1120" w:bottom="1340" w:left="1000" w:right="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0pt;margin-top:.721969pt;width:612pt;height:791.3pt;mso-position-horizontal-relative:page;mso-position-vertical-relative:page;z-index:-45232" coordorigin="0,14" coordsize="12240,15826">
            <v:shape style="position:absolute;left:0;top:14;width:12240;height:15826" type="#_x0000_t75" stroked="false">
              <v:imagedata r:id="rId58" o:title=""/>
            </v:shape>
            <v:line style="position:absolute" from="809,9041" to="1850,9041" stroked="true" strokeweight="2.166363pt" strokecolor="#000000">
              <v:stroke dashstyle="solid"/>
            </v:lin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9"/>
        </w:rPr>
      </w:pPr>
    </w:p>
    <w:p>
      <w:pPr>
        <w:spacing w:before="61"/>
        <w:ind w:left="491" w:right="0" w:firstLine="0"/>
        <w:jc w:val="left"/>
        <w:rPr>
          <w:rFonts w:ascii="Arial"/>
          <w:sz w:val="131"/>
        </w:rPr>
      </w:pPr>
      <w:r>
        <w:rPr>
          <w:rFonts w:ascii="Arial"/>
          <w:color w:val="BDA195"/>
          <w:w w:val="83"/>
          <w:sz w:val="131"/>
        </w:rPr>
        <w:t>-</w:t>
      </w:r>
    </w:p>
    <w:p>
      <w:pPr>
        <w:spacing w:after="0"/>
        <w:jc w:val="left"/>
        <w:rPr>
          <w:rFonts w:ascii="Arial"/>
          <w:sz w:val="131"/>
        </w:rPr>
        <w:sectPr>
          <w:footerReference w:type="even" r:id="rId57"/>
          <w:pgSz w:w="12240" w:h="15840"/>
          <w:pgMar w:footer="0" w:header="0" w:top="1500" w:bottom="280" w:left="1000" w:right="0"/>
        </w:sectPr>
      </w:pPr>
    </w:p>
    <w:p>
      <w:pPr>
        <w:pStyle w:val="BodyText"/>
        <w:rPr>
          <w:rFonts w:ascii="Arial"/>
          <w:sz w:val="20"/>
        </w:rPr>
      </w:pPr>
      <w:r>
        <w:rPr/>
        <w:pict>
          <v:group style="position:absolute;margin-left:72pt;margin-top:56pt;width:540pt;height:64.2pt;mso-position-horizontal-relative:page;mso-position-vertical-relative:page;z-index:2296" coordorigin="1440,1120" coordsize="10800,1284">
            <v:rect style="position:absolute;left:1440;top:1120;width:10800;height:1244" filled="true" fillcolor="#847770" stroked="false">
              <v:fill type="solid"/>
            </v:rect>
            <v:rect style="position:absolute;left:1440;top:2363;width:10800;height:40" filled="true" fillcolor="#4f84c4" stroked="false">
              <v:fill type="solid"/>
            </v:rect>
            <v:shape style="position:absolute;left:1440;top:1120;width:10800;height:1284" type="#_x0000_t202" filled="false" stroked="false">
              <v:textbox inset="0,0,0,0">
                <w:txbxContent>
                  <w:p>
                    <w:pPr>
                      <w:spacing w:line="211" w:lineRule="auto" w:before="101"/>
                      <w:ind w:left="620" w:right="3598" w:hanging="461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80"/>
                        <w:sz w:val="52"/>
                      </w:rPr>
                      <w:t>4. INTERNATIONAL HUMAN RIGHTS </w:t>
                    </w: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LAW AND STANDARDS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8" w:after="1"/>
        <w:rPr>
          <w:rFonts w:ascii="Arial"/>
          <w:sz w:val="13"/>
        </w:rPr>
      </w:pPr>
    </w:p>
    <w:p>
      <w:pPr>
        <w:pStyle w:val="BodyText"/>
        <w:ind w:left="440"/>
        <w:rPr>
          <w:rFonts w:ascii="Arial"/>
          <w:sz w:val="20"/>
        </w:rPr>
      </w:pPr>
      <w:r>
        <w:rPr>
          <w:rFonts w:ascii="Arial"/>
          <w:sz w:val="20"/>
        </w:rPr>
        <w:pict>
          <v:shape style="width:348pt;height:244pt;mso-position-horizontal-relative:char;mso-position-vertical-relative:line" type="#_x0000_t202" filled="true" fillcolor="#e9ecf7" stroked="false">
            <w10:anchorlock/>
            <v:textbox inset="0,0,0,0">
              <w:txbxContent>
                <w:p>
                  <w:pPr>
                    <w:pStyle w:val="BodyText"/>
                    <w:spacing w:before="6"/>
                    <w:rPr>
                      <w:rFonts w:ascii="Arial"/>
                      <w:sz w:val="38"/>
                    </w:rPr>
                  </w:pPr>
                </w:p>
                <w:p>
                  <w:pPr>
                    <w:spacing w:line="276" w:lineRule="auto" w:before="1"/>
                    <w:ind w:left="240" w:right="0" w:firstLine="0"/>
                    <w:jc w:val="left"/>
                    <w:rPr>
                      <w:rFonts w:ascii="Trebuchet MS"/>
                      <w:i/>
                      <w:sz w:val="24"/>
                    </w:rPr>
                  </w:pPr>
                  <w:r>
                    <w:rPr>
                      <w:rFonts w:ascii="Trebuchet MS"/>
                      <w:i/>
                      <w:spacing w:val="-4"/>
                      <w:w w:val="95"/>
                      <w:sz w:val="24"/>
                    </w:rPr>
                    <w:t>Article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10"/>
                      <w:w w:val="95"/>
                      <w:sz w:val="24"/>
                    </w:rPr>
                    <w:t>12,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w w:val="95"/>
                      <w:sz w:val="24"/>
                    </w:rPr>
                    <w:t>Convention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w w:val="95"/>
                      <w:sz w:val="24"/>
                    </w:rPr>
                    <w:t>on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w w:val="95"/>
                      <w:sz w:val="24"/>
                    </w:rPr>
                    <w:t>the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w w:val="95"/>
                      <w:sz w:val="24"/>
                    </w:rPr>
                    <w:t>Elimination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w w:val="95"/>
                      <w:sz w:val="24"/>
                    </w:rPr>
                    <w:t>of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w w:val="95"/>
                      <w:sz w:val="24"/>
                    </w:rPr>
                    <w:t>All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7"/>
                      <w:w w:val="95"/>
                      <w:sz w:val="24"/>
                    </w:rPr>
                    <w:t>Forms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w w:val="95"/>
                      <w:sz w:val="24"/>
                    </w:rPr>
                    <w:t>of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Discrimination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Against</w:t>
                  </w:r>
                  <w:r>
                    <w:rPr>
                      <w:rFonts w:ascii="Trebuchet MS"/>
                      <w:i/>
                      <w:spacing w:val="-16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Women</w:t>
                  </w:r>
                </w:p>
                <w:p>
                  <w:pPr>
                    <w:numPr>
                      <w:ilvl w:val="0"/>
                      <w:numId w:val="8"/>
                    </w:numPr>
                    <w:tabs>
                      <w:tab w:pos="696" w:val="left" w:leader="none"/>
                    </w:tabs>
                    <w:spacing w:line="276" w:lineRule="auto" w:before="79"/>
                    <w:ind w:left="679" w:right="902" w:hanging="240"/>
                    <w:jc w:val="left"/>
                    <w:rPr>
                      <w:rFonts w:ascii="Trebuchet MS"/>
                      <w:i/>
                      <w:sz w:val="24"/>
                    </w:rPr>
                  </w:pP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States</w:t>
                  </w:r>
                  <w:r>
                    <w:rPr>
                      <w:rFonts w:ascii="Trebuchet MS"/>
                      <w:i/>
                      <w:spacing w:val="-43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Parties</w:t>
                  </w:r>
                  <w:r>
                    <w:rPr>
                      <w:rFonts w:asci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shall</w:t>
                  </w:r>
                  <w:r>
                    <w:rPr>
                      <w:rFonts w:asci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take</w:t>
                  </w:r>
                  <w:r>
                    <w:rPr>
                      <w:rFonts w:asci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all</w:t>
                  </w:r>
                  <w:r>
                    <w:rPr>
                      <w:rFonts w:ascii="Trebuchet MS"/>
                      <w:i/>
                      <w:spacing w:val="-43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6"/>
                      <w:sz w:val="24"/>
                    </w:rPr>
                    <w:t>appropriate</w:t>
                  </w:r>
                  <w:r>
                    <w:rPr>
                      <w:rFonts w:asci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measures</w:t>
                  </w:r>
                  <w:r>
                    <w:rPr>
                      <w:rFonts w:asci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to </w:t>
                  </w:r>
                  <w:r>
                    <w:rPr>
                      <w:rFonts w:ascii="Trebuchet MS"/>
                      <w:i/>
                      <w:spacing w:val="-5"/>
                      <w:w w:val="95"/>
                      <w:sz w:val="24"/>
                    </w:rPr>
                    <w:t>eliminate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w w:val="95"/>
                      <w:sz w:val="24"/>
                    </w:rPr>
                    <w:t>discrimination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w w:val="95"/>
                      <w:sz w:val="24"/>
                    </w:rPr>
                    <w:t>against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w w:val="95"/>
                      <w:sz w:val="24"/>
                    </w:rPr>
                    <w:t>women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w w:val="95"/>
                      <w:sz w:val="24"/>
                    </w:rPr>
                    <w:t>in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w w:val="95"/>
                      <w:sz w:val="24"/>
                    </w:rPr>
                    <w:t>the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w w:val="95"/>
                      <w:sz w:val="24"/>
                    </w:rPr>
                    <w:t>field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w w:val="95"/>
                      <w:sz w:val="24"/>
                    </w:rPr>
                    <w:t>of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health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6"/>
                      <w:sz w:val="24"/>
                    </w:rPr>
                    <w:t>care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in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order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to</w:t>
                  </w:r>
                  <w:r>
                    <w:rPr>
                      <w:rFonts w:ascii="Trebuchet MS"/>
                      <w:i/>
                      <w:spacing w:val="-46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ensure,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z w:val="24"/>
                    </w:rPr>
                    <w:t>on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z w:val="24"/>
                    </w:rPr>
                    <w:t>a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basis</w:t>
                  </w:r>
                  <w:r>
                    <w:rPr>
                      <w:rFonts w:ascii="Trebuchet MS"/>
                      <w:i/>
                      <w:spacing w:val="-46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z w:val="24"/>
                    </w:rPr>
                    <w:t>of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equality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z w:val="24"/>
                    </w:rPr>
                    <w:t>of men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and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women, access to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health </w:t>
                  </w:r>
                  <w:r>
                    <w:rPr>
                      <w:rFonts w:ascii="Trebuchet MS"/>
                      <w:i/>
                      <w:spacing w:val="-6"/>
                      <w:sz w:val="24"/>
                    </w:rPr>
                    <w:t>care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services,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including</w:t>
                  </w:r>
                  <w:r>
                    <w:rPr>
                      <w:rFonts w:ascii="Trebuchet MS"/>
                      <w:i/>
                      <w:spacing w:val="-2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those</w:t>
                  </w:r>
                  <w:r>
                    <w:rPr>
                      <w:rFonts w:ascii="Trebuchet MS"/>
                      <w:i/>
                      <w:spacing w:val="-21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related</w:t>
                  </w:r>
                  <w:r>
                    <w:rPr>
                      <w:rFonts w:ascii="Trebuchet MS"/>
                      <w:i/>
                      <w:spacing w:val="-21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to</w:t>
                  </w:r>
                  <w:r>
                    <w:rPr>
                      <w:rFonts w:ascii="Trebuchet MS"/>
                      <w:i/>
                      <w:spacing w:val="-2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family</w:t>
                  </w:r>
                  <w:r>
                    <w:rPr>
                      <w:rFonts w:ascii="Trebuchet MS"/>
                      <w:i/>
                      <w:spacing w:val="-21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planning.</w:t>
                  </w:r>
                </w:p>
                <w:p>
                  <w:pPr>
                    <w:numPr>
                      <w:ilvl w:val="0"/>
                      <w:numId w:val="8"/>
                    </w:numPr>
                    <w:tabs>
                      <w:tab w:pos="699" w:val="left" w:leader="none"/>
                    </w:tabs>
                    <w:spacing w:line="276" w:lineRule="auto" w:before="77"/>
                    <w:ind w:left="679" w:right="930" w:hanging="240"/>
                    <w:jc w:val="left"/>
                    <w:rPr>
                      <w:rFonts w:ascii="Trebuchet MS" w:hAnsi="Trebuchet MS"/>
                      <w:i/>
                      <w:sz w:val="24"/>
                    </w:rPr>
                  </w:pPr>
                  <w:r>
                    <w:rPr>
                      <w:rFonts w:ascii="Trebuchet MS" w:hAnsi="Trebuchet MS"/>
                      <w:i/>
                      <w:sz w:val="24"/>
                    </w:rPr>
                    <w:t>…</w:t>
                  </w:r>
                  <w:r>
                    <w:rPr>
                      <w:rFonts w:ascii="Trebuchet MS" w:hAnsi="Trebuchet MS"/>
                      <w:i/>
                      <w:spacing w:val="-3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States</w:t>
                  </w:r>
                  <w:r>
                    <w:rPr>
                      <w:rFonts w:ascii="Trebuchet MS" w:hAnsi="Trebuchet MS"/>
                      <w:i/>
                      <w:spacing w:val="-3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Parties</w:t>
                  </w:r>
                  <w:r>
                    <w:rPr>
                      <w:rFonts w:ascii="Trebuchet MS" w:hAnsi="Trebuchet MS"/>
                      <w:i/>
                      <w:spacing w:val="-34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shall</w:t>
                  </w:r>
                  <w:r>
                    <w:rPr>
                      <w:rFonts w:ascii="Trebuchet MS" w:hAnsi="Trebuchet MS"/>
                      <w:i/>
                      <w:spacing w:val="-3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5"/>
                      <w:sz w:val="24"/>
                    </w:rPr>
                    <w:t>ensure</w:t>
                  </w:r>
                  <w:r>
                    <w:rPr>
                      <w:rFonts w:ascii="Trebuchet MS" w:hAnsi="Trebuchet MS"/>
                      <w:i/>
                      <w:spacing w:val="-34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3"/>
                      <w:sz w:val="24"/>
                    </w:rPr>
                    <w:t>to</w:t>
                  </w:r>
                  <w:r>
                    <w:rPr>
                      <w:rFonts w:ascii="Trebuchet MS" w:hAnsi="Trebuchet MS"/>
                      <w:i/>
                      <w:spacing w:val="-3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3"/>
                      <w:sz w:val="24"/>
                    </w:rPr>
                    <w:t>women</w:t>
                  </w:r>
                  <w:r>
                    <w:rPr>
                      <w:rFonts w:ascii="Trebuchet MS" w:hAnsi="Trebuchet MS"/>
                      <w:i/>
                      <w:spacing w:val="-34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6"/>
                      <w:sz w:val="24"/>
                    </w:rPr>
                    <w:t>appropriate </w:t>
                  </w:r>
                  <w:r>
                    <w:rPr>
                      <w:rFonts w:ascii="Trebuchet MS" w:hAnsi="Trebuchet MS"/>
                      <w:i/>
                      <w:spacing w:val="-3"/>
                      <w:sz w:val="24"/>
                    </w:rPr>
                    <w:t>services</w:t>
                  </w:r>
                  <w:r>
                    <w:rPr>
                      <w:rFonts w:ascii="Trebuchet MS" w:hAns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3"/>
                      <w:sz w:val="24"/>
                    </w:rPr>
                    <w:t>in</w:t>
                  </w:r>
                  <w:r>
                    <w:rPr>
                      <w:rFonts w:ascii="Trebuchet MS" w:hAns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connection</w:t>
                  </w:r>
                  <w:r>
                    <w:rPr>
                      <w:rFonts w:ascii="Trebuchet MS" w:hAnsi="Trebuchet MS"/>
                      <w:i/>
                      <w:spacing w:val="-41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with</w:t>
                  </w:r>
                  <w:r>
                    <w:rPr>
                      <w:rFonts w:ascii="Trebuchet MS" w:hAns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6"/>
                      <w:sz w:val="24"/>
                    </w:rPr>
                    <w:t>pregnancy,</w:t>
                  </w:r>
                  <w:r>
                    <w:rPr>
                      <w:rFonts w:ascii="Trebuchet MS" w:hAnsi="Trebuchet MS"/>
                      <w:i/>
                      <w:spacing w:val="-41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confinement </w:t>
                  </w:r>
                  <w:r>
                    <w:rPr>
                      <w:rFonts w:ascii="Trebuchet MS" w:hAnsi="Trebuchet MS"/>
                      <w:i/>
                      <w:spacing w:val="-4"/>
                      <w:w w:val="95"/>
                      <w:sz w:val="24"/>
                    </w:rPr>
                    <w:t>and</w:t>
                  </w:r>
                  <w:r>
                    <w:rPr>
                      <w:rFonts w:ascii="Trebuchet MS" w:hAnsi="Trebuchet MS"/>
                      <w:i/>
                      <w:spacing w:val="-28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w w:val="95"/>
                      <w:sz w:val="24"/>
                    </w:rPr>
                    <w:t>the</w:t>
                  </w:r>
                  <w:r>
                    <w:rPr>
                      <w:rFonts w:ascii="Trebuchet MS" w:hAnsi="Trebuchet MS"/>
                      <w:i/>
                      <w:spacing w:val="-28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w w:val="95"/>
                      <w:sz w:val="24"/>
                    </w:rPr>
                    <w:t>post-natal</w:t>
                  </w:r>
                  <w:r>
                    <w:rPr>
                      <w:rFonts w:ascii="Trebuchet MS" w:hAnsi="Trebuchet MS"/>
                      <w:i/>
                      <w:spacing w:val="-27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w w:val="95"/>
                      <w:sz w:val="24"/>
                    </w:rPr>
                    <w:t>period,</w:t>
                  </w:r>
                  <w:r>
                    <w:rPr>
                      <w:rFonts w:ascii="Trebuchet MS" w:hAnsi="Trebuchet MS"/>
                      <w:i/>
                      <w:spacing w:val="-28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6"/>
                      <w:w w:val="95"/>
                      <w:sz w:val="24"/>
                    </w:rPr>
                    <w:t>granting</w:t>
                  </w:r>
                  <w:r>
                    <w:rPr>
                      <w:rFonts w:ascii="Trebuchet MS" w:hAnsi="Trebuchet MS"/>
                      <w:i/>
                      <w:spacing w:val="-27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5"/>
                      <w:w w:val="95"/>
                      <w:sz w:val="24"/>
                    </w:rPr>
                    <w:t>free</w:t>
                  </w:r>
                  <w:r>
                    <w:rPr>
                      <w:rFonts w:ascii="Trebuchet MS" w:hAnsi="Trebuchet MS"/>
                      <w:i/>
                      <w:spacing w:val="-28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3"/>
                      <w:w w:val="95"/>
                      <w:sz w:val="24"/>
                    </w:rPr>
                    <w:t>services</w:t>
                  </w:r>
                  <w:r>
                    <w:rPr>
                      <w:rFonts w:ascii="Trebuchet MS" w:hAnsi="Trebuchet MS"/>
                      <w:i/>
                      <w:spacing w:val="-27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5"/>
                      <w:w w:val="95"/>
                      <w:sz w:val="24"/>
                    </w:rPr>
                    <w:t>where </w:t>
                  </w:r>
                  <w:r>
                    <w:rPr>
                      <w:rFonts w:ascii="Trebuchet MS" w:hAnsi="Trebuchet MS"/>
                      <w:i/>
                      <w:spacing w:val="-5"/>
                      <w:sz w:val="24"/>
                    </w:rPr>
                    <w:t>necessary, </w:t>
                  </w:r>
                  <w:r>
                    <w:rPr>
                      <w:rFonts w:ascii="Trebuchet MS" w:hAnsi="Trebuchet MS"/>
                      <w:i/>
                      <w:spacing w:val="-3"/>
                      <w:sz w:val="24"/>
                    </w:rPr>
                    <w:t>as well as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adequate </w:t>
                  </w:r>
                  <w:r>
                    <w:rPr>
                      <w:rFonts w:ascii="Trebuchet MS" w:hAnsi="Trebuchet MS"/>
                      <w:i/>
                      <w:spacing w:val="-5"/>
                      <w:sz w:val="24"/>
                    </w:rPr>
                    <w:t>nutrition </w:t>
                  </w:r>
                  <w:r>
                    <w:rPr>
                      <w:rFonts w:ascii="Trebuchet MS" w:hAnsi="Trebuchet MS"/>
                      <w:i/>
                      <w:spacing w:val="-6"/>
                      <w:sz w:val="24"/>
                    </w:rPr>
                    <w:t>during </w:t>
                  </w:r>
                  <w:r>
                    <w:rPr>
                      <w:rFonts w:ascii="Trebuchet MS" w:hAnsi="Trebuchet MS"/>
                      <w:i/>
                      <w:spacing w:val="-5"/>
                      <w:sz w:val="24"/>
                    </w:rPr>
                    <w:t>pregnancy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and</w:t>
                  </w:r>
                  <w:r>
                    <w:rPr>
                      <w:rFonts w:ascii="Trebuchet MS" w:hAnsi="Trebuchet MS"/>
                      <w:i/>
                      <w:spacing w:val="-1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5"/>
                      <w:sz w:val="24"/>
                    </w:rPr>
                    <w:t>lactation.</w:t>
                  </w:r>
                </w:p>
              </w:txbxContent>
            </v:textbox>
            <v:fill type="solid"/>
          </v:shape>
        </w:pict>
      </w:r>
      <w:r>
        <w:rPr>
          <w:rFonts w:ascii="Arial"/>
          <w:sz w:val="20"/>
        </w:rPr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8"/>
        <w:rPr>
          <w:rFonts w:ascii="Arial"/>
          <w:sz w:val="20"/>
        </w:rPr>
      </w:pPr>
    </w:p>
    <w:p>
      <w:pPr>
        <w:pStyle w:val="BodyText"/>
        <w:spacing w:line="271" w:lineRule="auto"/>
        <w:ind w:left="439" w:right="4085"/>
      </w:pPr>
      <w:r>
        <w:rPr>
          <w:color w:val="333333"/>
          <w:spacing w:val="-4"/>
        </w:rPr>
        <w:t>International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6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36"/>
        </w:rPr>
        <w:t> </w:t>
      </w:r>
      <w:r>
        <w:rPr>
          <w:color w:val="333333"/>
        </w:rPr>
        <w:t>states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guarantee that </w:t>
      </w:r>
      <w:r>
        <w:rPr>
          <w:color w:val="333333"/>
          <w:spacing w:val="-4"/>
        </w:rPr>
        <w:t>all </w:t>
      </w:r>
      <w:r>
        <w:rPr>
          <w:color w:val="333333"/>
          <w:spacing w:val="-3"/>
        </w:rPr>
        <w:t>pregnant </w:t>
      </w:r>
      <w:r>
        <w:rPr>
          <w:color w:val="333333"/>
        </w:rPr>
        <w:t>women </w:t>
      </w:r>
      <w:r>
        <w:rPr>
          <w:color w:val="333333"/>
          <w:spacing w:val="-4"/>
        </w:rPr>
        <w:t>have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and </w:t>
      </w:r>
      <w:r>
        <w:rPr>
          <w:color w:val="333333"/>
        </w:rPr>
        <w:t>good </w:t>
      </w:r>
      <w:r>
        <w:rPr>
          <w:color w:val="333333"/>
          <w:spacing w:val="-3"/>
        </w:rPr>
        <w:t>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163 </w:t>
      </w:r>
      <w:r>
        <w:rPr>
          <w:color w:val="333333"/>
          <w:spacing w:val="-3"/>
        </w:rPr>
        <w:t>This means that under </w:t>
      </w:r>
      <w:r>
        <w:rPr>
          <w:color w:val="333333"/>
          <w:spacing w:val="-4"/>
        </w:rPr>
        <w:t>international</w:t>
      </w:r>
      <w:r>
        <w:rPr>
          <w:color w:val="333333"/>
          <w:spacing w:val="-35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35"/>
        </w:rPr>
        <w:t> </w:t>
      </w:r>
      <w:r>
        <w:rPr>
          <w:color w:val="333333"/>
        </w:rPr>
        <w:t>state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authorities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5"/>
        </w:rPr>
        <w:t> </w:t>
      </w:r>
      <w:r>
        <w:rPr>
          <w:color w:val="333333"/>
        </w:rPr>
        <w:t>women</w:t>
      </w:r>
      <w:r>
        <w:rPr>
          <w:color w:val="333333"/>
          <w:spacing w:val="-34"/>
        </w:rPr>
        <w:t> </w:t>
      </w:r>
      <w:r>
        <w:rPr>
          <w:color w:val="333333"/>
        </w:rPr>
        <w:t>can</w:t>
      </w:r>
      <w:r>
        <w:rPr>
          <w:color w:val="333333"/>
          <w:spacing w:val="-35"/>
        </w:rPr>
        <w:t> </w:t>
      </w:r>
      <w:r>
        <w:rPr>
          <w:color w:val="333333"/>
        </w:rPr>
        <w:t>access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pregnancy, </w:t>
      </w:r>
      <w:r>
        <w:rPr>
          <w:color w:val="333333"/>
        </w:rPr>
        <w:t>as </w:t>
      </w:r>
      <w:r>
        <w:rPr>
          <w:color w:val="333333"/>
          <w:spacing w:val="-3"/>
        </w:rPr>
        <w:t>well </w:t>
      </w:r>
      <w:r>
        <w:rPr>
          <w:color w:val="333333"/>
        </w:rPr>
        <w:t>as </w:t>
      </w:r>
      <w:r>
        <w:rPr>
          <w:color w:val="333333"/>
          <w:spacing w:val="-3"/>
        </w:rPr>
        <w:t>skilled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prevention</w:t>
      </w:r>
    </w:p>
    <w:p>
      <w:pPr>
        <w:pStyle w:val="BodyText"/>
        <w:spacing w:line="271" w:lineRule="auto"/>
        <w:ind w:left="439" w:right="4296"/>
        <w:rPr>
          <w:sz w:val="13"/>
        </w:rPr>
      </w:pP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mother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child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transmission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</w:rPr>
        <w:t>HIV/AIDS,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line</w:t>
      </w:r>
      <w:r>
        <w:rPr>
          <w:color w:val="333333"/>
          <w:spacing w:val="-33"/>
        </w:rPr>
        <w:t> </w:t>
      </w:r>
      <w:r>
        <w:rPr>
          <w:color w:val="333333"/>
        </w:rPr>
        <w:t>with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</w:rPr>
        <w:t>WHO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list</w:t>
      </w:r>
      <w:r>
        <w:rPr>
          <w:color w:val="333333"/>
          <w:spacing w:val="-32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“essential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interventions”</w:t>
      </w:r>
      <w:r>
        <w:rPr>
          <w:color w:val="333333"/>
          <w:spacing w:val="-22"/>
        </w:rPr>
        <w:t> </w:t>
      </w:r>
      <w:r>
        <w:rPr>
          <w:color w:val="333333"/>
        </w:rPr>
        <w:t>for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guidance.</w:t>
      </w:r>
      <w:r>
        <w:rPr>
          <w:color w:val="333333"/>
          <w:spacing w:val="-4"/>
          <w:position w:val="7"/>
          <w:sz w:val="13"/>
        </w:rPr>
        <w:t>164</w:t>
      </w:r>
    </w:p>
    <w:p>
      <w:pPr>
        <w:pStyle w:val="BodyText"/>
        <w:spacing w:line="271" w:lineRule="auto" w:before="79"/>
        <w:ind w:left="439" w:right="3906"/>
      </w:pPr>
      <w:r>
        <w:rPr>
          <w:color w:val="333333"/>
        </w:rPr>
        <w:t>States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specifically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remove</w:t>
      </w:r>
      <w:r>
        <w:rPr>
          <w:color w:val="333333"/>
          <w:spacing w:val="-29"/>
        </w:rPr>
        <w:t> </w:t>
      </w:r>
      <w:r>
        <w:rPr>
          <w:color w:val="333333"/>
        </w:rPr>
        <w:t>obstacles,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including </w:t>
      </w:r>
      <w:r>
        <w:rPr>
          <w:color w:val="333333"/>
        </w:rPr>
        <w:t>cost</w:t>
      </w:r>
      <w:r>
        <w:rPr>
          <w:color w:val="333333"/>
          <w:spacing w:val="-32"/>
        </w:rPr>
        <w:t> </w:t>
      </w:r>
      <w:r>
        <w:rPr>
          <w:color w:val="333333"/>
        </w:rPr>
        <w:t>barriers,</w:t>
      </w:r>
      <w:r>
        <w:rPr>
          <w:color w:val="333333"/>
          <w:spacing w:val="-31"/>
        </w:rPr>
        <w:t> </w:t>
      </w:r>
      <w:r>
        <w:rPr>
          <w:color w:val="333333"/>
        </w:rPr>
        <w:t>reporting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requirements,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31"/>
        </w:rPr>
        <w:t> </w:t>
      </w:r>
      <w:r>
        <w:rPr>
          <w:color w:val="333333"/>
        </w:rPr>
        <w:t>legal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policy</w:t>
      </w:r>
      <w:r>
        <w:rPr>
          <w:color w:val="333333"/>
          <w:spacing w:val="-31"/>
        </w:rPr>
        <w:t> </w:t>
      </w:r>
      <w:r>
        <w:rPr>
          <w:color w:val="333333"/>
        </w:rPr>
        <w:t>barriers,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impede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</w:rPr>
        <w:t>by</w:t>
      </w:r>
      <w:r>
        <w:rPr>
          <w:color w:val="333333"/>
          <w:spacing w:val="-33"/>
        </w:rPr>
        <w:t> </w:t>
      </w:r>
      <w:r>
        <w:rPr>
          <w:color w:val="333333"/>
        </w:rPr>
        <w:t>certain </w:t>
      </w:r>
      <w:r>
        <w:rPr>
          <w:color w:val="333333"/>
          <w:spacing w:val="-3"/>
        </w:rPr>
        <w:t>groups</w:t>
      </w:r>
      <w:r>
        <w:rPr>
          <w:color w:val="333333"/>
          <w:spacing w:val="-15"/>
        </w:rPr>
        <w:t> </w:t>
      </w:r>
      <w:r>
        <w:rPr>
          <w:color w:val="333333"/>
        </w:rPr>
        <w:t>of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15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women.</w:t>
      </w:r>
    </w:p>
    <w:p>
      <w:pPr>
        <w:pStyle w:val="BodyText"/>
        <w:spacing w:line="271" w:lineRule="auto" w:before="80"/>
        <w:ind w:left="439" w:right="3879"/>
      </w:pPr>
      <w:r>
        <w:rPr>
          <w:color w:val="333333"/>
          <w:spacing w:val="-3"/>
        </w:rPr>
        <w:t>EU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9"/>
        </w:rPr>
        <w:t> </w:t>
      </w:r>
      <w:r>
        <w:rPr>
          <w:color w:val="333333"/>
        </w:rPr>
        <w:t>states’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obligations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9"/>
        </w:rPr>
        <w:t> </w:t>
      </w:r>
      <w:r>
        <w:rPr>
          <w:color w:val="333333"/>
        </w:rPr>
        <w:t>effect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these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derive </w:t>
      </w:r>
      <w:r>
        <w:rPr>
          <w:color w:val="333333"/>
        </w:rPr>
        <w:t>from</w:t>
      </w:r>
      <w:r>
        <w:rPr>
          <w:color w:val="333333"/>
          <w:spacing w:val="-36"/>
        </w:rPr>
        <w:t> </w:t>
      </w:r>
      <w:r>
        <w:rPr>
          <w:color w:val="333333"/>
        </w:rPr>
        <w:t>a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5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6"/>
        </w:rPr>
        <w:t> </w:t>
      </w:r>
      <w:r>
        <w:rPr>
          <w:color w:val="333333"/>
        </w:rPr>
        <w:t>treaties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6"/>
        </w:rPr>
        <w:t> </w:t>
      </w:r>
      <w:r>
        <w:rPr>
          <w:color w:val="333333"/>
        </w:rPr>
        <w:t>been</w:t>
      </w:r>
      <w:r>
        <w:rPr>
          <w:color w:val="333333"/>
          <w:spacing w:val="-35"/>
        </w:rPr>
        <w:t> </w:t>
      </w:r>
      <w:r>
        <w:rPr>
          <w:color w:val="333333"/>
        </w:rPr>
        <w:t>ratified by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2"/>
        </w:rPr>
        <w:t> </w:t>
      </w:r>
      <w:r>
        <w:rPr>
          <w:color w:val="333333"/>
        </w:rPr>
        <w:t>states.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particular,</w:t>
      </w:r>
      <w:r>
        <w:rPr>
          <w:color w:val="333333"/>
          <w:spacing w:val="-31"/>
        </w:rPr>
        <w:t> </w:t>
      </w:r>
      <w:r>
        <w:rPr>
          <w:color w:val="333333"/>
        </w:rPr>
        <w:t>Article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12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Covenant </w:t>
      </w:r>
      <w:r>
        <w:rPr>
          <w:color w:val="333333"/>
        </w:rPr>
        <w:t>on </w:t>
      </w:r>
      <w:r>
        <w:rPr>
          <w:color w:val="333333"/>
          <w:spacing w:val="-3"/>
        </w:rPr>
        <w:t>Economic, Social and </w:t>
      </w:r>
      <w:r>
        <w:rPr>
          <w:color w:val="333333"/>
          <w:spacing w:val="-4"/>
        </w:rPr>
        <w:t>Cultural </w:t>
      </w:r>
      <w:r>
        <w:rPr>
          <w:color w:val="333333"/>
          <w:spacing w:val="-3"/>
        </w:rPr>
        <w:t>Rights (ICESCR) and </w:t>
      </w:r>
      <w:r>
        <w:rPr>
          <w:color w:val="333333"/>
        </w:rPr>
        <w:t>Article </w:t>
      </w:r>
      <w:r>
        <w:rPr>
          <w:color w:val="333333"/>
          <w:spacing w:val="-3"/>
        </w:rPr>
        <w:t>12 </w:t>
      </w:r>
      <w:r>
        <w:rPr>
          <w:color w:val="333333"/>
        </w:rPr>
        <w:t>of the </w:t>
      </w:r>
      <w:r>
        <w:rPr>
          <w:color w:val="333333"/>
          <w:spacing w:val="-3"/>
        </w:rPr>
        <w:t>Convention</w:t>
      </w:r>
      <w:r>
        <w:rPr>
          <w:color w:val="333333"/>
          <w:spacing w:val="-33"/>
        </w:rPr>
        <w:t> </w:t>
      </w:r>
      <w:r>
        <w:rPr>
          <w:color w:val="333333"/>
        </w:rPr>
        <w:t>on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Elimination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All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Forms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Discrimination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against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Women (CEDAW)</w:t>
      </w:r>
      <w:r>
        <w:rPr>
          <w:color w:val="333333"/>
          <w:spacing w:val="-24"/>
        </w:rPr>
        <w:t> </w:t>
      </w:r>
      <w:r>
        <w:rPr>
          <w:color w:val="333333"/>
        </w:rPr>
        <w:t>place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exigent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obligations</w:t>
      </w:r>
      <w:r>
        <w:rPr>
          <w:color w:val="333333"/>
          <w:spacing w:val="-23"/>
        </w:rPr>
        <w:t> </w:t>
      </w:r>
      <w:r>
        <w:rPr>
          <w:color w:val="333333"/>
        </w:rPr>
        <w:t>on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4"/>
        </w:rPr>
        <w:t> </w:t>
      </w:r>
      <w:r>
        <w:rPr>
          <w:color w:val="333333"/>
        </w:rPr>
        <w:t>states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guarantee</w:t>
      </w:r>
    </w:p>
    <w:p>
      <w:pPr>
        <w:spacing w:after="0" w:line="271" w:lineRule="auto"/>
        <w:sectPr>
          <w:footerReference w:type="default" r:id="rId59"/>
          <w:footerReference w:type="even" r:id="rId60"/>
          <w:pgSz w:w="12240" w:h="15840"/>
          <w:pgMar w:footer="1157" w:header="0" w:top="1120" w:bottom="1340" w:left="1000" w:right="0"/>
          <w:pgNumType w:start="49"/>
        </w:sectPr>
      </w:pPr>
    </w:p>
    <w:p>
      <w:pPr>
        <w:pStyle w:val="BodyText"/>
        <w:spacing w:line="271" w:lineRule="auto" w:before="77"/>
        <w:ind w:left="2840" w:right="1429"/>
        <w:rPr>
          <w:sz w:val="13"/>
        </w:rPr>
      </w:pPr>
      <w:r>
        <w:rPr>
          <w:color w:val="333333"/>
          <w:spacing w:val="-4"/>
        </w:rPr>
        <w:t>women’s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enjoyment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</w:rPr>
        <w:t>highest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attainable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standard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health, 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specifically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explicitly,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0"/>
        </w:rPr>
        <w:t> </w:t>
      </w:r>
      <w:r>
        <w:rPr>
          <w:color w:val="333333"/>
        </w:rPr>
        <w:t>women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 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165</w:t>
      </w:r>
      <w:r>
        <w:rPr>
          <w:color w:val="333333"/>
          <w:position w:val="7"/>
          <w:sz w:val="13"/>
        </w:rPr>
        <w:t> </w:t>
      </w:r>
      <w:r>
        <w:rPr>
          <w:color w:val="333333"/>
          <w:spacing w:val="-6"/>
        </w:rPr>
        <w:t>In </w:t>
      </w:r>
      <w:r>
        <w:rPr>
          <w:color w:val="333333"/>
          <w:spacing w:val="-3"/>
        </w:rPr>
        <w:t>addition,</w:t>
      </w:r>
      <w:r>
        <w:rPr>
          <w:color w:val="333333"/>
          <w:spacing w:val="-28"/>
        </w:rPr>
        <w:t> </w:t>
      </w:r>
      <w:r>
        <w:rPr>
          <w:color w:val="333333"/>
        </w:rPr>
        <w:t>Article</w:t>
      </w:r>
      <w:r>
        <w:rPr>
          <w:color w:val="333333"/>
          <w:spacing w:val="-27"/>
        </w:rPr>
        <w:t> </w:t>
      </w:r>
      <w:r>
        <w:rPr>
          <w:color w:val="333333"/>
        </w:rPr>
        <w:t>6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Covenant</w:t>
      </w:r>
      <w:r>
        <w:rPr>
          <w:color w:val="333333"/>
          <w:spacing w:val="-27"/>
        </w:rPr>
        <w:t> </w:t>
      </w: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Civil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Political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Rights (ICCPR)</w:t>
      </w:r>
      <w:r>
        <w:rPr>
          <w:color w:val="333333"/>
          <w:spacing w:val="-36"/>
        </w:rPr>
        <w:t> </w:t>
      </w:r>
      <w:r>
        <w:rPr>
          <w:color w:val="333333"/>
        </w:rPr>
        <w:t>protects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life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obliges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6"/>
        </w:rPr>
        <w:t> </w:t>
      </w:r>
      <w:r>
        <w:rPr>
          <w:color w:val="333333"/>
        </w:rPr>
        <w:t>states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take</w:t>
      </w:r>
      <w:r>
        <w:rPr>
          <w:color w:val="333333"/>
          <w:spacing w:val="-36"/>
        </w:rPr>
        <w:t> </w:t>
      </w:r>
      <w:r>
        <w:rPr>
          <w:color w:val="333333"/>
        </w:rPr>
        <w:t>effective </w:t>
      </w:r>
      <w:r>
        <w:rPr>
          <w:color w:val="333333"/>
          <w:spacing w:val="-3"/>
        </w:rPr>
        <w:t>measures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protect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</w:rPr>
        <w:t>from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life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threatening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risks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arising </w:t>
      </w:r>
      <w:r>
        <w:rPr>
          <w:color w:val="333333"/>
        </w:rPr>
        <w:t>from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inadequate</w:t>
      </w:r>
      <w:r>
        <w:rPr>
          <w:color w:val="333333"/>
          <w:spacing w:val="-11"/>
        </w:rPr>
        <w:t> </w:t>
      </w:r>
      <w:r>
        <w:rPr>
          <w:color w:val="333333"/>
        </w:rPr>
        <w:t>access</w:t>
      </w:r>
      <w:r>
        <w:rPr>
          <w:color w:val="333333"/>
          <w:spacing w:val="-11"/>
        </w:rPr>
        <w:t> </w:t>
      </w:r>
      <w:r>
        <w:rPr>
          <w:color w:val="333333"/>
        </w:rPr>
        <w:t>to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166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  <w:numPr>
          <w:ilvl w:val="1"/>
          <w:numId w:val="9"/>
        </w:numPr>
        <w:tabs>
          <w:tab w:pos="3303" w:val="left" w:leader="none"/>
        </w:tabs>
        <w:spacing w:line="230" w:lineRule="auto" w:before="0" w:after="0"/>
        <w:ind w:left="2840" w:right="2234" w:firstLine="0"/>
        <w:jc w:val="both"/>
      </w:pPr>
      <w:r>
        <w:rPr>
          <w:color w:val="847770"/>
          <w:spacing w:val="3"/>
          <w:w w:val="90"/>
        </w:rPr>
        <w:t>States’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Human</w:t>
      </w:r>
      <w:r>
        <w:rPr>
          <w:color w:val="847770"/>
          <w:spacing w:val="-32"/>
          <w:w w:val="90"/>
        </w:rPr>
        <w:t> </w:t>
      </w:r>
      <w:r>
        <w:rPr>
          <w:color w:val="847770"/>
          <w:spacing w:val="2"/>
          <w:w w:val="90"/>
        </w:rPr>
        <w:t>Rights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Obligations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to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Ensure Access</w:t>
      </w:r>
      <w:r>
        <w:rPr>
          <w:color w:val="847770"/>
          <w:spacing w:val="-19"/>
          <w:w w:val="90"/>
        </w:rPr>
        <w:t> </w:t>
      </w:r>
      <w:r>
        <w:rPr>
          <w:color w:val="847770"/>
          <w:w w:val="90"/>
        </w:rPr>
        <w:t>to</w:t>
      </w:r>
      <w:r>
        <w:rPr>
          <w:color w:val="847770"/>
          <w:spacing w:val="-19"/>
          <w:w w:val="90"/>
        </w:rPr>
        <w:t> </w:t>
      </w:r>
      <w:r>
        <w:rPr>
          <w:color w:val="847770"/>
          <w:w w:val="90"/>
        </w:rPr>
        <w:t>Affordable</w:t>
      </w:r>
      <w:r>
        <w:rPr>
          <w:color w:val="847770"/>
          <w:spacing w:val="-18"/>
          <w:w w:val="90"/>
        </w:rPr>
        <w:t> </w:t>
      </w:r>
      <w:r>
        <w:rPr>
          <w:color w:val="847770"/>
          <w:w w:val="90"/>
        </w:rPr>
        <w:t>Maternal</w:t>
      </w:r>
      <w:r>
        <w:rPr>
          <w:color w:val="847770"/>
          <w:spacing w:val="-19"/>
          <w:w w:val="90"/>
        </w:rPr>
        <w:t> </w:t>
      </w:r>
      <w:r>
        <w:rPr>
          <w:color w:val="847770"/>
          <w:w w:val="90"/>
        </w:rPr>
        <w:t>Health</w:t>
      </w:r>
      <w:r>
        <w:rPr>
          <w:color w:val="847770"/>
          <w:spacing w:val="-18"/>
          <w:w w:val="90"/>
        </w:rPr>
        <w:t> </w:t>
      </w:r>
      <w:r>
        <w:rPr>
          <w:color w:val="847770"/>
          <w:w w:val="90"/>
        </w:rPr>
        <w:t>Care</w:t>
      </w:r>
      <w:r>
        <w:rPr>
          <w:color w:val="847770"/>
          <w:spacing w:val="-19"/>
          <w:w w:val="90"/>
        </w:rPr>
        <w:t> </w:t>
      </w:r>
      <w:r>
        <w:rPr>
          <w:color w:val="847770"/>
          <w:w w:val="90"/>
        </w:rPr>
        <w:t>for </w:t>
      </w:r>
      <w:r>
        <w:rPr>
          <w:color w:val="847770"/>
          <w:w w:val="95"/>
        </w:rPr>
        <w:t>Undocumented Migrant</w:t>
      </w:r>
      <w:r>
        <w:rPr>
          <w:color w:val="847770"/>
          <w:spacing w:val="-36"/>
          <w:w w:val="95"/>
        </w:rPr>
        <w:t> </w:t>
      </w:r>
      <w:r>
        <w:rPr>
          <w:color w:val="847770"/>
          <w:w w:val="95"/>
        </w:rPr>
        <w:t>Women</w:t>
      </w:r>
    </w:p>
    <w:p>
      <w:pPr>
        <w:pStyle w:val="BodyText"/>
        <w:spacing w:line="271" w:lineRule="auto" w:before="64"/>
        <w:ind w:left="2840" w:right="1688"/>
      </w:pPr>
      <w:r>
        <w:rPr>
          <w:color w:val="333333"/>
          <w:spacing w:val="-3"/>
        </w:rPr>
        <w:t>Policy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makers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government</w:t>
      </w:r>
      <w:r>
        <w:rPr>
          <w:color w:val="333333"/>
          <w:spacing w:val="-31"/>
        </w:rPr>
        <w:t> </w:t>
      </w:r>
      <w:r>
        <w:rPr>
          <w:color w:val="333333"/>
        </w:rPr>
        <w:t>officials</w:t>
      </w:r>
      <w:r>
        <w:rPr>
          <w:color w:val="333333"/>
          <w:spacing w:val="-31"/>
        </w:rPr>
        <w:t> </w:t>
      </w:r>
      <w:r>
        <w:rPr>
          <w:color w:val="333333"/>
        </w:rPr>
        <w:t>often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argue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</w:rPr>
        <w:t>because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 lack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</w:rPr>
        <w:t>legal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29"/>
        </w:rPr>
        <w:t> </w:t>
      </w:r>
      <w:r>
        <w:rPr>
          <w:color w:val="333333"/>
        </w:rPr>
        <w:t>status,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</w:rPr>
        <w:t>because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entered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remained in </w:t>
      </w:r>
      <w:r>
        <w:rPr>
          <w:color w:val="333333"/>
        </w:rPr>
        <w:t>a country </w:t>
      </w:r>
      <w:r>
        <w:rPr>
          <w:color w:val="333333"/>
          <w:spacing w:val="-3"/>
        </w:rPr>
        <w:t>in breach </w:t>
      </w:r>
      <w:r>
        <w:rPr>
          <w:color w:val="333333"/>
        </w:rPr>
        <w:t>of domestic </w:t>
      </w:r>
      <w:r>
        <w:rPr>
          <w:color w:val="333333"/>
          <w:spacing w:val="-3"/>
        </w:rPr>
        <w:t>immigration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policies, 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</w:rPr>
        <w:t>do</w:t>
      </w:r>
      <w:r>
        <w:rPr>
          <w:color w:val="333333"/>
          <w:spacing w:val="-28"/>
        </w:rPr>
        <w:t> </w:t>
      </w:r>
      <w:r>
        <w:rPr>
          <w:color w:val="333333"/>
        </w:rPr>
        <w:t>not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enjoy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same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8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8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health, and specifically </w:t>
      </w:r>
      <w:r>
        <w:rPr>
          <w:color w:val="333333"/>
        </w:rPr>
        <w:t>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pregnancy,</w:t>
      </w:r>
      <w:r>
        <w:rPr>
          <w:color w:val="333333"/>
          <w:spacing w:val="-43"/>
        </w:rPr>
        <w:t> </w:t>
      </w:r>
      <w:r>
        <w:rPr>
          <w:color w:val="333333"/>
        </w:rPr>
        <w:t>as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42"/>
        </w:rPr>
        <w:t> </w:t>
      </w:r>
      <w:r>
        <w:rPr>
          <w:color w:val="333333"/>
        </w:rPr>
        <w:t>women</w:t>
      </w:r>
      <w:r>
        <w:rPr>
          <w:color w:val="333333"/>
          <w:spacing w:val="-42"/>
        </w:rPr>
        <w:t> </w:t>
      </w:r>
      <w:r>
        <w:rPr>
          <w:color w:val="333333"/>
        </w:rPr>
        <w:t>with</w:t>
      </w:r>
      <w:r>
        <w:rPr>
          <w:color w:val="333333"/>
          <w:spacing w:val="-43"/>
        </w:rPr>
        <w:t> </w:t>
      </w:r>
      <w:r>
        <w:rPr>
          <w:color w:val="333333"/>
          <w:spacing w:val="-4"/>
        </w:rPr>
        <w:t>citizenship</w:t>
      </w:r>
      <w:r>
        <w:rPr>
          <w:color w:val="333333"/>
          <w:spacing w:val="-42"/>
        </w:rPr>
        <w:t> </w:t>
      </w:r>
      <w:r>
        <w:rPr>
          <w:color w:val="333333"/>
        </w:rPr>
        <w:t>or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regular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42"/>
        </w:rPr>
        <w:t> </w:t>
      </w:r>
      <w:r>
        <w:rPr>
          <w:color w:val="333333"/>
        </w:rPr>
        <w:t>status.</w:t>
      </w:r>
    </w:p>
    <w:p>
      <w:pPr>
        <w:pStyle w:val="BodyText"/>
        <w:spacing w:line="271" w:lineRule="auto" w:before="79"/>
        <w:ind w:left="2840" w:right="1713"/>
      </w:pPr>
      <w:r>
        <w:rPr>
          <w:color w:val="333333"/>
          <w:spacing w:val="-5"/>
        </w:rPr>
        <w:t>However,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6"/>
        </w:rPr>
        <w:t> </w:t>
      </w:r>
      <w:r>
        <w:rPr>
          <w:color w:val="333333"/>
        </w:rPr>
        <w:t>is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wholly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untrue.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6"/>
        </w:rPr>
        <w:t> </w:t>
      </w:r>
      <w:r>
        <w:rPr>
          <w:color w:val="333333"/>
          <w:spacing w:val="-2"/>
        </w:rPr>
        <w:t>rights </w:t>
      </w:r>
      <w:r>
        <w:rPr>
          <w:color w:val="333333"/>
          <w:spacing w:val="-3"/>
        </w:rPr>
        <w:t>law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5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determine</w:t>
      </w:r>
      <w:r>
        <w:rPr>
          <w:color w:val="333333"/>
          <w:spacing w:val="-26"/>
        </w:rPr>
        <w:t> </w:t>
      </w:r>
      <w:r>
        <w:rPr>
          <w:color w:val="333333"/>
        </w:rPr>
        <w:t>who</w:t>
      </w:r>
      <w:r>
        <w:rPr>
          <w:color w:val="333333"/>
          <w:spacing w:val="-25"/>
        </w:rPr>
        <w:t> </w:t>
      </w:r>
      <w:r>
        <w:rPr>
          <w:color w:val="333333"/>
        </w:rPr>
        <w:t>can </w:t>
      </w:r>
      <w:r>
        <w:rPr>
          <w:color w:val="333333"/>
          <w:spacing w:val="-3"/>
        </w:rPr>
        <w:t>legally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enter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stay</w:t>
      </w:r>
      <w:r>
        <w:rPr>
          <w:color w:val="333333"/>
          <w:spacing w:val="-30"/>
        </w:rPr>
        <w:t> </w:t>
      </w:r>
      <w:r>
        <w:rPr>
          <w:color w:val="333333"/>
        </w:rPr>
        <w:t>on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territory,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while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</w:rPr>
        <w:t>permitted</w:t>
      </w:r>
      <w:r>
        <w:rPr>
          <w:color w:val="333333"/>
          <w:spacing w:val="-29"/>
        </w:rPr>
        <w:t> </w:t>
      </w:r>
      <w:r>
        <w:rPr>
          <w:color w:val="333333"/>
        </w:rPr>
        <w:t>to restrict certain </w:t>
      </w:r>
      <w:r>
        <w:rPr>
          <w:color w:val="333333"/>
          <w:spacing w:val="-3"/>
        </w:rPr>
        <w:t>political </w:t>
      </w:r>
      <w:r>
        <w:rPr>
          <w:color w:val="333333"/>
          <w:spacing w:val="-2"/>
        </w:rPr>
        <w:t>rights </w:t>
      </w:r>
      <w:r>
        <w:rPr>
          <w:color w:val="333333"/>
        </w:rPr>
        <w:t>or freedom of </w:t>
      </w:r>
      <w:r>
        <w:rPr>
          <w:color w:val="333333"/>
          <w:spacing w:val="-3"/>
        </w:rPr>
        <w:t>movement </w:t>
      </w:r>
      <w:r>
        <w:rPr>
          <w:color w:val="333333"/>
        </w:rPr>
        <w:t>on </w:t>
      </w:r>
      <w:r>
        <w:rPr>
          <w:color w:val="333333"/>
          <w:spacing w:val="-3"/>
        </w:rPr>
        <w:t>this basis, </w:t>
      </w:r>
      <w:r>
        <w:rPr>
          <w:color w:val="333333"/>
          <w:spacing w:val="-4"/>
        </w:rPr>
        <w:t>such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prerogatives</w:t>
      </w:r>
      <w:r>
        <w:rPr>
          <w:color w:val="333333"/>
          <w:spacing w:val="-32"/>
        </w:rPr>
        <w:t> </w:t>
      </w:r>
      <w:r>
        <w:rPr>
          <w:color w:val="333333"/>
        </w:rPr>
        <w:t>do</w:t>
      </w:r>
      <w:r>
        <w:rPr>
          <w:color w:val="333333"/>
          <w:spacing w:val="-33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5"/>
        </w:rPr>
        <w:t>diminish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</w:rPr>
        <w:t>vast</w:t>
      </w:r>
      <w:r>
        <w:rPr>
          <w:color w:val="333333"/>
          <w:spacing w:val="-32"/>
        </w:rPr>
        <w:t> </w:t>
      </w:r>
      <w:r>
        <w:rPr>
          <w:color w:val="333333"/>
        </w:rPr>
        <w:t>majority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3"/>
        </w:rPr>
        <w:t> </w:t>
      </w:r>
      <w:r>
        <w:rPr>
          <w:color w:val="333333"/>
          <w:spacing w:val="-2"/>
        </w:rPr>
        <w:t>rights </w:t>
      </w:r>
      <w:r>
        <w:rPr>
          <w:color w:val="333333"/>
          <w:spacing w:val="-3"/>
        </w:rPr>
        <w:t>obligations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towards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6"/>
        </w:rPr>
        <w:t> </w:t>
      </w:r>
      <w:r>
        <w:rPr>
          <w:color w:val="333333"/>
        </w:rPr>
        <w:t>persons</w:t>
      </w:r>
      <w:r>
        <w:rPr>
          <w:color w:val="333333"/>
          <w:spacing w:val="-36"/>
        </w:rPr>
        <w:t> </w:t>
      </w:r>
      <w:r>
        <w:rPr>
          <w:color w:val="333333"/>
        </w:rPr>
        <w:t>on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territory.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6"/>
        </w:rPr>
        <w:t> </w:t>
      </w:r>
      <w:r>
        <w:rPr>
          <w:color w:val="333333"/>
          <w:spacing w:val="-5"/>
        </w:rPr>
        <w:t>law, </w:t>
      </w:r>
      <w:r>
        <w:rPr>
          <w:color w:val="333333"/>
          <w:spacing w:val="-4"/>
        </w:rPr>
        <w:t>human</w:t>
      </w:r>
      <w:r>
        <w:rPr>
          <w:color w:val="333333"/>
          <w:spacing w:val="-29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universal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everyone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state’s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territory,</w:t>
      </w:r>
    </w:p>
    <w:p>
      <w:pPr>
        <w:pStyle w:val="BodyText"/>
        <w:spacing w:line="271" w:lineRule="auto" w:before="1"/>
        <w:ind w:left="2839" w:right="1515"/>
      </w:pPr>
      <w:r>
        <w:rPr>
          <w:color w:val="333333"/>
          <w:spacing w:val="-4"/>
        </w:rPr>
        <w:t>including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non-nationals,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regardless</w:t>
      </w:r>
      <w:r>
        <w:rPr>
          <w:color w:val="333333"/>
          <w:spacing w:val="-40"/>
        </w:rPr>
        <w:t> </w:t>
      </w:r>
      <w:r>
        <w:rPr>
          <w:color w:val="333333"/>
        </w:rPr>
        <w:t>of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40"/>
        </w:rPr>
        <w:t> </w:t>
      </w:r>
      <w:r>
        <w:rPr>
          <w:color w:val="333333"/>
        </w:rPr>
        <w:t>legal</w:t>
      </w:r>
      <w:r>
        <w:rPr>
          <w:color w:val="333333"/>
          <w:spacing w:val="-40"/>
        </w:rPr>
        <w:t> </w:t>
      </w:r>
      <w:r>
        <w:rPr>
          <w:color w:val="333333"/>
        </w:rPr>
        <w:t>status</w:t>
      </w:r>
      <w:r>
        <w:rPr>
          <w:color w:val="333333"/>
          <w:spacing w:val="-40"/>
        </w:rPr>
        <w:t> </w:t>
      </w:r>
      <w:r>
        <w:rPr>
          <w:color w:val="333333"/>
        </w:rPr>
        <w:t>or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documentation.</w:t>
      </w:r>
      <w:r>
        <w:rPr>
          <w:color w:val="333333"/>
          <w:spacing w:val="-4"/>
          <w:position w:val="7"/>
          <w:sz w:val="13"/>
        </w:rPr>
        <w:t>167 </w:t>
      </w:r>
      <w:r>
        <w:rPr>
          <w:color w:val="333333"/>
          <w:spacing w:val="-4"/>
        </w:rPr>
        <w:t>International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0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prohibits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discrimination,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including</w:t>
      </w:r>
    </w:p>
    <w:p>
      <w:pPr>
        <w:pStyle w:val="BodyText"/>
        <w:spacing w:line="271" w:lineRule="auto"/>
        <w:ind w:left="2839" w:right="1982"/>
        <w:rPr>
          <w:sz w:val="13"/>
        </w:rPr>
      </w:pPr>
      <w:r>
        <w:rPr>
          <w:color w:val="333333"/>
        </w:rPr>
        <w:t>on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grounds</w:t>
      </w:r>
      <w:r>
        <w:rPr>
          <w:color w:val="333333"/>
          <w:spacing w:val="-36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race,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ethnicity,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nationality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6"/>
        </w:rPr>
        <w:t> </w:t>
      </w:r>
      <w:r>
        <w:rPr>
          <w:color w:val="333333"/>
        </w:rPr>
        <w:t>status,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7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enjoyment </w:t>
      </w:r>
      <w:r>
        <w:rPr>
          <w:color w:val="333333"/>
        </w:rPr>
        <w:t>of </w:t>
      </w:r>
      <w:r>
        <w:rPr>
          <w:color w:val="333333"/>
          <w:spacing w:val="-4"/>
        </w:rPr>
        <w:t>human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rights.</w:t>
      </w:r>
      <w:r>
        <w:rPr>
          <w:color w:val="333333"/>
          <w:spacing w:val="-3"/>
          <w:position w:val="7"/>
          <w:sz w:val="13"/>
        </w:rPr>
        <w:t>168</w:t>
      </w:r>
    </w:p>
    <w:p>
      <w:pPr>
        <w:pStyle w:val="BodyText"/>
        <w:spacing w:line="271" w:lineRule="auto" w:before="78"/>
        <w:ind w:left="2839" w:right="1702"/>
      </w:pPr>
      <w:r>
        <w:rPr>
          <w:color w:val="333333"/>
        </w:rPr>
        <w:t>As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enjoyment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4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5"/>
        </w:rPr>
        <w:t> </w:t>
      </w:r>
      <w:r>
        <w:rPr>
          <w:color w:val="333333"/>
        </w:rPr>
        <w:t>not</w:t>
      </w:r>
      <w:r>
        <w:rPr>
          <w:color w:val="333333"/>
          <w:spacing w:val="-24"/>
        </w:rPr>
        <w:t> </w:t>
      </w:r>
      <w:r>
        <w:rPr>
          <w:color w:val="333333"/>
        </w:rPr>
        <w:t>be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circumscribed </w:t>
      </w:r>
      <w:r>
        <w:rPr>
          <w:color w:val="333333"/>
        </w:rPr>
        <w:t>because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individual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entered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</w:rPr>
        <w:t>resided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</w:rPr>
        <w:t>country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breach</w:t>
      </w:r>
      <w:r>
        <w:rPr>
          <w:color w:val="333333"/>
          <w:spacing w:val="-25"/>
        </w:rPr>
        <w:t> </w:t>
      </w:r>
      <w:r>
        <w:rPr>
          <w:color w:val="333333"/>
        </w:rPr>
        <w:t>of domestic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27"/>
        </w:rPr>
        <w:t> </w:t>
      </w:r>
      <w:r>
        <w:rPr>
          <w:color w:val="333333"/>
        </w:rPr>
        <w:t>laws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policies,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 women’s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</w:rPr>
        <w:t>good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must </w:t>
      </w:r>
      <w:r>
        <w:rPr>
          <w:color w:val="333333"/>
        </w:rPr>
        <w:t>be</w:t>
      </w:r>
      <w:r>
        <w:rPr>
          <w:color w:val="333333"/>
          <w:spacing w:val="-15"/>
        </w:rPr>
        <w:t> </w:t>
      </w:r>
      <w:r>
        <w:rPr>
          <w:color w:val="333333"/>
          <w:spacing w:val="-4"/>
        </w:rPr>
        <w:t>guaranteed.</w:t>
      </w:r>
    </w:p>
    <w:p>
      <w:pPr>
        <w:pStyle w:val="BodyText"/>
        <w:spacing w:line="271" w:lineRule="auto" w:before="80"/>
        <w:ind w:left="2839" w:right="1429"/>
      </w:pPr>
      <w:r>
        <w:rPr>
          <w:color w:val="333333"/>
        </w:rPr>
        <w:t>As </w:t>
      </w:r>
      <w:r>
        <w:rPr>
          <w:color w:val="333333"/>
          <w:spacing w:val="-4"/>
        </w:rPr>
        <w:t>such, international human </w:t>
      </w:r>
      <w:r>
        <w:rPr>
          <w:color w:val="333333"/>
          <w:spacing w:val="-2"/>
        </w:rPr>
        <w:t>rights </w:t>
      </w:r>
      <w:r>
        <w:rPr>
          <w:color w:val="333333"/>
          <w:spacing w:val="-3"/>
        </w:rPr>
        <w:t>law and standards </w:t>
      </w:r>
      <w:r>
        <w:rPr>
          <w:color w:val="333333"/>
          <w:spacing w:val="-4"/>
        </w:rPr>
        <w:t>require all </w:t>
      </w:r>
      <w:r>
        <w:rPr>
          <w:color w:val="333333"/>
          <w:spacing w:val="-3"/>
        </w:rPr>
        <w:t>EU member</w:t>
      </w:r>
      <w:r>
        <w:rPr>
          <w:color w:val="333333"/>
          <w:spacing w:val="-28"/>
        </w:rPr>
        <w:t> </w:t>
      </w:r>
      <w:r>
        <w:rPr>
          <w:color w:val="333333"/>
        </w:rPr>
        <w:t>states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take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measures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can access </w:t>
      </w:r>
      <w:r>
        <w:rPr>
          <w:color w:val="333333"/>
          <w:spacing w:val="-3"/>
        </w:rPr>
        <w:t>affordable and </w:t>
      </w:r>
      <w:r>
        <w:rPr>
          <w:color w:val="333333"/>
        </w:rPr>
        <w:t>good </w:t>
      </w:r>
      <w:r>
        <w:rPr>
          <w:color w:val="333333"/>
          <w:spacing w:val="-3"/>
        </w:rPr>
        <w:t>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</w:rPr>
        <w:t>These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include: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ListParagraph"/>
        <w:numPr>
          <w:ilvl w:val="0"/>
          <w:numId w:val="10"/>
        </w:numPr>
        <w:tabs>
          <w:tab w:pos="800" w:val="left" w:leader="none"/>
        </w:tabs>
        <w:spacing w:line="271" w:lineRule="auto" w:before="77" w:after="0"/>
        <w:ind w:left="800" w:right="4008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Ensure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all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entitled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receive primary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emergency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medical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care,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including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by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reforming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and policies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4"/>
          <w:sz w:val="22"/>
        </w:rPr>
        <w:t>deny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4"/>
          <w:sz w:val="22"/>
        </w:rPr>
        <w:t>limit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1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4"/>
          <w:sz w:val="22"/>
        </w:rPr>
        <w:t>care.</w:t>
      </w:r>
      <w:r>
        <w:rPr>
          <w:color w:val="333333"/>
          <w:spacing w:val="-4"/>
          <w:position w:val="7"/>
          <w:sz w:val="13"/>
        </w:rPr>
        <w:t>169</w:t>
      </w:r>
    </w:p>
    <w:p>
      <w:pPr>
        <w:pStyle w:val="ListParagraph"/>
        <w:numPr>
          <w:ilvl w:val="0"/>
          <w:numId w:val="10"/>
        </w:numPr>
        <w:tabs>
          <w:tab w:pos="800" w:val="left" w:leader="none"/>
        </w:tabs>
        <w:spacing w:line="271" w:lineRule="auto" w:before="80" w:after="0"/>
        <w:ind w:left="800" w:right="4161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Ensure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is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provided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at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no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cost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based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on the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principle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equity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so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not </w:t>
      </w:r>
      <w:r>
        <w:rPr>
          <w:color w:val="333333"/>
          <w:spacing w:val="-3"/>
          <w:sz w:val="22"/>
        </w:rPr>
        <w:t>disproportionately burdened </w:t>
      </w:r>
      <w:r>
        <w:rPr>
          <w:color w:val="333333"/>
          <w:sz w:val="22"/>
        </w:rPr>
        <w:t>with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52"/>
          <w:sz w:val="22"/>
        </w:rPr>
        <w:t> </w:t>
      </w:r>
      <w:r>
        <w:rPr>
          <w:color w:val="333333"/>
          <w:spacing w:val="-3"/>
          <w:sz w:val="22"/>
        </w:rPr>
        <w:t>expenses.</w:t>
      </w:r>
      <w:r>
        <w:rPr>
          <w:color w:val="333333"/>
          <w:spacing w:val="-3"/>
          <w:position w:val="7"/>
          <w:sz w:val="13"/>
        </w:rPr>
        <w:t>170</w:t>
      </w:r>
    </w:p>
    <w:p>
      <w:pPr>
        <w:pStyle w:val="ListParagraph"/>
        <w:numPr>
          <w:ilvl w:val="0"/>
          <w:numId w:val="10"/>
        </w:numPr>
        <w:tabs>
          <w:tab w:pos="800" w:val="left" w:leader="none"/>
        </w:tabs>
        <w:spacing w:line="271" w:lineRule="auto" w:before="80" w:after="0"/>
        <w:ind w:left="800" w:right="4259" w:hanging="240"/>
        <w:jc w:val="left"/>
        <w:rPr>
          <w:sz w:val="13"/>
        </w:rPr>
      </w:pPr>
      <w:r>
        <w:rPr>
          <w:color w:val="333333"/>
          <w:spacing w:val="-8"/>
          <w:sz w:val="22"/>
        </w:rPr>
        <w:t>Take </w:t>
      </w:r>
      <w:r>
        <w:rPr>
          <w:color w:val="333333"/>
          <w:sz w:val="22"/>
        </w:rPr>
        <w:t>effective </w:t>
      </w:r>
      <w:r>
        <w:rPr>
          <w:color w:val="333333"/>
          <w:spacing w:val="-3"/>
          <w:sz w:val="22"/>
        </w:rPr>
        <w:t>measures </w:t>
      </w:r>
      <w:r>
        <w:rPr>
          <w:color w:val="333333"/>
          <w:sz w:val="22"/>
        </w:rPr>
        <w:t>to </w:t>
      </w:r>
      <w:r>
        <w:rPr>
          <w:color w:val="333333"/>
          <w:spacing w:val="-3"/>
          <w:sz w:val="22"/>
        </w:rPr>
        <w:t>guarantee </w:t>
      </w:r>
      <w:r>
        <w:rPr>
          <w:color w:val="333333"/>
          <w:sz w:val="22"/>
        </w:rPr>
        <w:t>access </w:t>
      </w:r>
      <w:r>
        <w:rPr>
          <w:color w:val="333333"/>
          <w:spacing w:val="-3"/>
          <w:sz w:val="22"/>
        </w:rPr>
        <w:t>in practice </w:t>
      </w:r>
      <w:r>
        <w:rPr>
          <w:color w:val="333333"/>
          <w:sz w:val="22"/>
        </w:rPr>
        <w:t>for </w:t>
      </w:r>
      <w:r>
        <w:rPr>
          <w:color w:val="333333"/>
          <w:spacing w:val="-4"/>
          <w:sz w:val="22"/>
        </w:rPr>
        <w:t>all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quality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and remove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any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legal,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administrative,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linguistic,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cultural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barriers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that may hamper their </w:t>
      </w:r>
      <w:r>
        <w:rPr>
          <w:color w:val="333333"/>
          <w:sz w:val="22"/>
        </w:rPr>
        <w:t>access to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5"/>
          <w:sz w:val="22"/>
        </w:rPr>
        <w:t>care.</w:t>
      </w:r>
      <w:r>
        <w:rPr>
          <w:color w:val="333333"/>
          <w:spacing w:val="-5"/>
          <w:position w:val="7"/>
          <w:sz w:val="13"/>
        </w:rPr>
        <w:t>171</w:t>
      </w:r>
    </w:p>
    <w:p>
      <w:pPr>
        <w:pStyle w:val="ListParagraph"/>
        <w:numPr>
          <w:ilvl w:val="0"/>
          <w:numId w:val="10"/>
        </w:numPr>
        <w:tabs>
          <w:tab w:pos="800" w:val="left" w:leader="none"/>
        </w:tabs>
        <w:spacing w:line="271" w:lineRule="auto" w:before="79" w:after="0"/>
        <w:ind w:left="800" w:right="4442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Remove </w:t>
      </w:r>
      <w:r>
        <w:rPr>
          <w:color w:val="333333"/>
          <w:sz w:val="22"/>
        </w:rPr>
        <w:t>reporting </w:t>
      </w:r>
      <w:r>
        <w:rPr>
          <w:color w:val="333333"/>
          <w:spacing w:val="-4"/>
          <w:sz w:val="22"/>
        </w:rPr>
        <w:t>requirements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pacing w:val="-4"/>
          <w:sz w:val="22"/>
        </w:rPr>
        <w:t>ensure </w:t>
      </w:r>
      <w:r>
        <w:rPr>
          <w:color w:val="333333"/>
          <w:spacing w:val="-3"/>
          <w:sz w:val="22"/>
        </w:rPr>
        <w:t>that medical professionals, social workers, and </w:t>
      </w:r>
      <w:r>
        <w:rPr>
          <w:color w:val="333333"/>
          <w:sz w:val="22"/>
        </w:rPr>
        <w:t>others </w:t>
      </w:r>
      <w:r>
        <w:rPr>
          <w:color w:val="333333"/>
          <w:spacing w:val="-3"/>
          <w:sz w:val="22"/>
        </w:rPr>
        <w:t>involved in </w:t>
      </w:r>
      <w:r>
        <w:rPr>
          <w:color w:val="333333"/>
          <w:sz w:val="22"/>
        </w:rPr>
        <w:t>the </w:t>
      </w:r>
      <w:r>
        <w:rPr>
          <w:color w:val="333333"/>
          <w:spacing w:val="-4"/>
          <w:sz w:val="22"/>
        </w:rPr>
        <w:t>administration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do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not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share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migrant women’s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personal</w:t>
      </w:r>
      <w:r>
        <w:rPr>
          <w:color w:val="333333"/>
          <w:spacing w:val="-37"/>
          <w:sz w:val="22"/>
        </w:rPr>
        <w:t> </w:t>
      </w:r>
      <w:r>
        <w:rPr>
          <w:color w:val="333333"/>
          <w:spacing w:val="-3"/>
          <w:sz w:val="22"/>
        </w:rPr>
        <w:t>information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with</w:t>
      </w:r>
      <w:r>
        <w:rPr>
          <w:color w:val="333333"/>
          <w:spacing w:val="-37"/>
          <w:sz w:val="22"/>
        </w:rPr>
        <w:t> </w:t>
      </w:r>
      <w:r>
        <w:rPr>
          <w:color w:val="333333"/>
          <w:spacing w:val="-3"/>
          <w:sz w:val="22"/>
        </w:rPr>
        <w:t>authorities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2"/>
          <w:sz w:val="22"/>
        </w:rPr>
        <w:t>purpose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immigration </w:t>
      </w:r>
      <w:r>
        <w:rPr>
          <w:color w:val="333333"/>
          <w:sz w:val="22"/>
        </w:rPr>
        <w:t>control or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enforcement.</w:t>
      </w:r>
      <w:r>
        <w:rPr>
          <w:color w:val="333333"/>
          <w:spacing w:val="-4"/>
          <w:position w:val="7"/>
          <w:sz w:val="13"/>
        </w:rPr>
        <w:t>172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  <w:numPr>
          <w:ilvl w:val="1"/>
          <w:numId w:val="9"/>
        </w:numPr>
        <w:tabs>
          <w:tab w:pos="926" w:val="left" w:leader="none"/>
        </w:tabs>
        <w:spacing w:line="230" w:lineRule="auto" w:before="1" w:after="0"/>
        <w:ind w:left="440" w:right="5010" w:firstLine="0"/>
        <w:jc w:val="left"/>
      </w:pPr>
      <w:r>
        <w:rPr>
          <w:color w:val="847770"/>
          <w:w w:val="90"/>
        </w:rPr>
        <w:t>Right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to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the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Highest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Attainable</w:t>
      </w:r>
      <w:r>
        <w:rPr>
          <w:color w:val="847770"/>
          <w:spacing w:val="-31"/>
          <w:w w:val="90"/>
        </w:rPr>
        <w:t> </w:t>
      </w:r>
      <w:r>
        <w:rPr>
          <w:color w:val="847770"/>
          <w:w w:val="90"/>
        </w:rPr>
        <w:t>Standard </w:t>
      </w:r>
      <w:r>
        <w:rPr>
          <w:color w:val="847770"/>
          <w:w w:val="95"/>
        </w:rPr>
        <w:t>of</w:t>
      </w:r>
      <w:r>
        <w:rPr>
          <w:color w:val="847770"/>
          <w:spacing w:val="-1"/>
          <w:w w:val="95"/>
        </w:rPr>
        <w:t> </w:t>
      </w:r>
      <w:r>
        <w:rPr>
          <w:color w:val="847770"/>
          <w:w w:val="95"/>
        </w:rPr>
        <w:t>Health</w:t>
      </w:r>
    </w:p>
    <w:p>
      <w:pPr>
        <w:pStyle w:val="BodyText"/>
        <w:spacing w:line="271" w:lineRule="auto" w:before="65"/>
        <w:ind w:left="440" w:right="3906"/>
        <w:rPr>
          <w:sz w:val="13"/>
        </w:rPr>
      </w:pPr>
      <w:r>
        <w:rPr>
          <w:color w:val="333333"/>
          <w:spacing w:val="-3"/>
        </w:rPr>
        <w:t>Although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7"/>
        </w:rPr>
        <w:t> </w:t>
      </w:r>
      <w:r>
        <w:rPr>
          <w:color w:val="333333"/>
        </w:rPr>
        <w:t>states’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obligations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guarantee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 women’s</w:t>
      </w:r>
      <w:r>
        <w:rPr>
          <w:color w:val="333333"/>
          <w:spacing w:val="-33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pregnancy derive</w:t>
      </w:r>
      <w:r>
        <w:rPr>
          <w:color w:val="333333"/>
          <w:spacing w:val="-29"/>
        </w:rPr>
        <w:t> </w:t>
      </w:r>
      <w:r>
        <w:rPr>
          <w:color w:val="333333"/>
        </w:rPr>
        <w:t>from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number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rights,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highest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attainable standard</w:t>
      </w:r>
      <w:r>
        <w:rPr>
          <w:color w:val="333333"/>
          <w:spacing w:val="-34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4"/>
        </w:rPr>
        <w:t> </w:t>
      </w:r>
      <w:r>
        <w:rPr>
          <w:color w:val="333333"/>
        </w:rPr>
        <w:t>is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particularly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3"/>
        </w:rPr>
        <w:t> </w:t>
      </w:r>
      <w:r>
        <w:rPr>
          <w:color w:val="333333"/>
        </w:rPr>
        <w:t>context.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health requires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7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adopt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comprehensive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measures</w:t>
      </w:r>
      <w:r>
        <w:rPr>
          <w:color w:val="333333"/>
          <w:spacing w:val="-26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give </w:t>
      </w:r>
      <w:r>
        <w:rPr>
          <w:color w:val="333333"/>
        </w:rPr>
        <w:t>effect to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  <w:spacing w:val="-3"/>
        </w:rPr>
        <w:t>right </w:t>
      </w:r>
      <w:r>
        <w:rPr>
          <w:color w:val="333333"/>
        </w:rPr>
        <w:t>to </w:t>
      </w:r>
      <w:r>
        <w:rPr>
          <w:color w:val="333333"/>
          <w:spacing w:val="-3"/>
        </w:rPr>
        <w:t>affordable and 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173</w:t>
      </w:r>
    </w:p>
    <w:p>
      <w:pPr>
        <w:pStyle w:val="BodyText"/>
        <w:spacing w:line="271" w:lineRule="auto" w:before="79"/>
        <w:ind w:left="440" w:right="3906"/>
        <w:rPr>
          <w:sz w:val="13"/>
        </w:rPr>
      </w:pP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27"/>
        </w:rPr>
        <w:t> </w:t>
      </w:r>
      <w:r>
        <w:rPr>
          <w:color w:val="333333"/>
        </w:rPr>
        <w:t>states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individuals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27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enjoy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unhindered</w:t>
      </w:r>
      <w:r>
        <w:rPr>
          <w:color w:val="333333"/>
          <w:spacing w:val="-29"/>
        </w:rPr>
        <w:t> </w:t>
      </w:r>
      <w:r>
        <w:rPr>
          <w:color w:val="333333"/>
        </w:rPr>
        <w:t>access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facilities,</w:t>
      </w:r>
      <w:r>
        <w:rPr>
          <w:color w:val="333333"/>
          <w:spacing w:val="-29"/>
        </w:rPr>
        <w:t> </w:t>
      </w:r>
      <w:r>
        <w:rPr>
          <w:color w:val="333333"/>
        </w:rPr>
        <w:t>goods,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services.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</w:rPr>
        <w:t>area</w:t>
      </w:r>
      <w:r>
        <w:rPr>
          <w:color w:val="333333"/>
          <w:spacing w:val="-34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health,</w:t>
      </w:r>
      <w:r>
        <w:rPr>
          <w:color w:val="333333"/>
          <w:spacing w:val="-34"/>
        </w:rPr>
        <w:t> </w:t>
      </w:r>
      <w:r>
        <w:rPr>
          <w:color w:val="333333"/>
        </w:rPr>
        <w:t>these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33"/>
        </w:rPr>
        <w:t> </w:t>
      </w:r>
      <w:r>
        <w:rPr>
          <w:color w:val="333333"/>
        </w:rPr>
        <w:t>access to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interventions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forms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</w:rPr>
        <w:t>vital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prevention </w:t>
      </w:r>
      <w:r>
        <w:rPr>
          <w:color w:val="333333"/>
        </w:rPr>
        <w:t>of </w:t>
      </w:r>
      <w:r>
        <w:rPr>
          <w:color w:val="333333"/>
          <w:spacing w:val="-4"/>
        </w:rPr>
        <w:t>maternal </w:t>
      </w:r>
      <w:r>
        <w:rPr>
          <w:color w:val="333333"/>
        </w:rPr>
        <w:t>mortality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morbidity, including early, </w:t>
      </w:r>
      <w:r>
        <w:rPr>
          <w:color w:val="333333"/>
          <w:spacing w:val="-5"/>
        </w:rPr>
        <w:t>regular,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appropriate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0"/>
        </w:rPr>
        <w:t> </w:t>
      </w:r>
      <w:r>
        <w:rPr>
          <w:color w:val="333333"/>
        </w:rPr>
        <w:t>care;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skilled</w:t>
      </w:r>
      <w:r>
        <w:rPr>
          <w:color w:val="333333"/>
          <w:spacing w:val="-30"/>
        </w:rPr>
        <w:t> </w:t>
      </w:r>
      <w:r>
        <w:rPr>
          <w:color w:val="333333"/>
        </w:rPr>
        <w:t>birth</w:t>
      </w:r>
      <w:r>
        <w:rPr>
          <w:color w:val="333333"/>
          <w:spacing w:val="-30"/>
        </w:rPr>
        <w:t> </w:t>
      </w:r>
      <w:r>
        <w:rPr>
          <w:color w:val="333333"/>
        </w:rPr>
        <w:t>attendance;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emergency obstetric</w:t>
      </w:r>
      <w:r>
        <w:rPr>
          <w:color w:val="333333"/>
          <w:spacing w:val="-9"/>
        </w:rPr>
        <w:t> </w:t>
      </w:r>
      <w:r>
        <w:rPr>
          <w:color w:val="333333"/>
          <w:spacing w:val="-6"/>
        </w:rPr>
        <w:t>care.</w:t>
      </w:r>
      <w:r>
        <w:rPr>
          <w:color w:val="333333"/>
          <w:spacing w:val="-6"/>
          <w:position w:val="7"/>
          <w:sz w:val="13"/>
        </w:rPr>
        <w:t>174</w:t>
      </w:r>
    </w:p>
    <w:p>
      <w:pPr>
        <w:pStyle w:val="Heading4"/>
        <w:numPr>
          <w:ilvl w:val="0"/>
          <w:numId w:val="11"/>
        </w:numPr>
        <w:tabs>
          <w:tab w:pos="730" w:val="left" w:leader="none"/>
        </w:tabs>
        <w:spacing w:line="240" w:lineRule="auto" w:before="191" w:after="0"/>
        <w:ind w:left="729" w:right="0" w:hanging="289"/>
        <w:jc w:val="left"/>
      </w:pPr>
      <w:r>
        <w:rPr>
          <w:color w:val="416BA9"/>
          <w:spacing w:val="-7"/>
          <w:w w:val="85"/>
        </w:rPr>
        <w:t>Availability,</w:t>
      </w:r>
      <w:r>
        <w:rPr>
          <w:color w:val="416BA9"/>
          <w:spacing w:val="-29"/>
          <w:w w:val="85"/>
        </w:rPr>
        <w:t> </w:t>
      </w:r>
      <w:r>
        <w:rPr>
          <w:color w:val="416BA9"/>
          <w:spacing w:val="-5"/>
          <w:w w:val="85"/>
        </w:rPr>
        <w:t>Accessibility,</w:t>
      </w:r>
      <w:r>
        <w:rPr>
          <w:color w:val="416BA9"/>
          <w:spacing w:val="-28"/>
          <w:w w:val="85"/>
        </w:rPr>
        <w:t> </w:t>
      </w:r>
      <w:r>
        <w:rPr>
          <w:color w:val="416BA9"/>
          <w:spacing w:val="-5"/>
          <w:w w:val="85"/>
        </w:rPr>
        <w:t>Acceptability,</w:t>
      </w:r>
      <w:r>
        <w:rPr>
          <w:color w:val="416BA9"/>
          <w:spacing w:val="-28"/>
          <w:w w:val="85"/>
        </w:rPr>
        <w:t> </w:t>
      </w:r>
      <w:r>
        <w:rPr>
          <w:color w:val="416BA9"/>
          <w:spacing w:val="-6"/>
          <w:w w:val="85"/>
        </w:rPr>
        <w:t>and</w:t>
      </w:r>
      <w:r>
        <w:rPr>
          <w:color w:val="416BA9"/>
          <w:spacing w:val="-28"/>
          <w:w w:val="85"/>
        </w:rPr>
        <w:t> </w:t>
      </w:r>
      <w:r>
        <w:rPr>
          <w:color w:val="416BA9"/>
          <w:spacing w:val="-5"/>
          <w:w w:val="85"/>
        </w:rPr>
        <w:t>Quality</w:t>
      </w:r>
    </w:p>
    <w:p>
      <w:pPr>
        <w:pStyle w:val="BodyText"/>
        <w:spacing w:line="271" w:lineRule="auto" w:before="112"/>
        <w:ind w:left="440" w:right="3950"/>
        <w:rPr>
          <w:sz w:val="13"/>
        </w:rPr>
      </w:pPr>
      <w:r>
        <w:rPr>
          <w:color w:val="333333"/>
          <w:spacing w:val="-4"/>
        </w:rPr>
        <w:t>International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9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obliges</w:t>
      </w:r>
      <w:r>
        <w:rPr>
          <w:color w:val="333333"/>
          <w:spacing w:val="-39"/>
        </w:rPr>
        <w:t> </w:t>
      </w:r>
      <w:r>
        <w:rPr>
          <w:color w:val="333333"/>
        </w:rPr>
        <w:t>states</w:t>
      </w:r>
      <w:r>
        <w:rPr>
          <w:color w:val="333333"/>
          <w:spacing w:val="-38"/>
        </w:rPr>
        <w:t> </w:t>
      </w:r>
      <w:r>
        <w:rPr>
          <w:color w:val="333333"/>
        </w:rPr>
        <w:t>to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health care, </w:t>
      </w:r>
      <w:r>
        <w:rPr>
          <w:color w:val="333333"/>
        </w:rPr>
        <w:t>goods, </w:t>
      </w:r>
      <w:r>
        <w:rPr>
          <w:color w:val="333333"/>
          <w:spacing w:val="-3"/>
        </w:rPr>
        <w:t>and facilities </w:t>
      </w:r>
      <w:r>
        <w:rPr>
          <w:color w:val="333333"/>
        </w:rPr>
        <w:t>meet </w:t>
      </w:r>
      <w:r>
        <w:rPr>
          <w:color w:val="333333"/>
          <w:spacing w:val="-3"/>
        </w:rPr>
        <w:t>four standards; they must </w:t>
      </w:r>
      <w:r>
        <w:rPr>
          <w:color w:val="333333"/>
        </w:rPr>
        <w:t>be </w:t>
      </w:r>
      <w:r>
        <w:rPr>
          <w:color w:val="333333"/>
          <w:spacing w:val="-4"/>
        </w:rPr>
        <w:t>available, </w:t>
      </w:r>
      <w:r>
        <w:rPr>
          <w:color w:val="333333"/>
          <w:spacing w:val="-3"/>
        </w:rPr>
        <w:t>accessible, acceptable, and </w:t>
      </w:r>
      <w:r>
        <w:rPr>
          <w:color w:val="333333"/>
        </w:rPr>
        <w:t>of good</w:t>
      </w:r>
      <w:r>
        <w:rPr>
          <w:color w:val="333333"/>
          <w:spacing w:val="-43"/>
        </w:rPr>
        <w:t> </w:t>
      </w:r>
      <w:r>
        <w:rPr>
          <w:color w:val="333333"/>
          <w:spacing w:val="-5"/>
        </w:rPr>
        <w:t>quality.</w:t>
      </w:r>
      <w:r>
        <w:rPr>
          <w:color w:val="333333"/>
          <w:spacing w:val="-5"/>
          <w:position w:val="7"/>
          <w:sz w:val="13"/>
        </w:rPr>
        <w:t>175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66" w:lineRule="auto" w:before="73"/>
        <w:ind w:left="2840" w:right="1856"/>
      </w:pPr>
      <w:r>
        <w:rPr>
          <w:rFonts w:ascii="Calibri"/>
          <w:b/>
          <w:color w:val="333333"/>
        </w:rPr>
        <w:t>Availability: </w:t>
      </w:r>
      <w:r>
        <w:rPr>
          <w:color w:val="333333"/>
        </w:rPr>
        <w:t>State </w:t>
      </w:r>
      <w:r>
        <w:rPr>
          <w:color w:val="333333"/>
          <w:spacing w:val="-3"/>
        </w:rPr>
        <w:t>authorities must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that there are an </w:t>
      </w:r>
      <w:r>
        <w:rPr>
          <w:color w:val="333333"/>
          <w:spacing w:val="-4"/>
        </w:rPr>
        <w:t>adequate number </w:t>
      </w:r>
      <w:r>
        <w:rPr>
          <w:color w:val="333333"/>
        </w:rPr>
        <w:t>of </w:t>
      </w:r>
      <w:r>
        <w:rPr>
          <w:color w:val="333333"/>
          <w:spacing w:val="-3"/>
        </w:rPr>
        <w:t>functioning health </w:t>
      </w:r>
      <w:r>
        <w:rPr>
          <w:color w:val="333333"/>
        </w:rPr>
        <w:t>care </w:t>
      </w:r>
      <w:r>
        <w:rPr>
          <w:color w:val="333333"/>
          <w:spacing w:val="-3"/>
        </w:rPr>
        <w:t>facilities, </w:t>
      </w:r>
      <w:r>
        <w:rPr>
          <w:color w:val="333333"/>
        </w:rPr>
        <w:t>services, goods, </w:t>
      </w:r>
      <w:r>
        <w:rPr>
          <w:color w:val="333333"/>
          <w:spacing w:val="-3"/>
        </w:rPr>
        <w:t>and programmes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related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4"/>
        </w:rPr>
        <w:t>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</w:rPr>
        <w:t>as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well</w:t>
      </w:r>
      <w:r>
        <w:rPr>
          <w:color w:val="333333"/>
          <w:spacing w:val="-34"/>
        </w:rPr>
        <w:t> </w:t>
      </w:r>
      <w:r>
        <w:rPr>
          <w:color w:val="333333"/>
        </w:rPr>
        <w:t>as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trained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providers throughout </w:t>
      </w:r>
      <w:r>
        <w:rPr>
          <w:color w:val="333333"/>
        </w:rPr>
        <w:t>the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country.</w:t>
      </w:r>
    </w:p>
    <w:p>
      <w:pPr>
        <w:pStyle w:val="BodyText"/>
        <w:spacing w:line="268" w:lineRule="auto" w:before="87"/>
        <w:ind w:left="2840" w:right="1587"/>
      </w:pPr>
      <w:r>
        <w:rPr>
          <w:rFonts w:ascii="Calibri"/>
          <w:b/>
          <w:color w:val="333333"/>
        </w:rPr>
        <w:t>Accessibility:</w:t>
      </w:r>
      <w:r>
        <w:rPr>
          <w:rFonts w:ascii="Calibri"/>
          <w:b/>
          <w:color w:val="333333"/>
          <w:spacing w:val="-1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9"/>
        </w:rPr>
        <w:t> </w:t>
      </w:r>
      <w:r>
        <w:rPr>
          <w:color w:val="333333"/>
        </w:rPr>
        <w:t>care</w:t>
      </w:r>
      <w:r>
        <w:rPr>
          <w:color w:val="333333"/>
          <w:spacing w:val="-19"/>
        </w:rPr>
        <w:t> </w:t>
      </w:r>
      <w:r>
        <w:rPr>
          <w:color w:val="333333"/>
        </w:rPr>
        <w:t>services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19"/>
        </w:rPr>
        <w:t> </w:t>
      </w:r>
      <w:r>
        <w:rPr>
          <w:color w:val="333333"/>
        </w:rPr>
        <w:t>be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accessible</w:t>
      </w:r>
      <w:r>
        <w:rPr>
          <w:color w:val="333333"/>
          <w:spacing w:val="-19"/>
        </w:rPr>
        <w:t> </w:t>
      </w:r>
      <w:r>
        <w:rPr>
          <w:color w:val="333333"/>
        </w:rPr>
        <w:t>to</w:t>
      </w:r>
      <w:r>
        <w:rPr>
          <w:color w:val="333333"/>
          <w:spacing w:val="-19"/>
        </w:rPr>
        <w:t> </w:t>
      </w:r>
      <w:r>
        <w:rPr>
          <w:color w:val="333333"/>
        </w:rPr>
        <w:t>women without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discrimination,</w:t>
      </w:r>
      <w:r>
        <w:rPr>
          <w:color w:val="333333"/>
          <w:spacing w:val="-29"/>
        </w:rPr>
        <w:t> </w:t>
      </w:r>
      <w:r>
        <w:rPr>
          <w:color w:val="333333"/>
        </w:rPr>
        <w:t>both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practice.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8"/>
        </w:rPr>
        <w:t> </w:t>
      </w:r>
      <w:r>
        <w:rPr>
          <w:color w:val="333333"/>
        </w:rPr>
        <w:t>states </w:t>
      </w:r>
      <w:r>
        <w:rPr>
          <w:color w:val="333333"/>
          <w:spacing w:val="-3"/>
        </w:rPr>
        <w:t>must </w:t>
      </w:r>
      <w:r>
        <w:rPr>
          <w:color w:val="333333"/>
          <w:spacing w:val="-4"/>
        </w:rPr>
        <w:t>ensure </w:t>
      </w:r>
      <w:r>
        <w:rPr>
          <w:color w:val="333333"/>
        </w:rPr>
        <w:t>both the </w:t>
      </w:r>
      <w:r>
        <w:rPr>
          <w:color w:val="333333"/>
          <w:spacing w:val="-3"/>
        </w:rPr>
        <w:t>physical and </w:t>
      </w:r>
      <w:r>
        <w:rPr>
          <w:color w:val="333333"/>
          <w:spacing w:val="-4"/>
        </w:rPr>
        <w:t>financial </w:t>
      </w:r>
      <w:r>
        <w:rPr>
          <w:color w:val="333333"/>
        </w:rPr>
        <w:t>accessibility of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particular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belonging</w:t>
      </w:r>
      <w:r>
        <w:rPr>
          <w:color w:val="333333"/>
          <w:spacing w:val="-29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disadvantaged and </w:t>
      </w:r>
      <w:r>
        <w:rPr>
          <w:color w:val="333333"/>
          <w:spacing w:val="-4"/>
        </w:rPr>
        <w:t>marginalised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groups.</w:t>
      </w:r>
    </w:p>
    <w:p>
      <w:pPr>
        <w:pStyle w:val="BodyText"/>
        <w:spacing w:line="268" w:lineRule="auto" w:before="79"/>
        <w:ind w:left="2840" w:right="1702"/>
      </w:pPr>
      <w:r>
        <w:rPr>
          <w:rFonts w:ascii="Calibri"/>
          <w:b/>
          <w:color w:val="333333"/>
        </w:rPr>
        <w:t>Acceptability:</w:t>
      </w:r>
      <w:r>
        <w:rPr>
          <w:rFonts w:ascii="Calibri"/>
          <w:b/>
          <w:color w:val="333333"/>
          <w:spacing w:val="-17"/>
        </w:rPr>
        <w:t> </w:t>
      </w:r>
      <w:r>
        <w:rPr>
          <w:color w:val="333333"/>
          <w:spacing w:val="-2"/>
        </w:rPr>
        <w:t>Maternity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facilities,</w:t>
      </w:r>
      <w:r>
        <w:rPr>
          <w:color w:val="333333"/>
          <w:spacing w:val="-36"/>
        </w:rPr>
        <w:t> </w:t>
      </w:r>
      <w:r>
        <w:rPr>
          <w:color w:val="333333"/>
        </w:rPr>
        <w:t>goods,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information,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</w:rPr>
        <w:t>services </w:t>
      </w:r>
      <w:r>
        <w:rPr>
          <w:color w:val="333333"/>
          <w:spacing w:val="-3"/>
        </w:rPr>
        <w:t>must </w:t>
      </w:r>
      <w:r>
        <w:rPr>
          <w:color w:val="333333"/>
        </w:rPr>
        <w:t>respect </w:t>
      </w:r>
      <w:r>
        <w:rPr>
          <w:color w:val="333333"/>
          <w:spacing w:val="-3"/>
        </w:rPr>
        <w:t>principles </w:t>
      </w:r>
      <w:r>
        <w:rPr>
          <w:color w:val="333333"/>
        </w:rPr>
        <w:t>of </w:t>
      </w:r>
      <w:r>
        <w:rPr>
          <w:color w:val="333333"/>
          <w:spacing w:val="-3"/>
        </w:rPr>
        <w:t>confidentiality and informed consent, </w:t>
      </w:r>
      <w:r>
        <w:rPr>
          <w:color w:val="333333"/>
        </w:rPr>
        <w:t>be </w:t>
      </w:r>
      <w:r>
        <w:rPr>
          <w:color w:val="333333"/>
          <w:spacing w:val="-4"/>
        </w:rPr>
        <w:t>culturally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appropriate,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take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account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interests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needs</w:t>
      </w:r>
      <w:r>
        <w:rPr>
          <w:color w:val="333333"/>
          <w:spacing w:val="-25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marginalised groups, </w:t>
      </w:r>
      <w:r>
        <w:rPr>
          <w:color w:val="333333"/>
          <w:spacing w:val="-4"/>
        </w:rPr>
        <w:t>including racial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ethnic </w:t>
      </w:r>
      <w:r>
        <w:rPr>
          <w:color w:val="333333"/>
          <w:spacing w:val="-3"/>
        </w:rPr>
        <w:t>minorities, </w:t>
      </w:r>
      <w:r>
        <w:rPr>
          <w:color w:val="333333"/>
        </w:rPr>
        <w:t>as </w:t>
      </w:r>
      <w:r>
        <w:rPr>
          <w:color w:val="333333"/>
          <w:spacing w:val="-3"/>
        </w:rPr>
        <w:t>well </w:t>
      </w:r>
      <w:r>
        <w:rPr>
          <w:color w:val="333333"/>
        </w:rPr>
        <w:t>as </w:t>
      </w:r>
      <w:r>
        <w:rPr>
          <w:color w:val="333333"/>
          <w:spacing w:val="-3"/>
        </w:rPr>
        <w:t>different </w:t>
      </w:r>
      <w:r>
        <w:rPr>
          <w:color w:val="333333"/>
        </w:rPr>
        <w:t>age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groups.</w:t>
      </w:r>
    </w:p>
    <w:p>
      <w:pPr>
        <w:pStyle w:val="BodyText"/>
        <w:spacing w:line="264" w:lineRule="auto" w:before="79"/>
        <w:ind w:left="2840" w:right="1771"/>
        <w:rPr>
          <w:sz w:val="13"/>
        </w:rPr>
      </w:pPr>
      <w:r>
        <w:rPr>
          <w:rFonts w:ascii="Calibri" w:hAnsi="Calibri"/>
          <w:b/>
          <w:color w:val="333333"/>
        </w:rPr>
        <w:t>Quality:</w:t>
      </w:r>
      <w:r>
        <w:rPr>
          <w:rFonts w:ascii="Calibri" w:hAnsi="Calibri"/>
          <w:b/>
          <w:color w:val="333333"/>
          <w:spacing w:val="-20"/>
        </w:rPr>
        <w:t> </w:t>
      </w:r>
      <w:r>
        <w:rPr>
          <w:color w:val="333333"/>
          <w:spacing w:val="-2"/>
        </w:rPr>
        <w:t>Maternity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facilities,</w:t>
      </w:r>
      <w:r>
        <w:rPr>
          <w:color w:val="333333"/>
          <w:spacing w:val="-39"/>
        </w:rPr>
        <w:t> </w:t>
      </w:r>
      <w:r>
        <w:rPr>
          <w:color w:val="333333"/>
        </w:rPr>
        <w:t>goods,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information,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9"/>
        </w:rPr>
        <w:t> </w:t>
      </w:r>
      <w:r>
        <w:rPr>
          <w:color w:val="333333"/>
        </w:rPr>
        <w:t>services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must </w:t>
      </w:r>
      <w:r>
        <w:rPr>
          <w:color w:val="333333"/>
        </w:rPr>
        <w:t>be</w:t>
      </w:r>
      <w:r>
        <w:rPr>
          <w:color w:val="333333"/>
          <w:spacing w:val="-23"/>
        </w:rPr>
        <w:t> </w:t>
      </w:r>
      <w:r>
        <w:rPr>
          <w:color w:val="333333"/>
        </w:rPr>
        <w:t>of</w:t>
      </w:r>
      <w:r>
        <w:rPr>
          <w:color w:val="333333"/>
          <w:spacing w:val="-23"/>
        </w:rPr>
        <w:t> </w:t>
      </w:r>
      <w:r>
        <w:rPr>
          <w:color w:val="333333"/>
        </w:rPr>
        <w:t>good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quality.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3"/>
        </w:rPr>
        <w:t> </w:t>
      </w:r>
      <w:r>
        <w:rPr>
          <w:color w:val="333333"/>
        </w:rPr>
        <w:t>be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“evidence-based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 scientifically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medically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appropriate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up-to-date.”</w:t>
      </w:r>
      <w:r>
        <w:rPr>
          <w:color w:val="333333"/>
          <w:spacing w:val="-4"/>
          <w:position w:val="7"/>
          <w:sz w:val="13"/>
        </w:rPr>
        <w:t>176</w:t>
      </w:r>
    </w:p>
    <w:p>
      <w:pPr>
        <w:pStyle w:val="Heading4"/>
        <w:numPr>
          <w:ilvl w:val="0"/>
          <w:numId w:val="11"/>
        </w:numPr>
        <w:tabs>
          <w:tab w:pos="3137" w:val="left" w:leader="none"/>
        </w:tabs>
        <w:spacing w:line="240" w:lineRule="auto" w:before="200" w:after="0"/>
        <w:ind w:left="3136" w:right="0" w:hanging="296"/>
        <w:jc w:val="left"/>
      </w:pPr>
      <w:r>
        <w:rPr>
          <w:color w:val="416BA9"/>
          <w:spacing w:val="-8"/>
          <w:w w:val="80"/>
        </w:rPr>
        <w:t>Minimum </w:t>
      </w:r>
      <w:r>
        <w:rPr>
          <w:color w:val="416BA9"/>
          <w:w w:val="80"/>
        </w:rPr>
        <w:t>Core</w:t>
      </w:r>
      <w:r>
        <w:rPr>
          <w:color w:val="416BA9"/>
          <w:spacing w:val="-23"/>
          <w:w w:val="80"/>
        </w:rPr>
        <w:t> </w:t>
      </w:r>
      <w:r>
        <w:rPr>
          <w:color w:val="416BA9"/>
          <w:spacing w:val="-7"/>
          <w:w w:val="80"/>
        </w:rPr>
        <w:t>Obligations</w:t>
      </w:r>
    </w:p>
    <w:p>
      <w:pPr>
        <w:pStyle w:val="BodyText"/>
        <w:spacing w:line="271" w:lineRule="auto" w:before="113"/>
        <w:ind w:left="2840" w:right="1785"/>
        <w:rPr>
          <w:sz w:val="13"/>
        </w:rPr>
      </w:pPr>
      <w:r>
        <w:rPr>
          <w:color w:val="333333"/>
          <w:spacing w:val="-3"/>
        </w:rPr>
        <w:t>Under </w:t>
      </w:r>
      <w:r>
        <w:rPr>
          <w:color w:val="333333"/>
        </w:rPr>
        <w:t>the </w:t>
      </w:r>
      <w:r>
        <w:rPr>
          <w:color w:val="333333"/>
          <w:spacing w:val="-4"/>
        </w:rPr>
        <w:t>International </w:t>
      </w:r>
      <w:r>
        <w:rPr>
          <w:color w:val="333333"/>
          <w:spacing w:val="-3"/>
        </w:rPr>
        <w:t>Covenant </w:t>
      </w:r>
      <w:r>
        <w:rPr>
          <w:color w:val="333333"/>
        </w:rPr>
        <w:t>on </w:t>
      </w:r>
      <w:r>
        <w:rPr>
          <w:color w:val="333333"/>
          <w:spacing w:val="-3"/>
        </w:rPr>
        <w:t>Economic, Social and </w:t>
      </w:r>
      <w:r>
        <w:rPr>
          <w:color w:val="333333"/>
          <w:spacing w:val="-4"/>
        </w:rPr>
        <w:t>Cultural </w:t>
      </w:r>
      <w:r>
        <w:rPr>
          <w:color w:val="333333"/>
          <w:spacing w:val="-3"/>
        </w:rPr>
        <w:t>Rights,</w:t>
      </w:r>
      <w:r>
        <w:rPr>
          <w:color w:val="333333"/>
          <w:spacing w:val="-37"/>
        </w:rPr>
        <w:t> </w:t>
      </w:r>
      <w:r>
        <w:rPr>
          <w:color w:val="333333"/>
        </w:rPr>
        <w:t>states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ensure,</w:t>
      </w:r>
      <w:r>
        <w:rPr>
          <w:color w:val="333333"/>
          <w:spacing w:val="-36"/>
        </w:rPr>
        <w:t> </w:t>
      </w:r>
      <w:r>
        <w:rPr>
          <w:color w:val="333333"/>
        </w:rPr>
        <w:t>at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</w:rPr>
        <w:t>very</w:t>
      </w:r>
      <w:r>
        <w:rPr>
          <w:color w:val="333333"/>
          <w:spacing w:val="-36"/>
        </w:rPr>
        <w:t> </w:t>
      </w:r>
      <w:r>
        <w:rPr>
          <w:color w:val="333333"/>
        </w:rPr>
        <w:t>least,</w:t>
      </w:r>
      <w:r>
        <w:rPr>
          <w:color w:val="333333"/>
          <w:spacing w:val="-37"/>
        </w:rPr>
        <w:t> </w:t>
      </w:r>
      <w:r>
        <w:rPr>
          <w:color w:val="333333"/>
          <w:spacing w:val="-5"/>
        </w:rPr>
        <w:t>minimum</w:t>
      </w:r>
      <w:r>
        <w:rPr>
          <w:color w:val="333333"/>
          <w:spacing w:val="-36"/>
        </w:rPr>
        <w:t> </w:t>
      </w:r>
      <w:r>
        <w:rPr>
          <w:color w:val="333333"/>
        </w:rPr>
        <w:t>essential </w:t>
      </w:r>
      <w:r>
        <w:rPr>
          <w:color w:val="333333"/>
          <w:spacing w:val="-3"/>
        </w:rPr>
        <w:t>levels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health.</w:t>
      </w:r>
      <w:r>
        <w:rPr>
          <w:color w:val="333333"/>
          <w:spacing w:val="-4"/>
          <w:position w:val="7"/>
          <w:sz w:val="13"/>
        </w:rPr>
        <w:t>177</w:t>
      </w:r>
      <w:r>
        <w:rPr>
          <w:color w:val="333333"/>
          <w:spacing w:val="3"/>
          <w:position w:val="7"/>
          <w:sz w:val="13"/>
        </w:rPr>
        <w:t> </w:t>
      </w:r>
      <w:r>
        <w:rPr>
          <w:color w:val="333333"/>
          <w:spacing w:val="-3"/>
        </w:rPr>
        <w:t>Such</w:t>
      </w:r>
      <w:r>
        <w:rPr>
          <w:color w:val="333333"/>
          <w:spacing w:val="-25"/>
        </w:rPr>
        <w:t> </w:t>
      </w:r>
      <w:r>
        <w:rPr>
          <w:color w:val="333333"/>
          <w:spacing w:val="-5"/>
        </w:rPr>
        <w:t>‘minimum</w:t>
      </w:r>
      <w:r>
        <w:rPr>
          <w:color w:val="333333"/>
          <w:spacing w:val="-24"/>
        </w:rPr>
        <w:t> </w:t>
      </w:r>
      <w:r>
        <w:rPr>
          <w:color w:val="333333"/>
        </w:rPr>
        <w:t>core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obligations’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impose duties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immediate</w:t>
      </w:r>
      <w:r>
        <w:rPr>
          <w:color w:val="333333"/>
          <w:spacing w:val="-28"/>
        </w:rPr>
        <w:t> </w:t>
      </w:r>
      <w:r>
        <w:rPr>
          <w:color w:val="333333"/>
        </w:rPr>
        <w:t>effect</w:t>
      </w:r>
      <w:r>
        <w:rPr>
          <w:color w:val="333333"/>
          <w:spacing w:val="-27"/>
        </w:rPr>
        <w:t> </w:t>
      </w:r>
      <w:r>
        <w:rPr>
          <w:color w:val="333333"/>
        </w:rPr>
        <w:t>on</w:t>
      </w:r>
      <w:r>
        <w:rPr>
          <w:color w:val="333333"/>
          <w:spacing w:val="-28"/>
        </w:rPr>
        <w:t> </w:t>
      </w:r>
      <w:r>
        <w:rPr>
          <w:color w:val="333333"/>
        </w:rPr>
        <w:t>states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</w:rPr>
        <w:t>not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subject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principle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</w:rPr>
        <w:t>progressive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realisation.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entail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duties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  <w:spacing w:val="-5"/>
        </w:rPr>
        <w:t>minimum</w:t>
      </w:r>
      <w:r>
        <w:rPr>
          <w:color w:val="333333"/>
          <w:spacing w:val="-37"/>
        </w:rPr>
        <w:t> </w:t>
      </w:r>
      <w:r>
        <w:rPr>
          <w:color w:val="333333"/>
        </w:rPr>
        <w:t>core </w:t>
      </w:r>
      <w:r>
        <w:rPr>
          <w:color w:val="333333"/>
          <w:spacing w:val="-3"/>
        </w:rPr>
        <w:t>content </w:t>
      </w:r>
      <w:r>
        <w:rPr>
          <w:color w:val="333333"/>
        </w:rPr>
        <w:t>of the </w:t>
      </w:r>
      <w:r>
        <w:rPr>
          <w:color w:val="333333"/>
          <w:spacing w:val="-3"/>
        </w:rPr>
        <w:t>right </w:t>
      </w:r>
      <w:r>
        <w:rPr>
          <w:color w:val="333333"/>
        </w:rPr>
        <w:t>to </w:t>
      </w:r>
      <w:r>
        <w:rPr>
          <w:color w:val="333333"/>
          <w:spacing w:val="-3"/>
        </w:rPr>
        <w:t>health </w:t>
      </w:r>
      <w:r>
        <w:rPr>
          <w:color w:val="333333"/>
        </w:rPr>
        <w:t>to </w:t>
      </w:r>
      <w:r>
        <w:rPr>
          <w:color w:val="333333"/>
          <w:spacing w:val="-2"/>
        </w:rPr>
        <w:t>everyone, </w:t>
      </w:r>
      <w:r>
        <w:rPr>
          <w:color w:val="333333"/>
        </w:rPr>
        <w:t>at </w:t>
      </w:r>
      <w:r>
        <w:rPr>
          <w:color w:val="333333"/>
          <w:spacing w:val="-4"/>
        </w:rPr>
        <w:t>all </w:t>
      </w:r>
      <w:r>
        <w:rPr>
          <w:color w:val="333333"/>
        </w:rPr>
        <w:t>times </w:t>
      </w:r>
      <w:r>
        <w:rPr>
          <w:color w:val="333333"/>
          <w:spacing w:val="-3"/>
        </w:rPr>
        <w:t>and </w:t>
      </w:r>
      <w:r>
        <w:rPr>
          <w:color w:val="333333"/>
        </w:rPr>
        <w:t>without </w:t>
      </w:r>
      <w:r>
        <w:rPr>
          <w:color w:val="333333"/>
          <w:spacing w:val="-3"/>
        </w:rPr>
        <w:t>exception, and </w:t>
      </w:r>
      <w:r>
        <w:rPr>
          <w:color w:val="333333"/>
          <w:spacing w:val="-4"/>
        </w:rPr>
        <w:t>include </w:t>
      </w:r>
      <w:r>
        <w:rPr>
          <w:color w:val="333333"/>
        </w:rPr>
        <w:t>a </w:t>
      </w:r>
      <w:r>
        <w:rPr>
          <w:color w:val="333333"/>
          <w:spacing w:val="-3"/>
        </w:rPr>
        <w:t>range </w:t>
      </w:r>
      <w:r>
        <w:rPr>
          <w:color w:val="333333"/>
        </w:rPr>
        <w:t>of </w:t>
      </w:r>
      <w:r>
        <w:rPr>
          <w:color w:val="333333"/>
          <w:spacing w:val="-3"/>
        </w:rPr>
        <w:t>duties </w:t>
      </w:r>
      <w:r>
        <w:rPr>
          <w:color w:val="333333"/>
        </w:rPr>
        <w:t>of </w:t>
      </w:r>
      <w:r>
        <w:rPr>
          <w:color w:val="333333"/>
          <w:spacing w:val="-3"/>
        </w:rPr>
        <w:t>particular relevance </w:t>
      </w:r>
      <w:r>
        <w:rPr>
          <w:color w:val="333333"/>
        </w:rPr>
        <w:t>to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</w:t>
      </w:r>
      <w:r>
        <w:rPr>
          <w:color w:val="333333"/>
          <w:spacing w:val="-20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178</w:t>
      </w:r>
    </w:p>
    <w:p>
      <w:pPr>
        <w:pStyle w:val="BodyText"/>
        <w:spacing w:before="79"/>
        <w:ind w:left="2840"/>
      </w:pPr>
      <w:r>
        <w:rPr>
          <w:color w:val="333333"/>
        </w:rPr>
        <w:t>To give effect to these minimum obligations member states must:</w:t>
      </w:r>
    </w:p>
    <w:p>
      <w:pPr>
        <w:pStyle w:val="ListParagraph"/>
        <w:numPr>
          <w:ilvl w:val="1"/>
          <w:numId w:val="11"/>
        </w:numPr>
        <w:tabs>
          <w:tab w:pos="3200" w:val="left" w:leader="none"/>
        </w:tabs>
        <w:spacing w:line="271" w:lineRule="auto" w:before="114" w:after="0"/>
        <w:ind w:left="3200" w:right="1761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Guarantee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universal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equitable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affordable,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acceptable, and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quality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services,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goods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facilities,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particularly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disadvantaged and marginalised</w:t>
      </w:r>
      <w:r>
        <w:rPr>
          <w:color w:val="333333"/>
          <w:spacing w:val="-42"/>
          <w:sz w:val="22"/>
        </w:rPr>
        <w:t> </w:t>
      </w:r>
      <w:r>
        <w:rPr>
          <w:color w:val="333333"/>
          <w:spacing w:val="-4"/>
          <w:sz w:val="22"/>
        </w:rPr>
        <w:t>groups.</w:t>
      </w:r>
      <w:r>
        <w:rPr>
          <w:color w:val="333333"/>
          <w:spacing w:val="-4"/>
          <w:position w:val="7"/>
          <w:sz w:val="13"/>
        </w:rPr>
        <w:t>179</w:t>
      </w:r>
    </w:p>
    <w:p>
      <w:pPr>
        <w:pStyle w:val="ListParagraph"/>
        <w:numPr>
          <w:ilvl w:val="1"/>
          <w:numId w:val="11"/>
        </w:numPr>
        <w:tabs>
          <w:tab w:pos="3200" w:val="left" w:leader="none"/>
        </w:tabs>
        <w:spacing w:line="271" w:lineRule="auto" w:before="80" w:after="0"/>
        <w:ind w:left="3200" w:right="1612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Ensure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right </w:t>
      </w:r>
      <w:r>
        <w:rPr>
          <w:color w:val="333333"/>
          <w:sz w:val="22"/>
        </w:rPr>
        <w:t>of access to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facilities, </w:t>
      </w:r>
      <w:r>
        <w:rPr>
          <w:color w:val="333333"/>
          <w:sz w:val="22"/>
        </w:rPr>
        <w:t>goods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z w:val="22"/>
        </w:rPr>
        <w:t>services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on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a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non-discriminatory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basis,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especially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disadvantaged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or </w:t>
      </w:r>
      <w:r>
        <w:rPr>
          <w:color w:val="333333"/>
          <w:spacing w:val="-4"/>
          <w:sz w:val="22"/>
        </w:rPr>
        <w:t>marginalised</w:t>
      </w:r>
      <w:r>
        <w:rPr>
          <w:color w:val="333333"/>
          <w:spacing w:val="-9"/>
          <w:sz w:val="22"/>
        </w:rPr>
        <w:t> </w:t>
      </w:r>
      <w:r>
        <w:rPr>
          <w:color w:val="333333"/>
          <w:spacing w:val="-3"/>
          <w:sz w:val="22"/>
        </w:rPr>
        <w:t>groups.</w:t>
      </w:r>
      <w:r>
        <w:rPr>
          <w:color w:val="333333"/>
          <w:spacing w:val="-3"/>
          <w:position w:val="7"/>
          <w:sz w:val="13"/>
        </w:rPr>
        <w:t>180</w:t>
      </w:r>
    </w:p>
    <w:p>
      <w:pPr>
        <w:pStyle w:val="ListParagraph"/>
        <w:numPr>
          <w:ilvl w:val="1"/>
          <w:numId w:val="11"/>
        </w:numPr>
        <w:tabs>
          <w:tab w:pos="3200" w:val="left" w:leader="none"/>
        </w:tabs>
        <w:spacing w:line="271" w:lineRule="auto" w:before="80" w:after="0"/>
        <w:ind w:left="3200" w:right="1800" w:hanging="240"/>
        <w:jc w:val="left"/>
        <w:rPr>
          <w:sz w:val="13"/>
        </w:rPr>
      </w:pPr>
      <w:r>
        <w:rPr>
          <w:color w:val="333333"/>
          <w:spacing w:val="-3"/>
          <w:sz w:val="22"/>
        </w:rPr>
        <w:t>Repeal and </w:t>
      </w:r>
      <w:r>
        <w:rPr>
          <w:color w:val="333333"/>
          <w:spacing w:val="-4"/>
          <w:sz w:val="22"/>
        </w:rPr>
        <w:t>eliminate </w:t>
      </w:r>
      <w:r>
        <w:rPr>
          <w:color w:val="333333"/>
          <w:spacing w:val="-3"/>
          <w:sz w:val="22"/>
        </w:rPr>
        <w:t>laws, policies, and </w:t>
      </w:r>
      <w:r>
        <w:rPr>
          <w:color w:val="333333"/>
          <w:sz w:val="22"/>
        </w:rPr>
        <w:t>practices </w:t>
      </w:r>
      <w:r>
        <w:rPr>
          <w:color w:val="333333"/>
          <w:spacing w:val="-3"/>
          <w:sz w:val="22"/>
        </w:rPr>
        <w:t>that </w:t>
      </w:r>
      <w:r>
        <w:rPr>
          <w:color w:val="333333"/>
          <w:spacing w:val="-4"/>
          <w:sz w:val="22"/>
        </w:rPr>
        <w:t>criminalise, </w:t>
      </w:r>
      <w:r>
        <w:rPr>
          <w:color w:val="333333"/>
          <w:spacing w:val="-3"/>
          <w:sz w:val="22"/>
        </w:rPr>
        <w:t>obstruct,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undermine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by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individuals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a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particular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group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to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facilities,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services,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goods,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4"/>
          <w:sz w:val="22"/>
        </w:rPr>
        <w:t>information.</w:t>
      </w:r>
      <w:r>
        <w:rPr>
          <w:color w:val="333333"/>
          <w:spacing w:val="-4"/>
          <w:position w:val="7"/>
          <w:sz w:val="13"/>
        </w:rPr>
        <w:t>181</w:t>
      </w:r>
    </w:p>
    <w:p>
      <w:pPr>
        <w:spacing w:after="0" w:line="271" w:lineRule="auto"/>
        <w:jc w:val="left"/>
        <w:rPr>
          <w:sz w:val="13"/>
        </w:rPr>
        <w:sectPr>
          <w:pgSz w:w="12240" w:h="15840"/>
          <w:pgMar w:header="0" w:footer="1158" w:top="1140" w:bottom="1340" w:left="1000" w:right="0"/>
        </w:sectPr>
      </w:pPr>
    </w:p>
    <w:p>
      <w:pPr>
        <w:pStyle w:val="ListParagraph"/>
        <w:numPr>
          <w:ilvl w:val="0"/>
          <w:numId w:val="12"/>
        </w:numPr>
        <w:tabs>
          <w:tab w:pos="800" w:val="left" w:leader="none"/>
        </w:tabs>
        <w:spacing w:line="271" w:lineRule="auto" w:before="73" w:after="0"/>
        <w:ind w:left="800" w:right="4741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Refrain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from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denying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limiting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equal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all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persons, </w:t>
      </w:r>
      <w:r>
        <w:rPr>
          <w:color w:val="333333"/>
          <w:spacing w:val="-4"/>
          <w:sz w:val="22"/>
        </w:rPr>
        <w:t>including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migrants,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preventive,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curative,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pacing w:val="-4"/>
          <w:sz w:val="22"/>
        </w:rPr>
        <w:t>palliative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services.</w:t>
      </w:r>
      <w:r>
        <w:rPr>
          <w:color w:val="333333"/>
          <w:position w:val="7"/>
          <w:sz w:val="13"/>
        </w:rPr>
        <w:t>182</w:t>
      </w:r>
    </w:p>
    <w:p>
      <w:pPr>
        <w:pStyle w:val="ListParagraph"/>
        <w:numPr>
          <w:ilvl w:val="0"/>
          <w:numId w:val="12"/>
        </w:numPr>
        <w:tabs>
          <w:tab w:pos="800" w:val="left" w:leader="none"/>
        </w:tabs>
        <w:spacing w:line="271" w:lineRule="auto" w:before="80" w:after="0"/>
        <w:ind w:left="800" w:right="4416" w:hanging="240"/>
        <w:jc w:val="left"/>
        <w:rPr>
          <w:sz w:val="13"/>
        </w:rPr>
      </w:pPr>
      <w:r>
        <w:rPr>
          <w:color w:val="333333"/>
          <w:spacing w:val="-3"/>
          <w:sz w:val="22"/>
        </w:rPr>
        <w:t>Adopt tailored measures </w:t>
      </w:r>
      <w:r>
        <w:rPr>
          <w:color w:val="333333"/>
          <w:sz w:val="22"/>
        </w:rPr>
        <w:t>to </w:t>
      </w:r>
      <w:r>
        <w:rPr>
          <w:color w:val="333333"/>
          <w:spacing w:val="-3"/>
          <w:sz w:val="22"/>
        </w:rPr>
        <w:t>address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distinct </w:t>
      </w:r>
      <w:r>
        <w:rPr>
          <w:color w:val="333333"/>
          <w:sz w:val="22"/>
        </w:rPr>
        <w:t>needs of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eliminate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barriers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face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accessing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care.</w:t>
      </w:r>
      <w:r>
        <w:rPr>
          <w:color w:val="333333"/>
          <w:spacing w:val="-3"/>
          <w:position w:val="7"/>
          <w:sz w:val="13"/>
        </w:rPr>
        <w:t>183</w:t>
      </w:r>
    </w:p>
    <w:p>
      <w:pPr>
        <w:pStyle w:val="BodyText"/>
        <w:spacing w:line="271" w:lineRule="auto" w:before="80"/>
        <w:ind w:left="440" w:right="3844"/>
        <w:rPr>
          <w:sz w:val="13"/>
        </w:rPr>
      </w:pPr>
      <w:r>
        <w:rPr>
          <w:color w:val="333333"/>
        </w:rPr>
        <w:t>As a </w:t>
      </w:r>
      <w:r>
        <w:rPr>
          <w:color w:val="333333"/>
          <w:spacing w:val="-3"/>
        </w:rPr>
        <w:t>result, member </w:t>
      </w:r>
      <w:r>
        <w:rPr>
          <w:color w:val="333333"/>
        </w:rPr>
        <w:t>states </w:t>
      </w:r>
      <w:r>
        <w:rPr>
          <w:color w:val="333333"/>
          <w:spacing w:val="-3"/>
        </w:rPr>
        <w:t>are required </w:t>
      </w:r>
      <w:r>
        <w:rPr>
          <w:color w:val="333333"/>
        </w:rPr>
        <w:t>to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all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can access </w:t>
      </w:r>
      <w:r>
        <w:rPr>
          <w:color w:val="333333"/>
          <w:spacing w:val="-3"/>
        </w:rPr>
        <w:t>affordable and 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0"/>
        </w:rPr>
        <w:t> </w:t>
      </w:r>
      <w:r>
        <w:rPr>
          <w:color w:val="333333"/>
        </w:rPr>
        <w:t>State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failures</w:t>
      </w:r>
      <w:r>
        <w:rPr>
          <w:color w:val="333333"/>
          <w:spacing w:val="-40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40"/>
        </w:rPr>
        <w:t> </w:t>
      </w:r>
      <w:r>
        <w:rPr>
          <w:color w:val="333333"/>
        </w:rPr>
        <w:t>access</w:t>
      </w:r>
      <w:r>
        <w:rPr>
          <w:color w:val="333333"/>
          <w:spacing w:val="-40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care, violate </w:t>
      </w:r>
      <w:r>
        <w:rPr>
          <w:color w:val="333333"/>
          <w:spacing w:val="-5"/>
        </w:rPr>
        <w:t>minimum </w:t>
      </w:r>
      <w:r>
        <w:rPr>
          <w:color w:val="333333"/>
        </w:rPr>
        <w:t>core </w:t>
      </w:r>
      <w:r>
        <w:rPr>
          <w:color w:val="333333"/>
          <w:spacing w:val="-3"/>
        </w:rPr>
        <w:t>obligations </w:t>
      </w:r>
      <w:r>
        <w:rPr>
          <w:color w:val="333333"/>
        </w:rPr>
        <w:t>to </w:t>
      </w:r>
      <w:r>
        <w:rPr>
          <w:color w:val="333333"/>
          <w:spacing w:val="-4"/>
        </w:rPr>
        <w:t>ensure</w:t>
      </w:r>
      <w:r>
        <w:rPr>
          <w:color w:val="333333"/>
          <w:spacing w:val="-18"/>
        </w:rPr>
        <w:t> </w:t>
      </w:r>
      <w:r>
        <w:rPr>
          <w:color w:val="333333"/>
        </w:rPr>
        <w:t>the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17"/>
        </w:rPr>
        <w:t> </w:t>
      </w:r>
      <w:r>
        <w:rPr>
          <w:color w:val="333333"/>
        </w:rPr>
        <w:t>to</w:t>
      </w:r>
      <w:r>
        <w:rPr>
          <w:color w:val="333333"/>
          <w:spacing w:val="-17"/>
        </w:rPr>
        <w:t> </w:t>
      </w:r>
      <w:r>
        <w:rPr>
          <w:color w:val="333333"/>
        </w:rPr>
        <w:t>the</w:t>
      </w:r>
      <w:r>
        <w:rPr>
          <w:color w:val="333333"/>
          <w:spacing w:val="-18"/>
        </w:rPr>
        <w:t> </w:t>
      </w:r>
      <w:r>
        <w:rPr>
          <w:color w:val="333333"/>
        </w:rPr>
        <w:t>highest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attainable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standard</w:t>
      </w:r>
      <w:r>
        <w:rPr>
          <w:color w:val="333333"/>
          <w:spacing w:val="-17"/>
        </w:rPr>
        <w:t> </w:t>
      </w:r>
      <w:r>
        <w:rPr>
          <w:color w:val="333333"/>
        </w:rPr>
        <w:t>of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health.</w:t>
      </w:r>
      <w:r>
        <w:rPr>
          <w:color w:val="333333"/>
          <w:spacing w:val="-3"/>
          <w:position w:val="7"/>
          <w:sz w:val="13"/>
        </w:rPr>
        <w:t>184</w:t>
      </w:r>
    </w:p>
    <w:p>
      <w:pPr>
        <w:pStyle w:val="Heading4"/>
        <w:numPr>
          <w:ilvl w:val="0"/>
          <w:numId w:val="11"/>
        </w:numPr>
        <w:tabs>
          <w:tab w:pos="737" w:val="left" w:leader="none"/>
        </w:tabs>
        <w:spacing w:line="240" w:lineRule="auto" w:before="190" w:after="0"/>
        <w:ind w:left="736" w:right="0" w:hanging="296"/>
        <w:jc w:val="left"/>
      </w:pPr>
      <w:r>
        <w:rPr>
          <w:color w:val="416BA9"/>
          <w:spacing w:val="-5"/>
          <w:w w:val="80"/>
        </w:rPr>
        <w:t>Affordability</w:t>
      </w:r>
    </w:p>
    <w:p>
      <w:pPr>
        <w:pStyle w:val="BodyText"/>
        <w:spacing w:line="271" w:lineRule="auto" w:before="112"/>
        <w:ind w:left="440" w:right="4683"/>
      </w:pPr>
      <w:r>
        <w:rPr>
          <w:color w:val="333333"/>
        </w:rPr>
        <w:t>As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outlined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above,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2"/>
        </w:rPr>
        <w:t> </w:t>
      </w:r>
      <w:r>
        <w:rPr>
          <w:color w:val="333333"/>
        </w:rPr>
        <w:t>states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1"/>
        </w:rPr>
        <w:t> </w:t>
      </w:r>
      <w:r>
        <w:rPr>
          <w:color w:val="333333"/>
        </w:rPr>
        <w:t>persons,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migrant</w:t>
      </w:r>
    </w:p>
    <w:p>
      <w:pPr>
        <w:pStyle w:val="BodyText"/>
        <w:spacing w:line="271" w:lineRule="auto"/>
        <w:ind w:left="439" w:right="4040"/>
      </w:pPr>
      <w:r>
        <w:rPr>
          <w:color w:val="333333"/>
          <w:spacing w:val="-4"/>
        </w:rPr>
        <w:t>women.</w:t>
      </w:r>
      <w:r>
        <w:rPr>
          <w:color w:val="333333"/>
          <w:spacing w:val="-4"/>
          <w:position w:val="7"/>
          <w:sz w:val="13"/>
        </w:rPr>
        <w:t>185</w:t>
      </w:r>
      <w:r>
        <w:rPr>
          <w:color w:val="333333"/>
          <w:spacing w:val="-1"/>
          <w:position w:val="7"/>
          <w:sz w:val="13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7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mechanisms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called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8"/>
        </w:rPr>
        <w:t> </w:t>
      </w:r>
      <w:r>
        <w:rPr>
          <w:color w:val="333333"/>
        </w:rPr>
        <w:t>states 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reform</w:t>
      </w:r>
      <w:r>
        <w:rPr>
          <w:color w:val="333333"/>
          <w:spacing w:val="-31"/>
        </w:rPr>
        <w:t> </w:t>
      </w:r>
      <w:r>
        <w:rPr>
          <w:color w:val="333333"/>
        </w:rPr>
        <w:t>laws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1"/>
        </w:rPr>
        <w:t> </w:t>
      </w:r>
      <w:r>
        <w:rPr>
          <w:color w:val="333333"/>
        </w:rPr>
        <w:t>access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 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women.</w:t>
      </w:r>
      <w:r>
        <w:rPr>
          <w:color w:val="333333"/>
          <w:spacing w:val="-4"/>
          <w:position w:val="7"/>
          <w:sz w:val="13"/>
        </w:rPr>
        <w:t>186 </w:t>
      </w:r>
      <w:r>
        <w:rPr>
          <w:color w:val="333333"/>
          <w:spacing w:val="-3"/>
        </w:rPr>
        <w:t>They </w:t>
      </w:r>
      <w:r>
        <w:rPr>
          <w:color w:val="333333"/>
          <w:spacing w:val="-4"/>
        </w:rPr>
        <w:t>have underlined </w:t>
      </w:r>
      <w:r>
        <w:rPr>
          <w:color w:val="333333"/>
          <w:spacing w:val="-3"/>
        </w:rPr>
        <w:t>that undocumented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4"/>
        </w:rPr>
        <w:t> </w:t>
      </w:r>
      <w:r>
        <w:rPr>
          <w:color w:val="333333"/>
        </w:rPr>
        <w:t>women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</w:rPr>
        <w:t>often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unable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</w:rPr>
        <w:t>access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affordable</w:t>
      </w:r>
    </w:p>
    <w:p>
      <w:pPr>
        <w:pStyle w:val="BodyText"/>
        <w:spacing w:line="271" w:lineRule="auto"/>
        <w:ind w:left="439" w:right="3906"/>
        <w:rPr>
          <w:sz w:val="13"/>
        </w:rPr>
      </w:pP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services</w:t>
      </w:r>
      <w:r>
        <w:rPr>
          <w:color w:val="333333"/>
          <w:spacing w:val="-32"/>
        </w:rPr>
        <w:t> </w:t>
      </w:r>
      <w:r>
        <w:rPr>
          <w:color w:val="333333"/>
        </w:rPr>
        <w:t>because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</w:rPr>
        <w:t>not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eligible</w:t>
      </w:r>
      <w:r>
        <w:rPr>
          <w:color w:val="333333"/>
          <w:spacing w:val="-32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subsidised care, and are </w:t>
      </w:r>
      <w:r>
        <w:rPr>
          <w:color w:val="333333"/>
          <w:spacing w:val="-4"/>
        </w:rPr>
        <w:t>unable </w:t>
      </w:r>
      <w:r>
        <w:rPr>
          <w:color w:val="333333"/>
        </w:rPr>
        <w:t>to affiliate with </w:t>
      </w:r>
      <w:r>
        <w:rPr>
          <w:color w:val="333333"/>
          <w:spacing w:val="-4"/>
        </w:rPr>
        <w:t>public insurance </w:t>
      </w:r>
      <w:r>
        <w:rPr>
          <w:color w:val="333333"/>
        </w:rPr>
        <w:t>or </w:t>
      </w:r>
      <w:r>
        <w:rPr>
          <w:color w:val="333333"/>
          <w:spacing w:val="-3"/>
        </w:rPr>
        <w:t>national health schemes.</w:t>
      </w:r>
      <w:r>
        <w:rPr>
          <w:color w:val="333333"/>
          <w:spacing w:val="-3"/>
          <w:position w:val="7"/>
          <w:sz w:val="13"/>
        </w:rPr>
        <w:t>187 </w:t>
      </w:r>
      <w:r>
        <w:rPr>
          <w:color w:val="333333"/>
          <w:spacing w:val="-3"/>
        </w:rPr>
        <w:t>They </w:t>
      </w:r>
      <w:r>
        <w:rPr>
          <w:color w:val="333333"/>
          <w:spacing w:val="-4"/>
        </w:rPr>
        <w:t>have </w:t>
      </w:r>
      <w:r>
        <w:rPr>
          <w:color w:val="333333"/>
        </w:rPr>
        <w:t>stressed </w:t>
      </w:r>
      <w:r>
        <w:rPr>
          <w:color w:val="333333"/>
          <w:spacing w:val="-3"/>
        </w:rPr>
        <w:t>that this lack </w:t>
      </w:r>
      <w:r>
        <w:rPr>
          <w:color w:val="333333"/>
        </w:rPr>
        <w:t>of access exposes these women to serious </w:t>
      </w:r>
      <w:r>
        <w:rPr>
          <w:color w:val="333333"/>
          <w:spacing w:val="-3"/>
        </w:rPr>
        <w:t>health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risks.</w:t>
      </w:r>
      <w:r>
        <w:rPr>
          <w:color w:val="333333"/>
          <w:spacing w:val="-3"/>
          <w:position w:val="7"/>
          <w:sz w:val="13"/>
        </w:rPr>
        <w:t>188</w:t>
      </w:r>
    </w:p>
    <w:p>
      <w:pPr>
        <w:pStyle w:val="BodyText"/>
        <w:spacing w:line="271" w:lineRule="auto" w:before="80"/>
        <w:ind w:left="440" w:right="4040"/>
      </w:pPr>
      <w:r>
        <w:rPr>
          <w:color w:val="333333"/>
          <w:spacing w:val="-4"/>
        </w:rPr>
        <w:t>International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1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mechanisms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outlined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obligation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“essential</w:t>
      </w:r>
      <w:r>
        <w:rPr>
          <w:color w:val="333333"/>
          <w:spacing w:val="-32"/>
        </w:rPr>
        <w:t> </w:t>
      </w:r>
      <w:r>
        <w:rPr>
          <w:color w:val="333333"/>
        </w:rPr>
        <w:t>goods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</w:rPr>
        <w:t>services </w:t>
      </w:r>
      <w:r>
        <w:rPr>
          <w:color w:val="333333"/>
          <w:spacing w:val="-6"/>
        </w:rPr>
        <w:t>[…] </w:t>
      </w:r>
      <w:r>
        <w:rPr>
          <w:color w:val="333333"/>
          <w:spacing w:val="-3"/>
        </w:rPr>
        <w:t>must </w:t>
      </w:r>
      <w:r>
        <w:rPr>
          <w:color w:val="333333"/>
        </w:rPr>
        <w:t>be </w:t>
      </w:r>
      <w:r>
        <w:rPr>
          <w:color w:val="333333"/>
          <w:spacing w:val="-3"/>
        </w:rPr>
        <w:t>provided </w:t>
      </w:r>
      <w:r>
        <w:rPr>
          <w:color w:val="333333"/>
        </w:rPr>
        <w:t>at no cost or based on the </w:t>
      </w:r>
      <w:r>
        <w:rPr>
          <w:color w:val="333333"/>
          <w:spacing w:val="-4"/>
        </w:rPr>
        <w:t>principle </w:t>
      </w:r>
      <w:r>
        <w:rPr>
          <w:color w:val="333333"/>
        </w:rPr>
        <w:t>of equity to </w:t>
      </w:r>
      <w:r>
        <w:rPr>
          <w:color w:val="333333"/>
          <w:spacing w:val="-4"/>
        </w:rPr>
        <w:t>ensure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individuals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families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</w:rPr>
        <w:t>not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disproportionately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burdened </w:t>
      </w:r>
      <w:r>
        <w:rPr>
          <w:color w:val="333333"/>
        </w:rPr>
        <w:t>with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expenses.</w:t>
      </w:r>
      <w:r>
        <w:rPr>
          <w:color w:val="333333"/>
          <w:spacing w:val="-26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adopt</w:t>
      </w:r>
      <w:r>
        <w:rPr>
          <w:color w:val="333333"/>
          <w:spacing w:val="-26"/>
        </w:rPr>
        <w:t> </w:t>
      </w:r>
      <w:r>
        <w:rPr>
          <w:color w:val="333333"/>
        </w:rPr>
        <w:t>positive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measures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enable</w:t>
      </w:r>
    </w:p>
    <w:p>
      <w:pPr>
        <w:pStyle w:val="BodyText"/>
        <w:spacing w:line="271" w:lineRule="auto"/>
        <w:ind w:left="440" w:right="3952" w:hanging="1"/>
        <w:jc w:val="both"/>
        <w:rPr>
          <w:sz w:val="13"/>
        </w:rPr>
      </w:pPr>
      <w:r>
        <w:rPr>
          <w:color w:val="333333"/>
        </w:rPr>
        <w:t>persons</w:t>
      </w:r>
      <w:r>
        <w:rPr>
          <w:color w:val="333333"/>
          <w:spacing w:val="-32"/>
        </w:rPr>
        <w:t> </w:t>
      </w:r>
      <w:r>
        <w:rPr>
          <w:color w:val="333333"/>
        </w:rPr>
        <w:t>with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limited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enjoy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health.</w:t>
      </w:r>
      <w:r>
        <w:rPr>
          <w:color w:val="333333"/>
          <w:spacing w:val="-4"/>
          <w:position w:val="7"/>
          <w:sz w:val="13"/>
        </w:rPr>
        <w:t>189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such,</w:t>
      </w:r>
      <w:r>
        <w:rPr>
          <w:color w:val="333333"/>
          <w:spacing w:val="-31"/>
        </w:rPr>
        <w:t> </w:t>
      </w:r>
      <w:r>
        <w:rPr>
          <w:color w:val="333333"/>
        </w:rPr>
        <w:t>persons without</w:t>
      </w:r>
      <w:r>
        <w:rPr>
          <w:color w:val="333333"/>
          <w:spacing w:val="-37"/>
        </w:rPr>
        <w:t> </w:t>
      </w:r>
      <w:r>
        <w:rPr>
          <w:color w:val="333333"/>
        </w:rPr>
        <w:t>sufficient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should</w:t>
      </w:r>
      <w:r>
        <w:rPr>
          <w:color w:val="333333"/>
          <w:spacing w:val="-37"/>
        </w:rPr>
        <w:t> </w:t>
      </w:r>
      <w:r>
        <w:rPr>
          <w:color w:val="333333"/>
        </w:rPr>
        <w:t>be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36"/>
        </w:rPr>
        <w:t> </w:t>
      </w:r>
      <w:r>
        <w:rPr>
          <w:color w:val="333333"/>
        </w:rPr>
        <w:t>with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</w:rPr>
        <w:t>support</w:t>
      </w:r>
      <w:r>
        <w:rPr>
          <w:color w:val="333333"/>
          <w:spacing w:val="-36"/>
        </w:rPr>
        <w:t> </w:t>
      </w:r>
      <w:r>
        <w:rPr>
          <w:color w:val="333333"/>
        </w:rPr>
        <w:t>necessary</w:t>
      </w:r>
      <w:r>
        <w:rPr>
          <w:color w:val="333333"/>
          <w:spacing w:val="-37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cover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costs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facilities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providing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information, </w:t>
      </w:r>
      <w:r>
        <w:rPr>
          <w:color w:val="333333"/>
        </w:rPr>
        <w:t>goods,</w:t>
      </w:r>
      <w:r>
        <w:rPr>
          <w:color w:val="333333"/>
          <w:spacing w:val="-51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services.</w:t>
      </w:r>
      <w:r>
        <w:rPr>
          <w:color w:val="333333"/>
          <w:position w:val="7"/>
          <w:sz w:val="13"/>
        </w:rPr>
        <w:t>190</w:t>
      </w:r>
    </w:p>
    <w:p>
      <w:pPr>
        <w:pStyle w:val="BodyText"/>
        <w:spacing w:line="271" w:lineRule="auto" w:before="79"/>
        <w:ind w:left="439" w:right="3916"/>
        <w:rPr>
          <w:sz w:val="13"/>
        </w:rPr>
      </w:pPr>
      <w:r>
        <w:rPr>
          <w:color w:val="333333"/>
        </w:rPr>
        <w:t>The duty to </w:t>
      </w:r>
      <w:r>
        <w:rPr>
          <w:color w:val="333333"/>
          <w:spacing w:val="-4"/>
        </w:rPr>
        <w:t>ensure </w:t>
      </w:r>
      <w:r>
        <w:rPr>
          <w:color w:val="333333"/>
        </w:rPr>
        <w:t>the </w:t>
      </w:r>
      <w:r>
        <w:rPr>
          <w:color w:val="333333"/>
          <w:spacing w:val="-3"/>
        </w:rPr>
        <w:t>affordability </w:t>
      </w:r>
      <w:r>
        <w:rPr>
          <w:color w:val="333333"/>
        </w:rPr>
        <w:t>of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applies regardless </w:t>
      </w:r>
      <w:r>
        <w:rPr>
          <w:color w:val="333333"/>
        </w:rPr>
        <w:t>of </w:t>
      </w:r>
      <w:r>
        <w:rPr>
          <w:color w:val="333333"/>
          <w:spacing w:val="-3"/>
        </w:rPr>
        <w:t>whether </w:t>
      </w:r>
      <w:r>
        <w:rPr>
          <w:color w:val="333333"/>
        </w:rPr>
        <w:t>states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established </w:t>
      </w:r>
      <w:r>
        <w:rPr>
          <w:color w:val="333333"/>
          <w:spacing w:val="-4"/>
        </w:rPr>
        <w:t>public, </w:t>
      </w:r>
      <w:r>
        <w:rPr>
          <w:color w:val="333333"/>
          <w:spacing w:val="-3"/>
        </w:rPr>
        <w:t>private, </w:t>
      </w:r>
      <w:r>
        <w:rPr>
          <w:color w:val="333333"/>
        </w:rPr>
        <w:t>or </w:t>
      </w:r>
      <w:r>
        <w:rPr>
          <w:color w:val="333333"/>
          <w:spacing w:val="-3"/>
        </w:rPr>
        <w:t>mixed health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systems.</w:t>
      </w:r>
      <w:r>
        <w:rPr>
          <w:color w:val="333333"/>
          <w:spacing w:val="-4"/>
          <w:position w:val="7"/>
          <w:sz w:val="13"/>
        </w:rPr>
        <w:t>191</w:t>
      </w:r>
      <w:r>
        <w:rPr>
          <w:color w:val="333333"/>
          <w:spacing w:val="2"/>
          <w:position w:val="7"/>
          <w:sz w:val="13"/>
        </w:rPr>
        <w:t> </w:t>
      </w:r>
      <w:r>
        <w:rPr>
          <w:color w:val="333333"/>
        </w:rPr>
        <w:t>States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</w:rPr>
        <w:t>systems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adequately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funded</w:t>
      </w:r>
      <w:r>
        <w:rPr>
          <w:color w:val="333333"/>
          <w:spacing w:val="-25"/>
        </w:rPr>
        <w:t> </w:t>
      </w:r>
      <w:r>
        <w:rPr>
          <w:color w:val="333333"/>
        </w:rPr>
        <w:t>so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6"/>
        </w:rPr>
        <w:t> </w:t>
      </w:r>
      <w:r>
        <w:rPr>
          <w:color w:val="333333"/>
        </w:rPr>
        <w:t>persons,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particular</w:t>
      </w:r>
      <w:r>
        <w:rPr>
          <w:color w:val="333333"/>
          <w:spacing w:val="-26"/>
        </w:rPr>
        <w:t> </w:t>
      </w:r>
      <w:r>
        <w:rPr>
          <w:color w:val="333333"/>
        </w:rPr>
        <w:t>those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 </w:t>
      </w:r>
      <w:r>
        <w:rPr>
          <w:color w:val="333333"/>
          <w:spacing w:val="-4"/>
        </w:rPr>
        <w:t>marginalised, </w:t>
      </w:r>
      <w:r>
        <w:rPr>
          <w:color w:val="333333"/>
        </w:rPr>
        <w:t>can </w:t>
      </w:r>
      <w:r>
        <w:rPr>
          <w:color w:val="333333"/>
          <w:spacing w:val="-3"/>
        </w:rPr>
        <w:t>enjoy </w:t>
      </w:r>
      <w:r>
        <w:rPr>
          <w:color w:val="333333"/>
        </w:rPr>
        <w:t>the </w:t>
      </w:r>
      <w:r>
        <w:rPr>
          <w:color w:val="333333"/>
          <w:spacing w:val="-3"/>
        </w:rPr>
        <w:t>right </w:t>
      </w:r>
      <w:r>
        <w:rPr>
          <w:color w:val="333333"/>
        </w:rPr>
        <w:t>to </w:t>
      </w:r>
      <w:r>
        <w:rPr>
          <w:color w:val="333333"/>
          <w:spacing w:val="-4"/>
        </w:rPr>
        <w:t>health.</w:t>
      </w:r>
      <w:r>
        <w:rPr>
          <w:color w:val="333333"/>
          <w:spacing w:val="-4"/>
          <w:position w:val="7"/>
          <w:sz w:val="13"/>
        </w:rPr>
        <w:t>192 </w:t>
      </w:r>
      <w:r>
        <w:rPr>
          <w:color w:val="333333"/>
          <w:spacing w:val="-3"/>
        </w:rPr>
        <w:t>Insufficient expenditure </w:t>
      </w:r>
      <w:r>
        <w:rPr>
          <w:color w:val="333333"/>
        </w:rPr>
        <w:t>or </w:t>
      </w:r>
      <w:r>
        <w:rPr>
          <w:color w:val="333333"/>
          <w:spacing w:val="-3"/>
        </w:rPr>
        <w:t>misallocation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6"/>
        </w:rPr>
        <w:t> </w:t>
      </w:r>
      <w:r>
        <w:rPr>
          <w:color w:val="333333"/>
        </w:rPr>
        <w:t>resources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exclusion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individuals </w:t>
      </w:r>
      <w:r>
        <w:rPr>
          <w:color w:val="333333"/>
        </w:rPr>
        <w:t>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groups</w:t>
      </w:r>
      <w:r>
        <w:rPr>
          <w:color w:val="333333"/>
          <w:spacing w:val="-38"/>
        </w:rPr>
        <w:t> </w:t>
      </w:r>
      <w:r>
        <w:rPr>
          <w:color w:val="333333"/>
        </w:rPr>
        <w:t>from</w:t>
      </w:r>
      <w:r>
        <w:rPr>
          <w:color w:val="333333"/>
          <w:spacing w:val="-38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enjoyment</w:t>
      </w:r>
      <w:r>
        <w:rPr>
          <w:color w:val="333333"/>
          <w:spacing w:val="-38"/>
        </w:rPr>
        <w:t> </w:t>
      </w:r>
      <w:r>
        <w:rPr>
          <w:color w:val="333333"/>
        </w:rPr>
        <w:t>of</w:t>
      </w:r>
      <w:r>
        <w:rPr>
          <w:color w:val="333333"/>
          <w:spacing w:val="-38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38"/>
        </w:rPr>
        <w:t> </w:t>
      </w:r>
      <w:r>
        <w:rPr>
          <w:color w:val="333333"/>
        </w:rPr>
        <w:t>to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9"/>
        </w:rPr>
        <w:t> </w:t>
      </w:r>
      <w:r>
        <w:rPr>
          <w:color w:val="333333"/>
        </w:rPr>
        <w:t>breaches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obligation. </w:t>
      </w:r>
      <w:r>
        <w:rPr>
          <w:color w:val="333333"/>
          <w:spacing w:val="-4"/>
        </w:rPr>
        <w:t>Furthermore,</w:t>
      </w:r>
      <w:r>
        <w:rPr>
          <w:color w:val="333333"/>
          <w:spacing w:val="-29"/>
        </w:rPr>
        <w:t> </w:t>
      </w:r>
      <w:r>
        <w:rPr>
          <w:color w:val="333333"/>
        </w:rPr>
        <w:t>states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8"/>
        </w:rPr>
        <w:t> </w:t>
      </w:r>
      <w:r>
        <w:rPr>
          <w:color w:val="333333"/>
        </w:rPr>
        <w:t>not</w:t>
      </w:r>
      <w:r>
        <w:rPr>
          <w:color w:val="333333"/>
          <w:spacing w:val="-29"/>
        </w:rPr>
        <w:t> </w:t>
      </w:r>
      <w:r>
        <w:rPr>
          <w:color w:val="333333"/>
        </w:rPr>
        <w:t>restrict</w:t>
      </w:r>
      <w:r>
        <w:rPr>
          <w:color w:val="333333"/>
          <w:spacing w:val="-28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basic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including maternal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3"/>
        </w:rPr>
        <w:t> </w:t>
      </w:r>
      <w:r>
        <w:rPr>
          <w:color w:val="333333"/>
        </w:rPr>
        <w:t>on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</w:rPr>
        <w:t>basis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3"/>
        </w:rPr>
        <w:t> </w:t>
      </w:r>
      <w:r>
        <w:rPr>
          <w:color w:val="333333"/>
        </w:rPr>
        <w:t>necessary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resources.</w:t>
      </w:r>
      <w:r>
        <w:rPr>
          <w:color w:val="333333"/>
          <w:spacing w:val="-3"/>
          <w:position w:val="7"/>
          <w:sz w:val="13"/>
        </w:rPr>
        <w:t>193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pict>
          <v:shape style="position:absolute;margin-left:96pt;margin-top:724.088013pt;width:448.8pt;height:9.6pt;mso-position-horizontal-relative:page;mso-position-vertical-relative:page;z-index:-45136" type="#_x0000_t202" filled="false" stroked="false">
            <v:textbox inset="0,0,0,0">
              <w:txbxContent>
                <w:p>
                  <w:pPr>
                    <w:spacing w:line="192" w:lineRule="exact" w:before="0"/>
                    <w:ind w:left="0" w:right="0" w:firstLine="0"/>
                    <w:jc w:val="left"/>
                    <w:rPr>
                      <w:rFonts w:ascii="Lucida Sans"/>
                      <w:sz w:val="16"/>
                    </w:rPr>
                  </w:pPr>
                  <w:r>
                    <w:rPr>
                      <w:rFonts w:ascii="Calibri"/>
                      <w:b/>
                      <w:color w:val="847770"/>
                      <w:w w:val="75"/>
                      <w:sz w:val="16"/>
                    </w:rPr>
                    <w:t>54</w:t>
                  </w:r>
                  <w:r>
                    <w:rPr>
                      <w:rFonts w:ascii="Calibri"/>
                      <w:b/>
                      <w:color w:val="847770"/>
                      <w:spacing w:val="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PERILOUS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PREGNANCIES: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BARRIERS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ACCESS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TO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AFFORDABLE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MATERNAL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HEALTH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CARE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FOR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UNDOCUMENTED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MIGRANT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WOMEN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THE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EUROPEAN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UNION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39034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31" name="image34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3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footerReference w:type="even" r:id="rId61"/>
          <w:pgSz w:w="12240" w:h="15840"/>
          <w:pgMar w:footer="0" w:header="0" w:top="1500" w:bottom="280" w:left="1000" w:right="0"/>
        </w:sectPr>
      </w:pPr>
    </w:p>
    <w:p>
      <w:pPr>
        <w:pStyle w:val="Heading1"/>
        <w:spacing w:before="62"/>
        <w:ind w:left="440"/>
      </w:pPr>
      <w:r>
        <w:rPr/>
        <w:pict>
          <v:rect style="position:absolute;margin-left:0pt;margin-top:0pt;width:612pt;height:792pt;mso-position-horizontal-relative:page;mso-position-vertical-relative:page;z-index:-45088" filled="true" fillcolor="#7a6e66" stroked="false">
            <v:fill type="solid"/>
            <w10:wrap type="none"/>
          </v:rect>
        </w:pict>
      </w:r>
      <w:r>
        <w:rPr>
          <w:color w:val="FFFFFF"/>
          <w:w w:val="80"/>
        </w:rPr>
        <w:t>Collection of Disaggregated</w:t>
      </w:r>
      <w:r>
        <w:rPr>
          <w:color w:val="FFFFFF"/>
          <w:spacing w:val="-107"/>
          <w:w w:val="80"/>
        </w:rPr>
        <w:t> </w:t>
      </w:r>
      <w:r>
        <w:rPr>
          <w:color w:val="FFFFFF"/>
          <w:w w:val="80"/>
        </w:rPr>
        <w:t>Data</w:t>
      </w:r>
    </w:p>
    <w:p>
      <w:pPr>
        <w:pStyle w:val="Heading5"/>
        <w:spacing w:line="264" w:lineRule="auto" w:before="201"/>
        <w:ind w:right="4350"/>
        <w:rPr>
          <w:sz w:val="14"/>
        </w:rPr>
      </w:pPr>
      <w:r>
        <w:rPr>
          <w:color w:val="FFFFFF"/>
          <w:spacing w:val="-5"/>
        </w:rPr>
        <w:t>Human</w:t>
      </w:r>
      <w:r>
        <w:rPr>
          <w:color w:val="FFFFFF"/>
          <w:spacing w:val="-41"/>
        </w:rPr>
        <w:t> </w:t>
      </w:r>
      <w:r>
        <w:rPr>
          <w:color w:val="FFFFFF"/>
          <w:spacing w:val="-3"/>
        </w:rPr>
        <w:t>rights</w:t>
      </w:r>
      <w:r>
        <w:rPr>
          <w:color w:val="FFFFFF"/>
          <w:spacing w:val="-40"/>
        </w:rPr>
        <w:t> </w:t>
      </w:r>
      <w:r>
        <w:rPr>
          <w:color w:val="FFFFFF"/>
          <w:spacing w:val="-5"/>
        </w:rPr>
        <w:t>mechanisms</w:t>
      </w:r>
      <w:r>
        <w:rPr>
          <w:color w:val="FFFFFF"/>
          <w:spacing w:val="-40"/>
        </w:rPr>
        <w:t> </w:t>
      </w:r>
      <w:r>
        <w:rPr>
          <w:color w:val="FFFFFF"/>
          <w:spacing w:val="-4"/>
        </w:rPr>
        <w:t>systematically</w:t>
      </w:r>
      <w:r>
        <w:rPr>
          <w:color w:val="FFFFFF"/>
          <w:spacing w:val="-40"/>
        </w:rPr>
        <w:t> </w:t>
      </w:r>
      <w:r>
        <w:rPr>
          <w:color w:val="FFFFFF"/>
          <w:spacing w:val="-4"/>
        </w:rPr>
        <w:t>recommend</w:t>
      </w:r>
      <w:r>
        <w:rPr>
          <w:color w:val="FFFFFF"/>
          <w:spacing w:val="-40"/>
        </w:rPr>
        <w:t> </w:t>
      </w:r>
      <w:r>
        <w:rPr>
          <w:color w:val="FFFFFF"/>
          <w:spacing w:val="-4"/>
        </w:rPr>
        <w:t>that</w:t>
      </w:r>
      <w:r>
        <w:rPr>
          <w:color w:val="FFFFFF"/>
          <w:spacing w:val="-40"/>
        </w:rPr>
        <w:t> </w:t>
      </w:r>
      <w:r>
        <w:rPr>
          <w:color w:val="FFFFFF"/>
        </w:rPr>
        <w:t>states </w:t>
      </w:r>
      <w:r>
        <w:rPr>
          <w:color w:val="FFFFFF"/>
          <w:spacing w:val="-3"/>
        </w:rPr>
        <w:t>collect</w:t>
      </w:r>
      <w:r>
        <w:rPr>
          <w:color w:val="FFFFFF"/>
          <w:spacing w:val="-34"/>
        </w:rPr>
        <w:t> </w:t>
      </w:r>
      <w:r>
        <w:rPr>
          <w:color w:val="FFFFFF"/>
          <w:spacing w:val="-3"/>
        </w:rPr>
        <w:t>disaggregated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health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data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order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measure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the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impact </w:t>
      </w:r>
      <w:r>
        <w:rPr>
          <w:color w:val="FFFFFF"/>
        </w:rPr>
        <w:t>of </w:t>
      </w:r>
      <w:r>
        <w:rPr>
          <w:color w:val="FFFFFF"/>
          <w:spacing w:val="-4"/>
        </w:rPr>
        <w:t>their policies, </w:t>
      </w:r>
      <w:r>
        <w:rPr>
          <w:color w:val="FFFFFF"/>
          <w:spacing w:val="-3"/>
        </w:rPr>
        <w:t>identify </w:t>
      </w:r>
      <w:r>
        <w:rPr>
          <w:color w:val="FFFFFF"/>
          <w:spacing w:val="-4"/>
        </w:rPr>
        <w:t>shortcomings, and address disparities and</w:t>
      </w:r>
      <w:r>
        <w:rPr>
          <w:color w:val="FFFFFF"/>
          <w:spacing w:val="-31"/>
        </w:rPr>
        <w:t> </w:t>
      </w:r>
      <w:r>
        <w:rPr>
          <w:color w:val="FFFFFF"/>
          <w:spacing w:val="-5"/>
        </w:rPr>
        <w:t>inequalities</w:t>
      </w:r>
      <w:r>
        <w:rPr>
          <w:color w:val="FFFFFF"/>
          <w:spacing w:val="-31"/>
        </w:rPr>
        <w:t> </w:t>
      </w:r>
      <w:r>
        <w:rPr>
          <w:color w:val="FFFFFF"/>
          <w:spacing w:val="-3"/>
        </w:rPr>
        <w:t>affecting</w:t>
      </w:r>
      <w:r>
        <w:rPr>
          <w:color w:val="FFFFFF"/>
          <w:spacing w:val="-30"/>
        </w:rPr>
        <w:t> </w:t>
      </w:r>
      <w:r>
        <w:rPr>
          <w:color w:val="FFFFFF"/>
        </w:rPr>
        <w:t>certain</w:t>
      </w:r>
      <w:r>
        <w:rPr>
          <w:color w:val="FFFFFF"/>
          <w:spacing w:val="-31"/>
        </w:rPr>
        <w:t> </w:t>
      </w:r>
      <w:r>
        <w:rPr>
          <w:color w:val="FFFFFF"/>
          <w:spacing w:val="-4"/>
        </w:rPr>
        <w:t>population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groups.</w:t>
      </w:r>
      <w:r>
        <w:rPr>
          <w:color w:val="FFFFFF"/>
          <w:spacing w:val="-31"/>
        </w:rPr>
        <w:t> </w:t>
      </w:r>
      <w:r>
        <w:rPr>
          <w:color w:val="FFFFFF"/>
          <w:spacing w:val="-4"/>
        </w:rPr>
        <w:t>They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have </w:t>
      </w:r>
      <w:r>
        <w:rPr>
          <w:color w:val="FFFFFF"/>
          <w:spacing w:val="-3"/>
        </w:rPr>
        <w:t>specifically </w:t>
      </w:r>
      <w:r>
        <w:rPr>
          <w:color w:val="FFFFFF"/>
          <w:spacing w:val="-4"/>
        </w:rPr>
        <w:t>recommended collection </w:t>
      </w:r>
      <w:r>
        <w:rPr>
          <w:color w:val="FFFFFF"/>
        </w:rPr>
        <w:t>of </w:t>
      </w:r>
      <w:r>
        <w:rPr>
          <w:color w:val="FFFFFF"/>
          <w:spacing w:val="-3"/>
        </w:rPr>
        <w:t>disaggregated data </w:t>
      </w:r>
      <w:r>
        <w:rPr>
          <w:color w:val="FFFFFF"/>
        </w:rPr>
        <w:t>on </w:t>
      </w:r>
      <w:r>
        <w:rPr>
          <w:color w:val="FFFFFF"/>
          <w:spacing w:val="-5"/>
        </w:rPr>
        <w:t>maternal</w:t>
      </w:r>
      <w:r>
        <w:rPr>
          <w:color w:val="FFFFFF"/>
          <w:spacing w:val="-11"/>
        </w:rPr>
        <w:t> </w:t>
      </w:r>
      <w:r>
        <w:rPr>
          <w:color w:val="FFFFFF"/>
          <w:spacing w:val="-4"/>
        </w:rPr>
        <w:t>mortality.</w:t>
      </w:r>
      <w:r>
        <w:rPr>
          <w:color w:val="FFFFFF"/>
          <w:spacing w:val="-4"/>
          <w:position w:val="8"/>
          <w:sz w:val="14"/>
        </w:rPr>
        <w:t>194</w:t>
      </w:r>
    </w:p>
    <w:p>
      <w:pPr>
        <w:spacing w:line="264" w:lineRule="auto" w:before="88"/>
        <w:ind w:left="440" w:right="4210" w:firstLine="0"/>
        <w:jc w:val="left"/>
        <w:rPr>
          <w:sz w:val="24"/>
        </w:rPr>
      </w:pPr>
      <w:r>
        <w:rPr>
          <w:color w:val="FFFFFF"/>
          <w:spacing w:val="-5"/>
          <w:sz w:val="24"/>
        </w:rPr>
        <w:t>Human </w:t>
      </w:r>
      <w:r>
        <w:rPr>
          <w:color w:val="FFFFFF"/>
          <w:spacing w:val="-3"/>
          <w:sz w:val="24"/>
        </w:rPr>
        <w:t>rights </w:t>
      </w:r>
      <w:r>
        <w:rPr>
          <w:color w:val="FFFFFF"/>
          <w:spacing w:val="-4"/>
          <w:sz w:val="24"/>
        </w:rPr>
        <w:t>standards </w:t>
      </w:r>
      <w:r>
        <w:rPr>
          <w:color w:val="FFFFFF"/>
          <w:spacing w:val="-5"/>
          <w:sz w:val="24"/>
        </w:rPr>
        <w:t>outline </w:t>
      </w:r>
      <w:r>
        <w:rPr>
          <w:color w:val="FFFFFF"/>
          <w:spacing w:val="-4"/>
          <w:sz w:val="24"/>
        </w:rPr>
        <w:t>that </w:t>
      </w:r>
      <w:r>
        <w:rPr>
          <w:color w:val="FFFFFF"/>
          <w:spacing w:val="-3"/>
          <w:sz w:val="24"/>
        </w:rPr>
        <w:t>data </w:t>
      </w:r>
      <w:r>
        <w:rPr>
          <w:color w:val="FFFFFF"/>
          <w:spacing w:val="-4"/>
          <w:sz w:val="24"/>
        </w:rPr>
        <w:t>collection </w:t>
      </w:r>
      <w:r>
        <w:rPr>
          <w:color w:val="FFFFFF"/>
          <w:sz w:val="24"/>
        </w:rPr>
        <w:t>be </w:t>
      </w:r>
      <w:r>
        <w:rPr>
          <w:color w:val="FFFFFF"/>
          <w:spacing w:val="-3"/>
          <w:sz w:val="24"/>
        </w:rPr>
        <w:t>carried out</w:t>
      </w:r>
      <w:r>
        <w:rPr>
          <w:color w:val="FFFFFF"/>
          <w:spacing w:val="-27"/>
          <w:sz w:val="24"/>
        </w:rPr>
        <w:t> </w:t>
      </w:r>
      <w:r>
        <w:rPr>
          <w:color w:val="FFFFFF"/>
          <w:sz w:val="24"/>
        </w:rPr>
        <w:t>based</w:t>
      </w:r>
      <w:r>
        <w:rPr>
          <w:color w:val="FFFFFF"/>
          <w:spacing w:val="-27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27"/>
          <w:sz w:val="24"/>
        </w:rPr>
        <w:t> </w:t>
      </w:r>
      <w:r>
        <w:rPr>
          <w:color w:val="FFFFFF"/>
          <w:sz w:val="24"/>
        </w:rPr>
        <w:t>a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5"/>
          <w:sz w:val="24"/>
        </w:rPr>
        <w:t>number</w:t>
      </w:r>
      <w:r>
        <w:rPr>
          <w:color w:val="FFFFFF"/>
          <w:spacing w:val="-26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5"/>
          <w:sz w:val="24"/>
        </w:rPr>
        <w:t>human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3"/>
          <w:sz w:val="24"/>
        </w:rPr>
        <w:t>rights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4"/>
          <w:sz w:val="24"/>
        </w:rPr>
        <w:t>principles,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3"/>
          <w:sz w:val="24"/>
        </w:rPr>
        <w:t>data</w:t>
      </w:r>
    </w:p>
    <w:p>
      <w:pPr>
        <w:spacing w:line="264" w:lineRule="auto" w:before="3"/>
        <w:ind w:left="440" w:right="3994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disaggregation</w:t>
      </w:r>
      <w:r>
        <w:rPr>
          <w:color w:val="FFFFFF"/>
          <w:spacing w:val="-45"/>
          <w:sz w:val="24"/>
        </w:rPr>
        <w:t> </w:t>
      </w:r>
      <w:r>
        <w:rPr>
          <w:color w:val="FFFFFF"/>
          <w:sz w:val="24"/>
        </w:rPr>
        <w:t>based</w:t>
      </w:r>
      <w:r>
        <w:rPr>
          <w:color w:val="FFFFFF"/>
          <w:spacing w:val="-45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45"/>
          <w:sz w:val="24"/>
        </w:rPr>
        <w:t> </w:t>
      </w:r>
      <w:r>
        <w:rPr>
          <w:color w:val="FFFFFF"/>
          <w:spacing w:val="-5"/>
          <w:sz w:val="24"/>
        </w:rPr>
        <w:t>key</w:t>
      </w:r>
      <w:r>
        <w:rPr>
          <w:color w:val="FFFFFF"/>
          <w:spacing w:val="-45"/>
          <w:sz w:val="24"/>
        </w:rPr>
        <w:t> </w:t>
      </w:r>
      <w:r>
        <w:rPr>
          <w:color w:val="FFFFFF"/>
          <w:spacing w:val="-4"/>
          <w:sz w:val="24"/>
        </w:rPr>
        <w:t>characteristics</w:t>
      </w:r>
      <w:r>
        <w:rPr>
          <w:color w:val="FFFFFF"/>
          <w:spacing w:val="-45"/>
          <w:sz w:val="24"/>
        </w:rPr>
        <w:t> </w:t>
      </w:r>
      <w:r>
        <w:rPr>
          <w:color w:val="FFFFFF"/>
          <w:spacing w:val="-3"/>
          <w:sz w:val="24"/>
        </w:rPr>
        <w:t>identified</w:t>
      </w:r>
      <w:r>
        <w:rPr>
          <w:color w:val="FFFFFF"/>
          <w:spacing w:val="-45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45"/>
          <w:sz w:val="24"/>
        </w:rPr>
        <w:t> </w:t>
      </w:r>
      <w:r>
        <w:rPr>
          <w:color w:val="FFFFFF"/>
          <w:spacing w:val="-5"/>
          <w:sz w:val="24"/>
        </w:rPr>
        <w:t>international human </w:t>
      </w:r>
      <w:r>
        <w:rPr>
          <w:color w:val="FFFFFF"/>
          <w:spacing w:val="-3"/>
          <w:sz w:val="24"/>
        </w:rPr>
        <w:t>rights </w:t>
      </w:r>
      <w:r>
        <w:rPr>
          <w:color w:val="FFFFFF"/>
          <w:spacing w:val="-6"/>
          <w:sz w:val="24"/>
        </w:rPr>
        <w:t>law, </w:t>
      </w:r>
      <w:r>
        <w:rPr>
          <w:color w:val="FFFFFF"/>
          <w:spacing w:val="-4"/>
          <w:sz w:val="24"/>
        </w:rPr>
        <w:t>namely </w:t>
      </w:r>
      <w:r>
        <w:rPr>
          <w:color w:val="FFFFFF"/>
          <w:spacing w:val="-3"/>
          <w:sz w:val="24"/>
        </w:rPr>
        <w:t>sex, </w:t>
      </w:r>
      <w:r>
        <w:rPr>
          <w:color w:val="FFFFFF"/>
          <w:spacing w:val="-7"/>
          <w:sz w:val="24"/>
        </w:rPr>
        <w:t>gender, </w:t>
      </w:r>
      <w:r>
        <w:rPr>
          <w:color w:val="FFFFFF"/>
          <w:spacing w:val="-3"/>
          <w:sz w:val="24"/>
        </w:rPr>
        <w:t>race, </w:t>
      </w:r>
      <w:r>
        <w:rPr>
          <w:color w:val="FFFFFF"/>
          <w:spacing w:val="-5"/>
          <w:sz w:val="24"/>
        </w:rPr>
        <w:t>nationality, ethnicity,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immigration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status.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Furthermore,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collection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related</w:t>
      </w:r>
    </w:p>
    <w:p>
      <w:pPr>
        <w:spacing w:line="264" w:lineRule="auto" w:before="4"/>
        <w:ind w:left="440" w:right="3906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marginalised </w:t>
      </w:r>
      <w:r>
        <w:rPr>
          <w:color w:val="FFFFFF"/>
          <w:spacing w:val="-4"/>
          <w:sz w:val="24"/>
        </w:rPr>
        <w:t>groups must </w:t>
      </w:r>
      <w:r>
        <w:rPr>
          <w:color w:val="FFFFFF"/>
          <w:spacing w:val="-3"/>
          <w:sz w:val="24"/>
        </w:rPr>
        <w:t>respect </w:t>
      </w:r>
      <w:r>
        <w:rPr>
          <w:color w:val="FFFFFF"/>
          <w:spacing w:val="-4"/>
          <w:sz w:val="24"/>
        </w:rPr>
        <w:t>privacy in accordance </w:t>
      </w:r>
      <w:r>
        <w:rPr>
          <w:color w:val="FFFFFF"/>
          <w:spacing w:val="-3"/>
          <w:sz w:val="24"/>
        </w:rPr>
        <w:t>with </w:t>
      </w:r>
      <w:r>
        <w:rPr>
          <w:color w:val="FFFFFF"/>
          <w:spacing w:val="-5"/>
          <w:sz w:val="24"/>
        </w:rPr>
        <w:t>international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standards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protection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be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done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a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sensitive </w:t>
      </w:r>
      <w:r>
        <w:rPr>
          <w:color w:val="FFFFFF"/>
          <w:spacing w:val="-5"/>
          <w:sz w:val="24"/>
        </w:rPr>
        <w:t>manner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close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consultation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with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affected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group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reduce </w:t>
      </w:r>
      <w:r>
        <w:rPr>
          <w:color w:val="FFFFFF"/>
          <w:spacing w:val="-5"/>
          <w:sz w:val="24"/>
        </w:rPr>
        <w:t>any accompanying</w:t>
      </w:r>
      <w:r>
        <w:rPr>
          <w:color w:val="FFFFFF"/>
          <w:spacing w:val="-15"/>
          <w:sz w:val="24"/>
        </w:rPr>
        <w:t> </w:t>
      </w:r>
      <w:r>
        <w:rPr>
          <w:color w:val="FFFFFF"/>
          <w:spacing w:val="-4"/>
          <w:sz w:val="24"/>
        </w:rPr>
        <w:t>risks.</w:t>
      </w:r>
    </w:p>
    <w:p>
      <w:pPr>
        <w:spacing w:before="85"/>
        <w:ind w:left="440" w:right="0" w:firstLine="0"/>
        <w:jc w:val="left"/>
        <w:rPr>
          <w:sz w:val="24"/>
        </w:rPr>
      </w:pPr>
      <w:r>
        <w:rPr>
          <w:color w:val="FFFFFF"/>
          <w:sz w:val="24"/>
        </w:rPr>
        <w:t>However, despite this, the vast majority of EU member states</w:t>
      </w:r>
    </w:p>
    <w:p>
      <w:pPr>
        <w:spacing w:line="266" w:lineRule="auto" w:before="30"/>
        <w:ind w:left="440" w:right="4117" w:firstLine="0"/>
        <w:jc w:val="left"/>
        <w:rPr>
          <w:sz w:val="24"/>
        </w:rPr>
      </w:pPr>
      <w:r>
        <w:rPr>
          <w:color w:val="FFFFFF"/>
          <w:spacing w:val="-5"/>
          <w:sz w:val="24"/>
        </w:rPr>
        <w:t>fail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collect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evidence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disaggregated by </w:t>
      </w:r>
      <w:r>
        <w:rPr>
          <w:color w:val="FFFFFF"/>
          <w:spacing w:val="-5"/>
          <w:sz w:val="24"/>
        </w:rPr>
        <w:t>nationality, ethnicity,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5"/>
          <w:sz w:val="24"/>
        </w:rPr>
        <w:t>immigration </w:t>
      </w:r>
      <w:r>
        <w:rPr>
          <w:color w:val="FFFFFF"/>
          <w:spacing w:val="-3"/>
          <w:sz w:val="24"/>
        </w:rPr>
        <w:t>status, as </w:t>
      </w:r>
      <w:r>
        <w:rPr>
          <w:color w:val="FFFFFF"/>
          <w:spacing w:val="-4"/>
          <w:sz w:val="24"/>
        </w:rPr>
        <w:t>well </w:t>
      </w:r>
      <w:r>
        <w:rPr>
          <w:color w:val="FFFFFF"/>
          <w:spacing w:val="-3"/>
          <w:sz w:val="24"/>
        </w:rPr>
        <w:t>as </w:t>
      </w:r>
      <w:r>
        <w:rPr>
          <w:color w:val="FFFFFF"/>
          <w:spacing w:val="-5"/>
          <w:sz w:val="24"/>
        </w:rPr>
        <w:t>information</w:t>
      </w:r>
      <w:r>
        <w:rPr>
          <w:color w:val="FFFFFF"/>
          <w:spacing w:val="-42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status,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needs,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knowledge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among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migrant populations.</w:t>
      </w:r>
      <w:r>
        <w:rPr>
          <w:color w:val="FFFFFF"/>
          <w:spacing w:val="-5"/>
          <w:position w:val="8"/>
          <w:sz w:val="14"/>
        </w:rPr>
        <w:t>195 </w:t>
      </w:r>
      <w:r>
        <w:rPr>
          <w:color w:val="FFFFFF"/>
          <w:spacing w:val="-4"/>
          <w:sz w:val="24"/>
        </w:rPr>
        <w:t>This </w:t>
      </w:r>
      <w:r>
        <w:rPr>
          <w:color w:val="FFFFFF"/>
          <w:spacing w:val="-3"/>
          <w:sz w:val="24"/>
        </w:rPr>
        <w:t>is </w:t>
      </w:r>
      <w:r>
        <w:rPr>
          <w:color w:val="FFFFFF"/>
          <w:sz w:val="24"/>
        </w:rPr>
        <w:t>a </w:t>
      </w:r>
      <w:r>
        <w:rPr>
          <w:color w:val="FFFFFF"/>
          <w:spacing w:val="-4"/>
          <w:sz w:val="24"/>
        </w:rPr>
        <w:t>serious shortcoming and</w:t>
      </w:r>
      <w:r>
        <w:rPr>
          <w:color w:val="FFFFFF"/>
          <w:spacing w:val="-52"/>
          <w:sz w:val="24"/>
        </w:rPr>
        <w:t> </w:t>
      </w:r>
      <w:r>
        <w:rPr>
          <w:color w:val="FFFFFF"/>
          <w:spacing w:val="-4"/>
          <w:sz w:val="24"/>
        </w:rPr>
        <w:t>concern.</w:t>
      </w:r>
    </w:p>
    <w:p>
      <w:pPr>
        <w:spacing w:line="264" w:lineRule="auto" w:before="75"/>
        <w:ind w:left="440" w:right="4348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In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context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2030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Agenda,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all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states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have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committed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improved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more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systematic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disaggregation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5"/>
          <w:sz w:val="24"/>
        </w:rPr>
        <w:t>enhance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assessment</w:t>
      </w:r>
      <w:r>
        <w:rPr>
          <w:color w:val="FFFFFF"/>
          <w:spacing w:val="-42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whether</w:t>
      </w:r>
      <w:r>
        <w:rPr>
          <w:color w:val="FFFFFF"/>
          <w:spacing w:val="-42"/>
          <w:sz w:val="24"/>
        </w:rPr>
        <w:t> </w:t>
      </w:r>
      <w:r>
        <w:rPr>
          <w:color w:val="FFFFFF"/>
          <w:sz w:val="24"/>
        </w:rPr>
        <w:t>states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have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met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their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commitments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to</w:t>
      </w:r>
    </w:p>
    <w:p>
      <w:pPr>
        <w:spacing w:line="264" w:lineRule="auto" w:before="4"/>
        <w:ind w:left="440" w:right="4121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universal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coverage,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leaving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no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one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behind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reaching </w:t>
      </w:r>
      <w:r>
        <w:rPr>
          <w:color w:val="FFFFFF"/>
          <w:spacing w:val="-3"/>
          <w:sz w:val="24"/>
        </w:rPr>
        <w:t>those</w:t>
      </w:r>
      <w:r>
        <w:rPr>
          <w:color w:val="FFFFFF"/>
          <w:spacing w:val="-31"/>
          <w:sz w:val="24"/>
        </w:rPr>
        <w:t> </w:t>
      </w:r>
      <w:r>
        <w:rPr>
          <w:color w:val="FFFFFF"/>
          <w:sz w:val="24"/>
        </w:rPr>
        <w:t>furthest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behind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2"/>
          <w:sz w:val="24"/>
        </w:rPr>
        <w:t>first.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assessment</w:t>
      </w:r>
      <w:r>
        <w:rPr>
          <w:color w:val="FFFFFF"/>
          <w:spacing w:val="-31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progress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5"/>
          <w:sz w:val="24"/>
        </w:rPr>
        <w:t>should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be based</w:t>
      </w:r>
      <w:r>
        <w:rPr>
          <w:color w:val="FFFFFF"/>
          <w:spacing w:val="-31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evidence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disaggregated,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among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other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factors, by </w:t>
      </w:r>
      <w:r>
        <w:rPr>
          <w:color w:val="FFFFFF"/>
          <w:spacing w:val="-5"/>
          <w:sz w:val="24"/>
        </w:rPr>
        <w:t>“income, </w:t>
      </w:r>
      <w:r>
        <w:rPr>
          <w:color w:val="FFFFFF"/>
          <w:spacing w:val="-7"/>
          <w:sz w:val="24"/>
        </w:rPr>
        <w:t>gender, </w:t>
      </w:r>
      <w:r>
        <w:rPr>
          <w:color w:val="FFFFFF"/>
          <w:spacing w:val="-4"/>
          <w:sz w:val="24"/>
        </w:rPr>
        <w:t>age, </w:t>
      </w:r>
      <w:r>
        <w:rPr>
          <w:color w:val="FFFFFF"/>
          <w:spacing w:val="-3"/>
          <w:sz w:val="24"/>
        </w:rPr>
        <w:t>race, </w:t>
      </w:r>
      <w:r>
        <w:rPr>
          <w:color w:val="FFFFFF"/>
          <w:spacing w:val="-5"/>
          <w:sz w:val="24"/>
        </w:rPr>
        <w:t>ethnicity, </w:t>
      </w:r>
      <w:r>
        <w:rPr>
          <w:color w:val="FFFFFF"/>
          <w:spacing w:val="-3"/>
          <w:sz w:val="24"/>
        </w:rPr>
        <w:t>migratory status, </w:t>
      </w:r>
      <w:r>
        <w:rPr>
          <w:color w:val="FFFFFF"/>
          <w:spacing w:val="-4"/>
          <w:sz w:val="24"/>
        </w:rPr>
        <w:t>(and) </w:t>
      </w:r>
      <w:r>
        <w:rPr>
          <w:color w:val="FFFFFF"/>
          <w:spacing w:val="-6"/>
          <w:sz w:val="24"/>
        </w:rPr>
        <w:t>disability.”</w:t>
      </w:r>
      <w:r>
        <w:rPr>
          <w:color w:val="FFFFFF"/>
          <w:spacing w:val="-6"/>
          <w:position w:val="8"/>
          <w:sz w:val="14"/>
        </w:rPr>
        <w:t>196</w:t>
      </w:r>
      <w:r>
        <w:rPr>
          <w:color w:val="FFFFFF"/>
          <w:spacing w:val="1"/>
          <w:position w:val="8"/>
          <w:sz w:val="14"/>
        </w:rPr>
        <w:t> </w:t>
      </w:r>
      <w:r>
        <w:rPr>
          <w:color w:val="FFFFFF"/>
          <w:spacing w:val="-3"/>
          <w:sz w:val="24"/>
        </w:rPr>
        <w:t>It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is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critical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that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EU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member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states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take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urgent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action, in </w:t>
      </w:r>
      <w:r>
        <w:rPr>
          <w:color w:val="FFFFFF"/>
          <w:spacing w:val="-5"/>
          <w:sz w:val="24"/>
        </w:rPr>
        <w:t>line </w:t>
      </w:r>
      <w:r>
        <w:rPr>
          <w:color w:val="FFFFFF"/>
          <w:spacing w:val="-3"/>
          <w:sz w:val="24"/>
        </w:rPr>
        <w:t>with </w:t>
      </w:r>
      <w:r>
        <w:rPr>
          <w:color w:val="FFFFFF"/>
          <w:spacing w:val="-5"/>
          <w:sz w:val="24"/>
        </w:rPr>
        <w:t>human </w:t>
      </w:r>
      <w:r>
        <w:rPr>
          <w:color w:val="FFFFFF"/>
          <w:spacing w:val="-3"/>
          <w:sz w:val="24"/>
        </w:rPr>
        <w:t>rights </w:t>
      </w:r>
      <w:r>
        <w:rPr>
          <w:color w:val="FFFFFF"/>
          <w:spacing w:val="-4"/>
          <w:sz w:val="24"/>
        </w:rPr>
        <w:t>principles,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ensure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pacing w:val="-4"/>
          <w:sz w:val="24"/>
        </w:rPr>
        <w:t>collection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disaggregated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health,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3"/>
          <w:sz w:val="24"/>
        </w:rPr>
        <w:t>outcomes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3"/>
          <w:sz w:val="24"/>
        </w:rPr>
        <w:t>needs</w:t>
      </w:r>
      <w:r>
        <w:rPr>
          <w:color w:val="FFFFFF"/>
          <w:spacing w:val="-23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women.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4"/>
        </w:rPr>
      </w:pPr>
    </w:p>
    <w:p>
      <w:pPr>
        <w:tabs>
          <w:tab w:pos="9177" w:val="left" w:leader="none"/>
        </w:tabs>
        <w:spacing w:before="102"/>
        <w:ind w:left="6814" w:right="0" w:firstLine="0"/>
        <w:jc w:val="left"/>
        <w:rPr>
          <w:rFonts w:ascii="Calibri"/>
          <w:b/>
          <w:sz w:val="16"/>
        </w:rPr>
      </w:pPr>
      <w:r>
        <w:rPr>
          <w:rFonts w:ascii="Calibri"/>
          <w:b/>
          <w:color w:val="FFFFFF"/>
          <w:w w:val="90"/>
          <w:sz w:val="16"/>
        </w:rPr>
        <w:t>CENTER</w:t>
      </w:r>
      <w:r>
        <w:rPr>
          <w:rFonts w:ascii="Calibri"/>
          <w:b/>
          <w:color w:val="FFFFFF"/>
          <w:spacing w:val="-17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FOR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REPRODUCTIVE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RIGHTS</w:t>
        <w:tab/>
      </w:r>
      <w:r>
        <w:rPr>
          <w:rFonts w:ascii="Calibri"/>
          <w:b/>
          <w:color w:val="FFFFFF"/>
          <w:w w:val="95"/>
          <w:sz w:val="16"/>
        </w:rPr>
        <w:t>55</w:t>
      </w:r>
    </w:p>
    <w:p>
      <w:pPr>
        <w:spacing w:after="0"/>
        <w:jc w:val="left"/>
        <w:rPr>
          <w:rFonts w:ascii="Calibri"/>
          <w:sz w:val="16"/>
        </w:rPr>
        <w:sectPr>
          <w:footerReference w:type="default" r:id="rId63"/>
          <w:footerReference w:type="even" r:id="rId64"/>
          <w:pgSz w:w="12240" w:h="15840"/>
          <w:pgMar w:footer="0" w:header="0" w:top="840" w:bottom="280" w:left="1000" w:right="0"/>
        </w:sectPr>
      </w:pPr>
    </w:p>
    <w:p>
      <w:pPr>
        <w:spacing w:before="92"/>
        <w:ind w:left="920" w:right="0" w:firstLine="0"/>
        <w:jc w:val="left"/>
        <w:rPr>
          <w:rFonts w:ascii="Calibri"/>
          <w:b/>
          <w:sz w:val="36"/>
        </w:rPr>
      </w:pPr>
      <w:r>
        <w:rPr>
          <w:rFonts w:ascii="Calibri"/>
          <w:b/>
          <w:color w:val="847770"/>
          <w:w w:val="95"/>
          <w:sz w:val="36"/>
        </w:rPr>
        <w:t>Endnotes</w:t>
      </w:r>
    </w:p>
    <w:p>
      <w:pPr>
        <w:pStyle w:val="BodyText"/>
        <w:spacing w:before="5"/>
        <w:rPr>
          <w:rFonts w:ascii="Calibri"/>
          <w:b/>
          <w:sz w:val="10"/>
        </w:rPr>
      </w:pPr>
    </w:p>
    <w:p>
      <w:pPr>
        <w:spacing w:after="0"/>
        <w:rPr>
          <w:rFonts w:ascii="Calibri"/>
          <w:sz w:val="10"/>
        </w:rPr>
        <w:sectPr>
          <w:pgSz w:w="12240" w:h="15840"/>
          <w:pgMar w:header="0" w:footer="1158" w:top="1000" w:bottom="1340" w:left="1000" w:right="0"/>
        </w:sectPr>
      </w:pP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52" w:lineRule="auto" w:before="96" w:after="0"/>
        <w:ind w:left="1279" w:right="0" w:hanging="359"/>
        <w:jc w:val="left"/>
        <w:rPr>
          <w:sz w:val="16"/>
        </w:rPr>
      </w:pPr>
      <w:r>
        <w:rPr>
          <w:rFonts w:ascii="Lucida Sans"/>
          <w:color w:val="333333"/>
          <w:sz w:val="16"/>
        </w:rPr>
        <w:t>E</w:t>
      </w:r>
      <w:r>
        <w:rPr>
          <w:rFonts w:ascii="Lucida Sans"/>
          <w:color w:val="333333"/>
          <w:sz w:val="11"/>
        </w:rPr>
        <w:t>uropEan </w:t>
      </w:r>
      <w:r>
        <w:rPr>
          <w:rFonts w:ascii="Lucida Sans"/>
          <w:color w:val="333333"/>
          <w:sz w:val="16"/>
        </w:rPr>
        <w:t>C</w:t>
      </w:r>
      <w:r>
        <w:rPr>
          <w:rFonts w:ascii="Lucida Sans"/>
          <w:color w:val="333333"/>
          <w:sz w:val="11"/>
        </w:rPr>
        <w:t>ommission</w:t>
      </w:r>
      <w:r>
        <w:rPr>
          <w:rFonts w:ascii="Lucida Sans"/>
          <w:color w:val="333333"/>
          <w:sz w:val="16"/>
        </w:rPr>
        <w:t>, s</w:t>
      </w:r>
      <w:r>
        <w:rPr>
          <w:rFonts w:ascii="Lucida Sans"/>
          <w:color w:val="333333"/>
          <w:sz w:val="11"/>
        </w:rPr>
        <w:t>izE and </w:t>
      </w:r>
      <w:r>
        <w:rPr>
          <w:rFonts w:ascii="Lucida Sans"/>
          <w:color w:val="333333"/>
          <w:sz w:val="16"/>
        </w:rPr>
        <w:t>d</w:t>
      </w:r>
      <w:r>
        <w:rPr>
          <w:rFonts w:ascii="Lucida Sans"/>
          <w:color w:val="333333"/>
          <w:sz w:val="11"/>
        </w:rPr>
        <w:t>EvElopmEnt </w:t>
      </w:r>
      <w:r>
        <w:rPr>
          <w:rFonts w:ascii="Lucida Sans"/>
          <w:color w:val="333333"/>
          <w:w w:val="115"/>
          <w:sz w:val="11"/>
        </w:rPr>
        <w:t>of </w:t>
      </w:r>
      <w:r>
        <w:rPr>
          <w:rFonts w:ascii="Lucida Sans"/>
          <w:color w:val="333333"/>
          <w:w w:val="115"/>
          <w:sz w:val="16"/>
        </w:rPr>
        <w:t>i</w:t>
      </w:r>
      <w:r>
        <w:rPr>
          <w:rFonts w:ascii="Lucida Sans"/>
          <w:color w:val="333333"/>
          <w:w w:val="115"/>
          <w:sz w:val="11"/>
        </w:rPr>
        <w:t>rrEgular </w:t>
      </w: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1"/>
        </w:rPr>
        <w:t>igration </w:t>
      </w:r>
      <w:r>
        <w:rPr>
          <w:rFonts w:ascii="Lucida Sans"/>
          <w:color w:val="333333"/>
          <w:w w:val="115"/>
          <w:sz w:val="11"/>
        </w:rPr>
        <w:t>to thE </w:t>
      </w:r>
      <w:r>
        <w:rPr>
          <w:rFonts w:ascii="Lucida Sans"/>
          <w:color w:val="333333"/>
          <w:sz w:val="16"/>
        </w:rPr>
        <w:t>Eu, </w:t>
      </w:r>
      <w:r>
        <w:rPr>
          <w:color w:val="333333"/>
          <w:sz w:val="16"/>
        </w:rPr>
        <w:t>C</w:t>
      </w:r>
      <w:r>
        <w:rPr>
          <w:rFonts w:ascii="Lucida Sans"/>
          <w:color w:val="333333"/>
          <w:sz w:val="11"/>
        </w:rPr>
        <w:t>landEstino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EsEarCh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1"/>
        </w:rPr>
        <w:t>rojECt</w:t>
      </w:r>
      <w:r>
        <w:rPr>
          <w:rFonts w:ascii="Lucida Sans"/>
          <w:color w:val="333333"/>
          <w:sz w:val="16"/>
        </w:rPr>
        <w:t>, </w:t>
      </w:r>
      <w:r>
        <w:rPr>
          <w:rFonts w:ascii="Lucida Sans"/>
          <w:color w:val="333333"/>
          <w:spacing w:val="3"/>
          <w:w w:val="88"/>
          <w:sz w:val="16"/>
        </w:rPr>
        <w:t>C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u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spacing w:val="2"/>
          <w:w w:val="89"/>
          <w:sz w:val="11"/>
        </w:rPr>
        <w:t>C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-7"/>
          <w:w w:val="151"/>
          <w:sz w:val="11"/>
        </w:rPr>
        <w:t>t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107"/>
          <w:sz w:val="11"/>
        </w:rPr>
        <w:t>b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: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"/>
          <w:w w:val="105"/>
          <w:sz w:val="16"/>
        </w:rPr>
        <w:t>d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spacing w:val="-7"/>
          <w:w w:val="151"/>
          <w:sz w:val="11"/>
        </w:rPr>
        <w:t>t</w:t>
      </w: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spacing w:val="-11"/>
          <w:w w:val="148"/>
          <w:sz w:val="16"/>
        </w:rPr>
        <w:t>t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07"/>
          <w:sz w:val="11"/>
        </w:rPr>
        <w:t>d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spacing w:val="-1"/>
          <w:w w:val="112"/>
          <w:sz w:val="11"/>
        </w:rPr>
        <w:t>a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-1"/>
          <w:w w:val="165"/>
          <w:sz w:val="11"/>
        </w:rPr>
        <w:t>r</w:t>
      </w:r>
      <w:r>
        <w:rPr>
          <w:rFonts w:ascii="Lucida Sans"/>
          <w:color w:val="333333"/>
          <w:spacing w:val="2"/>
          <w:w w:val="110"/>
          <w:sz w:val="11"/>
        </w:rPr>
        <w:t>o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w w:val="102"/>
          <w:sz w:val="16"/>
        </w:rPr>
        <w:t>E</w:t>
      </w:r>
      <w:r>
        <w:rPr>
          <w:rFonts w:ascii="Lucida Sans"/>
          <w:color w:val="333333"/>
          <w:w w:val="137"/>
          <w:sz w:val="11"/>
        </w:rPr>
        <w:t>u</w:t>
      </w:r>
      <w:r>
        <w:rPr>
          <w:rFonts w:ascii="Lucida Sans"/>
          <w:color w:val="333333"/>
          <w:spacing w:val="-1"/>
          <w:w w:val="137"/>
          <w:sz w:val="11"/>
        </w:rPr>
        <w:t>r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 </w:t>
      </w:r>
      <w:r>
        <w:rPr>
          <w:rFonts w:ascii="Lucida Sans"/>
          <w:color w:val="333333"/>
          <w:sz w:val="16"/>
        </w:rPr>
        <w:t>C</w:t>
      </w:r>
      <w:r>
        <w:rPr>
          <w:rFonts w:ascii="Lucida Sans"/>
          <w:color w:val="333333"/>
          <w:sz w:val="11"/>
        </w:rPr>
        <w:t>omparativE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1"/>
        </w:rPr>
        <w:t>oliCy </w:t>
      </w:r>
      <w:r>
        <w:rPr>
          <w:rFonts w:ascii="Lucida Sans"/>
          <w:color w:val="333333"/>
          <w:w w:val="115"/>
          <w:sz w:val="16"/>
        </w:rPr>
        <w:t>b</w:t>
      </w:r>
      <w:r>
        <w:rPr>
          <w:rFonts w:ascii="Lucida Sans"/>
          <w:color w:val="333333"/>
          <w:w w:val="115"/>
          <w:sz w:val="11"/>
        </w:rPr>
        <w:t>riEf </w:t>
      </w:r>
      <w:r>
        <w:rPr>
          <w:rFonts w:ascii="Lucida Sans"/>
          <w:color w:val="333333"/>
          <w:sz w:val="16"/>
        </w:rPr>
        <w:t>- s</w:t>
      </w:r>
      <w:r>
        <w:rPr>
          <w:rFonts w:ascii="Lucida Sans"/>
          <w:color w:val="333333"/>
          <w:sz w:val="11"/>
        </w:rPr>
        <w:t>izE </w:t>
      </w:r>
      <w:r>
        <w:rPr>
          <w:rFonts w:ascii="Lucida Sans"/>
          <w:color w:val="333333"/>
          <w:w w:val="115"/>
          <w:sz w:val="11"/>
        </w:rPr>
        <w:t>of </w:t>
      </w:r>
      <w:r>
        <w:rPr>
          <w:rFonts w:ascii="Lucida Sans"/>
          <w:color w:val="333333"/>
          <w:w w:val="115"/>
          <w:sz w:val="16"/>
        </w:rPr>
        <w:t>i</w:t>
      </w:r>
      <w:r>
        <w:rPr>
          <w:rFonts w:ascii="Lucida Sans"/>
          <w:color w:val="333333"/>
          <w:w w:val="115"/>
          <w:sz w:val="11"/>
        </w:rPr>
        <w:t>rrEgular </w:t>
      </w: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1"/>
        </w:rPr>
        <w:t>igration</w:t>
      </w:r>
      <w:r>
        <w:rPr>
          <w:rFonts w:ascii="Lucida Sans"/>
          <w:color w:val="333333"/>
          <w:sz w:val="16"/>
        </w:rPr>
        <w:t>, 4 </w:t>
      </w:r>
      <w:r>
        <w:rPr>
          <w:rFonts w:ascii="Lucida Sans"/>
          <w:color w:val="333333"/>
          <w:spacing w:val="3"/>
          <w:sz w:val="16"/>
        </w:rPr>
        <w:t>(2009),</w:t>
      </w:r>
      <w:r>
        <w:rPr>
          <w:rFonts w:ascii="Lucida Sans"/>
          <w:color w:val="333333"/>
          <w:spacing w:val="-17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14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13"/>
          <w:sz w:val="16"/>
        </w:rPr>
        <w:t> </w:t>
      </w:r>
      <w:r>
        <w:rPr>
          <w:color w:val="333333"/>
          <w:sz w:val="16"/>
        </w:rPr>
        <w:t>https://bit.ly/2M3kDrp.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47" w:lineRule="auto" w:before="52" w:after="0"/>
        <w:ind w:left="1280" w:right="206" w:hanging="360"/>
        <w:jc w:val="left"/>
        <w:rPr>
          <w:sz w:val="16"/>
        </w:rPr>
      </w:pPr>
      <w:r>
        <w:rPr>
          <w:rFonts w:ascii="Lucida Sans"/>
          <w:color w:val="333333"/>
          <w:w w:val="115"/>
          <w:sz w:val="16"/>
        </w:rPr>
        <w:t>f</w:t>
      </w:r>
      <w:r>
        <w:rPr>
          <w:rFonts w:ascii="Lucida Sans"/>
          <w:color w:val="333333"/>
          <w:w w:val="115"/>
          <w:sz w:val="11"/>
        </w:rPr>
        <w:t>rontEx</w:t>
      </w:r>
      <w:r>
        <w:rPr>
          <w:rFonts w:ascii="Lucida Sans"/>
          <w:color w:val="333333"/>
          <w:w w:val="115"/>
          <w:sz w:val="16"/>
        </w:rPr>
        <w:t>, a</w:t>
      </w:r>
      <w:r>
        <w:rPr>
          <w:rFonts w:ascii="Lucida Sans"/>
          <w:color w:val="333333"/>
          <w:w w:val="115"/>
          <w:sz w:val="11"/>
        </w:rPr>
        <w:t>nnual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isk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nalysis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Eports for </w:t>
      </w:r>
      <w:r>
        <w:rPr>
          <w:rFonts w:ascii="Lucida Sans"/>
          <w:color w:val="333333"/>
          <w:spacing w:val="-3"/>
          <w:sz w:val="16"/>
        </w:rPr>
        <w:t>2014, </w:t>
      </w:r>
      <w:r>
        <w:rPr>
          <w:rFonts w:ascii="Lucida Sans"/>
          <w:color w:val="333333"/>
          <w:sz w:val="16"/>
        </w:rPr>
        <w:t>2015, 2016,</w:t>
      </w:r>
      <w:r>
        <w:rPr>
          <w:rFonts w:ascii="Lucida Sans"/>
          <w:color w:val="333333"/>
          <w:spacing w:val="-35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and</w:t>
      </w:r>
      <w:r>
        <w:rPr>
          <w:rFonts w:ascii="Lucida Sans"/>
          <w:color w:val="333333"/>
          <w:spacing w:val="-35"/>
          <w:sz w:val="16"/>
          <w:vertAlign w:val="baseline"/>
        </w:rPr>
        <w:t> </w:t>
      </w:r>
      <w:r>
        <w:rPr>
          <w:rFonts w:ascii="Lucida Sans"/>
          <w:color w:val="333333"/>
          <w:spacing w:val="-6"/>
          <w:sz w:val="16"/>
          <w:vertAlign w:val="baseline"/>
        </w:rPr>
        <w:t>2017,</w:t>
      </w:r>
      <w:r>
        <w:rPr>
          <w:rFonts w:ascii="Lucida Sans"/>
          <w:color w:val="333333"/>
          <w:spacing w:val="-3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available</w:t>
      </w:r>
      <w:r>
        <w:rPr>
          <w:rFonts w:ascii="Trebuchet MS"/>
          <w:i/>
          <w:color w:val="333333"/>
          <w:spacing w:val="-3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at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https://bit.ly/2M1caVI.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52" w:lineRule="auto" w:before="59" w:after="0"/>
        <w:ind w:left="1280" w:right="25" w:hanging="360"/>
        <w:jc w:val="left"/>
        <w:rPr>
          <w:rFonts w:ascii="Lucida Sans" w:hAnsi="Lucida Sans"/>
          <w:sz w:val="16"/>
        </w:rPr>
      </w:pPr>
      <w:r>
        <w:rPr>
          <w:color w:val="333333"/>
          <w:w w:val="105"/>
          <w:sz w:val="16"/>
        </w:rPr>
        <w:t>EU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law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addresses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access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health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care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by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EU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nationals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citizens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European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Economic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Area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people </w:t>
      </w:r>
      <w:r>
        <w:rPr>
          <w:color w:val="333333"/>
          <w:w w:val="105"/>
          <w:sz w:val="16"/>
        </w:rPr>
        <w:t>seeking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legal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residence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in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EU.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For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an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overview,</w:t>
      </w:r>
      <w:r>
        <w:rPr>
          <w:color w:val="333333"/>
          <w:spacing w:val="-35"/>
          <w:w w:val="105"/>
          <w:sz w:val="16"/>
        </w:rPr>
        <w:t> </w:t>
      </w:r>
      <w:r>
        <w:rPr>
          <w:rFonts w:ascii="Trebuchet MS" w:hAnsi="Trebuchet MS"/>
          <w:i/>
          <w:color w:val="333333"/>
          <w:w w:val="105"/>
          <w:sz w:val="16"/>
        </w:rPr>
        <w:t>see </w:t>
      </w:r>
      <w:r>
        <w:rPr>
          <w:rFonts w:ascii="Lucida Sans" w:hAnsi="Lucida Sans"/>
          <w:color w:val="333333"/>
          <w:w w:val="115"/>
          <w:sz w:val="16"/>
        </w:rPr>
        <w:t>E</w:t>
      </w:r>
      <w:r>
        <w:rPr>
          <w:rFonts w:ascii="Lucida Sans" w:hAnsi="Lucida Sans"/>
          <w:color w:val="333333"/>
          <w:w w:val="115"/>
          <w:sz w:val="11"/>
        </w:rPr>
        <w:t>uropEan </w:t>
      </w:r>
      <w:r>
        <w:rPr>
          <w:rFonts w:ascii="Lucida Sans" w:hAnsi="Lucida Sans"/>
          <w:color w:val="333333"/>
          <w:w w:val="115"/>
          <w:sz w:val="16"/>
        </w:rPr>
        <w:t>u</w:t>
      </w:r>
      <w:r>
        <w:rPr>
          <w:rFonts w:ascii="Lucida Sans" w:hAnsi="Lucida Sans"/>
          <w:color w:val="333333"/>
          <w:w w:val="115"/>
          <w:sz w:val="11"/>
        </w:rPr>
        <w:t>nion </w:t>
      </w:r>
      <w:r>
        <w:rPr>
          <w:rFonts w:ascii="Lucida Sans" w:hAnsi="Lucida Sans"/>
          <w:color w:val="333333"/>
          <w:w w:val="115"/>
          <w:sz w:val="16"/>
        </w:rPr>
        <w:t>a</w:t>
      </w:r>
      <w:r>
        <w:rPr>
          <w:rFonts w:ascii="Lucida Sans" w:hAnsi="Lucida Sans"/>
          <w:color w:val="333333"/>
          <w:w w:val="115"/>
          <w:sz w:val="11"/>
        </w:rPr>
        <w:t>gEnCy </w:t>
      </w:r>
      <w:r>
        <w:rPr>
          <w:rFonts w:ascii="Lucida Sans" w:hAnsi="Lucida Sans"/>
          <w:color w:val="333333"/>
          <w:w w:val="120"/>
          <w:sz w:val="11"/>
        </w:rPr>
        <w:t>for </w:t>
      </w:r>
      <w:r>
        <w:rPr>
          <w:rFonts w:ascii="Lucida Sans" w:hAnsi="Lucida Sans"/>
          <w:color w:val="333333"/>
          <w:w w:val="115"/>
          <w:sz w:val="16"/>
        </w:rPr>
        <w:t>f</w:t>
      </w:r>
      <w:r>
        <w:rPr>
          <w:rFonts w:ascii="Lucida Sans" w:hAnsi="Lucida Sans"/>
          <w:color w:val="333333"/>
          <w:w w:val="115"/>
          <w:sz w:val="11"/>
        </w:rPr>
        <w:t>undamEntal </w:t>
      </w:r>
      <w:r>
        <w:rPr>
          <w:rFonts w:ascii="Lucida Sans" w:hAnsi="Lucida Sans"/>
          <w:color w:val="333333"/>
          <w:w w:val="115"/>
          <w:sz w:val="16"/>
        </w:rPr>
        <w:t>r</w:t>
      </w:r>
      <w:r>
        <w:rPr>
          <w:rFonts w:ascii="Lucida Sans" w:hAnsi="Lucida Sans"/>
          <w:color w:val="333333"/>
          <w:w w:val="115"/>
          <w:sz w:val="11"/>
        </w:rPr>
        <w:t>ights</w:t>
      </w:r>
      <w:r>
        <w:rPr>
          <w:rFonts w:ascii="Lucida Sans" w:hAnsi="Lucida Sans"/>
          <w:color w:val="333333"/>
          <w:w w:val="115"/>
          <w:sz w:val="16"/>
        </w:rPr>
        <w:t>, C</w:t>
      </w:r>
      <w:r>
        <w:rPr>
          <w:rFonts w:ascii="Lucida Sans" w:hAnsi="Lucida Sans"/>
          <w:color w:val="333333"/>
          <w:w w:val="115"/>
          <w:sz w:val="11"/>
        </w:rPr>
        <w:t>ost </w:t>
      </w:r>
      <w:r>
        <w:rPr>
          <w:rFonts w:ascii="Lucida Sans" w:hAnsi="Lucida Sans"/>
          <w:color w:val="333333"/>
          <w:w w:val="120"/>
          <w:sz w:val="11"/>
        </w:rPr>
        <w:t>of </w:t>
      </w:r>
      <w:r>
        <w:rPr>
          <w:rFonts w:ascii="Lucida Sans" w:hAnsi="Lucida Sans"/>
          <w:color w:val="333333"/>
          <w:w w:val="115"/>
          <w:sz w:val="11"/>
        </w:rPr>
        <w:t>ExClusion </w:t>
      </w:r>
      <w:r>
        <w:rPr>
          <w:rFonts w:ascii="Lucida Sans" w:hAnsi="Lucida Sans"/>
          <w:color w:val="333333"/>
          <w:w w:val="120"/>
          <w:sz w:val="11"/>
        </w:rPr>
        <w:t>from </w:t>
      </w:r>
      <w:r>
        <w:rPr>
          <w:rFonts w:ascii="Lucida Sans" w:hAnsi="Lucida Sans"/>
          <w:color w:val="333333"/>
          <w:w w:val="115"/>
          <w:sz w:val="16"/>
        </w:rPr>
        <w:t>h</w:t>
      </w:r>
      <w:r>
        <w:rPr>
          <w:rFonts w:ascii="Lucida Sans" w:hAnsi="Lucida Sans"/>
          <w:color w:val="333333"/>
          <w:w w:val="115"/>
          <w:sz w:val="11"/>
        </w:rPr>
        <w:t>EalthCarE </w:t>
      </w:r>
      <w:r>
        <w:rPr>
          <w:rFonts w:ascii="Lucida Sans" w:hAnsi="Lucida Sans"/>
          <w:color w:val="333333"/>
          <w:w w:val="115"/>
          <w:sz w:val="16"/>
        </w:rPr>
        <w:t>– </w:t>
      </w:r>
      <w:r>
        <w:rPr>
          <w:rFonts w:ascii="Lucida Sans" w:hAnsi="Lucida Sans"/>
          <w:color w:val="333333"/>
          <w:spacing w:val="-4"/>
          <w:w w:val="115"/>
          <w:sz w:val="16"/>
        </w:rPr>
        <w:t>t</w:t>
      </w:r>
      <w:r>
        <w:rPr>
          <w:rFonts w:ascii="Lucida Sans" w:hAnsi="Lucida Sans"/>
          <w:color w:val="333333"/>
          <w:spacing w:val="-4"/>
          <w:w w:val="115"/>
          <w:sz w:val="11"/>
        </w:rPr>
        <w:t>hE </w:t>
      </w:r>
      <w:r>
        <w:rPr>
          <w:rFonts w:ascii="Lucida Sans" w:hAnsi="Lucida Sans"/>
          <w:color w:val="333333"/>
          <w:w w:val="115"/>
          <w:sz w:val="11"/>
        </w:rPr>
        <w:t>CasE </w:t>
      </w:r>
      <w:r>
        <w:rPr>
          <w:rFonts w:ascii="Lucida Sans" w:hAnsi="Lucida Sans"/>
          <w:color w:val="333333"/>
          <w:w w:val="120"/>
          <w:sz w:val="11"/>
        </w:rPr>
        <w:t>of </w:t>
      </w:r>
      <w:r>
        <w:rPr>
          <w:rFonts w:ascii="Lucida Sans" w:hAnsi="Lucida Sans"/>
          <w:color w:val="333333"/>
          <w:w w:val="115"/>
          <w:sz w:val="11"/>
        </w:rPr>
        <w:t>migrants in an </w:t>
      </w:r>
      <w:r>
        <w:rPr>
          <w:rFonts w:ascii="Lucida Sans" w:hAnsi="Lucida Sans"/>
          <w:color w:val="333333"/>
          <w:w w:val="120"/>
          <w:sz w:val="11"/>
        </w:rPr>
        <w:t>irrEgular </w:t>
      </w:r>
      <w:r>
        <w:rPr>
          <w:rFonts w:ascii="Lucida Sans" w:hAnsi="Lucida Sans"/>
          <w:color w:val="333333"/>
          <w:w w:val="115"/>
          <w:sz w:val="11"/>
        </w:rPr>
        <w:t>situation</w:t>
      </w:r>
      <w:r>
        <w:rPr>
          <w:rFonts w:ascii="Lucida Sans" w:hAnsi="Lucida Sans"/>
          <w:color w:val="333333"/>
          <w:w w:val="115"/>
          <w:sz w:val="16"/>
        </w:rPr>
        <w:t>, </w:t>
      </w:r>
      <w:r>
        <w:rPr>
          <w:rFonts w:ascii="Lucida Sans" w:hAnsi="Lucida Sans"/>
          <w:color w:val="333333"/>
          <w:spacing w:val="-4"/>
          <w:w w:val="110"/>
          <w:sz w:val="16"/>
        </w:rPr>
        <w:t>10</w:t>
      </w:r>
      <w:r>
        <w:rPr>
          <w:rFonts w:ascii="Lucida Sans" w:hAnsi="Lucida Sans"/>
          <w:color w:val="333333"/>
          <w:spacing w:val="-32"/>
          <w:w w:val="110"/>
          <w:sz w:val="16"/>
        </w:rPr>
        <w:t> </w:t>
      </w:r>
      <w:r>
        <w:rPr>
          <w:rFonts w:ascii="Lucida Sans" w:hAnsi="Lucida Sans"/>
          <w:color w:val="333333"/>
          <w:w w:val="110"/>
          <w:sz w:val="16"/>
        </w:rPr>
        <w:t>(2015).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52" w:lineRule="auto" w:before="56" w:after="0"/>
        <w:ind w:left="1280" w:right="85" w:hanging="360"/>
        <w:jc w:val="left"/>
        <w:rPr>
          <w:sz w:val="16"/>
        </w:rPr>
      </w:pPr>
      <w:r>
        <w:rPr>
          <w:color w:val="333333"/>
          <w:sz w:val="16"/>
        </w:rPr>
        <w:t>Ines Keygnaert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What is the evidence on the </w:t>
      </w:r>
      <w:r>
        <w:rPr>
          <w:rFonts w:ascii="Trebuchet MS"/>
          <w:i/>
          <w:color w:val="333333"/>
          <w:w w:val="95"/>
          <w:sz w:val="16"/>
          <w:vertAlign w:val="baseline"/>
        </w:rPr>
        <w:t>reduction</w:t>
      </w:r>
      <w:r>
        <w:rPr>
          <w:rFonts w:asci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inequalities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accessibility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and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quality</w:t>
      </w:r>
      <w:r>
        <w:rPr>
          <w:rFonts w:asci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 maternal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delivery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migrants?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review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3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existing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evidence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WHO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European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Region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4"/>
          <w:sz w:val="16"/>
          <w:vertAlign w:val="baseline"/>
        </w:rPr>
        <w:t> </w:t>
      </w:r>
      <w:r>
        <w:rPr>
          <w:color w:val="333333"/>
          <w:spacing w:val="4"/>
          <w:sz w:val="16"/>
          <w:vertAlign w:val="baseline"/>
        </w:rPr>
        <w:t>5-6 </w:t>
      </w:r>
      <w:r>
        <w:rPr>
          <w:color w:val="333333"/>
          <w:sz w:val="16"/>
          <w:vertAlign w:val="baseline"/>
        </w:rPr>
        <w:t>(2016).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49" w:lineRule="auto" w:before="56" w:after="0"/>
        <w:ind w:left="1280" w:right="15" w:hanging="360"/>
        <w:jc w:val="left"/>
        <w:rPr>
          <w:sz w:val="16"/>
        </w:rPr>
      </w:pPr>
      <w:r>
        <w:rPr>
          <w:color w:val="333333"/>
          <w:sz w:val="16"/>
        </w:rPr>
        <w:t>EU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law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also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affirms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everyone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has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right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health and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be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protected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against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discrimination.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However,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the Charter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only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applies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matters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within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EU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competence, and health care policy generally remains within the exclusive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competence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member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states.</w:t>
      </w:r>
      <w:r>
        <w:rPr>
          <w:color w:val="333333"/>
          <w:spacing w:val="-17"/>
          <w:sz w:val="16"/>
        </w:rPr>
        <w:t> </w:t>
      </w:r>
      <w:r>
        <w:rPr>
          <w:rFonts w:ascii="Trebuchet MS"/>
          <w:i/>
          <w:color w:val="333333"/>
          <w:sz w:val="16"/>
        </w:rPr>
        <w:t>See</w:t>
      </w:r>
      <w:r>
        <w:rPr>
          <w:rFonts w:ascii="Trebuchet MS"/>
          <w:i/>
          <w:color w:val="333333"/>
          <w:spacing w:val="-14"/>
          <w:sz w:val="16"/>
        </w:rPr>
        <w:t> </w:t>
      </w:r>
      <w:r>
        <w:rPr>
          <w:color w:val="333333"/>
          <w:sz w:val="16"/>
        </w:rPr>
        <w:t>Charter</w:t>
      </w:r>
    </w:p>
    <w:p>
      <w:pPr>
        <w:spacing w:line="249" w:lineRule="auto" w:before="0"/>
        <w:ind w:left="1280" w:right="0" w:firstLine="0"/>
        <w:jc w:val="left"/>
        <w:rPr>
          <w:rFonts w:ascii="Lucida Sans" w:hAnsi="Lucida Sans"/>
          <w:sz w:val="16"/>
        </w:rPr>
      </w:pPr>
      <w:r>
        <w:rPr>
          <w:color w:val="333333"/>
          <w:w w:val="105"/>
          <w:sz w:val="16"/>
        </w:rPr>
        <w:t>of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Fundamental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Rights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of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European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Union,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spacing w:val="5"/>
          <w:w w:val="105"/>
          <w:sz w:val="16"/>
        </w:rPr>
        <w:t>2000/C </w:t>
      </w:r>
      <w:r>
        <w:rPr>
          <w:color w:val="333333"/>
          <w:w w:val="105"/>
          <w:sz w:val="16"/>
        </w:rPr>
        <w:t>364/01,</w:t>
      </w:r>
      <w:r>
        <w:rPr>
          <w:color w:val="333333"/>
          <w:spacing w:val="-24"/>
          <w:w w:val="105"/>
          <w:sz w:val="16"/>
        </w:rPr>
        <w:t> </w:t>
      </w:r>
      <w:r>
        <w:rPr>
          <w:color w:val="333333"/>
          <w:w w:val="105"/>
          <w:sz w:val="16"/>
        </w:rPr>
        <w:t>arts.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spacing w:val="-3"/>
          <w:w w:val="105"/>
          <w:sz w:val="16"/>
        </w:rPr>
        <w:t>21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&amp;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35.</w:t>
      </w:r>
      <w:r>
        <w:rPr>
          <w:color w:val="333333"/>
          <w:spacing w:val="-24"/>
          <w:w w:val="105"/>
          <w:sz w:val="16"/>
        </w:rPr>
        <w:t> </w:t>
      </w:r>
      <w:r>
        <w:rPr>
          <w:color w:val="333333"/>
          <w:w w:val="105"/>
          <w:sz w:val="16"/>
        </w:rPr>
        <w:t>EU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law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does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address</w:t>
      </w:r>
      <w:r>
        <w:rPr>
          <w:color w:val="333333"/>
          <w:spacing w:val="-24"/>
          <w:w w:val="105"/>
          <w:sz w:val="16"/>
        </w:rPr>
        <w:t> </w:t>
      </w:r>
      <w:r>
        <w:rPr>
          <w:color w:val="333333"/>
          <w:w w:val="105"/>
          <w:sz w:val="16"/>
        </w:rPr>
        <w:t>access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to </w:t>
      </w:r>
      <w:r>
        <w:rPr>
          <w:color w:val="333333"/>
          <w:sz w:val="16"/>
        </w:rPr>
        <w:t>health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by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EU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nationals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citizens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European </w:t>
      </w:r>
      <w:r>
        <w:rPr>
          <w:color w:val="333333"/>
          <w:w w:val="105"/>
          <w:sz w:val="16"/>
        </w:rPr>
        <w:t>Economic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Area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and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people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seeking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legal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residence</w:t>
      </w:r>
      <w:r>
        <w:rPr>
          <w:color w:val="333333"/>
          <w:spacing w:val="-28"/>
          <w:w w:val="105"/>
          <w:sz w:val="16"/>
        </w:rPr>
        <w:t> </w:t>
      </w:r>
      <w:r>
        <w:rPr>
          <w:color w:val="333333"/>
          <w:w w:val="105"/>
          <w:sz w:val="16"/>
        </w:rPr>
        <w:t>in the EU. For an overview, </w:t>
      </w:r>
      <w:r>
        <w:rPr>
          <w:rFonts w:ascii="Trebuchet MS" w:hAnsi="Trebuchet MS"/>
          <w:i/>
          <w:color w:val="333333"/>
          <w:w w:val="105"/>
          <w:sz w:val="16"/>
        </w:rPr>
        <w:t>see </w:t>
      </w:r>
      <w:r>
        <w:rPr>
          <w:rFonts w:ascii="Lucida Sans" w:hAnsi="Lucida Sans"/>
          <w:color w:val="333333"/>
          <w:w w:val="105"/>
          <w:sz w:val="16"/>
        </w:rPr>
        <w:t>E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uropEan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u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nion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a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gEnCy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for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f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undamEntal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r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ights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 C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ost 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of 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ExClusion 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from 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EalthCarE 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– </w:t>
      </w:r>
      <w:r>
        <w:rPr>
          <w:rFonts w:ascii="Lucida Sans" w:hAnsi="Lucida Sans"/>
          <w:color w:val="333333"/>
          <w:spacing w:val="-4"/>
          <w:w w:val="105"/>
          <w:sz w:val="16"/>
          <w:vertAlign w:val="baseline"/>
        </w:rPr>
        <w:t>t</w:t>
      </w:r>
      <w:r>
        <w:rPr>
          <w:rFonts w:ascii="Lucida Sans" w:hAnsi="Lucida Sans"/>
          <w:color w:val="333333"/>
          <w:spacing w:val="-4"/>
          <w:w w:val="105"/>
          <w:sz w:val="11"/>
          <w:vertAlign w:val="baseline"/>
        </w:rPr>
        <w:t>hE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CasE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of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migrants in an</w:t>
      </w:r>
      <w:r>
        <w:rPr>
          <w:rFonts w:ascii="Lucida Sans" w:hAnsi="Lucida Sans"/>
          <w:color w:val="333333"/>
          <w:spacing w:val="-18"/>
          <w:w w:val="105"/>
          <w:sz w:val="11"/>
          <w:vertAlign w:val="baseline"/>
        </w:rPr>
        <w:t>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irrEgular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situation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</w:t>
      </w:r>
      <w:r>
        <w:rPr>
          <w:rFonts w:ascii="Lucida Sans" w:hAnsi="Lucida Sans"/>
          <w:color w:val="333333"/>
          <w:spacing w:val="-4"/>
          <w:w w:val="105"/>
          <w:sz w:val="16"/>
          <w:vertAlign w:val="baseline"/>
        </w:rPr>
        <w:t>10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(2015).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49" w:lineRule="auto" w:before="55" w:after="0"/>
        <w:ind w:left="1280" w:right="413" w:hanging="360"/>
        <w:jc w:val="left"/>
        <w:rPr>
          <w:sz w:val="16"/>
        </w:rPr>
      </w:pPr>
      <w:r>
        <w:rPr>
          <w:color w:val="333333"/>
          <w:sz w:val="16"/>
        </w:rPr>
        <w:t>United Nations General Assembly Res. 70/1, </w:t>
      </w:r>
      <w:r>
        <w:rPr>
          <w:rFonts w:ascii="Trebuchet MS"/>
          <w:i/>
          <w:color w:val="333333"/>
          <w:spacing w:val="-3"/>
          <w:sz w:val="16"/>
        </w:rPr>
        <w:t>Transforming </w:t>
      </w:r>
      <w:r>
        <w:rPr>
          <w:rFonts w:ascii="Trebuchet MS"/>
          <w:i/>
          <w:color w:val="333333"/>
          <w:sz w:val="16"/>
        </w:rPr>
        <w:t>our world: the 2030 Agenda for </w:t>
      </w:r>
      <w:r>
        <w:rPr>
          <w:rFonts w:ascii="Trebuchet MS"/>
          <w:i/>
          <w:color w:val="333333"/>
          <w:sz w:val="16"/>
        </w:rPr>
        <w:t>Sustainable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Development,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color w:val="333333"/>
          <w:sz w:val="16"/>
        </w:rPr>
        <w:t>Goals</w:t>
      </w:r>
      <w:r>
        <w:rPr>
          <w:color w:val="333333"/>
          <w:spacing w:val="-29"/>
          <w:sz w:val="16"/>
        </w:rPr>
        <w:t> </w:t>
      </w:r>
      <w:r>
        <w:rPr>
          <w:color w:val="333333"/>
          <w:spacing w:val="-4"/>
          <w:sz w:val="16"/>
        </w:rPr>
        <w:t>3.1,</w:t>
      </w:r>
      <w:r>
        <w:rPr>
          <w:color w:val="333333"/>
          <w:spacing w:val="-29"/>
          <w:sz w:val="16"/>
        </w:rPr>
        <w:t> </w:t>
      </w:r>
      <w:r>
        <w:rPr>
          <w:color w:val="333333"/>
          <w:spacing w:val="-6"/>
          <w:sz w:val="16"/>
        </w:rPr>
        <w:t>3.7,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5.6,</w:t>
      </w:r>
      <w:r>
        <w:rPr>
          <w:color w:val="333333"/>
          <w:spacing w:val="-29"/>
          <w:sz w:val="16"/>
        </w:rPr>
        <w:t> </w:t>
      </w:r>
      <w:r>
        <w:rPr>
          <w:color w:val="333333"/>
          <w:spacing w:val="4"/>
          <w:sz w:val="16"/>
        </w:rPr>
        <w:t>A/ </w:t>
      </w:r>
      <w:r>
        <w:rPr>
          <w:color w:val="333333"/>
          <w:spacing w:val="2"/>
          <w:sz w:val="16"/>
        </w:rPr>
        <w:t>RES/70/1 </w:t>
      </w:r>
      <w:r>
        <w:rPr>
          <w:color w:val="333333"/>
          <w:sz w:val="16"/>
        </w:rPr>
        <w:t>(21 October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2015).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49" w:lineRule="auto" w:before="62" w:after="0"/>
        <w:ind w:left="1279" w:right="160" w:hanging="359"/>
        <w:jc w:val="left"/>
        <w:rPr>
          <w:rFonts w:ascii="Lucida Sans" w:hAnsi="Lucida Sans"/>
          <w:sz w:val="16"/>
        </w:rPr>
      </w:pPr>
      <w:r>
        <w:rPr>
          <w:color w:val="333333"/>
          <w:spacing w:val="1"/>
          <w:w w:val="92"/>
          <w:sz w:val="16"/>
        </w:rPr>
        <w:t>W</w:t>
      </w:r>
      <w:r>
        <w:rPr>
          <w:color w:val="333333"/>
          <w:spacing w:val="1"/>
          <w:w w:val="106"/>
          <w:sz w:val="16"/>
        </w:rPr>
        <w:t>H</w:t>
      </w:r>
      <w:r>
        <w:rPr>
          <w:color w:val="333333"/>
          <w:spacing w:val="-3"/>
          <w:w w:val="94"/>
          <w:sz w:val="16"/>
        </w:rPr>
        <w:t>O</w:t>
      </w:r>
      <w:r>
        <w:rPr>
          <w:color w:val="333333"/>
          <w:w w:val="91"/>
          <w:sz w:val="16"/>
        </w:rPr>
        <w:t>,</w:t>
      </w:r>
      <w:r>
        <w:rPr>
          <w:color w:val="333333"/>
          <w:spacing w:val="-6"/>
          <w:sz w:val="16"/>
        </w:rPr>
        <w:t> </w:t>
      </w:r>
      <w:r>
        <w:rPr>
          <w:rFonts w:ascii="Lucida Sans" w:hAnsi="Lucida Sans"/>
          <w:color w:val="333333"/>
          <w:w w:val="106"/>
          <w:sz w:val="16"/>
        </w:rPr>
        <w:t>g</w:t>
      </w:r>
      <w:r>
        <w:rPr>
          <w:rFonts w:ascii="Lucida Sans" w:hAnsi="Lucida Sans"/>
          <w:color w:val="333333"/>
          <w:spacing w:val="-1"/>
          <w:w w:val="176"/>
          <w:sz w:val="11"/>
        </w:rPr>
        <w:t>l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10"/>
          <w:sz w:val="11"/>
        </w:rPr>
        <w:t>b</w:t>
      </w:r>
      <w:r>
        <w:rPr>
          <w:rFonts w:ascii="Lucida Sans" w:hAnsi="Lucida Sans"/>
          <w:color w:val="333333"/>
          <w:spacing w:val="1"/>
          <w:w w:val="110"/>
          <w:sz w:val="11"/>
        </w:rPr>
        <w:t>a</w:t>
      </w:r>
      <w:r>
        <w:rPr>
          <w:rFonts w:ascii="Lucida Sans" w:hAnsi="Lucida Sans"/>
          <w:color w:val="333333"/>
          <w:w w:val="176"/>
          <w:sz w:val="11"/>
        </w:rPr>
        <w:t>l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2"/>
          <w:w w:val="109"/>
          <w:sz w:val="16"/>
        </w:rPr>
        <w:t>s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2"/>
          <w:w w:val="165"/>
          <w:sz w:val="11"/>
        </w:rPr>
        <w:t>r</w:t>
      </w:r>
      <w:r>
        <w:rPr>
          <w:rFonts w:ascii="Lucida Sans" w:hAnsi="Lucida Sans"/>
          <w:color w:val="333333"/>
          <w:spacing w:val="-6"/>
          <w:w w:val="112"/>
          <w:sz w:val="11"/>
        </w:rPr>
        <w:t>a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1"/>
          <w:w w:val="104"/>
          <w:sz w:val="11"/>
        </w:rPr>
        <w:t>E</w:t>
      </w:r>
      <w:r>
        <w:rPr>
          <w:rFonts w:ascii="Lucida Sans" w:hAnsi="Lucida Sans"/>
          <w:color w:val="333333"/>
          <w:spacing w:val="-3"/>
          <w:w w:val="108"/>
          <w:sz w:val="11"/>
        </w:rPr>
        <w:t>g</w:t>
      </w:r>
      <w:r>
        <w:rPr>
          <w:rFonts w:ascii="Lucida Sans" w:hAnsi="Lucida Sans"/>
          <w:color w:val="333333"/>
          <w:w w:val="108"/>
          <w:sz w:val="11"/>
        </w:rPr>
        <w:t>y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2"/>
          <w:w w:val="153"/>
          <w:sz w:val="11"/>
        </w:rPr>
        <w:t>f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65"/>
          <w:sz w:val="11"/>
        </w:rPr>
        <w:t>r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3"/>
          <w:w w:val="97"/>
          <w:sz w:val="16"/>
        </w:rPr>
        <w:t>W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90"/>
          <w:sz w:val="11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spacing w:val="-3"/>
          <w:w w:val="70"/>
          <w:sz w:val="16"/>
        </w:rPr>
        <w:t>’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w w:val="88"/>
          <w:sz w:val="16"/>
        </w:rPr>
        <w:t>C</w:t>
      </w:r>
      <w:r>
        <w:rPr>
          <w:rFonts w:ascii="Lucida Sans" w:hAnsi="Lucida Sans"/>
          <w:color w:val="333333"/>
          <w:spacing w:val="-1"/>
          <w:w w:val="118"/>
          <w:sz w:val="11"/>
        </w:rPr>
        <w:t>h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76"/>
          <w:sz w:val="11"/>
        </w:rPr>
        <w:t>l</w:t>
      </w: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spacing w:val="-3"/>
          <w:w w:val="70"/>
          <w:sz w:val="16"/>
        </w:rPr>
        <w:t>’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d </w:t>
      </w:r>
      <w:r>
        <w:rPr>
          <w:rFonts w:ascii="Lucida Sans" w:hAnsi="Lucida Sans"/>
          <w:color w:val="333333"/>
          <w:sz w:val="16"/>
        </w:rPr>
        <w:t>a</w:t>
      </w:r>
      <w:r>
        <w:rPr>
          <w:rFonts w:ascii="Lucida Sans" w:hAnsi="Lucida Sans"/>
          <w:color w:val="333333"/>
          <w:sz w:val="16"/>
          <w:vertAlign w:val="subscript"/>
        </w:rPr>
        <w:t>dolEsCEnts</w:t>
      </w:r>
      <w:r>
        <w:rPr>
          <w:rFonts w:ascii="Lucida Sans" w:hAnsi="Lucida Sans"/>
          <w:color w:val="333333"/>
          <w:sz w:val="16"/>
          <w:vertAlign w:val="baseline"/>
        </w:rPr>
        <w:t>' </w:t>
      </w:r>
      <w:r>
        <w:rPr>
          <w:rFonts w:ascii="Lucida Sans" w:hAnsi="Lucida Sans"/>
          <w:color w:val="333333"/>
          <w:sz w:val="16"/>
          <w:vertAlign w:val="subscript"/>
        </w:rPr>
        <w:t>hEalth</w:t>
      </w:r>
      <w:r>
        <w:rPr>
          <w:rFonts w:ascii="Lucida Sans" w:hAnsi="Lucida Sans"/>
          <w:color w:val="333333"/>
          <w:sz w:val="16"/>
          <w:vertAlign w:val="baseline"/>
        </w:rPr>
        <w:t> 2016-2020, </w:t>
      </w:r>
      <w:r>
        <w:rPr>
          <w:rFonts w:ascii="Trebuchet MS" w:hAns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 </w:t>
      </w:r>
      <w:r>
        <w:rPr>
          <w:color w:val="333333"/>
          <w:w w:val="105"/>
          <w:sz w:val="16"/>
          <w:vertAlign w:val="baseline"/>
        </w:rPr>
        <w:t>ly/25aH19W;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Who E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uropE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s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tratEgy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on WomEn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’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hEalth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and WEll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-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bEing in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thE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Who E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uropEan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r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Egion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(2016),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available at </w:t>
      </w:r>
      <w:r>
        <w:rPr>
          <w:color w:val="333333"/>
          <w:w w:val="105"/>
          <w:sz w:val="16"/>
          <w:vertAlign w:val="baseline"/>
        </w:rPr>
        <w:t>https://bit.ly/2D4O2MW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; Who E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uropE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a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Ction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p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lan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on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s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Exual and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r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EproduCtivE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(2016),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available at</w:t>
      </w:r>
      <w:r>
        <w:rPr>
          <w:rFonts w:ascii="Trebuchet MS" w:hAnsi="Trebuchet MS"/>
          <w:i/>
          <w:color w:val="333333"/>
          <w:spacing w:val="-33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https://bit.ly/2Fw6kIS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49" w:lineRule="auto" w:before="54" w:after="0"/>
        <w:ind w:left="1280" w:right="211" w:hanging="360"/>
        <w:jc w:val="left"/>
        <w:rPr>
          <w:sz w:val="16"/>
        </w:rPr>
      </w:pPr>
      <w:r>
        <w:rPr>
          <w:color w:val="333333"/>
          <w:sz w:val="16"/>
        </w:rPr>
        <w:t>Ursula</w:t>
      </w:r>
      <w:r>
        <w:rPr>
          <w:color w:val="333333"/>
          <w:spacing w:val="-26"/>
          <w:sz w:val="16"/>
        </w:rPr>
        <w:t> </w:t>
      </w:r>
      <w:r>
        <w:rPr>
          <w:color w:val="333333"/>
          <w:spacing w:val="-4"/>
          <w:sz w:val="16"/>
        </w:rPr>
        <w:t>Trummer,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Sonja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Novak-Zezula,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Anna-Theresa Renner and Ina Wilczewska, </w:t>
      </w:r>
      <w:r>
        <w:rPr>
          <w:rFonts w:ascii="Trebuchet MS"/>
          <w:i/>
          <w:color w:val="333333"/>
          <w:sz w:val="16"/>
        </w:rPr>
        <w:t>Thematic </w:t>
      </w:r>
      <w:r>
        <w:rPr>
          <w:rFonts w:ascii="Trebuchet MS"/>
          <w:i/>
          <w:color w:val="333333"/>
          <w:spacing w:val="-3"/>
          <w:sz w:val="16"/>
        </w:rPr>
        <w:t>study, </w:t>
      </w:r>
      <w:r>
        <w:rPr>
          <w:rFonts w:ascii="Trebuchet MS"/>
          <w:i/>
          <w:color w:val="333333"/>
          <w:sz w:val="16"/>
        </w:rPr>
        <w:t>Cost </w:t>
      </w:r>
      <w:r>
        <w:rPr>
          <w:rFonts w:ascii="Trebuchet MS"/>
          <w:i/>
          <w:color w:val="333333"/>
          <w:w w:val="95"/>
          <w:sz w:val="16"/>
        </w:rPr>
        <w:t>analysis</w:t>
      </w:r>
      <w:r>
        <w:rPr>
          <w:rFonts w:ascii="Trebuchet MS"/>
          <w:i/>
          <w:color w:val="333333"/>
          <w:spacing w:val="-2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care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provision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for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irregular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migrants and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spacing w:val="-4"/>
          <w:w w:val="95"/>
          <w:sz w:val="16"/>
        </w:rPr>
        <w:t>EU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citizens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without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insurance: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Final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report</w:t>
      </w:r>
      <w:r>
        <w:rPr>
          <w:color w:val="333333"/>
          <w:w w:val="95"/>
          <w:sz w:val="16"/>
        </w:rPr>
        <w:t>,</w:t>
      </w:r>
      <w:r>
        <w:rPr>
          <w:color w:val="333333"/>
          <w:spacing w:val="-17"/>
          <w:w w:val="95"/>
          <w:sz w:val="16"/>
        </w:rPr>
        <w:t> </w:t>
      </w:r>
      <w:r>
        <w:rPr>
          <w:color w:val="333333"/>
          <w:w w:val="95"/>
          <w:sz w:val="16"/>
        </w:rPr>
        <w:t>20-21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54" w:lineRule="auto" w:before="59" w:after="0"/>
        <w:ind w:left="1280" w:right="157" w:hanging="360"/>
        <w:jc w:val="left"/>
        <w:rPr>
          <w:rFonts w:ascii="Lucida Sans" w:hAnsi="Lucida Sans"/>
          <w:sz w:val="16"/>
        </w:rPr>
      </w:pPr>
      <w:r>
        <w:rPr>
          <w:rFonts w:ascii="Lucida Sans" w:hAnsi="Lucida Sans"/>
          <w:color w:val="333333"/>
          <w:w w:val="120"/>
          <w:sz w:val="16"/>
        </w:rPr>
        <w:t>E</w:t>
      </w:r>
      <w:r>
        <w:rPr>
          <w:rFonts w:ascii="Lucida Sans" w:hAnsi="Lucida Sans"/>
          <w:color w:val="333333"/>
          <w:w w:val="120"/>
          <w:sz w:val="11"/>
        </w:rPr>
        <w:t>uropEan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u</w:t>
      </w:r>
      <w:r>
        <w:rPr>
          <w:rFonts w:ascii="Lucida Sans" w:hAnsi="Lucida Sans"/>
          <w:color w:val="333333"/>
          <w:w w:val="120"/>
          <w:sz w:val="11"/>
        </w:rPr>
        <w:t>nion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a</w:t>
      </w:r>
      <w:r>
        <w:rPr>
          <w:rFonts w:ascii="Lucida Sans" w:hAnsi="Lucida Sans"/>
          <w:color w:val="333333"/>
          <w:w w:val="120"/>
          <w:sz w:val="11"/>
        </w:rPr>
        <w:t>gEnCy</w:t>
      </w:r>
      <w:r>
        <w:rPr>
          <w:rFonts w:ascii="Lucida Sans" w:hAnsi="Lucida Sans"/>
          <w:color w:val="333333"/>
          <w:spacing w:val="-12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1"/>
        </w:rPr>
        <w:t>for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f</w:t>
      </w:r>
      <w:r>
        <w:rPr>
          <w:rFonts w:ascii="Lucida Sans" w:hAnsi="Lucida Sans"/>
          <w:color w:val="333333"/>
          <w:w w:val="120"/>
          <w:sz w:val="11"/>
        </w:rPr>
        <w:t>undamEntal</w:t>
      </w:r>
      <w:r>
        <w:rPr>
          <w:rFonts w:ascii="Lucida Sans" w:hAnsi="Lucida Sans"/>
          <w:color w:val="333333"/>
          <w:spacing w:val="-12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r</w:t>
      </w:r>
      <w:r>
        <w:rPr>
          <w:rFonts w:ascii="Lucida Sans" w:hAnsi="Lucida Sans"/>
          <w:color w:val="333333"/>
          <w:w w:val="120"/>
          <w:sz w:val="11"/>
        </w:rPr>
        <w:t>ights</w:t>
      </w:r>
      <w:r>
        <w:rPr>
          <w:rFonts w:ascii="Lucida Sans" w:hAnsi="Lucida Sans"/>
          <w:color w:val="333333"/>
          <w:w w:val="120"/>
          <w:sz w:val="16"/>
        </w:rPr>
        <w:t>,</w:t>
      </w:r>
      <w:r>
        <w:rPr>
          <w:rFonts w:ascii="Lucida Sans" w:hAnsi="Lucida Sans"/>
          <w:color w:val="333333"/>
          <w:spacing w:val="-32"/>
          <w:w w:val="120"/>
          <w:sz w:val="16"/>
        </w:rPr>
        <w:t> </w:t>
      </w:r>
      <w:r>
        <w:rPr>
          <w:rFonts w:ascii="Lucida Sans" w:hAnsi="Lucida Sans"/>
          <w:color w:val="333333"/>
          <w:w w:val="120"/>
          <w:sz w:val="16"/>
        </w:rPr>
        <w:t>C</w:t>
      </w:r>
      <w:r>
        <w:rPr>
          <w:rFonts w:ascii="Lucida Sans" w:hAnsi="Lucida Sans"/>
          <w:color w:val="333333"/>
          <w:w w:val="120"/>
          <w:sz w:val="11"/>
        </w:rPr>
        <w:t>ost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1"/>
        </w:rPr>
        <w:t>of ExClusion from </w:t>
      </w: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EalthCarE </w:t>
      </w:r>
      <w:r>
        <w:rPr>
          <w:rFonts w:ascii="Lucida Sans" w:hAnsi="Lucida Sans"/>
          <w:color w:val="333333"/>
          <w:w w:val="120"/>
          <w:sz w:val="16"/>
        </w:rPr>
        <w:t>– </w:t>
      </w:r>
      <w:r>
        <w:rPr>
          <w:rFonts w:ascii="Lucida Sans" w:hAnsi="Lucida Sans"/>
          <w:color w:val="333333"/>
          <w:spacing w:val="-4"/>
          <w:w w:val="120"/>
          <w:sz w:val="16"/>
        </w:rPr>
        <w:t>t</w:t>
      </w:r>
      <w:r>
        <w:rPr>
          <w:rFonts w:ascii="Lucida Sans" w:hAnsi="Lucida Sans"/>
          <w:color w:val="333333"/>
          <w:spacing w:val="-4"/>
          <w:w w:val="120"/>
          <w:sz w:val="11"/>
        </w:rPr>
        <w:t>hE </w:t>
      </w:r>
      <w:r>
        <w:rPr>
          <w:rFonts w:ascii="Lucida Sans" w:hAnsi="Lucida Sans"/>
          <w:color w:val="333333"/>
          <w:w w:val="120"/>
          <w:sz w:val="11"/>
        </w:rPr>
        <w:t>CasE of migrants in an irrEgular situation</w:t>
      </w:r>
      <w:r>
        <w:rPr>
          <w:rFonts w:ascii="Lucida Sans" w:hAnsi="Lucida Sans"/>
          <w:color w:val="333333"/>
          <w:w w:val="120"/>
          <w:sz w:val="16"/>
        </w:rPr>
        <w:t>, </w:t>
      </w:r>
      <w:r>
        <w:rPr>
          <w:rFonts w:ascii="Lucida Sans" w:hAnsi="Lucida Sans"/>
          <w:color w:val="333333"/>
          <w:w w:val="110"/>
          <w:sz w:val="16"/>
        </w:rPr>
        <w:t>32</w:t>
      </w:r>
      <w:r>
        <w:rPr>
          <w:rFonts w:ascii="Lucida Sans" w:hAnsi="Lucida Sans"/>
          <w:color w:val="333333"/>
          <w:spacing w:val="-38"/>
          <w:w w:val="110"/>
          <w:sz w:val="16"/>
        </w:rPr>
        <w:t> </w:t>
      </w:r>
      <w:r>
        <w:rPr>
          <w:rFonts w:ascii="Lucida Sans" w:hAnsi="Lucida Sans"/>
          <w:color w:val="333333"/>
          <w:w w:val="110"/>
          <w:sz w:val="16"/>
        </w:rPr>
        <w:t>(2015).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9" w:lineRule="auto" w:before="55" w:after="0"/>
        <w:ind w:left="1279" w:right="119" w:hanging="359"/>
        <w:jc w:val="left"/>
        <w:rPr>
          <w:rFonts w:ascii="Lucida Sans" w:hAnsi="Lucida Sans"/>
          <w:sz w:val="16"/>
        </w:rPr>
      </w:pPr>
      <w:r>
        <w:rPr>
          <w:color w:val="333333"/>
          <w:w w:val="105"/>
          <w:sz w:val="16"/>
        </w:rPr>
        <w:t>Irregular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entry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and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stay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is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unlawful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in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all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EU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member states. </w:t>
      </w:r>
      <w:r>
        <w:rPr>
          <w:rFonts w:ascii="Lucida Sans" w:hAnsi="Lucida Sans"/>
          <w:color w:val="333333"/>
          <w:w w:val="105"/>
          <w:sz w:val="16"/>
        </w:rPr>
        <w:t>E</w:t>
      </w:r>
      <w:r>
        <w:rPr>
          <w:rFonts w:ascii="Lucida Sans" w:hAnsi="Lucida Sans"/>
          <w:color w:val="333333"/>
          <w:w w:val="105"/>
          <w:sz w:val="11"/>
        </w:rPr>
        <w:t>uropEan </w:t>
      </w:r>
      <w:r>
        <w:rPr>
          <w:rFonts w:ascii="Lucida Sans" w:hAnsi="Lucida Sans"/>
          <w:color w:val="333333"/>
          <w:w w:val="105"/>
          <w:sz w:val="16"/>
        </w:rPr>
        <w:t>u</w:t>
      </w:r>
      <w:r>
        <w:rPr>
          <w:rFonts w:ascii="Lucida Sans" w:hAnsi="Lucida Sans"/>
          <w:color w:val="333333"/>
          <w:w w:val="105"/>
          <w:sz w:val="11"/>
        </w:rPr>
        <w:t>nion </w:t>
      </w:r>
      <w:r>
        <w:rPr>
          <w:rFonts w:ascii="Lucida Sans" w:hAnsi="Lucida Sans"/>
          <w:color w:val="333333"/>
          <w:w w:val="105"/>
          <w:sz w:val="16"/>
        </w:rPr>
        <w:t>a</w:t>
      </w:r>
      <w:r>
        <w:rPr>
          <w:rFonts w:ascii="Lucida Sans" w:hAnsi="Lucida Sans"/>
          <w:color w:val="333333"/>
          <w:w w:val="105"/>
          <w:sz w:val="11"/>
        </w:rPr>
        <w:t>gEnCy </w:t>
      </w:r>
      <w:r>
        <w:rPr>
          <w:rFonts w:ascii="Lucida Sans" w:hAnsi="Lucida Sans"/>
          <w:color w:val="333333"/>
          <w:w w:val="120"/>
          <w:sz w:val="11"/>
        </w:rPr>
        <w:t>for </w:t>
      </w:r>
      <w:r>
        <w:rPr>
          <w:rFonts w:ascii="Lucida Sans" w:hAnsi="Lucida Sans"/>
          <w:color w:val="333333"/>
          <w:w w:val="120"/>
          <w:sz w:val="16"/>
        </w:rPr>
        <w:t>f</w:t>
      </w:r>
      <w:r>
        <w:rPr>
          <w:rFonts w:ascii="Lucida Sans" w:hAnsi="Lucida Sans"/>
          <w:color w:val="333333"/>
          <w:w w:val="120"/>
          <w:sz w:val="11"/>
        </w:rPr>
        <w:t>undamEntal </w:t>
      </w:r>
      <w:r>
        <w:rPr>
          <w:rFonts w:ascii="Lucida Sans" w:hAnsi="Lucida Sans"/>
          <w:color w:val="333333"/>
          <w:w w:val="105"/>
          <w:sz w:val="16"/>
        </w:rPr>
        <w:t>r</w:t>
      </w:r>
      <w:r>
        <w:rPr>
          <w:rFonts w:ascii="Lucida Sans" w:hAnsi="Lucida Sans"/>
          <w:color w:val="333333"/>
          <w:w w:val="105"/>
          <w:sz w:val="11"/>
        </w:rPr>
        <w:t>ights</w:t>
      </w:r>
      <w:r>
        <w:rPr>
          <w:rFonts w:ascii="Lucida Sans" w:hAnsi="Lucida Sans"/>
          <w:color w:val="333333"/>
          <w:w w:val="105"/>
          <w:sz w:val="16"/>
        </w:rPr>
        <w:t>, C</w:t>
      </w:r>
      <w:r>
        <w:rPr>
          <w:rFonts w:ascii="Lucida Sans" w:hAnsi="Lucida Sans"/>
          <w:color w:val="333333"/>
          <w:w w:val="105"/>
          <w:sz w:val="11"/>
        </w:rPr>
        <w:t>ost </w:t>
      </w:r>
      <w:r>
        <w:rPr>
          <w:rFonts w:ascii="Lucida Sans" w:hAnsi="Lucida Sans"/>
          <w:color w:val="333333"/>
          <w:w w:val="120"/>
          <w:sz w:val="11"/>
        </w:rPr>
        <w:t>of </w:t>
      </w:r>
      <w:r>
        <w:rPr>
          <w:rFonts w:ascii="Lucida Sans" w:hAnsi="Lucida Sans"/>
          <w:color w:val="333333"/>
          <w:w w:val="105"/>
          <w:sz w:val="11"/>
        </w:rPr>
        <w:t>ExClusion </w:t>
      </w:r>
      <w:r>
        <w:rPr>
          <w:rFonts w:ascii="Lucida Sans" w:hAnsi="Lucida Sans"/>
          <w:color w:val="333333"/>
          <w:w w:val="120"/>
          <w:sz w:val="11"/>
        </w:rPr>
        <w:t>from </w:t>
      </w: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EalthCarE </w:t>
      </w:r>
      <w:r>
        <w:rPr>
          <w:rFonts w:ascii="Lucida Sans" w:hAnsi="Lucida Sans"/>
          <w:color w:val="333333"/>
          <w:w w:val="105"/>
          <w:sz w:val="16"/>
        </w:rPr>
        <w:t>– </w:t>
      </w:r>
      <w:r>
        <w:rPr>
          <w:rFonts w:ascii="Lucida Sans" w:hAnsi="Lucida Sans"/>
          <w:color w:val="333333"/>
          <w:spacing w:val="-4"/>
          <w:w w:val="105"/>
          <w:sz w:val="16"/>
        </w:rPr>
        <w:t>t</w:t>
      </w:r>
      <w:r>
        <w:rPr>
          <w:rFonts w:ascii="Lucida Sans" w:hAnsi="Lucida Sans"/>
          <w:color w:val="333333"/>
          <w:spacing w:val="-4"/>
          <w:w w:val="105"/>
          <w:sz w:val="11"/>
        </w:rPr>
        <w:t>hE </w:t>
      </w:r>
      <w:r>
        <w:rPr>
          <w:rFonts w:ascii="Lucida Sans" w:hAnsi="Lucida Sans"/>
          <w:color w:val="333333"/>
          <w:w w:val="105"/>
          <w:sz w:val="11"/>
        </w:rPr>
        <w:t>CasE </w:t>
      </w:r>
      <w:r>
        <w:rPr>
          <w:rFonts w:ascii="Lucida Sans" w:hAnsi="Lucida Sans"/>
          <w:color w:val="333333"/>
          <w:w w:val="120"/>
          <w:sz w:val="11"/>
        </w:rPr>
        <w:t>of migrants </w:t>
      </w:r>
      <w:r>
        <w:rPr>
          <w:rFonts w:ascii="Lucida Sans" w:hAnsi="Lucida Sans"/>
          <w:color w:val="333333"/>
          <w:w w:val="105"/>
          <w:sz w:val="11"/>
        </w:rPr>
        <w:t>in an </w:t>
      </w:r>
      <w:r>
        <w:rPr>
          <w:rFonts w:ascii="Lucida Sans" w:hAnsi="Lucida Sans"/>
          <w:color w:val="333333"/>
          <w:w w:val="120"/>
          <w:sz w:val="11"/>
        </w:rPr>
        <w:t>irrEgular </w:t>
      </w:r>
      <w:r>
        <w:rPr>
          <w:rFonts w:ascii="Lucida Sans" w:hAnsi="Lucida Sans"/>
          <w:color w:val="333333"/>
          <w:w w:val="105"/>
          <w:sz w:val="11"/>
        </w:rPr>
        <w:t>situation</w:t>
      </w:r>
      <w:r>
        <w:rPr>
          <w:color w:val="333333"/>
          <w:w w:val="105"/>
          <w:sz w:val="16"/>
        </w:rPr>
        <w:t>, 3 (2015); Romero-Ortuño R. Access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health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care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for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illegal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immigrants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in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EU: should we be concerned? </w:t>
      </w:r>
      <w:r>
        <w:rPr>
          <w:rFonts w:ascii="Lucida Sans" w:hAnsi="Lucida Sans"/>
          <w:color w:val="333333"/>
          <w:w w:val="105"/>
          <w:sz w:val="16"/>
        </w:rPr>
        <w:t>E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uropEan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j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ournal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of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h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Ealth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6"/>
          <w:w w:val="172"/>
          <w:sz w:val="16"/>
          <w:vertAlign w:val="baseline"/>
        </w:rPr>
        <w:t>l</w:t>
      </w:r>
      <w:r>
        <w:rPr>
          <w:rFonts w:ascii="Lucida Sans" w:hAnsi="Lucida Sans"/>
          <w:color w:val="333333"/>
          <w:spacing w:val="-2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spacing w:val="-5"/>
          <w:w w:val="73"/>
          <w:sz w:val="16"/>
          <w:vertAlign w:val="subscript"/>
        </w:rPr>
        <w:t>W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-1"/>
          <w:w w:val="101"/>
          <w:sz w:val="16"/>
          <w:vertAlign w:val="baseline"/>
        </w:rPr>
        <w:t>2</w:t>
      </w:r>
      <w:r>
        <w:rPr>
          <w:color w:val="333333"/>
          <w:spacing w:val="4"/>
          <w:w w:val="101"/>
          <w:sz w:val="16"/>
          <w:vertAlign w:val="baseline"/>
        </w:rPr>
        <w:t>5</w:t>
      </w:r>
      <w:r>
        <w:rPr>
          <w:color w:val="333333"/>
          <w:spacing w:val="-1"/>
          <w:w w:val="101"/>
          <w:sz w:val="16"/>
          <w:vertAlign w:val="baseline"/>
        </w:rPr>
        <w:t>0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1"/>
          <w:w w:val="101"/>
          <w:sz w:val="16"/>
          <w:vertAlign w:val="baseline"/>
        </w:rPr>
        <w:t>2</w:t>
      </w:r>
      <w:r>
        <w:rPr>
          <w:color w:val="333333"/>
          <w:spacing w:val="4"/>
          <w:w w:val="101"/>
          <w:sz w:val="16"/>
          <w:vertAlign w:val="baseline"/>
        </w:rPr>
        <w:t>6</w:t>
      </w:r>
      <w:r>
        <w:rPr>
          <w:color w:val="333333"/>
          <w:w w:val="101"/>
          <w:sz w:val="16"/>
          <w:vertAlign w:val="baseline"/>
        </w:rPr>
        <w:t>6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1"/>
          <w:w w:val="86"/>
          <w:sz w:val="16"/>
          <w:vertAlign w:val="baseline"/>
        </w:rPr>
        <w:t>(</w:t>
      </w:r>
      <w:r>
        <w:rPr>
          <w:color w:val="333333"/>
          <w:spacing w:val="2"/>
          <w:w w:val="101"/>
          <w:sz w:val="16"/>
          <w:vertAlign w:val="baseline"/>
        </w:rPr>
        <w:t>2</w:t>
      </w:r>
      <w:r>
        <w:rPr>
          <w:color w:val="333333"/>
          <w:spacing w:val="6"/>
          <w:w w:val="101"/>
          <w:sz w:val="16"/>
          <w:vertAlign w:val="baseline"/>
        </w:rPr>
        <w:t>00</w:t>
      </w:r>
      <w:r>
        <w:rPr>
          <w:color w:val="333333"/>
          <w:spacing w:val="1"/>
          <w:w w:val="101"/>
          <w:sz w:val="16"/>
          <w:vertAlign w:val="baseline"/>
        </w:rPr>
        <w:t>4</w:t>
      </w:r>
      <w:r>
        <w:rPr>
          <w:color w:val="333333"/>
          <w:w w:val="86"/>
          <w:sz w:val="16"/>
          <w:vertAlign w:val="baseline"/>
        </w:rPr>
        <w:t>)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-9"/>
          <w:w w:val="101"/>
          <w:sz w:val="16"/>
          <w:vertAlign w:val="baseline"/>
        </w:rPr>
        <w:t>1</w:t>
      </w:r>
      <w:r>
        <w:rPr>
          <w:color w:val="333333"/>
          <w:spacing w:val="-2"/>
          <w:w w:val="101"/>
          <w:sz w:val="16"/>
          <w:vertAlign w:val="baseline"/>
        </w:rPr>
        <w:t>1</w:t>
      </w:r>
      <w:r>
        <w:rPr>
          <w:color w:val="333333"/>
          <w:w w:val="78"/>
          <w:sz w:val="16"/>
          <w:vertAlign w:val="baseline"/>
        </w:rPr>
        <w:t>;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w w:val="110"/>
          <w:sz w:val="16"/>
          <w:vertAlign w:val="baseline"/>
        </w:rPr>
        <w:t>P</w:t>
      </w:r>
      <w:r>
        <w:rPr>
          <w:color w:val="333333"/>
          <w:w w:val="93"/>
          <w:sz w:val="16"/>
          <w:vertAlign w:val="baseline"/>
        </w:rPr>
        <w:t>ao</w:t>
      </w:r>
      <w:r>
        <w:rPr>
          <w:color w:val="333333"/>
          <w:w w:val="97"/>
          <w:sz w:val="16"/>
          <w:vertAlign w:val="baseline"/>
        </w:rPr>
        <w:t>l</w:t>
      </w:r>
      <w:r>
        <w:rPr>
          <w:color w:val="333333"/>
          <w:w w:val="95"/>
          <w:sz w:val="16"/>
          <w:vertAlign w:val="baseline"/>
        </w:rPr>
        <w:t>a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w w:val="110"/>
          <w:sz w:val="16"/>
          <w:vertAlign w:val="baseline"/>
        </w:rPr>
        <w:t>P</w:t>
      </w:r>
      <w:r>
        <w:rPr>
          <w:color w:val="333333"/>
          <w:w w:val="101"/>
          <w:sz w:val="16"/>
          <w:vertAlign w:val="baseline"/>
        </w:rPr>
        <w:t>a</w:t>
      </w:r>
      <w:r>
        <w:rPr>
          <w:color w:val="333333"/>
          <w:spacing w:val="1"/>
          <w:w w:val="101"/>
          <w:sz w:val="16"/>
          <w:vertAlign w:val="baseline"/>
        </w:rPr>
        <w:t>c</w:t>
      </w:r>
      <w:r>
        <w:rPr>
          <w:color w:val="333333"/>
          <w:spacing w:val="-1"/>
          <w:w w:val="94"/>
          <w:sz w:val="16"/>
          <w:vertAlign w:val="baseline"/>
        </w:rPr>
        <w:t>e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1"/>
          <w:w w:val="92"/>
          <w:sz w:val="16"/>
          <w:vertAlign w:val="baseline"/>
        </w:rPr>
        <w:t>W</w:t>
      </w:r>
      <w:r>
        <w:rPr>
          <w:color w:val="333333"/>
          <w:w w:val="99"/>
          <w:sz w:val="16"/>
          <w:vertAlign w:val="baseline"/>
        </w:rPr>
        <w:t>h</w:t>
      </w:r>
      <w:r>
        <w:rPr>
          <w:color w:val="333333"/>
          <w:spacing w:val="-1"/>
          <w:w w:val="95"/>
          <w:sz w:val="16"/>
          <w:vertAlign w:val="baseline"/>
        </w:rPr>
        <w:t>a</w:t>
      </w:r>
      <w:r>
        <w:rPr>
          <w:color w:val="333333"/>
          <w:w w:val="83"/>
          <w:sz w:val="16"/>
          <w:vertAlign w:val="baseline"/>
        </w:rPr>
        <w:t>t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3"/>
          <w:w w:val="108"/>
          <w:sz w:val="16"/>
          <w:vertAlign w:val="baseline"/>
        </w:rPr>
        <w:t>c</w:t>
      </w:r>
      <w:r>
        <w:rPr>
          <w:color w:val="333333"/>
          <w:spacing w:val="-2"/>
          <w:w w:val="95"/>
          <w:sz w:val="16"/>
          <w:vertAlign w:val="baseline"/>
        </w:rPr>
        <w:t>a</w:t>
      </w:r>
      <w:r>
        <w:rPr>
          <w:color w:val="333333"/>
          <w:w w:val="99"/>
          <w:sz w:val="16"/>
          <w:vertAlign w:val="baseline"/>
        </w:rPr>
        <w:t>n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2"/>
          <w:w w:val="100"/>
          <w:sz w:val="16"/>
          <w:vertAlign w:val="baseline"/>
        </w:rPr>
        <w:t>b</w:t>
      </w:r>
      <w:r>
        <w:rPr>
          <w:color w:val="333333"/>
          <w:w w:val="94"/>
          <w:sz w:val="16"/>
          <w:vertAlign w:val="baseline"/>
        </w:rPr>
        <w:t>e </w:t>
      </w:r>
      <w:r>
        <w:rPr>
          <w:color w:val="333333"/>
          <w:w w:val="105"/>
          <w:sz w:val="16"/>
          <w:vertAlign w:val="baseline"/>
        </w:rPr>
        <w:t>done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in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EU</w:t>
      </w:r>
      <w:r>
        <w:rPr>
          <w:color w:val="333333"/>
          <w:spacing w:val="-37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Member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States</w:t>
      </w:r>
      <w:r>
        <w:rPr>
          <w:color w:val="333333"/>
          <w:spacing w:val="-37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to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better</w:t>
      </w:r>
      <w:r>
        <w:rPr>
          <w:color w:val="333333"/>
          <w:spacing w:val="-37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protect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the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health of</w:t>
      </w:r>
      <w:r>
        <w:rPr>
          <w:color w:val="333333"/>
          <w:spacing w:val="-25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migrants,</w:t>
      </w:r>
      <w:r>
        <w:rPr>
          <w:color w:val="333333"/>
          <w:spacing w:val="-24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9,</w:t>
      </w:r>
      <w:r>
        <w:rPr>
          <w:color w:val="333333"/>
          <w:spacing w:val="-24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E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urohEalth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25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v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olumE</w:t>
      </w:r>
      <w:r>
        <w:rPr>
          <w:rFonts w:ascii="Lucida Sans" w:hAnsi="Lucida Sans"/>
          <w:color w:val="333333"/>
          <w:spacing w:val="-26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16,</w:t>
      </w:r>
      <w:r>
        <w:rPr>
          <w:rFonts w:ascii="Lucida Sans" w:hAnsi="Lucida Sans"/>
          <w:color w:val="333333"/>
          <w:spacing w:val="-25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n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o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.</w:t>
      </w:r>
      <w:r>
        <w:rPr>
          <w:rFonts w:ascii="Lucida Sans" w:hAnsi="Lucida Sans"/>
          <w:color w:val="333333"/>
          <w:spacing w:val="-25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1</w:t>
      </w:r>
      <w:r>
        <w:rPr>
          <w:rFonts w:ascii="Lucida Sans" w:hAnsi="Lucida Sans"/>
          <w:color w:val="333333"/>
          <w:spacing w:val="-25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(2010);</w:t>
      </w:r>
    </w:p>
    <w:p>
      <w:pPr>
        <w:spacing w:line="252" w:lineRule="auto" w:before="92"/>
        <w:ind w:left="799" w:right="1608" w:firstLine="0"/>
        <w:jc w:val="left"/>
        <w:rPr>
          <w:sz w:val="16"/>
        </w:rPr>
      </w:pPr>
      <w:r>
        <w:rPr/>
        <w:br w:type="column"/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EdECins</w:t>
      </w:r>
      <w:r>
        <w:rPr>
          <w:rFonts w:ascii="Lucida Sans"/>
          <w:color w:val="333333"/>
          <w:spacing w:val="-13"/>
          <w:w w:val="115"/>
          <w:sz w:val="11"/>
        </w:rPr>
        <w:t> </w:t>
      </w:r>
      <w:r>
        <w:rPr>
          <w:color w:val="333333"/>
          <w:w w:val="115"/>
          <w:sz w:val="16"/>
        </w:rPr>
        <w:t>du</w:t>
      </w:r>
      <w:r>
        <w:rPr>
          <w:color w:val="333333"/>
          <w:spacing w:val="-30"/>
          <w:w w:val="115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ondE</w:t>
      </w:r>
      <w:r>
        <w:rPr>
          <w:rFonts w:ascii="Lucida Sans"/>
          <w:color w:val="333333"/>
          <w:w w:val="115"/>
          <w:sz w:val="16"/>
        </w:rPr>
        <w:t>,</w:t>
      </w:r>
      <w:r>
        <w:rPr>
          <w:rFonts w:ascii="Lucida Sans"/>
          <w:color w:val="333333"/>
          <w:spacing w:val="-30"/>
          <w:w w:val="115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CCEss</w:t>
      </w:r>
      <w:r>
        <w:rPr>
          <w:rFonts w:ascii="Lucida Sans"/>
          <w:color w:val="333333"/>
          <w:spacing w:val="-13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to</w:t>
      </w:r>
      <w:r>
        <w:rPr>
          <w:rFonts w:ascii="Lucida Sans"/>
          <w:color w:val="333333"/>
          <w:spacing w:val="-12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hEalth</w:t>
      </w:r>
      <w:r>
        <w:rPr>
          <w:rFonts w:ascii="Lucida Sans"/>
          <w:color w:val="333333"/>
          <w:spacing w:val="-13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CarE</w:t>
      </w:r>
      <w:r>
        <w:rPr>
          <w:rFonts w:ascii="Lucida Sans"/>
          <w:color w:val="333333"/>
          <w:spacing w:val="-12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</w:t>
      </w:r>
      <w:r>
        <w:rPr>
          <w:rFonts w:ascii="Lucida Sans"/>
          <w:color w:val="333333"/>
          <w:spacing w:val="-13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spacing w:val="-12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 timEs of Crisis and rising xEnophobia</w:t>
      </w:r>
      <w:r>
        <w:rPr>
          <w:rFonts w:ascii="Lucida Sans"/>
          <w:color w:val="333333"/>
          <w:w w:val="115"/>
          <w:sz w:val="16"/>
        </w:rPr>
        <w:t>: </w:t>
      </w:r>
      <w:r>
        <w:rPr>
          <w:rFonts w:ascii="Lucida Sans"/>
          <w:color w:val="333333"/>
          <w:w w:val="115"/>
          <w:sz w:val="11"/>
        </w:rPr>
        <w:t>an ovErviEW of thE situation of pEoplE ExCludEd from thE hEalth CarE systEm</w:t>
      </w:r>
      <w:r>
        <w:rPr>
          <w:rFonts w:ascii="Lucida Sans"/>
          <w:color w:val="333333"/>
          <w:w w:val="115"/>
          <w:sz w:val="16"/>
        </w:rPr>
        <w:t>, </w:t>
      </w:r>
      <w:r>
        <w:rPr>
          <w:color w:val="333333"/>
          <w:w w:val="110"/>
          <w:sz w:val="16"/>
        </w:rPr>
        <w:t>2</w:t>
      </w:r>
      <w:r>
        <w:rPr>
          <w:color w:val="333333"/>
          <w:spacing w:val="-27"/>
          <w:w w:val="110"/>
          <w:sz w:val="16"/>
        </w:rPr>
        <w:t> </w:t>
      </w:r>
      <w:r>
        <w:rPr>
          <w:color w:val="333333"/>
          <w:w w:val="110"/>
          <w:sz w:val="16"/>
        </w:rPr>
        <w:t>(2010);</w:t>
      </w:r>
      <w:r>
        <w:rPr>
          <w:color w:val="333333"/>
          <w:spacing w:val="-26"/>
          <w:w w:val="110"/>
          <w:sz w:val="16"/>
        </w:rPr>
        <w:t> </w:t>
      </w:r>
      <w:r>
        <w:rPr>
          <w:rFonts w:ascii="Trebuchet MS"/>
          <w:i/>
          <w:color w:val="333333"/>
          <w:w w:val="110"/>
          <w:sz w:val="16"/>
        </w:rPr>
        <w:t>See</w:t>
      </w:r>
      <w:r>
        <w:rPr>
          <w:rFonts w:ascii="Trebuchet MS"/>
          <w:i/>
          <w:color w:val="333333"/>
          <w:spacing w:val="-25"/>
          <w:w w:val="110"/>
          <w:sz w:val="16"/>
        </w:rPr>
        <w:t> </w:t>
      </w:r>
      <w:r>
        <w:rPr>
          <w:rFonts w:ascii="Trebuchet MS"/>
          <w:i/>
          <w:color w:val="333333"/>
          <w:w w:val="110"/>
          <w:sz w:val="16"/>
        </w:rPr>
        <w:t>also</w:t>
      </w:r>
      <w:r>
        <w:rPr>
          <w:rFonts w:ascii="Trebuchet MS"/>
          <w:i/>
          <w:color w:val="333333"/>
          <w:spacing w:val="-24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C</w:t>
      </w:r>
      <w:r>
        <w:rPr>
          <w:rFonts w:ascii="Lucida Sans"/>
          <w:color w:val="333333"/>
          <w:w w:val="110"/>
          <w:sz w:val="11"/>
        </w:rPr>
        <w:t>ounCil</w:t>
      </w:r>
      <w:r>
        <w:rPr>
          <w:rFonts w:ascii="Lucida Sans"/>
          <w:color w:val="333333"/>
          <w:spacing w:val="-10"/>
          <w:w w:val="110"/>
          <w:sz w:val="11"/>
        </w:rPr>
        <w:t> </w:t>
      </w:r>
      <w:r>
        <w:rPr>
          <w:rFonts w:ascii="Lucida Sans"/>
          <w:color w:val="333333"/>
          <w:w w:val="110"/>
          <w:sz w:val="11"/>
        </w:rPr>
        <w:t>of</w:t>
      </w:r>
      <w:r>
        <w:rPr>
          <w:rFonts w:ascii="Lucida Sans"/>
          <w:color w:val="333333"/>
          <w:spacing w:val="-10"/>
          <w:w w:val="110"/>
          <w:sz w:val="11"/>
        </w:rPr>
        <w:t> </w:t>
      </w:r>
      <w:r>
        <w:rPr>
          <w:rFonts w:ascii="Lucida Sans"/>
          <w:color w:val="333333"/>
          <w:w w:val="110"/>
          <w:sz w:val="16"/>
        </w:rPr>
        <w:t>E</w:t>
      </w:r>
      <w:r>
        <w:rPr>
          <w:rFonts w:ascii="Lucida Sans"/>
          <w:color w:val="333333"/>
          <w:w w:val="110"/>
          <w:sz w:val="11"/>
        </w:rPr>
        <w:t>uropE</w:t>
      </w:r>
      <w:r>
        <w:rPr>
          <w:rFonts w:ascii="Lucida Sans"/>
          <w:color w:val="333333"/>
          <w:w w:val="110"/>
          <w:sz w:val="16"/>
        </w:rPr>
        <w:t>,</w:t>
      </w:r>
      <w:r>
        <w:rPr>
          <w:rFonts w:ascii="Lucida Sans"/>
          <w:color w:val="333333"/>
          <w:spacing w:val="-27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C</w:t>
      </w:r>
      <w:r>
        <w:rPr>
          <w:rFonts w:ascii="Lucida Sans"/>
          <w:color w:val="333333"/>
          <w:w w:val="110"/>
          <w:sz w:val="11"/>
        </w:rPr>
        <w:t>ommissionEr</w:t>
      </w:r>
      <w:r>
        <w:rPr>
          <w:rFonts w:ascii="Lucida Sans"/>
          <w:color w:val="333333"/>
          <w:spacing w:val="-10"/>
          <w:w w:val="110"/>
          <w:sz w:val="11"/>
        </w:rPr>
        <w:t> </w:t>
      </w:r>
      <w:r>
        <w:rPr>
          <w:rFonts w:ascii="Lucida Sans"/>
          <w:color w:val="333333"/>
          <w:w w:val="110"/>
          <w:sz w:val="11"/>
        </w:rPr>
        <w:t>for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uman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ights</w:t>
      </w:r>
      <w:r>
        <w:rPr>
          <w:rFonts w:ascii="Lucida Sans"/>
          <w:color w:val="333333"/>
          <w:w w:val="115"/>
          <w:sz w:val="16"/>
        </w:rPr>
        <w:t>, C</w:t>
      </w:r>
      <w:r>
        <w:rPr>
          <w:rFonts w:ascii="Lucida Sans"/>
          <w:color w:val="333333"/>
          <w:w w:val="115"/>
          <w:sz w:val="11"/>
        </w:rPr>
        <w:t>riminalisation of migration in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: </w:t>
      </w:r>
      <w:r>
        <w:rPr>
          <w:rFonts w:ascii="Lucida Sans"/>
          <w:color w:val="333333"/>
          <w:spacing w:val="-1"/>
          <w:w w:val="116"/>
          <w:sz w:val="16"/>
        </w:rPr>
        <w:t>h</w:t>
      </w:r>
      <w:r>
        <w:rPr>
          <w:rFonts w:ascii="Lucida Sans"/>
          <w:color w:val="333333"/>
          <w:w w:val="101"/>
          <w:sz w:val="11"/>
        </w:rPr>
        <w:t>u</w:t>
      </w:r>
      <w:r>
        <w:rPr>
          <w:rFonts w:ascii="Lucida Sans"/>
          <w:color w:val="333333"/>
          <w:spacing w:val="1"/>
          <w:w w:val="101"/>
          <w:sz w:val="11"/>
        </w:rPr>
        <w:t>m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2"/>
          <w:w w:val="151"/>
          <w:sz w:val="11"/>
        </w:rPr>
        <w:t>t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96"/>
          <w:sz w:val="16"/>
        </w:rPr>
        <w:t>i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spacing w:val="-1"/>
          <w:w w:val="111"/>
          <w:sz w:val="11"/>
        </w:rPr>
        <w:t>s</w:t>
      </w:r>
      <w:r>
        <w:rPr>
          <w:rFonts w:ascii="Lucida Sans"/>
          <w:color w:val="333333"/>
          <w:w w:val="118"/>
          <w:sz w:val="11"/>
        </w:rPr>
        <w:t>u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98"/>
          <w:sz w:val="11"/>
        </w:rPr>
        <w:t>p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color w:val="333333"/>
          <w:spacing w:val="1"/>
          <w:w w:val="95"/>
          <w:sz w:val="16"/>
        </w:rPr>
        <w:t>(</w:t>
      </w:r>
      <w:r>
        <w:rPr>
          <w:color w:val="333333"/>
          <w:spacing w:val="2"/>
          <w:w w:val="95"/>
          <w:sz w:val="16"/>
        </w:rPr>
        <w:t>2</w:t>
      </w:r>
      <w:r>
        <w:rPr>
          <w:color w:val="333333"/>
          <w:spacing w:val="-6"/>
          <w:w w:val="101"/>
          <w:sz w:val="16"/>
        </w:rPr>
        <w:t>0</w:t>
      </w:r>
      <w:r>
        <w:rPr>
          <w:color w:val="333333"/>
          <w:spacing w:val="-7"/>
          <w:w w:val="101"/>
          <w:sz w:val="16"/>
        </w:rPr>
        <w:t>1</w:t>
      </w:r>
      <w:r>
        <w:rPr>
          <w:color w:val="333333"/>
          <w:spacing w:val="4"/>
          <w:w w:val="101"/>
          <w:sz w:val="16"/>
        </w:rPr>
        <w:t>0</w:t>
      </w:r>
      <w:r>
        <w:rPr>
          <w:color w:val="333333"/>
          <w:spacing w:val="1"/>
          <w:w w:val="89"/>
          <w:sz w:val="16"/>
        </w:rPr>
        <w:t>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7" w:lineRule="auto" w:before="54" w:after="0"/>
        <w:ind w:left="800" w:right="1567" w:hanging="360"/>
        <w:jc w:val="left"/>
        <w:rPr>
          <w:sz w:val="16"/>
        </w:rPr>
      </w:pPr>
      <w:r>
        <w:rPr>
          <w:color w:val="333333"/>
          <w:sz w:val="16"/>
        </w:rPr>
        <w:t>World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Organization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(WHO)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Regional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Committee for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Europe,</w:t>
      </w:r>
      <w:r>
        <w:rPr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Strategy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action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plan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for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refugee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sz w:val="16"/>
        </w:rPr>
        <w:t>migrant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in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WHO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European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Region</w:t>
      </w:r>
      <w:r>
        <w:rPr>
          <w:color w:val="333333"/>
          <w:sz w:val="16"/>
        </w:rPr>
        <w:t>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para.</w:t>
      </w:r>
    </w:p>
    <w:p>
      <w:pPr>
        <w:spacing w:line="249" w:lineRule="auto" w:before="0"/>
        <w:ind w:left="799" w:right="1459" w:firstLine="0"/>
        <w:jc w:val="left"/>
        <w:rPr>
          <w:sz w:val="16"/>
        </w:rPr>
      </w:pPr>
      <w:r>
        <w:rPr>
          <w:color w:val="333333"/>
          <w:spacing w:val="-7"/>
          <w:sz w:val="16"/>
        </w:rPr>
        <w:t>27, </w:t>
      </w:r>
      <w:r>
        <w:rPr>
          <w:color w:val="333333"/>
          <w:sz w:val="16"/>
        </w:rPr>
        <w:t>Doc. No. </w:t>
      </w:r>
      <w:r>
        <w:rPr>
          <w:color w:val="333333"/>
          <w:spacing w:val="3"/>
          <w:sz w:val="16"/>
        </w:rPr>
        <w:t>EUR/RC66/8, </w:t>
      </w:r>
      <w:r>
        <w:rPr>
          <w:color w:val="333333"/>
          <w:sz w:val="16"/>
        </w:rPr>
        <w:t>66</w:t>
      </w:r>
      <w:r>
        <w:rPr>
          <w:color w:val="333333"/>
          <w:position w:val="5"/>
          <w:sz w:val="9"/>
        </w:rPr>
        <w:t>th </w:t>
      </w:r>
      <w:r>
        <w:rPr>
          <w:color w:val="333333"/>
          <w:sz w:val="16"/>
        </w:rPr>
        <w:t>session, (2016), </w:t>
      </w:r>
      <w:r>
        <w:rPr>
          <w:rFonts w:asci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https://bit.ly/2dfcqRB, </w:t>
      </w:r>
      <w:r>
        <w:rPr>
          <w:rFonts w:ascii="Trebuchet MS"/>
          <w:i/>
          <w:color w:val="333333"/>
          <w:sz w:val="16"/>
        </w:rPr>
        <w:t>adopted in </w:t>
      </w:r>
      <w:r>
        <w:rPr>
          <w:color w:val="333333"/>
          <w:sz w:val="16"/>
        </w:rPr>
        <w:t>WHO Regional Committee for Europe, Resolution, </w:t>
      </w:r>
      <w:r>
        <w:rPr>
          <w:rFonts w:ascii="Trebuchet MS"/>
          <w:i/>
          <w:color w:val="333333"/>
          <w:sz w:val="16"/>
        </w:rPr>
        <w:t>Strategy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action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plan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for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refugee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migrant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in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the WHO European Region</w:t>
      </w:r>
      <w:r>
        <w:rPr>
          <w:color w:val="333333"/>
          <w:sz w:val="16"/>
        </w:rPr>
        <w:t>, Doc. No. </w:t>
      </w:r>
      <w:r>
        <w:rPr>
          <w:color w:val="333333"/>
          <w:spacing w:val="2"/>
          <w:sz w:val="16"/>
        </w:rPr>
        <w:t>EUR/RC66/R6, </w:t>
      </w:r>
      <w:r>
        <w:rPr>
          <w:color w:val="333333"/>
          <w:sz w:val="16"/>
        </w:rPr>
        <w:t>66th </w:t>
      </w:r>
      <w:r>
        <w:rPr>
          <w:color w:val="333333"/>
          <w:w w:val="95"/>
          <w:sz w:val="16"/>
        </w:rPr>
        <w:t>session (2016), </w:t>
      </w:r>
      <w:r>
        <w:rPr>
          <w:rFonts w:ascii="Trebuchet MS"/>
          <w:i/>
          <w:color w:val="333333"/>
          <w:w w:val="95"/>
          <w:sz w:val="16"/>
        </w:rPr>
        <w:t>available at </w:t>
      </w:r>
      <w:r>
        <w:rPr>
          <w:color w:val="333333"/>
          <w:w w:val="95"/>
          <w:sz w:val="16"/>
        </w:rPr>
        <w:t>https://bit.ly/2KAiu6d;</w:t>
      </w:r>
      <w:r>
        <w:rPr>
          <w:color w:val="333333"/>
          <w:spacing w:val="-29"/>
          <w:w w:val="95"/>
          <w:sz w:val="16"/>
        </w:rPr>
        <w:t> </w:t>
      </w:r>
      <w:r>
        <w:rPr>
          <w:color w:val="333333"/>
          <w:w w:val="95"/>
          <w:sz w:val="16"/>
        </w:rPr>
        <w:t>WHO </w:t>
      </w:r>
      <w:r>
        <w:rPr>
          <w:color w:val="333333"/>
          <w:sz w:val="16"/>
        </w:rPr>
        <w:t>and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Partnership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Maternal,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Newborn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Child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Health, </w:t>
      </w:r>
      <w:r>
        <w:rPr>
          <w:rFonts w:ascii="Trebuchet MS"/>
          <w:i/>
          <w:color w:val="333333"/>
          <w:w w:val="95"/>
          <w:sz w:val="16"/>
        </w:rPr>
        <w:t>A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Policy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Guide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for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Implementing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Essential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Interventions </w:t>
      </w:r>
      <w:r>
        <w:rPr>
          <w:rFonts w:ascii="Trebuchet MS"/>
          <w:i/>
          <w:color w:val="333333"/>
          <w:w w:val="95"/>
          <w:sz w:val="16"/>
        </w:rPr>
        <w:t>for Reproductive, Maternal, Newborn and Child Health </w:t>
      </w:r>
      <w:r>
        <w:rPr>
          <w:rFonts w:ascii="Trebuchet MS"/>
          <w:i/>
          <w:color w:val="333333"/>
          <w:sz w:val="16"/>
        </w:rPr>
        <w:t>(RMNCH):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A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Multisectoral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Compendium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for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RMNCH,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color w:val="333333"/>
          <w:spacing w:val="-9"/>
          <w:sz w:val="16"/>
        </w:rPr>
        <w:t>11 </w:t>
      </w:r>
      <w:r>
        <w:rPr>
          <w:color w:val="333333"/>
          <w:sz w:val="16"/>
        </w:rPr>
        <w:t>(2012), </w:t>
      </w:r>
      <w:r>
        <w:rPr>
          <w:rFonts w:ascii="Trebuchet MS"/>
          <w:i/>
          <w:color w:val="333333"/>
          <w:sz w:val="16"/>
        </w:rPr>
        <w:t>available at</w:t>
      </w:r>
      <w:r>
        <w:rPr>
          <w:rFonts w:ascii="Trebuchet MS"/>
          <w:i/>
          <w:color w:val="333333"/>
          <w:spacing w:val="-38"/>
          <w:sz w:val="16"/>
        </w:rPr>
        <w:t> </w:t>
      </w:r>
      <w:r>
        <w:rPr>
          <w:color w:val="333333"/>
          <w:sz w:val="16"/>
        </w:rPr>
        <w:t>https://bit.ly/2KF4E2N.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6" w:after="0"/>
        <w:ind w:left="800" w:right="1487" w:hanging="360"/>
        <w:jc w:val="left"/>
        <w:rPr>
          <w:sz w:val="16"/>
        </w:rPr>
      </w:pPr>
      <w:r>
        <w:rPr>
          <w:color w:val="333333"/>
          <w:sz w:val="16"/>
        </w:rPr>
        <w:t>WHO,</w:t>
      </w:r>
      <w:r>
        <w:rPr>
          <w:color w:val="333333"/>
          <w:spacing w:val="-33"/>
          <w:sz w:val="16"/>
        </w:rPr>
        <w:t> </w:t>
      </w:r>
      <w:r>
        <w:rPr>
          <w:rFonts w:ascii="Trebuchet MS"/>
          <w:i/>
          <w:color w:val="333333"/>
          <w:sz w:val="16"/>
        </w:rPr>
        <w:t>Promoting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refugees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migrants: </w:t>
      </w:r>
      <w:r>
        <w:rPr>
          <w:rFonts w:ascii="Trebuchet MS"/>
          <w:i/>
          <w:color w:val="333333"/>
          <w:spacing w:val="-3"/>
          <w:sz w:val="16"/>
        </w:rPr>
        <w:t>Framework </w:t>
      </w:r>
      <w:r>
        <w:rPr>
          <w:rFonts w:ascii="Trebuchet MS"/>
          <w:i/>
          <w:color w:val="333333"/>
          <w:sz w:val="16"/>
        </w:rPr>
        <w:t>of Priorities and Guiding Principles to </w:t>
      </w:r>
      <w:r>
        <w:rPr>
          <w:rFonts w:ascii="Trebuchet MS"/>
          <w:i/>
          <w:color w:val="333333"/>
          <w:w w:val="95"/>
          <w:sz w:val="16"/>
        </w:rPr>
        <w:t>Promote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Refugees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Migrants</w:t>
      </w:r>
      <w:r>
        <w:rPr>
          <w:color w:val="333333"/>
          <w:w w:val="95"/>
          <w:sz w:val="16"/>
        </w:rPr>
        <w:t>,</w:t>
      </w:r>
      <w:r>
        <w:rPr>
          <w:color w:val="333333"/>
          <w:spacing w:val="-13"/>
          <w:w w:val="95"/>
          <w:sz w:val="16"/>
        </w:rPr>
        <w:t> </w:t>
      </w:r>
      <w:r>
        <w:rPr>
          <w:color w:val="333333"/>
          <w:w w:val="95"/>
          <w:sz w:val="16"/>
        </w:rPr>
        <w:t>7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(2017), </w:t>
      </w:r>
      <w:r>
        <w:rPr>
          <w:rFonts w:ascii="Trebuchet MS"/>
          <w:i/>
          <w:color w:val="333333"/>
          <w:sz w:val="16"/>
        </w:rPr>
        <w:t>available at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color w:val="333333"/>
          <w:sz w:val="16"/>
        </w:rPr>
        <w:t>https://bit.ly/2Kq9yEw.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4" w:lineRule="auto" w:before="57" w:after="0"/>
        <w:ind w:left="799" w:right="1662" w:hanging="359"/>
        <w:jc w:val="left"/>
        <w:rPr>
          <w:rFonts w:ascii="Lucida Sans" w:hAnsi="Lucida Sans"/>
          <w:sz w:val="16"/>
        </w:rPr>
      </w:pPr>
      <w:r>
        <w:rPr>
          <w:color w:val="333333"/>
          <w:w w:val="95"/>
          <w:sz w:val="16"/>
        </w:rPr>
        <w:t>Marleen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Temmerman</w:t>
      </w:r>
      <w:r>
        <w:rPr>
          <w:color w:val="333333"/>
          <w:spacing w:val="-11"/>
          <w:w w:val="95"/>
          <w:sz w:val="16"/>
        </w:rPr>
        <w:t> </w:t>
      </w:r>
      <w:r>
        <w:rPr>
          <w:rFonts w:ascii="Lucida Sans" w:hAnsi="Lucida Sans"/>
          <w:color w:val="333333"/>
          <w:spacing w:val="-2"/>
          <w:w w:val="95"/>
          <w:sz w:val="11"/>
        </w:rPr>
        <w:t>Et</w:t>
      </w:r>
      <w:r>
        <w:rPr>
          <w:rFonts w:ascii="Lucida Sans" w:hAnsi="Lucida Sans"/>
          <w:color w:val="333333"/>
          <w:spacing w:val="-2"/>
          <w:w w:val="95"/>
          <w:sz w:val="16"/>
        </w:rPr>
        <w:t>.</w:t>
      </w:r>
      <w:r>
        <w:rPr>
          <w:rFonts w:ascii="Lucida Sans" w:hAnsi="Lucida Sans"/>
          <w:color w:val="333333"/>
          <w:spacing w:val="-12"/>
          <w:w w:val="95"/>
          <w:sz w:val="16"/>
        </w:rPr>
        <w:t> </w:t>
      </w:r>
      <w:r>
        <w:rPr>
          <w:rFonts w:ascii="Lucida Sans" w:hAnsi="Lucida Sans"/>
          <w:color w:val="333333"/>
          <w:w w:val="95"/>
          <w:sz w:val="16"/>
          <w:vertAlign w:val="subscript"/>
        </w:rPr>
        <w:t>al</w:t>
      </w:r>
      <w:r>
        <w:rPr>
          <w:rFonts w:ascii="Lucida Sans" w:hAnsi="Lucida Sans"/>
          <w:color w:val="333333"/>
          <w:w w:val="95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Women’s</w:t>
      </w:r>
      <w:r>
        <w:rPr>
          <w:rFonts w:ascii="Trebuchet MS" w:hAnsi="Trebuchet MS"/>
          <w:i/>
          <w:color w:val="333333"/>
          <w:spacing w:val="-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health</w:t>
      </w:r>
      <w:r>
        <w:rPr>
          <w:rFonts w:ascii="Trebuchet MS" w:hAnsi="Trebuchet MS"/>
          <w:i/>
          <w:color w:val="333333"/>
          <w:spacing w:val="-1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priorities </w:t>
      </w:r>
      <w:r>
        <w:rPr>
          <w:rFonts w:ascii="Trebuchet MS" w:hAnsi="Trebuchet MS"/>
          <w:i/>
          <w:color w:val="333333"/>
          <w:sz w:val="16"/>
          <w:vertAlign w:val="baseline"/>
        </w:rPr>
        <w:t>and</w:t>
      </w:r>
      <w:r>
        <w:rPr>
          <w:rFonts w:ascii="Trebuchet MS" w:hAnsi="Trebuchet MS"/>
          <w:i/>
          <w:color w:val="333333"/>
          <w:spacing w:val="-1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interventions,</w:t>
      </w:r>
      <w:r>
        <w:rPr>
          <w:rFonts w:ascii="Trebuchet MS" w:hAnsi="Trebuchet MS"/>
          <w:i/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351</w:t>
      </w:r>
      <w:r>
        <w:rPr>
          <w:color w:val="333333"/>
          <w:spacing w:val="-14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b</w:t>
      </w:r>
      <w:r>
        <w:rPr>
          <w:rFonts w:ascii="Lucida Sans" w:hAnsi="Lucida Sans"/>
          <w:color w:val="333333"/>
          <w:sz w:val="16"/>
          <w:vertAlign w:val="subscript"/>
        </w:rPr>
        <w:t>ritish</w:t>
      </w:r>
      <w:r>
        <w:rPr>
          <w:rFonts w:ascii="Lucida Sans" w:hAnsi="Lucida Sans"/>
          <w:color w:val="333333"/>
          <w:spacing w:val="-15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m</w:t>
      </w:r>
      <w:r>
        <w:rPr>
          <w:rFonts w:ascii="Lucida Sans" w:hAnsi="Lucida Sans"/>
          <w:color w:val="333333"/>
          <w:sz w:val="16"/>
          <w:vertAlign w:val="subscript"/>
        </w:rPr>
        <w:t>EdiCal</w:t>
      </w:r>
      <w:r>
        <w:rPr>
          <w:rFonts w:ascii="Lucida Sans" w:hAnsi="Lucida Sans"/>
          <w:color w:val="333333"/>
          <w:spacing w:val="-16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j</w:t>
      </w:r>
      <w:r>
        <w:rPr>
          <w:rFonts w:ascii="Lucida Sans" w:hAnsi="Lucida Sans"/>
          <w:color w:val="333333"/>
          <w:sz w:val="16"/>
          <w:vertAlign w:val="subscript"/>
        </w:rPr>
        <w:t>ournal</w:t>
      </w:r>
      <w:r>
        <w:rPr>
          <w:rFonts w:ascii="Lucida Sans" w:hAnsi="Lucida Sans"/>
          <w:color w:val="333333"/>
          <w:spacing w:val="-15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1,</w:t>
      </w:r>
    </w:p>
    <w:p>
      <w:pPr>
        <w:spacing w:line="254" w:lineRule="auto" w:before="1"/>
        <w:ind w:left="800" w:right="1433" w:hanging="1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7 (2015); </w:t>
      </w:r>
      <w:r>
        <w:rPr>
          <w:color w:val="333333"/>
          <w:sz w:val="16"/>
        </w:rPr>
        <w:t>Kumanan Rasanthan </w:t>
      </w:r>
      <w:r>
        <w:rPr>
          <w:rFonts w:ascii="Lucida Sans"/>
          <w:color w:val="333333"/>
          <w:sz w:val="11"/>
        </w:rPr>
        <w:t>Et</w:t>
      </w:r>
      <w:r>
        <w:rPr>
          <w:rFonts w:ascii="Lucida Sans"/>
          <w:color w:val="333333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Ensuring </w:t>
      </w:r>
      <w:r>
        <w:rPr>
          <w:rFonts w:ascii="Trebuchet MS"/>
          <w:i/>
          <w:color w:val="333333"/>
          <w:w w:val="90"/>
          <w:sz w:val="16"/>
          <w:vertAlign w:val="baseline"/>
        </w:rPr>
        <w:t>multisectoral action on the determinants of reproductive, </w:t>
      </w:r>
      <w:r>
        <w:rPr>
          <w:rFonts w:ascii="Trebuchet MS"/>
          <w:i/>
          <w:color w:val="333333"/>
          <w:w w:val="95"/>
          <w:sz w:val="16"/>
          <w:vertAlign w:val="baseline"/>
        </w:rPr>
        <w:t>maternal, newborn, child, and adolescent health in the </w:t>
      </w:r>
      <w:r>
        <w:rPr>
          <w:rFonts w:ascii="Trebuchet MS"/>
          <w:i/>
          <w:color w:val="333333"/>
          <w:sz w:val="16"/>
          <w:vertAlign w:val="baseline"/>
        </w:rPr>
        <w:t>post-2015 era, </w:t>
      </w:r>
      <w:r>
        <w:rPr>
          <w:color w:val="333333"/>
          <w:sz w:val="16"/>
          <w:vertAlign w:val="baseline"/>
        </w:rPr>
        <w:t>351 </w:t>
      </w:r>
      <w:r>
        <w:rPr>
          <w:rFonts w:ascii="Lucida Sans"/>
          <w:color w:val="333333"/>
          <w:sz w:val="16"/>
          <w:vertAlign w:val="baseline"/>
        </w:rPr>
        <w:t>b</w:t>
      </w:r>
      <w:r>
        <w:rPr>
          <w:rFonts w:ascii="Lucida Sans"/>
          <w:color w:val="333333"/>
          <w:sz w:val="16"/>
          <w:vertAlign w:val="subscript"/>
        </w:rPr>
        <w:t>ritish</w:t>
      </w:r>
      <w:r>
        <w:rPr>
          <w:rFonts w:ascii="Lucida Sans"/>
          <w:color w:val="333333"/>
          <w:sz w:val="16"/>
          <w:vertAlign w:val="baseline"/>
        </w:rPr>
        <w:t> m</w:t>
      </w:r>
      <w:r>
        <w:rPr>
          <w:rFonts w:ascii="Lucida Sans"/>
          <w:color w:val="333333"/>
          <w:sz w:val="16"/>
          <w:vertAlign w:val="subscript"/>
        </w:rPr>
        <w:t>EdiCal</w:t>
      </w:r>
      <w:r>
        <w:rPr>
          <w:rFonts w:ascii="Lucida Sans"/>
          <w:color w:val="333333"/>
          <w:sz w:val="16"/>
          <w:vertAlign w:val="baseline"/>
        </w:rPr>
        <w:t> j</w:t>
      </w:r>
      <w:r>
        <w:rPr>
          <w:rFonts w:ascii="Lucida Sans"/>
          <w:color w:val="333333"/>
          <w:sz w:val="16"/>
          <w:vertAlign w:val="subscript"/>
        </w:rPr>
        <w:t>ournal</w:t>
      </w:r>
      <w:r>
        <w:rPr>
          <w:rFonts w:ascii="Lucida Sans"/>
          <w:color w:val="333333"/>
          <w:sz w:val="16"/>
          <w:vertAlign w:val="baseline"/>
        </w:rPr>
        <w:t> 1, 36-41</w:t>
      </w:r>
    </w:p>
    <w:p>
      <w:pPr>
        <w:spacing w:line="186" w:lineRule="exact" w:before="0"/>
        <w:ind w:left="799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(2015).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66" w:after="0"/>
        <w:ind w:left="800" w:right="1812" w:hanging="360"/>
        <w:jc w:val="left"/>
        <w:rPr>
          <w:rFonts w:ascii="Lucida Sans" w:hAnsi="Lucida Sans"/>
          <w:sz w:val="16"/>
        </w:rPr>
      </w:pPr>
      <w:r>
        <w:rPr>
          <w:color w:val="333333"/>
          <w:sz w:val="16"/>
        </w:rPr>
        <w:t>Ligia Moreira Almeida </w:t>
      </w:r>
      <w:r>
        <w:rPr>
          <w:rFonts w:ascii="Lucida Sans" w:hAnsi="Lucida Sans"/>
          <w:color w:val="333333"/>
          <w:spacing w:val="-2"/>
          <w:sz w:val="11"/>
        </w:rPr>
        <w:t>Et</w:t>
      </w:r>
      <w:r>
        <w:rPr>
          <w:rFonts w:ascii="Lucida Sans" w:hAnsi="Lucida Sans"/>
          <w:color w:val="333333"/>
          <w:spacing w:val="-2"/>
          <w:sz w:val="16"/>
        </w:rPr>
        <w:t>. </w:t>
      </w:r>
      <w:r>
        <w:rPr>
          <w:rFonts w:ascii="Lucida Sans" w:hAnsi="Lucida Sans"/>
          <w:color w:val="333333"/>
          <w:sz w:val="16"/>
          <w:vertAlign w:val="subscript"/>
        </w:rPr>
        <w:t>al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Trebuchet MS" w:hAnsi="Trebuchet MS"/>
          <w:i/>
          <w:color w:val="333333"/>
          <w:sz w:val="16"/>
          <w:vertAlign w:val="baseline"/>
        </w:rPr>
        <w:t>Assessing maternal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healthcare</w:t>
      </w:r>
      <w:r>
        <w:rPr>
          <w:rFonts w:ascii="Trebuchet MS" w:hAnsi="Trebuchet MS"/>
          <w:i/>
          <w:color w:val="333333"/>
          <w:spacing w:val="-3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inequities</w:t>
      </w:r>
      <w:r>
        <w:rPr>
          <w:rFonts w:ascii="Trebuchet MS" w:hAnsi="Trebuchet MS"/>
          <w:i/>
          <w:color w:val="333333"/>
          <w:spacing w:val="-3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among</w:t>
      </w:r>
      <w:r>
        <w:rPr>
          <w:rFonts w:ascii="Trebuchet MS" w:hAns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migrants:</w:t>
      </w:r>
      <w:r>
        <w:rPr>
          <w:rFonts w:ascii="Trebuchet MS" w:hAnsi="Trebuchet MS"/>
          <w:i/>
          <w:color w:val="333333"/>
          <w:spacing w:val="-3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qualitative </w:t>
      </w:r>
      <w:r>
        <w:rPr>
          <w:rFonts w:ascii="Trebuchet MS" w:hAnsi="Trebuchet MS"/>
          <w:i/>
          <w:color w:val="333333"/>
          <w:spacing w:val="-3"/>
          <w:sz w:val="16"/>
          <w:vertAlign w:val="baseline"/>
        </w:rPr>
        <w:t>study</w:t>
      </w:r>
      <w:r>
        <w:rPr>
          <w:color w:val="333333"/>
          <w:spacing w:val="-3"/>
          <w:sz w:val="16"/>
          <w:vertAlign w:val="baseline"/>
        </w:rPr>
        <w:t>,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30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C</w:t>
      </w:r>
      <w:r>
        <w:rPr>
          <w:rFonts w:ascii="Lucida Sans" w:hAnsi="Lucida Sans"/>
          <w:color w:val="333333"/>
          <w:sz w:val="16"/>
          <w:vertAlign w:val="subscript"/>
        </w:rPr>
        <w:t>adErnos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d</w:t>
      </w:r>
      <w:r>
        <w:rPr>
          <w:rFonts w:ascii="Lucida Sans" w:hAnsi="Lucida Sans"/>
          <w:color w:val="333333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-20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aúdE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p</w:t>
      </w:r>
      <w:r>
        <w:rPr>
          <w:rFonts w:ascii="Lucida Sans" w:hAnsi="Lucida Sans"/>
          <w:color w:val="333333"/>
          <w:sz w:val="16"/>
          <w:vertAlign w:val="subscript"/>
        </w:rPr>
        <w:t>úbliCa</w:t>
      </w:r>
      <w:r>
        <w:rPr>
          <w:rFonts w:ascii="Lucida Sans" w:hAnsi="Lucida Sans"/>
          <w:color w:val="333333"/>
          <w:spacing w:val="-20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2,</w:t>
      </w:r>
      <w:r>
        <w:rPr>
          <w:rFonts w:ascii="Lucida Sans" w:hAnsi="Lucida Sans"/>
          <w:color w:val="333333"/>
          <w:spacing w:val="-20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326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(2014).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55" w:after="0"/>
        <w:ind w:left="800" w:right="0" w:hanging="360"/>
        <w:jc w:val="left"/>
        <w:rPr>
          <w:rFonts w:ascii="Trebuchet MS"/>
          <w:i/>
          <w:sz w:val="16"/>
        </w:rPr>
      </w:pPr>
      <w:r>
        <w:rPr>
          <w:rFonts w:ascii="Trebuchet MS"/>
          <w:i/>
          <w:color w:val="333333"/>
          <w:sz w:val="16"/>
        </w:rPr>
        <w:t>Id.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64" w:after="0"/>
        <w:ind w:left="799" w:right="1438" w:hanging="359"/>
        <w:jc w:val="left"/>
        <w:rPr>
          <w:sz w:val="16"/>
        </w:rPr>
      </w:pPr>
      <w:r>
        <w:rPr>
          <w:rFonts w:ascii="Lucida Sans" w:hAnsi="Lucida Sans"/>
          <w:color w:val="333333"/>
          <w:w w:val="105"/>
          <w:sz w:val="16"/>
        </w:rPr>
        <w:t>Who, r</w:t>
      </w:r>
      <w:r>
        <w:rPr>
          <w:rFonts w:ascii="Lucida Sans" w:hAnsi="Lucida Sans"/>
          <w:color w:val="333333"/>
          <w:w w:val="105"/>
          <w:sz w:val="11"/>
        </w:rPr>
        <w:t>ECommEndations on </w:t>
      </w:r>
      <w:r>
        <w:rPr>
          <w:rFonts w:ascii="Lucida Sans" w:hAnsi="Lucida Sans"/>
          <w:color w:val="333333"/>
          <w:w w:val="120"/>
          <w:sz w:val="11"/>
        </w:rPr>
        <w:t>antEnatal </w:t>
      </w:r>
      <w:r>
        <w:rPr>
          <w:rFonts w:ascii="Lucida Sans" w:hAnsi="Lucida Sans"/>
          <w:color w:val="333333"/>
          <w:w w:val="105"/>
          <w:sz w:val="11"/>
        </w:rPr>
        <w:t>CarE </w:t>
      </w:r>
      <w:r>
        <w:rPr>
          <w:rFonts w:ascii="Lucida Sans" w:hAnsi="Lucida Sans"/>
          <w:color w:val="333333"/>
          <w:w w:val="120"/>
          <w:sz w:val="11"/>
        </w:rPr>
        <w:t>for </w:t>
      </w:r>
      <w:r>
        <w:rPr>
          <w:rFonts w:ascii="Lucida Sans" w:hAnsi="Lucida Sans"/>
          <w:color w:val="333333"/>
          <w:w w:val="105"/>
          <w:sz w:val="11"/>
        </w:rPr>
        <w:t>a positivE </w:t>
      </w:r>
      <w:r>
        <w:rPr>
          <w:rFonts w:ascii="Lucida Sans" w:hAnsi="Lucida Sans"/>
          <w:color w:val="333333"/>
          <w:sz w:val="11"/>
        </w:rPr>
        <w:t>prEgnanCy</w:t>
      </w:r>
      <w:r>
        <w:rPr>
          <w:rFonts w:ascii="Lucida Sans" w:hAnsi="Lucida Sans"/>
          <w:color w:val="333333"/>
          <w:spacing w:val="-11"/>
          <w:sz w:val="11"/>
        </w:rPr>
        <w:t> </w:t>
      </w:r>
      <w:r>
        <w:rPr>
          <w:rFonts w:ascii="Lucida Sans" w:hAnsi="Lucida Sans"/>
          <w:color w:val="333333"/>
          <w:sz w:val="11"/>
        </w:rPr>
        <w:t>ExpEriEnCE</w:t>
      </w:r>
      <w:r>
        <w:rPr>
          <w:rFonts w:ascii="Lucida Sans" w:hAnsi="Lucida Sans"/>
          <w:color w:val="333333"/>
          <w:sz w:val="16"/>
        </w:rPr>
        <w:t>,</w:t>
      </w:r>
      <w:r>
        <w:rPr>
          <w:rFonts w:ascii="Lucida Sans" w:hAnsi="Lucida Sans"/>
          <w:color w:val="333333"/>
          <w:spacing w:val="-27"/>
          <w:sz w:val="16"/>
        </w:rPr>
        <w:t> </w:t>
      </w:r>
      <w:r>
        <w:rPr>
          <w:rFonts w:ascii="Lucida Sans" w:hAnsi="Lucida Sans"/>
          <w:color w:val="333333"/>
          <w:sz w:val="16"/>
        </w:rPr>
        <w:t>105</w:t>
      </w:r>
      <w:r>
        <w:rPr>
          <w:rFonts w:ascii="Lucida Sans" w:hAnsi="Lucida Sans"/>
          <w:color w:val="333333"/>
          <w:spacing w:val="-27"/>
          <w:sz w:val="16"/>
        </w:rPr>
        <w:t> </w:t>
      </w:r>
      <w:r>
        <w:rPr>
          <w:rFonts w:ascii="Lucida Sans" w:hAnsi="Lucida Sans"/>
          <w:color w:val="333333"/>
          <w:sz w:val="16"/>
        </w:rPr>
        <w:t>(2016),</w:t>
      </w:r>
      <w:r>
        <w:rPr>
          <w:rFonts w:ascii="Lucida Sans" w:hAnsi="Lucida Sans"/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color w:val="333333"/>
          <w:sz w:val="16"/>
        </w:rPr>
        <w:t>https://bit. </w:t>
      </w:r>
      <w:r>
        <w:rPr>
          <w:color w:val="333333"/>
          <w:w w:val="105"/>
          <w:sz w:val="16"/>
        </w:rPr>
        <w:t>ly/2efraTp; </w:t>
      </w:r>
      <w:r>
        <w:rPr>
          <w:rFonts w:ascii="Lucida Sans" w:hAnsi="Lucida Sans"/>
          <w:color w:val="333333"/>
          <w:w w:val="105"/>
          <w:sz w:val="16"/>
        </w:rPr>
        <w:t>Who, r</w:t>
      </w:r>
      <w:r>
        <w:rPr>
          <w:rFonts w:ascii="Lucida Sans" w:hAnsi="Lucida Sans"/>
          <w:color w:val="333333"/>
          <w:w w:val="105"/>
          <w:sz w:val="11"/>
        </w:rPr>
        <w:t>ECommEndations on </w:t>
      </w:r>
      <w:r>
        <w:rPr>
          <w:rFonts w:ascii="Lucida Sans" w:hAnsi="Lucida Sans"/>
          <w:color w:val="333333"/>
          <w:w w:val="120"/>
          <w:sz w:val="11"/>
        </w:rPr>
        <w:t>antEnatal </w:t>
      </w:r>
      <w:r>
        <w:rPr>
          <w:rFonts w:ascii="Lucida Sans" w:hAnsi="Lucida Sans"/>
          <w:color w:val="333333"/>
          <w:w w:val="105"/>
          <w:sz w:val="11"/>
        </w:rPr>
        <w:t>CarE </w:t>
      </w:r>
      <w:r>
        <w:rPr>
          <w:rFonts w:ascii="Lucida Sans" w:hAnsi="Lucida Sans"/>
          <w:color w:val="333333"/>
          <w:w w:val="120"/>
          <w:sz w:val="11"/>
        </w:rPr>
        <w:t>for </w:t>
      </w:r>
      <w:r>
        <w:rPr>
          <w:rFonts w:ascii="Lucida Sans" w:hAnsi="Lucida Sans"/>
          <w:color w:val="333333"/>
          <w:w w:val="105"/>
          <w:sz w:val="11"/>
        </w:rPr>
        <w:t>a positivE prEgnanCy ExpEriEnCE</w:t>
      </w:r>
      <w:r>
        <w:rPr>
          <w:rFonts w:ascii="Lucida Sans" w:hAnsi="Lucida Sans"/>
          <w:color w:val="333333"/>
          <w:w w:val="105"/>
          <w:sz w:val="16"/>
        </w:rPr>
        <w:t>, s</w:t>
      </w:r>
      <w:r>
        <w:rPr>
          <w:rFonts w:ascii="Lucida Sans" w:hAnsi="Lucida Sans"/>
          <w:color w:val="333333"/>
          <w:w w:val="105"/>
          <w:sz w:val="11"/>
        </w:rPr>
        <w:t>ummary </w:t>
      </w: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ighlights </w:t>
      </w:r>
      <w:r>
        <w:rPr>
          <w:rFonts w:ascii="Lucida Sans" w:hAnsi="Lucida Sans"/>
          <w:color w:val="333333"/>
          <w:w w:val="105"/>
          <w:sz w:val="11"/>
        </w:rPr>
        <w:t>and </w:t>
      </w:r>
      <w:r>
        <w:rPr>
          <w:rFonts w:ascii="Lucida Sans" w:hAnsi="Lucida Sans"/>
          <w:color w:val="333333"/>
          <w:spacing w:val="2"/>
          <w:w w:val="105"/>
          <w:sz w:val="16"/>
        </w:rPr>
        <w:t>k</w:t>
      </w:r>
      <w:r>
        <w:rPr>
          <w:rFonts w:ascii="Lucida Sans" w:hAnsi="Lucida Sans"/>
          <w:color w:val="333333"/>
          <w:spacing w:val="2"/>
          <w:w w:val="105"/>
          <w:sz w:val="11"/>
        </w:rPr>
        <w:t>Ey </w:t>
      </w:r>
      <w:r>
        <w:rPr>
          <w:rFonts w:ascii="Lucida Sans" w:hAnsi="Lucida Sans"/>
          <w:color w:val="333333"/>
          <w:w w:val="105"/>
          <w:sz w:val="16"/>
        </w:rPr>
        <w:t>m</w:t>
      </w:r>
      <w:r>
        <w:rPr>
          <w:rFonts w:ascii="Lucida Sans" w:hAnsi="Lucida Sans"/>
          <w:color w:val="333333"/>
          <w:w w:val="105"/>
          <w:sz w:val="11"/>
        </w:rPr>
        <w:t>EssagEs </w:t>
      </w:r>
      <w:r>
        <w:rPr>
          <w:rFonts w:ascii="Lucida Sans" w:hAnsi="Lucida Sans"/>
          <w:color w:val="333333"/>
          <w:w w:val="120"/>
          <w:sz w:val="11"/>
        </w:rPr>
        <w:t>from </w:t>
      </w:r>
      <w:r>
        <w:rPr>
          <w:rFonts w:ascii="Lucida Sans" w:hAnsi="Lucida Sans"/>
          <w:color w:val="333333"/>
          <w:w w:val="105"/>
          <w:sz w:val="16"/>
        </w:rPr>
        <w:t>Who’</w:t>
      </w:r>
      <w:r>
        <w:rPr>
          <w:rFonts w:ascii="Lucida Sans" w:hAnsi="Lucida Sans"/>
          <w:color w:val="333333"/>
          <w:w w:val="105"/>
          <w:sz w:val="11"/>
        </w:rPr>
        <w:t>s </w:t>
      </w:r>
      <w:r>
        <w:rPr>
          <w:rFonts w:ascii="Lucida Sans" w:hAnsi="Lucida Sans"/>
          <w:color w:val="333333"/>
          <w:spacing w:val="-3"/>
          <w:w w:val="105"/>
          <w:sz w:val="16"/>
        </w:rPr>
        <w:t>2016 </w:t>
      </w:r>
      <w:r>
        <w:rPr>
          <w:rFonts w:ascii="Lucida Sans" w:hAnsi="Lucida Sans"/>
          <w:color w:val="333333"/>
          <w:w w:val="120"/>
          <w:sz w:val="16"/>
        </w:rPr>
        <w:t>g</w:t>
      </w:r>
      <w:r>
        <w:rPr>
          <w:rFonts w:ascii="Lucida Sans" w:hAnsi="Lucida Sans"/>
          <w:color w:val="333333"/>
          <w:w w:val="120"/>
          <w:sz w:val="11"/>
        </w:rPr>
        <w:t>lobal </w:t>
      </w:r>
      <w:r>
        <w:rPr>
          <w:rFonts w:ascii="Lucida Sans" w:hAnsi="Lucida Sans"/>
          <w:color w:val="333333"/>
          <w:w w:val="105"/>
          <w:sz w:val="16"/>
        </w:rPr>
        <w:t>r</w:t>
      </w:r>
      <w:r>
        <w:rPr>
          <w:rFonts w:ascii="Lucida Sans" w:hAnsi="Lucida Sans"/>
          <w:color w:val="333333"/>
          <w:w w:val="105"/>
          <w:sz w:val="11"/>
        </w:rPr>
        <w:t>ECommEndations </w:t>
      </w:r>
      <w:r>
        <w:rPr>
          <w:rFonts w:ascii="Lucida Sans" w:hAnsi="Lucida Sans"/>
          <w:color w:val="333333"/>
          <w:w w:val="120"/>
          <w:sz w:val="11"/>
        </w:rPr>
        <w:t>for </w:t>
      </w:r>
      <w:r>
        <w:rPr>
          <w:rFonts w:ascii="Lucida Sans" w:hAnsi="Lucida Sans"/>
          <w:color w:val="333333"/>
          <w:spacing w:val="-3"/>
          <w:w w:val="163"/>
          <w:sz w:val="16"/>
        </w:rPr>
        <w:t>r</w:t>
      </w:r>
      <w:r>
        <w:rPr>
          <w:rFonts w:ascii="Lucida Sans" w:hAns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u</w:t>
      </w:r>
      <w:r>
        <w:rPr>
          <w:rFonts w:ascii="Lucida Sans" w:hAnsi="Lucida Sans"/>
          <w:color w:val="333333"/>
          <w:w w:val="112"/>
          <w:sz w:val="16"/>
          <w:vertAlign w:val="subscript"/>
        </w:rPr>
        <w:t>t</w:t>
      </w:r>
      <w:r>
        <w:rPr>
          <w:rFonts w:ascii="Lucida Sans" w:hAnsi="Lucida Sans"/>
          <w:color w:val="333333"/>
          <w:spacing w:val="-1"/>
          <w:w w:val="72"/>
          <w:sz w:val="16"/>
          <w:vertAlign w:val="subscript"/>
        </w:rPr>
        <w:t>i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77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10"/>
          <w:sz w:val="16"/>
          <w:vertAlign w:val="baseline"/>
        </w:rPr>
        <w:t>a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112"/>
          <w:sz w:val="16"/>
          <w:vertAlign w:val="subscript"/>
        </w:rPr>
        <w:t>t</w:t>
      </w:r>
      <w:r>
        <w:rPr>
          <w:rFonts w:ascii="Lucida Sans" w:hAnsi="Lucida Sans"/>
          <w:color w:val="333333"/>
          <w:spacing w:val="1"/>
          <w:w w:val="77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1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spacing w:val="-6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spacing w:val="-7"/>
          <w:w w:val="112"/>
          <w:sz w:val="16"/>
          <w:vertAlign w:val="subscript"/>
        </w:rPr>
        <w:t>t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130"/>
          <w:sz w:val="16"/>
          <w:vertAlign w:val="subscript"/>
        </w:rPr>
        <w:t>l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88"/>
          <w:sz w:val="16"/>
          <w:vertAlign w:val="baseline"/>
        </w:rPr>
        <w:t>C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spacing w:val="-2"/>
          <w:w w:val="123"/>
          <w:sz w:val="16"/>
          <w:vertAlign w:val="subscript"/>
        </w:rPr>
        <w:t>r</w:t>
      </w:r>
      <w:r>
        <w:rPr>
          <w:rFonts w:ascii="Lucida Sans" w:hAnsi="Lucida Sans"/>
          <w:color w:val="333333"/>
          <w:w w:val="77"/>
          <w:sz w:val="16"/>
          <w:vertAlign w:val="subscript"/>
        </w:rPr>
        <w:t>E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87"/>
          <w:sz w:val="16"/>
          <w:vertAlign w:val="baseline"/>
        </w:rPr>
        <w:t>2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 w:hAns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 w:hAnsi="Lucida Sans"/>
          <w:color w:val="333333"/>
          <w:spacing w:val="-7"/>
          <w:w w:val="87"/>
          <w:sz w:val="16"/>
          <w:vertAlign w:val="baseline"/>
        </w:rPr>
        <w:t>1</w:t>
      </w:r>
      <w:r>
        <w:rPr>
          <w:rFonts w:ascii="Lucida Sans" w:hAnsi="Lucida Sans"/>
          <w:color w:val="333333"/>
          <w:spacing w:val="2"/>
          <w:w w:val="87"/>
          <w:sz w:val="16"/>
          <w:vertAlign w:val="baseline"/>
        </w:rPr>
        <w:t>6</w:t>
      </w:r>
      <w:r>
        <w:rPr>
          <w:rFonts w:ascii="Lucida Sans" w:hAnsi="Lucida Sans"/>
          <w:color w:val="333333"/>
          <w:spacing w:val="4"/>
          <w:w w:val="102"/>
          <w:sz w:val="16"/>
          <w:vertAlign w:val="baseline"/>
        </w:rPr>
        <w:t>)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-3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spacing w:val="-1"/>
          <w:w w:val="90"/>
          <w:sz w:val="16"/>
          <w:vertAlign w:val="baseline"/>
        </w:rPr>
        <w:t>v</w:t>
      </w:r>
      <w:r>
        <w:rPr>
          <w:rFonts w:ascii="Trebuchet MS" w:hAns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spacing w:val="-1"/>
          <w:w w:val="72"/>
          <w:sz w:val="16"/>
          <w:vertAlign w:val="baseline"/>
        </w:rPr>
        <w:t>i</w:t>
      </w:r>
      <w:r>
        <w:rPr>
          <w:rFonts w:ascii="Trebuchet MS" w:hAnsi="Trebuchet MS"/>
          <w:i/>
          <w:color w:val="333333"/>
          <w:w w:val="69"/>
          <w:sz w:val="16"/>
          <w:vertAlign w:val="baseline"/>
        </w:rPr>
        <w:t>l</w:t>
      </w:r>
      <w:r>
        <w:rPr>
          <w:rFonts w:ascii="Trebuchet MS" w:hAns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w w:val="99"/>
          <w:sz w:val="16"/>
          <w:vertAlign w:val="baseline"/>
        </w:rPr>
        <w:t>b</w:t>
      </w:r>
      <w:r>
        <w:rPr>
          <w:rFonts w:ascii="Trebuchet MS" w:hAnsi="Trebuchet MS"/>
          <w:i/>
          <w:color w:val="333333"/>
          <w:w w:val="84"/>
          <w:sz w:val="16"/>
          <w:vertAlign w:val="baseline"/>
        </w:rPr>
        <w:t>le</w:t>
      </w:r>
      <w:r>
        <w:rPr>
          <w:rFonts w:ascii="Trebuchet MS" w:hAnsi="Trebuchet MS"/>
          <w:i/>
          <w:color w:val="333333"/>
          <w:spacing w:val="-4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w w:val="66"/>
          <w:sz w:val="16"/>
          <w:vertAlign w:val="baseline"/>
        </w:rPr>
        <w:t>t</w:t>
      </w:r>
      <w:r>
        <w:rPr>
          <w:rFonts w:ascii="Trebuchet MS" w:hAnsi="Trebuchet MS"/>
          <w:i/>
          <w:color w:val="333333"/>
          <w:spacing w:val="-4"/>
          <w:sz w:val="16"/>
          <w:vertAlign w:val="baseline"/>
        </w:rPr>
        <w:t> </w:t>
      </w:r>
      <w:r>
        <w:rPr>
          <w:color w:val="333333"/>
          <w:spacing w:val="-1"/>
          <w:w w:val="99"/>
          <w:sz w:val="16"/>
          <w:vertAlign w:val="baseline"/>
        </w:rPr>
        <w:t>h</w:t>
      </w:r>
      <w:r>
        <w:rPr>
          <w:color w:val="333333"/>
          <w:spacing w:val="5"/>
          <w:w w:val="83"/>
          <w:sz w:val="16"/>
          <w:vertAlign w:val="baseline"/>
        </w:rPr>
        <w:t>t</w:t>
      </w:r>
      <w:r>
        <w:rPr>
          <w:color w:val="333333"/>
          <w:spacing w:val="-1"/>
          <w:w w:val="83"/>
          <w:sz w:val="16"/>
          <w:vertAlign w:val="baseline"/>
        </w:rPr>
        <w:t>t</w:t>
      </w:r>
      <w:r>
        <w:rPr>
          <w:color w:val="333333"/>
          <w:spacing w:val="1"/>
          <w:w w:val="100"/>
          <w:sz w:val="16"/>
          <w:vertAlign w:val="baseline"/>
        </w:rPr>
        <w:t>p</w:t>
      </w:r>
      <w:r>
        <w:rPr>
          <w:color w:val="333333"/>
          <w:spacing w:val="4"/>
          <w:w w:val="90"/>
          <w:sz w:val="16"/>
          <w:vertAlign w:val="baseline"/>
        </w:rPr>
        <w:t>s</w:t>
      </w:r>
      <w:r>
        <w:rPr>
          <w:color w:val="333333"/>
          <w:spacing w:val="8"/>
          <w:w w:val="90"/>
          <w:sz w:val="16"/>
          <w:vertAlign w:val="baseline"/>
        </w:rPr>
        <w:t>:</w:t>
      </w:r>
      <w:r>
        <w:rPr>
          <w:color w:val="333333"/>
          <w:spacing w:val="4"/>
          <w:w w:val="72"/>
          <w:sz w:val="16"/>
          <w:vertAlign w:val="baseline"/>
        </w:rPr>
        <w:t>/</w:t>
      </w:r>
      <w:r>
        <w:rPr>
          <w:color w:val="333333"/>
          <w:spacing w:val="2"/>
          <w:w w:val="72"/>
          <w:sz w:val="16"/>
          <w:vertAlign w:val="baseline"/>
        </w:rPr>
        <w:t>/</w:t>
      </w:r>
      <w:r>
        <w:rPr>
          <w:color w:val="333333"/>
          <w:w w:val="100"/>
          <w:sz w:val="16"/>
          <w:vertAlign w:val="baseline"/>
        </w:rPr>
        <w:t>b</w:t>
      </w:r>
      <w:r>
        <w:rPr>
          <w:color w:val="333333"/>
          <w:spacing w:val="1"/>
          <w:w w:val="97"/>
          <w:sz w:val="16"/>
          <w:vertAlign w:val="baseline"/>
        </w:rPr>
        <w:t>i</w:t>
      </w:r>
      <w:r>
        <w:rPr>
          <w:color w:val="333333"/>
          <w:w w:val="83"/>
          <w:sz w:val="16"/>
          <w:vertAlign w:val="baseline"/>
        </w:rPr>
        <w:t>t</w:t>
      </w:r>
      <w:r>
        <w:rPr>
          <w:color w:val="333333"/>
          <w:w w:val="91"/>
          <w:sz w:val="16"/>
          <w:vertAlign w:val="baseline"/>
        </w:rPr>
        <w:t>. </w:t>
      </w:r>
      <w:r>
        <w:rPr>
          <w:color w:val="333333"/>
          <w:w w:val="105"/>
          <w:sz w:val="16"/>
          <w:vertAlign w:val="baseline"/>
        </w:rPr>
        <w:t>ly/2PQ8dG4.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4" w:lineRule="auto" w:before="58" w:after="0"/>
        <w:ind w:left="800" w:right="1690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10"/>
          <w:sz w:val="16"/>
        </w:rPr>
        <w:t>Who, r</w:t>
      </w:r>
      <w:r>
        <w:rPr>
          <w:rFonts w:ascii="Lucida Sans"/>
          <w:color w:val="333333"/>
          <w:w w:val="110"/>
          <w:sz w:val="11"/>
        </w:rPr>
        <w:t>ECommEndations on antEnatal CarE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w w:val="110"/>
          <w:sz w:val="11"/>
        </w:rPr>
        <w:t>a positivE prEgnanCy ExpEriEnCE</w:t>
      </w:r>
      <w:r>
        <w:rPr>
          <w:rFonts w:ascii="Lucida Sans"/>
          <w:color w:val="333333"/>
          <w:w w:val="110"/>
          <w:sz w:val="16"/>
        </w:rPr>
        <w:t>, 105</w:t>
      </w:r>
      <w:r>
        <w:rPr>
          <w:rFonts w:ascii="Lucida Sans"/>
          <w:color w:val="333333"/>
          <w:spacing w:val="-37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54" w:after="0"/>
        <w:ind w:left="800" w:right="0" w:hanging="360"/>
        <w:jc w:val="left"/>
        <w:rPr>
          <w:rFonts w:ascii="Lucida Sans"/>
          <w:sz w:val="11"/>
        </w:rPr>
      </w:pPr>
      <w:r>
        <w:rPr>
          <w:rFonts w:ascii="Lucida Sans"/>
          <w:color w:val="333333"/>
          <w:w w:val="120"/>
          <w:sz w:val="16"/>
        </w:rPr>
        <w:t>E</w:t>
      </w:r>
      <w:r>
        <w:rPr>
          <w:rFonts w:ascii="Lucida Sans"/>
          <w:color w:val="333333"/>
          <w:w w:val="120"/>
          <w:sz w:val="11"/>
        </w:rPr>
        <w:t>uropEan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nion </w:t>
      </w:r>
      <w:r>
        <w:rPr>
          <w:rFonts w:ascii="Lucida Sans"/>
          <w:color w:val="333333"/>
          <w:w w:val="120"/>
          <w:sz w:val="16"/>
        </w:rPr>
        <w:t>a</w:t>
      </w:r>
      <w:r>
        <w:rPr>
          <w:rFonts w:ascii="Lucida Sans"/>
          <w:color w:val="333333"/>
          <w:w w:val="120"/>
          <w:sz w:val="11"/>
        </w:rPr>
        <w:t>gEnCy for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 </w:t>
      </w:r>
      <w:r>
        <w:rPr>
          <w:rFonts w:ascii="Lucida Sans"/>
          <w:color w:val="333333"/>
          <w:w w:val="120"/>
          <w:sz w:val="16"/>
        </w:rPr>
        <w:t>r</w:t>
      </w:r>
      <w:r>
        <w:rPr>
          <w:rFonts w:ascii="Lucida Sans"/>
          <w:color w:val="333333"/>
          <w:w w:val="120"/>
          <w:sz w:val="11"/>
        </w:rPr>
        <w:t>ights</w:t>
      </w:r>
      <w:r>
        <w:rPr>
          <w:rFonts w:ascii="Lucida Sans"/>
          <w:color w:val="333333"/>
          <w:w w:val="120"/>
          <w:sz w:val="16"/>
        </w:rPr>
        <w:t>,</w:t>
      </w:r>
      <w:r>
        <w:rPr>
          <w:rFonts w:ascii="Lucida Sans"/>
          <w:color w:val="333333"/>
          <w:spacing w:val="-22"/>
          <w:w w:val="120"/>
          <w:sz w:val="16"/>
        </w:rPr>
        <w:t> </w:t>
      </w:r>
      <w:r>
        <w:rPr>
          <w:rFonts w:ascii="Lucida Sans"/>
          <w:color w:val="333333"/>
          <w:w w:val="120"/>
          <w:sz w:val="16"/>
        </w:rPr>
        <w:t>C</w:t>
      </w:r>
      <w:r>
        <w:rPr>
          <w:rFonts w:ascii="Lucida Sans"/>
          <w:color w:val="333333"/>
          <w:w w:val="120"/>
          <w:sz w:val="11"/>
        </w:rPr>
        <w:t>ost</w:t>
      </w:r>
    </w:p>
    <w:p>
      <w:pPr>
        <w:spacing w:line="254" w:lineRule="auto" w:before="12"/>
        <w:ind w:left="799" w:right="1695" w:firstLine="0"/>
        <w:jc w:val="left"/>
        <w:rPr>
          <w:rFonts w:ascii="Lucida Sans" w:hAnsi="Lucida Sans"/>
          <w:sz w:val="11"/>
        </w:rPr>
      </w:pPr>
      <w:r>
        <w:rPr>
          <w:rFonts w:ascii="Lucida Sans" w:hAnsi="Lucida Sans"/>
          <w:color w:val="333333"/>
          <w:w w:val="115"/>
          <w:sz w:val="11"/>
        </w:rPr>
        <w:t>of ExClusion from </w:t>
      </w:r>
      <w:r>
        <w:rPr>
          <w:rFonts w:ascii="Lucida Sans" w:hAnsi="Lucida Sans"/>
          <w:color w:val="333333"/>
          <w:w w:val="115"/>
          <w:sz w:val="16"/>
        </w:rPr>
        <w:t>h</w:t>
      </w:r>
      <w:r>
        <w:rPr>
          <w:rFonts w:ascii="Lucida Sans" w:hAnsi="Lucida Sans"/>
          <w:color w:val="333333"/>
          <w:w w:val="115"/>
          <w:sz w:val="11"/>
        </w:rPr>
        <w:t>EalthCarE </w:t>
      </w:r>
      <w:r>
        <w:rPr>
          <w:rFonts w:ascii="Lucida Sans" w:hAnsi="Lucida Sans"/>
          <w:color w:val="333333"/>
          <w:w w:val="110"/>
          <w:sz w:val="16"/>
        </w:rPr>
        <w:t>– </w:t>
      </w:r>
      <w:r>
        <w:rPr>
          <w:rFonts w:ascii="Lucida Sans" w:hAnsi="Lucida Sans"/>
          <w:color w:val="333333"/>
          <w:spacing w:val="-4"/>
          <w:w w:val="115"/>
          <w:sz w:val="16"/>
        </w:rPr>
        <w:t>t</w:t>
      </w:r>
      <w:r>
        <w:rPr>
          <w:rFonts w:ascii="Lucida Sans" w:hAnsi="Lucida Sans"/>
          <w:color w:val="333333"/>
          <w:spacing w:val="-4"/>
          <w:w w:val="115"/>
          <w:sz w:val="11"/>
        </w:rPr>
        <w:t>hE </w:t>
      </w:r>
      <w:r>
        <w:rPr>
          <w:rFonts w:ascii="Lucida Sans" w:hAnsi="Lucida Sans"/>
          <w:color w:val="333333"/>
          <w:w w:val="115"/>
          <w:sz w:val="11"/>
        </w:rPr>
        <w:t>CasE of migrants in an</w:t>
      </w:r>
      <w:r>
        <w:rPr>
          <w:rFonts w:ascii="Lucida Sans" w:hAnsi="Lucida Sans"/>
          <w:color w:val="333333"/>
          <w:spacing w:val="-11"/>
          <w:w w:val="115"/>
          <w:sz w:val="11"/>
        </w:rPr>
        <w:t> </w:t>
      </w:r>
      <w:r>
        <w:rPr>
          <w:rFonts w:ascii="Lucida Sans" w:hAnsi="Lucida Sans"/>
          <w:color w:val="333333"/>
          <w:w w:val="115"/>
          <w:sz w:val="11"/>
        </w:rPr>
        <w:t>irrEgular</w:t>
      </w:r>
      <w:r>
        <w:rPr>
          <w:rFonts w:ascii="Lucida Sans" w:hAnsi="Lucida Sans"/>
          <w:color w:val="333333"/>
          <w:spacing w:val="-11"/>
          <w:w w:val="115"/>
          <w:sz w:val="11"/>
        </w:rPr>
        <w:t> </w:t>
      </w:r>
      <w:r>
        <w:rPr>
          <w:rFonts w:ascii="Lucida Sans" w:hAnsi="Lucida Sans"/>
          <w:color w:val="333333"/>
          <w:w w:val="115"/>
          <w:sz w:val="11"/>
        </w:rPr>
        <w:t>situation</w:t>
      </w:r>
      <w:r>
        <w:rPr>
          <w:rFonts w:ascii="Lucida Sans" w:hAnsi="Lucida Sans"/>
          <w:color w:val="333333"/>
          <w:w w:val="115"/>
          <w:sz w:val="16"/>
        </w:rPr>
        <w:t>,</w:t>
      </w:r>
      <w:r>
        <w:rPr>
          <w:rFonts w:ascii="Lucida Sans" w:hAnsi="Lucida Sans"/>
          <w:color w:val="333333"/>
          <w:spacing w:val="-30"/>
          <w:w w:val="115"/>
          <w:sz w:val="16"/>
        </w:rPr>
        <w:t> </w:t>
      </w:r>
      <w:r>
        <w:rPr>
          <w:rFonts w:ascii="Lucida Sans" w:hAnsi="Lucida Sans"/>
          <w:color w:val="333333"/>
          <w:w w:val="110"/>
          <w:sz w:val="16"/>
        </w:rPr>
        <w:t>3</w:t>
      </w:r>
      <w:r>
        <w:rPr>
          <w:rFonts w:ascii="Lucida Sans" w:hAnsi="Lucida Sans"/>
          <w:color w:val="333333"/>
          <w:spacing w:val="-26"/>
          <w:w w:val="110"/>
          <w:sz w:val="16"/>
        </w:rPr>
        <w:t> </w:t>
      </w:r>
      <w:r>
        <w:rPr>
          <w:rFonts w:ascii="Lucida Sans" w:hAnsi="Lucida Sans"/>
          <w:color w:val="333333"/>
          <w:w w:val="110"/>
          <w:sz w:val="16"/>
        </w:rPr>
        <w:t>(2015).</w:t>
      </w:r>
      <w:r>
        <w:rPr>
          <w:rFonts w:ascii="Lucida Sans" w:hAnsi="Lucida Sans"/>
          <w:color w:val="333333"/>
          <w:spacing w:val="-27"/>
          <w:w w:val="110"/>
          <w:sz w:val="16"/>
        </w:rPr>
        <w:t> </w:t>
      </w:r>
      <w:r>
        <w:rPr>
          <w:rFonts w:ascii="Trebuchet MS" w:hAnsi="Trebuchet MS"/>
          <w:i/>
          <w:color w:val="333333"/>
          <w:w w:val="110"/>
          <w:sz w:val="16"/>
        </w:rPr>
        <w:t>See</w:t>
      </w:r>
      <w:r>
        <w:rPr>
          <w:rFonts w:ascii="Trebuchet MS" w:hAnsi="Trebuchet MS"/>
          <w:i/>
          <w:color w:val="333333"/>
          <w:spacing w:val="-24"/>
          <w:w w:val="110"/>
          <w:sz w:val="16"/>
        </w:rPr>
        <w:t> </w:t>
      </w:r>
      <w:r>
        <w:rPr>
          <w:rFonts w:ascii="Trebuchet MS" w:hAnsi="Trebuchet MS"/>
          <w:i/>
          <w:color w:val="333333"/>
          <w:w w:val="110"/>
          <w:sz w:val="16"/>
        </w:rPr>
        <w:t>also</w:t>
      </w:r>
      <w:r>
        <w:rPr>
          <w:rFonts w:ascii="Trebuchet MS" w:hAnsi="Trebuchet MS"/>
          <w:i/>
          <w:color w:val="333333"/>
          <w:spacing w:val="-23"/>
          <w:w w:val="110"/>
          <w:sz w:val="16"/>
        </w:rPr>
        <w:t> </w:t>
      </w:r>
      <w:r>
        <w:rPr>
          <w:rFonts w:ascii="Lucida Sans" w:hAnsi="Lucida Sans"/>
          <w:color w:val="333333"/>
          <w:w w:val="115"/>
          <w:sz w:val="16"/>
        </w:rPr>
        <w:t>C</w:t>
      </w:r>
      <w:r>
        <w:rPr>
          <w:rFonts w:ascii="Lucida Sans" w:hAnsi="Lucida Sans"/>
          <w:color w:val="333333"/>
          <w:w w:val="115"/>
          <w:sz w:val="11"/>
        </w:rPr>
        <w:t>ounCil</w:t>
      </w:r>
      <w:r>
        <w:rPr>
          <w:rFonts w:ascii="Lucida Sans" w:hAnsi="Lucida Sans"/>
          <w:color w:val="333333"/>
          <w:spacing w:val="-11"/>
          <w:w w:val="115"/>
          <w:sz w:val="11"/>
        </w:rPr>
        <w:t> </w:t>
      </w:r>
      <w:r>
        <w:rPr>
          <w:rFonts w:ascii="Lucida Sans" w:hAnsi="Lucida Sans"/>
          <w:color w:val="333333"/>
          <w:w w:val="115"/>
          <w:sz w:val="11"/>
        </w:rPr>
        <w:t>of</w:t>
      </w:r>
    </w:p>
    <w:p>
      <w:pPr>
        <w:spacing w:line="254" w:lineRule="auto" w:before="0"/>
        <w:ind w:left="799" w:right="1385" w:hanging="1"/>
        <w:jc w:val="left"/>
        <w:rPr>
          <w:rFonts w:ascii="Lucida Sans"/>
          <w:sz w:val="11"/>
        </w:rPr>
      </w:pP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, C</w:t>
      </w:r>
      <w:r>
        <w:rPr>
          <w:rFonts w:ascii="Lucida Sans"/>
          <w:color w:val="333333"/>
          <w:w w:val="115"/>
          <w:sz w:val="11"/>
        </w:rPr>
        <w:t>ommissionEr for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uman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ights</w:t>
      </w:r>
      <w:r>
        <w:rPr>
          <w:rFonts w:ascii="Lucida Sans"/>
          <w:color w:val="333333"/>
          <w:w w:val="115"/>
          <w:sz w:val="16"/>
        </w:rPr>
        <w:t>, C</w:t>
      </w:r>
      <w:r>
        <w:rPr>
          <w:rFonts w:ascii="Lucida Sans"/>
          <w:color w:val="333333"/>
          <w:w w:val="115"/>
          <w:sz w:val="11"/>
        </w:rPr>
        <w:t>riminalisation of 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102"/>
          <w:sz w:val="16"/>
        </w:rPr>
        <w:t>E</w:t>
      </w:r>
      <w:r>
        <w:rPr>
          <w:rFonts w:ascii="Lucida Sans"/>
          <w:color w:val="333333"/>
          <w:w w:val="137"/>
          <w:sz w:val="11"/>
        </w:rPr>
        <w:t>ur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w w:val="98"/>
          <w:sz w:val="11"/>
        </w:rPr>
        <w:t>p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:</w:t>
      </w:r>
      <w:r>
        <w:rPr>
          <w:rFonts w:ascii="Lucida Sans"/>
          <w:color w:val="333333"/>
          <w:sz w:val="16"/>
        </w:rPr>
        <w:t> </w:t>
      </w:r>
      <w:r>
        <w:rPr>
          <w:rFonts w:ascii="Lucida Sans"/>
          <w:color w:val="333333"/>
          <w:w w:val="116"/>
          <w:sz w:val="16"/>
        </w:rPr>
        <w:t>h</w:t>
      </w:r>
      <w:r>
        <w:rPr>
          <w:rFonts w:ascii="Lucida Sans"/>
          <w:color w:val="333333"/>
          <w:w w:val="101"/>
          <w:sz w:val="11"/>
        </w:rPr>
        <w:t>um</w:t>
      </w: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w w:val="98"/>
          <w:sz w:val="11"/>
        </w:rPr>
        <w:t>p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z w:val="16"/>
        </w:rPr>
        <w:t> </w:t>
      </w:r>
      <w:r>
        <w:rPr>
          <w:rFonts w:ascii="Lucida Sans"/>
          <w:color w:val="333333"/>
          <w:w w:val="96"/>
          <w:sz w:val="16"/>
        </w:rPr>
        <w:t>i</w:t>
      </w:r>
      <w:r>
        <w:rPr>
          <w:rFonts w:ascii="Lucida Sans"/>
          <w:color w:val="333333"/>
          <w:w w:val="111"/>
          <w:sz w:val="11"/>
        </w:rPr>
        <w:t>ss</w:t>
      </w:r>
      <w:r>
        <w:rPr>
          <w:rFonts w:ascii="Lucida Sans"/>
          <w:color w:val="333333"/>
          <w:w w:val="118"/>
          <w:sz w:val="11"/>
        </w:rPr>
        <w:t>u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98"/>
          <w:sz w:val="11"/>
        </w:rPr>
        <w:t>p</w:t>
      </w: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w w:val="98"/>
          <w:sz w:val="11"/>
        </w:rPr>
        <w:t>p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165"/>
          <w:sz w:val="11"/>
        </w:rPr>
        <w:t>r</w:t>
      </w:r>
    </w:p>
    <w:p>
      <w:pPr>
        <w:spacing w:before="0"/>
        <w:ind w:left="799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(2010).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65" w:after="0"/>
        <w:ind w:left="799" w:right="1487" w:hanging="359"/>
        <w:jc w:val="left"/>
        <w:rPr>
          <w:rFonts w:ascii="Lucida Sans" w:hAnsi="Lucida Sans"/>
          <w:sz w:val="16"/>
        </w:rPr>
      </w:pPr>
      <w:r>
        <w:rPr>
          <w:color w:val="333333"/>
          <w:sz w:val="16"/>
        </w:rPr>
        <w:t>Ines Keygnaert </w:t>
      </w:r>
      <w:r>
        <w:rPr>
          <w:rFonts w:ascii="Lucida Sans" w:hAnsi="Lucida Sans"/>
          <w:color w:val="333333"/>
          <w:spacing w:val="-2"/>
          <w:sz w:val="11"/>
        </w:rPr>
        <w:t>Et</w:t>
      </w:r>
      <w:r>
        <w:rPr>
          <w:rFonts w:ascii="Lucida Sans" w:hAnsi="Lucida Sans"/>
          <w:color w:val="333333"/>
          <w:spacing w:val="-2"/>
          <w:sz w:val="16"/>
        </w:rPr>
        <w:t>. </w:t>
      </w:r>
      <w:r>
        <w:rPr>
          <w:rFonts w:ascii="Lucida Sans" w:hAnsi="Lucida Sans"/>
          <w:color w:val="333333"/>
          <w:sz w:val="16"/>
          <w:vertAlign w:val="subscript"/>
        </w:rPr>
        <w:t>al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Trebuchet MS" w:hAnsi="Trebuchet MS"/>
          <w:i/>
          <w:color w:val="333333"/>
          <w:sz w:val="16"/>
          <w:vertAlign w:val="baseline"/>
        </w:rPr>
        <w:t>What is the evidence on the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reduction of inequalities in accessibility and quality of maternal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health</w:t>
      </w:r>
      <w:r>
        <w:rPr>
          <w:rFonts w:ascii="Trebuchet MS" w:hAns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delivery</w:t>
      </w:r>
      <w:r>
        <w:rPr>
          <w:rFonts w:ascii="Trebuchet MS" w:hAns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migrants?</w:t>
      </w:r>
      <w:r>
        <w:rPr>
          <w:rFonts w:ascii="Trebuchet MS" w:hAns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review</w:t>
      </w:r>
      <w:r>
        <w:rPr>
          <w:rFonts w:ascii="Trebuchet MS" w:hAns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of </w:t>
      </w:r>
      <w:r>
        <w:rPr>
          <w:rFonts w:ascii="Trebuchet MS" w:hAnsi="Trebuchet MS"/>
          <w:i/>
          <w:color w:val="333333"/>
          <w:sz w:val="16"/>
          <w:vertAlign w:val="baseline"/>
        </w:rPr>
        <w:t>the</w:t>
      </w:r>
      <w:r>
        <w:rPr>
          <w:rFonts w:ascii="Trebuchet MS" w:hAns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existing</w:t>
      </w:r>
      <w:r>
        <w:rPr>
          <w:rFonts w:ascii="Trebuchet MS" w:hAns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evidence</w:t>
      </w:r>
      <w:r>
        <w:rPr>
          <w:rFonts w:ascii="Trebuchet MS" w:hAns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the</w:t>
      </w:r>
      <w:r>
        <w:rPr>
          <w:rFonts w:ascii="Trebuchet MS" w:hAns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WHO</w:t>
      </w:r>
      <w:r>
        <w:rPr>
          <w:rFonts w:ascii="Trebuchet MS" w:hAns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European</w:t>
      </w:r>
      <w:r>
        <w:rPr>
          <w:rFonts w:ascii="Trebuchet MS" w:hAns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Region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2"/>
          <w:sz w:val="16"/>
          <w:vertAlign w:val="baseline"/>
        </w:rPr>
        <w:t> </w:t>
      </w:r>
      <w:r>
        <w:rPr>
          <w:color w:val="333333"/>
          <w:spacing w:val="4"/>
          <w:sz w:val="16"/>
          <w:vertAlign w:val="baseline"/>
        </w:rPr>
        <w:t>5-6 </w:t>
      </w:r>
      <w:r>
        <w:rPr>
          <w:color w:val="333333"/>
          <w:sz w:val="16"/>
          <w:vertAlign w:val="baseline"/>
        </w:rPr>
        <w:t>(2016);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Ligia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Moreira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Almeida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2"/>
          <w:sz w:val="11"/>
          <w:vertAlign w:val="baseline"/>
        </w:rPr>
        <w:t>Et</w:t>
      </w:r>
      <w:r>
        <w:rPr>
          <w:rFonts w:ascii="Lucida Sans" w:hAnsi="Lucida Sans"/>
          <w:color w:val="333333"/>
          <w:spacing w:val="-2"/>
          <w:sz w:val="16"/>
          <w:vertAlign w:val="baseline"/>
        </w:rPr>
        <w:t>.</w:t>
      </w:r>
      <w:r>
        <w:rPr>
          <w:rFonts w:ascii="Lucida Sans" w:hAnsi="Lucida Sans"/>
          <w:color w:val="333333"/>
          <w:spacing w:val="-21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subscript"/>
        </w:rPr>
        <w:t>al</w:t>
      </w:r>
      <w:r>
        <w:rPr>
          <w:rFonts w:ascii="Lucida Sans" w:hAnsi="Lucida Sans"/>
          <w:color w:val="333333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2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Assessing</w:t>
      </w:r>
      <w:r>
        <w:rPr>
          <w:rFonts w:ascii="Trebuchet MS" w:hAnsi="Trebuchet MS"/>
          <w:i/>
          <w:color w:val="333333"/>
          <w:spacing w:val="-18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maternal </w:t>
      </w:r>
      <w:r>
        <w:rPr>
          <w:rFonts w:ascii="Trebuchet MS" w:hAnsi="Trebuchet MS"/>
          <w:i/>
          <w:color w:val="333333"/>
          <w:sz w:val="16"/>
          <w:vertAlign w:val="baseline"/>
        </w:rPr>
        <w:t>healthcare inequities among migrants: a qualitative </w:t>
      </w:r>
      <w:r>
        <w:rPr>
          <w:rFonts w:ascii="Trebuchet MS" w:hAnsi="Trebuchet MS"/>
          <w:i/>
          <w:color w:val="333333"/>
          <w:spacing w:val="-3"/>
          <w:sz w:val="16"/>
          <w:vertAlign w:val="baseline"/>
        </w:rPr>
        <w:t>study</w:t>
      </w:r>
      <w:r>
        <w:rPr>
          <w:color w:val="333333"/>
          <w:spacing w:val="-3"/>
          <w:sz w:val="16"/>
          <w:vertAlign w:val="baseline"/>
        </w:rPr>
        <w:t>,</w:t>
      </w:r>
      <w:r>
        <w:rPr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30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C</w:t>
      </w:r>
      <w:r>
        <w:rPr>
          <w:rFonts w:ascii="Lucida Sans" w:hAnsi="Lucida Sans"/>
          <w:color w:val="333333"/>
          <w:sz w:val="16"/>
          <w:vertAlign w:val="subscript"/>
        </w:rPr>
        <w:t>adErnos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d</w:t>
      </w:r>
      <w:r>
        <w:rPr>
          <w:rFonts w:ascii="Lucida Sans" w:hAnsi="Lucida Sans"/>
          <w:color w:val="333333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aúdE</w:t>
      </w:r>
      <w:r>
        <w:rPr>
          <w:rFonts w:ascii="Lucida Sans" w:hAnsi="Lucida Sans"/>
          <w:color w:val="333333"/>
          <w:spacing w:val="-18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p</w:t>
      </w:r>
      <w:r>
        <w:rPr>
          <w:rFonts w:ascii="Lucida Sans" w:hAnsi="Lucida Sans"/>
          <w:color w:val="333333"/>
          <w:sz w:val="16"/>
          <w:vertAlign w:val="subscript"/>
        </w:rPr>
        <w:t>úbliCa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2,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326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(2014).</w:t>
      </w:r>
    </w:p>
    <w:p>
      <w:pPr>
        <w:spacing w:after="0" w:line="252" w:lineRule="auto"/>
        <w:jc w:val="left"/>
        <w:rPr>
          <w:rFonts w:ascii="Lucida Sans" w:hAnsi="Lucida Sans"/>
          <w:sz w:val="16"/>
        </w:rPr>
        <w:sectPr>
          <w:type w:val="continuous"/>
          <w:pgSz w:w="12240" w:h="15840"/>
          <w:pgMar w:top="1500" w:bottom="280" w:left="1000" w:right="0"/>
          <w:cols w:num="2" w:equalWidth="0">
            <w:col w:w="5121" w:space="40"/>
            <w:col w:w="6079"/>
          </w:cols>
        </w:sectPr>
      </w:pPr>
    </w:p>
    <w:p>
      <w:pPr>
        <w:pStyle w:val="BodyText"/>
        <w:spacing w:before="9"/>
        <w:rPr>
          <w:rFonts w:ascii="Lucida Sans"/>
          <w:sz w:val="14"/>
        </w:rPr>
      </w:pPr>
    </w:p>
    <w:p>
      <w:pPr>
        <w:spacing w:after="0"/>
        <w:rPr>
          <w:rFonts w:ascii="Lucida Sans"/>
          <w:sz w:val="14"/>
        </w:rPr>
        <w:sectPr>
          <w:footerReference w:type="default" r:id="rId65"/>
          <w:footerReference w:type="even" r:id="rId66"/>
          <w:pgSz w:w="12240" w:h="15840"/>
          <w:pgMar w:footer="1157" w:header="0" w:top="1500" w:bottom="1340" w:left="1000" w:right="0"/>
          <w:pgNumType w:start="57"/>
        </w:sectPr>
      </w:pP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92" w:after="0"/>
        <w:ind w:left="800" w:right="211" w:hanging="360"/>
        <w:jc w:val="left"/>
        <w:rPr>
          <w:sz w:val="16"/>
        </w:rPr>
      </w:pPr>
      <w:r>
        <w:rPr>
          <w:color w:val="333333"/>
          <w:sz w:val="16"/>
        </w:rPr>
        <w:t>Ines Keygnaert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What is the evidence on the </w:t>
      </w:r>
      <w:r>
        <w:rPr>
          <w:rFonts w:ascii="Trebuchet MS"/>
          <w:i/>
          <w:color w:val="333333"/>
          <w:w w:val="95"/>
          <w:sz w:val="16"/>
          <w:vertAlign w:val="baseline"/>
        </w:rPr>
        <w:t>reduction</w:t>
      </w:r>
      <w:r>
        <w:rPr>
          <w:rFonts w:asci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</w:t>
      </w:r>
      <w:r>
        <w:rPr>
          <w:rFonts w:ascii="Trebuchet MS"/>
          <w:i/>
          <w:color w:val="333333"/>
          <w:spacing w:val="-25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inequalities</w:t>
      </w:r>
      <w:r>
        <w:rPr>
          <w:rFonts w:asci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5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accessibility</w:t>
      </w:r>
      <w:r>
        <w:rPr>
          <w:rFonts w:asci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and</w:t>
      </w:r>
      <w:r>
        <w:rPr>
          <w:rFonts w:ascii="Trebuchet MS"/>
          <w:i/>
          <w:color w:val="333333"/>
          <w:spacing w:val="-25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quality</w:t>
      </w:r>
      <w:r>
        <w:rPr>
          <w:rFonts w:asci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 maternal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3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delivery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migrants?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review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existing</w:t>
      </w:r>
      <w:r>
        <w:rPr>
          <w:rFonts w:asci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evidence</w:t>
      </w:r>
      <w:r>
        <w:rPr>
          <w:rFonts w:asci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WHO</w:t>
      </w:r>
      <w:r>
        <w:rPr>
          <w:rFonts w:asci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European</w:t>
      </w:r>
      <w:r>
        <w:rPr>
          <w:rFonts w:asci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Region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6 (2016).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00" w:lineRule="exact" w:before="56" w:after="0"/>
        <w:ind w:left="800" w:right="46" w:hanging="360"/>
        <w:jc w:val="left"/>
        <w:rPr>
          <w:rFonts w:ascii="Lucida Sans"/>
          <w:sz w:val="11"/>
        </w:rPr>
      </w:pP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for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 and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sylum </w:t>
      </w:r>
      <w:r>
        <w:rPr>
          <w:rFonts w:ascii="Lucida Sans"/>
          <w:color w:val="333333"/>
          <w:w w:val="115"/>
          <w:sz w:val="16"/>
        </w:rPr>
        <w:t>s</w:t>
      </w:r>
      <w:r>
        <w:rPr>
          <w:rFonts w:ascii="Lucida Sans"/>
          <w:color w:val="333333"/>
          <w:w w:val="115"/>
          <w:sz w:val="11"/>
        </w:rPr>
        <w:t>EEkErs </w:t>
      </w:r>
      <w:r>
        <w:rPr>
          <w:rFonts w:ascii="Lucida Sans"/>
          <w:color w:val="333333"/>
          <w:w w:val="115"/>
          <w:sz w:val="16"/>
        </w:rPr>
        <w:t>(huma) </w:t>
      </w:r>
      <w:r>
        <w:rPr>
          <w:rFonts w:ascii="Lucida Sans"/>
          <w:color w:val="333333"/>
          <w:w w:val="115"/>
          <w:sz w:val="11"/>
        </w:rPr>
        <w:t>nEtWork</w:t>
      </w:r>
      <w:r>
        <w:rPr>
          <w:rFonts w:ascii="Lucida Sans"/>
          <w:color w:val="333333"/>
          <w:w w:val="115"/>
          <w:sz w:val="16"/>
        </w:rPr>
        <w:t>, a</w:t>
      </w:r>
      <w:r>
        <w:rPr>
          <w:rFonts w:ascii="Lucida Sans"/>
          <w:color w:val="333333"/>
          <w:w w:val="115"/>
          <w:sz w:val="11"/>
        </w:rPr>
        <w:t>CCEss to hEalthCarE and living Conditions of asylum sEEkErs and undoCumEntEd migrants</w:t>
      </w:r>
      <w:r>
        <w:rPr>
          <w:rFonts w:ascii="Lucida Sans"/>
          <w:color w:val="333333"/>
          <w:spacing w:val="-25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</w:t>
      </w:r>
    </w:p>
    <w:p>
      <w:pPr>
        <w:spacing w:line="254" w:lineRule="auto" w:before="6"/>
        <w:ind w:left="799" w:right="0" w:firstLine="0"/>
        <w:jc w:val="left"/>
        <w:rPr>
          <w:rFonts w:ascii="Lucida Sans"/>
          <w:sz w:val="11"/>
        </w:rPr>
      </w:pPr>
      <w:r>
        <w:rPr>
          <w:rFonts w:ascii="Lucida Sans"/>
          <w:color w:val="333333"/>
          <w:spacing w:val="2"/>
          <w:w w:val="88"/>
          <w:sz w:val="16"/>
        </w:rPr>
        <w:t>C</w:t>
      </w:r>
      <w:r>
        <w:rPr>
          <w:rFonts w:ascii="Lucida Sans"/>
          <w:color w:val="333333"/>
          <w:spacing w:val="1"/>
          <w:w w:val="80"/>
          <w:sz w:val="16"/>
          <w:vertAlign w:val="subscript"/>
        </w:rPr>
        <w:t>y</w:t>
      </w:r>
      <w:r>
        <w:rPr>
          <w:rFonts w:ascii="Lucida Sans"/>
          <w:color w:val="333333"/>
          <w:spacing w:val="-1"/>
          <w:w w:val="73"/>
          <w:sz w:val="16"/>
          <w:vertAlign w:val="subscript"/>
        </w:rPr>
        <w:t>p</w:t>
      </w:r>
      <w:r>
        <w:rPr>
          <w:rFonts w:ascii="Lucida Sans"/>
          <w:color w:val="333333"/>
          <w:spacing w:val="-3"/>
          <w:w w:val="123"/>
          <w:sz w:val="16"/>
          <w:vertAlign w:val="subscript"/>
        </w:rPr>
        <w:t>r</w:t>
      </w:r>
      <w:r>
        <w:rPr>
          <w:rFonts w:ascii="Lucida Sans"/>
          <w:color w:val="333333"/>
          <w:w w:val="87"/>
          <w:sz w:val="16"/>
          <w:vertAlign w:val="subscript"/>
        </w:rPr>
        <w:t>u</w:t>
      </w:r>
      <w:r>
        <w:rPr>
          <w:rFonts w:ascii="Lucida Sans"/>
          <w:color w:val="333333"/>
          <w:w w:val="82"/>
          <w:sz w:val="16"/>
          <w:vertAlign w:val="subscript"/>
        </w:rPr>
        <w:t>s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w w:val="89"/>
          <w:sz w:val="16"/>
          <w:vertAlign w:val="baseline"/>
        </w:rPr>
        <w:t>m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spacing w:val="-6"/>
          <w:w w:val="130"/>
          <w:sz w:val="16"/>
          <w:vertAlign w:val="subscript"/>
        </w:rPr>
        <w:t>l</w:t>
      </w:r>
      <w:r>
        <w:rPr>
          <w:rFonts w:ascii="Lucida Sans"/>
          <w:color w:val="333333"/>
          <w:spacing w:val="-7"/>
          <w:w w:val="112"/>
          <w:sz w:val="16"/>
          <w:vertAlign w:val="subscript"/>
        </w:rPr>
        <w:t>t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/>
          <w:color w:val="333333"/>
          <w:spacing w:val="5"/>
          <w:w w:val="130"/>
          <w:sz w:val="16"/>
          <w:vertAlign w:val="subscript"/>
        </w:rPr>
        <w:t>l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87"/>
          <w:sz w:val="16"/>
          <w:vertAlign w:val="subscript"/>
        </w:rPr>
        <w:t>n</w:t>
      </w:r>
      <w:r>
        <w:rPr>
          <w:rFonts w:ascii="Lucida Sans"/>
          <w:color w:val="333333"/>
          <w:w w:val="80"/>
          <w:sz w:val="16"/>
          <w:vertAlign w:val="subscript"/>
        </w:rPr>
        <w:t>d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87"/>
          <w:sz w:val="16"/>
          <w:vertAlign w:val="subscript"/>
        </w:rPr>
        <w:t>n</w:t>
      </w:r>
      <w:r>
        <w:rPr>
          <w:rFonts w:ascii="Lucida Sans"/>
          <w:color w:val="333333"/>
          <w:w w:val="80"/>
          <w:sz w:val="16"/>
          <w:vertAlign w:val="subscript"/>
        </w:rPr>
        <w:t>d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4"/>
          <w:w w:val="163"/>
          <w:sz w:val="16"/>
          <w:vertAlign w:val="baseline"/>
        </w:rPr>
        <w:t>r</w:t>
      </w:r>
      <w:r>
        <w:rPr>
          <w:rFonts w:asci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/>
          <w:color w:val="333333"/>
          <w:spacing w:val="1"/>
          <w:w w:val="67"/>
          <w:sz w:val="16"/>
          <w:vertAlign w:val="subscript"/>
        </w:rPr>
        <w:t>m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spacing w:val="-1"/>
          <w:w w:val="87"/>
          <w:sz w:val="16"/>
          <w:vertAlign w:val="subscript"/>
        </w:rPr>
        <w:t>n</w:t>
      </w:r>
      <w:r>
        <w:rPr>
          <w:rFonts w:ascii="Lucida Sans"/>
          <w:color w:val="333333"/>
          <w:w w:val="72"/>
          <w:sz w:val="16"/>
          <w:vertAlign w:val="subscript"/>
        </w:rPr>
        <w:t>i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5"/>
          <w:w w:val="87"/>
          <w:sz w:val="16"/>
          <w:vertAlign w:val="baseline"/>
        </w:rPr>
        <w:t>5</w:t>
      </w:r>
      <w:r>
        <w:rPr>
          <w:rFonts w:ascii="Lucida Sans"/>
          <w:color w:val="333333"/>
          <w:w w:val="87"/>
          <w:sz w:val="16"/>
          <w:vertAlign w:val="baseline"/>
        </w:rPr>
        <w:t>3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2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4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-3"/>
          <w:w w:val="87"/>
          <w:sz w:val="16"/>
          <w:vertAlign w:val="baseline"/>
        </w:rPr>
        <w:t>9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3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3</w:t>
      </w:r>
      <w:r>
        <w:rPr>
          <w:rFonts w:ascii="Lucida Sans"/>
          <w:color w:val="333333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/>
          <w:color w:val="333333"/>
          <w:spacing w:val="-8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1"/>
          <w:w w:val="87"/>
          <w:sz w:val="16"/>
          <w:vertAlign w:val="baseline"/>
        </w:rPr>
        <w:t>4</w:t>
      </w:r>
      <w:r>
        <w:rPr>
          <w:rFonts w:ascii="Lucida Sans"/>
          <w:color w:val="333333"/>
          <w:spacing w:val="5"/>
          <w:w w:val="102"/>
          <w:sz w:val="16"/>
          <w:vertAlign w:val="baseline"/>
        </w:rPr>
        <w:t>)</w:t>
      </w:r>
      <w:r>
        <w:rPr>
          <w:rFonts w:ascii="Lucida Sans"/>
          <w:color w:val="333333"/>
          <w:w w:val="87"/>
          <w:sz w:val="16"/>
          <w:vertAlign w:val="baseline"/>
        </w:rPr>
        <w:t>; </w:t>
      </w:r>
      <w:r>
        <w:rPr>
          <w:rFonts w:ascii="Lucida Sans"/>
          <w:color w:val="333333"/>
          <w:spacing w:val="-6"/>
          <w:w w:val="151"/>
          <w:sz w:val="16"/>
          <w:vertAlign w:val="baseline"/>
        </w:rPr>
        <w:t>  f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0"/>
          <w:sz w:val="16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-1"/>
          <w:w w:val="107"/>
          <w:sz w:val="11"/>
          <w:vertAlign w:val="baseline"/>
        </w:rPr>
        <w:t>b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1"/>
          <w:w w:val="137"/>
          <w:sz w:val="11"/>
          <w:vertAlign w:val="baseline"/>
        </w:rPr>
        <w:t>r</w:t>
      </w:r>
      <w:r>
        <w:rPr>
          <w:rFonts w:ascii="Lucida Sans"/>
          <w:color w:val="333333"/>
          <w:w w:val="108"/>
          <w:sz w:val="11"/>
          <w:vertAlign w:val="baseline"/>
        </w:rPr>
        <w:t>g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w w:val="95"/>
          <w:sz w:val="16"/>
          <w:vertAlign w:val="baseline"/>
        </w:rPr>
        <w:t>&amp;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w w:val="106"/>
          <w:sz w:val="16"/>
          <w:vertAlign w:val="baseline"/>
        </w:rPr>
        <w:t>g</w:t>
      </w:r>
      <w:r>
        <w:rPr>
          <w:rFonts w:ascii="Lucida Sans"/>
          <w:color w:val="333333"/>
          <w:w w:val="113"/>
          <w:sz w:val="11"/>
          <w:vertAlign w:val="baseline"/>
        </w:rPr>
        <w:t>u</w:t>
      </w:r>
      <w:r>
        <w:rPr>
          <w:rFonts w:ascii="Lucida Sans"/>
          <w:color w:val="333333"/>
          <w:spacing w:val="1"/>
          <w:w w:val="113"/>
          <w:sz w:val="11"/>
          <w:vertAlign w:val="baseline"/>
        </w:rPr>
        <w:t>d</w:t>
      </w:r>
      <w:r>
        <w:rPr>
          <w:rFonts w:ascii="Lucida Sans"/>
          <w:color w:val="333333"/>
          <w:spacing w:val="-3"/>
          <w:w w:val="165"/>
          <w:sz w:val="11"/>
          <w:vertAlign w:val="baseline"/>
        </w:rPr>
        <w:t>r</w:t>
      </w:r>
      <w:r>
        <w:rPr>
          <w:rFonts w:ascii="Lucida Sans"/>
          <w:color w:val="333333"/>
          <w:w w:val="118"/>
          <w:sz w:val="11"/>
          <w:vertAlign w:val="baseline"/>
        </w:rPr>
        <w:t>un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05"/>
          <w:sz w:val="16"/>
          <w:vertAlign w:val="baseline"/>
        </w:rPr>
        <w:t>b</w:t>
      </w:r>
      <w:r>
        <w:rPr>
          <w:rFonts w:asci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53"/>
          <w:sz w:val="11"/>
          <w:vertAlign w:val="baseline"/>
        </w:rPr>
        <w:t>ff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1"/>
          <w:w w:val="89"/>
          <w:sz w:val="16"/>
          <w:vertAlign w:val="baseline"/>
        </w:rPr>
        <w:t>m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08"/>
          <w:sz w:val="11"/>
          <w:vertAlign w:val="baseline"/>
        </w:rPr>
        <w:t>g</w:t>
      </w:r>
      <w:r>
        <w:rPr>
          <w:rFonts w:ascii="Lucida Sans"/>
          <w:color w:val="333333"/>
          <w:spacing w:val="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-6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w w:val="118"/>
          <w:sz w:val="11"/>
          <w:vertAlign w:val="baseline"/>
        </w:rPr>
        <w:t>h</w:t>
      </w:r>
    </w:p>
    <w:p>
      <w:pPr>
        <w:spacing w:before="0"/>
        <w:ind w:left="800" w:right="0" w:firstLine="0"/>
        <w:jc w:val="left"/>
        <w:rPr>
          <w:rFonts w:ascii="Lucida Sans"/>
          <w:sz w:val="11"/>
        </w:rPr>
      </w:pP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6"/>
          <w:sz w:val="16"/>
        </w:rPr>
        <w:t>n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spacing w:val="1"/>
          <w:w w:val="99"/>
          <w:sz w:val="11"/>
        </w:rPr>
        <w:t>W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5"/>
          <w:w w:val="17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2"/>
          <w:w w:val="107"/>
          <w:sz w:val="11"/>
        </w:rPr>
        <w:t>d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spacing w:val="2"/>
          <w:w w:val="89"/>
          <w:sz w:val="11"/>
        </w:rPr>
        <w:t>C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u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07"/>
          <w:sz w:val="11"/>
        </w:rPr>
        <w:t>d</w:t>
      </w:r>
      <w:r>
        <w:rPr>
          <w:rFonts w:ascii="Lucida Sans"/>
          <w:color w:val="333333"/>
          <w:spacing w:val="2"/>
          <w:w w:val="110"/>
          <w:sz w:val="11"/>
        </w:rPr>
        <w:t>o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01"/>
          <w:sz w:val="11"/>
        </w:rPr>
        <w:t>um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89"/>
          <w:sz w:val="16"/>
        </w:rPr>
        <w:t>m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2"/>
          <w:w w:val="165"/>
          <w:sz w:val="11"/>
        </w:rPr>
        <w:t>r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51"/>
          <w:sz w:val="11"/>
        </w:rPr>
        <w:t>t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1"/>
          <w:sz w:val="11"/>
        </w:rPr>
        <w:t>t</w:t>
      </w:r>
      <w:r>
        <w:rPr>
          <w:rFonts w:ascii="Lucida Sans"/>
          <w:color w:val="333333"/>
          <w:w w:val="110"/>
          <w:sz w:val="11"/>
        </w:rPr>
        <w:t>o</w:t>
      </w:r>
    </w:p>
    <w:p>
      <w:pPr>
        <w:spacing w:before="6"/>
        <w:ind w:left="800" w:right="0" w:firstLine="0"/>
        <w:jc w:val="left"/>
        <w:rPr>
          <w:sz w:val="16"/>
        </w:rPr>
      </w:pPr>
      <w:r>
        <w:rPr>
          <w:rFonts w:ascii="Lucida Sans"/>
          <w:color w:val="333333"/>
          <w:sz w:val="16"/>
        </w:rPr>
        <w:t>W</w:t>
      </w:r>
      <w:r>
        <w:rPr>
          <w:rFonts w:ascii="Lucida Sans"/>
          <w:color w:val="333333"/>
          <w:sz w:val="16"/>
          <w:vertAlign w:val="subscript"/>
        </w:rPr>
        <w:t>ork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and</w:t>
      </w:r>
      <w:r>
        <w:rPr>
          <w:rFonts w:ascii="Lucida Sans"/>
          <w:color w:val="333333"/>
          <w:sz w:val="16"/>
          <w:vertAlign w:val="baseline"/>
        </w:rPr>
        <w:t> 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z w:val="16"/>
          <w:vertAlign w:val="baseline"/>
        </w:rPr>
        <w:t> C</w:t>
      </w:r>
      <w:r>
        <w:rPr>
          <w:rFonts w:ascii="Lucida Sans"/>
          <w:color w:val="333333"/>
          <w:sz w:val="16"/>
          <w:vertAlign w:val="subscript"/>
        </w:rPr>
        <w:t>arE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in</w:t>
      </w:r>
      <w:r>
        <w:rPr>
          <w:rFonts w:ascii="Lucida Sans"/>
          <w:color w:val="333333"/>
          <w:sz w:val="16"/>
          <w:vertAlign w:val="baseline"/>
        </w:rPr>
        <w:t> E</w:t>
      </w:r>
      <w:r>
        <w:rPr>
          <w:rFonts w:ascii="Lucida Sans"/>
          <w:color w:val="333333"/>
          <w:sz w:val="16"/>
          <w:vertAlign w:val="subscript"/>
        </w:rPr>
        <w:t>uropE</w:t>
      </w:r>
      <w:r>
        <w:rPr>
          <w:rFonts w:ascii="Lucida Sans"/>
          <w:color w:val="333333"/>
          <w:sz w:val="16"/>
          <w:vertAlign w:val="baseline"/>
        </w:rPr>
        <w:t>, 197 (2012); </w:t>
      </w:r>
      <w:r>
        <w:rPr>
          <w:color w:val="333333"/>
          <w:sz w:val="16"/>
          <w:vertAlign w:val="baseline"/>
        </w:rPr>
        <w:t>Marianne</w:t>
      </w:r>
    </w:p>
    <w:p>
      <w:pPr>
        <w:spacing w:line="252" w:lineRule="auto" w:before="7"/>
        <w:ind w:left="800" w:right="0" w:hanging="1"/>
        <w:jc w:val="left"/>
        <w:rPr>
          <w:rFonts w:ascii="Lucida Sans"/>
          <w:sz w:val="16"/>
        </w:rPr>
      </w:pPr>
      <w:r>
        <w:rPr>
          <w:color w:val="333333"/>
          <w:sz w:val="16"/>
        </w:rPr>
        <w:t>A.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30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31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and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problems </w:t>
      </w:r>
      <w:r>
        <w:rPr>
          <w:rFonts w:ascii="Trebuchet MS"/>
          <w:i/>
          <w:color w:val="333333"/>
          <w:sz w:val="16"/>
          <w:vertAlign w:val="baseline"/>
        </w:rPr>
        <w:t>in accessing health care of female undocumented immigrants</w:t>
      </w:r>
      <w:r>
        <w:rPr>
          <w:rFonts w:ascii="Trebuchet MS"/>
          <w:i/>
          <w:color w:val="333333"/>
          <w:spacing w:val="-1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1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1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1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55</w:t>
      </w:r>
      <w:r>
        <w:rPr>
          <w:color w:val="333333"/>
          <w:spacing w:val="-15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i</w:t>
      </w:r>
      <w:r>
        <w:rPr>
          <w:rFonts w:ascii="Lucida Sans"/>
          <w:color w:val="333333"/>
          <w:sz w:val="16"/>
          <w:vertAlign w:val="subscript"/>
        </w:rPr>
        <w:t>ntErnational</w:t>
      </w:r>
    </w:p>
    <w:p>
      <w:pPr>
        <w:spacing w:line="247" w:lineRule="auto" w:before="0"/>
        <w:ind w:left="800" w:right="43" w:firstLine="0"/>
        <w:jc w:val="left"/>
        <w:rPr>
          <w:sz w:val="16"/>
        </w:rPr>
      </w:pPr>
      <w:r>
        <w:rPr>
          <w:rFonts w:ascii="Lucida Sans" w:hAnsi="Lucida Sans"/>
          <w:color w:val="333333"/>
          <w:sz w:val="16"/>
        </w:rPr>
        <w:t>j</w:t>
      </w:r>
      <w:r>
        <w:rPr>
          <w:rFonts w:ascii="Lucida Sans" w:hAnsi="Lucida Sans"/>
          <w:color w:val="333333"/>
          <w:sz w:val="16"/>
          <w:vertAlign w:val="subscript"/>
        </w:rPr>
        <w:t>ournal</w:t>
      </w:r>
      <w:r>
        <w:rPr>
          <w:rFonts w:ascii="Lucida Sans" w:hAnsi="Lucida Sans"/>
          <w:color w:val="333333"/>
          <w:sz w:val="16"/>
          <w:vertAlign w:val="baseline"/>
        </w:rPr>
        <w:t>  </w:t>
      </w:r>
      <w:r>
        <w:rPr>
          <w:rFonts w:ascii="Lucida Sans" w:hAnsi="Lucida Sans"/>
          <w:color w:val="333333"/>
          <w:sz w:val="16"/>
          <w:vertAlign w:val="subscript"/>
        </w:rPr>
        <w:t>of</w:t>
      </w:r>
      <w:r>
        <w:rPr>
          <w:rFonts w:ascii="Lucida Sans" w:hAnsi="Lucida Sans"/>
          <w:color w:val="333333"/>
          <w:sz w:val="16"/>
          <w:vertAlign w:val="baseline"/>
        </w:rPr>
        <w:t>  p</w:t>
      </w:r>
      <w:r>
        <w:rPr>
          <w:rFonts w:ascii="Lucida Sans" w:hAnsi="Lucida Sans"/>
          <w:color w:val="333333"/>
          <w:sz w:val="16"/>
          <w:vertAlign w:val="subscript"/>
        </w:rPr>
        <w:t>ubliC</w:t>
      </w:r>
      <w:r>
        <w:rPr>
          <w:rFonts w:ascii="Lucida Sans" w:hAnsi="Lucida Sans"/>
          <w:color w:val="333333"/>
          <w:sz w:val="16"/>
          <w:vertAlign w:val="baseline"/>
        </w:rPr>
        <w:t>  h</w:t>
      </w:r>
      <w:r>
        <w:rPr>
          <w:rFonts w:ascii="Lucida Sans" w:hAnsi="Lucida Sans"/>
          <w:color w:val="333333"/>
          <w:sz w:val="16"/>
          <w:vertAlign w:val="subscript"/>
        </w:rPr>
        <w:t>Ealth</w:t>
      </w:r>
      <w:r>
        <w:rPr>
          <w:rFonts w:ascii="Lucida Sans" w:hAnsi="Lucida Sans"/>
          <w:color w:val="333333"/>
          <w:sz w:val="16"/>
          <w:vertAlign w:val="baseline"/>
        </w:rPr>
        <w:t>  5,  425  (2010);  </w:t>
      </w:r>
      <w:r>
        <w:rPr>
          <w:color w:val="333333"/>
          <w:sz w:val="16"/>
          <w:vertAlign w:val="baseline"/>
        </w:rPr>
        <w:t>Danish  Institute</w:t>
      </w:r>
      <w:r>
        <w:rPr>
          <w:color w:val="333333"/>
          <w:spacing w:val="-3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for</w:t>
      </w:r>
      <w:r>
        <w:rPr>
          <w:color w:val="333333"/>
          <w:spacing w:val="-3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Human</w:t>
      </w:r>
      <w:r>
        <w:rPr>
          <w:color w:val="333333"/>
          <w:spacing w:val="-3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Rights,</w:t>
      </w:r>
      <w:r>
        <w:rPr>
          <w:color w:val="333333"/>
          <w:spacing w:val="-3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Uregistrerede</w:t>
      </w:r>
      <w:r>
        <w:rPr>
          <w:rFonts w:ascii="Trebuchet MS" w:hAns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migranters </w:t>
      </w:r>
      <w:r>
        <w:rPr>
          <w:rFonts w:ascii="Trebuchet MS" w:hAnsi="Trebuchet MS"/>
          <w:i/>
          <w:color w:val="333333"/>
          <w:sz w:val="16"/>
          <w:vertAlign w:val="baseline"/>
        </w:rPr>
        <w:t>sundhedsrettigheder: </w:t>
      </w:r>
      <w:r>
        <w:rPr>
          <w:rFonts w:ascii="Trebuchet MS" w:hAnsi="Trebuchet MS"/>
          <w:i/>
          <w:color w:val="333333"/>
          <w:spacing w:val="-3"/>
          <w:sz w:val="16"/>
          <w:vertAlign w:val="baseline"/>
        </w:rPr>
        <w:t>Fokus </w:t>
      </w:r>
      <w:r>
        <w:rPr>
          <w:rFonts w:ascii="Trebuchet MS" w:hAnsi="Trebuchet MS"/>
          <w:i/>
          <w:color w:val="333333"/>
          <w:sz w:val="16"/>
          <w:vertAlign w:val="baseline"/>
        </w:rPr>
        <w:t>på gravide og børn, </w:t>
      </w:r>
      <w:r>
        <w:rPr>
          <w:color w:val="333333"/>
          <w:sz w:val="16"/>
          <w:vertAlign w:val="baseline"/>
        </w:rPr>
        <w:t>25 (2016);</w:t>
      </w:r>
      <w:r>
        <w:rPr>
          <w:color w:val="333333"/>
          <w:spacing w:val="-3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Nivel,</w:t>
      </w:r>
      <w:r>
        <w:rPr>
          <w:color w:val="333333"/>
          <w:spacing w:val="-3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De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gegevens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mogen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worden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gebruikt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met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bronvermelding.</w:t>
      </w:r>
      <w:r>
        <w:rPr>
          <w:rFonts w:ascii="Trebuchet MS" w:hAnsi="Trebuchet MS"/>
          <w:i/>
          <w:color w:val="333333"/>
          <w:spacing w:val="-27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Toegankelijkheid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van</w:t>
      </w:r>
      <w:r>
        <w:rPr>
          <w:rFonts w:ascii="Trebuchet MS" w:hAnsi="Trebuchet MS"/>
          <w:i/>
          <w:color w:val="333333"/>
          <w:spacing w:val="-27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gezondheidszorg voor</w:t>
      </w:r>
      <w:r>
        <w:rPr>
          <w:rFonts w:ascii="Trebuchet MS" w:hAns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‘illegalen’</w:t>
      </w:r>
      <w:r>
        <w:rPr>
          <w:rFonts w:ascii="Trebuchet MS" w:hAns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Nederland:</w:t>
      </w:r>
      <w:r>
        <w:rPr>
          <w:rFonts w:ascii="Trebuchet MS" w:hAns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een</w:t>
      </w:r>
      <w:r>
        <w:rPr>
          <w:rFonts w:ascii="Trebuchet MS" w:hAns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update</w:t>
      </w:r>
      <w:r>
        <w:rPr>
          <w:rFonts w:ascii="Trebuchet MS" w:hAns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color w:val="333333"/>
          <w:spacing w:val="-3"/>
          <w:w w:val="95"/>
          <w:sz w:val="16"/>
          <w:vertAlign w:val="baseline"/>
        </w:rPr>
        <w:t>31-32</w:t>
      </w:r>
      <w:r>
        <w:rPr>
          <w:color w:val="333333"/>
          <w:spacing w:val="-14"/>
          <w:w w:val="95"/>
          <w:sz w:val="16"/>
          <w:vertAlign w:val="baseline"/>
        </w:rPr>
        <w:t> </w:t>
      </w:r>
      <w:r>
        <w:rPr>
          <w:color w:val="333333"/>
          <w:spacing w:val="2"/>
          <w:w w:val="95"/>
          <w:sz w:val="16"/>
          <w:vertAlign w:val="baseline"/>
        </w:rPr>
        <w:t>(2009).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4" w:lineRule="auto" w:before="57" w:after="0"/>
        <w:ind w:left="799" w:right="64" w:hanging="359"/>
        <w:jc w:val="left"/>
        <w:rPr>
          <w:rFonts w:ascii="Lucida Sans" w:hAnsi="Lucida Sans"/>
          <w:sz w:val="16"/>
        </w:rPr>
      </w:pPr>
      <w:r>
        <w:rPr>
          <w:color w:val="333333"/>
          <w:w w:val="105"/>
          <w:sz w:val="16"/>
        </w:rPr>
        <w:t>Marianne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A.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Schoevers</w:t>
      </w:r>
      <w:r>
        <w:rPr>
          <w:color w:val="333333"/>
          <w:spacing w:val="-33"/>
          <w:w w:val="105"/>
          <w:sz w:val="16"/>
        </w:rPr>
        <w:t> </w:t>
      </w:r>
      <w:r>
        <w:rPr>
          <w:rFonts w:ascii="Lucida Sans" w:hAnsi="Lucida Sans"/>
          <w:color w:val="333333"/>
          <w:spacing w:val="-2"/>
          <w:w w:val="105"/>
          <w:sz w:val="11"/>
        </w:rPr>
        <w:t>Et</w:t>
      </w:r>
      <w:r>
        <w:rPr>
          <w:rFonts w:ascii="Lucida Sans" w:hAnsi="Lucida Sans"/>
          <w:color w:val="333333"/>
          <w:spacing w:val="-2"/>
          <w:w w:val="105"/>
          <w:sz w:val="16"/>
        </w:rPr>
        <w:t>.</w:t>
      </w:r>
      <w:r>
        <w:rPr>
          <w:rFonts w:ascii="Lucida Sans" w:hAnsi="Lucida Sans"/>
          <w:color w:val="333333"/>
          <w:spacing w:val="-34"/>
          <w:w w:val="105"/>
          <w:sz w:val="16"/>
        </w:rPr>
        <w:t> 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al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34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Health</w:t>
      </w:r>
      <w:r>
        <w:rPr>
          <w:rFonts w:ascii="Trebuchet MS" w:hAnsi="Trebuchet MS"/>
          <w:i/>
          <w:color w:val="333333"/>
          <w:spacing w:val="-31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care</w:t>
      </w:r>
      <w:r>
        <w:rPr>
          <w:rFonts w:ascii="Trebuchet MS" w:hAnsi="Trebuchet MS"/>
          <w:i/>
          <w:color w:val="333333"/>
          <w:spacing w:val="-31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utilisation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and problems in accessing health care of female undocumented</w:t>
      </w:r>
      <w:r>
        <w:rPr>
          <w:rFonts w:ascii="Trebuchet MS" w:hAnsi="Trebuchet MS"/>
          <w:i/>
          <w:color w:val="333333"/>
          <w:spacing w:val="-36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immigrants</w:t>
      </w:r>
      <w:r>
        <w:rPr>
          <w:rFonts w:ascii="Trebuchet MS" w:hAnsi="Trebuchet MS"/>
          <w:i/>
          <w:color w:val="333333"/>
          <w:spacing w:val="-35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35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the</w:t>
      </w:r>
      <w:r>
        <w:rPr>
          <w:rFonts w:ascii="Trebuchet MS" w:hAnsi="Trebuchet MS"/>
          <w:i/>
          <w:color w:val="333333"/>
          <w:spacing w:val="-36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Netherlands</w:t>
      </w:r>
      <w:r>
        <w:rPr>
          <w:color w:val="333333"/>
          <w:w w:val="105"/>
          <w:sz w:val="16"/>
          <w:vertAlign w:val="baseline"/>
        </w:rPr>
        <w:t>,</w:t>
      </w:r>
      <w:r>
        <w:rPr>
          <w:color w:val="333333"/>
          <w:spacing w:val="-37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55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i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ntErnational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j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ournal of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p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ubliC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h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5, 425 (2010);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m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atErnity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a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Ction and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W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omEn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’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s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h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&amp;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E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quality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onsortium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</w:t>
      </w:r>
      <w:r>
        <w:rPr>
          <w:rFonts w:ascii="Lucida Sans" w:hAnsi="Lucida Sans"/>
          <w:color w:val="333333"/>
          <w:spacing w:val="-4"/>
          <w:w w:val="120"/>
          <w:sz w:val="16"/>
          <w:vertAlign w:val="baseline"/>
        </w:rPr>
        <w:t>t</w:t>
      </w:r>
      <w:r>
        <w:rPr>
          <w:rFonts w:ascii="Lucida Sans" w:hAnsi="Lucida Sans"/>
          <w:color w:val="333333"/>
          <w:spacing w:val="-4"/>
          <w:w w:val="120"/>
          <w:sz w:val="11"/>
          <w:vertAlign w:val="baseline"/>
        </w:rPr>
        <w:t>hE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i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mpaCt on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h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i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nEqualitiEs 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of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harging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m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igrant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W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omEn 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for 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nhs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m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atErnity 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arE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: a s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Coping </w:t>
      </w:r>
      <w:r>
        <w:rPr>
          <w:rFonts w:ascii="Lucida Sans" w:hAnsi="Lucida Sans"/>
          <w:color w:val="333333"/>
          <w:spacing w:val="-3"/>
          <w:w w:val="105"/>
          <w:sz w:val="16"/>
          <w:vertAlign w:val="baseline"/>
        </w:rPr>
        <w:t>s</w:t>
      </w:r>
      <w:r>
        <w:rPr>
          <w:rFonts w:ascii="Lucida Sans" w:hAnsi="Lucida Sans"/>
          <w:color w:val="333333"/>
          <w:spacing w:val="-3"/>
          <w:w w:val="105"/>
          <w:sz w:val="16"/>
          <w:vertAlign w:val="subscript"/>
        </w:rPr>
        <w:t>tudy</w:t>
      </w:r>
      <w:r>
        <w:rPr>
          <w:rFonts w:ascii="Lucida Sans" w:hAnsi="Lucida Sans"/>
          <w:color w:val="333333"/>
          <w:spacing w:val="-3"/>
          <w:w w:val="105"/>
          <w:sz w:val="16"/>
          <w:vertAlign w:val="baseline"/>
        </w:rPr>
        <w:t>,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13</w:t>
      </w:r>
      <w:r>
        <w:rPr>
          <w:rFonts w:ascii="Lucida Sans" w:hAnsi="Lucida Sans"/>
          <w:color w:val="333333"/>
          <w:spacing w:val="-21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(2017).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00" w:lineRule="exact" w:before="50" w:after="0"/>
        <w:ind w:left="799" w:right="202" w:hanging="359"/>
        <w:jc w:val="left"/>
        <w:rPr>
          <w:sz w:val="16"/>
        </w:rPr>
      </w:pP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Ealth for </w:t>
      </w:r>
      <w:r>
        <w:rPr>
          <w:rFonts w:ascii="Lucida Sans" w:hAnsi="Lucida Sans"/>
          <w:color w:val="333333"/>
          <w:w w:val="105"/>
          <w:sz w:val="16"/>
        </w:rPr>
        <w:t>u</w:t>
      </w:r>
      <w:r>
        <w:rPr>
          <w:rFonts w:ascii="Lucida Sans" w:hAnsi="Lucida Sans"/>
          <w:color w:val="333333"/>
          <w:w w:val="105"/>
          <w:sz w:val="11"/>
        </w:rPr>
        <w:t>ndoCumEntEd </w:t>
      </w:r>
      <w:r>
        <w:rPr>
          <w:rFonts w:ascii="Lucida Sans" w:hAnsi="Lucida Sans"/>
          <w:color w:val="333333"/>
          <w:w w:val="120"/>
          <w:sz w:val="16"/>
        </w:rPr>
        <w:t>m</w:t>
      </w:r>
      <w:r>
        <w:rPr>
          <w:rFonts w:ascii="Lucida Sans" w:hAnsi="Lucida Sans"/>
          <w:color w:val="333333"/>
          <w:w w:val="120"/>
          <w:sz w:val="11"/>
        </w:rPr>
        <w:t>igrants </w:t>
      </w:r>
      <w:r>
        <w:rPr>
          <w:rFonts w:ascii="Lucida Sans" w:hAnsi="Lucida Sans"/>
          <w:color w:val="333333"/>
          <w:w w:val="105"/>
          <w:sz w:val="11"/>
        </w:rPr>
        <w:t>and </w:t>
      </w:r>
      <w:r>
        <w:rPr>
          <w:rFonts w:ascii="Lucida Sans" w:hAnsi="Lucida Sans"/>
          <w:color w:val="333333"/>
          <w:w w:val="120"/>
          <w:sz w:val="16"/>
        </w:rPr>
        <w:t>a</w:t>
      </w:r>
      <w:r>
        <w:rPr>
          <w:rFonts w:ascii="Lucida Sans" w:hAnsi="Lucida Sans"/>
          <w:color w:val="333333"/>
          <w:w w:val="120"/>
          <w:sz w:val="11"/>
        </w:rPr>
        <w:t>sylum </w:t>
      </w:r>
      <w:r>
        <w:rPr>
          <w:rFonts w:ascii="Lucida Sans" w:hAnsi="Lucida Sans"/>
          <w:color w:val="333333"/>
          <w:w w:val="105"/>
          <w:sz w:val="16"/>
        </w:rPr>
        <w:t>s</w:t>
      </w:r>
      <w:r>
        <w:rPr>
          <w:rFonts w:ascii="Lucida Sans" w:hAnsi="Lucida Sans"/>
          <w:color w:val="333333"/>
          <w:w w:val="105"/>
          <w:sz w:val="11"/>
        </w:rPr>
        <w:t>EEkErs </w:t>
      </w:r>
      <w:r>
        <w:rPr>
          <w:rFonts w:ascii="Lucida Sans" w:hAnsi="Lucida Sans"/>
          <w:color w:val="333333"/>
          <w:w w:val="105"/>
          <w:sz w:val="16"/>
        </w:rPr>
        <w:t>(huma) </w:t>
      </w:r>
      <w:r>
        <w:rPr>
          <w:rFonts w:ascii="Lucida Sans" w:hAnsi="Lucida Sans"/>
          <w:color w:val="333333"/>
          <w:w w:val="120"/>
          <w:sz w:val="11"/>
        </w:rPr>
        <w:t>nEtWork</w:t>
      </w:r>
      <w:r>
        <w:rPr>
          <w:rFonts w:ascii="Lucida Sans" w:hAnsi="Lucida Sans"/>
          <w:color w:val="333333"/>
          <w:w w:val="120"/>
          <w:sz w:val="16"/>
        </w:rPr>
        <w:t>, </w:t>
      </w:r>
      <w:r>
        <w:rPr>
          <w:rFonts w:ascii="Lucida Sans" w:hAnsi="Lucida Sans"/>
          <w:color w:val="333333"/>
          <w:w w:val="105"/>
          <w:sz w:val="16"/>
        </w:rPr>
        <w:t>a</w:t>
      </w:r>
      <w:r>
        <w:rPr>
          <w:rFonts w:ascii="Lucida Sans" w:hAnsi="Lucida Sans"/>
          <w:color w:val="333333"/>
          <w:w w:val="105"/>
          <w:sz w:val="11"/>
        </w:rPr>
        <w:t>CCEss </w:t>
      </w:r>
      <w:r>
        <w:rPr>
          <w:rFonts w:ascii="Lucida Sans" w:hAnsi="Lucida Sans"/>
          <w:color w:val="333333"/>
          <w:w w:val="120"/>
          <w:sz w:val="11"/>
        </w:rPr>
        <w:t>to hEalthCarE </w:t>
      </w:r>
      <w:r>
        <w:rPr>
          <w:rFonts w:ascii="Lucida Sans" w:hAnsi="Lucida Sans"/>
          <w:color w:val="333333"/>
          <w:w w:val="105"/>
          <w:sz w:val="11"/>
        </w:rPr>
        <w:t>and </w:t>
      </w:r>
      <w:r>
        <w:rPr>
          <w:rFonts w:ascii="Lucida Sans" w:hAnsi="Lucida Sans"/>
          <w:color w:val="333333"/>
          <w:w w:val="120"/>
          <w:sz w:val="11"/>
        </w:rPr>
        <w:t>living </w:t>
      </w:r>
      <w:r>
        <w:rPr>
          <w:rFonts w:ascii="Lucida Sans" w:hAnsi="Lucida Sans"/>
          <w:color w:val="333333"/>
          <w:w w:val="105"/>
          <w:sz w:val="11"/>
        </w:rPr>
        <w:t>Conditions </w:t>
      </w:r>
      <w:r>
        <w:rPr>
          <w:rFonts w:ascii="Lucida Sans" w:hAnsi="Lucida Sans"/>
          <w:color w:val="333333"/>
          <w:w w:val="120"/>
          <w:sz w:val="11"/>
        </w:rPr>
        <w:t>of asylum </w:t>
      </w:r>
      <w:r>
        <w:rPr>
          <w:rFonts w:ascii="Lucida Sans" w:hAnsi="Lucida Sans"/>
          <w:color w:val="333333"/>
          <w:w w:val="105"/>
          <w:sz w:val="11"/>
        </w:rPr>
        <w:t>sEEkErs and undoCumEntEd </w:t>
      </w:r>
      <w:r>
        <w:rPr>
          <w:rFonts w:ascii="Lucida Sans" w:hAnsi="Lucida Sans"/>
          <w:color w:val="333333"/>
          <w:w w:val="120"/>
          <w:sz w:val="11"/>
        </w:rPr>
        <w:t>migrants 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2"/>
          <w:w w:val="88"/>
          <w:sz w:val="16"/>
        </w:rPr>
        <w:t>C</w:t>
      </w:r>
      <w:r>
        <w:rPr>
          <w:rFonts w:ascii="Lucida Sans" w:hAnsi="Lucida Sans"/>
          <w:color w:val="333333"/>
          <w:spacing w:val="1"/>
          <w:w w:val="108"/>
          <w:sz w:val="11"/>
        </w:rPr>
        <w:t>y</w:t>
      </w:r>
      <w:r>
        <w:rPr>
          <w:rFonts w:ascii="Lucida Sans" w:hAnsi="Lucida Sans"/>
          <w:color w:val="333333"/>
          <w:spacing w:val="-1"/>
          <w:w w:val="98"/>
          <w:sz w:val="11"/>
        </w:rPr>
        <w:t>p</w:t>
      </w:r>
      <w:r>
        <w:rPr>
          <w:rFonts w:ascii="Lucida Sans" w:hAnsi="Lucida Sans"/>
          <w:color w:val="333333"/>
          <w:spacing w:val="-3"/>
          <w:w w:val="165"/>
          <w:sz w:val="11"/>
        </w:rPr>
        <w:t>r</w:t>
      </w:r>
      <w:r>
        <w:rPr>
          <w:rFonts w:ascii="Lucida Sans" w:hAnsi="Lucida Sans"/>
          <w:color w:val="333333"/>
          <w:w w:val="118"/>
          <w:sz w:val="11"/>
        </w:rPr>
        <w:t>u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w w:val="89"/>
          <w:sz w:val="16"/>
        </w:rPr>
        <w:t>m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</w:rPr>
        <w:t>l</w:t>
      </w:r>
      <w:r>
        <w:rPr>
          <w:rFonts w:ascii="Lucida Sans" w:hAnsi="Lucida Sans"/>
          <w:color w:val="333333"/>
          <w:spacing w:val="-7"/>
          <w:w w:val="151"/>
          <w:sz w:val="11"/>
        </w:rPr>
        <w:t>t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-2"/>
          <w:w w:val="97"/>
          <w:sz w:val="16"/>
        </w:rPr>
        <w:t>p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spacing w:val="5"/>
          <w:w w:val="176"/>
          <w:sz w:val="11"/>
        </w:rPr>
        <w:t>l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3"/>
          <w:w w:val="163"/>
          <w:sz w:val="16"/>
        </w:rPr>
        <w:t>r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spacing w:val="1"/>
          <w:w w:val="90"/>
          <w:sz w:val="11"/>
        </w:rPr>
        <w:t>m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4"/>
          <w:w w:val="87"/>
          <w:sz w:val="16"/>
        </w:rPr>
        <w:t>5</w:t>
      </w:r>
      <w:r>
        <w:rPr>
          <w:rFonts w:ascii="Lucida Sans" w:hAnsi="Lucida Sans"/>
          <w:color w:val="333333"/>
          <w:w w:val="87"/>
          <w:sz w:val="16"/>
        </w:rPr>
        <w:t>6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</w:rPr>
        <w:t>(</w:t>
      </w:r>
      <w:r>
        <w:rPr>
          <w:rFonts w:ascii="Lucida Sans" w:hAnsi="Lucida Sans"/>
          <w:color w:val="333333"/>
          <w:spacing w:val="2"/>
          <w:w w:val="87"/>
          <w:sz w:val="16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</w:rPr>
        <w:t>0</w:t>
      </w:r>
      <w:r>
        <w:rPr>
          <w:rFonts w:ascii="Lucida Sans" w:hAnsi="Lucida Sans"/>
          <w:color w:val="333333"/>
          <w:spacing w:val="-8"/>
          <w:w w:val="87"/>
          <w:sz w:val="16"/>
        </w:rPr>
        <w:t>1</w:t>
      </w:r>
      <w:r>
        <w:rPr>
          <w:rFonts w:ascii="Lucida Sans" w:hAnsi="Lucida Sans"/>
          <w:color w:val="333333"/>
          <w:spacing w:val="1"/>
          <w:w w:val="87"/>
          <w:sz w:val="16"/>
        </w:rPr>
        <w:t>4</w:t>
      </w:r>
      <w:r>
        <w:rPr>
          <w:rFonts w:ascii="Lucida Sans" w:hAnsi="Lucida Sans"/>
          <w:color w:val="333333"/>
          <w:spacing w:val="5"/>
          <w:w w:val="102"/>
          <w:sz w:val="16"/>
        </w:rPr>
        <w:t>)</w:t>
      </w:r>
      <w:r>
        <w:rPr>
          <w:rFonts w:ascii="Lucida Sans" w:hAnsi="Lucida Sans"/>
          <w:color w:val="333333"/>
          <w:w w:val="87"/>
          <w:sz w:val="16"/>
        </w:rPr>
        <w:t>;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Trebuchet MS" w:hAnsi="Trebuchet MS"/>
          <w:i/>
          <w:color w:val="333333"/>
          <w:spacing w:val="1"/>
          <w:w w:val="100"/>
          <w:sz w:val="16"/>
        </w:rPr>
        <w:t>See</w:t>
      </w:r>
      <w:r>
        <w:rPr>
          <w:rFonts w:ascii="Trebuchet MS" w:hAnsi="Trebuchet MS"/>
          <w:i/>
          <w:color w:val="333333"/>
          <w:spacing w:val="1"/>
          <w:w w:val="100"/>
          <w:sz w:val="16"/>
        </w:rPr>
        <w:t> </w:t>
      </w:r>
      <w:r>
        <w:rPr>
          <w:color w:val="333333"/>
          <w:w w:val="105"/>
          <w:sz w:val="16"/>
        </w:rPr>
        <w:t>Danish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Institute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for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Human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Rights,</w:t>
      </w:r>
      <w:r>
        <w:rPr>
          <w:color w:val="333333"/>
          <w:spacing w:val="-37"/>
          <w:w w:val="105"/>
          <w:sz w:val="16"/>
        </w:rPr>
        <w:t> </w:t>
      </w:r>
      <w:r>
        <w:rPr>
          <w:rFonts w:ascii="Trebuchet MS" w:hAnsi="Trebuchet MS"/>
          <w:i/>
          <w:color w:val="333333"/>
          <w:w w:val="105"/>
          <w:sz w:val="16"/>
        </w:rPr>
        <w:t>Uregistrerede </w:t>
      </w:r>
      <w:r>
        <w:rPr>
          <w:rFonts w:ascii="Trebuchet MS" w:hAnsi="Trebuchet MS"/>
          <w:i/>
          <w:color w:val="333333"/>
          <w:w w:val="95"/>
          <w:sz w:val="16"/>
        </w:rPr>
        <w:t>migranters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sundhedsrettigheder: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spacing w:val="-3"/>
          <w:w w:val="95"/>
          <w:sz w:val="16"/>
        </w:rPr>
        <w:t>Fokus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på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gravide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og </w:t>
      </w:r>
      <w:r>
        <w:rPr>
          <w:rFonts w:ascii="Trebuchet MS" w:hAnsi="Trebuchet MS"/>
          <w:i/>
          <w:color w:val="333333"/>
          <w:w w:val="105"/>
          <w:sz w:val="16"/>
        </w:rPr>
        <w:t>børn</w:t>
      </w:r>
      <w:r>
        <w:rPr>
          <w:color w:val="333333"/>
          <w:w w:val="105"/>
          <w:sz w:val="16"/>
        </w:rPr>
        <w:t>, 25</w:t>
      </w:r>
      <w:r>
        <w:rPr>
          <w:color w:val="333333"/>
          <w:spacing w:val="-21"/>
          <w:w w:val="105"/>
          <w:sz w:val="16"/>
        </w:rPr>
        <w:t> </w:t>
      </w:r>
      <w:r>
        <w:rPr>
          <w:color w:val="333333"/>
          <w:w w:val="105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60" w:after="0"/>
        <w:ind w:left="799" w:right="390" w:hanging="360"/>
        <w:jc w:val="left"/>
        <w:rPr>
          <w:rFonts w:ascii="Trebuchet MS"/>
          <w:i/>
          <w:sz w:val="16"/>
        </w:rPr>
      </w:pP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05"/>
          <w:sz w:val="16"/>
        </w:rPr>
        <w:t>u</w:t>
      </w:r>
      <w:r>
        <w:rPr>
          <w:rFonts w:ascii="Lucida Sans"/>
          <w:color w:val="333333"/>
          <w:w w:val="105"/>
          <w:sz w:val="11"/>
        </w:rPr>
        <w:t>nion </w:t>
      </w:r>
      <w:r>
        <w:rPr>
          <w:rFonts w:ascii="Lucida Sans"/>
          <w:color w:val="333333"/>
          <w:w w:val="105"/>
          <w:sz w:val="16"/>
        </w:rPr>
        <w:t>a</w:t>
      </w:r>
      <w:r>
        <w:rPr>
          <w:rFonts w:ascii="Lucida Sans"/>
          <w:color w:val="333333"/>
          <w:w w:val="105"/>
          <w:sz w:val="11"/>
        </w:rPr>
        <w:t>gEnCy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w w:val="115"/>
          <w:sz w:val="16"/>
        </w:rPr>
        <w:t>f</w:t>
      </w:r>
      <w:r>
        <w:rPr>
          <w:rFonts w:ascii="Lucida Sans"/>
          <w:color w:val="333333"/>
          <w:w w:val="115"/>
          <w:sz w:val="11"/>
        </w:rPr>
        <w:t>undamEntal </w:t>
      </w:r>
      <w:r>
        <w:rPr>
          <w:rFonts w:ascii="Lucida Sans"/>
          <w:color w:val="333333"/>
          <w:w w:val="105"/>
          <w:sz w:val="16"/>
        </w:rPr>
        <w:t>r</w:t>
      </w:r>
      <w:r>
        <w:rPr>
          <w:rFonts w:ascii="Lucida Sans"/>
          <w:color w:val="333333"/>
          <w:w w:val="105"/>
          <w:sz w:val="11"/>
        </w:rPr>
        <w:t>ights</w:t>
      </w:r>
      <w:r>
        <w:rPr>
          <w:rFonts w:ascii="Lucida Sans"/>
          <w:color w:val="333333"/>
          <w:w w:val="105"/>
          <w:sz w:val="16"/>
        </w:rPr>
        <w:t>, i</w:t>
      </w:r>
      <w:r>
        <w:rPr>
          <w:rFonts w:ascii="Lucida Sans"/>
          <w:color w:val="333333"/>
          <w:w w:val="105"/>
          <w:sz w:val="11"/>
        </w:rPr>
        <w:t>nEqualitiEs and disCrimination in aCCEss </w:t>
      </w:r>
      <w:r>
        <w:rPr>
          <w:rFonts w:ascii="Lucida Sans"/>
          <w:color w:val="333333"/>
          <w:w w:val="115"/>
          <w:sz w:val="11"/>
        </w:rPr>
        <w:t>to </w:t>
      </w:r>
      <w:r>
        <w:rPr>
          <w:rFonts w:ascii="Lucida Sans"/>
          <w:color w:val="333333"/>
          <w:w w:val="105"/>
          <w:sz w:val="11"/>
        </w:rPr>
        <w:t>and </w:t>
      </w:r>
      <w:r>
        <w:rPr>
          <w:rFonts w:ascii="Lucida Sans"/>
          <w:color w:val="333333"/>
          <w:w w:val="115"/>
          <w:sz w:val="11"/>
        </w:rPr>
        <w:t>quality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18"/>
          <w:sz w:val="11"/>
        </w:rPr>
        <w:t>h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4"/>
          <w:w w:val="87"/>
          <w:sz w:val="16"/>
        </w:rPr>
        <w:t>4</w:t>
      </w:r>
      <w:r>
        <w:rPr>
          <w:rFonts w:ascii="Lucida Sans"/>
          <w:color w:val="333333"/>
          <w:w w:val="87"/>
          <w:sz w:val="16"/>
        </w:rPr>
        <w:t>3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3"/>
          <w:w w:val="87"/>
          <w:sz w:val="16"/>
        </w:rPr>
        <w:t>1</w:t>
      </w:r>
      <w:r>
        <w:rPr>
          <w:rFonts w:ascii="Lucida Sans"/>
          <w:color w:val="333333"/>
          <w:spacing w:val="3"/>
          <w:w w:val="87"/>
          <w:sz w:val="16"/>
        </w:rPr>
        <w:t>3</w:t>
      </w:r>
      <w:r>
        <w:rPr>
          <w:rFonts w:ascii="Lucida Sans"/>
          <w:color w:val="333333"/>
          <w:spacing w:val="5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color w:val="333333"/>
          <w:spacing w:val="1"/>
          <w:w w:val="101"/>
          <w:sz w:val="16"/>
        </w:rPr>
        <w:t>A</w:t>
      </w:r>
      <w:r>
        <w:rPr>
          <w:color w:val="333333"/>
          <w:spacing w:val="-2"/>
          <w:w w:val="99"/>
          <w:sz w:val="16"/>
        </w:rPr>
        <w:t>n</w:t>
      </w:r>
      <w:r>
        <w:rPr>
          <w:color w:val="333333"/>
          <w:w w:val="99"/>
          <w:sz w:val="16"/>
        </w:rPr>
        <w:t>n</w:t>
      </w:r>
      <w:r>
        <w:rPr>
          <w:color w:val="333333"/>
          <w:w w:val="95"/>
          <w:sz w:val="16"/>
        </w:rPr>
        <w:t>a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-4"/>
          <w:w w:val="107"/>
          <w:sz w:val="16"/>
        </w:rPr>
        <w:t>R</w:t>
      </w:r>
      <w:r>
        <w:rPr>
          <w:color w:val="333333"/>
          <w:spacing w:val="2"/>
          <w:w w:val="94"/>
          <w:sz w:val="16"/>
        </w:rPr>
        <w:t>e</w:t>
      </w:r>
      <w:r>
        <w:rPr>
          <w:color w:val="333333"/>
          <w:spacing w:val="3"/>
          <w:w w:val="94"/>
          <w:sz w:val="16"/>
        </w:rPr>
        <w:t>e</w:t>
      </w:r>
      <w:r>
        <w:rPr>
          <w:color w:val="333333"/>
          <w:spacing w:val="-1"/>
          <w:w w:val="99"/>
          <w:sz w:val="16"/>
        </w:rPr>
        <w:t>s</w:t>
      </w:r>
      <w:r>
        <w:rPr>
          <w:color w:val="333333"/>
          <w:spacing w:val="-3"/>
          <w:w w:val="100"/>
          <w:sz w:val="16"/>
        </w:rPr>
        <w:t>k</w:t>
      </w:r>
      <w:r>
        <w:rPr>
          <w:color w:val="333333"/>
          <w:w w:val="94"/>
          <w:sz w:val="16"/>
        </w:rPr>
        <w:t>e</w:t>
      </w:r>
      <w:r>
        <w:rPr>
          <w:color w:val="333333"/>
          <w:spacing w:val="-6"/>
          <w:sz w:val="16"/>
        </w:rPr>
        <w:t> </w:t>
      </w:r>
      <w:r>
        <w:rPr>
          <w:color w:val="333333"/>
          <w:w w:val="98"/>
          <w:sz w:val="16"/>
        </w:rPr>
        <w:t>&amp;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1"/>
          <w:w w:val="94"/>
          <w:sz w:val="16"/>
        </w:rPr>
        <w:t>O</w:t>
      </w:r>
      <w:r>
        <w:rPr>
          <w:color w:val="333333"/>
          <w:spacing w:val="-2"/>
          <w:w w:val="97"/>
          <w:sz w:val="16"/>
        </w:rPr>
        <w:t>l</w:t>
      </w:r>
      <w:r>
        <w:rPr>
          <w:color w:val="333333"/>
          <w:w w:val="97"/>
          <w:sz w:val="16"/>
        </w:rPr>
        <w:t>i</w:t>
      </w:r>
      <w:r>
        <w:rPr>
          <w:color w:val="333333"/>
          <w:spacing w:val="-1"/>
          <w:w w:val="89"/>
          <w:sz w:val="16"/>
        </w:rPr>
        <w:t>v</w:t>
      </w:r>
      <w:r>
        <w:rPr>
          <w:color w:val="333333"/>
          <w:w w:val="94"/>
          <w:sz w:val="16"/>
        </w:rPr>
        <w:t>e</w:t>
      </w:r>
      <w:r>
        <w:rPr>
          <w:color w:val="333333"/>
          <w:w w:val="92"/>
          <w:sz w:val="16"/>
        </w:rPr>
        <w:t>r </w:t>
      </w:r>
      <w:r>
        <w:rPr>
          <w:color w:val="333333"/>
          <w:w w:val="95"/>
          <w:sz w:val="16"/>
        </w:rPr>
        <w:t>Razum,</w:t>
      </w:r>
      <w:r>
        <w:rPr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Maternal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child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from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conception </w:t>
      </w:r>
      <w:r>
        <w:rPr>
          <w:rFonts w:ascii="Trebuchet MS"/>
          <w:i/>
          <w:color w:val="333333"/>
          <w:sz w:val="16"/>
        </w:rPr>
        <w:t>to first </w:t>
      </w:r>
      <w:r>
        <w:rPr>
          <w:rFonts w:ascii="Trebuchet MS"/>
          <w:i/>
          <w:color w:val="333333"/>
          <w:w w:val="105"/>
          <w:sz w:val="16"/>
        </w:rPr>
        <w:t>birthday, </w:t>
      </w: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15"/>
          <w:sz w:val="16"/>
        </w:rPr>
        <w:t>o</w:t>
      </w:r>
      <w:r>
        <w:rPr>
          <w:rFonts w:ascii="Lucida Sans"/>
          <w:color w:val="333333"/>
          <w:w w:val="115"/>
          <w:sz w:val="11"/>
        </w:rPr>
        <w:t>bsErvatory </w:t>
      </w:r>
      <w:r>
        <w:rPr>
          <w:rFonts w:ascii="Lucida Sans"/>
          <w:color w:val="333333"/>
          <w:w w:val="105"/>
          <w:sz w:val="11"/>
        </w:rPr>
        <w:t>on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</w:t>
      </w:r>
      <w:r>
        <w:rPr>
          <w:rFonts w:ascii="Lucida Sans"/>
          <w:color w:val="333333"/>
          <w:w w:val="105"/>
          <w:sz w:val="16"/>
        </w:rPr>
        <w:t>s</w:t>
      </w:r>
      <w:r>
        <w:rPr>
          <w:rFonts w:ascii="Lucida Sans"/>
          <w:color w:val="333333"/>
          <w:w w:val="105"/>
          <w:sz w:val="16"/>
          <w:vertAlign w:val="subscript"/>
        </w:rPr>
        <w:t>ystEms</w:t>
      </w:r>
      <w:r>
        <w:rPr>
          <w:rFonts w:ascii="Lucida Sans"/>
          <w:color w:val="333333"/>
          <w:w w:val="105"/>
          <w:sz w:val="16"/>
          <w:vertAlign w:val="baseline"/>
        </w:rPr>
        <w:t> </w:t>
      </w:r>
      <w:r>
        <w:rPr>
          <w:rFonts w:ascii="Lucida Sans"/>
          <w:color w:val="333333"/>
          <w:w w:val="105"/>
          <w:sz w:val="16"/>
          <w:vertAlign w:val="subscript"/>
        </w:rPr>
        <w:t>and</w:t>
      </w:r>
      <w:r>
        <w:rPr>
          <w:rFonts w:ascii="Lucida Sans"/>
          <w:color w:val="333333"/>
          <w:w w:val="105"/>
          <w:sz w:val="16"/>
          <w:vertAlign w:val="baseline"/>
        </w:rPr>
        <w:t> p</w:t>
      </w:r>
      <w:r>
        <w:rPr>
          <w:rFonts w:ascii="Lucida Sans"/>
          <w:color w:val="333333"/>
          <w:w w:val="105"/>
          <w:sz w:val="16"/>
          <w:vertAlign w:val="subscript"/>
        </w:rPr>
        <w:t>oliCiEs</w:t>
      </w:r>
      <w:r>
        <w:rPr>
          <w:rFonts w:ascii="Lucida Sans"/>
          <w:color w:val="333333"/>
          <w:w w:val="105"/>
          <w:sz w:val="16"/>
          <w:vertAlign w:val="baseline"/>
        </w:rPr>
        <w:t>, </w:t>
      </w:r>
      <w:r>
        <w:rPr>
          <w:rFonts w:ascii="Lucida Sans"/>
          <w:color w:val="333333"/>
          <w:spacing w:val="-5"/>
          <w:w w:val="105"/>
          <w:sz w:val="16"/>
          <w:vertAlign w:val="baseline"/>
        </w:rPr>
        <w:t>147 </w:t>
      </w:r>
      <w:r>
        <w:rPr>
          <w:rFonts w:ascii="Lucida Sans"/>
          <w:color w:val="333333"/>
          <w:w w:val="105"/>
          <w:sz w:val="16"/>
          <w:vertAlign w:val="baseline"/>
        </w:rPr>
        <w:t>(2011); </w:t>
      </w:r>
      <w:r>
        <w:rPr>
          <w:color w:val="333333"/>
          <w:w w:val="105"/>
          <w:sz w:val="16"/>
          <w:vertAlign w:val="baseline"/>
        </w:rPr>
        <w:t>Shortall, C., </w:t>
      </w:r>
      <w:r>
        <w:rPr>
          <w:rFonts w:ascii="Lucida Sans"/>
          <w:color w:val="333333"/>
          <w:spacing w:val="-2"/>
          <w:w w:val="105"/>
          <w:sz w:val="11"/>
          <w:vertAlign w:val="baseline"/>
        </w:rPr>
        <w:t>Et</w:t>
      </w:r>
      <w:r>
        <w:rPr>
          <w:rFonts w:ascii="Lucida Sans"/>
          <w:color w:val="333333"/>
          <w:spacing w:val="-2"/>
          <w:w w:val="105"/>
          <w:sz w:val="16"/>
          <w:vertAlign w:val="baseline"/>
        </w:rPr>
        <w:t>. </w:t>
      </w:r>
      <w:r>
        <w:rPr>
          <w:rFonts w:ascii="Lucida Sans"/>
          <w:color w:val="333333"/>
          <w:w w:val="105"/>
          <w:sz w:val="16"/>
          <w:vertAlign w:val="subscript"/>
        </w:rPr>
        <w:t>al</w:t>
      </w:r>
      <w:r>
        <w:rPr>
          <w:color w:val="333333"/>
          <w:w w:val="105"/>
          <w:sz w:val="16"/>
          <w:vertAlign w:val="baseline"/>
        </w:rPr>
        <w:t>, </w:t>
      </w:r>
      <w:r>
        <w:rPr>
          <w:rFonts w:ascii="Trebuchet MS"/>
          <w:i/>
          <w:color w:val="333333"/>
          <w:w w:val="95"/>
          <w:sz w:val="16"/>
          <w:vertAlign w:val="baseline"/>
        </w:rPr>
        <w:t>Experiences</w:t>
      </w:r>
      <w:r>
        <w:rPr>
          <w:rFonts w:ascii="Trebuchet MS"/>
          <w:i/>
          <w:color w:val="333333"/>
          <w:spacing w:val="-14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Pregnant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Women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receiving</w:t>
      </w:r>
    </w:p>
    <w:p>
      <w:pPr>
        <w:spacing w:line="252" w:lineRule="auto" w:before="2"/>
        <w:ind w:left="799" w:right="127" w:firstLine="0"/>
        <w:jc w:val="left"/>
        <w:rPr>
          <w:rFonts w:ascii="Lucida Sans" w:hAnsi="Lucida Sans"/>
          <w:sz w:val="16"/>
        </w:rPr>
      </w:pPr>
      <w:r>
        <w:rPr>
          <w:rFonts w:ascii="Trebuchet MS" w:hAnsi="Trebuchet MS"/>
          <w:i/>
          <w:color w:val="333333"/>
          <w:spacing w:val="-1"/>
          <w:w w:val="100"/>
          <w:sz w:val="16"/>
        </w:rPr>
        <w:t>A</w:t>
      </w:r>
      <w:r>
        <w:rPr>
          <w:rFonts w:ascii="Trebuchet MS" w:hAnsi="Trebuchet MS"/>
          <w:i/>
          <w:color w:val="333333"/>
          <w:spacing w:val="-2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8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6"/>
          <w:w w:val="53"/>
          <w:sz w:val="16"/>
        </w:rPr>
        <w:t>/</w:t>
      </w:r>
      <w:r>
        <w:rPr>
          <w:rFonts w:ascii="Trebuchet MS" w:hAnsi="Trebuchet MS"/>
          <w:i/>
          <w:color w:val="333333"/>
          <w:spacing w:val="-3"/>
          <w:w w:val="112"/>
          <w:sz w:val="16"/>
        </w:rPr>
        <w:t>P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5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1"/>
          <w:w w:val="101"/>
          <w:sz w:val="16"/>
        </w:rPr>
        <w:t>n</w:t>
      </w:r>
      <w:r>
        <w:rPr>
          <w:rFonts w:ascii="Trebuchet MS" w:hAnsi="Trebuchet MS"/>
          <w:i/>
          <w:color w:val="333333"/>
          <w:w w:val="99"/>
          <w:sz w:val="16"/>
        </w:rPr>
        <w:t>d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112"/>
          <w:sz w:val="16"/>
        </w:rPr>
        <w:t>P</w:t>
      </w:r>
      <w:r>
        <w:rPr>
          <w:rFonts w:ascii="Trebuchet MS" w:hAnsi="Trebuchet MS"/>
          <w:i/>
          <w:color w:val="333333"/>
          <w:spacing w:val="1"/>
          <w:w w:val="93"/>
          <w:sz w:val="16"/>
        </w:rPr>
        <w:t>o</w:t>
      </w:r>
      <w:r>
        <w:rPr>
          <w:rFonts w:ascii="Trebuchet MS" w:hAnsi="Trebuchet MS"/>
          <w:i/>
          <w:color w:val="333333"/>
          <w:spacing w:val="-1"/>
          <w:w w:val="109"/>
          <w:sz w:val="16"/>
        </w:rPr>
        <w:t>s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w w:val="69"/>
          <w:sz w:val="16"/>
        </w:rPr>
        <w:t>l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1"/>
          <w:w w:val="102"/>
          <w:sz w:val="16"/>
        </w:rPr>
        <w:t>C</w:t>
      </w:r>
      <w:r>
        <w:rPr>
          <w:rFonts w:ascii="Trebuchet MS" w:hAnsi="Trebuchet MS"/>
          <w:i/>
          <w:color w:val="333333"/>
          <w:spacing w:val="-1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6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I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1"/>
          <w:w w:val="111"/>
          <w:sz w:val="16"/>
        </w:rPr>
        <w:t>U</w:t>
      </w:r>
      <w:r>
        <w:rPr>
          <w:rFonts w:ascii="Trebuchet MS" w:hAnsi="Trebuchet MS"/>
          <w:i/>
          <w:color w:val="333333"/>
          <w:spacing w:val="3"/>
          <w:w w:val="106"/>
          <w:sz w:val="16"/>
        </w:rPr>
        <w:t>K</w:t>
      </w:r>
      <w:r>
        <w:rPr>
          <w:rFonts w:ascii="Trebuchet MS" w:hAnsi="Trebuchet MS"/>
          <w:i/>
          <w:color w:val="333333"/>
          <w:w w:val="75"/>
          <w:sz w:val="16"/>
        </w:rPr>
        <w:t>: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w w:val="100"/>
          <w:sz w:val="16"/>
        </w:rPr>
        <w:t>A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6"/>
          <w:w w:val="98"/>
          <w:sz w:val="16"/>
        </w:rPr>
        <w:t>L</w:t>
      </w:r>
      <w:r>
        <w:rPr>
          <w:rFonts w:ascii="Trebuchet MS" w:hAnsi="Trebuchet MS"/>
          <w:i/>
          <w:color w:val="333333"/>
          <w:w w:val="93"/>
          <w:sz w:val="16"/>
        </w:rPr>
        <w:t>o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g</w:t>
      </w:r>
      <w:r>
        <w:rPr>
          <w:rFonts w:ascii="Trebuchet MS" w:hAnsi="Trebuchet MS"/>
          <w:i/>
          <w:color w:val="333333"/>
          <w:spacing w:val="-1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3"/>
          <w:w w:val="66"/>
          <w:sz w:val="16"/>
        </w:rPr>
        <w:t>t</w:t>
      </w:r>
      <w:r>
        <w:rPr>
          <w:rFonts w:ascii="Trebuchet MS" w:hAnsi="Trebuchet MS"/>
          <w:i/>
          <w:color w:val="333333"/>
          <w:w w:val="99"/>
          <w:sz w:val="16"/>
        </w:rPr>
        <w:t>u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d</w:t>
      </w:r>
      <w:r>
        <w:rPr>
          <w:rFonts w:ascii="Trebuchet MS" w:hAnsi="Trebuchet MS"/>
          <w:i/>
          <w:color w:val="333333"/>
          <w:spacing w:val="-1"/>
          <w:w w:val="72"/>
          <w:sz w:val="16"/>
        </w:rPr>
        <w:t>i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w w:val="69"/>
          <w:sz w:val="16"/>
        </w:rPr>
        <w:t>l</w:t>
      </w:r>
      <w:r>
        <w:rPr>
          <w:rFonts w:ascii="Trebuchet MS" w:hAnsi="Trebuchet MS"/>
          <w:i/>
          <w:color w:val="333333"/>
          <w:w w:val="69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Follow-up Study of Doctors of </w:t>
      </w:r>
      <w:r>
        <w:rPr>
          <w:rFonts w:ascii="Trebuchet MS" w:hAnsi="Trebuchet MS"/>
          <w:i/>
          <w:color w:val="333333"/>
          <w:spacing w:val="-3"/>
          <w:sz w:val="16"/>
        </w:rPr>
        <w:t>The </w:t>
      </w:r>
      <w:r>
        <w:rPr>
          <w:rFonts w:ascii="Trebuchet MS" w:hAnsi="Trebuchet MS"/>
          <w:i/>
          <w:color w:val="333333"/>
          <w:sz w:val="16"/>
        </w:rPr>
        <w:t>World’s London Drop-In Clinic, </w:t>
      </w:r>
      <w:r>
        <w:rPr>
          <w:color w:val="333333"/>
          <w:sz w:val="16"/>
        </w:rPr>
        <w:t>6 (2015)</w:t>
      </w:r>
      <w:r>
        <w:rPr>
          <w:rFonts w:ascii="Lucida Sans" w:hAnsi="Lucida Sans"/>
          <w:color w:val="333333"/>
          <w:sz w:val="16"/>
        </w:rPr>
        <w:t>; m</w:t>
      </w:r>
      <w:r>
        <w:rPr>
          <w:rFonts w:ascii="Lucida Sans" w:hAnsi="Lucida Sans"/>
          <w:color w:val="333333"/>
          <w:sz w:val="16"/>
          <w:vertAlign w:val="subscript"/>
        </w:rPr>
        <w:t>atErnity</w:t>
      </w:r>
      <w:r>
        <w:rPr>
          <w:rFonts w:ascii="Lucida Sans" w:hAnsi="Lucida Sans"/>
          <w:color w:val="333333"/>
          <w:sz w:val="16"/>
          <w:vertAlign w:val="baseline"/>
        </w:rPr>
        <w:t> a</w:t>
      </w:r>
      <w:r>
        <w:rPr>
          <w:rFonts w:ascii="Lucida Sans" w:hAnsi="Lucida Sans"/>
          <w:color w:val="333333"/>
          <w:sz w:val="16"/>
          <w:vertAlign w:val="subscript"/>
        </w:rPr>
        <w:t>Ction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subscript"/>
        </w:rPr>
        <w:t>and</w:t>
      </w:r>
      <w:r>
        <w:rPr>
          <w:rFonts w:ascii="Lucida Sans" w:hAnsi="Lucida Sans"/>
          <w:color w:val="333333"/>
          <w:sz w:val="16"/>
          <w:vertAlign w:val="baseline"/>
        </w:rPr>
        <w:t> W</w:t>
      </w:r>
      <w:r>
        <w:rPr>
          <w:rFonts w:ascii="Lucida Sans" w:hAnsi="Lucida Sans"/>
          <w:color w:val="333333"/>
          <w:sz w:val="16"/>
          <w:vertAlign w:val="subscript"/>
        </w:rPr>
        <w:t>omEn</w:t>
      </w:r>
      <w:r>
        <w:rPr>
          <w:rFonts w:ascii="Lucida Sans" w:hAnsi="Lucida Sans"/>
          <w:color w:val="333333"/>
          <w:sz w:val="16"/>
          <w:vertAlign w:val="baseline"/>
        </w:rPr>
        <w:t>’</w:t>
      </w:r>
      <w:r>
        <w:rPr>
          <w:rFonts w:ascii="Lucida Sans" w:hAnsi="Lucida Sans"/>
          <w:color w:val="333333"/>
          <w:sz w:val="16"/>
          <w:vertAlign w:val="subscript"/>
        </w:rPr>
        <w:t>s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sz w:val="16"/>
          <w:vertAlign w:val="baseline"/>
        </w:rPr>
        <w:t>&amp;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E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quality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onsortium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, </w:t>
      </w:r>
      <w:r>
        <w:rPr>
          <w:rFonts w:ascii="Lucida Sans" w:hAnsi="Lucida Sans"/>
          <w:color w:val="333333"/>
          <w:spacing w:val="-4"/>
          <w:w w:val="115"/>
          <w:sz w:val="16"/>
          <w:vertAlign w:val="baseline"/>
        </w:rPr>
        <w:t>t</w:t>
      </w:r>
      <w:r>
        <w:rPr>
          <w:rFonts w:ascii="Lucida Sans" w:hAnsi="Lucida Sans"/>
          <w:color w:val="333333"/>
          <w:spacing w:val="-4"/>
          <w:w w:val="115"/>
          <w:sz w:val="11"/>
          <w:vertAlign w:val="baseline"/>
        </w:rPr>
        <w:t>hE </w:t>
      </w:r>
      <w:r>
        <w:rPr>
          <w:rFonts w:ascii="Lucida Sans" w:hAnsi="Lucida Sans"/>
          <w:color w:val="333333"/>
          <w:sz w:val="16"/>
          <w:vertAlign w:val="baseline"/>
        </w:rPr>
        <w:t>i</w:t>
      </w:r>
      <w:r>
        <w:rPr>
          <w:rFonts w:ascii="Lucida Sans" w:hAnsi="Lucida Sans"/>
          <w:color w:val="333333"/>
          <w:sz w:val="11"/>
          <w:vertAlign w:val="baseline"/>
        </w:rPr>
        <w:t>mpaCt on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i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nEqualitiEs of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harging 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m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igrant  </w:t>
      </w:r>
      <w:r>
        <w:rPr>
          <w:rFonts w:ascii="Lucida Sans" w:hAnsi="Lucida Sans"/>
          <w:color w:val="333333"/>
          <w:sz w:val="16"/>
          <w:vertAlign w:val="baseline"/>
        </w:rPr>
        <w:t>W</w:t>
      </w:r>
      <w:r>
        <w:rPr>
          <w:rFonts w:ascii="Lucida Sans" w:hAnsi="Lucida Sans"/>
          <w:color w:val="333333"/>
          <w:sz w:val="11"/>
          <w:vertAlign w:val="baseline"/>
        </w:rPr>
        <w:t>omEn 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for  </w:t>
      </w:r>
      <w:r>
        <w:rPr>
          <w:rFonts w:ascii="Lucida Sans" w:hAnsi="Lucida Sans"/>
          <w:color w:val="333333"/>
          <w:sz w:val="16"/>
          <w:vertAlign w:val="baseline"/>
        </w:rPr>
        <w:t>nhs m</w:t>
      </w:r>
      <w:r>
        <w:rPr>
          <w:rFonts w:ascii="Lucida Sans" w:hAnsi="Lucida Sans"/>
          <w:color w:val="333333"/>
          <w:sz w:val="16"/>
          <w:vertAlign w:val="subscript"/>
        </w:rPr>
        <w:t>atErnity</w:t>
      </w:r>
      <w:r>
        <w:rPr>
          <w:rFonts w:ascii="Lucida Sans" w:hAnsi="Lucida Sans"/>
          <w:color w:val="333333"/>
          <w:sz w:val="16"/>
          <w:vertAlign w:val="baseline"/>
        </w:rPr>
        <w:t> C</w:t>
      </w:r>
      <w:r>
        <w:rPr>
          <w:rFonts w:ascii="Lucida Sans" w:hAnsi="Lucida Sans"/>
          <w:color w:val="333333"/>
          <w:sz w:val="16"/>
          <w:vertAlign w:val="subscript"/>
        </w:rPr>
        <w:t>arE</w:t>
      </w:r>
      <w:r>
        <w:rPr>
          <w:rFonts w:ascii="Lucida Sans" w:hAnsi="Lucida Sans"/>
          <w:color w:val="333333"/>
          <w:sz w:val="16"/>
          <w:vertAlign w:val="baseline"/>
        </w:rPr>
        <w:t>: a s</w:t>
      </w:r>
      <w:r>
        <w:rPr>
          <w:rFonts w:ascii="Lucida Sans" w:hAnsi="Lucida Sans"/>
          <w:color w:val="333333"/>
          <w:sz w:val="16"/>
          <w:vertAlign w:val="subscript"/>
        </w:rPr>
        <w:t>Coping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s</w:t>
      </w:r>
      <w:r>
        <w:rPr>
          <w:rFonts w:ascii="Lucida Sans" w:hAnsi="Lucida Sans"/>
          <w:color w:val="333333"/>
          <w:spacing w:val="-3"/>
          <w:sz w:val="16"/>
          <w:vertAlign w:val="subscript"/>
        </w:rPr>
        <w:t>tudy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, </w:t>
      </w:r>
      <w:r>
        <w:rPr>
          <w:rFonts w:ascii="Lucida Sans" w:hAnsi="Lucida Sans"/>
          <w:color w:val="333333"/>
          <w:sz w:val="16"/>
          <w:vertAlign w:val="baseline"/>
        </w:rPr>
        <w:t>18 (2017); </w:t>
      </w:r>
      <w:r>
        <w:rPr>
          <w:color w:val="333333"/>
          <w:sz w:val="16"/>
          <w:vertAlign w:val="baseline"/>
        </w:rPr>
        <w:t>Nivel, </w:t>
      </w:r>
      <w:r>
        <w:rPr>
          <w:rFonts w:ascii="Trebuchet MS" w:hAnsi="Trebuchet MS"/>
          <w:i/>
          <w:color w:val="333333"/>
          <w:sz w:val="16"/>
          <w:vertAlign w:val="baseline"/>
        </w:rPr>
        <w:t>De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gegevens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mogen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worden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gebruikt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met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bronvermelding. Toegankelijkheid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van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gezondheidszorg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voor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‘illegalen’ </w:t>
      </w:r>
      <w:r>
        <w:rPr>
          <w:rFonts w:ascii="Trebuchet MS" w:hAnsi="Trebuchet MS"/>
          <w:i/>
          <w:color w:val="333333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Nederland:</w:t>
      </w:r>
      <w:r>
        <w:rPr>
          <w:rFonts w:ascii="Trebuchet MS" w:hAns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een</w:t>
      </w:r>
      <w:r>
        <w:rPr>
          <w:rFonts w:ascii="Trebuchet MS" w:hAns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update,</w:t>
      </w:r>
      <w:r>
        <w:rPr>
          <w:rFonts w:ascii="Trebuchet MS" w:hAnsi="Trebuchet MS"/>
          <w:i/>
          <w:color w:val="333333"/>
          <w:spacing w:val="-23"/>
          <w:sz w:val="16"/>
          <w:vertAlign w:val="baseline"/>
        </w:rPr>
        <w:t> </w:t>
      </w:r>
      <w:r>
        <w:rPr>
          <w:color w:val="333333"/>
          <w:spacing w:val="-3"/>
          <w:sz w:val="16"/>
          <w:vertAlign w:val="baseline"/>
        </w:rPr>
        <w:t>31-32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pacing w:val="3"/>
          <w:sz w:val="16"/>
          <w:vertAlign w:val="baseline"/>
        </w:rPr>
        <w:t>(2009);</w:t>
      </w:r>
      <w:r>
        <w:rPr>
          <w:color w:val="333333"/>
          <w:spacing w:val="-2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Eli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Kvamme &amp;</w:t>
      </w:r>
      <w:r>
        <w:rPr>
          <w:color w:val="333333"/>
          <w:spacing w:val="-2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Siri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Ytrehus,</w:t>
      </w:r>
      <w:r>
        <w:rPr>
          <w:color w:val="333333"/>
          <w:spacing w:val="-22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Barriers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to</w:t>
      </w:r>
      <w:r>
        <w:rPr>
          <w:rFonts w:ascii="Trebuchet MS" w:hAnsi="Trebuchet MS"/>
          <w:i/>
          <w:color w:val="333333"/>
          <w:spacing w:val="-2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health</w:t>
      </w:r>
      <w:r>
        <w:rPr>
          <w:rFonts w:ascii="Trebuchet MS" w:hAnsi="Trebuchet MS"/>
          <w:i/>
          <w:color w:val="333333"/>
          <w:spacing w:val="-2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care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access</w:t>
      </w:r>
      <w:r>
        <w:rPr>
          <w:rFonts w:ascii="Trebuchet MS" w:hAnsi="Trebuchet MS"/>
          <w:i/>
          <w:color w:val="333333"/>
          <w:spacing w:val="-2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among </w:t>
      </w:r>
      <w:r>
        <w:rPr>
          <w:rFonts w:ascii="Trebuchet MS" w:hAnsi="Trebuchet MS"/>
          <w:i/>
          <w:color w:val="333333"/>
          <w:sz w:val="16"/>
          <w:vertAlign w:val="baseline"/>
        </w:rPr>
        <w:t>undocumented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migrant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women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Norway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6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oCiEty</w:t>
      </w:r>
      <w:r>
        <w:rPr>
          <w:rFonts w:ascii="Lucida Sans" w:hAnsi="Lucida Sans"/>
          <w:color w:val="333333"/>
          <w:sz w:val="16"/>
          <w:vertAlign w:val="baseline"/>
        </w:rPr>
        <w:t>,</w:t>
      </w:r>
    </w:p>
    <w:p>
      <w:pPr>
        <w:spacing w:line="182" w:lineRule="exact" w:before="0"/>
        <w:ind w:left="799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z w:val="16"/>
          <w:vertAlign w:val="baseline"/>
        </w:rPr>
        <w:t> &amp; v</w:t>
      </w:r>
      <w:r>
        <w:rPr>
          <w:rFonts w:ascii="Lucida Sans"/>
          <w:color w:val="333333"/>
          <w:sz w:val="16"/>
          <w:vertAlign w:val="subscript"/>
        </w:rPr>
        <w:t>ulnErability</w:t>
      </w:r>
      <w:r>
        <w:rPr>
          <w:rFonts w:ascii="Lucida Sans"/>
          <w:color w:val="333333"/>
          <w:sz w:val="16"/>
          <w:vertAlign w:val="baseline"/>
        </w:rPr>
        <w:t> 1, 268 (2015); </w:t>
      </w:r>
      <w:r>
        <w:rPr>
          <w:color w:val="333333"/>
          <w:sz w:val="16"/>
          <w:vertAlign w:val="baseline"/>
        </w:rPr>
        <w:t>Hans Wolff </w:t>
      </w:r>
      <w:r>
        <w:rPr>
          <w:rFonts w:ascii="Lucida Sans"/>
          <w:color w:val="333333"/>
          <w:sz w:val="11"/>
          <w:vertAlign w:val="baseline"/>
        </w:rPr>
        <w:t>Et</w:t>
      </w:r>
      <w:r>
        <w:rPr>
          <w:rFonts w:ascii="Lucida Sans"/>
          <w:color w:val="333333"/>
          <w:sz w:val="16"/>
          <w:vertAlign w:val="baseline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</w:p>
    <w:p>
      <w:pPr>
        <w:spacing w:line="244" w:lineRule="auto" w:before="16"/>
        <w:ind w:left="800" w:right="68" w:firstLine="0"/>
        <w:jc w:val="left"/>
        <w:rPr>
          <w:rFonts w:ascii="Lucida Sans"/>
          <w:sz w:val="16"/>
        </w:rPr>
      </w:pPr>
      <w:r>
        <w:rPr>
          <w:rFonts w:ascii="Trebuchet MS"/>
          <w:i/>
          <w:color w:val="333333"/>
          <w:sz w:val="16"/>
        </w:rPr>
        <w:t>Undocumented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migrants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lack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access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pregnancy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care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prevention,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color w:val="333333"/>
          <w:sz w:val="16"/>
        </w:rPr>
        <w:t>8</w:t>
      </w:r>
      <w:r>
        <w:rPr>
          <w:color w:val="333333"/>
          <w:spacing w:val="-20"/>
          <w:sz w:val="16"/>
        </w:rPr>
        <w:t> </w:t>
      </w:r>
      <w:r>
        <w:rPr>
          <w:rFonts w:ascii="Lucida Sans"/>
          <w:color w:val="333333"/>
          <w:sz w:val="16"/>
        </w:rPr>
        <w:t>bmC</w:t>
      </w:r>
      <w:r>
        <w:rPr>
          <w:rFonts w:ascii="Lucida Sans"/>
          <w:color w:val="333333"/>
          <w:spacing w:val="-21"/>
          <w:sz w:val="16"/>
        </w:rPr>
        <w:t>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6"/>
          <w:vertAlign w:val="subscript"/>
        </w:rPr>
        <w:t>ubliC</w:t>
      </w:r>
      <w:r>
        <w:rPr>
          <w:rFonts w:ascii="Lucida Sans"/>
          <w:color w:val="333333"/>
          <w:spacing w:val="-21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pacing w:val="-22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93</w:t>
      </w:r>
      <w:r>
        <w:rPr>
          <w:rFonts w:ascii="Lucida Sans"/>
          <w:color w:val="333333"/>
          <w:spacing w:val="-21"/>
          <w:sz w:val="16"/>
          <w:vertAlign w:val="baseline"/>
        </w:rPr>
        <w:t> </w:t>
      </w:r>
      <w:r>
        <w:rPr>
          <w:rFonts w:ascii="Lucida Sans"/>
          <w:color w:val="333333"/>
          <w:spacing w:val="3"/>
          <w:sz w:val="16"/>
          <w:vertAlign w:val="baseline"/>
        </w:rPr>
        <w:t>(2008);</w:t>
      </w:r>
      <w:r>
        <w:rPr>
          <w:rFonts w:ascii="Lucida Sans"/>
          <w:color w:val="333333"/>
          <w:spacing w:val="-21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o</w:t>
      </w:r>
      <w:r>
        <w:rPr>
          <w:rFonts w:ascii="Lucida Sans"/>
          <w:color w:val="333333"/>
          <w:sz w:val="16"/>
          <w:vertAlign w:val="subscript"/>
        </w:rPr>
        <w:t>ffiCE</w:t>
      </w:r>
    </w:p>
    <w:p>
      <w:pPr>
        <w:spacing w:before="6"/>
        <w:ind w:left="800" w:right="0" w:firstLine="0"/>
        <w:jc w:val="left"/>
        <w:rPr>
          <w:rFonts w:ascii="Lucida Sans" w:hAnsi="Lucida Sans"/>
          <w:sz w:val="11"/>
        </w:rPr>
      </w:pP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5"/>
          <w:w w:val="176"/>
          <w:sz w:val="11"/>
        </w:rPr>
        <w:t>l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w w:val="116"/>
          <w:sz w:val="16"/>
        </w:rPr>
        <w:t>n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3"/>
          <w:w w:val="111"/>
          <w:sz w:val="11"/>
        </w:rPr>
        <w:t>s</w:t>
      </w:r>
      <w:r>
        <w:rPr>
          <w:rFonts w:ascii="Lucida Sans" w:hAnsi="Lucida Sans"/>
          <w:color w:val="333333"/>
          <w:spacing w:val="1"/>
          <w:w w:val="111"/>
          <w:sz w:val="11"/>
        </w:rPr>
        <w:t>s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3"/>
          <w:w w:val="104"/>
          <w:sz w:val="11"/>
        </w:rPr>
        <w:t>E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3"/>
          <w:w w:val="176"/>
          <w:sz w:val="11"/>
        </w:rPr>
        <w:t>l</w:t>
      </w:r>
      <w:r>
        <w:rPr>
          <w:rFonts w:ascii="Lucida Sans" w:hAnsi="Lucida Sans"/>
          <w:color w:val="333333"/>
          <w:spacing w:val="1"/>
          <w:w w:val="70"/>
          <w:sz w:val="16"/>
        </w:rPr>
        <w:t>’</w:t>
      </w:r>
      <w:r>
        <w:rPr>
          <w:rFonts w:ascii="Lucida Sans" w:hAnsi="Lucida Sans"/>
          <w:color w:val="333333"/>
          <w:spacing w:val="1"/>
          <w:w w:val="102"/>
          <w:sz w:val="16"/>
        </w:rPr>
        <w:t>E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spacing w:val="-6"/>
          <w:w w:val="153"/>
          <w:sz w:val="11"/>
        </w:rPr>
        <w:t>f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2"/>
          <w:w w:val="163"/>
          <w:sz w:val="16"/>
        </w:rPr>
        <w:t>r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98"/>
          <w:sz w:val="11"/>
        </w:rPr>
        <w:t>p</w:t>
      </w:r>
      <w:r>
        <w:rPr>
          <w:rFonts w:ascii="Lucida Sans" w:hAnsi="Lucida Sans"/>
          <w:color w:val="333333"/>
          <w:spacing w:val="2"/>
          <w:w w:val="98"/>
          <w:sz w:val="11"/>
        </w:rPr>
        <w:t>p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2"/>
          <w:w w:val="87"/>
          <w:sz w:val="16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</w:rPr>
        <w:t>0</w:t>
      </w:r>
      <w:r>
        <w:rPr>
          <w:rFonts w:ascii="Lucida Sans" w:hAnsi="Lucida Sans"/>
          <w:color w:val="333333"/>
          <w:spacing w:val="-5"/>
          <w:w w:val="87"/>
          <w:sz w:val="16"/>
        </w:rPr>
        <w:t>1</w:t>
      </w:r>
      <w:r>
        <w:rPr>
          <w:rFonts w:ascii="Lucida Sans" w:hAnsi="Lucida Sans"/>
          <w:color w:val="333333"/>
          <w:w w:val="87"/>
          <w:sz w:val="16"/>
        </w:rPr>
        <w:t>5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-2"/>
          <w:w w:val="105"/>
          <w:sz w:val="16"/>
        </w:rPr>
        <w:t>b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q</w:t>
      </w:r>
      <w:r>
        <w:rPr>
          <w:rFonts w:ascii="Lucida Sans" w:hAnsi="Lucida Sans"/>
          <w:color w:val="333333"/>
          <w:w w:val="118"/>
          <w:sz w:val="11"/>
        </w:rPr>
        <w:t>u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w w:val="104"/>
          <w:sz w:val="11"/>
        </w:rPr>
        <w:t>E</w:t>
      </w:r>
    </w:p>
    <w:p>
      <w:pPr>
        <w:spacing w:line="247" w:lineRule="auto" w:before="97"/>
        <w:ind w:left="800" w:right="2047" w:hanging="1"/>
        <w:jc w:val="left"/>
        <w:rPr>
          <w:rFonts w:ascii="Lucida Sans" w:hAnsi="Lucida Sans"/>
          <w:sz w:val="16"/>
        </w:rPr>
      </w:pPr>
      <w:r>
        <w:rPr/>
        <w:br w:type="column"/>
      </w:r>
      <w:r>
        <w:rPr>
          <w:rFonts w:ascii="Lucida Sans" w:hAnsi="Lucida Sans"/>
          <w:color w:val="333333"/>
          <w:spacing w:val="2"/>
          <w:w w:val="105"/>
          <w:sz w:val="16"/>
        </w:rPr>
        <w:t>d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18"/>
          <w:sz w:val="11"/>
        </w:rPr>
        <w:t>nn</w:t>
      </w:r>
      <w:r>
        <w:rPr>
          <w:rFonts w:ascii="Lucida Sans" w:hAnsi="Lucida Sans"/>
          <w:color w:val="333333"/>
          <w:spacing w:val="1"/>
          <w:w w:val="101"/>
          <w:sz w:val="11"/>
        </w:rPr>
        <w:t>é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w w:val="89"/>
          <w:sz w:val="16"/>
        </w:rPr>
        <w:t>m</w:t>
      </w:r>
      <w:r>
        <w:rPr>
          <w:rFonts w:ascii="Lucida Sans" w:hAnsi="Lucida Sans"/>
          <w:color w:val="333333"/>
          <w:spacing w:val="1"/>
          <w:w w:val="101"/>
          <w:sz w:val="11"/>
        </w:rPr>
        <w:t>é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1"/>
          <w:w w:val="97"/>
          <w:sz w:val="11"/>
        </w:rPr>
        <w:t>i</w:t>
      </w:r>
      <w:r>
        <w:rPr>
          <w:rFonts w:ascii="Lucida Sans" w:hAnsi="Lucida Sans"/>
          <w:color w:val="333333"/>
          <w:spacing w:val="2"/>
          <w:w w:val="89"/>
          <w:sz w:val="11"/>
        </w:rPr>
        <w:t>C</w:t>
      </w:r>
      <w:r>
        <w:rPr>
          <w:rFonts w:ascii="Lucida Sans" w:hAnsi="Lucida Sans"/>
          <w:color w:val="333333"/>
          <w:spacing w:val="4"/>
          <w:w w:val="110"/>
          <w:sz w:val="11"/>
        </w:rPr>
        <w:t>o</w:t>
      </w:r>
      <w:r>
        <w:rPr>
          <w:rFonts w:ascii="Lucida Sans" w:hAnsi="Lucida Sans"/>
          <w:color w:val="333333"/>
          <w:spacing w:val="2"/>
          <w:w w:val="102"/>
          <w:sz w:val="16"/>
        </w:rPr>
        <w:t>-</w:t>
      </w:r>
      <w:r>
        <w:rPr>
          <w:rFonts w:ascii="Lucida Sans" w:hAnsi="Lucida Sans"/>
          <w:color w:val="333333"/>
          <w:spacing w:val="2"/>
          <w:w w:val="109"/>
          <w:sz w:val="16"/>
        </w:rPr>
        <w:t>s</w:t>
      </w:r>
      <w:r>
        <w:rPr>
          <w:rFonts w:ascii="Lucida Sans" w:hAnsi="Lucida Sans"/>
          <w:color w:val="333333"/>
          <w:spacing w:val="2"/>
          <w:w w:val="110"/>
          <w:sz w:val="11"/>
        </w:rPr>
        <w:t>o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1"/>
          <w:w w:val="176"/>
          <w:sz w:val="11"/>
        </w:rPr>
        <w:t>l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w w:val="88"/>
          <w:sz w:val="16"/>
        </w:rPr>
        <w:t>C</w:t>
      </w:r>
      <w:r>
        <w:rPr>
          <w:rFonts w:ascii="Lucida Sans" w:hAnsi="Lucida Sans"/>
          <w:color w:val="333333"/>
          <w:spacing w:val="1"/>
          <w:w w:val="118"/>
          <w:sz w:val="11"/>
        </w:rPr>
        <w:t>h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98"/>
          <w:sz w:val="11"/>
        </w:rPr>
        <w:t>p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2"/>
          <w:w w:val="87"/>
          <w:sz w:val="16"/>
        </w:rPr>
        <w:t>2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2"/>
          <w:w w:val="105"/>
          <w:sz w:val="16"/>
        </w:rPr>
        <w:t>d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18"/>
          <w:sz w:val="11"/>
        </w:rPr>
        <w:t>nn</w:t>
      </w:r>
      <w:r>
        <w:rPr>
          <w:rFonts w:ascii="Lucida Sans" w:hAnsi="Lucida Sans"/>
          <w:color w:val="333333"/>
          <w:spacing w:val="1"/>
          <w:w w:val="101"/>
          <w:sz w:val="11"/>
        </w:rPr>
        <w:t>é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w w:val="115"/>
          <w:sz w:val="11"/>
        </w:rPr>
        <w:t>s</w:t>
      </w:r>
      <w:r>
        <w:rPr>
          <w:rFonts w:ascii="Lucida Sans" w:hAnsi="Lucida Sans"/>
          <w:color w:val="333333"/>
          <w:spacing w:val="-1"/>
          <w:w w:val="115"/>
          <w:sz w:val="11"/>
        </w:rPr>
        <w:t>u</w:t>
      </w:r>
      <w:r>
        <w:rPr>
          <w:rFonts w:ascii="Lucida Sans" w:hAnsi="Lucida Sans"/>
          <w:color w:val="333333"/>
          <w:spacing w:val="1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09"/>
          <w:sz w:val="11"/>
        </w:rPr>
        <w:t>v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w w:val="104"/>
          <w:sz w:val="11"/>
        </w:rPr>
        <w:t>E </w:t>
      </w:r>
      <w:r>
        <w:rPr>
          <w:rFonts w:ascii="Lucida Sans" w:hAnsi="Lucida Sans"/>
          <w:color w:val="333333"/>
          <w:spacing w:val="5"/>
          <w:w w:val="176"/>
          <w:sz w:val="11"/>
        </w:rPr>
        <w:t>l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w w:val="108"/>
          <w:sz w:val="11"/>
        </w:rPr>
        <w:t>g</w:t>
      </w:r>
      <w:r>
        <w:rPr>
          <w:rFonts w:ascii="Lucida Sans" w:hAnsi="Lucida Sans"/>
          <w:color w:val="333333"/>
          <w:spacing w:val="-1"/>
          <w:w w:val="165"/>
          <w:sz w:val="11"/>
        </w:rPr>
        <w:t>r</w:t>
      </w:r>
      <w:r>
        <w:rPr>
          <w:rFonts w:ascii="Lucida Sans" w:hAnsi="Lucida Sans"/>
          <w:color w:val="333333"/>
          <w:spacing w:val="2"/>
          <w:w w:val="110"/>
          <w:sz w:val="11"/>
        </w:rPr>
        <w:t>o</w:t>
      </w:r>
      <w:r>
        <w:rPr>
          <w:rFonts w:ascii="Lucida Sans" w:hAnsi="Lucida Sans"/>
          <w:color w:val="333333"/>
          <w:spacing w:val="3"/>
          <w:w w:val="111"/>
          <w:sz w:val="11"/>
        </w:rPr>
        <w:t>s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spacing w:val="3"/>
          <w:w w:val="111"/>
          <w:sz w:val="11"/>
        </w:rPr>
        <w:t>s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8"/>
          <w:sz w:val="16"/>
        </w:rPr>
        <w:t>“</w:t>
      </w:r>
      <w:r>
        <w:rPr>
          <w:rFonts w:ascii="Lucida Sans" w:hAnsi="Lucida Sans"/>
          <w:color w:val="333333"/>
          <w:w w:val="109"/>
          <w:sz w:val="11"/>
        </w:rPr>
        <w:t>v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spacing w:val="1"/>
          <w:w w:val="176"/>
          <w:sz w:val="11"/>
        </w:rPr>
        <w:t>l</w:t>
      </w:r>
      <w:r>
        <w:rPr>
          <w:rFonts w:ascii="Lucida Sans" w:hAnsi="Lucida Sans"/>
          <w:color w:val="333333"/>
          <w:spacing w:val="3"/>
          <w:w w:val="104"/>
          <w:sz w:val="11"/>
        </w:rPr>
        <w:t>E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98"/>
          <w:sz w:val="11"/>
        </w:rPr>
        <w:t>p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spacing w:val="-6"/>
          <w:w w:val="112"/>
          <w:sz w:val="11"/>
        </w:rPr>
        <w:t>a</w:t>
      </w:r>
      <w:r>
        <w:rPr>
          <w:rFonts w:ascii="Lucida Sans" w:hAnsi="Lucida Sans"/>
          <w:color w:val="333333"/>
          <w:spacing w:val="-7"/>
          <w:w w:val="151"/>
          <w:sz w:val="11"/>
        </w:rPr>
        <w:t>t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15"/>
          <w:w w:val="176"/>
          <w:sz w:val="11"/>
        </w:rPr>
        <w:t>l</w:t>
      </w:r>
      <w:r>
        <w:rPr>
          <w:color w:val="333333"/>
          <w:spacing w:val="-13"/>
          <w:w w:val="110"/>
          <w:sz w:val="16"/>
        </w:rPr>
        <w:t>”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-5"/>
          <w:w w:val="87"/>
          <w:sz w:val="16"/>
        </w:rPr>
        <w:t>2</w:t>
      </w:r>
      <w:r>
        <w:rPr>
          <w:rFonts w:ascii="Lucida Sans" w:hAnsi="Lucida Sans"/>
          <w:color w:val="333333"/>
          <w:w w:val="87"/>
          <w:sz w:val="16"/>
        </w:rPr>
        <w:t>1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</w:rPr>
        <w:t>(</w:t>
      </w:r>
      <w:r>
        <w:rPr>
          <w:rFonts w:ascii="Lucida Sans" w:hAnsi="Lucida Sans"/>
          <w:color w:val="333333"/>
          <w:spacing w:val="2"/>
          <w:w w:val="87"/>
          <w:sz w:val="16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</w:rPr>
        <w:t>0</w:t>
      </w:r>
      <w:r>
        <w:rPr>
          <w:rFonts w:ascii="Lucida Sans" w:hAnsi="Lucida Sans"/>
          <w:color w:val="333333"/>
          <w:spacing w:val="-5"/>
          <w:w w:val="87"/>
          <w:sz w:val="16"/>
        </w:rPr>
        <w:t>1</w:t>
      </w:r>
      <w:r>
        <w:rPr>
          <w:rFonts w:ascii="Lucida Sans" w:hAnsi="Lucida Sans"/>
          <w:color w:val="333333"/>
          <w:spacing w:val="1"/>
          <w:w w:val="87"/>
          <w:sz w:val="16"/>
        </w:rPr>
        <w:t>5</w:t>
      </w:r>
      <w:r>
        <w:rPr>
          <w:rFonts w:ascii="Lucida Sans" w:hAnsi="Lucida Sans"/>
          <w:color w:val="333333"/>
          <w:spacing w:val="4"/>
          <w:w w:val="102"/>
          <w:sz w:val="16"/>
        </w:rPr>
        <w:t>)</w:t>
      </w:r>
      <w:r>
        <w:rPr>
          <w:rFonts w:ascii="Lucida Sans" w:hAnsi="Lucida Sans"/>
          <w:color w:val="333333"/>
          <w:w w:val="87"/>
          <w:sz w:val="16"/>
        </w:rPr>
        <w:t>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4" w:lineRule="auto" w:before="61" w:after="0"/>
        <w:ind w:left="800" w:right="2170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10"/>
          <w:sz w:val="16"/>
        </w:rPr>
        <w:t>Who, r</w:t>
      </w:r>
      <w:r>
        <w:rPr>
          <w:rFonts w:ascii="Lucida Sans"/>
          <w:color w:val="333333"/>
          <w:w w:val="110"/>
          <w:sz w:val="11"/>
        </w:rPr>
        <w:t>ECommEndations on antEnatal CarE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w w:val="110"/>
          <w:sz w:val="11"/>
        </w:rPr>
        <w:t>a positivE prEgnanCy ExpEriEnCE</w:t>
      </w:r>
      <w:r>
        <w:rPr>
          <w:rFonts w:ascii="Lucida Sans"/>
          <w:color w:val="333333"/>
          <w:w w:val="110"/>
          <w:sz w:val="16"/>
        </w:rPr>
        <w:t>, 105</w:t>
      </w:r>
      <w:r>
        <w:rPr>
          <w:rFonts w:ascii="Lucida Sans"/>
          <w:color w:val="333333"/>
          <w:spacing w:val="-37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2" w:lineRule="auto" w:before="55" w:after="0"/>
        <w:ind w:left="800" w:right="2012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05"/>
          <w:sz w:val="16"/>
        </w:rPr>
        <w:t>u</w:t>
      </w:r>
      <w:r>
        <w:rPr>
          <w:rFonts w:ascii="Lucida Sans"/>
          <w:color w:val="333333"/>
          <w:w w:val="105"/>
          <w:sz w:val="11"/>
        </w:rPr>
        <w:t>nion  </w:t>
      </w:r>
      <w:r>
        <w:rPr>
          <w:rFonts w:ascii="Lucida Sans"/>
          <w:color w:val="333333"/>
          <w:w w:val="105"/>
          <w:sz w:val="16"/>
        </w:rPr>
        <w:t>a</w:t>
      </w:r>
      <w:r>
        <w:rPr>
          <w:rFonts w:ascii="Lucida Sans"/>
          <w:color w:val="333333"/>
          <w:w w:val="105"/>
          <w:sz w:val="11"/>
        </w:rPr>
        <w:t>gEnCy  </w:t>
      </w:r>
      <w:r>
        <w:rPr>
          <w:rFonts w:ascii="Lucida Sans"/>
          <w:color w:val="333333"/>
          <w:w w:val="115"/>
          <w:sz w:val="11"/>
        </w:rPr>
        <w:t>for  </w:t>
      </w:r>
      <w:r>
        <w:rPr>
          <w:rFonts w:ascii="Lucida Sans"/>
          <w:color w:val="333333"/>
          <w:w w:val="115"/>
          <w:sz w:val="16"/>
        </w:rPr>
        <w:t>f</w:t>
      </w:r>
      <w:r>
        <w:rPr>
          <w:rFonts w:ascii="Lucida Sans"/>
          <w:color w:val="333333"/>
          <w:w w:val="115"/>
          <w:sz w:val="11"/>
        </w:rPr>
        <w:t>undamEntal  </w:t>
      </w:r>
      <w:r>
        <w:rPr>
          <w:rFonts w:ascii="Lucida Sans"/>
          <w:color w:val="333333"/>
          <w:w w:val="105"/>
          <w:sz w:val="16"/>
        </w:rPr>
        <w:t>r</w:t>
      </w:r>
      <w:r>
        <w:rPr>
          <w:rFonts w:ascii="Lucida Sans"/>
          <w:color w:val="333333"/>
          <w:w w:val="105"/>
          <w:sz w:val="11"/>
        </w:rPr>
        <w:t>ights</w:t>
      </w:r>
      <w:r>
        <w:rPr>
          <w:rFonts w:ascii="Lucida Sans"/>
          <w:color w:val="333333"/>
          <w:w w:val="105"/>
          <w:sz w:val="16"/>
        </w:rPr>
        <w:t>, i</w:t>
      </w:r>
      <w:r>
        <w:rPr>
          <w:rFonts w:ascii="Lucida Sans"/>
          <w:color w:val="333333"/>
          <w:w w:val="105"/>
          <w:sz w:val="11"/>
        </w:rPr>
        <w:t>nEqualitiEs and disCrimination in aCCEss to and </w:t>
      </w:r>
      <w:r>
        <w:rPr>
          <w:rFonts w:ascii="Lucida Sans"/>
          <w:color w:val="333333"/>
          <w:w w:val="115"/>
          <w:sz w:val="11"/>
        </w:rPr>
        <w:t>quality </w:t>
      </w:r>
      <w:r>
        <w:rPr>
          <w:rFonts w:ascii="Lucida Sans"/>
          <w:color w:val="333333"/>
          <w:w w:val="105"/>
          <w:sz w:val="11"/>
        </w:rPr>
        <w:t>of 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18"/>
          <w:sz w:val="11"/>
        </w:rPr>
        <w:t>h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4"/>
          <w:w w:val="87"/>
          <w:sz w:val="16"/>
        </w:rPr>
        <w:t>4</w:t>
      </w:r>
      <w:r>
        <w:rPr>
          <w:rFonts w:ascii="Lucida Sans"/>
          <w:color w:val="333333"/>
          <w:w w:val="87"/>
          <w:sz w:val="16"/>
        </w:rPr>
        <w:t>3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3"/>
          <w:w w:val="87"/>
          <w:sz w:val="16"/>
        </w:rPr>
        <w:t>1</w:t>
      </w:r>
      <w:r>
        <w:rPr>
          <w:rFonts w:ascii="Lucida Sans"/>
          <w:color w:val="333333"/>
          <w:spacing w:val="3"/>
          <w:w w:val="87"/>
          <w:sz w:val="16"/>
        </w:rPr>
        <w:t>3</w:t>
      </w:r>
      <w:r>
        <w:rPr>
          <w:rFonts w:ascii="Lucida Sans"/>
          <w:color w:val="333333"/>
          <w:spacing w:val="5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color w:val="333333"/>
          <w:spacing w:val="1"/>
          <w:w w:val="101"/>
          <w:sz w:val="16"/>
        </w:rPr>
        <w:t>A</w:t>
      </w:r>
      <w:r>
        <w:rPr>
          <w:color w:val="333333"/>
          <w:spacing w:val="-2"/>
          <w:w w:val="99"/>
          <w:sz w:val="16"/>
        </w:rPr>
        <w:t>n</w:t>
      </w:r>
      <w:r>
        <w:rPr>
          <w:color w:val="333333"/>
          <w:w w:val="99"/>
          <w:sz w:val="16"/>
        </w:rPr>
        <w:t>n</w:t>
      </w:r>
      <w:r>
        <w:rPr>
          <w:color w:val="333333"/>
          <w:w w:val="95"/>
          <w:sz w:val="16"/>
        </w:rPr>
        <w:t>a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-4"/>
          <w:w w:val="107"/>
          <w:sz w:val="16"/>
        </w:rPr>
        <w:t>R</w:t>
      </w:r>
      <w:r>
        <w:rPr>
          <w:color w:val="333333"/>
          <w:spacing w:val="2"/>
          <w:w w:val="94"/>
          <w:sz w:val="16"/>
        </w:rPr>
        <w:t>e</w:t>
      </w:r>
      <w:r>
        <w:rPr>
          <w:color w:val="333333"/>
          <w:spacing w:val="3"/>
          <w:w w:val="94"/>
          <w:sz w:val="16"/>
        </w:rPr>
        <w:t>e</w:t>
      </w:r>
      <w:r>
        <w:rPr>
          <w:color w:val="333333"/>
          <w:spacing w:val="-1"/>
          <w:w w:val="99"/>
          <w:sz w:val="16"/>
        </w:rPr>
        <w:t>s</w:t>
      </w:r>
      <w:r>
        <w:rPr>
          <w:color w:val="333333"/>
          <w:spacing w:val="-3"/>
          <w:w w:val="100"/>
          <w:sz w:val="16"/>
        </w:rPr>
        <w:t>k</w:t>
      </w:r>
      <w:r>
        <w:rPr>
          <w:color w:val="333333"/>
          <w:w w:val="94"/>
          <w:sz w:val="16"/>
        </w:rPr>
        <w:t>e</w:t>
      </w:r>
      <w:r>
        <w:rPr>
          <w:color w:val="333333"/>
          <w:spacing w:val="-6"/>
          <w:sz w:val="16"/>
        </w:rPr>
        <w:t> </w:t>
      </w:r>
      <w:r>
        <w:rPr>
          <w:color w:val="333333"/>
          <w:w w:val="98"/>
          <w:sz w:val="16"/>
        </w:rPr>
        <w:t>&amp;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1"/>
          <w:w w:val="94"/>
          <w:sz w:val="16"/>
        </w:rPr>
        <w:t>O</w:t>
      </w:r>
      <w:r>
        <w:rPr>
          <w:color w:val="333333"/>
          <w:spacing w:val="-2"/>
          <w:w w:val="97"/>
          <w:sz w:val="16"/>
        </w:rPr>
        <w:t>l</w:t>
      </w:r>
      <w:r>
        <w:rPr>
          <w:color w:val="333333"/>
          <w:w w:val="97"/>
          <w:sz w:val="16"/>
        </w:rPr>
        <w:t>i</w:t>
      </w:r>
      <w:r>
        <w:rPr>
          <w:color w:val="333333"/>
          <w:spacing w:val="-1"/>
          <w:w w:val="89"/>
          <w:sz w:val="16"/>
        </w:rPr>
        <w:t>v</w:t>
      </w:r>
      <w:r>
        <w:rPr>
          <w:color w:val="333333"/>
          <w:w w:val="94"/>
          <w:sz w:val="16"/>
        </w:rPr>
        <w:t>e</w:t>
      </w:r>
      <w:r>
        <w:rPr>
          <w:color w:val="333333"/>
          <w:w w:val="92"/>
          <w:sz w:val="16"/>
        </w:rPr>
        <w:t>r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-2"/>
          <w:w w:val="107"/>
          <w:sz w:val="16"/>
        </w:rPr>
        <w:t>R</w:t>
      </w:r>
      <w:r>
        <w:rPr>
          <w:color w:val="333333"/>
          <w:w w:val="95"/>
          <w:sz w:val="16"/>
        </w:rPr>
        <w:t>a</w:t>
      </w:r>
      <w:r>
        <w:rPr>
          <w:color w:val="333333"/>
          <w:spacing w:val="-2"/>
          <w:w w:val="99"/>
          <w:sz w:val="16"/>
        </w:rPr>
        <w:t>z</w:t>
      </w:r>
      <w:r>
        <w:rPr>
          <w:color w:val="333333"/>
          <w:spacing w:val="-2"/>
          <w:w w:val="99"/>
          <w:sz w:val="16"/>
        </w:rPr>
        <w:t>u</w:t>
      </w:r>
      <w:r>
        <w:rPr>
          <w:color w:val="333333"/>
          <w:spacing w:val="-2"/>
          <w:w w:val="99"/>
          <w:sz w:val="16"/>
        </w:rPr>
        <w:t>m</w:t>
      </w:r>
      <w:r>
        <w:rPr>
          <w:color w:val="333333"/>
          <w:w w:val="91"/>
          <w:sz w:val="16"/>
        </w:rPr>
        <w:t>, </w:t>
      </w:r>
      <w:r>
        <w:rPr>
          <w:rFonts w:ascii="Trebuchet MS"/>
          <w:i/>
          <w:color w:val="333333"/>
          <w:sz w:val="16"/>
        </w:rPr>
        <w:t>Maternal </w:t>
      </w:r>
      <w:r>
        <w:rPr>
          <w:rFonts w:ascii="Trebuchet MS"/>
          <w:i/>
          <w:color w:val="333333"/>
          <w:w w:val="105"/>
          <w:sz w:val="16"/>
        </w:rPr>
        <w:t>and child </w:t>
      </w:r>
      <w:r>
        <w:rPr>
          <w:rFonts w:ascii="Trebuchet MS"/>
          <w:i/>
          <w:color w:val="333333"/>
          <w:sz w:val="16"/>
        </w:rPr>
        <w:t>health </w:t>
      </w:r>
      <w:r>
        <w:rPr>
          <w:rFonts w:ascii="Trebuchet MS"/>
          <w:i/>
          <w:color w:val="333333"/>
          <w:spacing w:val="-3"/>
          <w:sz w:val="16"/>
        </w:rPr>
        <w:t>from </w:t>
      </w:r>
      <w:r>
        <w:rPr>
          <w:rFonts w:ascii="Trebuchet MS"/>
          <w:i/>
          <w:color w:val="333333"/>
          <w:w w:val="105"/>
          <w:sz w:val="16"/>
        </w:rPr>
        <w:t>conception </w:t>
      </w:r>
      <w:r>
        <w:rPr>
          <w:rFonts w:ascii="Trebuchet MS"/>
          <w:i/>
          <w:color w:val="333333"/>
          <w:sz w:val="16"/>
        </w:rPr>
        <w:t>to first </w:t>
      </w:r>
      <w:r>
        <w:rPr>
          <w:rFonts w:ascii="Trebuchet MS"/>
          <w:i/>
          <w:color w:val="333333"/>
          <w:sz w:val="16"/>
        </w:rPr>
        <w:t>birthday, </w:t>
      </w: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15"/>
          <w:sz w:val="16"/>
        </w:rPr>
        <w:t>o</w:t>
      </w:r>
      <w:r>
        <w:rPr>
          <w:rFonts w:ascii="Lucida Sans"/>
          <w:color w:val="333333"/>
          <w:w w:val="115"/>
          <w:sz w:val="11"/>
        </w:rPr>
        <w:t>bsErvatory </w:t>
      </w:r>
      <w:r>
        <w:rPr>
          <w:rFonts w:ascii="Lucida Sans"/>
          <w:color w:val="333333"/>
          <w:w w:val="105"/>
          <w:sz w:val="11"/>
        </w:rPr>
        <w:t>on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</w:t>
      </w:r>
      <w:r>
        <w:rPr>
          <w:rFonts w:ascii="Lucida Sans"/>
          <w:color w:val="333333"/>
          <w:w w:val="105"/>
          <w:sz w:val="16"/>
        </w:rPr>
        <w:t>s</w:t>
      </w:r>
      <w:r>
        <w:rPr>
          <w:rFonts w:ascii="Lucida Sans"/>
          <w:color w:val="333333"/>
          <w:w w:val="105"/>
          <w:sz w:val="11"/>
        </w:rPr>
        <w:t>ystEms and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6"/>
          <w:vertAlign w:val="subscript"/>
        </w:rPr>
        <w:t>oliCiEs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Lucida Sans"/>
          <w:color w:val="333333"/>
          <w:spacing w:val="-5"/>
          <w:sz w:val="16"/>
          <w:vertAlign w:val="baseline"/>
        </w:rPr>
        <w:t>147 </w:t>
      </w:r>
      <w:r>
        <w:rPr>
          <w:rFonts w:ascii="Lucida Sans"/>
          <w:color w:val="333333"/>
          <w:w w:val="105"/>
          <w:sz w:val="16"/>
          <w:vertAlign w:val="baseline"/>
        </w:rPr>
        <w:t>(2011); </w:t>
      </w:r>
      <w:r>
        <w:rPr>
          <w:color w:val="333333"/>
          <w:w w:val="105"/>
          <w:sz w:val="16"/>
          <w:vertAlign w:val="baseline"/>
        </w:rPr>
        <w:t>Bernd Rechel </w:t>
      </w:r>
      <w:r>
        <w:rPr>
          <w:rFonts w:ascii="Lucida Sans"/>
          <w:color w:val="333333"/>
          <w:spacing w:val="-2"/>
          <w:w w:val="105"/>
          <w:sz w:val="11"/>
          <w:vertAlign w:val="baseline"/>
        </w:rPr>
        <w:t>Et</w:t>
      </w:r>
      <w:r>
        <w:rPr>
          <w:rFonts w:ascii="Lucida Sans"/>
          <w:color w:val="333333"/>
          <w:spacing w:val="-2"/>
          <w:w w:val="105"/>
          <w:sz w:val="16"/>
          <w:vertAlign w:val="baseline"/>
        </w:rPr>
        <w:t>. </w:t>
      </w:r>
      <w:r>
        <w:rPr>
          <w:rFonts w:ascii="Lucida Sans"/>
          <w:color w:val="333333"/>
          <w:w w:val="105"/>
          <w:sz w:val="16"/>
          <w:vertAlign w:val="subscript"/>
        </w:rPr>
        <w:t>al</w:t>
      </w:r>
      <w:r>
        <w:rPr>
          <w:rFonts w:ascii="Lucida Sans"/>
          <w:color w:val="333333"/>
          <w:w w:val="105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Migration </w:t>
      </w:r>
      <w:r>
        <w:rPr>
          <w:rFonts w:ascii="Trebuchet MS"/>
          <w:i/>
          <w:color w:val="333333"/>
          <w:w w:val="105"/>
          <w:sz w:val="16"/>
          <w:vertAlign w:val="baseline"/>
        </w:rPr>
        <w:t>and</w:t>
      </w:r>
      <w:r>
        <w:rPr>
          <w:rFonts w:ascii="Trebuchet MS"/>
          <w:i/>
          <w:color w:val="333333"/>
          <w:spacing w:val="-24"/>
          <w:w w:val="10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1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1"/>
          <w:sz w:val="16"/>
          <w:vertAlign w:val="baseline"/>
        </w:rPr>
        <w:t> </w:t>
      </w:r>
      <w:r>
        <w:rPr>
          <w:rFonts w:ascii="Trebuchet MS"/>
          <w:i/>
          <w:color w:val="333333"/>
          <w:w w:val="105"/>
          <w:sz w:val="16"/>
          <w:vertAlign w:val="baseline"/>
        </w:rPr>
        <w:t>European</w:t>
      </w:r>
      <w:r>
        <w:rPr>
          <w:rFonts w:ascii="Trebuchet MS"/>
          <w:i/>
          <w:color w:val="333333"/>
          <w:spacing w:val="-23"/>
          <w:w w:val="105"/>
          <w:sz w:val="16"/>
          <w:vertAlign w:val="baseline"/>
        </w:rPr>
        <w:t> </w:t>
      </w:r>
      <w:r>
        <w:rPr>
          <w:rFonts w:ascii="Trebuchet MS"/>
          <w:i/>
          <w:color w:val="333333"/>
          <w:w w:val="105"/>
          <w:sz w:val="16"/>
          <w:vertAlign w:val="baseline"/>
        </w:rPr>
        <w:t>Union,</w:t>
      </w:r>
      <w:r>
        <w:rPr>
          <w:rFonts w:ascii="Trebuchet MS"/>
          <w:i/>
          <w:color w:val="333333"/>
          <w:spacing w:val="-24"/>
          <w:w w:val="105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22</w:t>
      </w:r>
      <w:r>
        <w:rPr>
          <w:rFonts w:ascii="Lucida Sans"/>
          <w:color w:val="333333"/>
          <w:spacing w:val="-24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E</w:t>
      </w:r>
      <w:r>
        <w:rPr>
          <w:rFonts w:ascii="Lucida Sans"/>
          <w:color w:val="333333"/>
          <w:sz w:val="16"/>
          <w:vertAlign w:val="subscript"/>
        </w:rPr>
        <w:t>uropEan</w:t>
      </w:r>
      <w:r>
        <w:rPr>
          <w:rFonts w:ascii="Lucida Sans"/>
          <w:color w:val="333333"/>
          <w:spacing w:val="-24"/>
          <w:sz w:val="16"/>
          <w:vertAlign w:val="baseline"/>
        </w:rPr>
        <w:t> </w:t>
      </w:r>
      <w:r>
        <w:rPr>
          <w:rFonts w:ascii="Lucida Sans"/>
          <w:color w:val="333333"/>
          <w:w w:val="105"/>
          <w:sz w:val="16"/>
          <w:vertAlign w:val="baseline"/>
        </w:rPr>
        <w:t>j</w:t>
      </w:r>
      <w:r>
        <w:rPr>
          <w:rFonts w:ascii="Lucida Sans"/>
          <w:color w:val="333333"/>
          <w:w w:val="105"/>
          <w:sz w:val="16"/>
          <w:vertAlign w:val="subscript"/>
        </w:rPr>
        <w:t>ournal</w:t>
      </w:r>
    </w:p>
    <w:p>
      <w:pPr>
        <w:spacing w:line="189" w:lineRule="exact" w:before="0"/>
        <w:ind w:left="800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05"/>
          <w:sz w:val="11"/>
        </w:rPr>
        <w:t>of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6"/>
          <w:vertAlign w:val="subscript"/>
        </w:rPr>
        <w:t>ubliC</w:t>
      </w:r>
      <w:r>
        <w:rPr>
          <w:rFonts w:ascii="Lucida Sans"/>
          <w:color w:val="333333"/>
          <w:sz w:val="16"/>
          <w:vertAlign w:val="baseline"/>
        </w:rPr>
        <w:t> 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z w:val="16"/>
          <w:vertAlign w:val="baseline"/>
        </w:rPr>
        <w:t> 6, 231 (2012); </w:t>
      </w:r>
      <w:r>
        <w:rPr>
          <w:color w:val="333333"/>
          <w:sz w:val="16"/>
          <w:vertAlign w:val="baseline"/>
        </w:rPr>
        <w:t>Shortall, C., </w:t>
      </w:r>
      <w:r>
        <w:rPr>
          <w:rFonts w:ascii="Lucida Sans"/>
          <w:color w:val="333333"/>
          <w:sz w:val="11"/>
          <w:vertAlign w:val="baseline"/>
        </w:rPr>
        <w:t>Et</w:t>
      </w:r>
      <w:r>
        <w:rPr>
          <w:rFonts w:ascii="Lucida Sans"/>
          <w:color w:val="333333"/>
          <w:sz w:val="16"/>
          <w:vertAlign w:val="baseline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</w:p>
    <w:p>
      <w:pPr>
        <w:spacing w:line="252" w:lineRule="auto" w:before="16"/>
        <w:ind w:left="800" w:right="2047" w:firstLine="0"/>
        <w:jc w:val="left"/>
        <w:rPr>
          <w:rFonts w:ascii="Lucida Sans" w:hAnsi="Lucida Sans"/>
          <w:sz w:val="16"/>
        </w:rPr>
      </w:pPr>
      <w:r>
        <w:rPr>
          <w:rFonts w:ascii="Trebuchet MS" w:hAnsi="Trebuchet MS"/>
          <w:i/>
          <w:color w:val="333333"/>
          <w:sz w:val="16"/>
        </w:rPr>
        <w:t>Experiences of Pregnant Migrant Women receiving </w:t>
      </w:r>
      <w:r>
        <w:rPr>
          <w:rFonts w:ascii="Trebuchet MS" w:hAnsi="Trebuchet MS"/>
          <w:i/>
          <w:color w:val="333333"/>
          <w:spacing w:val="-1"/>
          <w:w w:val="100"/>
          <w:sz w:val="16"/>
        </w:rPr>
        <w:t>A</w:t>
      </w:r>
      <w:r>
        <w:rPr>
          <w:rFonts w:ascii="Trebuchet MS" w:hAnsi="Trebuchet MS"/>
          <w:i/>
          <w:color w:val="333333"/>
          <w:spacing w:val="-2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8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6"/>
          <w:w w:val="53"/>
          <w:sz w:val="16"/>
        </w:rPr>
        <w:t>/</w:t>
      </w:r>
      <w:r>
        <w:rPr>
          <w:rFonts w:ascii="Trebuchet MS" w:hAnsi="Trebuchet MS"/>
          <w:i/>
          <w:color w:val="333333"/>
          <w:spacing w:val="-3"/>
          <w:w w:val="112"/>
          <w:sz w:val="16"/>
        </w:rPr>
        <w:t>P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5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1"/>
          <w:w w:val="101"/>
          <w:sz w:val="16"/>
        </w:rPr>
        <w:t>n</w:t>
      </w:r>
      <w:r>
        <w:rPr>
          <w:rFonts w:ascii="Trebuchet MS" w:hAnsi="Trebuchet MS"/>
          <w:i/>
          <w:color w:val="333333"/>
          <w:w w:val="99"/>
          <w:sz w:val="16"/>
        </w:rPr>
        <w:t>d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112"/>
          <w:sz w:val="16"/>
        </w:rPr>
        <w:t>P</w:t>
      </w:r>
      <w:r>
        <w:rPr>
          <w:rFonts w:ascii="Trebuchet MS" w:hAnsi="Trebuchet MS"/>
          <w:i/>
          <w:color w:val="333333"/>
          <w:spacing w:val="1"/>
          <w:w w:val="93"/>
          <w:sz w:val="16"/>
        </w:rPr>
        <w:t>o</w:t>
      </w:r>
      <w:r>
        <w:rPr>
          <w:rFonts w:ascii="Trebuchet MS" w:hAnsi="Trebuchet MS"/>
          <w:i/>
          <w:color w:val="333333"/>
          <w:spacing w:val="-1"/>
          <w:w w:val="109"/>
          <w:sz w:val="16"/>
        </w:rPr>
        <w:t>s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w w:val="69"/>
          <w:sz w:val="16"/>
        </w:rPr>
        <w:t>l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1"/>
          <w:w w:val="102"/>
          <w:sz w:val="16"/>
        </w:rPr>
        <w:t>C</w:t>
      </w:r>
      <w:r>
        <w:rPr>
          <w:rFonts w:ascii="Trebuchet MS" w:hAnsi="Trebuchet MS"/>
          <w:i/>
          <w:color w:val="333333"/>
          <w:spacing w:val="-1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6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I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1"/>
          <w:w w:val="111"/>
          <w:sz w:val="16"/>
        </w:rPr>
        <w:t>U</w:t>
      </w:r>
      <w:r>
        <w:rPr>
          <w:rFonts w:ascii="Trebuchet MS" w:hAnsi="Trebuchet MS"/>
          <w:i/>
          <w:color w:val="333333"/>
          <w:spacing w:val="3"/>
          <w:w w:val="106"/>
          <w:sz w:val="16"/>
        </w:rPr>
        <w:t>K</w:t>
      </w:r>
      <w:r>
        <w:rPr>
          <w:rFonts w:ascii="Trebuchet MS" w:hAnsi="Trebuchet MS"/>
          <w:i/>
          <w:color w:val="333333"/>
          <w:w w:val="75"/>
          <w:sz w:val="16"/>
        </w:rPr>
        <w:t>: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w w:val="100"/>
          <w:sz w:val="16"/>
        </w:rPr>
        <w:t>A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6"/>
          <w:w w:val="98"/>
          <w:sz w:val="16"/>
        </w:rPr>
        <w:t>L</w:t>
      </w:r>
      <w:r>
        <w:rPr>
          <w:rFonts w:ascii="Trebuchet MS" w:hAnsi="Trebuchet MS"/>
          <w:i/>
          <w:color w:val="333333"/>
          <w:w w:val="93"/>
          <w:sz w:val="16"/>
        </w:rPr>
        <w:t>o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g</w:t>
      </w:r>
      <w:r>
        <w:rPr>
          <w:rFonts w:ascii="Trebuchet MS" w:hAnsi="Trebuchet MS"/>
          <w:i/>
          <w:color w:val="333333"/>
          <w:spacing w:val="-1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3"/>
          <w:w w:val="66"/>
          <w:sz w:val="16"/>
        </w:rPr>
        <w:t>t</w:t>
      </w:r>
      <w:r>
        <w:rPr>
          <w:rFonts w:ascii="Trebuchet MS" w:hAnsi="Trebuchet MS"/>
          <w:i/>
          <w:color w:val="333333"/>
          <w:w w:val="99"/>
          <w:sz w:val="16"/>
        </w:rPr>
        <w:t>u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d</w:t>
      </w:r>
      <w:r>
        <w:rPr>
          <w:rFonts w:ascii="Trebuchet MS" w:hAnsi="Trebuchet MS"/>
          <w:i/>
          <w:color w:val="333333"/>
          <w:spacing w:val="-1"/>
          <w:w w:val="72"/>
          <w:sz w:val="16"/>
        </w:rPr>
        <w:t>i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w w:val="69"/>
          <w:sz w:val="16"/>
        </w:rPr>
        <w:t>l </w:t>
      </w:r>
      <w:r>
        <w:rPr>
          <w:rFonts w:ascii="Trebuchet MS" w:hAnsi="Trebuchet MS"/>
          <w:i/>
          <w:color w:val="333333"/>
          <w:sz w:val="16"/>
        </w:rPr>
        <w:t>Follow-up Study of Doctors of </w:t>
      </w:r>
      <w:r>
        <w:rPr>
          <w:rFonts w:ascii="Trebuchet MS" w:hAnsi="Trebuchet MS"/>
          <w:i/>
          <w:color w:val="333333"/>
          <w:spacing w:val="-3"/>
          <w:sz w:val="16"/>
        </w:rPr>
        <w:t>The </w:t>
      </w:r>
      <w:r>
        <w:rPr>
          <w:rFonts w:ascii="Trebuchet MS" w:hAnsi="Trebuchet MS"/>
          <w:i/>
          <w:color w:val="333333"/>
          <w:sz w:val="16"/>
        </w:rPr>
        <w:t>World’s London Drop-In Clinic, </w:t>
      </w:r>
      <w:r>
        <w:rPr>
          <w:color w:val="333333"/>
          <w:sz w:val="16"/>
        </w:rPr>
        <w:t>6, </w:t>
      </w:r>
      <w:r>
        <w:rPr>
          <w:color w:val="333333"/>
          <w:spacing w:val="-4"/>
          <w:sz w:val="16"/>
        </w:rPr>
        <w:t>12-13 </w:t>
      </w:r>
      <w:r>
        <w:rPr>
          <w:color w:val="333333"/>
          <w:sz w:val="16"/>
        </w:rPr>
        <w:t>(2015); </w:t>
      </w:r>
      <w:r>
        <w:rPr>
          <w:rFonts w:ascii="Lucida Sans" w:hAnsi="Lucida Sans"/>
          <w:color w:val="333333"/>
          <w:sz w:val="16"/>
        </w:rPr>
        <w:t>m</w:t>
      </w:r>
      <w:r>
        <w:rPr>
          <w:rFonts w:ascii="Lucida Sans" w:hAnsi="Lucida Sans"/>
          <w:color w:val="333333"/>
          <w:sz w:val="16"/>
          <w:vertAlign w:val="subscript"/>
        </w:rPr>
        <w:t>atErnity</w:t>
      </w:r>
      <w:r>
        <w:rPr>
          <w:rFonts w:ascii="Lucida Sans" w:hAnsi="Lucida Sans"/>
          <w:color w:val="333333"/>
          <w:sz w:val="16"/>
          <w:vertAlign w:val="baseline"/>
        </w:rPr>
        <w:t> a</w:t>
      </w:r>
      <w:r>
        <w:rPr>
          <w:rFonts w:ascii="Lucida Sans" w:hAnsi="Lucida Sans"/>
          <w:color w:val="333333"/>
          <w:sz w:val="16"/>
          <w:vertAlign w:val="subscript"/>
        </w:rPr>
        <w:t>Ction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subscript"/>
        </w:rPr>
        <w:t>and</w:t>
      </w:r>
      <w:r>
        <w:rPr>
          <w:rFonts w:ascii="Lucida Sans" w:hAnsi="Lucida Sans"/>
          <w:color w:val="333333"/>
          <w:sz w:val="16"/>
          <w:vertAlign w:val="baseline"/>
        </w:rPr>
        <w:t> W</w:t>
      </w:r>
      <w:r>
        <w:rPr>
          <w:rFonts w:ascii="Lucida Sans" w:hAnsi="Lucida Sans"/>
          <w:color w:val="333333"/>
          <w:sz w:val="11"/>
          <w:vertAlign w:val="baseline"/>
        </w:rPr>
        <w:t>omEn</w:t>
      </w:r>
      <w:r>
        <w:rPr>
          <w:rFonts w:ascii="Lucida Sans" w:hAnsi="Lucida Sans"/>
          <w:color w:val="333333"/>
          <w:sz w:val="16"/>
          <w:vertAlign w:val="baseline"/>
        </w:rPr>
        <w:t>’</w:t>
      </w:r>
      <w:r>
        <w:rPr>
          <w:rFonts w:ascii="Lucida Sans" w:hAnsi="Lucida Sans"/>
          <w:color w:val="333333"/>
          <w:sz w:val="11"/>
          <w:vertAlign w:val="baseline"/>
        </w:rPr>
        <w:t>s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sz w:val="16"/>
          <w:vertAlign w:val="baseline"/>
        </w:rPr>
        <w:t>&amp;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E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quality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onsortium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, </w:t>
      </w:r>
      <w:r>
        <w:rPr>
          <w:rFonts w:ascii="Lucida Sans" w:hAnsi="Lucida Sans"/>
          <w:color w:val="333333"/>
          <w:spacing w:val="-4"/>
          <w:w w:val="115"/>
          <w:sz w:val="16"/>
          <w:vertAlign w:val="baseline"/>
        </w:rPr>
        <w:t>t</w:t>
      </w:r>
      <w:r>
        <w:rPr>
          <w:rFonts w:ascii="Lucida Sans" w:hAnsi="Lucida Sans"/>
          <w:color w:val="333333"/>
          <w:spacing w:val="-4"/>
          <w:w w:val="115"/>
          <w:sz w:val="11"/>
          <w:vertAlign w:val="baseline"/>
        </w:rPr>
        <w:t>hE </w:t>
      </w:r>
      <w:r>
        <w:rPr>
          <w:rFonts w:ascii="Lucida Sans" w:hAnsi="Lucida Sans"/>
          <w:color w:val="333333"/>
          <w:sz w:val="16"/>
          <w:vertAlign w:val="baseline"/>
        </w:rPr>
        <w:t>i</w:t>
      </w:r>
      <w:r>
        <w:rPr>
          <w:rFonts w:ascii="Lucida Sans" w:hAnsi="Lucida Sans"/>
          <w:color w:val="333333"/>
          <w:sz w:val="11"/>
          <w:vertAlign w:val="baseline"/>
        </w:rPr>
        <w:t>mpaCt on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i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nEqualitiEs of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harging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m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igrant </w:t>
      </w:r>
      <w:r>
        <w:rPr>
          <w:rFonts w:ascii="Lucida Sans" w:hAnsi="Lucida Sans"/>
          <w:color w:val="333333"/>
          <w:sz w:val="16"/>
          <w:vertAlign w:val="baseline"/>
        </w:rPr>
        <w:t>W</w:t>
      </w:r>
      <w:r>
        <w:rPr>
          <w:rFonts w:ascii="Lucida Sans" w:hAnsi="Lucida Sans"/>
          <w:color w:val="333333"/>
          <w:sz w:val="11"/>
          <w:vertAlign w:val="baseline"/>
        </w:rPr>
        <w:t>omEn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for </w:t>
      </w:r>
      <w:r>
        <w:rPr>
          <w:rFonts w:ascii="Lucida Sans" w:hAnsi="Lucida Sans"/>
          <w:color w:val="333333"/>
          <w:sz w:val="16"/>
          <w:vertAlign w:val="baseline"/>
        </w:rPr>
        <w:t>nhs m</w:t>
      </w:r>
      <w:r>
        <w:rPr>
          <w:rFonts w:ascii="Lucida Sans" w:hAnsi="Lucida Sans"/>
          <w:color w:val="333333"/>
          <w:sz w:val="16"/>
          <w:vertAlign w:val="subscript"/>
        </w:rPr>
        <w:t>atErnity</w:t>
      </w:r>
      <w:r>
        <w:rPr>
          <w:rFonts w:ascii="Lucida Sans" w:hAnsi="Lucida Sans"/>
          <w:color w:val="333333"/>
          <w:sz w:val="16"/>
          <w:vertAlign w:val="baseline"/>
        </w:rPr>
        <w:t> C</w:t>
      </w:r>
      <w:r>
        <w:rPr>
          <w:rFonts w:ascii="Lucida Sans" w:hAnsi="Lucida Sans"/>
          <w:color w:val="333333"/>
          <w:sz w:val="16"/>
          <w:vertAlign w:val="subscript"/>
        </w:rPr>
        <w:t>arE</w:t>
      </w:r>
      <w:r>
        <w:rPr>
          <w:rFonts w:ascii="Lucida Sans" w:hAnsi="Lucida Sans"/>
          <w:color w:val="333333"/>
          <w:sz w:val="16"/>
          <w:vertAlign w:val="baseline"/>
        </w:rPr>
        <w:t>: a s</w:t>
      </w:r>
      <w:r>
        <w:rPr>
          <w:rFonts w:ascii="Lucida Sans" w:hAnsi="Lucida Sans"/>
          <w:color w:val="333333"/>
          <w:sz w:val="16"/>
          <w:vertAlign w:val="subscript"/>
        </w:rPr>
        <w:t>Coping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s</w:t>
      </w:r>
      <w:r>
        <w:rPr>
          <w:rFonts w:ascii="Lucida Sans" w:hAnsi="Lucida Sans"/>
          <w:color w:val="333333"/>
          <w:spacing w:val="-3"/>
          <w:sz w:val="16"/>
          <w:vertAlign w:val="subscript"/>
        </w:rPr>
        <w:t>tudy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, </w:t>
      </w:r>
      <w:r>
        <w:rPr>
          <w:rFonts w:ascii="Lucida Sans" w:hAnsi="Lucida Sans"/>
          <w:color w:val="333333"/>
          <w:sz w:val="16"/>
          <w:vertAlign w:val="baseline"/>
        </w:rPr>
        <w:t>18 (2017); </w:t>
      </w:r>
      <w:r>
        <w:rPr>
          <w:color w:val="333333"/>
          <w:sz w:val="16"/>
          <w:vertAlign w:val="baseline"/>
        </w:rPr>
        <w:t>Nivel, </w:t>
      </w:r>
      <w:r>
        <w:rPr>
          <w:rFonts w:ascii="Trebuchet MS" w:hAnsi="Trebuchet MS"/>
          <w:i/>
          <w:color w:val="333333"/>
          <w:sz w:val="16"/>
          <w:vertAlign w:val="baseline"/>
        </w:rPr>
        <w:t>De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gegevens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mogen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worden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gebruikt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met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bronvermelding. Toegankelijkheid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van</w:t>
      </w:r>
      <w:r>
        <w:rPr>
          <w:rFonts w:ascii="Trebuchet MS" w:hAnsi="Trebuchet MS"/>
          <w:i/>
          <w:color w:val="333333"/>
          <w:spacing w:val="-2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gezondheidszorg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voor</w:t>
      </w:r>
      <w:r>
        <w:rPr>
          <w:rFonts w:ascii="Trebuchet MS" w:hAnsi="Trebuchet MS"/>
          <w:i/>
          <w:color w:val="333333"/>
          <w:spacing w:val="-2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‘illegalen’ </w:t>
      </w:r>
      <w:r>
        <w:rPr>
          <w:rFonts w:ascii="Trebuchet MS" w:hAnsi="Trebuchet MS"/>
          <w:i/>
          <w:color w:val="333333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22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Nederland:</w:t>
      </w:r>
      <w:r>
        <w:rPr>
          <w:rFonts w:ascii="Trebuchet MS" w:hAnsi="Trebuchet MS"/>
          <w:i/>
          <w:color w:val="333333"/>
          <w:spacing w:val="-22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een</w:t>
      </w:r>
      <w:r>
        <w:rPr>
          <w:rFonts w:ascii="Trebuchet MS" w:hAnsi="Trebuchet MS"/>
          <w:i/>
          <w:color w:val="333333"/>
          <w:spacing w:val="-2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update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4"/>
          <w:sz w:val="16"/>
          <w:vertAlign w:val="baseline"/>
        </w:rPr>
        <w:t> </w:t>
      </w:r>
      <w:r>
        <w:rPr>
          <w:color w:val="333333"/>
          <w:spacing w:val="-3"/>
          <w:sz w:val="16"/>
          <w:vertAlign w:val="baseline"/>
        </w:rPr>
        <w:t>31-32</w:t>
      </w:r>
      <w:r>
        <w:rPr>
          <w:color w:val="333333"/>
          <w:spacing w:val="-24"/>
          <w:sz w:val="16"/>
          <w:vertAlign w:val="baseline"/>
        </w:rPr>
        <w:t> </w:t>
      </w:r>
      <w:r>
        <w:rPr>
          <w:color w:val="333333"/>
          <w:spacing w:val="3"/>
          <w:sz w:val="16"/>
          <w:vertAlign w:val="baseline"/>
        </w:rPr>
        <w:t>(2009);</w:t>
      </w:r>
      <w:r>
        <w:rPr>
          <w:color w:val="333333"/>
          <w:spacing w:val="-2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Eli</w:t>
      </w:r>
      <w:r>
        <w:rPr>
          <w:color w:val="333333"/>
          <w:spacing w:val="-2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Kvamme &amp;</w:t>
      </w:r>
      <w:r>
        <w:rPr>
          <w:color w:val="333333"/>
          <w:spacing w:val="-2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Siri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Ytrehus,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Barriers</w:t>
      </w:r>
      <w:r>
        <w:rPr>
          <w:rFonts w:ascii="Trebuchet MS" w:hAnsi="Trebuchet MS"/>
          <w:i/>
          <w:color w:val="333333"/>
          <w:spacing w:val="-2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to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health</w:t>
      </w:r>
      <w:r>
        <w:rPr>
          <w:rFonts w:ascii="Trebuchet MS" w:hAnsi="Trebuchet MS"/>
          <w:i/>
          <w:color w:val="333333"/>
          <w:spacing w:val="-2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care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access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among </w:t>
      </w:r>
      <w:r>
        <w:rPr>
          <w:rFonts w:ascii="Trebuchet MS" w:hAnsi="Trebuchet MS"/>
          <w:i/>
          <w:color w:val="333333"/>
          <w:sz w:val="16"/>
          <w:vertAlign w:val="baseline"/>
        </w:rPr>
        <w:t>undocumented migrant women in Norway </w:t>
      </w:r>
      <w:r>
        <w:rPr>
          <w:color w:val="333333"/>
          <w:sz w:val="16"/>
          <w:vertAlign w:val="baseline"/>
        </w:rPr>
        <w:t>6 </w:t>
      </w:r>
      <w:r>
        <w:rPr>
          <w:rFonts w:ascii="Lucida Sans" w:hAnsi="Lucida Sans"/>
          <w:color w:val="333333"/>
          <w:sz w:val="16"/>
          <w:vertAlign w:val="baseline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oCiEty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sz w:val="16"/>
          <w:vertAlign w:val="baseline"/>
        </w:rPr>
        <w:t>&amp;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v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ulnErability 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1, </w:t>
      </w:r>
      <w:r>
        <w:rPr>
          <w:rFonts w:ascii="Lucida Sans" w:hAnsi="Lucida Sans"/>
          <w:color w:val="333333"/>
          <w:sz w:val="16"/>
          <w:vertAlign w:val="baseline"/>
        </w:rPr>
        <w:t>286</w:t>
      </w:r>
      <w:r>
        <w:rPr>
          <w:rFonts w:ascii="Lucida Sans" w:hAnsi="Lucida Sans"/>
          <w:color w:val="333333"/>
          <w:spacing w:val="-15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(2015).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49" w:lineRule="auto" w:before="55" w:after="0"/>
        <w:ind w:left="799" w:right="2237" w:hanging="359"/>
        <w:jc w:val="left"/>
        <w:rPr>
          <w:sz w:val="16"/>
        </w:rPr>
      </w:pPr>
      <w:r>
        <w:rPr>
          <w:color w:val="333333"/>
          <w:w w:val="95"/>
          <w:sz w:val="16"/>
        </w:rPr>
        <w:t>Diane</w:t>
      </w:r>
      <w:r>
        <w:rPr>
          <w:color w:val="333333"/>
          <w:spacing w:val="-9"/>
          <w:w w:val="95"/>
          <w:sz w:val="16"/>
        </w:rPr>
        <w:t> </w:t>
      </w:r>
      <w:r>
        <w:rPr>
          <w:color w:val="333333"/>
          <w:spacing w:val="-3"/>
          <w:w w:val="95"/>
          <w:sz w:val="16"/>
        </w:rPr>
        <w:t>Taylor,</w:t>
      </w:r>
      <w:r>
        <w:rPr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NHS</w:t>
      </w:r>
      <w:r>
        <w:rPr>
          <w:rFonts w:ascii="Trebuchet MS"/>
          <w:i/>
          <w:color w:val="333333"/>
          <w:spacing w:val="-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charges</w:t>
      </w:r>
      <w:r>
        <w:rPr>
          <w:rFonts w:ascii="Trebuchet MS"/>
          <w:i/>
          <w:color w:val="333333"/>
          <w:spacing w:val="-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putting</w:t>
      </w:r>
      <w:r>
        <w:rPr>
          <w:rFonts w:ascii="Trebuchet MS"/>
          <w:i/>
          <w:color w:val="333333"/>
          <w:spacing w:val="-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pregnant</w:t>
      </w:r>
      <w:r>
        <w:rPr>
          <w:rFonts w:ascii="Trebuchet MS"/>
          <w:i/>
          <w:color w:val="333333"/>
          <w:spacing w:val="-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migrant </w:t>
      </w:r>
      <w:r>
        <w:rPr>
          <w:rFonts w:ascii="Trebuchet MS"/>
          <w:i/>
          <w:color w:val="333333"/>
          <w:sz w:val="16"/>
        </w:rPr>
        <w:t>women in danger, </w:t>
      </w:r>
      <w:r>
        <w:rPr>
          <w:rFonts w:ascii="Lucida Sans"/>
          <w:color w:val="333333"/>
          <w:spacing w:val="-4"/>
          <w:sz w:val="16"/>
        </w:rPr>
        <w:t>t</w:t>
      </w:r>
      <w:r>
        <w:rPr>
          <w:rFonts w:ascii="Lucida Sans"/>
          <w:color w:val="333333"/>
          <w:spacing w:val="-4"/>
          <w:sz w:val="16"/>
          <w:vertAlign w:val="subscript"/>
        </w:rPr>
        <w:t>hE</w:t>
      </w:r>
      <w:r>
        <w:rPr>
          <w:rFonts w:ascii="Lucida Sans"/>
          <w:color w:val="333333"/>
          <w:spacing w:val="-4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g</w:t>
      </w:r>
      <w:r>
        <w:rPr>
          <w:rFonts w:ascii="Lucida Sans"/>
          <w:color w:val="333333"/>
          <w:sz w:val="16"/>
          <w:vertAlign w:val="subscript"/>
        </w:rPr>
        <w:t>uardian</w:t>
      </w:r>
      <w:r>
        <w:rPr>
          <w:rFonts w:ascii="Lucida Sans"/>
          <w:color w:val="333333"/>
          <w:sz w:val="16"/>
          <w:vertAlign w:val="baseline"/>
        </w:rPr>
        <w:t> (2013), </w:t>
      </w:r>
      <w:r>
        <w:rPr>
          <w:rFonts w:asci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https://bit.ly/2trsLun.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00" w:lineRule="exact" w:before="58" w:after="0"/>
        <w:ind w:left="800" w:right="1974" w:hanging="361"/>
        <w:jc w:val="left"/>
        <w:rPr>
          <w:rFonts w:ascii="Lucida Sans"/>
          <w:sz w:val="11"/>
        </w:rPr>
      </w:pPr>
      <w:r>
        <w:rPr>
          <w:color w:val="333333"/>
          <w:sz w:val="16"/>
        </w:rPr>
        <w:t>Ines Keygnaert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What is the evidence on the </w:t>
      </w:r>
      <w:r>
        <w:rPr>
          <w:rFonts w:ascii="Trebuchet MS"/>
          <w:i/>
          <w:color w:val="333333"/>
          <w:w w:val="95"/>
          <w:sz w:val="16"/>
          <w:vertAlign w:val="baseline"/>
        </w:rPr>
        <w:t>reduction of inequalities in accessibility and quality of maternal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delivery</w:t>
      </w:r>
      <w:r>
        <w:rPr>
          <w:rFonts w:asci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migrants?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review</w:t>
      </w:r>
      <w:r>
        <w:rPr>
          <w:rFonts w:asci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existing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evidence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WHO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European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Region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8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26 (2016); </w:t>
      </w:r>
      <w:r>
        <w:rPr>
          <w:rFonts w:ascii="Lucida Sans"/>
          <w:color w:val="333333"/>
          <w:w w:val="120"/>
          <w:sz w:val="16"/>
          <w:vertAlign w:val="baseline"/>
        </w:rPr>
        <w:t>h</w:t>
      </w:r>
      <w:r>
        <w:rPr>
          <w:rFonts w:ascii="Lucida Sans"/>
          <w:color w:val="333333"/>
          <w:w w:val="120"/>
          <w:sz w:val="11"/>
          <w:vertAlign w:val="baseline"/>
        </w:rPr>
        <w:t>Ealth for </w:t>
      </w:r>
      <w:r>
        <w:rPr>
          <w:rFonts w:ascii="Lucida Sans"/>
          <w:color w:val="333333"/>
          <w:sz w:val="16"/>
          <w:vertAlign w:val="baseline"/>
        </w:rPr>
        <w:t>u</w:t>
      </w:r>
      <w:r>
        <w:rPr>
          <w:rFonts w:ascii="Lucida Sans"/>
          <w:color w:val="333333"/>
          <w:sz w:val="11"/>
          <w:vertAlign w:val="baseline"/>
        </w:rPr>
        <w:t>ndoCumEntEd </w:t>
      </w:r>
      <w:r>
        <w:rPr>
          <w:rFonts w:ascii="Lucida Sans"/>
          <w:color w:val="333333"/>
          <w:w w:val="120"/>
          <w:sz w:val="16"/>
          <w:vertAlign w:val="baseline"/>
        </w:rPr>
        <w:t>m</w:t>
      </w:r>
      <w:r>
        <w:rPr>
          <w:rFonts w:ascii="Lucida Sans"/>
          <w:color w:val="333333"/>
          <w:w w:val="120"/>
          <w:sz w:val="11"/>
          <w:vertAlign w:val="baseline"/>
        </w:rPr>
        <w:t>igrants </w:t>
      </w:r>
      <w:r>
        <w:rPr>
          <w:rFonts w:ascii="Lucida Sans"/>
          <w:color w:val="333333"/>
          <w:sz w:val="11"/>
          <w:vertAlign w:val="baseline"/>
        </w:rPr>
        <w:t>and </w:t>
      </w:r>
      <w:r>
        <w:rPr>
          <w:rFonts w:ascii="Lucida Sans"/>
          <w:color w:val="333333"/>
          <w:w w:val="120"/>
          <w:sz w:val="16"/>
          <w:vertAlign w:val="baseline"/>
        </w:rPr>
        <w:t>a</w:t>
      </w:r>
      <w:r>
        <w:rPr>
          <w:rFonts w:ascii="Lucida Sans"/>
          <w:color w:val="333333"/>
          <w:w w:val="120"/>
          <w:sz w:val="11"/>
          <w:vertAlign w:val="baseline"/>
        </w:rPr>
        <w:t>sylum </w:t>
      </w:r>
      <w:r>
        <w:rPr>
          <w:rFonts w:ascii="Lucida Sans"/>
          <w:color w:val="333333"/>
          <w:sz w:val="16"/>
          <w:vertAlign w:val="baseline"/>
        </w:rPr>
        <w:t>s</w:t>
      </w:r>
      <w:r>
        <w:rPr>
          <w:rFonts w:ascii="Lucida Sans"/>
          <w:color w:val="333333"/>
          <w:sz w:val="11"/>
          <w:vertAlign w:val="baseline"/>
        </w:rPr>
        <w:t>EEkErs </w:t>
      </w:r>
      <w:r>
        <w:rPr>
          <w:rFonts w:ascii="Lucida Sans"/>
          <w:color w:val="333333"/>
          <w:sz w:val="16"/>
          <w:vertAlign w:val="baseline"/>
        </w:rPr>
        <w:t>(huma) </w:t>
      </w:r>
      <w:r>
        <w:rPr>
          <w:rFonts w:ascii="Lucida Sans"/>
          <w:color w:val="333333"/>
          <w:sz w:val="11"/>
          <w:vertAlign w:val="baseline"/>
        </w:rPr>
        <w:t>nEtWork</w:t>
      </w:r>
      <w:r>
        <w:rPr>
          <w:rFonts w:ascii="Lucida Sans"/>
          <w:color w:val="333333"/>
          <w:sz w:val="16"/>
          <w:vertAlign w:val="baseline"/>
        </w:rPr>
        <w:t>, a</w:t>
      </w:r>
      <w:r>
        <w:rPr>
          <w:rFonts w:ascii="Lucida Sans"/>
          <w:color w:val="333333"/>
          <w:sz w:val="11"/>
          <w:vertAlign w:val="baseline"/>
        </w:rPr>
        <w:t>CCEss </w:t>
      </w:r>
      <w:r>
        <w:rPr>
          <w:rFonts w:ascii="Lucida Sans"/>
          <w:color w:val="333333"/>
          <w:w w:val="120"/>
          <w:sz w:val="11"/>
          <w:vertAlign w:val="baseline"/>
        </w:rPr>
        <w:t>to hEalthCarE </w:t>
      </w:r>
      <w:r>
        <w:rPr>
          <w:rFonts w:ascii="Lucida Sans"/>
          <w:color w:val="333333"/>
          <w:sz w:val="11"/>
          <w:vertAlign w:val="baseline"/>
        </w:rPr>
        <w:t>and </w:t>
      </w:r>
      <w:r>
        <w:rPr>
          <w:rFonts w:ascii="Lucida Sans"/>
          <w:color w:val="333333"/>
          <w:w w:val="120"/>
          <w:sz w:val="11"/>
          <w:vertAlign w:val="baseline"/>
        </w:rPr>
        <w:t>living </w:t>
      </w:r>
      <w:r>
        <w:rPr>
          <w:rFonts w:ascii="Lucida Sans"/>
          <w:color w:val="333333"/>
          <w:sz w:val="11"/>
          <w:vertAlign w:val="baseline"/>
        </w:rPr>
        <w:t>Conditions </w:t>
      </w:r>
      <w:r>
        <w:rPr>
          <w:rFonts w:ascii="Lucida Sans"/>
          <w:color w:val="333333"/>
          <w:w w:val="120"/>
          <w:sz w:val="11"/>
          <w:vertAlign w:val="baseline"/>
        </w:rPr>
        <w:t>of asylum </w:t>
      </w:r>
      <w:r>
        <w:rPr>
          <w:rFonts w:ascii="Lucida Sans"/>
          <w:color w:val="333333"/>
          <w:sz w:val="11"/>
          <w:vertAlign w:val="baseline"/>
        </w:rPr>
        <w:t>sEEkErs and undoCumEntEd </w:t>
      </w:r>
      <w:r>
        <w:rPr>
          <w:rFonts w:ascii="Lucida Sans"/>
          <w:color w:val="333333"/>
          <w:w w:val="120"/>
          <w:sz w:val="11"/>
          <w:vertAlign w:val="baseline"/>
        </w:rPr>
        <w:t>migrants</w:t>
      </w:r>
      <w:r>
        <w:rPr>
          <w:rFonts w:ascii="Lucida Sans"/>
          <w:color w:val="333333"/>
          <w:spacing w:val="17"/>
          <w:w w:val="120"/>
          <w:sz w:val="11"/>
          <w:vertAlign w:val="baseline"/>
        </w:rPr>
        <w:t> </w:t>
      </w:r>
      <w:r>
        <w:rPr>
          <w:rFonts w:ascii="Lucida Sans"/>
          <w:color w:val="333333"/>
          <w:sz w:val="11"/>
          <w:vertAlign w:val="baseline"/>
        </w:rPr>
        <w:t>in</w:t>
      </w:r>
    </w:p>
    <w:p>
      <w:pPr>
        <w:spacing w:before="5"/>
        <w:ind w:left="800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pacing w:val="2"/>
          <w:w w:val="88"/>
          <w:sz w:val="16"/>
        </w:rPr>
        <w:t>C</w:t>
      </w:r>
      <w:r>
        <w:rPr>
          <w:rFonts w:ascii="Lucida Sans"/>
          <w:color w:val="333333"/>
          <w:spacing w:val="1"/>
          <w:w w:val="108"/>
          <w:sz w:val="11"/>
        </w:rPr>
        <w:t>y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-3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u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89"/>
          <w:sz w:val="16"/>
        </w:rPr>
        <w:t>m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spacing w:val="-7"/>
          <w:w w:val="151"/>
          <w:sz w:val="11"/>
        </w:rPr>
        <w:t>t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2"/>
          <w:w w:val="97"/>
          <w:sz w:val="16"/>
        </w:rPr>
        <w:t>p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5"/>
          <w:w w:val="17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63"/>
          <w:sz w:val="16"/>
        </w:rPr>
        <w:t>r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90"/>
          <w:sz w:val="11"/>
        </w:rPr>
        <w:t>m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4"/>
          <w:w w:val="87"/>
          <w:sz w:val="16"/>
        </w:rPr>
        <w:t>5</w:t>
      </w:r>
      <w:r>
        <w:rPr>
          <w:rFonts w:ascii="Lucida Sans"/>
          <w:color w:val="333333"/>
          <w:w w:val="87"/>
          <w:sz w:val="16"/>
        </w:rPr>
        <w:t>6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95"/>
          <w:sz w:val="16"/>
        </w:rPr>
        <w:t>&amp;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3"/>
          <w:w w:val="87"/>
          <w:sz w:val="16"/>
        </w:rPr>
        <w:t>1</w:t>
      </w:r>
      <w:r>
        <w:rPr>
          <w:rFonts w:ascii="Lucida Sans"/>
          <w:color w:val="333333"/>
          <w:spacing w:val="5"/>
          <w:w w:val="87"/>
          <w:sz w:val="16"/>
        </w:rPr>
        <w:t>3</w:t>
      </w:r>
      <w:r>
        <w:rPr>
          <w:rFonts w:ascii="Lucida Sans"/>
          <w:color w:val="333333"/>
          <w:w w:val="87"/>
          <w:sz w:val="16"/>
        </w:rPr>
        <w:t>4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8"/>
          <w:w w:val="87"/>
          <w:sz w:val="16"/>
        </w:rPr>
        <w:t>1</w:t>
      </w:r>
      <w:r>
        <w:rPr>
          <w:rFonts w:ascii="Lucida Sans"/>
          <w:color w:val="333333"/>
          <w:spacing w:val="1"/>
          <w:w w:val="87"/>
          <w:sz w:val="16"/>
        </w:rPr>
        <w:t>4</w:t>
      </w:r>
      <w:r>
        <w:rPr>
          <w:rFonts w:ascii="Lucida Sans"/>
          <w:color w:val="333333"/>
          <w:spacing w:val="4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2" w:lineRule="auto" w:before="66" w:after="0"/>
        <w:ind w:left="800" w:right="2237" w:hanging="360"/>
        <w:jc w:val="left"/>
        <w:rPr>
          <w:rFonts w:ascii="Lucida Sans"/>
          <w:sz w:val="16"/>
        </w:rPr>
      </w:pPr>
      <w:r>
        <w:rPr>
          <w:color w:val="333333"/>
          <w:w w:val="95"/>
          <w:sz w:val="16"/>
        </w:rPr>
        <w:t>Diane</w:t>
      </w:r>
      <w:r>
        <w:rPr>
          <w:color w:val="333333"/>
          <w:spacing w:val="-9"/>
          <w:w w:val="95"/>
          <w:sz w:val="16"/>
        </w:rPr>
        <w:t> </w:t>
      </w:r>
      <w:r>
        <w:rPr>
          <w:color w:val="333333"/>
          <w:spacing w:val="-3"/>
          <w:w w:val="95"/>
          <w:sz w:val="16"/>
        </w:rPr>
        <w:t>Taylor,</w:t>
      </w:r>
      <w:r>
        <w:rPr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NHS</w:t>
      </w:r>
      <w:r>
        <w:rPr>
          <w:rFonts w:ascii="Trebuchet MS"/>
          <w:i/>
          <w:color w:val="333333"/>
          <w:spacing w:val="-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charges</w:t>
      </w:r>
      <w:r>
        <w:rPr>
          <w:rFonts w:ascii="Trebuchet MS"/>
          <w:i/>
          <w:color w:val="333333"/>
          <w:spacing w:val="-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putting</w:t>
      </w:r>
      <w:r>
        <w:rPr>
          <w:rFonts w:ascii="Trebuchet MS"/>
          <w:i/>
          <w:color w:val="333333"/>
          <w:spacing w:val="-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pregnant</w:t>
      </w:r>
      <w:r>
        <w:rPr>
          <w:rFonts w:ascii="Trebuchet MS"/>
          <w:i/>
          <w:color w:val="333333"/>
          <w:spacing w:val="-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migrant </w:t>
      </w:r>
      <w:r>
        <w:rPr>
          <w:rFonts w:ascii="Trebuchet MS"/>
          <w:i/>
          <w:color w:val="333333"/>
          <w:sz w:val="16"/>
        </w:rPr>
        <w:t>women</w:t>
      </w:r>
      <w:r>
        <w:rPr>
          <w:rFonts w:ascii="Trebuchet MS"/>
          <w:i/>
          <w:color w:val="333333"/>
          <w:spacing w:val="-9"/>
          <w:sz w:val="16"/>
        </w:rPr>
        <w:t> </w:t>
      </w:r>
      <w:r>
        <w:rPr>
          <w:rFonts w:ascii="Trebuchet MS"/>
          <w:i/>
          <w:color w:val="333333"/>
          <w:sz w:val="16"/>
        </w:rPr>
        <w:t>in</w:t>
      </w:r>
      <w:r>
        <w:rPr>
          <w:rFonts w:ascii="Trebuchet MS"/>
          <w:i/>
          <w:color w:val="333333"/>
          <w:spacing w:val="-9"/>
          <w:sz w:val="16"/>
        </w:rPr>
        <w:t> </w:t>
      </w:r>
      <w:r>
        <w:rPr>
          <w:rFonts w:ascii="Trebuchet MS"/>
          <w:i/>
          <w:color w:val="333333"/>
          <w:sz w:val="16"/>
        </w:rPr>
        <w:t>danger,</w:t>
      </w:r>
      <w:r>
        <w:rPr>
          <w:rFonts w:ascii="Trebuchet MS"/>
          <w:i/>
          <w:color w:val="333333"/>
          <w:spacing w:val="-9"/>
          <w:sz w:val="16"/>
        </w:rPr>
        <w:t> </w:t>
      </w:r>
      <w:r>
        <w:rPr>
          <w:rFonts w:ascii="Lucida Sans"/>
          <w:color w:val="333333"/>
          <w:spacing w:val="-4"/>
          <w:sz w:val="16"/>
        </w:rPr>
        <w:t>t</w:t>
      </w:r>
      <w:r>
        <w:rPr>
          <w:rFonts w:ascii="Lucida Sans"/>
          <w:color w:val="333333"/>
          <w:spacing w:val="-4"/>
          <w:sz w:val="16"/>
          <w:vertAlign w:val="subscript"/>
        </w:rPr>
        <w:t>hE</w:t>
      </w:r>
      <w:r>
        <w:rPr>
          <w:rFonts w:ascii="Lucida Sans"/>
          <w:color w:val="333333"/>
          <w:spacing w:val="-12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g</w:t>
      </w:r>
      <w:r>
        <w:rPr>
          <w:rFonts w:ascii="Lucida Sans"/>
          <w:color w:val="333333"/>
          <w:sz w:val="16"/>
          <w:vertAlign w:val="subscript"/>
        </w:rPr>
        <w:t>uardian</w:t>
      </w:r>
      <w:r>
        <w:rPr>
          <w:rFonts w:ascii="Lucida Sans"/>
          <w:color w:val="333333"/>
          <w:spacing w:val="-12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(2013).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2" w:lineRule="auto" w:before="55" w:after="0"/>
        <w:ind w:left="800" w:right="1963" w:hanging="360"/>
        <w:jc w:val="left"/>
        <w:rPr>
          <w:rFonts w:ascii="Lucida Sans"/>
          <w:sz w:val="16"/>
        </w:rPr>
      </w:pPr>
      <w:r>
        <w:rPr>
          <w:color w:val="333333"/>
          <w:sz w:val="16"/>
        </w:rPr>
        <w:t>Kor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Grit</w:t>
      </w:r>
      <w:r>
        <w:rPr>
          <w:color w:val="333333"/>
          <w:spacing w:val="-21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22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1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Access</w:t>
      </w:r>
      <w:r>
        <w:rPr>
          <w:rFonts w:asci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to</w:t>
      </w:r>
      <w:r>
        <w:rPr>
          <w:rFonts w:asci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1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for</w:t>
      </w:r>
      <w:r>
        <w:rPr>
          <w:rFonts w:asci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Undocumented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Migrants:</w:t>
      </w:r>
      <w:r>
        <w:rPr>
          <w:rFonts w:asci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Comparative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Policy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Analysis</w:t>
      </w:r>
      <w:r>
        <w:rPr>
          <w:rFonts w:asci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England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and </w:t>
      </w:r>
      <w:r>
        <w:rPr>
          <w:rFonts w:ascii="Trebuchet MS"/>
          <w:i/>
          <w:color w:val="333333"/>
          <w:spacing w:val="-2"/>
          <w:w w:val="85"/>
          <w:sz w:val="16"/>
          <w:vertAlign w:val="baseline"/>
        </w:rPr>
        <w:t>t</w:t>
      </w:r>
      <w:r>
        <w:rPr>
          <w:rFonts w:ascii="Trebuchet MS"/>
          <w:i/>
          <w:color w:val="333333"/>
          <w:spacing w:val="-1"/>
          <w:w w:val="85"/>
          <w:sz w:val="16"/>
          <w:vertAlign w:val="baseline"/>
        </w:rPr>
        <w:t>h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4"/>
          <w:sz w:val="16"/>
          <w:vertAlign w:val="baseline"/>
        </w:rPr>
        <w:t> </w:t>
      </w:r>
      <w:r>
        <w:rPr>
          <w:rFonts w:ascii="Trebuchet MS"/>
          <w:i/>
          <w:color w:val="333333"/>
          <w:w w:val="113"/>
          <w:sz w:val="16"/>
          <w:vertAlign w:val="baseline"/>
        </w:rPr>
        <w:t>N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2"/>
          <w:w w:val="85"/>
          <w:sz w:val="16"/>
          <w:vertAlign w:val="baseline"/>
        </w:rPr>
        <w:t>t</w:t>
      </w:r>
      <w:r>
        <w:rPr>
          <w:rFonts w:ascii="Trebuchet MS"/>
          <w:i/>
          <w:color w:val="333333"/>
          <w:spacing w:val="-1"/>
          <w:w w:val="85"/>
          <w:sz w:val="16"/>
          <w:vertAlign w:val="baseline"/>
        </w:rPr>
        <w:t>h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5"/>
          <w:w w:val="79"/>
          <w:sz w:val="16"/>
          <w:vertAlign w:val="baseline"/>
        </w:rPr>
        <w:t>r</w:t>
      </w:r>
      <w:r>
        <w:rPr>
          <w:rFonts w:ascii="Trebuchet MS"/>
          <w:i/>
          <w:color w:val="333333"/>
          <w:w w:val="69"/>
          <w:sz w:val="16"/>
          <w:vertAlign w:val="baseline"/>
        </w:rPr>
        <w:t>l</w:t>
      </w:r>
      <w:r>
        <w:rPr>
          <w:rFonts w:asci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"/>
          <w:w w:val="101"/>
          <w:sz w:val="16"/>
          <w:vertAlign w:val="baseline"/>
        </w:rPr>
        <w:t>n</w:t>
      </w:r>
      <w:r>
        <w:rPr>
          <w:rFonts w:ascii="Trebuchet MS"/>
          <w:i/>
          <w:color w:val="333333"/>
          <w:spacing w:val="-1"/>
          <w:w w:val="99"/>
          <w:sz w:val="16"/>
          <w:vertAlign w:val="baseline"/>
        </w:rPr>
        <w:t>d</w:t>
      </w:r>
      <w:r>
        <w:rPr>
          <w:rFonts w:ascii="Trebuchet MS"/>
          <w:i/>
          <w:color w:val="333333"/>
          <w:spacing w:val="-4"/>
          <w:w w:val="109"/>
          <w:sz w:val="16"/>
          <w:vertAlign w:val="baseline"/>
        </w:rPr>
        <w:t>s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-2"/>
          <w:w w:val="101"/>
          <w:sz w:val="16"/>
          <w:vertAlign w:val="baseline"/>
        </w:rPr>
        <w:t>3</w:t>
      </w:r>
      <w:r>
        <w:rPr>
          <w:color w:val="333333"/>
          <w:w w:val="101"/>
          <w:sz w:val="16"/>
          <w:vertAlign w:val="baseline"/>
        </w:rPr>
        <w:t>7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rFonts w:ascii="Lucida Sans"/>
          <w:color w:val="333333"/>
          <w:spacing w:val="-1"/>
          <w:w w:val="145"/>
          <w:sz w:val="16"/>
          <w:vertAlign w:val="baseline"/>
        </w:rPr>
        <w:t>j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2"/>
          <w:w w:val="137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53"/>
          <w:sz w:val="11"/>
          <w:vertAlign w:val="baseline"/>
        </w:rPr>
        <w:t>f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3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-1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08"/>
          <w:sz w:val="11"/>
          <w:vertAlign w:val="baseline"/>
        </w:rPr>
        <w:t>y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6"/>
          <w:w w:val="172"/>
          <w:sz w:val="16"/>
          <w:vertAlign w:val="baseline"/>
        </w:rPr>
        <w:t>l</w:t>
      </w:r>
      <w:r>
        <w:rPr>
          <w:rFonts w:ascii="Lucida Sans"/>
          <w:color w:val="333333"/>
          <w:spacing w:val="-2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73"/>
          <w:sz w:val="16"/>
          <w:vertAlign w:val="subscript"/>
        </w:rPr>
        <w:t>W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1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87"/>
          <w:sz w:val="16"/>
          <w:vertAlign w:val="baseline"/>
        </w:rPr>
        <w:t>5</w:t>
      </w:r>
      <w:r>
        <w:rPr>
          <w:rFonts w:ascii="Lucida Sans"/>
          <w:color w:val="333333"/>
          <w:w w:val="87"/>
          <w:sz w:val="16"/>
          <w:vertAlign w:val="baseline"/>
        </w:rPr>
        <w:t>9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/>
          <w:color w:val="333333"/>
          <w:spacing w:val="-2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-1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4"/>
          <w:w w:val="102"/>
          <w:sz w:val="16"/>
          <w:vertAlign w:val="baseline"/>
        </w:rPr>
        <w:t>)</w:t>
      </w:r>
      <w:r>
        <w:rPr>
          <w:rFonts w:ascii="Lucida Sans"/>
          <w:color w:val="333333"/>
          <w:w w:val="87"/>
          <w:sz w:val="16"/>
          <w:vertAlign w:val="baseline"/>
        </w:rPr>
        <w:t>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2" w:lineRule="auto" w:before="57" w:after="0"/>
        <w:ind w:left="800" w:right="2189" w:hanging="360"/>
        <w:jc w:val="left"/>
        <w:rPr>
          <w:sz w:val="16"/>
        </w:rPr>
      </w:pPr>
      <w:r>
        <w:rPr>
          <w:color w:val="333333"/>
          <w:sz w:val="16"/>
        </w:rPr>
        <w:t>Danish Institute for Human Rights, </w:t>
      </w:r>
      <w:r>
        <w:rPr>
          <w:rFonts w:ascii="Trebuchet MS" w:hAnsi="Trebuchet MS"/>
          <w:i/>
          <w:color w:val="333333"/>
          <w:sz w:val="16"/>
        </w:rPr>
        <w:t>Uregistrerede </w:t>
      </w:r>
      <w:r>
        <w:rPr>
          <w:rFonts w:ascii="Trebuchet MS" w:hAnsi="Trebuchet MS"/>
          <w:i/>
          <w:color w:val="333333"/>
          <w:w w:val="95"/>
          <w:sz w:val="16"/>
        </w:rPr>
        <w:t>migranters</w:t>
      </w:r>
      <w:r>
        <w:rPr>
          <w:rFonts w:ascii="Trebuchet MS" w:hAnsi="Trebuchet MS"/>
          <w:i/>
          <w:color w:val="333333"/>
          <w:spacing w:val="-19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sundhedsrettigheder:</w:t>
      </w:r>
      <w:r>
        <w:rPr>
          <w:rFonts w:ascii="Trebuchet MS" w:hAns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 w:hAnsi="Trebuchet MS"/>
          <w:i/>
          <w:color w:val="333333"/>
          <w:spacing w:val="-3"/>
          <w:w w:val="95"/>
          <w:sz w:val="16"/>
        </w:rPr>
        <w:t>Fokus</w:t>
      </w:r>
      <w:r>
        <w:rPr>
          <w:rFonts w:ascii="Trebuchet MS" w:hAns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på</w:t>
      </w:r>
      <w:r>
        <w:rPr>
          <w:rFonts w:ascii="Trebuchet MS" w:hAns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gravide</w:t>
      </w:r>
      <w:r>
        <w:rPr>
          <w:rFonts w:ascii="Trebuchet MS" w:hAns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og </w:t>
      </w:r>
      <w:r>
        <w:rPr>
          <w:rFonts w:ascii="Trebuchet MS" w:hAnsi="Trebuchet MS"/>
          <w:i/>
          <w:color w:val="333333"/>
          <w:sz w:val="16"/>
        </w:rPr>
        <w:t>børn, </w:t>
      </w:r>
      <w:r>
        <w:rPr>
          <w:color w:val="333333"/>
          <w:sz w:val="16"/>
        </w:rPr>
        <w:t>28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4" w:lineRule="auto" w:before="54" w:after="0"/>
        <w:ind w:left="800" w:right="2271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10"/>
          <w:sz w:val="16"/>
        </w:rPr>
        <w:t>Who, us aid, </w:t>
      </w:r>
      <w:r>
        <w:rPr>
          <w:rFonts w:ascii="Lucida Sans"/>
          <w:color w:val="333333"/>
          <w:spacing w:val="-5"/>
          <w:w w:val="110"/>
          <w:sz w:val="16"/>
        </w:rPr>
        <w:t>Chip, </w:t>
      </w:r>
      <w:r>
        <w:rPr>
          <w:rFonts w:ascii="Lucida Sans"/>
          <w:color w:val="333333"/>
          <w:w w:val="110"/>
          <w:sz w:val="16"/>
        </w:rPr>
        <w:t>m</w:t>
      </w:r>
      <w:r>
        <w:rPr>
          <w:rFonts w:ascii="Lucida Sans"/>
          <w:color w:val="333333"/>
          <w:w w:val="110"/>
          <w:sz w:val="11"/>
        </w:rPr>
        <w:t>atErnal and </w:t>
      </w:r>
      <w:r>
        <w:rPr>
          <w:rFonts w:ascii="Lucida Sans"/>
          <w:color w:val="333333"/>
          <w:w w:val="110"/>
          <w:sz w:val="16"/>
        </w:rPr>
        <w:t>C</w:t>
      </w:r>
      <w:r>
        <w:rPr>
          <w:rFonts w:ascii="Lucida Sans"/>
          <w:color w:val="333333"/>
          <w:w w:val="110"/>
          <w:sz w:val="11"/>
        </w:rPr>
        <w:t>hild </w:t>
      </w:r>
      <w:r>
        <w:rPr>
          <w:rFonts w:ascii="Lucida Sans"/>
          <w:color w:val="333333"/>
          <w:w w:val="110"/>
          <w:sz w:val="16"/>
        </w:rPr>
        <w:t>s</w:t>
      </w:r>
      <w:r>
        <w:rPr>
          <w:rFonts w:ascii="Lucida Sans"/>
          <w:color w:val="333333"/>
          <w:w w:val="110"/>
          <w:sz w:val="11"/>
        </w:rPr>
        <w:t>urvival </w:t>
      </w:r>
      <w:r>
        <w:rPr>
          <w:rFonts w:ascii="Lucida Sans"/>
          <w:color w:val="333333"/>
          <w:w w:val="110"/>
          <w:sz w:val="16"/>
        </w:rPr>
        <w:t>p</w:t>
      </w:r>
      <w:r>
        <w:rPr>
          <w:rFonts w:ascii="Lucida Sans"/>
          <w:color w:val="333333"/>
          <w:w w:val="110"/>
          <w:sz w:val="11"/>
        </w:rPr>
        <w:t>rogram</w:t>
      </w:r>
      <w:r>
        <w:rPr>
          <w:rFonts w:ascii="Lucida Sans"/>
          <w:color w:val="333333"/>
          <w:w w:val="110"/>
          <w:sz w:val="16"/>
        </w:rPr>
        <w:t>, p</w:t>
      </w:r>
      <w:r>
        <w:rPr>
          <w:rFonts w:ascii="Lucida Sans"/>
          <w:color w:val="333333"/>
          <w:w w:val="110"/>
          <w:sz w:val="11"/>
        </w:rPr>
        <w:t>ostnatal </w:t>
      </w:r>
      <w:r>
        <w:rPr>
          <w:rFonts w:ascii="Lucida Sans"/>
          <w:color w:val="333333"/>
          <w:w w:val="110"/>
          <w:sz w:val="16"/>
        </w:rPr>
        <w:t>C</w:t>
      </w:r>
      <w:r>
        <w:rPr>
          <w:rFonts w:ascii="Lucida Sans"/>
          <w:color w:val="333333"/>
          <w:w w:val="110"/>
          <w:sz w:val="11"/>
        </w:rPr>
        <w:t>arE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w w:val="110"/>
          <w:sz w:val="16"/>
        </w:rPr>
        <w:t>m</w:t>
      </w:r>
      <w:r>
        <w:rPr>
          <w:rFonts w:ascii="Lucida Sans"/>
          <w:color w:val="333333"/>
          <w:w w:val="110"/>
          <w:sz w:val="11"/>
        </w:rPr>
        <w:t>othErs and </w:t>
      </w:r>
      <w:r>
        <w:rPr>
          <w:rFonts w:ascii="Lucida Sans"/>
          <w:color w:val="333333"/>
          <w:w w:val="110"/>
          <w:sz w:val="16"/>
        </w:rPr>
        <w:t>n</w:t>
      </w:r>
      <w:r>
        <w:rPr>
          <w:rFonts w:ascii="Lucida Sans"/>
          <w:color w:val="333333"/>
          <w:w w:val="110"/>
          <w:sz w:val="11"/>
        </w:rPr>
        <w:t>EWborns</w:t>
      </w:r>
      <w:r>
        <w:rPr>
          <w:rFonts w:ascii="Lucida Sans"/>
          <w:color w:val="333333"/>
          <w:w w:val="110"/>
          <w:sz w:val="16"/>
        </w:rPr>
        <w:t>, h</w:t>
      </w:r>
      <w:r>
        <w:rPr>
          <w:rFonts w:ascii="Lucida Sans"/>
          <w:color w:val="333333"/>
          <w:w w:val="110"/>
          <w:sz w:val="11"/>
        </w:rPr>
        <w:t>ighlights from thE </w:t>
      </w:r>
      <w:r>
        <w:rPr>
          <w:rFonts w:ascii="Lucida Sans"/>
          <w:color w:val="333333"/>
          <w:w w:val="110"/>
          <w:sz w:val="16"/>
        </w:rPr>
        <w:t>W</w:t>
      </w:r>
      <w:r>
        <w:rPr>
          <w:rFonts w:ascii="Lucida Sans"/>
          <w:color w:val="333333"/>
          <w:w w:val="110"/>
          <w:sz w:val="11"/>
        </w:rPr>
        <w:t>orld </w:t>
      </w:r>
      <w:r>
        <w:rPr>
          <w:rFonts w:ascii="Lucida Sans"/>
          <w:color w:val="333333"/>
          <w:w w:val="110"/>
          <w:sz w:val="16"/>
        </w:rPr>
        <w:t>h</w:t>
      </w:r>
      <w:r>
        <w:rPr>
          <w:rFonts w:ascii="Lucida Sans"/>
          <w:color w:val="333333"/>
          <w:w w:val="110"/>
          <w:sz w:val="11"/>
        </w:rPr>
        <w:t>Ealth </w:t>
      </w:r>
      <w:r>
        <w:rPr>
          <w:rFonts w:ascii="Lucida Sans"/>
          <w:color w:val="333333"/>
          <w:w w:val="110"/>
          <w:sz w:val="16"/>
        </w:rPr>
        <w:t>o</w:t>
      </w:r>
      <w:r>
        <w:rPr>
          <w:rFonts w:ascii="Lucida Sans"/>
          <w:color w:val="333333"/>
          <w:w w:val="110"/>
          <w:sz w:val="11"/>
        </w:rPr>
        <w:t>rganization </w:t>
      </w:r>
      <w:r>
        <w:rPr>
          <w:rFonts w:ascii="Lucida Sans"/>
          <w:color w:val="333333"/>
          <w:w w:val="110"/>
          <w:sz w:val="16"/>
        </w:rPr>
        <w:t>2013 g</w:t>
      </w:r>
      <w:r>
        <w:rPr>
          <w:rFonts w:ascii="Lucida Sans"/>
          <w:color w:val="333333"/>
          <w:w w:val="110"/>
          <w:sz w:val="11"/>
        </w:rPr>
        <w:t>uidElinEs</w:t>
      </w:r>
      <w:r>
        <w:rPr>
          <w:rFonts w:ascii="Lucida Sans"/>
          <w:color w:val="333333"/>
          <w:spacing w:val="3"/>
          <w:w w:val="110"/>
          <w:sz w:val="11"/>
        </w:rPr>
        <w:t> </w:t>
      </w:r>
      <w:r>
        <w:rPr>
          <w:rFonts w:ascii="Lucida Sans"/>
          <w:color w:val="333333"/>
          <w:w w:val="110"/>
          <w:sz w:val="16"/>
        </w:rPr>
        <w:t>(2015).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2" w:lineRule="auto" w:before="56" w:after="0"/>
        <w:ind w:left="800" w:right="1968" w:hanging="360"/>
        <w:jc w:val="left"/>
        <w:rPr>
          <w:sz w:val="16"/>
        </w:rPr>
      </w:pPr>
      <w:r>
        <w:rPr>
          <w:rFonts w:ascii="Lucida Sans"/>
          <w:color w:val="333333"/>
          <w:w w:val="120"/>
          <w:sz w:val="16"/>
        </w:rPr>
        <w:t>E</w:t>
      </w:r>
      <w:r>
        <w:rPr>
          <w:rFonts w:ascii="Lucida Sans"/>
          <w:color w:val="333333"/>
          <w:w w:val="120"/>
          <w:sz w:val="11"/>
        </w:rPr>
        <w:t>uropEan</w:t>
      </w:r>
      <w:r>
        <w:rPr>
          <w:rFonts w:ascii="Lucida Sans"/>
          <w:color w:val="333333"/>
          <w:spacing w:val="-17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nion</w:t>
      </w:r>
      <w:r>
        <w:rPr>
          <w:rFonts w:ascii="Lucida Sans"/>
          <w:color w:val="333333"/>
          <w:spacing w:val="-17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a</w:t>
      </w:r>
      <w:r>
        <w:rPr>
          <w:rFonts w:ascii="Lucida Sans"/>
          <w:color w:val="333333"/>
          <w:w w:val="120"/>
          <w:sz w:val="11"/>
        </w:rPr>
        <w:t>gEnCy</w:t>
      </w:r>
      <w:r>
        <w:rPr>
          <w:rFonts w:ascii="Lucida Sans"/>
          <w:color w:val="333333"/>
          <w:spacing w:val="-17"/>
          <w:w w:val="120"/>
          <w:sz w:val="11"/>
        </w:rPr>
        <w:t> </w:t>
      </w:r>
      <w:r>
        <w:rPr>
          <w:rFonts w:ascii="Lucida Sans"/>
          <w:color w:val="333333"/>
          <w:w w:val="120"/>
          <w:sz w:val="11"/>
        </w:rPr>
        <w:t>for</w:t>
      </w:r>
      <w:r>
        <w:rPr>
          <w:rFonts w:ascii="Lucida Sans"/>
          <w:color w:val="333333"/>
          <w:spacing w:val="-17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</w:t>
      </w:r>
      <w:r>
        <w:rPr>
          <w:rFonts w:ascii="Lucida Sans"/>
          <w:color w:val="333333"/>
          <w:spacing w:val="-16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r</w:t>
      </w:r>
      <w:r>
        <w:rPr>
          <w:rFonts w:ascii="Lucida Sans"/>
          <w:color w:val="333333"/>
          <w:w w:val="120"/>
          <w:sz w:val="11"/>
        </w:rPr>
        <w:t>ights</w:t>
      </w:r>
      <w:r>
        <w:rPr>
          <w:rFonts w:ascii="Lucida Sans"/>
          <w:color w:val="333333"/>
          <w:w w:val="120"/>
          <w:sz w:val="16"/>
        </w:rPr>
        <w:t>,</w:t>
      </w:r>
      <w:r>
        <w:rPr>
          <w:rFonts w:ascii="Lucida Sans"/>
          <w:color w:val="333333"/>
          <w:spacing w:val="-36"/>
          <w:w w:val="120"/>
          <w:sz w:val="16"/>
        </w:rPr>
        <w:t> </w:t>
      </w:r>
      <w:r>
        <w:rPr>
          <w:rFonts w:ascii="Lucida Sans"/>
          <w:color w:val="333333"/>
          <w:w w:val="120"/>
          <w:sz w:val="16"/>
        </w:rPr>
        <w:t>m</w:t>
      </w:r>
      <w:r>
        <w:rPr>
          <w:rFonts w:ascii="Lucida Sans"/>
          <w:color w:val="333333"/>
          <w:w w:val="120"/>
          <w:sz w:val="11"/>
        </w:rPr>
        <w:t>igrants in an irrEgular situation</w:t>
      </w:r>
      <w:r>
        <w:rPr>
          <w:rFonts w:ascii="Lucida Sans"/>
          <w:color w:val="333333"/>
          <w:w w:val="120"/>
          <w:sz w:val="16"/>
        </w:rPr>
        <w:t>: </w:t>
      </w:r>
      <w:r>
        <w:rPr>
          <w:rFonts w:ascii="Lucida Sans"/>
          <w:color w:val="333333"/>
          <w:w w:val="110"/>
          <w:sz w:val="11"/>
        </w:rPr>
        <w:t>aCCEss </w:t>
      </w:r>
      <w:r>
        <w:rPr>
          <w:rFonts w:ascii="Lucida Sans"/>
          <w:color w:val="333333"/>
          <w:w w:val="120"/>
          <w:sz w:val="11"/>
        </w:rPr>
        <w:t>to hEalthCarE in </w:t>
      </w:r>
      <w:r>
        <w:rPr>
          <w:rFonts w:ascii="Lucida Sans"/>
          <w:color w:val="333333"/>
          <w:spacing w:val="-4"/>
          <w:w w:val="110"/>
          <w:sz w:val="16"/>
        </w:rPr>
        <w:t>10 </w:t>
      </w:r>
      <w:r>
        <w:rPr>
          <w:rFonts w:ascii="Lucida Sans"/>
          <w:color w:val="333333"/>
          <w:w w:val="120"/>
          <w:sz w:val="16"/>
        </w:rPr>
        <w:t>E</w:t>
      </w:r>
      <w:r>
        <w:rPr>
          <w:rFonts w:ascii="Lucida Sans"/>
          <w:color w:val="333333"/>
          <w:w w:val="120"/>
          <w:sz w:val="11"/>
        </w:rPr>
        <w:t>uropEan</w:t>
      </w:r>
      <w:r>
        <w:rPr>
          <w:rFonts w:ascii="Lucida Sans"/>
          <w:color w:val="333333"/>
          <w:spacing w:val="-25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nion</w:t>
      </w:r>
      <w:r>
        <w:rPr>
          <w:rFonts w:ascii="Lucida Sans"/>
          <w:color w:val="333333"/>
          <w:spacing w:val="-24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m</w:t>
      </w:r>
      <w:r>
        <w:rPr>
          <w:rFonts w:ascii="Lucida Sans"/>
          <w:color w:val="333333"/>
          <w:w w:val="120"/>
          <w:sz w:val="11"/>
        </w:rPr>
        <w:t>EmbEr</w:t>
      </w:r>
      <w:r>
        <w:rPr>
          <w:rFonts w:ascii="Lucida Sans"/>
          <w:color w:val="333333"/>
          <w:spacing w:val="-24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s</w:t>
      </w:r>
      <w:r>
        <w:rPr>
          <w:rFonts w:ascii="Lucida Sans"/>
          <w:color w:val="333333"/>
          <w:w w:val="120"/>
          <w:sz w:val="11"/>
        </w:rPr>
        <w:t>tatEs</w:t>
      </w:r>
      <w:r>
        <w:rPr>
          <w:rFonts w:ascii="Lucida Sans"/>
          <w:color w:val="333333"/>
          <w:w w:val="120"/>
          <w:sz w:val="16"/>
        </w:rPr>
        <w:t>,</w:t>
      </w:r>
      <w:r>
        <w:rPr>
          <w:rFonts w:ascii="Lucida Sans"/>
          <w:color w:val="333333"/>
          <w:spacing w:val="-43"/>
          <w:w w:val="120"/>
          <w:sz w:val="16"/>
        </w:rPr>
        <w:t> </w:t>
      </w:r>
      <w:r>
        <w:rPr>
          <w:rFonts w:ascii="Lucida Sans"/>
          <w:color w:val="333333"/>
          <w:spacing w:val="3"/>
          <w:w w:val="110"/>
          <w:sz w:val="16"/>
        </w:rPr>
        <w:t>48-49</w:t>
      </w:r>
      <w:r>
        <w:rPr>
          <w:rFonts w:ascii="Lucida Sans"/>
          <w:color w:val="333333"/>
          <w:spacing w:val="-38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(2011);</w:t>
      </w:r>
      <w:r>
        <w:rPr>
          <w:rFonts w:ascii="Lucida Sans"/>
          <w:color w:val="333333"/>
          <w:spacing w:val="-38"/>
          <w:w w:val="110"/>
          <w:sz w:val="16"/>
        </w:rPr>
        <w:t> </w:t>
      </w:r>
      <w:r>
        <w:rPr>
          <w:color w:val="333333"/>
          <w:w w:val="120"/>
          <w:sz w:val="16"/>
        </w:rPr>
        <w:t>Kor</w:t>
      </w:r>
    </w:p>
    <w:p>
      <w:pPr>
        <w:spacing w:line="252" w:lineRule="auto" w:before="0"/>
        <w:ind w:left="800" w:right="2018" w:hanging="1"/>
        <w:jc w:val="left"/>
        <w:rPr>
          <w:rFonts w:ascii="Lucida Sans"/>
          <w:sz w:val="16"/>
        </w:rPr>
      </w:pPr>
      <w:r>
        <w:rPr>
          <w:color w:val="333333"/>
          <w:sz w:val="16"/>
        </w:rPr>
        <w:t>Grit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Access to Health Care for Undocumented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Migrants: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Comparative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Policy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Analysis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England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and </w:t>
      </w:r>
      <w:r>
        <w:rPr>
          <w:rFonts w:ascii="Trebuchet MS"/>
          <w:i/>
          <w:color w:val="333333"/>
          <w:spacing w:val="-2"/>
          <w:w w:val="85"/>
          <w:sz w:val="16"/>
          <w:vertAlign w:val="baseline"/>
        </w:rPr>
        <w:t>t</w:t>
      </w:r>
      <w:r>
        <w:rPr>
          <w:rFonts w:ascii="Trebuchet MS"/>
          <w:i/>
          <w:color w:val="333333"/>
          <w:spacing w:val="-1"/>
          <w:w w:val="85"/>
          <w:sz w:val="16"/>
          <w:vertAlign w:val="baseline"/>
        </w:rPr>
        <w:t>h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4"/>
          <w:sz w:val="16"/>
          <w:vertAlign w:val="baseline"/>
        </w:rPr>
        <w:t> </w:t>
      </w:r>
      <w:r>
        <w:rPr>
          <w:rFonts w:ascii="Trebuchet MS"/>
          <w:i/>
          <w:color w:val="333333"/>
          <w:w w:val="113"/>
          <w:sz w:val="16"/>
          <w:vertAlign w:val="baseline"/>
        </w:rPr>
        <w:t>N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2"/>
          <w:w w:val="85"/>
          <w:sz w:val="16"/>
          <w:vertAlign w:val="baseline"/>
        </w:rPr>
        <w:t>t</w:t>
      </w:r>
      <w:r>
        <w:rPr>
          <w:rFonts w:ascii="Trebuchet MS"/>
          <w:i/>
          <w:color w:val="333333"/>
          <w:spacing w:val="-1"/>
          <w:w w:val="85"/>
          <w:sz w:val="16"/>
          <w:vertAlign w:val="baseline"/>
        </w:rPr>
        <w:t>h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5"/>
          <w:w w:val="79"/>
          <w:sz w:val="16"/>
          <w:vertAlign w:val="baseline"/>
        </w:rPr>
        <w:t>r</w:t>
      </w:r>
      <w:r>
        <w:rPr>
          <w:rFonts w:ascii="Trebuchet MS"/>
          <w:i/>
          <w:color w:val="333333"/>
          <w:w w:val="69"/>
          <w:sz w:val="16"/>
          <w:vertAlign w:val="baseline"/>
        </w:rPr>
        <w:t>l</w:t>
      </w:r>
      <w:r>
        <w:rPr>
          <w:rFonts w:asci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"/>
          <w:w w:val="101"/>
          <w:sz w:val="16"/>
          <w:vertAlign w:val="baseline"/>
        </w:rPr>
        <w:t>n</w:t>
      </w:r>
      <w:r>
        <w:rPr>
          <w:rFonts w:ascii="Trebuchet MS"/>
          <w:i/>
          <w:color w:val="333333"/>
          <w:spacing w:val="-1"/>
          <w:w w:val="99"/>
          <w:sz w:val="16"/>
          <w:vertAlign w:val="baseline"/>
        </w:rPr>
        <w:t>d</w:t>
      </w:r>
      <w:r>
        <w:rPr>
          <w:rFonts w:ascii="Trebuchet MS"/>
          <w:i/>
          <w:color w:val="333333"/>
          <w:spacing w:val="-4"/>
          <w:w w:val="109"/>
          <w:sz w:val="16"/>
          <w:vertAlign w:val="baseline"/>
        </w:rPr>
        <w:t>s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-2"/>
          <w:w w:val="101"/>
          <w:sz w:val="16"/>
          <w:vertAlign w:val="baseline"/>
        </w:rPr>
        <w:t>3</w:t>
      </w:r>
      <w:r>
        <w:rPr>
          <w:color w:val="333333"/>
          <w:w w:val="101"/>
          <w:sz w:val="16"/>
          <w:vertAlign w:val="baseline"/>
        </w:rPr>
        <w:t>7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rFonts w:ascii="Lucida Sans"/>
          <w:color w:val="333333"/>
          <w:spacing w:val="-1"/>
          <w:w w:val="145"/>
          <w:sz w:val="16"/>
          <w:vertAlign w:val="baseline"/>
        </w:rPr>
        <w:t>j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2"/>
          <w:w w:val="137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53"/>
          <w:sz w:val="11"/>
          <w:vertAlign w:val="baseline"/>
        </w:rPr>
        <w:t>f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3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-1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08"/>
          <w:sz w:val="11"/>
          <w:vertAlign w:val="baseline"/>
        </w:rPr>
        <w:t>y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6"/>
          <w:w w:val="172"/>
          <w:sz w:val="16"/>
          <w:vertAlign w:val="baseline"/>
        </w:rPr>
        <w:t>l</w:t>
      </w:r>
      <w:r>
        <w:rPr>
          <w:rFonts w:ascii="Lucida Sans"/>
          <w:color w:val="333333"/>
          <w:spacing w:val="-2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73"/>
          <w:sz w:val="16"/>
          <w:vertAlign w:val="subscript"/>
        </w:rPr>
        <w:t>W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1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87"/>
          <w:sz w:val="16"/>
          <w:vertAlign w:val="baseline"/>
        </w:rPr>
        <w:t>5</w:t>
      </w:r>
      <w:r>
        <w:rPr>
          <w:rFonts w:ascii="Lucida Sans"/>
          <w:color w:val="333333"/>
          <w:w w:val="87"/>
          <w:sz w:val="16"/>
          <w:vertAlign w:val="baseline"/>
        </w:rPr>
        <w:t>9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/>
          <w:color w:val="333333"/>
          <w:spacing w:val="-2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-1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4"/>
          <w:w w:val="102"/>
          <w:sz w:val="16"/>
          <w:vertAlign w:val="baseline"/>
        </w:rPr>
        <w:t>)</w:t>
      </w:r>
      <w:r>
        <w:rPr>
          <w:rFonts w:ascii="Lucida Sans"/>
          <w:color w:val="333333"/>
          <w:w w:val="87"/>
          <w:sz w:val="16"/>
          <w:vertAlign w:val="baseline"/>
        </w:rPr>
        <w:t>.</w:t>
      </w:r>
    </w:p>
    <w:p>
      <w:pPr>
        <w:spacing w:after="0" w:line="252" w:lineRule="auto"/>
        <w:jc w:val="left"/>
        <w:rPr>
          <w:rFonts w:ascii="Lucida Sans"/>
          <w:sz w:val="16"/>
        </w:rPr>
        <w:sectPr>
          <w:type w:val="continuous"/>
          <w:pgSz w:w="12240" w:h="15840"/>
          <w:pgMar w:top="1500" w:bottom="280" w:left="1000" w:right="0"/>
          <w:cols w:num="2" w:equalWidth="0">
            <w:col w:w="4633" w:space="47"/>
            <w:col w:w="6560"/>
          </w:cols>
        </w:sectPr>
      </w:pPr>
    </w:p>
    <w:p>
      <w:pPr>
        <w:pStyle w:val="ListParagraph"/>
        <w:numPr>
          <w:ilvl w:val="0"/>
          <w:numId w:val="13"/>
        </w:numPr>
        <w:tabs>
          <w:tab w:pos="1281" w:val="left" w:leader="none"/>
        </w:tabs>
        <w:spacing w:line="249" w:lineRule="auto" w:before="66" w:after="0"/>
        <w:ind w:left="1279" w:right="0" w:hanging="359"/>
        <w:jc w:val="left"/>
        <w:rPr>
          <w:sz w:val="16"/>
        </w:rPr>
      </w:pPr>
      <w:r>
        <w:rPr>
          <w:color w:val="333333"/>
          <w:sz w:val="16"/>
        </w:rPr>
        <w:t>H. Castañeda, </w:t>
      </w:r>
      <w:r>
        <w:rPr>
          <w:rFonts w:ascii="Trebuchet MS" w:hAnsi="Trebuchet MS"/>
          <w:i/>
          <w:color w:val="333333"/>
          <w:sz w:val="16"/>
        </w:rPr>
        <w:t>Illegality as risk factor: a survey of </w:t>
      </w:r>
      <w:r>
        <w:rPr>
          <w:rFonts w:ascii="Trebuchet MS" w:hAnsi="Trebuchet MS"/>
          <w:i/>
          <w:color w:val="333333"/>
          <w:sz w:val="16"/>
        </w:rPr>
        <w:t>unauthorized migrant patients in a Berlin clinic, </w:t>
      </w:r>
      <w:r>
        <w:rPr>
          <w:color w:val="333333"/>
          <w:spacing w:val="3"/>
          <w:sz w:val="16"/>
        </w:rPr>
        <w:t>68 </w:t>
      </w:r>
      <w:r>
        <w:rPr>
          <w:rFonts w:ascii="Lucida Sans" w:hAnsi="Lucida Sans"/>
          <w:color w:val="333333"/>
          <w:sz w:val="16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oCial</w:t>
      </w:r>
      <w:r>
        <w:rPr>
          <w:rFonts w:ascii="Lucida Sans" w:hAnsi="Lucida Sans"/>
          <w:color w:val="333333"/>
          <w:sz w:val="16"/>
          <w:vertAlign w:val="baseline"/>
        </w:rPr>
        <w:t> s</w:t>
      </w:r>
      <w:r>
        <w:rPr>
          <w:rFonts w:ascii="Lucida Sans" w:hAnsi="Lucida Sans"/>
          <w:color w:val="333333"/>
          <w:sz w:val="16"/>
          <w:vertAlign w:val="subscript"/>
        </w:rPr>
        <w:t>CiEnCE</w:t>
      </w:r>
      <w:r>
        <w:rPr>
          <w:rFonts w:ascii="Lucida Sans" w:hAnsi="Lucida Sans"/>
          <w:color w:val="333333"/>
          <w:sz w:val="16"/>
          <w:vertAlign w:val="baseline"/>
        </w:rPr>
        <w:t> m</w:t>
      </w:r>
      <w:r>
        <w:rPr>
          <w:rFonts w:ascii="Lucida Sans" w:hAnsi="Lucida Sans"/>
          <w:color w:val="333333"/>
          <w:sz w:val="16"/>
          <w:vertAlign w:val="subscript"/>
        </w:rPr>
        <w:t>EdiCinE</w:t>
      </w:r>
      <w:r>
        <w:rPr>
          <w:rFonts w:ascii="Lucida Sans" w:hAnsi="Lucida Sans"/>
          <w:color w:val="333333"/>
          <w:sz w:val="16"/>
          <w:vertAlign w:val="baseline"/>
        </w:rPr>
        <w:t> 8 </w:t>
      </w:r>
      <w:r>
        <w:rPr>
          <w:rFonts w:ascii="Lucida Sans" w:hAnsi="Lucida Sans"/>
          <w:color w:val="333333"/>
          <w:spacing w:val="3"/>
          <w:sz w:val="16"/>
          <w:vertAlign w:val="baseline"/>
        </w:rPr>
        <w:t>(2009); </w:t>
      </w:r>
      <w:r>
        <w:rPr>
          <w:color w:val="333333"/>
          <w:sz w:val="16"/>
          <w:vertAlign w:val="baseline"/>
        </w:rPr>
        <w:t>Ank de Jonge </w:t>
      </w:r>
      <w:r>
        <w:rPr>
          <w:rFonts w:ascii="Lucida Sans" w:hAnsi="Lucida Sans"/>
          <w:color w:val="333333"/>
          <w:spacing w:val="-2"/>
          <w:sz w:val="11"/>
          <w:vertAlign w:val="baseline"/>
        </w:rPr>
        <w:t>Et</w:t>
      </w:r>
      <w:r>
        <w:rPr>
          <w:rFonts w:ascii="Lucida Sans" w:hAnsi="Lucida Sans"/>
          <w:color w:val="333333"/>
          <w:spacing w:val="-2"/>
          <w:sz w:val="16"/>
          <w:vertAlign w:val="baseline"/>
        </w:rPr>
        <w:t>. </w:t>
      </w:r>
      <w:r>
        <w:rPr>
          <w:rFonts w:ascii="Lucida Sans" w:hAnsi="Lucida Sans"/>
          <w:color w:val="333333"/>
          <w:sz w:val="16"/>
          <w:vertAlign w:val="subscript"/>
        </w:rPr>
        <w:t>al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Limited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midwifery</w:t>
      </w:r>
      <w:r>
        <w:rPr>
          <w:rFonts w:ascii="Trebuchet MS" w:hAnsi="Trebuchet MS"/>
          <w:i/>
          <w:color w:val="333333"/>
          <w:spacing w:val="-17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 w:hAnsi="Trebuchet MS"/>
          <w:i/>
          <w:color w:val="333333"/>
          <w:spacing w:val="-17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undocumented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women</w:t>
      </w:r>
      <w:r>
        <w:rPr>
          <w:rFonts w:ascii="Trebuchet MS" w:hAnsi="Trebuchet MS"/>
          <w:i/>
          <w:color w:val="333333"/>
          <w:spacing w:val="-17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the </w:t>
      </w:r>
      <w:r>
        <w:rPr>
          <w:rFonts w:ascii="Trebuchet MS" w:hAnsi="Trebuchet MS"/>
          <w:i/>
          <w:color w:val="333333"/>
          <w:sz w:val="16"/>
          <w:vertAlign w:val="baseline"/>
        </w:rPr>
        <w:t>Netherlands </w:t>
      </w:r>
      <w:r>
        <w:rPr>
          <w:color w:val="333333"/>
          <w:sz w:val="16"/>
          <w:vertAlign w:val="baseline"/>
        </w:rPr>
        <w:t>32 </w:t>
      </w:r>
      <w:r>
        <w:rPr>
          <w:rFonts w:ascii="Lucida Sans" w:hAnsi="Lucida Sans"/>
          <w:color w:val="333333"/>
          <w:w w:val="110"/>
          <w:sz w:val="16"/>
          <w:vertAlign w:val="baseline"/>
        </w:rPr>
        <w:t>j</w:t>
      </w:r>
      <w:r>
        <w:rPr>
          <w:rFonts w:ascii="Lucida Sans" w:hAnsi="Lucida Sans"/>
          <w:color w:val="333333"/>
          <w:w w:val="110"/>
          <w:sz w:val="11"/>
          <w:vertAlign w:val="baseline"/>
        </w:rPr>
        <w:t>ournal of </w:t>
      </w:r>
      <w:r>
        <w:rPr>
          <w:rFonts w:ascii="Lucida Sans" w:hAnsi="Lucida Sans"/>
          <w:color w:val="333333"/>
          <w:sz w:val="11"/>
          <w:vertAlign w:val="baseline"/>
        </w:rPr>
        <w:t>psyChosomatiC </w:t>
      </w:r>
      <w:r>
        <w:rPr>
          <w:rFonts w:ascii="Lucida Sans" w:hAnsi="Lucida Sans"/>
          <w:color w:val="333333"/>
          <w:w w:val="110"/>
          <w:sz w:val="11"/>
          <w:vertAlign w:val="baseline"/>
        </w:rPr>
        <w:t>obstEtriCs </w:t>
      </w:r>
      <w:r>
        <w:rPr>
          <w:rFonts w:ascii="Lucida Sans" w:hAnsi="Lucida Sans"/>
          <w:color w:val="333333"/>
          <w:sz w:val="11"/>
          <w:vertAlign w:val="baseline"/>
        </w:rPr>
        <w:t>and gynaECology</w:t>
      </w:r>
      <w:r>
        <w:rPr>
          <w:rFonts w:ascii="Lucida Sans" w:hAnsi="Lucida Sans"/>
          <w:color w:val="333333"/>
          <w:spacing w:val="-5"/>
          <w:sz w:val="11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4</w:t>
      </w:r>
      <w:r>
        <w:rPr>
          <w:rFonts w:ascii="Lucida Sans" w:hAnsi="Lucida Sans"/>
          <w:color w:val="333333"/>
          <w:spacing w:val="-20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(2011);</w:t>
      </w:r>
      <w:r>
        <w:rPr>
          <w:rFonts w:ascii="Lucida Sans" w:hAnsi="Lucida Sans"/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Danish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Institute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for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Human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Rights,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Uregistrerede</w:t>
      </w:r>
      <w:r>
        <w:rPr>
          <w:rFonts w:ascii="Trebuchet MS" w:hAnsi="Trebuchet MS"/>
          <w:i/>
          <w:color w:val="333333"/>
          <w:spacing w:val="-2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migranters</w:t>
      </w:r>
      <w:r>
        <w:rPr>
          <w:rFonts w:ascii="Trebuchet MS" w:hAnsi="Trebuchet MS"/>
          <w:i/>
          <w:color w:val="333333"/>
          <w:spacing w:val="-2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sundhedsrettigheder:</w:t>
      </w:r>
      <w:r>
        <w:rPr>
          <w:rFonts w:ascii="Trebuchet MS" w:hAnsi="Trebuchet MS"/>
          <w:i/>
          <w:color w:val="333333"/>
          <w:spacing w:val="-2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-3"/>
          <w:w w:val="95"/>
          <w:sz w:val="16"/>
          <w:vertAlign w:val="baseline"/>
        </w:rPr>
        <w:t>Fokus</w:t>
      </w:r>
      <w:r>
        <w:rPr>
          <w:rFonts w:ascii="Trebuchet MS" w:hAnsi="Trebuchet MS"/>
          <w:i/>
          <w:color w:val="333333"/>
          <w:spacing w:val="-2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på </w:t>
      </w:r>
      <w:r>
        <w:rPr>
          <w:rFonts w:ascii="Trebuchet MS" w:hAnsi="Trebuchet MS"/>
          <w:i/>
          <w:color w:val="333333"/>
          <w:sz w:val="16"/>
          <w:vertAlign w:val="baseline"/>
        </w:rPr>
        <w:t>gravide og børn, </w:t>
      </w:r>
      <w:r>
        <w:rPr>
          <w:color w:val="333333"/>
          <w:sz w:val="16"/>
          <w:vertAlign w:val="baseline"/>
        </w:rPr>
        <w:t>26</w:t>
      </w:r>
      <w:r>
        <w:rPr>
          <w:color w:val="333333"/>
          <w:spacing w:val="-28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(2016).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00" w:lineRule="exact" w:before="57" w:after="0"/>
        <w:ind w:left="1280" w:right="43" w:hanging="361"/>
        <w:jc w:val="left"/>
        <w:rPr>
          <w:rFonts w:ascii="Lucida Sans"/>
          <w:sz w:val="11"/>
        </w:rPr>
      </w:pP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for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 and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sylum </w:t>
      </w:r>
      <w:r>
        <w:rPr>
          <w:rFonts w:ascii="Lucida Sans"/>
          <w:color w:val="333333"/>
          <w:w w:val="115"/>
          <w:sz w:val="16"/>
        </w:rPr>
        <w:t>s</w:t>
      </w:r>
      <w:r>
        <w:rPr>
          <w:rFonts w:ascii="Lucida Sans"/>
          <w:color w:val="333333"/>
          <w:w w:val="115"/>
          <w:sz w:val="11"/>
        </w:rPr>
        <w:t>EEkErs </w:t>
      </w:r>
      <w:r>
        <w:rPr>
          <w:rFonts w:ascii="Lucida Sans"/>
          <w:color w:val="333333"/>
          <w:w w:val="115"/>
          <w:sz w:val="16"/>
        </w:rPr>
        <w:t>(huma) </w:t>
      </w:r>
      <w:r>
        <w:rPr>
          <w:rFonts w:ascii="Lucida Sans"/>
          <w:color w:val="333333"/>
          <w:w w:val="115"/>
          <w:sz w:val="11"/>
        </w:rPr>
        <w:t>nEtWork</w:t>
      </w:r>
      <w:r>
        <w:rPr>
          <w:rFonts w:ascii="Lucida Sans"/>
          <w:color w:val="333333"/>
          <w:w w:val="115"/>
          <w:sz w:val="16"/>
        </w:rPr>
        <w:t>, a</w:t>
      </w:r>
      <w:r>
        <w:rPr>
          <w:rFonts w:ascii="Lucida Sans"/>
          <w:color w:val="333333"/>
          <w:w w:val="115"/>
          <w:sz w:val="11"/>
        </w:rPr>
        <w:t>CCEss to hEalthCarE and living Conditions of asylum sEEkErs and undoCumEntEd migrants</w:t>
      </w:r>
      <w:r>
        <w:rPr>
          <w:rFonts w:ascii="Lucida Sans"/>
          <w:color w:val="333333"/>
          <w:spacing w:val="-25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</w:t>
      </w:r>
    </w:p>
    <w:p>
      <w:pPr>
        <w:spacing w:line="247" w:lineRule="auto" w:before="0"/>
        <w:ind w:left="1280" w:right="151" w:firstLine="0"/>
        <w:jc w:val="both"/>
        <w:rPr>
          <w:rFonts w:ascii="Lucida Sans"/>
          <w:sz w:val="16"/>
        </w:rPr>
      </w:pPr>
      <w:r>
        <w:rPr>
          <w:rFonts w:ascii="Lucida Sans"/>
          <w:color w:val="333333"/>
          <w:spacing w:val="2"/>
          <w:w w:val="88"/>
          <w:sz w:val="16"/>
        </w:rPr>
        <w:t>C</w:t>
      </w:r>
      <w:r>
        <w:rPr>
          <w:rFonts w:ascii="Lucida Sans"/>
          <w:color w:val="333333"/>
          <w:spacing w:val="1"/>
          <w:w w:val="108"/>
          <w:sz w:val="11"/>
        </w:rPr>
        <w:t>y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-3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u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89"/>
          <w:sz w:val="16"/>
        </w:rPr>
        <w:t>m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spacing w:val="-7"/>
          <w:w w:val="151"/>
          <w:sz w:val="11"/>
        </w:rPr>
        <w:t>t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2"/>
          <w:w w:val="97"/>
          <w:sz w:val="16"/>
        </w:rPr>
        <w:t>p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5"/>
          <w:w w:val="17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63"/>
          <w:sz w:val="16"/>
        </w:rPr>
        <w:t>r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90"/>
          <w:sz w:val="11"/>
        </w:rPr>
        <w:t>m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4"/>
          <w:w w:val="87"/>
          <w:sz w:val="16"/>
        </w:rPr>
        <w:t>5</w:t>
      </w:r>
      <w:r>
        <w:rPr>
          <w:rFonts w:ascii="Lucida Sans"/>
          <w:color w:val="333333"/>
          <w:w w:val="87"/>
          <w:sz w:val="16"/>
        </w:rPr>
        <w:t>6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8"/>
          <w:w w:val="87"/>
          <w:sz w:val="16"/>
        </w:rPr>
        <w:t>1</w:t>
      </w:r>
      <w:r>
        <w:rPr>
          <w:rFonts w:ascii="Lucida Sans"/>
          <w:color w:val="333333"/>
          <w:spacing w:val="1"/>
          <w:w w:val="87"/>
          <w:sz w:val="16"/>
        </w:rPr>
        <w:t>4</w:t>
      </w:r>
      <w:r>
        <w:rPr>
          <w:rFonts w:ascii="Lucida Sans"/>
          <w:color w:val="333333"/>
          <w:spacing w:val="5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color w:val="333333"/>
          <w:spacing w:val="1"/>
          <w:w w:val="101"/>
          <w:sz w:val="16"/>
        </w:rPr>
        <w:t>A</w:t>
      </w:r>
      <w:r>
        <w:rPr>
          <w:color w:val="333333"/>
          <w:spacing w:val="-2"/>
          <w:w w:val="99"/>
          <w:sz w:val="16"/>
        </w:rPr>
        <w:t>n</w:t>
      </w:r>
      <w:r>
        <w:rPr>
          <w:color w:val="333333"/>
          <w:w w:val="100"/>
          <w:sz w:val="16"/>
        </w:rPr>
        <w:t>k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-1"/>
          <w:w w:val="100"/>
          <w:sz w:val="16"/>
        </w:rPr>
        <w:t>d</w:t>
      </w:r>
      <w:r>
        <w:rPr>
          <w:color w:val="333333"/>
          <w:w w:val="94"/>
          <w:sz w:val="16"/>
        </w:rPr>
        <w:t>e </w:t>
      </w:r>
      <w:r>
        <w:rPr>
          <w:color w:val="333333"/>
          <w:w w:val="95"/>
          <w:sz w:val="16"/>
        </w:rPr>
        <w:t>Jonge</w:t>
      </w:r>
      <w:r>
        <w:rPr>
          <w:color w:val="333333"/>
          <w:spacing w:val="-14"/>
          <w:w w:val="95"/>
          <w:sz w:val="16"/>
        </w:rPr>
        <w:t> </w:t>
      </w:r>
      <w:r>
        <w:rPr>
          <w:rFonts w:ascii="Lucida Sans"/>
          <w:color w:val="333333"/>
          <w:spacing w:val="-2"/>
          <w:w w:val="95"/>
          <w:sz w:val="11"/>
        </w:rPr>
        <w:t>Et</w:t>
      </w:r>
      <w:r>
        <w:rPr>
          <w:rFonts w:ascii="Lucida Sans"/>
          <w:color w:val="333333"/>
          <w:spacing w:val="-2"/>
          <w:w w:val="95"/>
          <w:sz w:val="16"/>
        </w:rPr>
        <w:t>.</w:t>
      </w:r>
      <w:r>
        <w:rPr>
          <w:rFonts w:ascii="Lucida Sans"/>
          <w:color w:val="333333"/>
          <w:spacing w:val="-14"/>
          <w:w w:val="95"/>
          <w:sz w:val="16"/>
        </w:rPr>
        <w:t> </w:t>
      </w:r>
      <w:r>
        <w:rPr>
          <w:rFonts w:ascii="Lucida Sans"/>
          <w:color w:val="333333"/>
          <w:w w:val="95"/>
          <w:sz w:val="16"/>
          <w:vertAlign w:val="subscript"/>
        </w:rPr>
        <w:t>al</w:t>
      </w:r>
      <w:r>
        <w:rPr>
          <w:rFonts w:ascii="Lucida Sans"/>
          <w:color w:val="333333"/>
          <w:w w:val="95"/>
          <w:sz w:val="16"/>
          <w:vertAlign w:val="baseline"/>
        </w:rPr>
        <w:t>,</w:t>
      </w:r>
      <w:r>
        <w:rPr>
          <w:rFonts w:ascii="Lucida Sans"/>
          <w:color w:val="333333"/>
          <w:spacing w:val="-15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Limited</w:t>
      </w:r>
      <w:r>
        <w:rPr>
          <w:rFonts w:asci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midwifery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undocumented </w:t>
      </w:r>
      <w:r>
        <w:rPr>
          <w:rFonts w:ascii="Trebuchet MS"/>
          <w:i/>
          <w:color w:val="333333"/>
          <w:sz w:val="16"/>
          <w:vertAlign w:val="baseline"/>
        </w:rPr>
        <w:t>women in the Netherlands </w:t>
      </w:r>
      <w:r>
        <w:rPr>
          <w:color w:val="333333"/>
          <w:sz w:val="16"/>
          <w:vertAlign w:val="baseline"/>
        </w:rPr>
        <w:t>32 </w:t>
      </w:r>
      <w:r>
        <w:rPr>
          <w:rFonts w:ascii="Lucida Sans"/>
          <w:color w:val="333333"/>
          <w:sz w:val="16"/>
          <w:vertAlign w:val="baseline"/>
        </w:rPr>
        <w:t>j</w:t>
      </w:r>
      <w:r>
        <w:rPr>
          <w:rFonts w:ascii="Lucida Sans"/>
          <w:color w:val="333333"/>
          <w:sz w:val="16"/>
          <w:vertAlign w:val="subscript"/>
        </w:rPr>
        <w:t>ournal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of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psyChosomatiC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1"/>
          <w:vertAlign w:val="baseline"/>
        </w:rPr>
        <w:t>obstEtriCs and gynaECology</w:t>
      </w:r>
      <w:r>
        <w:rPr>
          <w:rFonts w:ascii="Lucida Sans"/>
          <w:color w:val="333333"/>
          <w:spacing w:val="5"/>
          <w:sz w:val="11"/>
          <w:vertAlign w:val="baseline"/>
        </w:rPr>
        <w:t> </w:t>
      </w:r>
      <w:r>
        <w:rPr>
          <w:rFonts w:ascii="Lucida Sans"/>
          <w:color w:val="333333"/>
          <w:spacing w:val="-3"/>
          <w:sz w:val="16"/>
          <w:vertAlign w:val="baseline"/>
        </w:rPr>
        <w:t>(2011).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9" w:lineRule="auto" w:before="63" w:after="0"/>
        <w:ind w:left="1279" w:right="218" w:hanging="359"/>
        <w:jc w:val="left"/>
        <w:rPr>
          <w:sz w:val="16"/>
        </w:rPr>
      </w:pPr>
      <w:r>
        <w:rPr>
          <w:color w:val="333333"/>
          <w:spacing w:val="1"/>
          <w:w w:val="92"/>
          <w:sz w:val="16"/>
        </w:rPr>
        <w:t>W</w:t>
      </w:r>
      <w:r>
        <w:rPr>
          <w:color w:val="333333"/>
          <w:spacing w:val="1"/>
          <w:w w:val="106"/>
          <w:sz w:val="16"/>
        </w:rPr>
        <w:t>H</w:t>
      </w:r>
      <w:r>
        <w:rPr>
          <w:color w:val="333333"/>
          <w:spacing w:val="-3"/>
          <w:w w:val="93"/>
          <w:sz w:val="16"/>
        </w:rPr>
        <w:t>O</w:t>
      </w:r>
      <w:r>
        <w:rPr>
          <w:color w:val="333333"/>
          <w:w w:val="93"/>
          <w:sz w:val="16"/>
        </w:rPr>
        <w:t>,</w:t>
      </w:r>
      <w:r>
        <w:rPr>
          <w:color w:val="333333"/>
          <w:spacing w:val="-6"/>
          <w:sz w:val="16"/>
        </w:rPr>
        <w:t> </w:t>
      </w:r>
      <w:r>
        <w:rPr>
          <w:rFonts w:ascii="Lucida Sans"/>
          <w:color w:val="333333"/>
          <w:spacing w:val="-8"/>
          <w:w w:val="97"/>
          <w:sz w:val="16"/>
        </w:rPr>
        <w:t>p</w:t>
      </w:r>
      <w:r>
        <w:rPr>
          <w:rFonts w:ascii="Lucida Sans"/>
          <w:color w:val="333333"/>
          <w:spacing w:val="-1"/>
          <w:w w:val="112"/>
          <w:sz w:val="11"/>
        </w:rPr>
        <w:t>a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6"/>
          <w:w w:val="106"/>
          <w:sz w:val="11"/>
        </w:rPr>
        <w:t>k</w:t>
      </w:r>
      <w:r>
        <w:rPr>
          <w:rFonts w:ascii="Lucida Sans"/>
          <w:color w:val="333333"/>
          <w:spacing w:val="-1"/>
          <w:w w:val="112"/>
          <w:sz w:val="11"/>
        </w:rPr>
        <w:t>a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96"/>
          <w:sz w:val="16"/>
        </w:rPr>
        <w:t>i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1"/>
          <w:w w:val="165"/>
          <w:sz w:val="11"/>
        </w:rPr>
        <w:t>r</w:t>
      </w:r>
      <w:r>
        <w:rPr>
          <w:rFonts w:ascii="Lucida Sans"/>
          <w:color w:val="333333"/>
          <w:spacing w:val="1"/>
          <w:w w:val="109"/>
          <w:sz w:val="11"/>
        </w:rPr>
        <w:t>v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3"/>
          <w:sz w:val="11"/>
        </w:rPr>
        <w:t>f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1"/>
          <w:w w:val="151"/>
          <w:sz w:val="16"/>
        </w:rPr>
        <w:t>f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90"/>
          <w:sz w:val="11"/>
        </w:rPr>
        <w:t>m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08"/>
          <w:sz w:val="11"/>
        </w:rPr>
        <w:t>y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97"/>
          <w:sz w:val="16"/>
        </w:rPr>
        <w:t>p</w:t>
      </w:r>
      <w:r>
        <w:rPr>
          <w:rFonts w:ascii="Lucida Sans"/>
          <w:color w:val="333333"/>
          <w:spacing w:val="5"/>
          <w:w w:val="17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spacing w:val="-1"/>
          <w:w w:val="108"/>
          <w:sz w:val="11"/>
        </w:rPr>
        <w:t>g</w:t>
      </w:r>
      <w:r>
        <w:rPr>
          <w:rFonts w:ascii="Lucida Sans"/>
          <w:color w:val="333333"/>
          <w:w w:val="87"/>
          <w:sz w:val="16"/>
        </w:rPr>
        <w:t>, </w:t>
      </w:r>
      <w:r>
        <w:rPr>
          <w:rFonts w:ascii="Lucida Sans"/>
          <w:color w:val="333333"/>
          <w:spacing w:val="1"/>
          <w:w w:val="109"/>
          <w:sz w:val="16"/>
        </w:rPr>
        <w:t>s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w w:val="107"/>
          <w:sz w:val="11"/>
        </w:rPr>
        <w:t>b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1"/>
          <w:w w:val="165"/>
          <w:sz w:val="11"/>
        </w:rPr>
        <w:t>r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89"/>
          <w:sz w:val="16"/>
        </w:rPr>
        <w:t>m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n</w:t>
      </w:r>
      <w:r>
        <w:rPr>
          <w:rFonts w:ascii="Lucida Sans"/>
          <w:color w:val="333333"/>
          <w:spacing w:val="4"/>
          <w:w w:val="104"/>
          <w:sz w:val="11"/>
        </w:rPr>
        <w:t>E</w:t>
      </w:r>
      <w:r>
        <w:rPr>
          <w:rFonts w:ascii="Lucida Sans"/>
          <w:color w:val="333333"/>
          <w:spacing w:val="1"/>
          <w:w w:val="99"/>
          <w:sz w:val="11"/>
        </w:rPr>
        <w:t>W</w:t>
      </w:r>
      <w:r>
        <w:rPr>
          <w:rFonts w:ascii="Lucida Sans"/>
          <w:color w:val="333333"/>
          <w:w w:val="107"/>
          <w:sz w:val="11"/>
        </w:rPr>
        <w:t>b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88"/>
          <w:sz w:val="16"/>
        </w:rPr>
        <w:t>C</w:t>
      </w:r>
      <w:r>
        <w:rPr>
          <w:rFonts w:ascii="Lucida Sans"/>
          <w:color w:val="333333"/>
          <w:spacing w:val="-1"/>
          <w:w w:val="118"/>
          <w:sz w:val="11"/>
        </w:rPr>
        <w:t>h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w w:val="107"/>
          <w:sz w:val="11"/>
        </w:rPr>
        <w:t>d </w:t>
      </w:r>
      <w:r>
        <w:rPr>
          <w:rFonts w:ascii="Lucida Sans"/>
          <w:color w:val="333333"/>
          <w:spacing w:val="-1"/>
          <w:w w:val="116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6"/>
          <w:vertAlign w:val="subscript"/>
        </w:rPr>
        <w:t>Ealth</w:t>
      </w:r>
      <w:r>
        <w:rPr>
          <w:rFonts w:ascii="Lucida Sans"/>
          <w:color w:val="333333"/>
          <w:w w:val="115"/>
          <w:sz w:val="16"/>
          <w:vertAlign w:val="baseline"/>
        </w:rPr>
        <w:t>: </w:t>
      </w:r>
      <w:r>
        <w:rPr>
          <w:rFonts w:ascii="Lucida Sans"/>
          <w:color w:val="333333"/>
          <w:sz w:val="16"/>
          <w:vertAlign w:val="baseline"/>
        </w:rPr>
        <w:t>C</w:t>
      </w:r>
      <w:r>
        <w:rPr>
          <w:rFonts w:ascii="Lucida Sans"/>
          <w:color w:val="333333"/>
          <w:sz w:val="16"/>
          <w:vertAlign w:val="subscript"/>
        </w:rPr>
        <w:t>hildbirth</w:t>
      </w:r>
      <w:r>
        <w:rPr>
          <w:rFonts w:ascii="Lucida Sans"/>
          <w:color w:val="333333"/>
          <w:sz w:val="16"/>
          <w:vertAlign w:val="baseline"/>
        </w:rPr>
        <w:t> C</w:t>
      </w:r>
      <w:r>
        <w:rPr>
          <w:rFonts w:ascii="Lucida Sans"/>
          <w:color w:val="333333"/>
          <w:sz w:val="16"/>
          <w:vertAlign w:val="subscript"/>
        </w:rPr>
        <w:t>arE</w:t>
      </w:r>
      <w:r>
        <w:rPr>
          <w:rFonts w:ascii="Lucida Sans"/>
          <w:color w:val="333333"/>
          <w:sz w:val="16"/>
          <w:vertAlign w:val="baseline"/>
        </w:rPr>
        <w:t> (2010) </w:t>
      </w:r>
      <w:r>
        <w:rPr>
          <w:rFonts w:asci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 </w:t>
      </w:r>
      <w:r>
        <w:rPr>
          <w:color w:val="333333"/>
          <w:spacing w:val="2"/>
          <w:sz w:val="16"/>
          <w:vertAlign w:val="baseline"/>
        </w:rPr>
        <w:t>ly/2wwe0rK.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54" w:lineRule="auto" w:before="58" w:after="0"/>
        <w:ind w:left="1279" w:right="446" w:hanging="360"/>
        <w:jc w:val="both"/>
        <w:rPr>
          <w:rFonts w:ascii="Lucida Sans"/>
          <w:sz w:val="16"/>
        </w:rPr>
      </w:pPr>
      <w:r>
        <w:rPr>
          <w:rFonts w:ascii="Lucida Sans"/>
          <w:color w:val="333333"/>
          <w:w w:val="115"/>
          <w:sz w:val="16"/>
        </w:rPr>
        <w:t>C</w:t>
      </w:r>
      <w:r>
        <w:rPr>
          <w:rFonts w:ascii="Lucida Sans"/>
          <w:color w:val="333333"/>
          <w:w w:val="115"/>
          <w:sz w:val="11"/>
        </w:rPr>
        <w:t>ounCil</w:t>
      </w:r>
      <w:r>
        <w:rPr>
          <w:rFonts w:ascii="Lucida Sans"/>
          <w:color w:val="333333"/>
          <w:spacing w:val="-7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of</w:t>
      </w:r>
      <w:r>
        <w:rPr>
          <w:rFonts w:ascii="Lucida Sans"/>
          <w:color w:val="333333"/>
          <w:spacing w:val="-6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,</w:t>
      </w:r>
      <w:r>
        <w:rPr>
          <w:rFonts w:ascii="Lucida Sans"/>
          <w:color w:val="333333"/>
          <w:spacing w:val="-25"/>
          <w:w w:val="115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C</w:t>
      </w:r>
      <w:r>
        <w:rPr>
          <w:rFonts w:ascii="Lucida Sans"/>
          <w:color w:val="333333"/>
          <w:w w:val="115"/>
          <w:sz w:val="11"/>
        </w:rPr>
        <w:t>ommissionEr</w:t>
      </w:r>
      <w:r>
        <w:rPr>
          <w:rFonts w:ascii="Lucida Sans"/>
          <w:color w:val="333333"/>
          <w:spacing w:val="-7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for</w:t>
      </w:r>
      <w:r>
        <w:rPr>
          <w:rFonts w:ascii="Lucida Sans"/>
          <w:color w:val="333333"/>
          <w:spacing w:val="-6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uman</w:t>
      </w:r>
      <w:r>
        <w:rPr>
          <w:rFonts w:ascii="Lucida Sans"/>
          <w:color w:val="333333"/>
          <w:spacing w:val="-6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ights</w:t>
      </w:r>
      <w:r>
        <w:rPr>
          <w:rFonts w:ascii="Lucida Sans"/>
          <w:color w:val="333333"/>
          <w:w w:val="115"/>
          <w:sz w:val="16"/>
        </w:rPr>
        <w:t>, C</w:t>
      </w:r>
      <w:r>
        <w:rPr>
          <w:rFonts w:ascii="Lucida Sans"/>
          <w:color w:val="333333"/>
          <w:w w:val="115"/>
          <w:sz w:val="11"/>
        </w:rPr>
        <w:t>riminalisation of migration in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: h</w:t>
      </w:r>
      <w:r>
        <w:rPr>
          <w:rFonts w:ascii="Lucida Sans"/>
          <w:color w:val="333333"/>
          <w:w w:val="115"/>
          <w:sz w:val="11"/>
        </w:rPr>
        <w:t>uman</w:t>
      </w:r>
      <w:r>
        <w:rPr>
          <w:rFonts w:ascii="Lucida Sans"/>
          <w:color w:val="333333"/>
          <w:spacing w:val="-27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rights 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96"/>
          <w:sz w:val="16"/>
        </w:rPr>
        <w:t>i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spacing w:val="-1"/>
          <w:w w:val="111"/>
          <w:sz w:val="11"/>
        </w:rPr>
        <w:t>s</w:t>
      </w:r>
      <w:r>
        <w:rPr>
          <w:rFonts w:ascii="Lucida Sans"/>
          <w:color w:val="333333"/>
          <w:w w:val="118"/>
          <w:sz w:val="11"/>
        </w:rPr>
        <w:t>u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98"/>
          <w:sz w:val="11"/>
        </w:rPr>
        <w:t>p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7"/>
          <w:w w:val="87"/>
          <w:sz w:val="16"/>
        </w:rPr>
        <w:t>1</w:t>
      </w:r>
      <w:r>
        <w:rPr>
          <w:rFonts w:ascii="Lucida Sans"/>
          <w:color w:val="333333"/>
          <w:spacing w:val="4"/>
          <w:w w:val="87"/>
          <w:sz w:val="16"/>
        </w:rPr>
        <w:t>0</w:t>
      </w:r>
      <w:r>
        <w:rPr>
          <w:rFonts w:ascii="Lucida Sans"/>
          <w:color w:val="333333"/>
          <w:spacing w:val="4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52" w:lineRule="auto" w:before="56" w:after="0"/>
        <w:ind w:left="1279" w:right="233" w:hanging="359"/>
        <w:jc w:val="left"/>
        <w:rPr>
          <w:sz w:val="16"/>
        </w:rPr>
      </w:pPr>
      <w:r>
        <w:rPr>
          <w:rFonts w:ascii="Lucida Sans"/>
          <w:color w:val="333333"/>
          <w:w w:val="120"/>
          <w:sz w:val="16"/>
        </w:rPr>
        <w:t>E</w:t>
      </w:r>
      <w:r>
        <w:rPr>
          <w:rFonts w:ascii="Lucida Sans"/>
          <w:color w:val="333333"/>
          <w:w w:val="120"/>
          <w:sz w:val="11"/>
        </w:rPr>
        <w:t>uropEan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nion </w:t>
      </w:r>
      <w:r>
        <w:rPr>
          <w:rFonts w:ascii="Lucida Sans"/>
          <w:color w:val="333333"/>
          <w:sz w:val="16"/>
        </w:rPr>
        <w:t>a</w:t>
      </w:r>
      <w:r>
        <w:rPr>
          <w:rFonts w:ascii="Lucida Sans"/>
          <w:color w:val="333333"/>
          <w:sz w:val="11"/>
        </w:rPr>
        <w:t>gEnCy </w:t>
      </w:r>
      <w:r>
        <w:rPr>
          <w:rFonts w:ascii="Lucida Sans"/>
          <w:color w:val="333333"/>
          <w:w w:val="120"/>
          <w:sz w:val="11"/>
        </w:rPr>
        <w:t>for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 </w:t>
      </w:r>
      <w:r>
        <w:rPr>
          <w:rFonts w:ascii="Lucida Sans"/>
          <w:color w:val="333333"/>
          <w:w w:val="120"/>
          <w:sz w:val="16"/>
        </w:rPr>
        <w:t>r</w:t>
      </w:r>
      <w:r>
        <w:rPr>
          <w:rFonts w:ascii="Lucida Sans"/>
          <w:color w:val="333333"/>
          <w:w w:val="120"/>
          <w:sz w:val="11"/>
        </w:rPr>
        <w:t>ights</w:t>
      </w:r>
      <w:r>
        <w:rPr>
          <w:rFonts w:ascii="Lucida Sans"/>
          <w:color w:val="333333"/>
          <w:w w:val="120"/>
          <w:sz w:val="16"/>
        </w:rPr>
        <w:t>, m</w:t>
      </w:r>
      <w:r>
        <w:rPr>
          <w:rFonts w:ascii="Lucida Sans"/>
          <w:color w:val="333333"/>
          <w:w w:val="120"/>
          <w:sz w:val="11"/>
        </w:rPr>
        <w:t>igrants </w:t>
      </w:r>
      <w:r>
        <w:rPr>
          <w:rFonts w:ascii="Lucida Sans"/>
          <w:color w:val="333333"/>
          <w:sz w:val="11"/>
        </w:rPr>
        <w:t>in </w:t>
      </w:r>
      <w:r>
        <w:rPr>
          <w:rFonts w:ascii="Lucida Sans"/>
          <w:color w:val="333333"/>
          <w:w w:val="120"/>
          <w:sz w:val="11"/>
        </w:rPr>
        <w:t>an irrEgular situation</w:t>
      </w:r>
      <w:r>
        <w:rPr>
          <w:rFonts w:ascii="Lucida Sans"/>
          <w:color w:val="333333"/>
          <w:w w:val="120"/>
          <w:sz w:val="16"/>
        </w:rPr>
        <w:t>: </w:t>
      </w:r>
      <w:r>
        <w:rPr>
          <w:rFonts w:ascii="Lucida Sans"/>
          <w:color w:val="333333"/>
          <w:sz w:val="11"/>
        </w:rPr>
        <w:t>aCCEss </w:t>
      </w:r>
      <w:r>
        <w:rPr>
          <w:rFonts w:ascii="Lucida Sans"/>
          <w:color w:val="333333"/>
          <w:w w:val="120"/>
          <w:sz w:val="11"/>
        </w:rPr>
        <w:t>to hEalthCarE </w:t>
      </w:r>
      <w:r>
        <w:rPr>
          <w:rFonts w:ascii="Lucida Sans"/>
          <w:color w:val="333333"/>
          <w:sz w:val="11"/>
        </w:rPr>
        <w:t>in</w:t>
      </w:r>
      <w:r>
        <w:rPr>
          <w:rFonts w:ascii="Lucida Sans"/>
          <w:color w:val="333333"/>
          <w:spacing w:val="-18"/>
          <w:sz w:val="11"/>
        </w:rPr>
        <w:t> </w:t>
      </w:r>
      <w:r>
        <w:rPr>
          <w:rFonts w:ascii="Lucida Sans"/>
          <w:color w:val="333333"/>
          <w:spacing w:val="-4"/>
          <w:sz w:val="16"/>
        </w:rPr>
        <w:t>10</w:t>
      </w:r>
      <w:r>
        <w:rPr>
          <w:rFonts w:ascii="Lucida Sans"/>
          <w:color w:val="333333"/>
          <w:spacing w:val="-33"/>
          <w:sz w:val="16"/>
        </w:rPr>
        <w:t> </w:t>
      </w:r>
      <w:r>
        <w:rPr>
          <w:rFonts w:ascii="Lucida Sans"/>
          <w:color w:val="333333"/>
          <w:w w:val="120"/>
          <w:sz w:val="16"/>
        </w:rPr>
        <w:t>E</w:t>
      </w:r>
      <w:r>
        <w:rPr>
          <w:rFonts w:ascii="Lucida Sans"/>
          <w:color w:val="333333"/>
          <w:w w:val="120"/>
          <w:sz w:val="11"/>
        </w:rPr>
        <w:t>uropEan</w:t>
      </w:r>
      <w:r>
        <w:rPr>
          <w:rFonts w:ascii="Lucida Sans"/>
          <w:color w:val="333333"/>
          <w:spacing w:val="-24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nion</w:t>
      </w:r>
      <w:r>
        <w:rPr>
          <w:rFonts w:ascii="Lucida Sans"/>
          <w:color w:val="333333"/>
          <w:spacing w:val="-25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m</w:t>
      </w:r>
      <w:r>
        <w:rPr>
          <w:rFonts w:ascii="Lucida Sans"/>
          <w:color w:val="333333"/>
          <w:w w:val="120"/>
          <w:sz w:val="11"/>
        </w:rPr>
        <w:t>EmbEr</w:t>
      </w:r>
      <w:r>
        <w:rPr>
          <w:rFonts w:ascii="Lucida Sans"/>
          <w:color w:val="333333"/>
          <w:spacing w:val="-24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s</w:t>
      </w:r>
      <w:r>
        <w:rPr>
          <w:rFonts w:ascii="Lucida Sans"/>
          <w:color w:val="333333"/>
          <w:w w:val="120"/>
          <w:sz w:val="11"/>
        </w:rPr>
        <w:t>tatEs</w:t>
      </w:r>
      <w:r>
        <w:rPr>
          <w:rFonts w:ascii="Lucida Sans"/>
          <w:color w:val="333333"/>
          <w:w w:val="120"/>
          <w:sz w:val="16"/>
        </w:rPr>
        <w:t>,</w:t>
      </w:r>
      <w:r>
        <w:rPr>
          <w:rFonts w:ascii="Lucida Sans"/>
          <w:color w:val="333333"/>
          <w:spacing w:val="-43"/>
          <w:w w:val="120"/>
          <w:sz w:val="16"/>
        </w:rPr>
        <w:t> </w:t>
      </w:r>
      <w:r>
        <w:rPr>
          <w:rFonts w:ascii="Lucida Sans"/>
          <w:color w:val="333333"/>
          <w:spacing w:val="3"/>
          <w:sz w:val="16"/>
        </w:rPr>
        <w:t>45-46</w:t>
      </w:r>
      <w:r>
        <w:rPr>
          <w:rFonts w:ascii="Lucida Sans"/>
          <w:color w:val="333333"/>
          <w:spacing w:val="-33"/>
          <w:sz w:val="16"/>
        </w:rPr>
        <w:t> </w:t>
      </w:r>
      <w:r>
        <w:rPr>
          <w:rFonts w:ascii="Lucida Sans"/>
          <w:color w:val="333333"/>
          <w:sz w:val="16"/>
        </w:rPr>
        <w:t>(2011); </w:t>
      </w:r>
      <w:r>
        <w:rPr>
          <w:color w:val="333333"/>
          <w:sz w:val="16"/>
        </w:rPr>
        <w:t>Marianne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27"/>
          <w:sz w:val="16"/>
        </w:rPr>
        <w:t> </w:t>
      </w:r>
      <w:r>
        <w:rPr>
          <w:rFonts w:ascii="Lucida Sans"/>
          <w:color w:val="333333"/>
          <w:spacing w:val="-2"/>
          <w:w w:val="120"/>
          <w:sz w:val="11"/>
        </w:rPr>
        <w:t>Et</w:t>
      </w:r>
      <w:r>
        <w:rPr>
          <w:rFonts w:ascii="Lucida Sans"/>
          <w:color w:val="333333"/>
          <w:spacing w:val="-2"/>
          <w:w w:val="120"/>
          <w:sz w:val="16"/>
        </w:rPr>
        <w:t>.</w:t>
      </w:r>
      <w:r>
        <w:rPr>
          <w:rFonts w:ascii="Lucida Sans"/>
          <w:color w:val="333333"/>
          <w:spacing w:val="-37"/>
          <w:w w:val="120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 </w:t>
      </w:r>
      <w:r>
        <w:rPr>
          <w:rFonts w:ascii="Trebuchet MS"/>
          <w:i/>
          <w:color w:val="333333"/>
          <w:sz w:val="16"/>
          <w:vertAlign w:val="baseline"/>
        </w:rPr>
        <w:t>and problems in accessing health care of female undocumented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7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55</w:t>
      </w:r>
    </w:p>
    <w:p>
      <w:pPr>
        <w:spacing w:line="252" w:lineRule="auto" w:before="0"/>
        <w:ind w:left="1279" w:right="1" w:firstLine="0"/>
        <w:jc w:val="left"/>
        <w:rPr>
          <w:rFonts w:ascii="Trebuchet MS"/>
          <w:i/>
          <w:sz w:val="16"/>
        </w:rPr>
      </w:pPr>
      <w:r>
        <w:rPr>
          <w:rFonts w:ascii="Lucida Sans"/>
          <w:color w:val="333333"/>
          <w:w w:val="115"/>
          <w:sz w:val="16"/>
        </w:rPr>
        <w:t>i</w:t>
      </w:r>
      <w:r>
        <w:rPr>
          <w:rFonts w:ascii="Lucida Sans"/>
          <w:color w:val="333333"/>
          <w:w w:val="115"/>
          <w:sz w:val="11"/>
        </w:rPr>
        <w:t>ntErnational </w:t>
      </w:r>
      <w:r>
        <w:rPr>
          <w:rFonts w:ascii="Lucida Sans"/>
          <w:color w:val="333333"/>
          <w:w w:val="115"/>
          <w:sz w:val="16"/>
        </w:rPr>
        <w:t>j</w:t>
      </w:r>
      <w:r>
        <w:rPr>
          <w:rFonts w:ascii="Lucida Sans"/>
          <w:color w:val="333333"/>
          <w:w w:val="115"/>
          <w:sz w:val="11"/>
        </w:rPr>
        <w:t>ournal of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1"/>
        </w:rPr>
        <w:t>ubliC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</w:t>
      </w:r>
      <w:r>
        <w:rPr>
          <w:rFonts w:ascii="Lucida Sans"/>
          <w:color w:val="333333"/>
          <w:sz w:val="16"/>
        </w:rPr>
        <w:t>5, 421 (2010); </w:t>
      </w:r>
      <w:r>
        <w:rPr>
          <w:color w:val="333333"/>
          <w:sz w:val="16"/>
        </w:rPr>
        <w:t>Eli Kvamme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Siri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Ytrehus,</w:t>
      </w:r>
      <w:r>
        <w:rPr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Barriers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care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access </w:t>
      </w:r>
      <w:r>
        <w:rPr>
          <w:rFonts w:ascii="Trebuchet MS"/>
          <w:i/>
          <w:color w:val="333333"/>
          <w:sz w:val="16"/>
        </w:rPr>
        <w:t>among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undocumented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migrant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women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in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Norway</w:t>
      </w:r>
    </w:p>
    <w:p>
      <w:pPr>
        <w:spacing w:line="247" w:lineRule="auto" w:before="0"/>
        <w:ind w:left="1280" w:right="1" w:firstLine="0"/>
        <w:jc w:val="left"/>
        <w:rPr>
          <w:sz w:val="16"/>
        </w:rPr>
      </w:pPr>
      <w:r>
        <w:rPr>
          <w:rFonts w:ascii="Lucida Sans" w:hAnsi="Lucida Sans"/>
          <w:color w:val="333333"/>
          <w:sz w:val="16"/>
        </w:rPr>
        <w:t>6 s</w:t>
      </w:r>
      <w:r>
        <w:rPr>
          <w:rFonts w:ascii="Lucida Sans" w:hAnsi="Lucida Sans"/>
          <w:color w:val="333333"/>
          <w:sz w:val="11"/>
        </w:rPr>
        <w:t>oCiEty</w:t>
      </w:r>
      <w:r>
        <w:rPr>
          <w:rFonts w:ascii="Lucida Sans" w:hAnsi="Lucida Sans"/>
          <w:color w:val="333333"/>
          <w:sz w:val="16"/>
        </w:rPr>
        <w:t>, </w:t>
      </w:r>
      <w:r>
        <w:rPr>
          <w:rFonts w:ascii="Lucida Sans" w:hAnsi="Lucida Sans"/>
          <w:color w:val="333333"/>
          <w:w w:val="105"/>
          <w:sz w:val="16"/>
        </w:rPr>
        <w:t>h</w:t>
      </w:r>
      <w:r>
        <w:rPr>
          <w:rFonts w:ascii="Lucida Sans" w:hAnsi="Lucida Sans"/>
          <w:color w:val="333333"/>
          <w:w w:val="105"/>
          <w:sz w:val="11"/>
        </w:rPr>
        <w:t>Ealth </w:t>
      </w:r>
      <w:r>
        <w:rPr>
          <w:rFonts w:ascii="Lucida Sans" w:hAnsi="Lucida Sans"/>
          <w:color w:val="333333"/>
          <w:sz w:val="16"/>
        </w:rPr>
        <w:t>&amp; </w:t>
      </w:r>
      <w:r>
        <w:rPr>
          <w:rFonts w:ascii="Lucida Sans" w:hAnsi="Lucida Sans"/>
          <w:color w:val="333333"/>
          <w:w w:val="105"/>
          <w:sz w:val="16"/>
        </w:rPr>
        <w:t>v</w:t>
      </w:r>
      <w:r>
        <w:rPr>
          <w:rFonts w:ascii="Lucida Sans" w:hAnsi="Lucida Sans"/>
          <w:color w:val="333333"/>
          <w:w w:val="105"/>
          <w:sz w:val="11"/>
        </w:rPr>
        <w:t>ulnErability </w:t>
      </w:r>
      <w:r>
        <w:rPr>
          <w:rFonts w:ascii="Lucida Sans" w:hAnsi="Lucida Sans"/>
          <w:color w:val="333333"/>
          <w:sz w:val="16"/>
        </w:rPr>
        <w:t>1, (2015). </w:t>
      </w:r>
      <w:r>
        <w:rPr>
          <w:color w:val="333333"/>
          <w:sz w:val="16"/>
        </w:rPr>
        <w:t>Danish </w:t>
      </w:r>
      <w:r>
        <w:rPr>
          <w:color w:val="333333"/>
          <w:w w:val="95"/>
          <w:sz w:val="16"/>
        </w:rPr>
        <w:t>Institute for Human Rights, </w:t>
      </w:r>
      <w:r>
        <w:rPr>
          <w:rFonts w:ascii="Trebuchet MS" w:hAnsi="Trebuchet MS"/>
          <w:i/>
          <w:color w:val="333333"/>
          <w:w w:val="95"/>
          <w:sz w:val="16"/>
        </w:rPr>
        <w:t>Uregistrerede migranters </w:t>
      </w:r>
      <w:r>
        <w:rPr>
          <w:rFonts w:ascii="Trebuchet MS" w:hAnsi="Trebuchet MS"/>
          <w:i/>
          <w:color w:val="333333"/>
          <w:w w:val="95"/>
          <w:sz w:val="16"/>
        </w:rPr>
        <w:t>sundhedsrettigheder: Fokus på gravide og børn, </w:t>
      </w:r>
      <w:r>
        <w:rPr>
          <w:color w:val="333333"/>
          <w:w w:val="95"/>
          <w:sz w:val="16"/>
        </w:rPr>
        <w:t>33-34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0" w:lineRule="auto" w:before="50" w:after="0"/>
        <w:ind w:left="1280" w:right="0" w:hanging="360"/>
        <w:jc w:val="left"/>
        <w:rPr>
          <w:sz w:val="16"/>
        </w:rPr>
      </w:pPr>
      <w:r>
        <w:rPr>
          <w:color w:val="333333"/>
          <w:sz w:val="16"/>
        </w:rPr>
        <w:t>See Section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3.3.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0" w:lineRule="auto" w:before="66" w:after="0"/>
        <w:ind w:left="1280" w:right="0" w:hanging="360"/>
        <w:jc w:val="left"/>
        <w:rPr>
          <w:sz w:val="16"/>
        </w:rPr>
      </w:pPr>
      <w:r>
        <w:rPr>
          <w:color w:val="333333"/>
          <w:sz w:val="16"/>
        </w:rPr>
        <w:t>See Section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3.3.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7" w:lineRule="auto" w:before="67" w:after="0"/>
        <w:ind w:left="1280" w:right="301" w:hanging="360"/>
        <w:jc w:val="left"/>
        <w:rPr>
          <w:sz w:val="16"/>
        </w:rPr>
      </w:pPr>
      <w:r>
        <w:rPr>
          <w:color w:val="333333"/>
          <w:sz w:val="16"/>
        </w:rPr>
        <w:t>Carin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Björngren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Cuadra,</w:t>
      </w:r>
      <w:r>
        <w:rPr>
          <w:color w:val="333333"/>
          <w:spacing w:val="-30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Policies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on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Health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Care</w:t>
      </w:r>
      <w:r>
        <w:rPr>
          <w:rFonts w:ascii="Trebuchet MS" w:hAnsi="Trebuchet MS"/>
          <w:i/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for </w:t>
      </w:r>
      <w:r>
        <w:rPr>
          <w:rFonts w:ascii="Trebuchet MS" w:hAnsi="Trebuchet MS"/>
          <w:i/>
          <w:color w:val="333333"/>
          <w:sz w:val="16"/>
        </w:rPr>
        <w:t>Undocumented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Migrants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in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pacing w:val="-8"/>
          <w:sz w:val="16"/>
        </w:rPr>
        <w:t>EU27,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Country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Report: Czech</w:t>
      </w:r>
      <w:r>
        <w:rPr>
          <w:rFonts w:ascii="Trebuchet MS" w:hAnsi="Trebuchet MS"/>
          <w:i/>
          <w:color w:val="333333"/>
          <w:spacing w:val="-30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Republic,</w:t>
      </w:r>
      <w:r>
        <w:rPr>
          <w:rFonts w:ascii="Trebuchet MS" w:hAnsi="Trebuchet MS"/>
          <w:i/>
          <w:color w:val="333333"/>
          <w:spacing w:val="-29"/>
          <w:sz w:val="16"/>
        </w:rPr>
        <w:t> </w:t>
      </w:r>
      <w:r>
        <w:rPr>
          <w:color w:val="333333"/>
          <w:spacing w:val="-5"/>
          <w:sz w:val="16"/>
        </w:rPr>
        <w:t>11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(2010);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Lægeforeningen,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Dansk </w:t>
      </w:r>
      <w:r>
        <w:rPr>
          <w:color w:val="333333"/>
          <w:w w:val="95"/>
          <w:sz w:val="16"/>
        </w:rPr>
        <w:t>Røde Kors, Dansk Flygtninghjælp: </w:t>
      </w:r>
      <w:r>
        <w:rPr>
          <w:rFonts w:ascii="Trebuchet MS" w:hAnsi="Trebuchet MS"/>
          <w:i/>
          <w:color w:val="333333"/>
          <w:w w:val="95"/>
          <w:sz w:val="16"/>
        </w:rPr>
        <w:t>Udokumenterede </w:t>
      </w:r>
      <w:r>
        <w:rPr>
          <w:rFonts w:ascii="Trebuchet MS" w:hAnsi="Trebuchet MS"/>
          <w:i/>
          <w:color w:val="333333"/>
          <w:w w:val="95"/>
          <w:sz w:val="16"/>
        </w:rPr>
        <w:t>migranters</w:t>
      </w:r>
      <w:r>
        <w:rPr>
          <w:rFonts w:ascii="Trebuchet MS" w:hAns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adgang</w:t>
      </w:r>
      <w:r>
        <w:rPr>
          <w:rFonts w:ascii="Trebuchet MS" w:hAns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til</w:t>
      </w:r>
      <w:r>
        <w:rPr>
          <w:rFonts w:ascii="Trebuchet MS" w:hAns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sundhedsydelser</w:t>
      </w:r>
      <w:r>
        <w:rPr>
          <w:rFonts w:ascii="Trebuchet MS" w:hAns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i</w:t>
      </w:r>
      <w:r>
        <w:rPr>
          <w:rFonts w:ascii="Trebuchet MS" w:hAns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Danmark,</w:t>
      </w:r>
      <w:r>
        <w:rPr>
          <w:rFonts w:ascii="Trebuchet MS" w:hAnsi="Trebuchet MS"/>
          <w:i/>
          <w:color w:val="333333"/>
          <w:spacing w:val="-11"/>
          <w:w w:val="95"/>
          <w:sz w:val="16"/>
        </w:rPr>
        <w:t> </w:t>
      </w:r>
      <w:r>
        <w:rPr>
          <w:color w:val="333333"/>
          <w:w w:val="95"/>
          <w:sz w:val="16"/>
        </w:rPr>
        <w:t>6 </w:t>
      </w:r>
      <w:r>
        <w:rPr>
          <w:color w:val="333333"/>
          <w:sz w:val="16"/>
        </w:rPr>
        <w:t>(2010),</w:t>
      </w:r>
      <w:r>
        <w:rPr>
          <w:color w:val="333333"/>
          <w:spacing w:val="-19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16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16"/>
          <w:sz w:val="16"/>
        </w:rPr>
        <w:t> </w:t>
      </w:r>
      <w:r>
        <w:rPr>
          <w:color w:val="333333"/>
          <w:sz w:val="16"/>
        </w:rPr>
        <w:t>https://bit.ly/2tpTYxv.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9" w:lineRule="auto" w:before="62" w:after="0"/>
        <w:ind w:left="1280" w:right="297" w:hanging="360"/>
        <w:jc w:val="left"/>
        <w:rPr>
          <w:sz w:val="16"/>
        </w:rPr>
      </w:pPr>
      <w:r>
        <w:rPr>
          <w:color w:val="333333"/>
          <w:sz w:val="16"/>
        </w:rPr>
        <w:t>Aufenthaltsgesetz [AufenthG] [Economic Activity and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Integration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Federal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Territory</w:t>
      </w:r>
    </w:p>
    <w:p>
      <w:pPr>
        <w:spacing w:line="192" w:lineRule="exact" w:before="0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(Residence Act)], 30 July 2004, </w:t>
      </w:r>
      <w:r>
        <w:rPr>
          <w:rFonts w:ascii="Lucida Sans"/>
          <w:color w:val="333333"/>
          <w:sz w:val="16"/>
        </w:rPr>
        <w:t>b</w:t>
      </w:r>
      <w:r>
        <w:rPr>
          <w:rFonts w:ascii="Lucida Sans"/>
          <w:color w:val="333333"/>
          <w:sz w:val="16"/>
          <w:vertAlign w:val="subscript"/>
        </w:rPr>
        <w:t>undEgEsEtzblatt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color w:val="333333"/>
          <w:sz w:val="16"/>
          <w:vertAlign w:val="baseline"/>
        </w:rPr>
        <w:t>Teil 1</w:t>
      </w:r>
    </w:p>
    <w:p>
      <w:pPr>
        <w:spacing w:before="6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[BGBl I] at 1950 2008, sec. 87 (Ger.).</w:t>
      </w:r>
    </w:p>
    <w:p>
      <w:pPr>
        <w:pStyle w:val="ListParagraph"/>
        <w:numPr>
          <w:ilvl w:val="0"/>
          <w:numId w:val="13"/>
        </w:numPr>
        <w:tabs>
          <w:tab w:pos="1281" w:val="left" w:leader="none"/>
        </w:tabs>
        <w:spacing w:line="249" w:lineRule="auto" w:before="67" w:after="0"/>
        <w:ind w:left="1280" w:right="297" w:hanging="360"/>
        <w:jc w:val="left"/>
        <w:rPr>
          <w:sz w:val="16"/>
        </w:rPr>
      </w:pPr>
      <w:r>
        <w:rPr>
          <w:color w:val="333333"/>
          <w:sz w:val="16"/>
        </w:rPr>
        <w:t>Aufenthaltsgesetz [AufenthG] [Economic Activity and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Integration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Federal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Territory</w:t>
      </w:r>
    </w:p>
    <w:p>
      <w:pPr>
        <w:spacing w:line="192" w:lineRule="exact" w:before="0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(Residence Act)], 30 July 2004, </w:t>
      </w:r>
      <w:r>
        <w:rPr>
          <w:rFonts w:ascii="Lucida Sans"/>
          <w:color w:val="333333"/>
          <w:sz w:val="16"/>
        </w:rPr>
        <w:t>b</w:t>
      </w:r>
      <w:r>
        <w:rPr>
          <w:rFonts w:ascii="Lucida Sans"/>
          <w:color w:val="333333"/>
          <w:sz w:val="16"/>
          <w:vertAlign w:val="subscript"/>
        </w:rPr>
        <w:t>undEgEsEtzblatt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color w:val="333333"/>
          <w:sz w:val="16"/>
          <w:vertAlign w:val="baseline"/>
        </w:rPr>
        <w:t>Teil 1</w:t>
      </w:r>
    </w:p>
    <w:p>
      <w:pPr>
        <w:spacing w:before="6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[BGBl I] at 1950 2008, sec. 88(2) (Ger.).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0" w:lineRule="auto" w:before="67" w:after="0"/>
        <w:ind w:left="1280" w:right="0" w:hanging="360"/>
        <w:jc w:val="left"/>
        <w:rPr>
          <w:rFonts w:ascii="Lucida Sans"/>
          <w:sz w:val="11"/>
        </w:rPr>
      </w:pPr>
      <w:r>
        <w:rPr>
          <w:rFonts w:ascii="Lucida Sans"/>
          <w:color w:val="333333"/>
          <w:spacing w:val="-6"/>
          <w:w w:val="151"/>
          <w:sz w:val="16"/>
        </w:rPr>
        <w:t>f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1"/>
          <w:w w:val="107"/>
          <w:sz w:val="11"/>
        </w:rPr>
        <w:t>d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1"/>
          <w:w w:val="107"/>
          <w:sz w:val="11"/>
        </w:rPr>
        <w:t>b</w:t>
      </w:r>
      <w:r>
        <w:rPr>
          <w:rFonts w:ascii="Lucida Sans"/>
          <w:color w:val="333333"/>
          <w:w w:val="137"/>
          <w:sz w:val="11"/>
        </w:rPr>
        <w:t>u</w:t>
      </w:r>
      <w:r>
        <w:rPr>
          <w:rFonts w:ascii="Lucida Sans"/>
          <w:color w:val="333333"/>
          <w:spacing w:val="-1"/>
          <w:w w:val="137"/>
          <w:sz w:val="11"/>
        </w:rPr>
        <w:t>r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95"/>
          <w:sz w:val="16"/>
        </w:rPr>
        <w:t>&amp;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106"/>
          <w:sz w:val="16"/>
        </w:rPr>
        <w:t>g</w:t>
      </w:r>
      <w:r>
        <w:rPr>
          <w:rFonts w:ascii="Lucida Sans"/>
          <w:color w:val="333333"/>
          <w:w w:val="113"/>
          <w:sz w:val="11"/>
        </w:rPr>
        <w:t>u</w:t>
      </w:r>
      <w:r>
        <w:rPr>
          <w:rFonts w:ascii="Lucida Sans"/>
          <w:color w:val="333333"/>
          <w:spacing w:val="1"/>
          <w:w w:val="113"/>
          <w:sz w:val="11"/>
        </w:rPr>
        <w:t>d</w:t>
      </w:r>
      <w:r>
        <w:rPr>
          <w:rFonts w:ascii="Lucida Sans"/>
          <w:color w:val="333333"/>
          <w:spacing w:val="-3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05"/>
          <w:sz w:val="16"/>
        </w:rPr>
        <w:t>b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53"/>
          <w:sz w:val="11"/>
        </w:rPr>
        <w:t>ff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"/>
          <w:w w:val="89"/>
          <w:sz w:val="16"/>
        </w:rPr>
        <w:t>m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2"/>
          <w:w w:val="165"/>
          <w:sz w:val="11"/>
        </w:rPr>
        <w:t>r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118"/>
          <w:sz w:val="11"/>
        </w:rPr>
        <w:t>h</w:t>
      </w:r>
    </w:p>
    <w:p>
      <w:pPr>
        <w:spacing w:before="11"/>
        <w:ind w:left="1280" w:right="0" w:firstLine="0"/>
        <w:jc w:val="left"/>
        <w:rPr>
          <w:rFonts w:ascii="Lucida Sans"/>
          <w:sz w:val="11"/>
        </w:rPr>
      </w:pP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6"/>
          <w:sz w:val="16"/>
        </w:rPr>
        <w:t>n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spacing w:val="1"/>
          <w:w w:val="99"/>
          <w:sz w:val="11"/>
        </w:rPr>
        <w:t>W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5"/>
          <w:w w:val="17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2"/>
          <w:w w:val="107"/>
          <w:sz w:val="11"/>
        </w:rPr>
        <w:t>d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spacing w:val="2"/>
          <w:w w:val="89"/>
          <w:sz w:val="11"/>
        </w:rPr>
        <w:t>C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u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07"/>
          <w:sz w:val="11"/>
        </w:rPr>
        <w:t>d</w:t>
      </w:r>
      <w:r>
        <w:rPr>
          <w:rFonts w:ascii="Lucida Sans"/>
          <w:color w:val="333333"/>
          <w:spacing w:val="2"/>
          <w:w w:val="110"/>
          <w:sz w:val="11"/>
        </w:rPr>
        <w:t>o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01"/>
          <w:sz w:val="11"/>
        </w:rPr>
        <w:t>um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89"/>
          <w:sz w:val="16"/>
        </w:rPr>
        <w:t>m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2"/>
          <w:w w:val="165"/>
          <w:sz w:val="11"/>
        </w:rPr>
        <w:t>r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51"/>
          <w:sz w:val="11"/>
        </w:rPr>
        <w:t>t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1"/>
          <w:sz w:val="11"/>
        </w:rPr>
        <w:t>t</w:t>
      </w:r>
      <w:r>
        <w:rPr>
          <w:rFonts w:ascii="Lucida Sans"/>
          <w:color w:val="333333"/>
          <w:w w:val="110"/>
          <w:sz w:val="11"/>
        </w:rPr>
        <w:t>o</w:t>
      </w:r>
    </w:p>
    <w:p>
      <w:pPr>
        <w:spacing w:line="249" w:lineRule="auto" w:before="7"/>
        <w:ind w:left="1279" w:right="101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W</w:t>
      </w:r>
      <w:r>
        <w:rPr>
          <w:rFonts w:ascii="Lucida Sans"/>
          <w:color w:val="333333"/>
          <w:sz w:val="11"/>
        </w:rPr>
        <w:t>ork and </w:t>
      </w:r>
      <w:r>
        <w:rPr>
          <w:rFonts w:ascii="Lucida Sans"/>
          <w:color w:val="333333"/>
          <w:w w:val="110"/>
          <w:sz w:val="16"/>
        </w:rPr>
        <w:t>h</w:t>
      </w:r>
      <w:r>
        <w:rPr>
          <w:rFonts w:ascii="Lucida Sans"/>
          <w:color w:val="333333"/>
          <w:w w:val="110"/>
          <w:sz w:val="11"/>
        </w:rPr>
        <w:t>Ealth </w:t>
      </w:r>
      <w:r>
        <w:rPr>
          <w:rFonts w:ascii="Lucida Sans"/>
          <w:color w:val="333333"/>
          <w:sz w:val="16"/>
        </w:rPr>
        <w:t>C</w:t>
      </w:r>
      <w:r>
        <w:rPr>
          <w:rFonts w:ascii="Lucida Sans"/>
          <w:color w:val="333333"/>
          <w:sz w:val="11"/>
        </w:rPr>
        <w:t>arE in </w:t>
      </w:r>
      <w:r>
        <w:rPr>
          <w:rFonts w:ascii="Lucida Sans"/>
          <w:color w:val="333333"/>
          <w:sz w:val="16"/>
        </w:rPr>
        <w:t>E</w:t>
      </w:r>
      <w:r>
        <w:rPr>
          <w:rFonts w:ascii="Lucida Sans"/>
          <w:color w:val="333333"/>
          <w:sz w:val="11"/>
        </w:rPr>
        <w:t>uropE</w:t>
      </w:r>
      <w:r>
        <w:rPr>
          <w:rFonts w:ascii="Lucida Sans"/>
          <w:color w:val="333333"/>
          <w:sz w:val="16"/>
        </w:rPr>
        <w:t>, 195 (2012); </w:t>
      </w:r>
      <w:r>
        <w:rPr>
          <w:color w:val="333333"/>
          <w:sz w:val="16"/>
        </w:rPr>
        <w:t>Aniek Woodward </w:t>
      </w:r>
      <w:r>
        <w:rPr>
          <w:rFonts w:ascii="Lucida Sans"/>
          <w:color w:val="333333"/>
          <w:sz w:val="11"/>
        </w:rPr>
        <w:t>Et</w:t>
      </w:r>
      <w:r>
        <w:rPr>
          <w:rFonts w:ascii="Lucida Sans"/>
          <w:color w:val="333333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Health and access to care for </w:t>
      </w:r>
      <w:r>
        <w:rPr>
          <w:rFonts w:ascii="Trebuchet MS"/>
          <w:i/>
          <w:color w:val="333333"/>
          <w:w w:val="95"/>
          <w:sz w:val="16"/>
          <w:vertAlign w:val="baseline"/>
        </w:rPr>
        <w:t>undocumented migrants living in the European Union: </w:t>
      </w:r>
      <w:r>
        <w:rPr>
          <w:rFonts w:ascii="Trebuchet MS"/>
          <w:i/>
          <w:color w:val="333333"/>
          <w:sz w:val="16"/>
          <w:vertAlign w:val="baseline"/>
        </w:rPr>
        <w:t>a scoping review, </w:t>
      </w:r>
      <w:r>
        <w:rPr>
          <w:color w:val="333333"/>
          <w:sz w:val="16"/>
          <w:vertAlign w:val="baseline"/>
        </w:rPr>
        <w:t>29 </w:t>
      </w:r>
      <w:r>
        <w:rPr>
          <w:rFonts w:ascii="Lucida Sans"/>
          <w:color w:val="333333"/>
          <w:sz w:val="16"/>
          <w:vertAlign w:val="baseline"/>
        </w:rPr>
        <w:t>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z w:val="16"/>
          <w:vertAlign w:val="baseline"/>
        </w:rPr>
        <w:t> p</w:t>
      </w:r>
      <w:r>
        <w:rPr>
          <w:rFonts w:ascii="Lucida Sans"/>
          <w:color w:val="333333"/>
          <w:sz w:val="16"/>
          <w:vertAlign w:val="subscript"/>
        </w:rPr>
        <w:t>oliCy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and</w:t>
      </w:r>
      <w:r>
        <w:rPr>
          <w:rFonts w:ascii="Lucida Sans"/>
          <w:color w:val="333333"/>
          <w:sz w:val="16"/>
          <w:vertAlign w:val="baseline"/>
        </w:rPr>
        <w:t> p</w:t>
      </w:r>
      <w:r>
        <w:rPr>
          <w:rFonts w:ascii="Lucida Sans"/>
          <w:color w:val="333333"/>
          <w:sz w:val="16"/>
          <w:vertAlign w:val="subscript"/>
        </w:rPr>
        <w:t>lanning</w:t>
      </w:r>
      <w:r>
        <w:rPr>
          <w:rFonts w:ascii="Lucida Sans"/>
          <w:color w:val="333333"/>
          <w:sz w:val="16"/>
          <w:vertAlign w:val="baseline"/>
        </w:rPr>
        <w:t> 7,  818- 830 (2014).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52" w:lineRule="auto" w:before="66" w:after="0"/>
        <w:ind w:left="810" w:right="1703" w:hanging="360"/>
        <w:jc w:val="left"/>
        <w:rPr>
          <w:rFonts w:ascii="Lucida Sans"/>
          <w:sz w:val="16"/>
        </w:rPr>
      </w:pPr>
      <w:r>
        <w:rPr>
          <w:color w:val="333333"/>
          <w:spacing w:val="1"/>
          <w:w w:val="108"/>
          <w:sz w:val="16"/>
        </w:rPr>
        <w:br w:type="column"/>
      </w:r>
      <w:r>
        <w:rPr>
          <w:color w:val="333333"/>
          <w:sz w:val="16"/>
        </w:rPr>
        <w:t>Marianne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A.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25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26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 </w:t>
      </w:r>
      <w:r>
        <w:rPr>
          <w:rFonts w:ascii="Trebuchet MS"/>
          <w:i/>
          <w:color w:val="333333"/>
          <w:sz w:val="16"/>
          <w:vertAlign w:val="baseline"/>
        </w:rPr>
        <w:t>and problems in accessing health care of female undocumented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0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55 </w:t>
      </w:r>
      <w:r>
        <w:rPr>
          <w:rFonts w:ascii="Lucida Sans"/>
          <w:color w:val="333333"/>
          <w:w w:val="115"/>
          <w:sz w:val="16"/>
          <w:vertAlign w:val="baseline"/>
        </w:rPr>
        <w:t>i</w:t>
      </w:r>
      <w:r>
        <w:rPr>
          <w:rFonts w:ascii="Lucida Sans"/>
          <w:color w:val="333333"/>
          <w:w w:val="115"/>
          <w:sz w:val="11"/>
          <w:vertAlign w:val="baseline"/>
        </w:rPr>
        <w:t>ntErnational </w:t>
      </w:r>
      <w:r>
        <w:rPr>
          <w:rFonts w:ascii="Lucida Sans"/>
          <w:color w:val="333333"/>
          <w:w w:val="115"/>
          <w:sz w:val="16"/>
          <w:vertAlign w:val="baseline"/>
        </w:rPr>
        <w:t>j</w:t>
      </w:r>
      <w:r>
        <w:rPr>
          <w:rFonts w:ascii="Lucida Sans"/>
          <w:color w:val="333333"/>
          <w:w w:val="115"/>
          <w:sz w:val="11"/>
          <w:vertAlign w:val="baseline"/>
        </w:rPr>
        <w:t>ournal of </w:t>
      </w:r>
      <w:r>
        <w:rPr>
          <w:rFonts w:ascii="Lucida Sans"/>
          <w:color w:val="333333"/>
          <w:sz w:val="16"/>
          <w:vertAlign w:val="baseline"/>
        </w:rPr>
        <w:t>p</w:t>
      </w:r>
      <w:r>
        <w:rPr>
          <w:rFonts w:ascii="Lucida Sans"/>
          <w:color w:val="333333"/>
          <w:sz w:val="11"/>
          <w:vertAlign w:val="baseline"/>
        </w:rPr>
        <w:t>ubliC </w:t>
      </w:r>
      <w:r>
        <w:rPr>
          <w:rFonts w:ascii="Lucida Sans"/>
          <w:color w:val="333333"/>
          <w:w w:val="115"/>
          <w:sz w:val="16"/>
          <w:vertAlign w:val="baseline"/>
        </w:rPr>
        <w:t>h</w:t>
      </w:r>
      <w:r>
        <w:rPr>
          <w:rFonts w:ascii="Lucida Sans"/>
          <w:color w:val="333333"/>
          <w:w w:val="115"/>
          <w:sz w:val="11"/>
          <w:vertAlign w:val="baseline"/>
        </w:rPr>
        <w:t>Ealth </w:t>
      </w:r>
      <w:r>
        <w:rPr>
          <w:rFonts w:ascii="Lucida Sans"/>
          <w:color w:val="333333"/>
          <w:sz w:val="16"/>
          <w:vertAlign w:val="baseline"/>
        </w:rPr>
        <w:t>5, 426</w:t>
      </w:r>
      <w:r>
        <w:rPr>
          <w:rFonts w:ascii="Lucida Sans"/>
          <w:color w:val="333333"/>
          <w:spacing w:val="4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(2010).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49" w:lineRule="auto" w:before="56" w:after="0"/>
        <w:ind w:left="810" w:right="1677" w:hanging="360"/>
        <w:jc w:val="left"/>
        <w:rPr>
          <w:rFonts w:ascii="Lucida Sans"/>
          <w:sz w:val="16"/>
        </w:rPr>
      </w:pPr>
      <w:r>
        <w:rPr>
          <w:color w:val="333333"/>
          <w:sz w:val="16"/>
        </w:rPr>
        <w:t>Karen Hacker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Barriers to health care for </w:t>
      </w:r>
      <w:r>
        <w:rPr>
          <w:rFonts w:ascii="Trebuchet MS"/>
          <w:i/>
          <w:color w:val="333333"/>
          <w:w w:val="95"/>
          <w:sz w:val="16"/>
          <w:vertAlign w:val="baseline"/>
        </w:rPr>
        <w:t>undocumented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immigrants: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7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  <w:vertAlign w:val="baseline"/>
        </w:rPr>
        <w:t>literature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  <w:vertAlign w:val="baseline"/>
        </w:rPr>
        <w:t>review</w:t>
      </w:r>
      <w:r>
        <w:rPr>
          <w:color w:val="333333"/>
          <w:spacing w:val="-3"/>
          <w:w w:val="95"/>
          <w:sz w:val="16"/>
          <w:vertAlign w:val="baseline"/>
        </w:rPr>
        <w:t>,</w:t>
      </w:r>
      <w:r>
        <w:rPr>
          <w:color w:val="333333"/>
          <w:spacing w:val="-19"/>
          <w:w w:val="95"/>
          <w:sz w:val="16"/>
          <w:vertAlign w:val="baseline"/>
        </w:rPr>
        <w:t> </w:t>
      </w:r>
      <w:r>
        <w:rPr>
          <w:color w:val="333333"/>
          <w:w w:val="95"/>
          <w:sz w:val="16"/>
          <w:vertAlign w:val="baseline"/>
        </w:rPr>
        <w:t>8</w:t>
      </w:r>
      <w:r>
        <w:rPr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Lucida Sans"/>
          <w:color w:val="333333"/>
          <w:w w:val="95"/>
          <w:sz w:val="16"/>
          <w:vertAlign w:val="baseline"/>
        </w:rPr>
        <w:t>d</w:t>
      </w:r>
      <w:r>
        <w:rPr>
          <w:rFonts w:ascii="Lucida Sans"/>
          <w:color w:val="333333"/>
          <w:w w:val="95"/>
          <w:sz w:val="16"/>
          <w:vertAlign w:val="subscript"/>
        </w:rPr>
        <w:t>ovE</w:t>
      </w:r>
      <w:r>
        <w:rPr>
          <w:rFonts w:ascii="Lucida Sans"/>
          <w:color w:val="333333"/>
          <w:w w:val="95"/>
          <w:sz w:val="16"/>
          <w:vertAlign w:val="baseline"/>
        </w:rPr>
        <w:t> </w:t>
      </w:r>
      <w:r>
        <w:rPr>
          <w:rFonts w:ascii="Lucida Sans"/>
          <w:color w:val="333333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45"/>
          <w:sz w:val="16"/>
          <w:vertAlign w:val="baseline"/>
        </w:rPr>
        <w:t>j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2"/>
          <w:w w:val="137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87"/>
          <w:sz w:val="16"/>
          <w:vertAlign w:val="baseline"/>
        </w:rPr>
        <w:t>: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3"/>
          <w:w w:val="163"/>
          <w:sz w:val="16"/>
          <w:vertAlign w:val="baseline"/>
        </w:rPr>
        <w:t>r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06"/>
          <w:sz w:val="11"/>
          <w:vertAlign w:val="baseline"/>
        </w:rPr>
        <w:t>k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w w:val="89"/>
          <w:sz w:val="16"/>
          <w:vertAlign w:val="baseline"/>
        </w:rPr>
        <w:t>m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-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08"/>
          <w:sz w:val="11"/>
          <w:vertAlign w:val="baseline"/>
        </w:rPr>
        <w:t>g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90"/>
          <w:sz w:val="11"/>
          <w:vertAlign w:val="baseline"/>
        </w:rPr>
        <w:t>m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1"/>
          <w:w w:val="89"/>
          <w:sz w:val="11"/>
          <w:vertAlign w:val="baseline"/>
        </w:rPr>
        <w:t>C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-1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08"/>
          <w:sz w:val="11"/>
          <w:vertAlign w:val="baseline"/>
        </w:rPr>
        <w:t>y </w:t>
      </w:r>
      <w:r>
        <w:rPr>
          <w:rFonts w:ascii="Lucida Sans"/>
          <w:color w:val="333333"/>
          <w:spacing w:val="-3"/>
          <w:sz w:val="16"/>
          <w:vertAlign w:val="baseline"/>
        </w:rPr>
        <w:t>175, 178</w:t>
      </w:r>
      <w:r>
        <w:rPr>
          <w:rFonts w:ascii="Lucida Sans"/>
          <w:color w:val="333333"/>
          <w:spacing w:val="-16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(2015).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00" w:lineRule="exact" w:before="62" w:after="0"/>
        <w:ind w:left="810" w:right="1494" w:hanging="360"/>
        <w:jc w:val="left"/>
        <w:rPr>
          <w:rFonts w:ascii="Lucida Sans"/>
          <w:sz w:val="11"/>
        </w:rPr>
      </w:pPr>
      <w:r>
        <w:rPr>
          <w:rFonts w:ascii="Lucida Sans"/>
          <w:color w:val="333333"/>
          <w:spacing w:val="-6"/>
          <w:w w:val="151"/>
          <w:sz w:val="16"/>
        </w:rPr>
        <w:t>f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1"/>
          <w:w w:val="107"/>
          <w:sz w:val="11"/>
        </w:rPr>
        <w:t>d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1"/>
          <w:w w:val="107"/>
          <w:sz w:val="11"/>
        </w:rPr>
        <w:t>b</w:t>
      </w:r>
      <w:r>
        <w:rPr>
          <w:rFonts w:ascii="Lucida Sans"/>
          <w:color w:val="333333"/>
          <w:w w:val="137"/>
          <w:sz w:val="11"/>
        </w:rPr>
        <w:t>u</w:t>
      </w:r>
      <w:r>
        <w:rPr>
          <w:rFonts w:ascii="Lucida Sans"/>
          <w:color w:val="333333"/>
          <w:spacing w:val="-1"/>
          <w:w w:val="137"/>
          <w:sz w:val="11"/>
        </w:rPr>
        <w:t>r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95"/>
          <w:sz w:val="16"/>
        </w:rPr>
        <w:t>&amp;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106"/>
          <w:sz w:val="16"/>
        </w:rPr>
        <w:t>g</w:t>
      </w:r>
      <w:r>
        <w:rPr>
          <w:rFonts w:ascii="Lucida Sans"/>
          <w:color w:val="333333"/>
          <w:w w:val="113"/>
          <w:sz w:val="11"/>
        </w:rPr>
        <w:t>u</w:t>
      </w:r>
      <w:r>
        <w:rPr>
          <w:rFonts w:ascii="Lucida Sans"/>
          <w:color w:val="333333"/>
          <w:spacing w:val="1"/>
          <w:w w:val="113"/>
          <w:sz w:val="11"/>
        </w:rPr>
        <w:t>d</w:t>
      </w:r>
      <w:r>
        <w:rPr>
          <w:rFonts w:ascii="Lucida Sans"/>
          <w:color w:val="333333"/>
          <w:spacing w:val="-3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05"/>
          <w:sz w:val="16"/>
        </w:rPr>
        <w:t>b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53"/>
          <w:sz w:val="11"/>
        </w:rPr>
        <w:t>ff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1"/>
          <w:w w:val="148"/>
          <w:sz w:val="16"/>
        </w:rPr>
        <w:t>t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07"/>
          <w:sz w:val="16"/>
        </w:rPr>
        <w:t>v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</w:t>
      </w:r>
      <w:r>
        <w:rPr>
          <w:rFonts w:ascii="Lucida Sans"/>
          <w:color w:val="333333"/>
          <w:w w:val="115"/>
          <w:sz w:val="16"/>
        </w:rPr>
        <w:t>, a</w:t>
      </w:r>
      <w:r>
        <w:rPr>
          <w:rFonts w:ascii="Lucida Sans"/>
          <w:color w:val="333333"/>
          <w:w w:val="115"/>
          <w:sz w:val="11"/>
        </w:rPr>
        <w:t>CCEss of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 to </w:t>
      </w:r>
      <w:r>
        <w:rPr>
          <w:rFonts w:ascii="Lucida Sans"/>
          <w:color w:val="333333"/>
          <w:w w:val="115"/>
          <w:sz w:val="16"/>
        </w:rPr>
        <w:t>W</w:t>
      </w:r>
      <w:r>
        <w:rPr>
          <w:rFonts w:ascii="Lucida Sans"/>
          <w:color w:val="333333"/>
          <w:w w:val="115"/>
          <w:sz w:val="11"/>
        </w:rPr>
        <w:t>ork and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</w:t>
      </w:r>
      <w:r>
        <w:rPr>
          <w:rFonts w:ascii="Lucida Sans"/>
          <w:color w:val="333333"/>
          <w:w w:val="115"/>
          <w:sz w:val="16"/>
        </w:rPr>
        <w:t>C</w:t>
      </w:r>
      <w:r>
        <w:rPr>
          <w:rFonts w:ascii="Lucida Sans"/>
          <w:color w:val="333333"/>
          <w:w w:val="115"/>
          <w:sz w:val="11"/>
        </w:rPr>
        <w:t>arE in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, </w:t>
      </w:r>
      <w:r>
        <w:rPr>
          <w:rFonts w:ascii="Lucida Sans"/>
          <w:color w:val="333333"/>
          <w:w w:val="110"/>
          <w:sz w:val="16"/>
        </w:rPr>
        <w:t>190 (2012);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for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 and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sylum </w:t>
      </w:r>
      <w:r>
        <w:rPr>
          <w:rFonts w:ascii="Lucida Sans"/>
          <w:color w:val="333333"/>
          <w:w w:val="115"/>
          <w:sz w:val="16"/>
        </w:rPr>
        <w:t>s</w:t>
      </w:r>
      <w:r>
        <w:rPr>
          <w:rFonts w:ascii="Lucida Sans"/>
          <w:color w:val="333333"/>
          <w:w w:val="115"/>
          <w:sz w:val="11"/>
        </w:rPr>
        <w:t>EEkErs</w:t>
      </w:r>
      <w:r>
        <w:rPr>
          <w:rFonts w:ascii="Lucida Sans"/>
          <w:color w:val="333333"/>
          <w:spacing w:val="-4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(huma)</w:t>
      </w:r>
      <w:r>
        <w:rPr>
          <w:rFonts w:ascii="Lucida Sans"/>
          <w:color w:val="333333"/>
          <w:spacing w:val="-21"/>
          <w:w w:val="115"/>
          <w:sz w:val="16"/>
        </w:rPr>
        <w:t> </w:t>
      </w:r>
      <w:r>
        <w:rPr>
          <w:rFonts w:ascii="Lucida Sans"/>
          <w:color w:val="333333"/>
          <w:w w:val="115"/>
          <w:sz w:val="11"/>
        </w:rPr>
        <w:t>nEtWork</w:t>
      </w:r>
      <w:r>
        <w:rPr>
          <w:rFonts w:ascii="Lucida Sans"/>
          <w:color w:val="333333"/>
          <w:w w:val="115"/>
          <w:sz w:val="16"/>
        </w:rPr>
        <w:t>,</w:t>
      </w:r>
      <w:r>
        <w:rPr>
          <w:rFonts w:ascii="Lucida Sans"/>
          <w:color w:val="333333"/>
          <w:spacing w:val="-22"/>
          <w:w w:val="115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CCEss</w:t>
      </w:r>
      <w:r>
        <w:rPr>
          <w:rFonts w:ascii="Lucida Sans"/>
          <w:color w:val="333333"/>
          <w:spacing w:val="-3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to</w:t>
      </w:r>
      <w:r>
        <w:rPr>
          <w:rFonts w:ascii="Lucida Sans"/>
          <w:color w:val="333333"/>
          <w:spacing w:val="-3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hEalthCarE</w:t>
      </w:r>
      <w:r>
        <w:rPr>
          <w:rFonts w:ascii="Lucida Sans"/>
          <w:color w:val="333333"/>
          <w:spacing w:val="-4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and</w:t>
      </w:r>
      <w:r>
        <w:rPr>
          <w:rFonts w:ascii="Lucida Sans"/>
          <w:color w:val="333333"/>
          <w:spacing w:val="-3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living Conditions of asylum sEEkErs and undoCumEntEd migrants</w:t>
      </w:r>
      <w:r>
        <w:rPr>
          <w:rFonts w:ascii="Lucida Sans"/>
          <w:color w:val="333333"/>
          <w:spacing w:val="-25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</w:t>
      </w:r>
    </w:p>
    <w:p>
      <w:pPr>
        <w:spacing w:line="256" w:lineRule="auto" w:before="0"/>
        <w:ind w:left="810" w:right="1496" w:firstLine="0"/>
        <w:jc w:val="left"/>
        <w:rPr>
          <w:rFonts w:ascii="Trebuchet MS" w:hAnsi="Trebuchet MS"/>
          <w:i/>
          <w:sz w:val="16"/>
        </w:rPr>
      </w:pPr>
      <w:r>
        <w:rPr>
          <w:rFonts w:ascii="Lucida Sans" w:hAnsi="Lucida Sans"/>
          <w:color w:val="333333"/>
          <w:spacing w:val="2"/>
          <w:w w:val="88"/>
          <w:sz w:val="16"/>
        </w:rPr>
        <w:t>C</w:t>
      </w:r>
      <w:r>
        <w:rPr>
          <w:rFonts w:ascii="Lucida Sans" w:hAnsi="Lucida Sans"/>
          <w:color w:val="333333"/>
          <w:spacing w:val="1"/>
          <w:w w:val="80"/>
          <w:sz w:val="16"/>
          <w:vertAlign w:val="subscript"/>
        </w:rPr>
        <w:t>y</w:t>
      </w:r>
      <w:r>
        <w:rPr>
          <w:rFonts w:ascii="Lucida Sans" w:hAnsi="Lucida Sans"/>
          <w:color w:val="333333"/>
          <w:spacing w:val="-1"/>
          <w:w w:val="73"/>
          <w:sz w:val="16"/>
          <w:vertAlign w:val="subscript"/>
        </w:rPr>
        <w:t>p</w:t>
      </w:r>
      <w:r>
        <w:rPr>
          <w:rFonts w:ascii="Lucida Sans" w:hAnsi="Lucida Sans"/>
          <w:color w:val="333333"/>
          <w:spacing w:val="-3"/>
          <w:w w:val="123"/>
          <w:sz w:val="16"/>
          <w:vertAlign w:val="subscript"/>
        </w:rPr>
        <w:t>r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u</w:t>
      </w:r>
      <w:r>
        <w:rPr>
          <w:rFonts w:ascii="Lucida Sans" w:hAnsi="Lucida Sans"/>
          <w:color w:val="333333"/>
          <w:w w:val="82"/>
          <w:sz w:val="16"/>
          <w:vertAlign w:val="subscript"/>
        </w:rPr>
        <w:t>s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89"/>
          <w:sz w:val="16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spacing w:val="-6"/>
          <w:w w:val="130"/>
          <w:sz w:val="16"/>
          <w:vertAlign w:val="subscript"/>
        </w:rPr>
        <w:t>l</w:t>
      </w:r>
      <w:r>
        <w:rPr>
          <w:rFonts w:ascii="Lucida Sans" w:hAnsi="Lucida Sans"/>
          <w:color w:val="333333"/>
          <w:spacing w:val="-7"/>
          <w:w w:val="112"/>
          <w:sz w:val="16"/>
          <w:vertAlign w:val="subscript"/>
        </w:rPr>
        <w:t>t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 w:hAns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 w:hAnsi="Lucida Sans"/>
          <w:color w:val="333333"/>
          <w:spacing w:val="5"/>
          <w:w w:val="130"/>
          <w:sz w:val="16"/>
          <w:vertAlign w:val="subscript"/>
        </w:rPr>
        <w:t>l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80"/>
          <w:sz w:val="16"/>
          <w:vertAlign w:val="subscript"/>
        </w:rPr>
        <w:t>d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80"/>
          <w:sz w:val="16"/>
          <w:vertAlign w:val="subscript"/>
        </w:rPr>
        <w:t>d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4"/>
          <w:w w:val="163"/>
          <w:sz w:val="16"/>
          <w:vertAlign w:val="baseline"/>
        </w:rPr>
        <w:t>r</w:t>
      </w:r>
      <w:r>
        <w:rPr>
          <w:rFonts w:ascii="Lucida Sans" w:hAns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 w:hAnsi="Lucida Sans"/>
          <w:color w:val="333333"/>
          <w:spacing w:val="1"/>
          <w:w w:val="67"/>
          <w:sz w:val="16"/>
          <w:vertAlign w:val="subscript"/>
        </w:rPr>
        <w:t>m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spacing w:val="-1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72"/>
          <w:sz w:val="16"/>
          <w:vertAlign w:val="subscript"/>
        </w:rPr>
        <w:t>i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87"/>
          <w:sz w:val="16"/>
          <w:vertAlign w:val="baseline"/>
        </w:rPr>
        <w:t>52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 w:hAns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 w:hAnsi="Lucida Sans"/>
          <w:color w:val="333333"/>
          <w:spacing w:val="-8"/>
          <w:w w:val="87"/>
          <w:sz w:val="16"/>
          <w:vertAlign w:val="baseline"/>
        </w:rPr>
        <w:t>1</w:t>
      </w:r>
      <w:r>
        <w:rPr>
          <w:rFonts w:ascii="Lucida Sans" w:hAnsi="Lucida Sans"/>
          <w:color w:val="333333"/>
          <w:spacing w:val="1"/>
          <w:w w:val="87"/>
          <w:sz w:val="16"/>
          <w:vertAlign w:val="baseline"/>
        </w:rPr>
        <w:t>4</w:t>
      </w:r>
      <w:r>
        <w:rPr>
          <w:rFonts w:ascii="Lucida Sans" w:hAnsi="Lucida Sans"/>
          <w:color w:val="333333"/>
          <w:spacing w:val="5"/>
          <w:w w:val="102"/>
          <w:sz w:val="16"/>
          <w:vertAlign w:val="baseline"/>
        </w:rPr>
        <w:t>)</w:t>
      </w:r>
      <w:r>
        <w:rPr>
          <w:rFonts w:ascii="Lucida Sans" w:hAnsi="Lucida Sans"/>
          <w:color w:val="333333"/>
          <w:w w:val="87"/>
          <w:sz w:val="16"/>
          <w:vertAlign w:val="baseline"/>
        </w:rPr>
        <w:t>;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color w:val="333333"/>
          <w:spacing w:val="-1"/>
          <w:w w:val="108"/>
          <w:sz w:val="16"/>
          <w:vertAlign w:val="baseline"/>
        </w:rPr>
        <w:t>N</w:t>
      </w:r>
      <w:r>
        <w:rPr>
          <w:color w:val="333333"/>
          <w:w w:val="97"/>
          <w:sz w:val="16"/>
          <w:vertAlign w:val="baseline"/>
        </w:rPr>
        <w:t>i</w:t>
      </w:r>
      <w:r>
        <w:rPr>
          <w:color w:val="333333"/>
          <w:spacing w:val="-1"/>
          <w:w w:val="89"/>
          <w:sz w:val="16"/>
          <w:vertAlign w:val="baseline"/>
        </w:rPr>
        <w:t>v</w:t>
      </w:r>
      <w:r>
        <w:rPr>
          <w:color w:val="333333"/>
          <w:w w:val="95"/>
          <w:sz w:val="16"/>
          <w:vertAlign w:val="baseline"/>
        </w:rPr>
        <w:t>e</w:t>
      </w:r>
      <w:r>
        <w:rPr>
          <w:color w:val="333333"/>
          <w:spacing w:val="-2"/>
          <w:w w:val="95"/>
          <w:sz w:val="16"/>
          <w:vertAlign w:val="baseline"/>
        </w:rPr>
        <w:t>l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2"/>
          <w:w w:val="108"/>
          <w:sz w:val="16"/>
          <w:vertAlign w:val="baseline"/>
        </w:rPr>
        <w:t>D</w:t>
      </w:r>
      <w:r>
        <w:rPr>
          <w:rFonts w:ascii="Trebuchet MS" w:hAns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 w:hAnsi="Trebuchet MS"/>
          <w:i/>
          <w:color w:val="333333"/>
          <w:w w:val="9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6"/>
          <w:sz w:val="16"/>
          <w:vertAlign w:val="baseline"/>
        </w:rPr>
        <w:t> 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gegevens</w:t>
      </w:r>
      <w:r>
        <w:rPr>
          <w:rFonts w:ascii="Trebuchet MS" w:hAnsi="Trebuchet MS"/>
          <w:i/>
          <w:color w:val="333333"/>
          <w:spacing w:val="-1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mogen</w:t>
      </w:r>
      <w:r>
        <w:rPr>
          <w:rFonts w:ascii="Trebuchet MS" w:hAnsi="Trebuchet MS"/>
          <w:i/>
          <w:color w:val="333333"/>
          <w:spacing w:val="-1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worden</w:t>
      </w:r>
      <w:r>
        <w:rPr>
          <w:rFonts w:ascii="Trebuchet MS" w:hAnsi="Trebuchet MS"/>
          <w:i/>
          <w:color w:val="333333"/>
          <w:spacing w:val="-14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gebruikt</w:t>
      </w:r>
      <w:r>
        <w:rPr>
          <w:rFonts w:ascii="Trebuchet MS" w:hAnsi="Trebuchet MS"/>
          <w:i/>
          <w:color w:val="333333"/>
          <w:spacing w:val="-1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met</w:t>
      </w:r>
      <w:r>
        <w:rPr>
          <w:rFonts w:ascii="Trebuchet MS" w:hAnsi="Trebuchet MS"/>
          <w:i/>
          <w:color w:val="333333"/>
          <w:spacing w:val="-1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bronvermelding. Toegankelijkheid</w:t>
      </w:r>
      <w:r>
        <w:rPr>
          <w:rFonts w:ascii="Trebuchet MS" w:hAns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van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gezondheidszorg</w:t>
      </w:r>
      <w:r>
        <w:rPr>
          <w:rFonts w:ascii="Trebuchet MS" w:hAns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voor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‘illegalen’</w:t>
      </w:r>
    </w:p>
    <w:p>
      <w:pPr>
        <w:spacing w:line="249" w:lineRule="auto" w:before="0"/>
        <w:ind w:left="810" w:right="1704" w:firstLine="0"/>
        <w:jc w:val="left"/>
        <w:rPr>
          <w:rFonts w:ascii="Lucida Sans"/>
          <w:sz w:val="16"/>
        </w:rPr>
      </w:pPr>
      <w:r>
        <w:rPr>
          <w:rFonts w:ascii="Trebuchet MS"/>
          <w:i/>
          <w:color w:val="333333"/>
          <w:sz w:val="16"/>
        </w:rPr>
        <w:t>in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Nederland: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een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update,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color w:val="333333"/>
          <w:spacing w:val="-3"/>
          <w:sz w:val="16"/>
        </w:rPr>
        <w:t>31-32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2"/>
          <w:sz w:val="16"/>
        </w:rPr>
        <w:t>(2009).</w:t>
      </w:r>
      <w:r>
        <w:rPr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See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also, </w:t>
      </w:r>
      <w:r>
        <w:rPr>
          <w:color w:val="333333"/>
          <w:sz w:val="16"/>
        </w:rPr>
        <w:t>Marianne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A.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25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25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 </w:t>
      </w:r>
      <w:r>
        <w:rPr>
          <w:rFonts w:ascii="Trebuchet MS"/>
          <w:i/>
          <w:color w:val="333333"/>
          <w:sz w:val="16"/>
          <w:vertAlign w:val="baseline"/>
        </w:rPr>
        <w:t>and problems in accessing health care of female undocumented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8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55 </w:t>
      </w:r>
      <w:r>
        <w:rPr>
          <w:rFonts w:ascii="Lucida Sans"/>
          <w:color w:val="333333"/>
          <w:w w:val="115"/>
          <w:sz w:val="16"/>
          <w:vertAlign w:val="baseline"/>
        </w:rPr>
        <w:t>i</w:t>
      </w:r>
      <w:r>
        <w:rPr>
          <w:rFonts w:ascii="Lucida Sans"/>
          <w:color w:val="333333"/>
          <w:w w:val="115"/>
          <w:sz w:val="11"/>
          <w:vertAlign w:val="baseline"/>
        </w:rPr>
        <w:t>ntErnational </w:t>
      </w:r>
      <w:r>
        <w:rPr>
          <w:rFonts w:ascii="Lucida Sans"/>
          <w:color w:val="333333"/>
          <w:w w:val="115"/>
          <w:sz w:val="16"/>
          <w:vertAlign w:val="baseline"/>
        </w:rPr>
        <w:t>j</w:t>
      </w:r>
      <w:r>
        <w:rPr>
          <w:rFonts w:ascii="Lucida Sans"/>
          <w:color w:val="333333"/>
          <w:w w:val="115"/>
          <w:sz w:val="11"/>
          <w:vertAlign w:val="baseline"/>
        </w:rPr>
        <w:t>ournal of </w:t>
      </w:r>
      <w:r>
        <w:rPr>
          <w:rFonts w:ascii="Lucida Sans"/>
          <w:color w:val="333333"/>
          <w:sz w:val="16"/>
          <w:vertAlign w:val="baseline"/>
        </w:rPr>
        <w:t>p</w:t>
      </w:r>
      <w:r>
        <w:rPr>
          <w:rFonts w:ascii="Lucida Sans"/>
          <w:color w:val="333333"/>
          <w:sz w:val="11"/>
          <w:vertAlign w:val="baseline"/>
        </w:rPr>
        <w:t>ubliC  </w:t>
      </w:r>
      <w:r>
        <w:rPr>
          <w:rFonts w:ascii="Lucida Sans"/>
          <w:color w:val="333333"/>
          <w:w w:val="115"/>
          <w:sz w:val="16"/>
          <w:vertAlign w:val="baseline"/>
        </w:rPr>
        <w:t>h</w:t>
      </w:r>
      <w:r>
        <w:rPr>
          <w:rFonts w:ascii="Lucida Sans"/>
          <w:color w:val="333333"/>
          <w:w w:val="115"/>
          <w:sz w:val="11"/>
          <w:vertAlign w:val="baseline"/>
        </w:rPr>
        <w:t>Ealth </w:t>
      </w:r>
      <w:r>
        <w:rPr>
          <w:rFonts w:ascii="Lucida Sans"/>
          <w:color w:val="333333"/>
          <w:sz w:val="16"/>
          <w:vertAlign w:val="baseline"/>
        </w:rPr>
        <w:t>5, 425</w:t>
      </w:r>
      <w:r>
        <w:rPr>
          <w:rFonts w:ascii="Lucida Sans"/>
          <w:color w:val="333333"/>
          <w:spacing w:val="46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(2010).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52" w:lineRule="auto" w:before="54" w:after="0"/>
        <w:ind w:left="810" w:right="1703" w:hanging="360"/>
        <w:jc w:val="left"/>
        <w:rPr>
          <w:rFonts w:ascii="Lucida Sans"/>
          <w:sz w:val="16"/>
        </w:rPr>
      </w:pPr>
      <w:r>
        <w:rPr>
          <w:color w:val="333333"/>
          <w:sz w:val="16"/>
        </w:rPr>
        <w:t>Marianne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A.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25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26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 </w:t>
      </w:r>
      <w:r>
        <w:rPr>
          <w:rFonts w:ascii="Trebuchet MS"/>
          <w:i/>
          <w:color w:val="333333"/>
          <w:sz w:val="16"/>
          <w:vertAlign w:val="baseline"/>
        </w:rPr>
        <w:t>and problems in accessing health care of female undocumented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0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55 </w:t>
      </w:r>
      <w:r>
        <w:rPr>
          <w:rFonts w:ascii="Lucida Sans"/>
          <w:color w:val="333333"/>
          <w:w w:val="115"/>
          <w:sz w:val="16"/>
          <w:vertAlign w:val="baseline"/>
        </w:rPr>
        <w:t>i</w:t>
      </w:r>
      <w:r>
        <w:rPr>
          <w:rFonts w:ascii="Lucida Sans"/>
          <w:color w:val="333333"/>
          <w:w w:val="115"/>
          <w:sz w:val="11"/>
          <w:vertAlign w:val="baseline"/>
        </w:rPr>
        <w:t>ntErnational </w:t>
      </w:r>
      <w:r>
        <w:rPr>
          <w:rFonts w:ascii="Lucida Sans"/>
          <w:color w:val="333333"/>
          <w:w w:val="115"/>
          <w:sz w:val="16"/>
          <w:vertAlign w:val="baseline"/>
        </w:rPr>
        <w:t>j</w:t>
      </w:r>
      <w:r>
        <w:rPr>
          <w:rFonts w:ascii="Lucida Sans"/>
          <w:color w:val="333333"/>
          <w:w w:val="115"/>
          <w:sz w:val="11"/>
          <w:vertAlign w:val="baseline"/>
        </w:rPr>
        <w:t>ournal of </w:t>
      </w:r>
      <w:r>
        <w:rPr>
          <w:rFonts w:ascii="Lucida Sans"/>
          <w:color w:val="333333"/>
          <w:sz w:val="16"/>
          <w:vertAlign w:val="baseline"/>
        </w:rPr>
        <w:t>p</w:t>
      </w:r>
      <w:r>
        <w:rPr>
          <w:rFonts w:ascii="Lucida Sans"/>
          <w:color w:val="333333"/>
          <w:sz w:val="11"/>
          <w:vertAlign w:val="baseline"/>
        </w:rPr>
        <w:t>ubliC </w:t>
      </w:r>
      <w:r>
        <w:rPr>
          <w:rFonts w:ascii="Lucida Sans"/>
          <w:color w:val="333333"/>
          <w:w w:val="115"/>
          <w:sz w:val="16"/>
          <w:vertAlign w:val="baseline"/>
        </w:rPr>
        <w:t>h</w:t>
      </w:r>
      <w:r>
        <w:rPr>
          <w:rFonts w:ascii="Lucida Sans"/>
          <w:color w:val="333333"/>
          <w:w w:val="115"/>
          <w:sz w:val="11"/>
          <w:vertAlign w:val="baseline"/>
        </w:rPr>
        <w:t>Ealth </w:t>
      </w:r>
      <w:r>
        <w:rPr>
          <w:rFonts w:ascii="Lucida Sans"/>
          <w:color w:val="333333"/>
          <w:sz w:val="16"/>
          <w:vertAlign w:val="baseline"/>
        </w:rPr>
        <w:t>5, 426</w:t>
      </w:r>
      <w:r>
        <w:rPr>
          <w:rFonts w:ascii="Lucida Sans"/>
          <w:color w:val="333333"/>
          <w:spacing w:val="4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(2010).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49" w:lineRule="auto" w:before="56" w:after="0"/>
        <w:ind w:left="810" w:right="1635" w:hanging="360"/>
        <w:jc w:val="left"/>
        <w:rPr>
          <w:sz w:val="16"/>
        </w:rPr>
      </w:pPr>
      <w:r>
        <w:rPr>
          <w:color w:val="333333"/>
          <w:sz w:val="16"/>
        </w:rPr>
        <w:t>S. Priebe </w:t>
      </w:r>
      <w:r>
        <w:rPr>
          <w:rFonts w:ascii="Lucida Sans"/>
          <w:color w:val="333333"/>
          <w:w w:val="105"/>
          <w:sz w:val="11"/>
        </w:rPr>
        <w:t>Et al</w:t>
      </w:r>
      <w:r>
        <w:rPr>
          <w:rFonts w:ascii="Arial"/>
          <w:i/>
          <w:color w:val="333333"/>
          <w:w w:val="105"/>
          <w:sz w:val="16"/>
        </w:rPr>
        <w:t>., </w:t>
      </w:r>
      <w:r>
        <w:rPr>
          <w:rFonts w:ascii="Trebuchet MS"/>
          <w:i/>
          <w:color w:val="333333"/>
          <w:sz w:val="16"/>
        </w:rPr>
        <w:t>Good practice in health care for </w:t>
      </w:r>
      <w:r>
        <w:rPr>
          <w:rFonts w:ascii="Trebuchet MS"/>
          <w:i/>
          <w:color w:val="333333"/>
          <w:w w:val="95"/>
          <w:sz w:val="16"/>
        </w:rPr>
        <w:t>migrants: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views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experiences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care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professionals </w:t>
      </w:r>
      <w:r>
        <w:rPr>
          <w:rFonts w:ascii="Trebuchet MS"/>
          <w:i/>
          <w:color w:val="333333"/>
          <w:sz w:val="16"/>
        </w:rPr>
        <w:t>in </w:t>
      </w:r>
      <w:r>
        <w:rPr>
          <w:rFonts w:ascii="Trebuchet MS"/>
          <w:i/>
          <w:color w:val="333333"/>
          <w:spacing w:val="-4"/>
          <w:sz w:val="16"/>
        </w:rPr>
        <w:t>16 </w:t>
      </w:r>
      <w:r>
        <w:rPr>
          <w:rFonts w:ascii="Trebuchet MS"/>
          <w:i/>
          <w:color w:val="333333"/>
          <w:sz w:val="16"/>
        </w:rPr>
        <w:t>European countries </w:t>
      </w:r>
      <w:r>
        <w:rPr>
          <w:color w:val="333333"/>
          <w:spacing w:val="-5"/>
          <w:sz w:val="16"/>
        </w:rPr>
        <w:t>11 </w:t>
      </w:r>
      <w:r>
        <w:rPr>
          <w:rFonts w:ascii="Lucida Sans"/>
          <w:color w:val="333333"/>
          <w:sz w:val="16"/>
        </w:rPr>
        <w:t>bmC p</w:t>
      </w:r>
      <w:r>
        <w:rPr>
          <w:rFonts w:ascii="Lucida Sans"/>
          <w:color w:val="333333"/>
          <w:sz w:val="16"/>
          <w:vertAlign w:val="subscript"/>
        </w:rPr>
        <w:t>ubliC</w:t>
      </w:r>
      <w:r>
        <w:rPr>
          <w:rFonts w:ascii="Lucida Sans"/>
          <w:color w:val="333333"/>
          <w:sz w:val="16"/>
          <w:vertAlign w:val="baseline"/>
        </w:rPr>
        <w:t> 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z w:val="16"/>
          <w:vertAlign w:val="baseline"/>
        </w:rPr>
        <w:t> 187 (2011); </w:t>
      </w:r>
      <w:r>
        <w:rPr>
          <w:color w:val="333333"/>
          <w:sz w:val="16"/>
          <w:vertAlign w:val="baseline"/>
        </w:rPr>
        <w:t>Marianne A. Schoevers </w:t>
      </w:r>
      <w:r>
        <w:rPr>
          <w:rFonts w:ascii="Lucida Sans"/>
          <w:color w:val="333333"/>
          <w:spacing w:val="-2"/>
          <w:w w:val="105"/>
          <w:sz w:val="11"/>
          <w:vertAlign w:val="baseline"/>
        </w:rPr>
        <w:t>Et</w:t>
      </w:r>
      <w:r>
        <w:rPr>
          <w:rFonts w:ascii="Lucida Sans"/>
          <w:color w:val="333333"/>
          <w:spacing w:val="-2"/>
          <w:w w:val="105"/>
          <w:sz w:val="16"/>
          <w:vertAlign w:val="baseline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Health care </w:t>
      </w:r>
      <w:r>
        <w:rPr>
          <w:rFonts w:ascii="Trebuchet MS"/>
          <w:i/>
          <w:color w:val="333333"/>
          <w:sz w:val="16"/>
          <w:vertAlign w:val="baseline"/>
        </w:rPr>
        <w:t>utilisation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and</w:t>
      </w:r>
      <w:r>
        <w:rPr>
          <w:rFonts w:ascii="Trebuchet MS"/>
          <w:i/>
          <w:color w:val="333333"/>
          <w:spacing w:val="-27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problems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7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accessing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7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of </w:t>
      </w:r>
      <w:r>
        <w:rPr>
          <w:rFonts w:ascii="Trebuchet MS"/>
          <w:i/>
          <w:color w:val="333333"/>
          <w:w w:val="95"/>
          <w:sz w:val="16"/>
          <w:vertAlign w:val="baseline"/>
        </w:rPr>
        <w:t>female</w:t>
      </w:r>
      <w:r>
        <w:rPr>
          <w:rFonts w:asci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undocumented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Netherlands</w:t>
      </w:r>
      <w:r>
        <w:rPr>
          <w:color w:val="333333"/>
          <w:w w:val="95"/>
          <w:sz w:val="16"/>
          <w:vertAlign w:val="baseline"/>
        </w:rPr>
        <w:t>,</w:t>
      </w:r>
    </w:p>
    <w:p>
      <w:pPr>
        <w:spacing w:line="249" w:lineRule="auto" w:before="0"/>
        <w:ind w:left="810" w:right="1704" w:hanging="1"/>
        <w:jc w:val="left"/>
        <w:rPr>
          <w:rFonts w:ascii="Lucida Sans"/>
          <w:sz w:val="16"/>
        </w:rPr>
      </w:pPr>
      <w:r>
        <w:rPr>
          <w:color w:val="333333"/>
          <w:sz w:val="16"/>
        </w:rPr>
        <w:t>55</w:t>
      </w:r>
      <w:r>
        <w:rPr>
          <w:rFonts w:ascii="Lucida Sans"/>
          <w:color w:val="333333"/>
          <w:sz w:val="16"/>
        </w:rPr>
        <w:t>. </w:t>
      </w:r>
      <w:r>
        <w:rPr>
          <w:rFonts w:ascii="Lucida Sans"/>
          <w:color w:val="333333"/>
          <w:w w:val="110"/>
          <w:sz w:val="16"/>
        </w:rPr>
        <w:t>i</w:t>
      </w:r>
      <w:r>
        <w:rPr>
          <w:rFonts w:ascii="Lucida Sans"/>
          <w:color w:val="333333"/>
          <w:w w:val="110"/>
          <w:sz w:val="11"/>
        </w:rPr>
        <w:t>ntErnational </w:t>
      </w:r>
      <w:r>
        <w:rPr>
          <w:rFonts w:ascii="Lucida Sans"/>
          <w:color w:val="333333"/>
          <w:w w:val="110"/>
          <w:sz w:val="16"/>
        </w:rPr>
        <w:t>j</w:t>
      </w:r>
      <w:r>
        <w:rPr>
          <w:rFonts w:ascii="Lucida Sans"/>
          <w:color w:val="333333"/>
          <w:w w:val="110"/>
          <w:sz w:val="11"/>
        </w:rPr>
        <w:t>ournal of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1"/>
        </w:rPr>
        <w:t>ubliC  </w:t>
      </w:r>
      <w:r>
        <w:rPr>
          <w:rFonts w:ascii="Lucida Sans"/>
          <w:color w:val="333333"/>
          <w:w w:val="110"/>
          <w:sz w:val="16"/>
        </w:rPr>
        <w:t>h</w:t>
      </w:r>
      <w:r>
        <w:rPr>
          <w:rFonts w:ascii="Lucida Sans"/>
          <w:color w:val="333333"/>
          <w:w w:val="110"/>
          <w:sz w:val="11"/>
        </w:rPr>
        <w:t>Ealth  </w:t>
      </w:r>
      <w:r>
        <w:rPr>
          <w:rFonts w:ascii="Lucida Sans"/>
          <w:color w:val="333333"/>
          <w:sz w:val="16"/>
        </w:rPr>
        <w:t>5, 425 &amp; 427 (2010); </w:t>
      </w:r>
      <w:r>
        <w:rPr>
          <w:color w:val="333333"/>
          <w:sz w:val="16"/>
        </w:rPr>
        <w:t>D. Biswas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Access to healthcare </w:t>
      </w:r>
      <w:r>
        <w:rPr>
          <w:rFonts w:ascii="Trebuchet MS"/>
          <w:i/>
          <w:color w:val="333333"/>
          <w:sz w:val="16"/>
          <w:vertAlign w:val="baseline"/>
        </w:rPr>
        <w:t>and alternative health-seeking strategies among undocumented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migrants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Denmark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6"/>
          <w:sz w:val="16"/>
          <w:vertAlign w:val="baseline"/>
        </w:rPr>
        <w:t> </w:t>
      </w:r>
      <w:r>
        <w:rPr>
          <w:color w:val="333333"/>
          <w:spacing w:val="-5"/>
          <w:sz w:val="16"/>
          <w:vertAlign w:val="baseline"/>
        </w:rPr>
        <w:t>11</w:t>
      </w:r>
      <w:r>
        <w:rPr>
          <w:color w:val="333333"/>
          <w:spacing w:val="-27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bmC</w:t>
      </w:r>
      <w:r>
        <w:rPr>
          <w:rFonts w:ascii="Lucida Sans"/>
          <w:color w:val="333333"/>
          <w:spacing w:val="-27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p</w:t>
      </w:r>
      <w:r>
        <w:rPr>
          <w:rFonts w:ascii="Lucida Sans"/>
          <w:color w:val="333333"/>
          <w:sz w:val="16"/>
          <w:vertAlign w:val="subscript"/>
        </w:rPr>
        <w:t>ubliC</w:t>
      </w:r>
    </w:p>
    <w:p>
      <w:pPr>
        <w:spacing w:line="249" w:lineRule="auto" w:before="0"/>
        <w:ind w:left="810" w:right="1524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pacing w:val="-26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520</w:t>
      </w:r>
      <w:r>
        <w:rPr>
          <w:rFonts w:ascii="Lucida Sans"/>
          <w:color w:val="333333"/>
          <w:spacing w:val="-26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(2011);</w:t>
      </w:r>
      <w:r>
        <w:rPr>
          <w:rFonts w:ascii="Lucida Sans"/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Eli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Kvamme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&amp;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Siri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Ytrehus,</w:t>
      </w:r>
      <w:r>
        <w:rPr>
          <w:color w:val="333333"/>
          <w:spacing w:val="-24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Barriers </w:t>
      </w:r>
      <w:r>
        <w:rPr>
          <w:rFonts w:ascii="Trebuchet MS"/>
          <w:i/>
          <w:color w:val="333333"/>
          <w:sz w:val="16"/>
          <w:vertAlign w:val="baseline"/>
        </w:rPr>
        <w:t>to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4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access</w:t>
      </w:r>
      <w:r>
        <w:rPr>
          <w:rFonts w:ascii="Trebuchet MS"/>
          <w:i/>
          <w:color w:val="333333"/>
          <w:spacing w:val="-24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among</w:t>
      </w:r>
      <w:r>
        <w:rPr>
          <w:rFonts w:ascii="Trebuchet MS"/>
          <w:i/>
          <w:color w:val="333333"/>
          <w:spacing w:val="-24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undocumented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migrant women in Norway </w:t>
      </w:r>
      <w:r>
        <w:rPr>
          <w:color w:val="333333"/>
          <w:sz w:val="16"/>
          <w:vertAlign w:val="baseline"/>
        </w:rPr>
        <w:t>6 </w:t>
      </w:r>
      <w:r>
        <w:rPr>
          <w:rFonts w:ascii="Lucida Sans"/>
          <w:color w:val="333333"/>
          <w:sz w:val="16"/>
          <w:vertAlign w:val="baseline"/>
        </w:rPr>
        <w:t>s</w:t>
      </w:r>
      <w:r>
        <w:rPr>
          <w:rFonts w:ascii="Lucida Sans"/>
          <w:color w:val="333333"/>
          <w:sz w:val="11"/>
          <w:vertAlign w:val="baseline"/>
        </w:rPr>
        <w:t>oCiEty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Lucida Sans"/>
          <w:color w:val="333333"/>
          <w:w w:val="110"/>
          <w:sz w:val="16"/>
          <w:vertAlign w:val="baseline"/>
        </w:rPr>
        <w:t>h</w:t>
      </w:r>
      <w:r>
        <w:rPr>
          <w:rFonts w:ascii="Lucida Sans"/>
          <w:color w:val="333333"/>
          <w:w w:val="110"/>
          <w:sz w:val="11"/>
          <w:vertAlign w:val="baseline"/>
        </w:rPr>
        <w:t>Ealth </w:t>
      </w:r>
      <w:r>
        <w:rPr>
          <w:rFonts w:ascii="Lucida Sans"/>
          <w:color w:val="333333"/>
          <w:sz w:val="16"/>
          <w:vertAlign w:val="baseline"/>
        </w:rPr>
        <w:t>&amp; </w:t>
      </w:r>
      <w:r>
        <w:rPr>
          <w:rFonts w:ascii="Lucida Sans"/>
          <w:color w:val="333333"/>
          <w:w w:val="110"/>
          <w:sz w:val="16"/>
          <w:vertAlign w:val="baseline"/>
        </w:rPr>
        <w:t>v</w:t>
      </w:r>
      <w:r>
        <w:rPr>
          <w:rFonts w:ascii="Lucida Sans"/>
          <w:color w:val="333333"/>
          <w:w w:val="110"/>
          <w:sz w:val="11"/>
          <w:vertAlign w:val="baseline"/>
        </w:rPr>
        <w:t>ulnErability </w:t>
      </w:r>
      <w:r>
        <w:rPr>
          <w:rFonts w:ascii="Lucida Sans"/>
          <w:color w:val="333333"/>
          <w:spacing w:val="-3"/>
          <w:sz w:val="16"/>
          <w:vertAlign w:val="baseline"/>
        </w:rPr>
        <w:t>1, </w:t>
      </w:r>
      <w:r>
        <w:rPr>
          <w:rFonts w:ascii="Lucida Sans"/>
          <w:color w:val="333333"/>
          <w:sz w:val="16"/>
          <w:vertAlign w:val="baseline"/>
        </w:rPr>
        <w:t>(2015);</w:t>
      </w:r>
      <w:r>
        <w:rPr>
          <w:rFonts w:ascii="Lucida Sans"/>
          <w:color w:val="333333"/>
          <w:spacing w:val="-2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Karen</w:t>
      </w:r>
      <w:r>
        <w:rPr>
          <w:color w:val="333333"/>
          <w:spacing w:val="-27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Hacker</w:t>
      </w:r>
      <w:r>
        <w:rPr>
          <w:color w:val="333333"/>
          <w:spacing w:val="-27"/>
          <w:sz w:val="16"/>
          <w:vertAlign w:val="baseline"/>
        </w:rPr>
        <w:t> </w:t>
      </w:r>
      <w:r>
        <w:rPr>
          <w:rFonts w:ascii="Lucida Sans"/>
          <w:color w:val="333333"/>
          <w:spacing w:val="-2"/>
          <w:sz w:val="11"/>
          <w:vertAlign w:val="baseline"/>
        </w:rPr>
        <w:t>Et</w:t>
      </w:r>
      <w:r>
        <w:rPr>
          <w:rFonts w:ascii="Lucida Sans"/>
          <w:color w:val="333333"/>
          <w:spacing w:val="-2"/>
          <w:sz w:val="16"/>
          <w:vertAlign w:val="baseline"/>
        </w:rPr>
        <w:t>.</w:t>
      </w:r>
      <w:r>
        <w:rPr>
          <w:rFonts w:ascii="Lucida Sans"/>
          <w:color w:val="333333"/>
          <w:spacing w:val="-28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Barriers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to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for </w:t>
      </w:r>
      <w:r>
        <w:rPr>
          <w:rFonts w:ascii="Trebuchet MS"/>
          <w:i/>
          <w:color w:val="333333"/>
          <w:sz w:val="16"/>
          <w:vertAlign w:val="baseline"/>
        </w:rPr>
        <w:t>undocumented</w:t>
      </w:r>
      <w:r>
        <w:rPr>
          <w:rFonts w:ascii="Trebuchet MS"/>
          <w:i/>
          <w:color w:val="333333"/>
          <w:spacing w:val="-3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immigrants: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sz w:val="16"/>
          <w:vertAlign w:val="baseline"/>
        </w:rPr>
        <w:t>literature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sz w:val="16"/>
          <w:vertAlign w:val="baseline"/>
        </w:rPr>
        <w:t>review</w:t>
      </w:r>
      <w:r>
        <w:rPr>
          <w:color w:val="333333"/>
          <w:spacing w:val="-3"/>
          <w:sz w:val="16"/>
          <w:vertAlign w:val="baseline"/>
        </w:rPr>
        <w:t>,</w:t>
      </w:r>
      <w:r>
        <w:rPr>
          <w:color w:val="333333"/>
          <w:spacing w:val="-3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8</w:t>
      </w:r>
      <w:r>
        <w:rPr>
          <w:color w:val="333333"/>
          <w:spacing w:val="-35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d</w:t>
      </w:r>
      <w:r>
        <w:rPr>
          <w:rFonts w:ascii="Lucida Sans"/>
          <w:color w:val="333333"/>
          <w:sz w:val="16"/>
          <w:vertAlign w:val="subscript"/>
        </w:rPr>
        <w:t>ovE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45"/>
          <w:sz w:val="16"/>
          <w:vertAlign w:val="baseline"/>
        </w:rPr>
        <w:t>j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2"/>
          <w:w w:val="137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87"/>
          <w:sz w:val="16"/>
          <w:vertAlign w:val="baseline"/>
        </w:rPr>
        <w:t>: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3"/>
          <w:w w:val="163"/>
          <w:sz w:val="16"/>
          <w:vertAlign w:val="baseline"/>
        </w:rPr>
        <w:t>r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06"/>
          <w:sz w:val="11"/>
          <w:vertAlign w:val="baseline"/>
        </w:rPr>
        <w:t>k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w w:val="89"/>
          <w:sz w:val="16"/>
          <w:vertAlign w:val="baseline"/>
        </w:rPr>
        <w:t>m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-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08"/>
          <w:sz w:val="11"/>
          <w:vertAlign w:val="baseline"/>
        </w:rPr>
        <w:t>g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90"/>
          <w:sz w:val="11"/>
          <w:vertAlign w:val="baseline"/>
        </w:rPr>
        <w:t>m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1"/>
          <w:w w:val="89"/>
          <w:sz w:val="11"/>
          <w:vertAlign w:val="baseline"/>
        </w:rPr>
        <w:t>C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-1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08"/>
          <w:sz w:val="11"/>
          <w:vertAlign w:val="baseline"/>
        </w:rPr>
        <w:t>y </w:t>
      </w:r>
      <w:r>
        <w:rPr>
          <w:rFonts w:ascii="Lucida Sans"/>
          <w:color w:val="333333"/>
          <w:spacing w:val="-3"/>
          <w:sz w:val="16"/>
          <w:vertAlign w:val="baseline"/>
        </w:rPr>
        <w:t>175, 178</w:t>
      </w:r>
      <w:r>
        <w:rPr>
          <w:rFonts w:ascii="Lucida Sans"/>
          <w:color w:val="333333"/>
          <w:spacing w:val="-16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(2015).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54" w:lineRule="auto" w:before="60" w:after="0"/>
        <w:ind w:left="810" w:right="1445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spacing w:val="-6"/>
          <w:w w:val="151"/>
          <w:sz w:val="16"/>
        </w:rPr>
        <w:t>f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1"/>
          <w:w w:val="107"/>
          <w:sz w:val="11"/>
        </w:rPr>
        <w:t>d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1"/>
          <w:w w:val="107"/>
          <w:sz w:val="11"/>
        </w:rPr>
        <w:t>b</w:t>
      </w:r>
      <w:r>
        <w:rPr>
          <w:rFonts w:ascii="Lucida Sans"/>
          <w:color w:val="333333"/>
          <w:w w:val="137"/>
          <w:sz w:val="11"/>
        </w:rPr>
        <w:t>u</w:t>
      </w:r>
      <w:r>
        <w:rPr>
          <w:rFonts w:ascii="Lucida Sans"/>
          <w:color w:val="333333"/>
          <w:spacing w:val="-1"/>
          <w:w w:val="137"/>
          <w:sz w:val="11"/>
        </w:rPr>
        <w:t>r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95"/>
          <w:sz w:val="16"/>
        </w:rPr>
        <w:t>&amp;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106"/>
          <w:sz w:val="16"/>
        </w:rPr>
        <w:t>g</w:t>
      </w:r>
      <w:r>
        <w:rPr>
          <w:rFonts w:ascii="Lucida Sans"/>
          <w:color w:val="333333"/>
          <w:w w:val="113"/>
          <w:sz w:val="11"/>
        </w:rPr>
        <w:t>u</w:t>
      </w:r>
      <w:r>
        <w:rPr>
          <w:rFonts w:ascii="Lucida Sans"/>
          <w:color w:val="333333"/>
          <w:spacing w:val="1"/>
          <w:w w:val="113"/>
          <w:sz w:val="11"/>
        </w:rPr>
        <w:t>d</w:t>
      </w:r>
      <w:r>
        <w:rPr>
          <w:rFonts w:ascii="Lucida Sans"/>
          <w:color w:val="333333"/>
          <w:spacing w:val="-3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05"/>
          <w:sz w:val="16"/>
        </w:rPr>
        <w:t>b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53"/>
          <w:sz w:val="11"/>
        </w:rPr>
        <w:t>ff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1"/>
          <w:w w:val="148"/>
          <w:sz w:val="16"/>
        </w:rPr>
        <w:t>t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07"/>
          <w:sz w:val="16"/>
        </w:rPr>
        <w:t>v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</w:t>
      </w:r>
      <w:r>
        <w:rPr>
          <w:rFonts w:ascii="Lucida Sans"/>
          <w:color w:val="333333"/>
          <w:w w:val="115"/>
          <w:sz w:val="16"/>
        </w:rPr>
        <w:t>, a</w:t>
      </w:r>
      <w:r>
        <w:rPr>
          <w:rFonts w:ascii="Lucida Sans"/>
          <w:color w:val="333333"/>
          <w:w w:val="115"/>
          <w:sz w:val="11"/>
        </w:rPr>
        <w:t>CCEss of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</w:t>
      </w:r>
      <w:r>
        <w:rPr>
          <w:rFonts w:ascii="Lucida Sans"/>
          <w:color w:val="333333"/>
          <w:spacing w:val="-20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to</w:t>
      </w:r>
      <w:r>
        <w:rPr>
          <w:rFonts w:ascii="Lucida Sans"/>
          <w:color w:val="333333"/>
          <w:spacing w:val="-20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W</w:t>
      </w:r>
      <w:r>
        <w:rPr>
          <w:rFonts w:ascii="Lucida Sans"/>
          <w:color w:val="333333"/>
          <w:w w:val="115"/>
          <w:sz w:val="11"/>
        </w:rPr>
        <w:t>ork</w:t>
      </w:r>
      <w:r>
        <w:rPr>
          <w:rFonts w:ascii="Lucida Sans"/>
          <w:color w:val="333333"/>
          <w:spacing w:val="-19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and</w:t>
      </w:r>
      <w:r>
        <w:rPr>
          <w:rFonts w:ascii="Lucida Sans"/>
          <w:color w:val="333333"/>
          <w:spacing w:val="-20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</w:t>
      </w:r>
      <w:r>
        <w:rPr>
          <w:rFonts w:ascii="Lucida Sans"/>
          <w:color w:val="333333"/>
          <w:spacing w:val="-19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C</w:t>
      </w:r>
      <w:r>
        <w:rPr>
          <w:rFonts w:ascii="Lucida Sans"/>
          <w:color w:val="333333"/>
          <w:w w:val="115"/>
          <w:sz w:val="11"/>
        </w:rPr>
        <w:t>arE</w:t>
      </w:r>
      <w:r>
        <w:rPr>
          <w:rFonts w:ascii="Lucida Sans"/>
          <w:color w:val="333333"/>
          <w:spacing w:val="-20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</w:t>
      </w:r>
      <w:r>
        <w:rPr>
          <w:rFonts w:ascii="Lucida Sans"/>
          <w:color w:val="333333"/>
          <w:spacing w:val="-19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,</w:t>
      </w:r>
      <w:r>
        <w:rPr>
          <w:rFonts w:ascii="Lucida Sans"/>
          <w:color w:val="333333"/>
          <w:spacing w:val="-38"/>
          <w:w w:val="115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197</w:t>
      </w:r>
      <w:r>
        <w:rPr>
          <w:rFonts w:ascii="Lucida Sans"/>
          <w:color w:val="333333"/>
          <w:spacing w:val="-38"/>
          <w:w w:val="115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(2012).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52" w:lineRule="auto" w:before="55" w:after="0"/>
        <w:ind w:left="810" w:right="1867" w:hanging="360"/>
        <w:jc w:val="left"/>
        <w:rPr>
          <w:rFonts w:ascii="Lucida Sans" w:hAnsi="Lucida Sans"/>
          <w:sz w:val="16"/>
        </w:rPr>
      </w:pPr>
      <w:r>
        <w:rPr>
          <w:color w:val="333333"/>
          <w:sz w:val="16"/>
        </w:rPr>
        <w:t>Ligia Moreira Almeida </w:t>
      </w:r>
      <w:r>
        <w:rPr>
          <w:rFonts w:ascii="Lucida Sans" w:hAnsi="Lucida Sans"/>
          <w:color w:val="333333"/>
          <w:spacing w:val="-2"/>
          <w:sz w:val="11"/>
        </w:rPr>
        <w:t>Et</w:t>
      </w:r>
      <w:r>
        <w:rPr>
          <w:rFonts w:ascii="Lucida Sans" w:hAnsi="Lucida Sans"/>
          <w:color w:val="333333"/>
          <w:spacing w:val="-2"/>
          <w:sz w:val="16"/>
        </w:rPr>
        <w:t>. </w:t>
      </w:r>
      <w:r>
        <w:rPr>
          <w:rFonts w:ascii="Lucida Sans" w:hAnsi="Lucida Sans"/>
          <w:color w:val="333333"/>
          <w:sz w:val="16"/>
          <w:vertAlign w:val="subscript"/>
        </w:rPr>
        <w:t>al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Trebuchet MS" w:hAnsi="Trebuchet MS"/>
          <w:i/>
          <w:color w:val="333333"/>
          <w:sz w:val="16"/>
          <w:vertAlign w:val="baseline"/>
        </w:rPr>
        <w:t>Assessing maternal </w:t>
      </w:r>
      <w:r>
        <w:rPr>
          <w:rFonts w:ascii="Trebuchet MS" w:hAnsi="Trebuchet MS"/>
          <w:i/>
          <w:color w:val="333333"/>
          <w:w w:val="90"/>
          <w:sz w:val="16"/>
          <w:vertAlign w:val="baseline"/>
        </w:rPr>
        <w:t>healthcare inequities among migrants: a qualitative </w:t>
      </w:r>
      <w:r>
        <w:rPr>
          <w:rFonts w:ascii="Trebuchet MS" w:hAnsi="Trebuchet MS"/>
          <w:i/>
          <w:color w:val="333333"/>
          <w:spacing w:val="-3"/>
          <w:sz w:val="16"/>
          <w:vertAlign w:val="baseline"/>
        </w:rPr>
        <w:t>study</w:t>
      </w:r>
      <w:r>
        <w:rPr>
          <w:color w:val="333333"/>
          <w:spacing w:val="-3"/>
          <w:sz w:val="16"/>
          <w:vertAlign w:val="baseline"/>
        </w:rPr>
        <w:t>,</w:t>
      </w:r>
      <w:r>
        <w:rPr>
          <w:color w:val="333333"/>
          <w:spacing w:val="-18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30</w:t>
      </w:r>
      <w:r>
        <w:rPr>
          <w:color w:val="333333"/>
          <w:spacing w:val="-18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C</w:t>
      </w:r>
      <w:r>
        <w:rPr>
          <w:rFonts w:ascii="Lucida Sans" w:hAnsi="Lucida Sans"/>
          <w:color w:val="333333"/>
          <w:sz w:val="16"/>
          <w:vertAlign w:val="subscript"/>
        </w:rPr>
        <w:t>adErnos</w:t>
      </w:r>
      <w:r>
        <w:rPr>
          <w:rFonts w:ascii="Lucida Sans" w:hAnsi="Lucida Sans"/>
          <w:color w:val="333333"/>
          <w:spacing w:val="-18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d</w:t>
      </w:r>
      <w:r>
        <w:rPr>
          <w:rFonts w:ascii="Lucida Sans" w:hAnsi="Lucida Sans"/>
          <w:color w:val="333333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aúdE</w:t>
      </w:r>
      <w:r>
        <w:rPr>
          <w:rFonts w:ascii="Lucida Sans" w:hAnsi="Lucida Sans"/>
          <w:color w:val="333333"/>
          <w:spacing w:val="-18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p</w:t>
      </w:r>
      <w:r>
        <w:rPr>
          <w:rFonts w:ascii="Lucida Sans" w:hAnsi="Lucida Sans"/>
          <w:color w:val="333333"/>
          <w:sz w:val="16"/>
          <w:vertAlign w:val="subscript"/>
        </w:rPr>
        <w:t>úbliCa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2,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2"/>
          <w:sz w:val="16"/>
          <w:vertAlign w:val="baseline"/>
        </w:rPr>
        <w:t>40</w:t>
      </w:r>
      <w:r>
        <w:rPr>
          <w:rFonts w:ascii="Lucida Sans" w:hAnsi="Lucida Sans"/>
          <w:color w:val="333333"/>
          <w:spacing w:val="-18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(2014).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49" w:lineRule="auto" w:before="55" w:after="0"/>
        <w:ind w:left="810" w:right="1677" w:hanging="360"/>
        <w:jc w:val="left"/>
        <w:rPr>
          <w:rFonts w:ascii="Lucida Sans"/>
          <w:sz w:val="16"/>
        </w:rPr>
      </w:pPr>
      <w:r>
        <w:rPr>
          <w:color w:val="333333"/>
          <w:sz w:val="16"/>
        </w:rPr>
        <w:t>Karen Hacker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Barriers to health care for </w:t>
      </w:r>
      <w:r>
        <w:rPr>
          <w:rFonts w:ascii="Trebuchet MS"/>
          <w:i/>
          <w:color w:val="333333"/>
          <w:w w:val="95"/>
          <w:sz w:val="16"/>
          <w:vertAlign w:val="baseline"/>
        </w:rPr>
        <w:t>undocumented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immigrants: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7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  <w:vertAlign w:val="baseline"/>
        </w:rPr>
        <w:t>literature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  <w:vertAlign w:val="baseline"/>
        </w:rPr>
        <w:t>review</w:t>
      </w:r>
      <w:r>
        <w:rPr>
          <w:color w:val="333333"/>
          <w:spacing w:val="-3"/>
          <w:w w:val="95"/>
          <w:sz w:val="16"/>
          <w:vertAlign w:val="baseline"/>
        </w:rPr>
        <w:t>,</w:t>
      </w:r>
      <w:r>
        <w:rPr>
          <w:color w:val="333333"/>
          <w:spacing w:val="-19"/>
          <w:w w:val="95"/>
          <w:sz w:val="16"/>
          <w:vertAlign w:val="baseline"/>
        </w:rPr>
        <w:t> </w:t>
      </w:r>
      <w:r>
        <w:rPr>
          <w:color w:val="333333"/>
          <w:w w:val="95"/>
          <w:sz w:val="16"/>
          <w:vertAlign w:val="baseline"/>
        </w:rPr>
        <w:t>8</w:t>
      </w:r>
      <w:r>
        <w:rPr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Lucida Sans"/>
          <w:color w:val="333333"/>
          <w:w w:val="95"/>
          <w:sz w:val="16"/>
          <w:vertAlign w:val="baseline"/>
        </w:rPr>
        <w:t>d</w:t>
      </w:r>
      <w:r>
        <w:rPr>
          <w:rFonts w:ascii="Lucida Sans"/>
          <w:color w:val="333333"/>
          <w:w w:val="95"/>
          <w:sz w:val="16"/>
          <w:vertAlign w:val="subscript"/>
        </w:rPr>
        <w:t>ovE</w:t>
      </w:r>
      <w:r>
        <w:rPr>
          <w:rFonts w:ascii="Lucida Sans"/>
          <w:color w:val="333333"/>
          <w:w w:val="95"/>
          <w:sz w:val="16"/>
          <w:vertAlign w:val="baseline"/>
        </w:rPr>
        <w:t> </w:t>
      </w:r>
      <w:r>
        <w:rPr>
          <w:rFonts w:ascii="Lucida Sans"/>
          <w:color w:val="333333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45"/>
          <w:sz w:val="16"/>
          <w:vertAlign w:val="baseline"/>
        </w:rPr>
        <w:t>j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2"/>
          <w:w w:val="137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87"/>
          <w:sz w:val="16"/>
          <w:vertAlign w:val="baseline"/>
        </w:rPr>
        <w:t>: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3"/>
          <w:w w:val="163"/>
          <w:sz w:val="16"/>
          <w:vertAlign w:val="baseline"/>
        </w:rPr>
        <w:t>r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06"/>
          <w:sz w:val="11"/>
          <w:vertAlign w:val="baseline"/>
        </w:rPr>
        <w:t>k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w w:val="89"/>
          <w:sz w:val="16"/>
          <w:vertAlign w:val="baseline"/>
        </w:rPr>
        <w:t>m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-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08"/>
          <w:sz w:val="11"/>
          <w:vertAlign w:val="baseline"/>
        </w:rPr>
        <w:t>g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90"/>
          <w:sz w:val="11"/>
          <w:vertAlign w:val="baseline"/>
        </w:rPr>
        <w:t>m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1"/>
          <w:w w:val="89"/>
          <w:sz w:val="11"/>
          <w:vertAlign w:val="baseline"/>
        </w:rPr>
        <w:t>C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-1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08"/>
          <w:sz w:val="11"/>
          <w:vertAlign w:val="baseline"/>
        </w:rPr>
        <w:t>y </w:t>
      </w:r>
      <w:r>
        <w:rPr>
          <w:rFonts w:ascii="Lucida Sans"/>
          <w:color w:val="333333"/>
          <w:sz w:val="16"/>
          <w:vertAlign w:val="baseline"/>
        </w:rPr>
        <w:t>180</w:t>
      </w:r>
      <w:r>
        <w:rPr>
          <w:rFonts w:ascii="Lucida Sans"/>
          <w:color w:val="333333"/>
          <w:spacing w:val="-9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(2015).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49" w:lineRule="auto" w:before="61" w:after="0"/>
        <w:ind w:left="810" w:right="1794" w:hanging="360"/>
        <w:jc w:val="left"/>
        <w:rPr>
          <w:sz w:val="16"/>
        </w:rPr>
      </w:pPr>
      <w:r>
        <w:rPr>
          <w:color w:val="333333"/>
          <w:w w:val="105"/>
          <w:sz w:val="16"/>
        </w:rPr>
        <w:t>Sweden’s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GDP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per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capita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was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spacing w:val="-2"/>
          <w:w w:val="105"/>
          <w:sz w:val="16"/>
        </w:rPr>
        <w:t>47,400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euro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in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spacing w:val="-6"/>
          <w:w w:val="105"/>
          <w:sz w:val="16"/>
        </w:rPr>
        <w:t>2017, </w:t>
      </w:r>
      <w:r>
        <w:rPr>
          <w:color w:val="333333"/>
          <w:w w:val="105"/>
          <w:sz w:val="16"/>
        </w:rPr>
        <w:t>while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GDP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for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Romania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was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9,600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euro.</w:t>
      </w:r>
      <w:r>
        <w:rPr>
          <w:color w:val="333333"/>
          <w:spacing w:val="-26"/>
          <w:w w:val="105"/>
          <w:sz w:val="16"/>
        </w:rPr>
        <w:t> </w:t>
      </w:r>
      <w:r>
        <w:rPr>
          <w:rFonts w:ascii="Trebuchet MS" w:hAnsi="Trebuchet MS"/>
          <w:i/>
          <w:color w:val="333333"/>
          <w:w w:val="105"/>
          <w:sz w:val="16"/>
        </w:rPr>
        <w:t>See </w:t>
      </w:r>
      <w:r>
        <w:rPr>
          <w:rFonts w:ascii="Lucida Sans" w:hAnsi="Lucida Sans"/>
          <w:color w:val="333333"/>
          <w:spacing w:val="-3"/>
          <w:w w:val="110"/>
          <w:sz w:val="16"/>
        </w:rPr>
        <w:t>E</w:t>
      </w:r>
      <w:r>
        <w:rPr>
          <w:rFonts w:ascii="Lucida Sans" w:hAnsi="Lucida Sans"/>
          <w:color w:val="333333"/>
          <w:spacing w:val="-3"/>
          <w:w w:val="110"/>
          <w:sz w:val="11"/>
        </w:rPr>
        <w:t>urostat</w:t>
      </w:r>
      <w:r>
        <w:rPr>
          <w:rFonts w:ascii="Lucida Sans" w:hAnsi="Lucida Sans"/>
          <w:color w:val="333333"/>
          <w:spacing w:val="-3"/>
          <w:w w:val="110"/>
          <w:sz w:val="16"/>
        </w:rPr>
        <w:t>, </w:t>
      </w:r>
      <w:r>
        <w:rPr>
          <w:rFonts w:ascii="Lucida Sans" w:hAnsi="Lucida Sans"/>
          <w:color w:val="333333"/>
          <w:w w:val="110"/>
          <w:sz w:val="16"/>
        </w:rPr>
        <w:t>g</w:t>
      </w:r>
      <w:r>
        <w:rPr>
          <w:rFonts w:ascii="Lucida Sans" w:hAnsi="Lucida Sans"/>
          <w:color w:val="333333"/>
          <w:w w:val="110"/>
          <w:sz w:val="11"/>
        </w:rPr>
        <w:t>ross </w:t>
      </w:r>
      <w:r>
        <w:rPr>
          <w:rFonts w:ascii="Lucida Sans" w:hAnsi="Lucida Sans"/>
          <w:color w:val="333333"/>
          <w:w w:val="105"/>
          <w:sz w:val="11"/>
        </w:rPr>
        <w:t>domEstiC </w:t>
      </w:r>
      <w:r>
        <w:rPr>
          <w:rFonts w:ascii="Lucida Sans" w:hAnsi="Lucida Sans"/>
          <w:color w:val="333333"/>
          <w:w w:val="110"/>
          <w:sz w:val="11"/>
        </w:rPr>
        <w:t>produCt </w:t>
      </w:r>
      <w:r>
        <w:rPr>
          <w:rFonts w:ascii="Lucida Sans" w:hAnsi="Lucida Sans"/>
          <w:color w:val="333333"/>
          <w:spacing w:val="-3"/>
          <w:w w:val="105"/>
          <w:sz w:val="11"/>
        </w:rPr>
        <w:t>at </w:t>
      </w:r>
      <w:r>
        <w:rPr>
          <w:rFonts w:ascii="Lucida Sans" w:hAnsi="Lucida Sans"/>
          <w:color w:val="333333"/>
          <w:w w:val="110"/>
          <w:sz w:val="11"/>
        </w:rPr>
        <w:t>markEt </w:t>
      </w:r>
      <w:r>
        <w:rPr>
          <w:rFonts w:ascii="Lucida Sans" w:hAnsi="Lucida Sans"/>
          <w:color w:val="333333"/>
          <w:w w:val="105"/>
          <w:sz w:val="11"/>
        </w:rPr>
        <w:t>priCEs</w:t>
      </w:r>
      <w:r>
        <w:rPr>
          <w:rFonts w:ascii="Lucida Sans" w:hAnsi="Lucida Sans"/>
          <w:color w:val="333333"/>
          <w:w w:val="105"/>
          <w:sz w:val="16"/>
        </w:rPr>
        <w:t>, </w:t>
      </w:r>
      <w:r>
        <w:rPr>
          <w:rFonts w:ascii="Trebuchet MS" w:hAnsi="Trebuchet MS"/>
          <w:i/>
          <w:color w:val="333333"/>
          <w:w w:val="105"/>
          <w:sz w:val="16"/>
        </w:rPr>
        <w:t>available at</w:t>
      </w:r>
      <w:r>
        <w:rPr>
          <w:rFonts w:ascii="Trebuchet MS" w:hAnsi="Trebuchet MS"/>
          <w:i/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https://bit.ly/2M1M3xW.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47" w:lineRule="auto" w:before="57" w:after="0"/>
        <w:ind w:left="810" w:right="1566" w:hanging="360"/>
        <w:jc w:val="left"/>
        <w:rPr>
          <w:sz w:val="16"/>
        </w:rPr>
      </w:pPr>
      <w:r>
        <w:rPr>
          <w:rFonts w:ascii="Lucida Sans"/>
          <w:color w:val="333333"/>
          <w:w w:val="110"/>
          <w:sz w:val="16"/>
        </w:rPr>
        <w:t>Who r</w:t>
      </w:r>
      <w:r>
        <w:rPr>
          <w:rFonts w:ascii="Lucida Sans"/>
          <w:color w:val="333333"/>
          <w:w w:val="110"/>
          <w:sz w:val="11"/>
        </w:rPr>
        <w:t>ECommEndEd </w:t>
      </w:r>
      <w:r>
        <w:rPr>
          <w:rFonts w:ascii="Lucida Sans"/>
          <w:color w:val="333333"/>
          <w:w w:val="110"/>
          <w:sz w:val="16"/>
        </w:rPr>
        <w:t>i</w:t>
      </w:r>
      <w:r>
        <w:rPr>
          <w:rFonts w:ascii="Lucida Sans"/>
          <w:color w:val="333333"/>
          <w:w w:val="110"/>
          <w:sz w:val="11"/>
        </w:rPr>
        <w:t>ntErvEntions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w w:val="110"/>
          <w:sz w:val="16"/>
        </w:rPr>
        <w:t>i</w:t>
      </w:r>
      <w:r>
        <w:rPr>
          <w:rFonts w:ascii="Lucida Sans"/>
          <w:color w:val="333333"/>
          <w:w w:val="110"/>
          <w:sz w:val="11"/>
        </w:rPr>
        <w:t>mproving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atErnal </w:t>
      </w:r>
      <w:r>
        <w:rPr>
          <w:rFonts w:ascii="Lucida Sans"/>
          <w:color w:val="333333"/>
          <w:w w:val="110"/>
          <w:sz w:val="11"/>
        </w:rPr>
        <w:t>and </w:t>
      </w:r>
      <w:r>
        <w:rPr>
          <w:rFonts w:ascii="Lucida Sans"/>
          <w:color w:val="333333"/>
          <w:w w:val="110"/>
          <w:sz w:val="16"/>
        </w:rPr>
        <w:t>n</w:t>
      </w:r>
      <w:r>
        <w:rPr>
          <w:rFonts w:ascii="Lucida Sans"/>
          <w:color w:val="333333"/>
          <w:w w:val="110"/>
          <w:sz w:val="16"/>
          <w:vertAlign w:val="subscript"/>
        </w:rPr>
        <w:t>EWborn</w:t>
      </w:r>
      <w:r>
        <w:rPr>
          <w:rFonts w:ascii="Lucida Sans"/>
          <w:color w:val="333333"/>
          <w:w w:val="110"/>
          <w:sz w:val="16"/>
          <w:vertAlign w:val="baseline"/>
        </w:rPr>
        <w:t> h</w:t>
      </w:r>
      <w:r>
        <w:rPr>
          <w:rFonts w:ascii="Lucida Sans"/>
          <w:color w:val="333333"/>
          <w:w w:val="110"/>
          <w:sz w:val="16"/>
          <w:vertAlign w:val="subscript"/>
        </w:rPr>
        <w:t>Ealth</w:t>
      </w:r>
      <w:r>
        <w:rPr>
          <w:rFonts w:ascii="Lucida Sans"/>
          <w:color w:val="333333"/>
          <w:w w:val="110"/>
          <w:sz w:val="16"/>
          <w:vertAlign w:val="baseline"/>
        </w:rPr>
        <w:t> (2007), </w:t>
      </w:r>
      <w:r>
        <w:rPr>
          <w:rFonts w:asci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 ly/2rdhT0L.</w:t>
      </w:r>
    </w:p>
    <w:p>
      <w:pPr>
        <w:spacing w:after="0" w:line="247" w:lineRule="auto"/>
        <w:jc w:val="left"/>
        <w:rPr>
          <w:sz w:val="16"/>
        </w:rPr>
        <w:sectPr>
          <w:pgSz w:w="12240" w:h="15840"/>
          <w:pgMar w:header="0" w:footer="1158" w:top="1220" w:bottom="1340" w:left="1000" w:right="0"/>
          <w:cols w:num="2" w:equalWidth="0">
            <w:col w:w="5110" w:space="40"/>
            <w:col w:w="6090"/>
          </w:cols>
        </w:sectPr>
      </w:pP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4" w:lineRule="auto" w:before="86" w:after="0"/>
        <w:ind w:left="800" w:right="154" w:hanging="360"/>
        <w:jc w:val="left"/>
        <w:rPr>
          <w:rFonts w:ascii="Lucida Sans" w:hAnsi="Lucida Sans"/>
          <w:sz w:val="16"/>
        </w:rPr>
      </w:pPr>
      <w:r>
        <w:rPr>
          <w:rFonts w:ascii="Lucida Sans" w:hAnsi="Lucida Sans"/>
          <w:color w:val="333333"/>
          <w:w w:val="120"/>
          <w:sz w:val="16"/>
        </w:rPr>
        <w:t>E</w:t>
      </w:r>
      <w:r>
        <w:rPr>
          <w:rFonts w:ascii="Lucida Sans" w:hAnsi="Lucida Sans"/>
          <w:color w:val="333333"/>
          <w:w w:val="120"/>
          <w:sz w:val="11"/>
        </w:rPr>
        <w:t>uropEan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u</w:t>
      </w:r>
      <w:r>
        <w:rPr>
          <w:rFonts w:ascii="Lucida Sans" w:hAnsi="Lucida Sans"/>
          <w:color w:val="333333"/>
          <w:w w:val="120"/>
          <w:sz w:val="11"/>
        </w:rPr>
        <w:t>nion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a</w:t>
      </w:r>
      <w:r>
        <w:rPr>
          <w:rFonts w:ascii="Lucida Sans" w:hAnsi="Lucida Sans"/>
          <w:color w:val="333333"/>
          <w:w w:val="120"/>
          <w:sz w:val="11"/>
        </w:rPr>
        <w:t>gEnCy</w:t>
      </w:r>
      <w:r>
        <w:rPr>
          <w:rFonts w:ascii="Lucida Sans" w:hAnsi="Lucida Sans"/>
          <w:color w:val="333333"/>
          <w:spacing w:val="-12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1"/>
        </w:rPr>
        <w:t>for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f</w:t>
      </w:r>
      <w:r>
        <w:rPr>
          <w:rFonts w:ascii="Lucida Sans" w:hAnsi="Lucida Sans"/>
          <w:color w:val="333333"/>
          <w:w w:val="120"/>
          <w:sz w:val="11"/>
        </w:rPr>
        <w:t>undamEntal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r</w:t>
      </w:r>
      <w:r>
        <w:rPr>
          <w:rFonts w:ascii="Lucida Sans" w:hAnsi="Lucida Sans"/>
          <w:color w:val="333333"/>
          <w:w w:val="120"/>
          <w:sz w:val="11"/>
        </w:rPr>
        <w:t>ights</w:t>
      </w:r>
      <w:r>
        <w:rPr>
          <w:rFonts w:ascii="Lucida Sans" w:hAnsi="Lucida Sans"/>
          <w:color w:val="333333"/>
          <w:w w:val="120"/>
          <w:sz w:val="16"/>
        </w:rPr>
        <w:t>,</w:t>
      </w:r>
      <w:r>
        <w:rPr>
          <w:rFonts w:ascii="Lucida Sans" w:hAnsi="Lucida Sans"/>
          <w:color w:val="333333"/>
          <w:spacing w:val="-31"/>
          <w:w w:val="120"/>
          <w:sz w:val="16"/>
        </w:rPr>
        <w:t> </w:t>
      </w:r>
      <w:r>
        <w:rPr>
          <w:rFonts w:ascii="Lucida Sans" w:hAnsi="Lucida Sans"/>
          <w:color w:val="333333"/>
          <w:w w:val="120"/>
          <w:sz w:val="16"/>
        </w:rPr>
        <w:t>C</w:t>
      </w:r>
      <w:r>
        <w:rPr>
          <w:rFonts w:ascii="Lucida Sans" w:hAnsi="Lucida Sans"/>
          <w:color w:val="333333"/>
          <w:w w:val="120"/>
          <w:sz w:val="11"/>
        </w:rPr>
        <w:t>ost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1"/>
        </w:rPr>
        <w:t>of ExClusion from </w:t>
      </w: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EalthCarE </w:t>
      </w:r>
      <w:r>
        <w:rPr>
          <w:rFonts w:ascii="Lucida Sans" w:hAnsi="Lucida Sans"/>
          <w:color w:val="333333"/>
          <w:w w:val="115"/>
          <w:sz w:val="16"/>
        </w:rPr>
        <w:t>– </w:t>
      </w:r>
      <w:r>
        <w:rPr>
          <w:rFonts w:ascii="Lucida Sans" w:hAnsi="Lucida Sans"/>
          <w:color w:val="333333"/>
          <w:spacing w:val="-4"/>
          <w:w w:val="120"/>
          <w:sz w:val="16"/>
        </w:rPr>
        <w:t>t</w:t>
      </w:r>
      <w:r>
        <w:rPr>
          <w:rFonts w:ascii="Lucida Sans" w:hAnsi="Lucida Sans"/>
          <w:color w:val="333333"/>
          <w:spacing w:val="-4"/>
          <w:w w:val="120"/>
          <w:sz w:val="11"/>
        </w:rPr>
        <w:t>hE </w:t>
      </w:r>
      <w:r>
        <w:rPr>
          <w:rFonts w:ascii="Lucida Sans" w:hAnsi="Lucida Sans"/>
          <w:color w:val="333333"/>
          <w:w w:val="120"/>
          <w:sz w:val="11"/>
        </w:rPr>
        <w:t>CasE of migrants in an irrEgular situation</w:t>
      </w:r>
      <w:r>
        <w:rPr>
          <w:rFonts w:ascii="Lucida Sans" w:hAnsi="Lucida Sans"/>
          <w:color w:val="333333"/>
          <w:spacing w:val="-1"/>
          <w:w w:val="120"/>
          <w:sz w:val="11"/>
        </w:rPr>
        <w:t> </w:t>
      </w:r>
      <w:r>
        <w:rPr>
          <w:rFonts w:ascii="Lucida Sans" w:hAnsi="Lucida Sans"/>
          <w:color w:val="333333"/>
          <w:w w:val="115"/>
          <w:sz w:val="16"/>
        </w:rPr>
        <w:t>(2015).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5" w:after="0"/>
        <w:ind w:left="800" w:right="231" w:hanging="360"/>
        <w:jc w:val="left"/>
        <w:rPr>
          <w:sz w:val="16"/>
        </w:rPr>
      </w:pPr>
      <w:r>
        <w:rPr>
          <w:color w:val="333333"/>
          <w:sz w:val="16"/>
        </w:rPr>
        <w:t>In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Denmark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this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entitlement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only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applies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maternal health care during obstetric emergencies or when delivery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takes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place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before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37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weeks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pregnancy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or after </w:t>
      </w:r>
      <w:r>
        <w:rPr>
          <w:color w:val="333333"/>
          <w:spacing w:val="-5"/>
          <w:sz w:val="16"/>
        </w:rPr>
        <w:t>41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weeks.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56" w:after="0"/>
        <w:ind w:left="800" w:right="0" w:hanging="360"/>
        <w:jc w:val="left"/>
        <w:rPr>
          <w:sz w:val="16"/>
        </w:rPr>
      </w:pPr>
      <w:r>
        <w:rPr>
          <w:color w:val="333333"/>
          <w:sz w:val="16"/>
        </w:rPr>
        <w:t>For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further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details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see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section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3.3.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67" w:after="0"/>
        <w:ind w:left="799" w:right="262" w:hanging="359"/>
        <w:jc w:val="left"/>
        <w:rPr>
          <w:rFonts w:ascii="Lucida Sans"/>
          <w:sz w:val="16"/>
        </w:rPr>
      </w:pPr>
      <w:r>
        <w:rPr>
          <w:color w:val="333333"/>
          <w:sz w:val="16"/>
        </w:rPr>
        <w:t>Marianne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A.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25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26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 </w:t>
      </w:r>
      <w:r>
        <w:rPr>
          <w:rFonts w:ascii="Trebuchet MS"/>
          <w:i/>
          <w:color w:val="333333"/>
          <w:sz w:val="16"/>
          <w:vertAlign w:val="baseline"/>
        </w:rPr>
        <w:t>and problems in accessing health care of female undocumented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1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55 </w:t>
      </w:r>
      <w:r>
        <w:rPr>
          <w:rFonts w:ascii="Lucida Sans"/>
          <w:color w:val="333333"/>
          <w:w w:val="115"/>
          <w:sz w:val="16"/>
          <w:vertAlign w:val="baseline"/>
        </w:rPr>
        <w:t>i</w:t>
      </w:r>
      <w:r>
        <w:rPr>
          <w:rFonts w:ascii="Lucida Sans"/>
          <w:color w:val="333333"/>
          <w:w w:val="115"/>
          <w:sz w:val="11"/>
          <w:vertAlign w:val="baseline"/>
        </w:rPr>
        <w:t>ntErnational </w:t>
      </w:r>
      <w:r>
        <w:rPr>
          <w:rFonts w:ascii="Lucida Sans"/>
          <w:color w:val="333333"/>
          <w:w w:val="115"/>
          <w:sz w:val="16"/>
          <w:vertAlign w:val="baseline"/>
        </w:rPr>
        <w:t>j</w:t>
      </w:r>
      <w:r>
        <w:rPr>
          <w:rFonts w:ascii="Lucida Sans"/>
          <w:color w:val="333333"/>
          <w:w w:val="115"/>
          <w:sz w:val="11"/>
          <w:vertAlign w:val="baseline"/>
        </w:rPr>
        <w:t>ournal of </w:t>
      </w:r>
      <w:r>
        <w:rPr>
          <w:rFonts w:ascii="Lucida Sans"/>
          <w:color w:val="333333"/>
          <w:sz w:val="16"/>
          <w:vertAlign w:val="baseline"/>
        </w:rPr>
        <w:t>p</w:t>
      </w:r>
      <w:r>
        <w:rPr>
          <w:rFonts w:ascii="Lucida Sans"/>
          <w:color w:val="333333"/>
          <w:sz w:val="11"/>
          <w:vertAlign w:val="baseline"/>
        </w:rPr>
        <w:t>ubliC </w:t>
      </w:r>
      <w:r>
        <w:rPr>
          <w:rFonts w:ascii="Lucida Sans"/>
          <w:color w:val="333333"/>
          <w:w w:val="115"/>
          <w:sz w:val="16"/>
          <w:vertAlign w:val="baseline"/>
        </w:rPr>
        <w:t>h</w:t>
      </w:r>
      <w:r>
        <w:rPr>
          <w:rFonts w:ascii="Lucida Sans"/>
          <w:color w:val="333333"/>
          <w:w w:val="115"/>
          <w:sz w:val="11"/>
          <w:vertAlign w:val="baseline"/>
        </w:rPr>
        <w:t>Ealth </w:t>
      </w:r>
      <w:r>
        <w:rPr>
          <w:rFonts w:ascii="Lucida Sans"/>
          <w:color w:val="333333"/>
          <w:sz w:val="16"/>
          <w:vertAlign w:val="baseline"/>
        </w:rPr>
        <w:t>5, 425</w:t>
      </w:r>
      <w:r>
        <w:rPr>
          <w:rFonts w:ascii="Lucida Sans"/>
          <w:color w:val="333333"/>
          <w:spacing w:val="41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(2010).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7" w:after="0"/>
        <w:ind w:left="799" w:right="41" w:hanging="359"/>
        <w:jc w:val="left"/>
        <w:rPr>
          <w:sz w:val="16"/>
        </w:rPr>
      </w:pPr>
      <w:r>
        <w:rPr>
          <w:color w:val="333333"/>
          <w:sz w:val="16"/>
        </w:rPr>
        <w:t>In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this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group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member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states,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some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countries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finance their health system through taxes (Cyprus, Denmark, </w:t>
      </w:r>
      <w:r>
        <w:rPr>
          <w:color w:val="333333"/>
          <w:w w:val="95"/>
          <w:sz w:val="16"/>
        </w:rPr>
        <w:t>Ireland),</w:t>
      </w:r>
      <w:r>
        <w:rPr>
          <w:color w:val="333333"/>
          <w:spacing w:val="-8"/>
          <w:w w:val="95"/>
          <w:sz w:val="16"/>
        </w:rPr>
        <w:t> </w:t>
      </w:r>
      <w:r>
        <w:rPr>
          <w:color w:val="333333"/>
          <w:w w:val="95"/>
          <w:sz w:val="16"/>
        </w:rPr>
        <w:t>while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w w:val="95"/>
          <w:sz w:val="16"/>
        </w:rPr>
        <w:t>others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w w:val="95"/>
          <w:sz w:val="16"/>
        </w:rPr>
        <w:t>(Estonia,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w w:val="95"/>
          <w:sz w:val="16"/>
        </w:rPr>
        <w:t>Lithuania,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w w:val="95"/>
          <w:sz w:val="16"/>
        </w:rPr>
        <w:t>Slovenia)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w w:val="95"/>
          <w:sz w:val="16"/>
        </w:rPr>
        <w:t>have </w:t>
      </w:r>
      <w:r>
        <w:rPr>
          <w:color w:val="333333"/>
          <w:sz w:val="16"/>
        </w:rPr>
        <w:t>social insurance-based health care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schemes.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56" w:after="0"/>
        <w:ind w:left="799" w:right="358" w:hanging="360"/>
        <w:jc w:val="left"/>
        <w:rPr>
          <w:rFonts w:ascii="Lucida Sans" w:hAnsi="Lucida Sans"/>
          <w:sz w:val="16"/>
        </w:rPr>
      </w:pPr>
      <w:r>
        <w:rPr>
          <w:color w:val="333333"/>
          <w:sz w:val="16"/>
        </w:rPr>
        <w:t>Carin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Björngren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Cuadra,</w:t>
      </w:r>
      <w:r>
        <w:rPr>
          <w:color w:val="333333"/>
          <w:spacing w:val="-3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Policies</w:t>
      </w:r>
      <w:r>
        <w:rPr>
          <w:rFonts w:ascii="Trebuchet MS" w:hAnsi="Trebuchet MS"/>
          <w:i/>
          <w:color w:val="333333"/>
          <w:spacing w:val="-3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on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Health</w:t>
      </w:r>
      <w:r>
        <w:rPr>
          <w:rFonts w:ascii="Trebuchet MS" w:hAnsi="Trebuchet MS"/>
          <w:i/>
          <w:color w:val="333333"/>
          <w:spacing w:val="-3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Care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for </w:t>
      </w:r>
      <w:r>
        <w:rPr>
          <w:rFonts w:ascii="Trebuchet MS" w:hAnsi="Trebuchet MS"/>
          <w:i/>
          <w:color w:val="333333"/>
          <w:sz w:val="16"/>
        </w:rPr>
        <w:t>Undocumented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Migrants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in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pacing w:val="-8"/>
          <w:sz w:val="16"/>
        </w:rPr>
        <w:t>EU27,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Country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Report: Austria</w:t>
      </w:r>
      <w:r>
        <w:rPr>
          <w:color w:val="333333"/>
          <w:sz w:val="16"/>
        </w:rPr>
        <w:t>, </w:t>
      </w:r>
      <w:r>
        <w:rPr>
          <w:rFonts w:ascii="Lucida Sans" w:hAnsi="Lucida Sans"/>
          <w:color w:val="333333"/>
          <w:w w:val="105"/>
          <w:sz w:val="16"/>
        </w:rPr>
        <w:t>h</w:t>
      </w:r>
      <w:r>
        <w:rPr>
          <w:rFonts w:ascii="Lucida Sans" w:hAnsi="Lucida Sans"/>
          <w:color w:val="333333"/>
          <w:w w:val="105"/>
          <w:sz w:val="11"/>
        </w:rPr>
        <w:t>EalthCarE </w:t>
      </w:r>
      <w:r>
        <w:rPr>
          <w:rFonts w:ascii="Lucida Sans" w:hAnsi="Lucida Sans"/>
          <w:color w:val="333333"/>
          <w:sz w:val="11"/>
        </w:rPr>
        <w:t>in </w:t>
      </w:r>
      <w:r>
        <w:rPr>
          <w:rFonts w:ascii="Lucida Sans" w:hAnsi="Lucida Sans"/>
          <w:color w:val="333333"/>
          <w:w w:val="105"/>
          <w:sz w:val="16"/>
        </w:rPr>
        <w:t>n</w:t>
      </w:r>
      <w:r>
        <w:rPr>
          <w:rFonts w:ascii="Lucida Sans" w:hAnsi="Lucida Sans"/>
          <w:color w:val="333333"/>
          <w:w w:val="105"/>
          <w:sz w:val="11"/>
        </w:rPr>
        <w:t>oWhErEland </w:t>
      </w:r>
      <w:r>
        <w:rPr>
          <w:rFonts w:ascii="Lucida Sans" w:hAnsi="Lucida Sans"/>
          <w:color w:val="333333"/>
          <w:spacing w:val="-3"/>
          <w:sz w:val="16"/>
        </w:rPr>
        <w:t>9-10</w:t>
      </w:r>
      <w:r>
        <w:rPr>
          <w:rFonts w:ascii="Lucida Sans" w:hAnsi="Lucida Sans"/>
          <w:color w:val="333333"/>
          <w:spacing w:val="-10"/>
          <w:sz w:val="16"/>
        </w:rPr>
        <w:t> </w:t>
      </w:r>
      <w:r>
        <w:rPr>
          <w:rFonts w:ascii="Lucida Sans" w:hAnsi="Lucida Sans"/>
          <w:color w:val="333333"/>
          <w:sz w:val="16"/>
        </w:rPr>
        <w:t>(2010).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5" w:after="0"/>
        <w:ind w:left="799" w:right="265" w:hanging="359"/>
        <w:jc w:val="left"/>
        <w:rPr>
          <w:sz w:val="16"/>
        </w:rPr>
      </w:pPr>
      <w:r>
        <w:rPr>
          <w:rFonts w:ascii="Lucida Sans" w:hAnsi="Lucida Sans"/>
          <w:color w:val="333333"/>
          <w:w w:val="105"/>
          <w:sz w:val="16"/>
        </w:rPr>
        <w:t>b</w:t>
      </w:r>
      <w:r>
        <w:rPr>
          <w:rFonts w:ascii="Lucida Sans" w:hAnsi="Lucida Sans"/>
          <w:color w:val="333333"/>
          <w:w w:val="105"/>
          <w:sz w:val="11"/>
        </w:rPr>
        <w:t>undEsgEsEtz übEr </w:t>
      </w:r>
      <w:r>
        <w:rPr>
          <w:rFonts w:ascii="Lucida Sans" w:hAnsi="Lucida Sans"/>
          <w:color w:val="333333"/>
          <w:w w:val="105"/>
          <w:sz w:val="16"/>
        </w:rPr>
        <w:t>k</w:t>
      </w:r>
      <w:r>
        <w:rPr>
          <w:rFonts w:ascii="Lucida Sans" w:hAnsi="Lucida Sans"/>
          <w:color w:val="333333"/>
          <w:w w:val="105"/>
          <w:sz w:val="11"/>
        </w:rPr>
        <w:t>rankEnanstaltEn und </w:t>
      </w:r>
      <w:r>
        <w:rPr>
          <w:rFonts w:ascii="Lucida Sans" w:hAnsi="Lucida Sans"/>
          <w:color w:val="333333"/>
          <w:w w:val="105"/>
          <w:sz w:val="16"/>
        </w:rPr>
        <w:t>k</w:t>
      </w:r>
      <w:r>
        <w:rPr>
          <w:rFonts w:ascii="Lucida Sans" w:hAnsi="Lucida Sans"/>
          <w:color w:val="333333"/>
          <w:w w:val="105"/>
          <w:sz w:val="11"/>
        </w:rPr>
        <w:t>uranstaltEn </w:t>
      </w:r>
      <w:r>
        <w:rPr>
          <w:rFonts w:ascii="Lucida Sans" w:hAnsi="Lucida Sans"/>
          <w:color w:val="333333"/>
          <w:w w:val="105"/>
          <w:sz w:val="16"/>
        </w:rPr>
        <w:t>[kak</w:t>
      </w:r>
      <w:r>
        <w:rPr>
          <w:rFonts w:ascii="Lucida Sans" w:hAnsi="Lucida Sans"/>
          <w:color w:val="333333"/>
          <w:w w:val="105"/>
          <w:sz w:val="11"/>
        </w:rPr>
        <w:t>u</w:t>
      </w:r>
      <w:r>
        <w:rPr>
          <w:rFonts w:ascii="Lucida Sans" w:hAnsi="Lucida Sans"/>
          <w:color w:val="333333"/>
          <w:w w:val="105"/>
          <w:sz w:val="16"/>
        </w:rPr>
        <w:t>g] [f</w:t>
      </w:r>
      <w:r>
        <w:rPr>
          <w:rFonts w:ascii="Lucida Sans" w:hAnsi="Lucida Sans"/>
          <w:color w:val="333333"/>
          <w:w w:val="105"/>
          <w:sz w:val="11"/>
        </w:rPr>
        <w:t>EdEral </w:t>
      </w:r>
      <w:r>
        <w:rPr>
          <w:rFonts w:ascii="Lucida Sans" w:hAnsi="Lucida Sans"/>
          <w:color w:val="333333"/>
          <w:w w:val="105"/>
          <w:sz w:val="16"/>
        </w:rPr>
        <w:t>h</w:t>
      </w:r>
      <w:r>
        <w:rPr>
          <w:rFonts w:ascii="Lucida Sans" w:hAnsi="Lucida Sans"/>
          <w:color w:val="333333"/>
          <w:w w:val="105"/>
          <w:sz w:val="11"/>
        </w:rPr>
        <w:t>ospitals </w:t>
      </w:r>
      <w:r>
        <w:rPr>
          <w:rFonts w:ascii="Lucida Sans" w:hAnsi="Lucida Sans"/>
          <w:color w:val="333333"/>
          <w:w w:val="105"/>
          <w:sz w:val="16"/>
        </w:rPr>
        <w:t>a</w:t>
      </w:r>
      <w:r>
        <w:rPr>
          <w:rFonts w:ascii="Lucida Sans" w:hAnsi="Lucida Sans"/>
          <w:color w:val="333333"/>
          <w:w w:val="105"/>
          <w:sz w:val="11"/>
        </w:rPr>
        <w:t>Ct</w:t>
      </w:r>
      <w:r>
        <w:rPr>
          <w:rFonts w:ascii="Lucida Sans" w:hAnsi="Lucida Sans"/>
          <w:color w:val="333333"/>
          <w:w w:val="105"/>
          <w:sz w:val="16"/>
        </w:rPr>
        <w:t>]  b</w:t>
      </w:r>
      <w:r>
        <w:rPr>
          <w:rFonts w:ascii="Lucida Sans" w:hAnsi="Lucida Sans"/>
          <w:color w:val="333333"/>
          <w:w w:val="105"/>
          <w:sz w:val="11"/>
        </w:rPr>
        <w:t>undEsgEsEtzblatt </w:t>
      </w:r>
      <w:r>
        <w:rPr>
          <w:rFonts w:ascii="Lucida Sans" w:hAnsi="Lucida Sans"/>
          <w:color w:val="333333"/>
          <w:sz w:val="16"/>
        </w:rPr>
        <w:t>[bgb</w:t>
      </w:r>
      <w:r>
        <w:rPr>
          <w:rFonts w:ascii="Lucida Sans" w:hAnsi="Lucida Sans"/>
          <w:color w:val="333333"/>
          <w:sz w:val="16"/>
          <w:vertAlign w:val="subscript"/>
        </w:rPr>
        <w:t>l</w:t>
      </w:r>
      <w:r>
        <w:rPr>
          <w:rFonts w:ascii="Lucida Sans" w:hAnsi="Lucida Sans"/>
          <w:color w:val="333333"/>
          <w:sz w:val="16"/>
          <w:vertAlign w:val="baseline"/>
        </w:rPr>
        <w:t>] n</w:t>
      </w:r>
      <w:r>
        <w:rPr>
          <w:rFonts w:ascii="Lucida Sans" w:hAnsi="Lucida Sans"/>
          <w:color w:val="333333"/>
          <w:sz w:val="16"/>
          <w:vertAlign w:val="subscript"/>
        </w:rPr>
        <w:t>o</w:t>
      </w:r>
      <w:r>
        <w:rPr>
          <w:rFonts w:ascii="Lucida Sans" w:hAnsi="Lucida Sans"/>
          <w:color w:val="333333"/>
          <w:sz w:val="16"/>
          <w:vertAlign w:val="baseline"/>
        </w:rPr>
        <w:t>. 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1/1957, </w:t>
      </w:r>
      <w:r>
        <w:rPr>
          <w:rFonts w:ascii="Lucida Sans" w:hAnsi="Lucida Sans"/>
          <w:color w:val="333333"/>
          <w:sz w:val="16"/>
          <w:vertAlign w:val="baseline"/>
        </w:rPr>
        <w:t>§ 22(4) (</w:t>
      </w:r>
      <w:r>
        <w:rPr>
          <w:color w:val="333333"/>
          <w:sz w:val="16"/>
          <w:vertAlign w:val="baseline"/>
        </w:rPr>
        <w:t>Austria</w:t>
      </w:r>
      <w:r>
        <w:rPr>
          <w:rFonts w:ascii="Lucida Sans" w:hAnsi="Lucida Sans"/>
          <w:color w:val="333333"/>
          <w:sz w:val="16"/>
          <w:vertAlign w:val="baseline"/>
        </w:rPr>
        <w:t>), </w:t>
      </w:r>
      <w:r>
        <w:rPr>
          <w:rFonts w:ascii="Trebuchet MS" w:hAns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w w:val="105"/>
          <w:sz w:val="16"/>
          <w:vertAlign w:val="baseline"/>
        </w:rPr>
        <w:t>https://bit.ly/2ipV8GO.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8" w:after="0"/>
        <w:ind w:left="799" w:right="208" w:hanging="360"/>
        <w:jc w:val="left"/>
        <w:rPr>
          <w:sz w:val="16"/>
        </w:rPr>
      </w:pPr>
      <w:r>
        <w:rPr>
          <w:rFonts w:ascii="Lucida Sans" w:hAnsi="Lucida Sans"/>
          <w:color w:val="333333"/>
          <w:w w:val="115"/>
          <w:sz w:val="16"/>
        </w:rPr>
        <w:t>g</w:t>
      </w:r>
      <w:r>
        <w:rPr>
          <w:rFonts w:ascii="Lucida Sans" w:hAnsi="Lucida Sans"/>
          <w:color w:val="333333"/>
          <w:w w:val="115"/>
          <w:sz w:val="11"/>
        </w:rPr>
        <w:t>EsamtE </w:t>
      </w:r>
      <w:r>
        <w:rPr>
          <w:rFonts w:ascii="Lucida Sans" w:hAnsi="Lucida Sans"/>
          <w:color w:val="333333"/>
          <w:w w:val="115"/>
          <w:sz w:val="16"/>
        </w:rPr>
        <w:t>r</w:t>
      </w:r>
      <w:r>
        <w:rPr>
          <w:rFonts w:ascii="Lucida Sans" w:hAnsi="Lucida Sans"/>
          <w:color w:val="333333"/>
          <w:w w:val="115"/>
          <w:sz w:val="11"/>
        </w:rPr>
        <w:t>EChtsvorsChrift für </w:t>
      </w:r>
      <w:r>
        <w:rPr>
          <w:rFonts w:ascii="Lucida Sans" w:hAnsi="Lucida Sans"/>
          <w:color w:val="333333"/>
          <w:w w:val="115"/>
          <w:sz w:val="16"/>
        </w:rPr>
        <w:t>g</w:t>
      </w:r>
      <w:r>
        <w:rPr>
          <w:rFonts w:ascii="Lucida Sans" w:hAnsi="Lucida Sans"/>
          <w:color w:val="333333"/>
          <w:w w:val="115"/>
          <w:sz w:val="11"/>
        </w:rPr>
        <w:t>rundvErsorgungsvErEinbarung </w:t>
      </w:r>
      <w:r>
        <w:rPr>
          <w:rFonts w:ascii="Lucida Sans" w:hAnsi="Lucida Sans"/>
          <w:color w:val="333333"/>
          <w:w w:val="115"/>
          <w:sz w:val="16"/>
        </w:rPr>
        <w:t>[b</w:t>
      </w:r>
      <w:r>
        <w:rPr>
          <w:rFonts w:ascii="Lucida Sans" w:hAnsi="Lucida Sans"/>
          <w:color w:val="333333"/>
          <w:w w:val="115"/>
          <w:sz w:val="11"/>
        </w:rPr>
        <w:t>asiC </w:t>
      </w:r>
      <w:r>
        <w:rPr>
          <w:rFonts w:ascii="Lucida Sans" w:hAnsi="Lucida Sans"/>
          <w:color w:val="333333"/>
          <w:w w:val="115"/>
          <w:sz w:val="16"/>
        </w:rPr>
        <w:t>C</w:t>
      </w:r>
      <w:r>
        <w:rPr>
          <w:rFonts w:ascii="Lucida Sans" w:hAnsi="Lucida Sans"/>
          <w:color w:val="333333"/>
          <w:w w:val="115"/>
          <w:sz w:val="11"/>
        </w:rPr>
        <w:t>arE </w:t>
      </w:r>
      <w:r>
        <w:rPr>
          <w:rFonts w:ascii="Lucida Sans" w:hAnsi="Lucida Sans"/>
          <w:color w:val="333333"/>
          <w:w w:val="115"/>
          <w:sz w:val="16"/>
        </w:rPr>
        <w:t>a</w:t>
      </w:r>
      <w:r>
        <w:rPr>
          <w:rFonts w:ascii="Lucida Sans" w:hAnsi="Lucida Sans"/>
          <w:color w:val="333333"/>
          <w:w w:val="115"/>
          <w:sz w:val="11"/>
        </w:rPr>
        <w:t>grEEmEnt</w:t>
      </w:r>
      <w:r>
        <w:rPr>
          <w:rFonts w:ascii="Lucida Sans" w:hAnsi="Lucida Sans"/>
          <w:color w:val="333333"/>
          <w:w w:val="115"/>
          <w:sz w:val="16"/>
        </w:rPr>
        <w:t>] </w:t>
      </w:r>
      <w:r>
        <w:rPr>
          <w:rFonts w:ascii="Lucida Sans" w:hAnsi="Lucida Sans"/>
          <w:color w:val="333333"/>
          <w:w w:val="105"/>
          <w:sz w:val="16"/>
        </w:rPr>
        <w:t>b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undEsgEsEtzblatt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[bgb</w:t>
      </w:r>
      <w:r>
        <w:rPr>
          <w:rFonts w:ascii="Lucida Sans" w:hAnsi="Lucida Sans"/>
          <w:color w:val="333333"/>
          <w:w w:val="115"/>
          <w:sz w:val="16"/>
          <w:vertAlign w:val="subscript"/>
        </w:rPr>
        <w:t>l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]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n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o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. </w:t>
      </w:r>
      <w:r>
        <w:rPr>
          <w:rFonts w:ascii="Lucida Sans" w:hAnsi="Lucida Sans"/>
          <w:color w:val="333333"/>
          <w:spacing w:val="4"/>
          <w:w w:val="105"/>
          <w:sz w:val="16"/>
          <w:vertAlign w:val="baseline"/>
        </w:rPr>
        <w:t>80/2004, </w:t>
      </w:r>
      <w:r>
        <w:rPr>
          <w:color w:val="333333"/>
          <w:w w:val="105"/>
          <w:sz w:val="16"/>
          <w:vertAlign w:val="baseline"/>
        </w:rPr>
        <w:t>§ </w:t>
      </w:r>
      <w:r>
        <w:rPr>
          <w:color w:val="333333"/>
          <w:w w:val="115"/>
          <w:sz w:val="16"/>
          <w:vertAlign w:val="baseline"/>
        </w:rPr>
        <w:t>2 </w:t>
      </w:r>
      <w:r>
        <w:rPr>
          <w:color w:val="333333"/>
          <w:w w:val="105"/>
          <w:sz w:val="16"/>
          <w:vertAlign w:val="baseline"/>
        </w:rPr>
        <w:t>(Austria),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available at</w:t>
      </w:r>
      <w:r>
        <w:rPr>
          <w:rFonts w:ascii="Trebuchet MS" w:hAnsi="Trebuchet MS"/>
          <w:i/>
          <w:color w:val="333333"/>
          <w:spacing w:val="-33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https://bit.ly/1HAfv59.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47" w:lineRule="auto" w:before="58" w:after="0"/>
        <w:ind w:left="800" w:right="59" w:hanging="360"/>
        <w:jc w:val="left"/>
        <w:rPr>
          <w:sz w:val="16"/>
        </w:rPr>
      </w:pPr>
      <w:r>
        <w:rPr>
          <w:color w:val="333333"/>
          <w:sz w:val="16"/>
        </w:rPr>
        <w:t>Loi organique des centres publics d’action sociale/ Organieke wet betreffende de openbare centra voor maatschappelijk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welzijn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[Law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Public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Welfare Centers] of July 8, 1976, </w:t>
      </w:r>
      <w:r>
        <w:rPr>
          <w:rFonts w:ascii="Lucida Sans" w:hAnsi="Lucida Sans"/>
          <w:color w:val="333333"/>
          <w:sz w:val="16"/>
        </w:rPr>
        <w:t>m</w:t>
      </w:r>
      <w:r>
        <w:rPr>
          <w:rFonts w:ascii="Lucida Sans" w:hAnsi="Lucida Sans"/>
          <w:color w:val="333333"/>
          <w:sz w:val="16"/>
          <w:vertAlign w:val="subscript"/>
        </w:rPr>
        <w:t>onitEur</w:t>
      </w:r>
      <w:r>
        <w:rPr>
          <w:rFonts w:ascii="Lucida Sans" w:hAnsi="Lucida Sans"/>
          <w:color w:val="333333"/>
          <w:sz w:val="16"/>
          <w:vertAlign w:val="baseline"/>
        </w:rPr>
        <w:t> b</w:t>
      </w:r>
      <w:r>
        <w:rPr>
          <w:rFonts w:ascii="Lucida Sans" w:hAnsi="Lucida Sans"/>
          <w:color w:val="333333"/>
          <w:sz w:val="16"/>
          <w:vertAlign w:val="subscript"/>
        </w:rPr>
        <w:t>ElgE</w:t>
      </w:r>
      <w:r>
        <w:rPr>
          <w:rFonts w:ascii="Lucida Sans" w:hAnsi="Lucida Sans"/>
          <w:color w:val="333333"/>
          <w:sz w:val="16"/>
          <w:vertAlign w:val="baseline"/>
        </w:rPr>
        <w:t> [m.b.] [</w:t>
      </w:r>
      <w:r>
        <w:rPr>
          <w:color w:val="333333"/>
          <w:sz w:val="16"/>
          <w:vertAlign w:val="baseline"/>
        </w:rPr>
        <w:t>Official Gazette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of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Belgium],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July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25,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pacing w:val="2"/>
          <w:sz w:val="16"/>
          <w:vertAlign w:val="baseline"/>
        </w:rPr>
        <w:t>2006,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36499,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art.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57(2)</w:t>
      </w:r>
    </w:p>
    <w:p>
      <w:pPr>
        <w:spacing w:line="247" w:lineRule="auto" w:before="4"/>
        <w:ind w:left="799" w:right="38" w:firstLine="0"/>
        <w:jc w:val="left"/>
        <w:rPr>
          <w:sz w:val="16"/>
        </w:rPr>
      </w:pPr>
      <w:r>
        <w:rPr>
          <w:color w:val="333333"/>
          <w:spacing w:val="-5"/>
          <w:sz w:val="16"/>
        </w:rPr>
        <w:t>(1)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https://bit.ly/2PNQE9S; Arrêté royal relatif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à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l’aide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médicale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urgente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octroyée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par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les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centres publics d’aide sociale aux étrangers qui séjournent illégalement dans le Royaume/Koninklijk besluit betreffende de dringende medische hulp die door de openbare centra voor maatschappelijk welzijn wordt verstrekt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aan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vreemdelingen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die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onwettig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het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Rijk verblijven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[Royal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Decree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urgent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aid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provided by public social welfare centres to foreigners staying illegally in the Kingdom] of Dec. 12, 1996</w:t>
      </w:r>
      <w:r>
        <w:rPr>
          <w:rFonts w:ascii="Lucida Sans" w:hAnsi="Lucida Sans"/>
          <w:color w:val="333333"/>
          <w:sz w:val="16"/>
        </w:rPr>
        <w:t>, m</w:t>
      </w:r>
      <w:r>
        <w:rPr>
          <w:rFonts w:ascii="Lucida Sans" w:hAnsi="Lucida Sans"/>
          <w:color w:val="333333"/>
          <w:sz w:val="16"/>
          <w:vertAlign w:val="subscript"/>
        </w:rPr>
        <w:t>onitEur</w:t>
      </w:r>
      <w:r>
        <w:rPr>
          <w:rFonts w:ascii="Lucida Sans" w:hAnsi="Lucida Sans"/>
          <w:color w:val="333333"/>
          <w:sz w:val="16"/>
          <w:vertAlign w:val="baseline"/>
        </w:rPr>
        <w:t>  b</w:t>
      </w:r>
      <w:r>
        <w:rPr>
          <w:rFonts w:ascii="Lucida Sans" w:hAnsi="Lucida Sans"/>
          <w:color w:val="333333"/>
          <w:sz w:val="16"/>
          <w:vertAlign w:val="subscript"/>
        </w:rPr>
        <w:t>ElgE</w:t>
      </w:r>
      <w:r>
        <w:rPr>
          <w:rFonts w:ascii="Lucida Sans" w:hAnsi="Lucida Sans"/>
          <w:color w:val="333333"/>
          <w:sz w:val="16"/>
          <w:vertAlign w:val="baseline"/>
        </w:rPr>
        <w:t> [m.b.] [</w:t>
      </w:r>
      <w:r>
        <w:rPr>
          <w:color w:val="333333"/>
          <w:sz w:val="16"/>
          <w:vertAlign w:val="baseline"/>
        </w:rPr>
        <w:t>Official Gazette of Belgium], Dec. </w:t>
      </w:r>
      <w:r>
        <w:rPr>
          <w:color w:val="333333"/>
          <w:spacing w:val="-4"/>
          <w:sz w:val="16"/>
          <w:vertAlign w:val="baseline"/>
        </w:rPr>
        <w:t>31, </w:t>
      </w:r>
      <w:r>
        <w:rPr>
          <w:color w:val="333333"/>
          <w:sz w:val="16"/>
          <w:vertAlign w:val="baseline"/>
        </w:rPr>
        <w:t>1996,</w:t>
      </w:r>
      <w:r>
        <w:rPr>
          <w:color w:val="333333"/>
          <w:spacing w:val="-2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art.</w:t>
      </w:r>
      <w:r>
        <w:rPr>
          <w:color w:val="333333"/>
          <w:spacing w:val="-2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57(2),</w:t>
      </w:r>
      <w:r>
        <w:rPr>
          <w:color w:val="333333"/>
          <w:spacing w:val="-2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available</w:t>
      </w:r>
      <w:r>
        <w:rPr>
          <w:rFonts w:ascii="Trebuchet MS" w:hAnsi="Trebuchet MS"/>
          <w:i/>
          <w:color w:val="333333"/>
          <w:spacing w:val="-2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at</w:t>
      </w:r>
      <w:r>
        <w:rPr>
          <w:rFonts w:ascii="Trebuchet MS" w:hAnsi="Trebuchet MS"/>
          <w:i/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https://bit.ly/2PN7Zzq.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7" w:lineRule="auto" w:before="67" w:after="0"/>
        <w:ind w:left="799" w:right="110" w:hanging="360"/>
        <w:jc w:val="left"/>
        <w:rPr>
          <w:sz w:val="16"/>
        </w:rPr>
      </w:pPr>
      <w:r>
        <w:rPr>
          <w:color w:val="333333"/>
          <w:sz w:val="16"/>
        </w:rPr>
        <w:t>Royal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Decree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urgent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aid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provided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by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public social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welfare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centres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staying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illegally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in the Kingdom of Dec. 12, 1996, </w:t>
      </w: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6"/>
          <w:vertAlign w:val="subscript"/>
        </w:rPr>
        <w:t>onitEur</w:t>
      </w:r>
      <w:r>
        <w:rPr>
          <w:rFonts w:ascii="Lucida Sans"/>
          <w:color w:val="333333"/>
          <w:sz w:val="16"/>
          <w:vertAlign w:val="baseline"/>
        </w:rPr>
        <w:t> b</w:t>
      </w:r>
      <w:r>
        <w:rPr>
          <w:rFonts w:ascii="Lucida Sans"/>
          <w:color w:val="333333"/>
          <w:sz w:val="16"/>
          <w:vertAlign w:val="subscript"/>
        </w:rPr>
        <w:t>ElgE</w:t>
      </w:r>
      <w:r>
        <w:rPr>
          <w:rFonts w:ascii="Lucida Sans"/>
          <w:color w:val="333333"/>
          <w:sz w:val="16"/>
          <w:vertAlign w:val="baseline"/>
        </w:rPr>
        <w:t> [m.b.] </w:t>
      </w:r>
      <w:r>
        <w:rPr>
          <w:color w:val="333333"/>
          <w:sz w:val="16"/>
          <w:vertAlign w:val="baseline"/>
        </w:rPr>
        <w:t>[Official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Gazette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of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Belgium],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Dec.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pacing w:val="-4"/>
          <w:sz w:val="16"/>
          <w:vertAlign w:val="baseline"/>
        </w:rPr>
        <w:t>31,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1996,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art.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2.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63" w:after="0"/>
        <w:ind w:left="800" w:right="0" w:hanging="360"/>
        <w:jc w:val="left"/>
        <w:rPr>
          <w:sz w:val="16"/>
        </w:rPr>
      </w:pPr>
      <w:r>
        <w:rPr>
          <w:color w:val="333333"/>
          <w:sz w:val="16"/>
        </w:rPr>
        <w:t>Law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Public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Welfare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Centers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July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8,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1976,</w:t>
      </w:r>
    </w:p>
    <w:p>
      <w:pPr>
        <w:spacing w:line="247" w:lineRule="auto" w:before="7"/>
        <w:ind w:left="800" w:right="336" w:hanging="1"/>
        <w:jc w:val="left"/>
        <w:rPr>
          <w:sz w:val="16"/>
        </w:rPr>
      </w:pP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6"/>
          <w:vertAlign w:val="subscript"/>
        </w:rPr>
        <w:t>onitEur</w:t>
      </w:r>
      <w:r>
        <w:rPr>
          <w:rFonts w:ascii="Lucida Sans"/>
          <w:color w:val="333333"/>
          <w:sz w:val="16"/>
          <w:vertAlign w:val="baseline"/>
        </w:rPr>
        <w:t> b</w:t>
      </w:r>
      <w:r>
        <w:rPr>
          <w:rFonts w:ascii="Lucida Sans"/>
          <w:color w:val="333333"/>
          <w:sz w:val="16"/>
          <w:vertAlign w:val="subscript"/>
        </w:rPr>
        <w:t>ElgE</w:t>
      </w:r>
      <w:r>
        <w:rPr>
          <w:rFonts w:ascii="Lucida Sans"/>
          <w:color w:val="333333"/>
          <w:sz w:val="16"/>
          <w:vertAlign w:val="baseline"/>
        </w:rPr>
        <w:t> [m.b.] </w:t>
      </w:r>
      <w:r>
        <w:rPr>
          <w:color w:val="333333"/>
          <w:sz w:val="16"/>
          <w:vertAlign w:val="baseline"/>
        </w:rPr>
        <w:t>[Official Gazette of Belgium], July</w:t>
      </w:r>
      <w:r>
        <w:rPr>
          <w:color w:val="333333"/>
          <w:spacing w:val="-1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25,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pacing w:val="2"/>
          <w:sz w:val="16"/>
          <w:vertAlign w:val="baseline"/>
        </w:rPr>
        <w:t>2006,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36499,</w:t>
      </w:r>
      <w:r>
        <w:rPr>
          <w:color w:val="333333"/>
          <w:spacing w:val="-1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art.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pacing w:val="2"/>
          <w:sz w:val="16"/>
          <w:vertAlign w:val="baseline"/>
        </w:rPr>
        <w:t>60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(they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must</w:t>
      </w:r>
      <w:r>
        <w:rPr>
          <w:color w:val="333333"/>
          <w:spacing w:val="-1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also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fulfil a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number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of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administrative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requirements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by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first</w:t>
      </w:r>
    </w:p>
    <w:p>
      <w:pPr>
        <w:spacing w:line="249" w:lineRule="auto" w:before="3"/>
        <w:ind w:left="800" w:right="76" w:firstLine="0"/>
        <w:jc w:val="left"/>
        <w:rPr>
          <w:sz w:val="16"/>
        </w:rPr>
      </w:pPr>
      <w:r>
        <w:rPr>
          <w:color w:val="333333"/>
          <w:sz w:val="16"/>
        </w:rPr>
        <w:t>obtaining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certificate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from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doctor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attesting to the urgency of the medical needs and then by obtaining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permission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free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from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welfare authorities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who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will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verify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their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residence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relevant municipality and lack of financial means. In some municipalities free public antenatal clinics have also been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established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which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women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can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attend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without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first receiving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permission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from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welfare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services).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4" w:lineRule="auto" w:before="74" w:after="0"/>
        <w:ind w:left="800" w:right="1960" w:hanging="360"/>
        <w:jc w:val="left"/>
        <w:rPr>
          <w:sz w:val="16"/>
        </w:rPr>
      </w:pPr>
      <w:r>
        <w:rPr>
          <w:rFonts w:ascii="Calibri" w:hAnsi="Calibri"/>
          <w:color w:val="333333"/>
          <w:spacing w:val="2"/>
          <w:w w:val="132"/>
          <w:sz w:val="16"/>
        </w:rPr>
        <w:br w:type="column"/>
      </w:r>
      <w:r>
        <w:rPr>
          <w:rFonts w:ascii="Calibri" w:hAnsi="Calibri"/>
          <w:color w:val="333333"/>
          <w:sz w:val="16"/>
        </w:rPr>
        <w:t>Закон за  здравето  </w:t>
      </w:r>
      <w:r>
        <w:rPr>
          <w:color w:val="333333"/>
          <w:sz w:val="16"/>
        </w:rPr>
        <w:t>[Health Act] of Aug. </w:t>
      </w:r>
      <w:r>
        <w:rPr>
          <w:color w:val="333333"/>
          <w:spacing w:val="-3"/>
          <w:sz w:val="16"/>
        </w:rPr>
        <w:t>10, </w:t>
      </w:r>
      <w:r>
        <w:rPr>
          <w:color w:val="333333"/>
          <w:spacing w:val="2"/>
          <w:sz w:val="16"/>
        </w:rPr>
        <w:t>2004, </w:t>
      </w:r>
      <w:r>
        <w:rPr>
          <w:color w:val="333333"/>
          <w:w w:val="95"/>
          <w:sz w:val="16"/>
        </w:rPr>
        <w:t>arts. </w:t>
      </w:r>
      <w:r>
        <w:rPr>
          <w:color w:val="333333"/>
          <w:spacing w:val="3"/>
          <w:w w:val="95"/>
          <w:sz w:val="16"/>
        </w:rPr>
        <w:t>99(2) </w:t>
      </w:r>
      <w:r>
        <w:rPr>
          <w:color w:val="333333"/>
          <w:w w:val="95"/>
          <w:sz w:val="16"/>
        </w:rPr>
        <w:t>&amp; 100(2), </w:t>
      </w:r>
      <w:r>
        <w:rPr>
          <w:rFonts w:ascii="Trebuchet MS" w:hAnsi="Trebuchet MS"/>
          <w:i/>
          <w:color w:val="333333"/>
          <w:w w:val="95"/>
          <w:sz w:val="16"/>
        </w:rPr>
        <w:t>available at </w:t>
      </w:r>
      <w:r>
        <w:rPr>
          <w:color w:val="333333"/>
          <w:w w:val="95"/>
          <w:sz w:val="16"/>
        </w:rPr>
        <w:t>https://bit.ly/2KINott; </w:t>
      </w:r>
      <w:r>
        <w:rPr>
          <w:rFonts w:ascii="Calibri" w:hAnsi="Calibri"/>
          <w:color w:val="333333"/>
          <w:sz w:val="16"/>
        </w:rPr>
        <w:t>Наредба № 2 от 1  юли  2005  </w:t>
      </w:r>
      <w:r>
        <w:rPr>
          <w:rFonts w:ascii="Calibri" w:hAnsi="Calibri"/>
          <w:color w:val="333333"/>
          <w:spacing w:val="-10"/>
          <w:sz w:val="16"/>
        </w:rPr>
        <w:t>г.  </w:t>
      </w:r>
      <w:r>
        <w:rPr>
          <w:rFonts w:ascii="Calibri" w:hAnsi="Calibri"/>
          <w:color w:val="333333"/>
          <w:sz w:val="16"/>
        </w:rPr>
        <w:t>за  условията  и  реда за оказване на медицинска помощ на </w:t>
      </w:r>
      <w:r>
        <w:rPr>
          <w:rFonts w:ascii="Calibri" w:hAnsi="Calibri"/>
          <w:color w:val="333333"/>
          <w:spacing w:val="2"/>
          <w:sz w:val="16"/>
        </w:rPr>
        <w:t>чужденците, </w:t>
      </w:r>
      <w:r>
        <w:rPr>
          <w:rFonts w:ascii="Calibri" w:hAnsi="Calibri"/>
          <w:color w:val="333333"/>
          <w:sz w:val="16"/>
        </w:rPr>
        <w:t>които не се ползват с правата на българските </w:t>
      </w:r>
      <w:r>
        <w:rPr>
          <w:rFonts w:ascii="Calibri" w:hAnsi="Calibri"/>
          <w:color w:val="333333"/>
          <w:spacing w:val="3"/>
          <w:sz w:val="16"/>
        </w:rPr>
        <w:t>граждани </w:t>
      </w:r>
      <w:r>
        <w:rPr>
          <w:color w:val="333333"/>
          <w:sz w:val="16"/>
        </w:rPr>
        <w:t>[Regulation No. 2 on the terms and procedure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rendering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assistance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foreigners who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do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enjoy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rights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Bulgarian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citizens]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July </w:t>
      </w:r>
      <w:r>
        <w:rPr>
          <w:color w:val="333333"/>
          <w:spacing w:val="-3"/>
          <w:sz w:val="16"/>
        </w:rPr>
        <w:t>1, </w:t>
      </w:r>
      <w:r>
        <w:rPr>
          <w:color w:val="333333"/>
          <w:spacing w:val="2"/>
          <w:sz w:val="16"/>
        </w:rPr>
        <w:t>2005, </w:t>
      </w:r>
      <w:r>
        <w:rPr>
          <w:color w:val="333333"/>
          <w:sz w:val="16"/>
        </w:rPr>
        <w:t>art.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22(2).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58" w:after="0"/>
        <w:ind w:left="800" w:right="0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Aug.</w:t>
      </w:r>
      <w:r>
        <w:rPr>
          <w:color w:val="333333"/>
          <w:spacing w:val="-7"/>
          <w:sz w:val="16"/>
        </w:rPr>
        <w:t> </w:t>
      </w:r>
      <w:r>
        <w:rPr>
          <w:color w:val="333333"/>
          <w:spacing w:val="-3"/>
          <w:sz w:val="16"/>
        </w:rPr>
        <w:t>10,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2"/>
          <w:sz w:val="16"/>
        </w:rPr>
        <w:t>2004,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arts.</w:t>
      </w:r>
      <w:r>
        <w:rPr>
          <w:color w:val="333333"/>
          <w:spacing w:val="-7"/>
          <w:sz w:val="16"/>
        </w:rPr>
        <w:t> </w:t>
      </w:r>
      <w:r>
        <w:rPr>
          <w:color w:val="333333"/>
          <w:spacing w:val="3"/>
          <w:sz w:val="16"/>
        </w:rPr>
        <w:t>99(3).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67" w:after="0"/>
        <w:ind w:left="800" w:right="2225" w:hanging="360"/>
        <w:jc w:val="left"/>
        <w:rPr>
          <w:sz w:val="16"/>
        </w:rPr>
      </w:pPr>
      <w:r>
        <w:rPr>
          <w:rFonts w:ascii="Calibri" w:hAnsi="Calibri"/>
          <w:color w:val="333333"/>
          <w:sz w:val="16"/>
        </w:rPr>
        <w:t>Закон за здравното </w:t>
      </w:r>
      <w:r>
        <w:rPr>
          <w:rFonts w:ascii="Calibri" w:hAnsi="Calibri"/>
          <w:color w:val="333333"/>
          <w:spacing w:val="2"/>
          <w:sz w:val="16"/>
        </w:rPr>
        <w:t>осигуряване </w:t>
      </w:r>
      <w:r>
        <w:rPr>
          <w:color w:val="333333"/>
          <w:sz w:val="16"/>
        </w:rPr>
        <w:t>[Law on Health Insurance] of Dec. 18, </w:t>
      </w:r>
      <w:r>
        <w:rPr>
          <w:color w:val="333333"/>
          <w:spacing w:val="2"/>
          <w:sz w:val="16"/>
        </w:rPr>
        <w:t>2009, </w:t>
      </w:r>
      <w:r>
        <w:rPr>
          <w:color w:val="333333"/>
          <w:sz w:val="16"/>
        </w:rPr>
        <w:t>art. 33,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https://bit.ly/2PkQk0X.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37" w:lineRule="auto" w:before="70" w:after="0"/>
        <w:ind w:left="800" w:right="1928" w:hanging="360"/>
        <w:jc w:val="left"/>
        <w:rPr>
          <w:sz w:val="16"/>
        </w:rPr>
      </w:pPr>
      <w:r>
        <w:rPr>
          <w:color w:val="333333"/>
          <w:sz w:val="16"/>
        </w:rPr>
        <w:t>Health Act of Aug. </w:t>
      </w:r>
      <w:r>
        <w:rPr>
          <w:color w:val="333333"/>
          <w:spacing w:val="-3"/>
          <w:sz w:val="16"/>
        </w:rPr>
        <w:t>10, </w:t>
      </w:r>
      <w:r>
        <w:rPr>
          <w:color w:val="333333"/>
          <w:spacing w:val="2"/>
          <w:sz w:val="16"/>
        </w:rPr>
        <w:t>2004, </w:t>
      </w:r>
      <w:r>
        <w:rPr>
          <w:color w:val="333333"/>
          <w:sz w:val="16"/>
        </w:rPr>
        <w:t>arts. 99(1); </w:t>
      </w:r>
      <w:r>
        <w:rPr>
          <w:rFonts w:ascii="Calibri" w:hAnsi="Calibri"/>
          <w:color w:val="333333"/>
          <w:sz w:val="16"/>
        </w:rPr>
        <w:t>Наредба № </w:t>
      </w:r>
      <w:r>
        <w:rPr>
          <w:color w:val="333333"/>
          <w:sz w:val="16"/>
        </w:rPr>
        <w:t>25 </w:t>
      </w:r>
      <w:r>
        <w:rPr>
          <w:rFonts w:ascii="Calibri" w:hAnsi="Calibri"/>
          <w:color w:val="333333"/>
          <w:sz w:val="16"/>
        </w:rPr>
        <w:t>от </w:t>
      </w:r>
      <w:r>
        <w:rPr>
          <w:color w:val="333333"/>
          <w:sz w:val="16"/>
        </w:rPr>
        <w:t>4 </w:t>
      </w:r>
      <w:r>
        <w:rPr>
          <w:rFonts w:ascii="Calibri" w:hAnsi="Calibri"/>
          <w:color w:val="333333"/>
          <w:sz w:val="16"/>
        </w:rPr>
        <w:t>ноември </w:t>
      </w:r>
      <w:r>
        <w:rPr>
          <w:color w:val="333333"/>
          <w:sz w:val="16"/>
        </w:rPr>
        <w:t>1999 </w:t>
      </w:r>
      <w:r>
        <w:rPr>
          <w:rFonts w:ascii="Calibri" w:hAnsi="Calibri"/>
          <w:color w:val="333333"/>
          <w:spacing w:val="-10"/>
          <w:sz w:val="16"/>
        </w:rPr>
        <w:t>г. </w:t>
      </w:r>
      <w:r>
        <w:rPr>
          <w:rFonts w:ascii="Calibri" w:hAnsi="Calibri"/>
          <w:color w:val="333333"/>
          <w:sz w:val="16"/>
        </w:rPr>
        <w:t>за оказване на спешна медицинска помощ </w:t>
      </w:r>
      <w:r>
        <w:rPr>
          <w:color w:val="333333"/>
          <w:sz w:val="16"/>
        </w:rPr>
        <w:t>[Regulation No. 25 of 4 November 1999 on Emergency Medical Assistance]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https://bit.ly/2PNxbpy.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70" w:after="0"/>
        <w:ind w:left="800" w:right="0" w:hanging="360"/>
        <w:jc w:val="left"/>
        <w:rPr>
          <w:sz w:val="16"/>
        </w:rPr>
      </w:pPr>
      <w:r>
        <w:rPr>
          <w:color w:val="333333"/>
          <w:sz w:val="16"/>
        </w:rPr>
        <w:t>Law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Dec.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18,</w:t>
      </w:r>
      <w:r>
        <w:rPr>
          <w:color w:val="333333"/>
          <w:spacing w:val="-7"/>
          <w:sz w:val="16"/>
        </w:rPr>
        <w:t> </w:t>
      </w:r>
      <w:r>
        <w:rPr>
          <w:color w:val="333333"/>
          <w:spacing w:val="2"/>
          <w:sz w:val="16"/>
        </w:rPr>
        <w:t>2009,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82.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67" w:after="0"/>
        <w:ind w:left="800" w:right="2094" w:hanging="360"/>
        <w:jc w:val="left"/>
        <w:rPr>
          <w:sz w:val="16"/>
        </w:rPr>
      </w:pPr>
      <w:r>
        <w:rPr>
          <w:color w:val="333333"/>
          <w:sz w:val="16"/>
        </w:rPr>
        <w:t>Regulation No. 2 on the terms and procedure of rendering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assistance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who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not enjoy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rights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Bulgarian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citizens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July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3"/>
          <w:sz w:val="16"/>
        </w:rPr>
        <w:t>1,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2"/>
          <w:sz w:val="16"/>
        </w:rPr>
        <w:t>2005.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7" w:lineRule="auto" w:before="58" w:after="0"/>
        <w:ind w:left="800" w:right="1990" w:hanging="360"/>
        <w:jc w:val="left"/>
        <w:rPr>
          <w:sz w:val="16"/>
        </w:rPr>
      </w:pPr>
      <w:r>
        <w:rPr>
          <w:color w:val="333333"/>
          <w:sz w:val="16"/>
        </w:rPr>
        <w:t>Zakon o obveznom zdravstvenom osiguranju i zdravstvenoj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zaštiti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stranaca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u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Republici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Hrvatskoj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[Law on Compulsory Health Insurance and Health Care for Foreigners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Republic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Croatia]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June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24,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2013, Narodne novine [Official Gazette] No. 80/13, 15/18, arts.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16(2)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27"/>
          <w:sz w:val="16"/>
        </w:rPr>
        <w:t> </w:t>
      </w:r>
      <w:r>
        <w:rPr>
          <w:color w:val="333333"/>
          <w:spacing w:val="-9"/>
          <w:sz w:val="16"/>
        </w:rPr>
        <w:t>17,</w:t>
      </w:r>
      <w:r>
        <w:rPr>
          <w:color w:val="333333"/>
          <w:spacing w:val="-26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color w:val="333333"/>
          <w:sz w:val="16"/>
        </w:rPr>
        <w:t>https://bit.ly/2wp7ALH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&amp; https://bit.ly/2uzuZLN.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65" w:after="0"/>
        <w:ind w:left="800" w:right="0" w:hanging="36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</w:t>
      </w:r>
      <w:r>
        <w:rPr>
          <w:color w:val="333333"/>
          <w:spacing w:val="-3"/>
          <w:sz w:val="16"/>
        </w:rPr>
        <w:t>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2" w:lineRule="auto" w:before="64" w:after="0"/>
        <w:ind w:left="799" w:right="1954" w:hanging="359"/>
        <w:jc w:val="left"/>
        <w:rPr>
          <w:sz w:val="16"/>
        </w:rPr>
      </w:pPr>
      <w:r>
        <w:rPr>
          <w:rFonts w:ascii="Calibri" w:hAnsi="Calibri"/>
          <w:color w:val="333333"/>
          <w:sz w:val="16"/>
        </w:rPr>
        <w:t>Άτυπη ενοποίηση των περί Κυβερνητικών Ιατρικών Ιδρυμάτων και Υπηρεσιών </w:t>
      </w:r>
      <w:r>
        <w:rPr>
          <w:rFonts w:ascii="Calibri" w:hAnsi="Calibri"/>
          <w:color w:val="333333"/>
          <w:spacing w:val="-3"/>
          <w:sz w:val="16"/>
        </w:rPr>
        <w:t>Γενικών </w:t>
      </w:r>
      <w:r>
        <w:rPr>
          <w:rFonts w:ascii="Calibri" w:hAnsi="Calibri"/>
          <w:color w:val="333333"/>
          <w:sz w:val="16"/>
        </w:rPr>
        <w:t>Κανονισμών </w:t>
      </w:r>
      <w:r>
        <w:rPr>
          <w:rFonts w:ascii="Calibri" w:hAnsi="Calibri"/>
          <w:color w:val="333333"/>
          <w:spacing w:val="2"/>
          <w:sz w:val="16"/>
        </w:rPr>
        <w:t>(ΚΔΠ </w:t>
      </w:r>
      <w:r>
        <w:rPr>
          <w:color w:val="333333"/>
          <w:spacing w:val="2"/>
          <w:sz w:val="16"/>
        </w:rPr>
        <w:t>225/2000, </w:t>
      </w:r>
      <w:r>
        <w:rPr>
          <w:rFonts w:ascii="Calibri" w:hAnsi="Calibri"/>
          <w:color w:val="333333"/>
          <w:spacing w:val="2"/>
          <w:sz w:val="16"/>
        </w:rPr>
        <w:t>ΚΔΠ </w:t>
      </w:r>
      <w:r>
        <w:rPr>
          <w:color w:val="333333"/>
          <w:spacing w:val="3"/>
          <w:sz w:val="16"/>
        </w:rPr>
        <w:t>660/2002, </w:t>
      </w:r>
      <w:r>
        <w:rPr>
          <w:rFonts w:ascii="Calibri" w:hAnsi="Calibri"/>
          <w:color w:val="333333"/>
          <w:spacing w:val="2"/>
          <w:sz w:val="16"/>
        </w:rPr>
        <w:t>ΚΔΠ </w:t>
      </w:r>
      <w:r>
        <w:rPr>
          <w:color w:val="333333"/>
          <w:spacing w:val="3"/>
          <w:sz w:val="16"/>
        </w:rPr>
        <w:t>455/2004, </w:t>
      </w:r>
      <w:r>
        <w:rPr>
          <w:rFonts w:ascii="Calibri" w:hAnsi="Calibri"/>
          <w:color w:val="333333"/>
          <w:spacing w:val="2"/>
          <w:sz w:val="16"/>
        </w:rPr>
        <w:t>ΚΔΠ </w:t>
      </w:r>
      <w:r>
        <w:rPr>
          <w:color w:val="333333"/>
          <w:spacing w:val="3"/>
          <w:sz w:val="16"/>
        </w:rPr>
        <w:t>364/2005,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2"/>
          <w:sz w:val="16"/>
        </w:rPr>
        <w:t>629/2007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[Republic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Cyprus,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Government Medical Institutions and Services General Regulations </w:t>
      </w:r>
      <w:r>
        <w:rPr>
          <w:color w:val="333333"/>
          <w:w w:val="95"/>
          <w:sz w:val="16"/>
        </w:rPr>
        <w:t>of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spacing w:val="3"/>
          <w:w w:val="95"/>
          <w:sz w:val="16"/>
        </w:rPr>
        <w:t>2000</w:t>
      </w:r>
      <w:r>
        <w:rPr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as</w:t>
      </w:r>
      <w:r>
        <w:rPr>
          <w:rFonts w:ascii="Trebuchet MS" w:hAns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amended,</w:t>
      </w:r>
      <w:r>
        <w:rPr>
          <w:rFonts w:ascii="Trebuchet MS" w:hAnsi="Trebuchet MS"/>
          <w:i/>
          <w:color w:val="333333"/>
          <w:spacing w:val="-10"/>
          <w:w w:val="95"/>
          <w:sz w:val="16"/>
        </w:rPr>
        <w:t> </w:t>
      </w:r>
      <w:r>
        <w:rPr>
          <w:color w:val="333333"/>
          <w:w w:val="95"/>
          <w:sz w:val="16"/>
        </w:rPr>
        <w:t>Regulation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spacing w:val="3"/>
          <w:w w:val="95"/>
          <w:sz w:val="16"/>
        </w:rPr>
        <w:t>8],</w:t>
      </w:r>
      <w:r>
        <w:rPr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available</w:t>
      </w:r>
      <w:r>
        <w:rPr>
          <w:rFonts w:ascii="Trebuchet MS" w:hAns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at</w:t>
      </w:r>
      <w:r>
        <w:rPr>
          <w:rFonts w:ascii="Trebuchet MS" w:hAnsi="Trebuchet MS"/>
          <w:i/>
          <w:color w:val="333333"/>
          <w:spacing w:val="-10"/>
          <w:w w:val="95"/>
          <w:sz w:val="16"/>
        </w:rPr>
        <w:t> </w:t>
      </w:r>
      <w:r>
        <w:rPr>
          <w:color w:val="333333"/>
          <w:spacing w:val="3"/>
          <w:w w:val="95"/>
          <w:sz w:val="16"/>
        </w:rPr>
        <w:t>https:// </w:t>
      </w:r>
      <w:r>
        <w:rPr>
          <w:color w:val="333333"/>
          <w:sz w:val="16"/>
        </w:rPr>
        <w:t>bit.ly/2tPAQdl.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7" w:lineRule="auto" w:before="70" w:after="0"/>
        <w:ind w:left="799" w:right="2069" w:hanging="360"/>
        <w:jc w:val="left"/>
        <w:rPr>
          <w:sz w:val="16"/>
        </w:rPr>
      </w:pPr>
      <w:r>
        <w:rPr>
          <w:color w:val="333333"/>
          <w:sz w:val="16"/>
        </w:rPr>
        <w:t>However, they must pay the cost of any additional postpartum hospitalisation; </w:t>
      </w:r>
      <w:r>
        <w:rPr>
          <w:rFonts w:ascii="Trebuchet MS"/>
          <w:i/>
          <w:color w:val="333333"/>
          <w:sz w:val="16"/>
        </w:rPr>
        <w:t>see </w:t>
      </w:r>
      <w:r>
        <w:rPr>
          <w:color w:val="333333"/>
          <w:sz w:val="16"/>
        </w:rPr>
        <w:t>Republic of Cyprus, Government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Institutions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General Regulations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2"/>
          <w:sz w:val="16"/>
        </w:rPr>
        <w:t> </w:t>
      </w:r>
      <w:r>
        <w:rPr>
          <w:color w:val="333333"/>
          <w:spacing w:val="3"/>
          <w:sz w:val="16"/>
        </w:rPr>
        <w:t>2000</w:t>
      </w:r>
      <w:r>
        <w:rPr>
          <w:color w:val="333333"/>
          <w:spacing w:val="-12"/>
          <w:sz w:val="16"/>
        </w:rPr>
        <w:t> </w:t>
      </w:r>
      <w:r>
        <w:rPr>
          <w:rFonts w:ascii="Trebuchet MS"/>
          <w:i/>
          <w:color w:val="333333"/>
          <w:sz w:val="16"/>
        </w:rPr>
        <w:t>as</w:t>
      </w:r>
      <w:r>
        <w:rPr>
          <w:rFonts w:ascii="Trebuchet MS"/>
          <w:i/>
          <w:color w:val="333333"/>
          <w:spacing w:val="-11"/>
          <w:sz w:val="16"/>
        </w:rPr>
        <w:t> </w:t>
      </w:r>
      <w:r>
        <w:rPr>
          <w:rFonts w:ascii="Trebuchet MS"/>
          <w:i/>
          <w:color w:val="333333"/>
          <w:sz w:val="16"/>
        </w:rPr>
        <w:t>amended,</w:t>
      </w:r>
      <w:r>
        <w:rPr>
          <w:rFonts w:ascii="Trebuchet MS"/>
          <w:i/>
          <w:color w:val="333333"/>
          <w:spacing w:val="-10"/>
          <w:sz w:val="16"/>
        </w:rPr>
        <w:t> </w:t>
      </w:r>
      <w:r>
        <w:rPr>
          <w:color w:val="333333"/>
          <w:sz w:val="16"/>
        </w:rPr>
        <w:t>Regulation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8.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9" w:after="0"/>
        <w:ind w:left="799" w:right="2009" w:hanging="360"/>
        <w:jc w:val="left"/>
        <w:rPr>
          <w:sz w:val="16"/>
        </w:rPr>
      </w:pPr>
      <w:r>
        <w:rPr>
          <w:color w:val="333333"/>
          <w:sz w:val="16"/>
        </w:rPr>
        <w:t>Government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Institutions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General Regulations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3"/>
          <w:sz w:val="16"/>
        </w:rPr>
        <w:t>2000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amended,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Regulations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7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9.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9" w:after="0"/>
        <w:ind w:left="799" w:right="2204" w:hanging="360"/>
        <w:jc w:val="left"/>
        <w:rPr>
          <w:rFonts w:ascii="Trebuchet MS" w:hAnsi="Trebuchet MS"/>
          <w:i/>
          <w:sz w:val="16"/>
        </w:rPr>
      </w:pPr>
      <w:r>
        <w:rPr>
          <w:color w:val="333333"/>
          <w:sz w:val="16"/>
        </w:rPr>
        <w:t>Cyprus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introducing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new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national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system in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2020.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This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may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give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rise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changes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relation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to undocumented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migrant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women’s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access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maternal 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during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pregnancy.</w:t>
      </w:r>
      <w:r>
        <w:rPr>
          <w:color w:val="333333"/>
          <w:spacing w:val="-16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See,</w:t>
      </w:r>
      <w:r>
        <w:rPr>
          <w:rFonts w:ascii="Trebuchet MS" w:hAnsi="Trebuchet MS"/>
          <w:i/>
          <w:color w:val="333333"/>
          <w:spacing w:val="-1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Cyprus:</w:t>
      </w:r>
      <w:r>
        <w:rPr>
          <w:rFonts w:ascii="Trebuchet MS" w:hAnsi="Trebuchet MS"/>
          <w:i/>
          <w:color w:val="333333"/>
          <w:spacing w:val="-1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New</w:t>
      </w:r>
    </w:p>
    <w:p>
      <w:pPr>
        <w:spacing w:line="244" w:lineRule="auto" w:before="4"/>
        <w:ind w:left="799" w:right="2069" w:firstLine="0"/>
        <w:jc w:val="left"/>
        <w:rPr>
          <w:sz w:val="16"/>
        </w:rPr>
      </w:pPr>
      <w:r>
        <w:rPr>
          <w:rFonts w:ascii="Trebuchet MS"/>
          <w:i/>
          <w:color w:val="333333"/>
          <w:w w:val="95"/>
          <w:sz w:val="16"/>
        </w:rPr>
        <w:t>National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Insurance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System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will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transform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public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care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(2017),</w:t>
      </w:r>
      <w:r>
        <w:rPr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available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at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color w:val="333333"/>
          <w:w w:val="95"/>
          <w:sz w:val="16"/>
        </w:rPr>
        <w:t>https://bit.ly/2KPfJgL.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2" w:lineRule="auto" w:before="61" w:after="0"/>
        <w:ind w:left="799" w:right="2020" w:hanging="360"/>
        <w:jc w:val="left"/>
        <w:rPr>
          <w:sz w:val="16"/>
        </w:rPr>
      </w:pPr>
      <w:r>
        <w:rPr>
          <w:color w:val="333333"/>
          <w:sz w:val="16"/>
        </w:rPr>
        <w:t>Zákon o zdravotních službách a podmínkách jejich poskytování [Act on Healthcare Services], Zákon </w:t>
      </w:r>
      <w:r>
        <w:rPr>
          <w:rFonts w:ascii="Calibri" w:hAnsi="Calibri"/>
          <w:color w:val="333333"/>
          <w:sz w:val="16"/>
        </w:rPr>
        <w:t>č</w:t>
      </w:r>
      <w:r>
        <w:rPr>
          <w:color w:val="333333"/>
          <w:sz w:val="16"/>
        </w:rPr>
        <w:t>. 372/2011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Sb.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(Czech),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sec.</w:t>
      </w:r>
      <w:r>
        <w:rPr>
          <w:color w:val="333333"/>
          <w:spacing w:val="-32"/>
          <w:sz w:val="16"/>
        </w:rPr>
        <w:t> </w:t>
      </w:r>
      <w:r>
        <w:rPr>
          <w:color w:val="333333"/>
          <w:spacing w:val="3"/>
          <w:sz w:val="16"/>
        </w:rPr>
        <w:t>48(3),</w:t>
      </w:r>
      <w:r>
        <w:rPr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9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30"/>
          <w:sz w:val="16"/>
        </w:rPr>
        <w:t> </w:t>
      </w:r>
      <w:r>
        <w:rPr>
          <w:color w:val="333333"/>
          <w:spacing w:val="3"/>
          <w:sz w:val="16"/>
        </w:rPr>
        <w:t>https:// </w:t>
      </w:r>
      <w:r>
        <w:rPr>
          <w:color w:val="333333"/>
          <w:sz w:val="16"/>
        </w:rPr>
        <w:t>bit.ly/2IMdQR9.</w:t>
      </w:r>
    </w:p>
    <w:p>
      <w:pPr>
        <w:spacing w:before="67"/>
        <w:ind w:left="439" w:right="0" w:firstLine="0"/>
        <w:jc w:val="left"/>
        <w:rPr>
          <w:sz w:val="16"/>
        </w:rPr>
      </w:pPr>
      <w:r>
        <w:rPr>
          <w:color w:val="333333"/>
          <w:sz w:val="16"/>
        </w:rPr>
        <w:t>79 </w:t>
      </w:r>
      <w:r>
        <w:rPr>
          <w:rFonts w:ascii="Trebuchet MS"/>
          <w:i/>
          <w:color w:val="333333"/>
          <w:sz w:val="16"/>
        </w:rPr>
        <w:t>Id.</w:t>
      </w:r>
      <w:r>
        <w:rPr>
          <w:color w:val="333333"/>
          <w:sz w:val="16"/>
        </w:rPr>
        <w:t>, sec. 30(1).</w:t>
      </w:r>
    </w:p>
    <w:p>
      <w:pPr>
        <w:spacing w:line="249" w:lineRule="auto" w:before="64"/>
        <w:ind w:left="799" w:right="2560" w:hanging="360"/>
        <w:jc w:val="left"/>
        <w:rPr>
          <w:rFonts w:ascii="Trebuchet MS"/>
          <w:i/>
          <w:sz w:val="16"/>
        </w:rPr>
      </w:pPr>
      <w:r>
        <w:rPr>
          <w:color w:val="333333"/>
          <w:spacing w:val="2"/>
          <w:sz w:val="16"/>
        </w:rPr>
        <w:t>80   </w:t>
      </w:r>
      <w:r>
        <w:rPr>
          <w:color w:val="333333"/>
          <w:sz w:val="16"/>
        </w:rPr>
        <w:t>Sundhedsloven [Healthcare Act], L.B.K. nr </w:t>
      </w:r>
      <w:r>
        <w:rPr>
          <w:color w:val="333333"/>
          <w:spacing w:val="-4"/>
          <w:sz w:val="16"/>
        </w:rPr>
        <w:t>913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af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13/07/2010,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8(1),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(Dk.),</w:t>
      </w:r>
      <w:r>
        <w:rPr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</w:p>
    <w:p>
      <w:pPr>
        <w:spacing w:line="249" w:lineRule="auto" w:before="0"/>
        <w:ind w:left="799" w:right="2127" w:firstLine="0"/>
        <w:jc w:val="left"/>
        <w:rPr>
          <w:sz w:val="16"/>
        </w:rPr>
      </w:pPr>
      <w:r>
        <w:rPr>
          <w:color w:val="333333"/>
          <w:sz w:val="16"/>
        </w:rPr>
        <w:t>https://bit.ly/2oj9BVe; Bekendtgørelse om ret til sygehusbehandling</w:t>
      </w:r>
      <w:r>
        <w:rPr>
          <w:color w:val="333333"/>
          <w:spacing w:val="-31"/>
          <w:sz w:val="16"/>
        </w:rPr>
        <w:t> </w:t>
      </w:r>
      <w:r>
        <w:rPr>
          <w:color w:val="333333"/>
          <w:spacing w:val="-5"/>
          <w:sz w:val="16"/>
        </w:rPr>
        <w:t>m.v.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[Executive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Order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right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7" w:top="1200" w:bottom="1340" w:left="1000" w:right="0"/>
          <w:cols w:num="2" w:equalWidth="0">
            <w:col w:w="4637" w:space="43"/>
            <w:col w:w="6560"/>
          </w:cols>
        </w:sectPr>
      </w:pPr>
    </w:p>
    <w:p>
      <w:pPr>
        <w:spacing w:line="244" w:lineRule="auto" w:before="66"/>
        <w:ind w:left="1280" w:right="119" w:firstLine="0"/>
        <w:jc w:val="left"/>
        <w:rPr>
          <w:sz w:val="16"/>
        </w:rPr>
      </w:pPr>
      <w:r>
        <w:rPr>
          <w:color w:val="333333"/>
          <w:w w:val="95"/>
          <w:sz w:val="16"/>
        </w:rPr>
        <w:t>to</w:t>
      </w:r>
      <w:r>
        <w:rPr>
          <w:color w:val="333333"/>
          <w:spacing w:val="-18"/>
          <w:w w:val="95"/>
          <w:sz w:val="16"/>
        </w:rPr>
        <w:t> </w:t>
      </w:r>
      <w:r>
        <w:rPr>
          <w:color w:val="333333"/>
          <w:w w:val="95"/>
          <w:sz w:val="16"/>
        </w:rPr>
        <w:t>hospital</w:t>
      </w:r>
      <w:r>
        <w:rPr>
          <w:color w:val="333333"/>
          <w:spacing w:val="-18"/>
          <w:w w:val="95"/>
          <w:sz w:val="16"/>
        </w:rPr>
        <w:t> </w:t>
      </w:r>
      <w:r>
        <w:rPr>
          <w:color w:val="333333"/>
          <w:w w:val="95"/>
          <w:sz w:val="16"/>
        </w:rPr>
        <w:t>treatment],</w:t>
      </w:r>
      <w:r>
        <w:rPr>
          <w:color w:val="333333"/>
          <w:spacing w:val="-18"/>
          <w:w w:val="95"/>
          <w:sz w:val="16"/>
        </w:rPr>
        <w:t> </w:t>
      </w:r>
      <w:r>
        <w:rPr>
          <w:color w:val="333333"/>
          <w:w w:val="95"/>
          <w:sz w:val="16"/>
        </w:rPr>
        <w:t>art.</w:t>
      </w:r>
      <w:r>
        <w:rPr>
          <w:color w:val="333333"/>
          <w:spacing w:val="-18"/>
          <w:w w:val="95"/>
          <w:sz w:val="16"/>
        </w:rPr>
        <w:t> </w:t>
      </w:r>
      <w:r>
        <w:rPr>
          <w:color w:val="333333"/>
          <w:w w:val="95"/>
          <w:sz w:val="16"/>
        </w:rPr>
        <w:t>5(1),</w:t>
      </w:r>
      <w:r>
        <w:rPr>
          <w:color w:val="333333"/>
          <w:spacing w:val="-1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available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at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color w:val="333333"/>
          <w:w w:val="95"/>
          <w:sz w:val="16"/>
        </w:rPr>
        <w:t>https://bit. </w:t>
      </w:r>
      <w:r>
        <w:rPr>
          <w:color w:val="333333"/>
          <w:sz w:val="16"/>
        </w:rPr>
        <w:t>ly/2MDXNH6.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7" w:lineRule="auto" w:before="63" w:after="0"/>
        <w:ind w:left="1280" w:right="154" w:hanging="360"/>
        <w:jc w:val="left"/>
        <w:rPr>
          <w:sz w:val="16"/>
        </w:rPr>
      </w:pPr>
      <w:r>
        <w:rPr>
          <w:rFonts w:ascii="Trebuchet MS" w:hAnsi="Trebuchet MS"/>
          <w:i/>
          <w:color w:val="333333"/>
          <w:sz w:val="16"/>
        </w:rPr>
        <w:t>Id.</w:t>
      </w:r>
      <w:r>
        <w:rPr>
          <w:rFonts w:ascii="Trebuchet MS" w:hAnsi="Trebuchet MS"/>
          <w:i/>
          <w:color w:val="333333"/>
          <w:spacing w:val="-14"/>
          <w:sz w:val="16"/>
        </w:rPr>
        <w:t> </w:t>
      </w:r>
      <w:r>
        <w:rPr>
          <w:color w:val="333333"/>
          <w:sz w:val="16"/>
        </w:rPr>
        <w:t>Under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Aliens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necessary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care,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which is considered urgent, can be provided and covered by the Immigration Service (Udlændingestyrelsen). However,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this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contingent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person’s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residence being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known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authorities.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result,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most</w:t>
      </w:r>
    </w:p>
    <w:p>
      <w:pPr>
        <w:spacing w:line="249" w:lineRule="auto" w:before="3"/>
        <w:ind w:left="1280" w:right="87" w:firstLine="0"/>
        <w:jc w:val="left"/>
        <w:rPr>
          <w:sz w:val="16"/>
        </w:rPr>
      </w:pPr>
      <w:r>
        <w:rPr>
          <w:color w:val="333333"/>
          <w:sz w:val="16"/>
        </w:rPr>
        <w:t>undocumented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migrants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will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be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able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seek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health care under the Aliens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Act.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9" w:lineRule="auto" w:before="58" w:after="0"/>
        <w:ind w:left="1280" w:right="157" w:hanging="360"/>
        <w:jc w:val="left"/>
        <w:rPr>
          <w:sz w:val="16"/>
        </w:rPr>
      </w:pPr>
      <w:r>
        <w:rPr>
          <w:color w:val="333333"/>
          <w:sz w:val="16"/>
        </w:rPr>
        <w:t>Executive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Order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right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hospital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treatment,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art. 5(1).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54" w:lineRule="auto" w:before="59" w:after="0"/>
        <w:ind w:left="1280" w:right="220" w:hanging="360"/>
        <w:jc w:val="left"/>
        <w:rPr>
          <w:rFonts w:ascii="Lucida Sans"/>
          <w:sz w:val="11"/>
        </w:rPr>
      </w:pPr>
      <w:r>
        <w:rPr>
          <w:rFonts w:ascii="Trebuchet MS"/>
          <w:i/>
          <w:color w:val="333333"/>
          <w:spacing w:val="1"/>
          <w:w w:val="100"/>
          <w:sz w:val="16"/>
        </w:rPr>
        <w:t>Se</w:t>
      </w:r>
      <w:r>
        <w:rPr>
          <w:rFonts w:ascii="Trebuchet MS"/>
          <w:i/>
          <w:color w:val="333333"/>
          <w:w w:val="100"/>
          <w:sz w:val="16"/>
        </w:rPr>
        <w:t>e</w:t>
      </w:r>
      <w:r>
        <w:rPr>
          <w:rFonts w:ascii="Trebuchet MS"/>
          <w:i/>
          <w:color w:val="333333"/>
          <w:spacing w:val="-4"/>
          <w:sz w:val="16"/>
        </w:rPr>
        <w:t> </w:t>
      </w:r>
      <w:r>
        <w:rPr>
          <w:rFonts w:ascii="Lucida Sans"/>
          <w:color w:val="333333"/>
          <w:spacing w:val="-1"/>
          <w:w w:val="89"/>
          <w:sz w:val="16"/>
        </w:rPr>
        <w:t>m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3"/>
          <w:w w:val="104"/>
          <w:sz w:val="11"/>
        </w:rPr>
        <w:t>E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3"/>
          <w:sz w:val="11"/>
        </w:rPr>
        <w:t>f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09"/>
          <w:sz w:val="16"/>
        </w:rPr>
        <w:t>s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1"/>
          <w:w w:val="107"/>
          <w:sz w:val="11"/>
        </w:rPr>
        <w:t>d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2"/>
          <w:w w:val="110"/>
          <w:sz w:val="11"/>
        </w:rPr>
        <w:t>o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51"/>
          <w:sz w:val="16"/>
        </w:rPr>
        <w:t>f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07"/>
          <w:sz w:val="11"/>
        </w:rPr>
        <w:t>b</w:t>
      </w:r>
      <w:r>
        <w:rPr>
          <w:rFonts w:ascii="Lucida Sans"/>
          <w:color w:val="333333"/>
          <w:spacing w:val="-2"/>
          <w:w w:val="108"/>
          <w:sz w:val="11"/>
        </w:rPr>
        <w:t>y</w:t>
      </w:r>
      <w:r>
        <w:rPr>
          <w:rFonts w:ascii="Lucida Sans"/>
          <w:color w:val="333333"/>
          <w:w w:val="108"/>
          <w:sz w:val="11"/>
        </w:rPr>
        <w:t>gg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2"/>
          <w:w w:val="176"/>
          <w:sz w:val="11"/>
        </w:rPr>
        <w:t>l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 </w:t>
      </w:r>
      <w:r>
        <w:rPr>
          <w:rFonts w:ascii="Lucida Sans"/>
          <w:color w:val="333333"/>
          <w:w w:val="125"/>
          <w:sz w:val="16"/>
        </w:rPr>
        <w:t>s</w:t>
      </w:r>
      <w:r>
        <w:rPr>
          <w:rFonts w:ascii="Lucida Sans"/>
          <w:color w:val="333333"/>
          <w:w w:val="125"/>
          <w:sz w:val="11"/>
        </w:rPr>
        <w:t>undhEdsydElsEr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til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urEgistrErEdE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migrantEr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[m</w:t>
      </w:r>
      <w:r>
        <w:rPr>
          <w:rFonts w:ascii="Lucida Sans"/>
          <w:color w:val="333333"/>
          <w:w w:val="125"/>
          <w:sz w:val="11"/>
        </w:rPr>
        <w:t>inistry of</w:t>
      </w:r>
      <w:r>
        <w:rPr>
          <w:rFonts w:ascii="Lucida Sans"/>
          <w:color w:val="333333"/>
          <w:spacing w:val="-25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h</w:t>
      </w:r>
      <w:r>
        <w:rPr>
          <w:rFonts w:ascii="Lucida Sans"/>
          <w:color w:val="333333"/>
          <w:w w:val="125"/>
          <w:sz w:val="11"/>
        </w:rPr>
        <w:t>Ealth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and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p</w:t>
      </w:r>
      <w:r>
        <w:rPr>
          <w:rFonts w:ascii="Lucida Sans"/>
          <w:color w:val="333333"/>
          <w:w w:val="125"/>
          <w:sz w:val="11"/>
        </w:rPr>
        <w:t>rEvEntion</w:t>
      </w:r>
      <w:r>
        <w:rPr>
          <w:rFonts w:ascii="Lucida Sans"/>
          <w:color w:val="333333"/>
          <w:w w:val="125"/>
          <w:sz w:val="16"/>
        </w:rPr>
        <w:t>,</w:t>
      </w:r>
      <w:r>
        <w:rPr>
          <w:rFonts w:ascii="Lucida Sans"/>
          <w:color w:val="333333"/>
          <w:spacing w:val="-44"/>
          <w:w w:val="125"/>
          <w:sz w:val="16"/>
        </w:rPr>
        <w:t> </w:t>
      </w:r>
      <w:r>
        <w:rPr>
          <w:rFonts w:ascii="Lucida Sans"/>
          <w:color w:val="333333"/>
          <w:w w:val="125"/>
          <w:sz w:val="16"/>
        </w:rPr>
        <w:t>h</w:t>
      </w:r>
      <w:r>
        <w:rPr>
          <w:rFonts w:ascii="Lucida Sans"/>
          <w:color w:val="333333"/>
          <w:w w:val="125"/>
          <w:sz w:val="11"/>
        </w:rPr>
        <w:t>EalthCarE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for</w:t>
      </w:r>
      <w:r>
        <w:rPr>
          <w:rFonts w:ascii="Lucida Sans"/>
          <w:color w:val="333333"/>
          <w:spacing w:val="-25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u</w:t>
      </w:r>
      <w:r>
        <w:rPr>
          <w:rFonts w:ascii="Lucida Sans"/>
          <w:color w:val="333333"/>
          <w:w w:val="125"/>
          <w:sz w:val="11"/>
        </w:rPr>
        <w:t>nrEgistErEd</w:t>
      </w:r>
    </w:p>
    <w:p>
      <w:pPr>
        <w:spacing w:line="247" w:lineRule="auto" w:before="0"/>
        <w:ind w:left="1279" w:right="9" w:firstLine="0"/>
        <w:jc w:val="left"/>
        <w:rPr>
          <w:sz w:val="16"/>
        </w:rPr>
      </w:pP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6"/>
          <w:vertAlign w:val="subscript"/>
        </w:rPr>
        <w:t>igrants</w:t>
      </w:r>
      <w:r>
        <w:rPr>
          <w:rFonts w:ascii="Lucida Sans"/>
          <w:color w:val="333333"/>
          <w:sz w:val="16"/>
          <w:vertAlign w:val="baseline"/>
        </w:rPr>
        <w:t>], </w:t>
      </w:r>
      <w:r>
        <w:rPr>
          <w:rFonts w:asci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https://bit.ly/2IN8vc0; Executive Order on the right to hospital treatment, art. 5(1), (delivery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at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term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is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considered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from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week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37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to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week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pacing w:val="-5"/>
          <w:sz w:val="16"/>
          <w:vertAlign w:val="baseline"/>
        </w:rPr>
        <w:t>41</w:t>
      </w:r>
    </w:p>
    <w:p>
      <w:pPr>
        <w:spacing w:before="0"/>
        <w:ind w:left="1279" w:right="0" w:firstLine="0"/>
        <w:jc w:val="left"/>
        <w:rPr>
          <w:sz w:val="16"/>
        </w:rPr>
      </w:pPr>
      <w:r>
        <w:rPr>
          <w:color w:val="333333"/>
          <w:sz w:val="16"/>
        </w:rPr>
        <w:t>+6).</w:t>
      </w:r>
    </w:p>
    <w:p>
      <w:pPr>
        <w:pStyle w:val="ListParagraph"/>
        <w:numPr>
          <w:ilvl w:val="0"/>
          <w:numId w:val="14"/>
        </w:numPr>
        <w:tabs>
          <w:tab w:pos="1280" w:val="left" w:leader="none"/>
        </w:tabs>
        <w:spacing w:line="240" w:lineRule="auto" w:before="61" w:after="0"/>
        <w:ind w:left="1279" w:right="0" w:hanging="360"/>
        <w:jc w:val="left"/>
        <w:rPr>
          <w:rFonts w:ascii="Lucida Sans"/>
          <w:sz w:val="11"/>
        </w:rPr>
      </w:pPr>
      <w:r>
        <w:rPr>
          <w:rFonts w:ascii="Trebuchet MS"/>
          <w:i/>
          <w:color w:val="333333"/>
          <w:w w:val="120"/>
          <w:sz w:val="16"/>
        </w:rPr>
        <w:t>See</w:t>
      </w:r>
      <w:r>
        <w:rPr>
          <w:rFonts w:ascii="Trebuchet MS"/>
          <w:i/>
          <w:color w:val="333333"/>
          <w:spacing w:val="-42"/>
          <w:w w:val="120"/>
          <w:sz w:val="16"/>
        </w:rPr>
        <w:t> </w:t>
      </w:r>
      <w:r>
        <w:rPr>
          <w:rFonts w:ascii="Lucida Sans"/>
          <w:color w:val="333333"/>
          <w:w w:val="120"/>
          <w:sz w:val="16"/>
        </w:rPr>
        <w:t>i</w:t>
      </w:r>
      <w:r>
        <w:rPr>
          <w:rFonts w:ascii="Lucida Sans"/>
          <w:color w:val="333333"/>
          <w:w w:val="120"/>
          <w:sz w:val="11"/>
        </w:rPr>
        <w:t>nstitut for </w:t>
      </w:r>
      <w:r>
        <w:rPr>
          <w:rFonts w:ascii="Lucida Sans"/>
          <w:color w:val="333333"/>
          <w:w w:val="120"/>
          <w:sz w:val="16"/>
        </w:rPr>
        <w:t>m</w:t>
      </w:r>
      <w:r>
        <w:rPr>
          <w:rFonts w:ascii="Lucida Sans"/>
          <w:color w:val="333333"/>
          <w:w w:val="120"/>
          <w:sz w:val="11"/>
        </w:rPr>
        <w:t>EnnEskErEttighEdEr</w:t>
      </w:r>
      <w:r>
        <w:rPr>
          <w:rFonts w:ascii="Arial"/>
          <w:i/>
          <w:color w:val="333333"/>
          <w:w w:val="120"/>
          <w:sz w:val="16"/>
        </w:rPr>
        <w:t>,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rEgistrErEdE</w:t>
      </w:r>
    </w:p>
    <w:p>
      <w:pPr>
        <w:spacing w:line="254" w:lineRule="auto" w:before="9"/>
        <w:ind w:left="1280" w:right="110" w:firstLine="0"/>
        <w:jc w:val="left"/>
        <w:rPr>
          <w:rFonts w:ascii="Lucida Sans" w:hAnsi="Lucida Sans"/>
          <w:sz w:val="11"/>
        </w:rPr>
      </w:pPr>
      <w:r>
        <w:rPr>
          <w:rFonts w:ascii="Lucida Sans" w:hAnsi="Lucida Sans"/>
          <w:color w:val="333333"/>
          <w:w w:val="120"/>
          <w:sz w:val="11"/>
        </w:rPr>
        <w:t>migrantErs sundhEdsrEttighEdEr</w:t>
      </w:r>
      <w:r>
        <w:rPr>
          <w:rFonts w:ascii="Lucida Sans" w:hAnsi="Lucida Sans"/>
          <w:color w:val="333333"/>
          <w:w w:val="120"/>
          <w:sz w:val="16"/>
        </w:rPr>
        <w:t>: f</w:t>
      </w:r>
      <w:r>
        <w:rPr>
          <w:rFonts w:ascii="Lucida Sans" w:hAnsi="Lucida Sans"/>
          <w:color w:val="333333"/>
          <w:w w:val="120"/>
          <w:sz w:val="11"/>
        </w:rPr>
        <w:t>okus på gravidE og børn</w:t>
      </w:r>
      <w:r>
        <w:rPr>
          <w:rFonts w:ascii="Lucida Sans" w:hAnsi="Lucida Sans"/>
          <w:color w:val="333333"/>
          <w:w w:val="120"/>
          <w:sz w:val="16"/>
        </w:rPr>
        <w:t>, [d</w:t>
      </w:r>
      <w:r>
        <w:rPr>
          <w:rFonts w:ascii="Lucida Sans" w:hAnsi="Lucida Sans"/>
          <w:color w:val="333333"/>
          <w:w w:val="120"/>
          <w:sz w:val="11"/>
        </w:rPr>
        <w:t>anish </w:t>
      </w:r>
      <w:r>
        <w:rPr>
          <w:rFonts w:ascii="Lucida Sans" w:hAnsi="Lucida Sans"/>
          <w:color w:val="333333"/>
          <w:w w:val="120"/>
          <w:sz w:val="16"/>
        </w:rPr>
        <w:t>i</w:t>
      </w:r>
      <w:r>
        <w:rPr>
          <w:rFonts w:ascii="Lucida Sans" w:hAnsi="Lucida Sans"/>
          <w:color w:val="333333"/>
          <w:w w:val="120"/>
          <w:sz w:val="11"/>
        </w:rPr>
        <w:t>nstitutE for </w:t>
      </w: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uman </w:t>
      </w:r>
      <w:r>
        <w:rPr>
          <w:rFonts w:ascii="Lucida Sans" w:hAnsi="Lucida Sans"/>
          <w:color w:val="333333"/>
          <w:w w:val="120"/>
          <w:sz w:val="16"/>
        </w:rPr>
        <w:t>r</w:t>
      </w:r>
      <w:r>
        <w:rPr>
          <w:rFonts w:ascii="Lucida Sans" w:hAnsi="Lucida Sans"/>
          <w:color w:val="333333"/>
          <w:w w:val="120"/>
          <w:sz w:val="11"/>
        </w:rPr>
        <w:t>ights</w:t>
      </w:r>
      <w:r>
        <w:rPr>
          <w:rFonts w:ascii="Lucida Sans" w:hAnsi="Lucida Sans"/>
          <w:color w:val="333333"/>
          <w:w w:val="120"/>
          <w:sz w:val="16"/>
        </w:rPr>
        <w:t>, u</w:t>
      </w:r>
      <w:r>
        <w:rPr>
          <w:rFonts w:ascii="Lucida Sans" w:hAnsi="Lucida Sans"/>
          <w:color w:val="333333"/>
          <w:w w:val="120"/>
          <w:sz w:val="11"/>
        </w:rPr>
        <w:t>nrEgistErEd </w:t>
      </w:r>
      <w:r>
        <w:rPr>
          <w:rFonts w:ascii="Lucida Sans" w:hAnsi="Lucida Sans"/>
          <w:color w:val="333333"/>
          <w:w w:val="90"/>
          <w:sz w:val="11"/>
        </w:rPr>
        <w:t>m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08"/>
          <w:sz w:val="11"/>
        </w:rPr>
        <w:t>g</w:t>
      </w:r>
      <w:r>
        <w:rPr>
          <w:rFonts w:ascii="Lucida Sans" w:hAnsi="Lucida Sans"/>
          <w:color w:val="333333"/>
          <w:w w:val="165"/>
          <w:sz w:val="11"/>
        </w:rPr>
        <w:t>r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70"/>
          <w:sz w:val="16"/>
        </w:rPr>
        <w:t>’</w:t>
      </w:r>
      <w:r>
        <w:rPr>
          <w:rFonts w:ascii="Lucida Sans" w:hAnsi="Lucida Sans"/>
          <w:color w:val="333333"/>
          <w:sz w:val="16"/>
        </w:rPr>
        <w:t> </w:t>
      </w:r>
      <w:r>
        <w:rPr>
          <w:rFonts w:ascii="Lucida Sans" w:hAnsi="Lucida Sans"/>
          <w:color w:val="333333"/>
          <w:w w:val="118"/>
          <w:sz w:val="11"/>
        </w:rPr>
        <w:t>h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w w:val="176"/>
          <w:sz w:val="11"/>
        </w:rPr>
        <w:t>l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w w:val="118"/>
          <w:sz w:val="11"/>
        </w:rPr>
        <w:t>h</w:t>
      </w:r>
      <w:r>
        <w:rPr>
          <w:rFonts w:ascii="Lucida Sans" w:hAnsi="Lucida Sans"/>
          <w:color w:val="333333"/>
          <w:sz w:val="11"/>
        </w:rPr>
        <w:t> </w:t>
      </w:r>
      <w:r>
        <w:rPr>
          <w:rFonts w:ascii="Lucida Sans" w:hAnsi="Lucida Sans"/>
          <w:color w:val="333333"/>
          <w:w w:val="165"/>
          <w:sz w:val="11"/>
        </w:rPr>
        <w:t>r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08"/>
          <w:sz w:val="11"/>
        </w:rPr>
        <w:t>g</w:t>
      </w:r>
      <w:r>
        <w:rPr>
          <w:rFonts w:ascii="Lucida Sans" w:hAnsi="Lucida Sans"/>
          <w:color w:val="333333"/>
          <w:w w:val="118"/>
          <w:sz w:val="11"/>
        </w:rPr>
        <w:t>h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87"/>
          <w:sz w:val="16"/>
        </w:rPr>
        <w:t>:</w:t>
      </w:r>
      <w:r>
        <w:rPr>
          <w:rFonts w:ascii="Lucida Sans" w:hAnsi="Lucida Sans"/>
          <w:color w:val="333333"/>
          <w:sz w:val="16"/>
        </w:rPr>
        <w:t> 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w w:val="110"/>
          <w:sz w:val="11"/>
        </w:rPr>
        <w:t>o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118"/>
          <w:sz w:val="11"/>
        </w:rPr>
        <w:t>u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z w:val="11"/>
        </w:rPr>
        <w:t> </w:t>
      </w:r>
      <w:r>
        <w:rPr>
          <w:rFonts w:ascii="Lucida Sans" w:hAnsi="Lucida Sans"/>
          <w:color w:val="333333"/>
          <w:w w:val="110"/>
          <w:sz w:val="11"/>
        </w:rPr>
        <w:t>o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sz w:val="11"/>
        </w:rPr>
        <w:t> </w:t>
      </w:r>
      <w:r>
        <w:rPr>
          <w:rFonts w:ascii="Lucida Sans" w:hAnsi="Lucida Sans"/>
          <w:color w:val="333333"/>
          <w:w w:val="98"/>
          <w:sz w:val="11"/>
        </w:rPr>
        <w:t>p</w:t>
      </w:r>
      <w:r>
        <w:rPr>
          <w:rFonts w:ascii="Lucida Sans" w:hAnsi="Lucida Sans"/>
          <w:color w:val="333333"/>
          <w:w w:val="165"/>
          <w:sz w:val="11"/>
        </w:rPr>
        <w:t>r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w w:val="108"/>
          <w:sz w:val="11"/>
        </w:rPr>
        <w:t>g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z w:val="11"/>
        </w:rPr>
        <w:t> </w:t>
      </w:r>
      <w:r>
        <w:rPr>
          <w:rFonts w:ascii="Lucida Sans" w:hAnsi="Lucida Sans"/>
          <w:color w:val="333333"/>
          <w:w w:val="99"/>
          <w:sz w:val="11"/>
        </w:rPr>
        <w:t>W</w:t>
      </w:r>
      <w:r>
        <w:rPr>
          <w:rFonts w:ascii="Lucida Sans" w:hAnsi="Lucida Sans"/>
          <w:color w:val="333333"/>
          <w:w w:val="110"/>
          <w:sz w:val="11"/>
        </w:rPr>
        <w:t>o</w:t>
      </w:r>
      <w:r>
        <w:rPr>
          <w:rFonts w:ascii="Lucida Sans" w:hAnsi="Lucida Sans"/>
          <w:color w:val="333333"/>
          <w:w w:val="90"/>
          <w:sz w:val="11"/>
        </w:rPr>
        <w:t>m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w w:val="118"/>
          <w:sz w:val="11"/>
        </w:rPr>
        <w:t>n</w:t>
      </w:r>
    </w:p>
    <w:p>
      <w:pPr>
        <w:spacing w:line="244" w:lineRule="auto" w:before="0"/>
        <w:ind w:left="1279" w:right="119" w:firstLine="0"/>
        <w:jc w:val="left"/>
        <w:rPr>
          <w:sz w:val="16"/>
        </w:rPr>
      </w:pP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2"/>
          <w:sz w:val="16"/>
        </w:rPr>
        <w:t>]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z w:val="16"/>
        </w:rPr>
        <w:t> </w:t>
      </w:r>
      <w:r>
        <w:rPr>
          <w:rFonts w:ascii="Lucida Sans"/>
          <w:color w:val="333333"/>
          <w:w w:val="87"/>
          <w:sz w:val="16"/>
        </w:rPr>
        <w:t>64</w:t>
      </w:r>
      <w:r>
        <w:rPr>
          <w:rFonts w:ascii="Lucida Sans"/>
          <w:color w:val="333333"/>
          <w:sz w:val="16"/>
        </w:rPr>
        <w:t> </w:t>
      </w:r>
      <w:r>
        <w:rPr>
          <w:rFonts w:ascii="Lucida Sans"/>
          <w:color w:val="333333"/>
          <w:w w:val="102"/>
          <w:sz w:val="16"/>
        </w:rPr>
        <w:t>(</w:t>
      </w:r>
      <w:r>
        <w:rPr>
          <w:rFonts w:ascii="Lucida Sans"/>
          <w:color w:val="333333"/>
          <w:w w:val="87"/>
          <w:sz w:val="16"/>
        </w:rPr>
        <w:t>2016</w:t>
      </w:r>
      <w:r>
        <w:rPr>
          <w:rFonts w:ascii="Lucida Sans"/>
          <w:color w:val="333333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</w:t>
      </w:r>
      <w:r>
        <w:rPr>
          <w:rFonts w:ascii="Trebuchet MS"/>
          <w:i/>
          <w:color w:val="333333"/>
          <w:w w:val="90"/>
          <w:sz w:val="16"/>
        </w:rPr>
        <w:t>v</w:t>
      </w:r>
      <w:r>
        <w:rPr>
          <w:rFonts w:ascii="Trebuchet MS"/>
          <w:i/>
          <w:color w:val="333333"/>
          <w:w w:val="95"/>
          <w:sz w:val="16"/>
        </w:rPr>
        <w:t>a</w:t>
      </w:r>
      <w:r>
        <w:rPr>
          <w:rFonts w:ascii="Trebuchet MS"/>
          <w:i/>
          <w:color w:val="333333"/>
          <w:w w:val="72"/>
          <w:sz w:val="16"/>
        </w:rPr>
        <w:t>i</w:t>
      </w:r>
      <w:r>
        <w:rPr>
          <w:rFonts w:ascii="Trebuchet MS"/>
          <w:i/>
          <w:color w:val="333333"/>
          <w:w w:val="85"/>
          <w:sz w:val="16"/>
        </w:rPr>
        <w:t>la</w:t>
      </w:r>
      <w:r>
        <w:rPr>
          <w:rFonts w:ascii="Trebuchet MS"/>
          <w:i/>
          <w:color w:val="333333"/>
          <w:w w:val="99"/>
          <w:sz w:val="16"/>
        </w:rPr>
        <w:t>b</w:t>
      </w:r>
      <w:r>
        <w:rPr>
          <w:rFonts w:ascii="Trebuchet MS"/>
          <w:i/>
          <w:color w:val="333333"/>
          <w:w w:val="69"/>
          <w:sz w:val="16"/>
        </w:rPr>
        <w:t>l</w:t>
      </w:r>
      <w:r>
        <w:rPr>
          <w:rFonts w:ascii="Trebuchet MS"/>
          <w:i/>
          <w:color w:val="333333"/>
          <w:w w:val="93"/>
          <w:sz w:val="16"/>
        </w:rPr>
        <w:t>e</w:t>
      </w:r>
      <w:r>
        <w:rPr>
          <w:rFonts w:ascii="Trebuchet MS"/>
          <w:i/>
          <w:color w:val="333333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</w:t>
      </w:r>
      <w:r>
        <w:rPr>
          <w:rFonts w:ascii="Trebuchet MS"/>
          <w:i/>
          <w:color w:val="333333"/>
          <w:w w:val="66"/>
          <w:sz w:val="16"/>
        </w:rPr>
        <w:t>t</w:t>
      </w:r>
      <w:r>
        <w:rPr>
          <w:rFonts w:ascii="Trebuchet MS"/>
          <w:i/>
          <w:color w:val="333333"/>
          <w:sz w:val="16"/>
        </w:rPr>
        <w:t> </w:t>
      </w:r>
      <w:r>
        <w:rPr>
          <w:color w:val="333333"/>
          <w:w w:val="99"/>
          <w:sz w:val="16"/>
        </w:rPr>
        <w:t>h</w:t>
      </w:r>
      <w:r>
        <w:rPr>
          <w:color w:val="333333"/>
          <w:w w:val="83"/>
          <w:sz w:val="16"/>
        </w:rPr>
        <w:t>tt</w:t>
      </w:r>
      <w:r>
        <w:rPr>
          <w:color w:val="333333"/>
          <w:w w:val="100"/>
          <w:sz w:val="16"/>
        </w:rPr>
        <w:t>p</w:t>
      </w:r>
      <w:r>
        <w:rPr>
          <w:color w:val="333333"/>
          <w:w w:val="90"/>
          <w:sz w:val="16"/>
        </w:rPr>
        <w:t>s:</w:t>
      </w:r>
      <w:r>
        <w:rPr>
          <w:color w:val="333333"/>
          <w:w w:val="72"/>
          <w:sz w:val="16"/>
        </w:rPr>
        <w:t>//</w:t>
      </w:r>
      <w:r>
        <w:rPr>
          <w:color w:val="333333"/>
          <w:w w:val="100"/>
          <w:sz w:val="16"/>
        </w:rPr>
        <w:t>b</w:t>
      </w:r>
      <w:r>
        <w:rPr>
          <w:color w:val="333333"/>
          <w:w w:val="97"/>
          <w:sz w:val="16"/>
        </w:rPr>
        <w:t>i</w:t>
      </w:r>
      <w:r>
        <w:rPr>
          <w:color w:val="333333"/>
          <w:w w:val="83"/>
          <w:sz w:val="16"/>
        </w:rPr>
        <w:t>t</w:t>
      </w:r>
      <w:r>
        <w:rPr>
          <w:color w:val="333333"/>
          <w:w w:val="91"/>
          <w:sz w:val="16"/>
        </w:rPr>
        <w:t>. </w:t>
      </w:r>
      <w:r>
        <w:rPr>
          <w:color w:val="333333"/>
          <w:sz w:val="16"/>
        </w:rPr>
        <w:t>ly/2wzEmZG.</w:t>
      </w:r>
    </w:p>
    <w:p>
      <w:pPr>
        <w:pStyle w:val="ListParagraph"/>
        <w:numPr>
          <w:ilvl w:val="0"/>
          <w:numId w:val="14"/>
        </w:numPr>
        <w:tabs>
          <w:tab w:pos="1280" w:val="left" w:leader="none"/>
        </w:tabs>
        <w:spacing w:line="254" w:lineRule="auto" w:before="59" w:after="0"/>
        <w:ind w:left="1280" w:right="220" w:hanging="361"/>
        <w:jc w:val="left"/>
        <w:rPr>
          <w:rFonts w:ascii="Lucida Sans"/>
          <w:sz w:val="11"/>
        </w:rPr>
      </w:pPr>
      <w:r>
        <w:rPr>
          <w:rFonts w:ascii="Trebuchet MS"/>
          <w:i/>
          <w:color w:val="333333"/>
          <w:spacing w:val="1"/>
          <w:w w:val="100"/>
          <w:sz w:val="16"/>
        </w:rPr>
        <w:t>Se</w:t>
      </w:r>
      <w:r>
        <w:rPr>
          <w:rFonts w:ascii="Trebuchet MS"/>
          <w:i/>
          <w:color w:val="333333"/>
          <w:w w:val="100"/>
          <w:sz w:val="16"/>
        </w:rPr>
        <w:t>e</w:t>
      </w:r>
      <w:r>
        <w:rPr>
          <w:rFonts w:ascii="Trebuchet MS"/>
          <w:i/>
          <w:color w:val="333333"/>
          <w:spacing w:val="-4"/>
          <w:sz w:val="16"/>
        </w:rPr>
        <w:t> </w:t>
      </w:r>
      <w:r>
        <w:rPr>
          <w:rFonts w:ascii="Lucida Sans"/>
          <w:color w:val="333333"/>
          <w:spacing w:val="-1"/>
          <w:w w:val="89"/>
          <w:sz w:val="16"/>
        </w:rPr>
        <w:t>m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3"/>
          <w:w w:val="104"/>
          <w:sz w:val="11"/>
        </w:rPr>
        <w:t>E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3"/>
          <w:sz w:val="11"/>
        </w:rPr>
        <w:t>f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09"/>
          <w:sz w:val="16"/>
        </w:rPr>
        <w:t>s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1"/>
          <w:w w:val="107"/>
          <w:sz w:val="11"/>
        </w:rPr>
        <w:t>d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2"/>
          <w:w w:val="110"/>
          <w:sz w:val="11"/>
        </w:rPr>
        <w:t>o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51"/>
          <w:sz w:val="16"/>
        </w:rPr>
        <w:t>f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07"/>
          <w:sz w:val="11"/>
        </w:rPr>
        <w:t>b</w:t>
      </w:r>
      <w:r>
        <w:rPr>
          <w:rFonts w:ascii="Lucida Sans"/>
          <w:color w:val="333333"/>
          <w:spacing w:val="-2"/>
          <w:w w:val="108"/>
          <w:sz w:val="11"/>
        </w:rPr>
        <w:t>y</w:t>
      </w:r>
      <w:r>
        <w:rPr>
          <w:rFonts w:ascii="Lucida Sans"/>
          <w:color w:val="333333"/>
          <w:w w:val="108"/>
          <w:sz w:val="11"/>
        </w:rPr>
        <w:t>gg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2"/>
          <w:w w:val="176"/>
          <w:sz w:val="11"/>
        </w:rPr>
        <w:t>l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 </w:t>
      </w:r>
      <w:r>
        <w:rPr>
          <w:rFonts w:ascii="Lucida Sans"/>
          <w:color w:val="333333"/>
          <w:w w:val="125"/>
          <w:sz w:val="16"/>
        </w:rPr>
        <w:t>s</w:t>
      </w:r>
      <w:r>
        <w:rPr>
          <w:rFonts w:ascii="Lucida Sans"/>
          <w:color w:val="333333"/>
          <w:w w:val="125"/>
          <w:sz w:val="11"/>
        </w:rPr>
        <w:t>undhEdsydElsEr</w:t>
      </w:r>
      <w:r>
        <w:rPr>
          <w:rFonts w:ascii="Lucida Sans"/>
          <w:color w:val="333333"/>
          <w:spacing w:val="-29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til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urEgistrErEdE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migrantEr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[m</w:t>
      </w:r>
      <w:r>
        <w:rPr>
          <w:rFonts w:ascii="Lucida Sans"/>
          <w:color w:val="333333"/>
          <w:w w:val="125"/>
          <w:sz w:val="11"/>
        </w:rPr>
        <w:t>inistry of</w:t>
      </w:r>
      <w:r>
        <w:rPr>
          <w:rFonts w:ascii="Lucida Sans"/>
          <w:color w:val="333333"/>
          <w:spacing w:val="-25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h</w:t>
      </w:r>
      <w:r>
        <w:rPr>
          <w:rFonts w:ascii="Lucida Sans"/>
          <w:color w:val="333333"/>
          <w:w w:val="125"/>
          <w:sz w:val="11"/>
        </w:rPr>
        <w:t>Ealth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and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p</w:t>
      </w:r>
      <w:r>
        <w:rPr>
          <w:rFonts w:ascii="Lucida Sans"/>
          <w:color w:val="333333"/>
          <w:w w:val="125"/>
          <w:sz w:val="11"/>
        </w:rPr>
        <w:t>rEvEntion</w:t>
      </w:r>
      <w:r>
        <w:rPr>
          <w:rFonts w:ascii="Lucida Sans"/>
          <w:color w:val="333333"/>
          <w:w w:val="125"/>
          <w:sz w:val="16"/>
        </w:rPr>
        <w:t>,</w:t>
      </w:r>
      <w:r>
        <w:rPr>
          <w:rFonts w:ascii="Lucida Sans"/>
          <w:color w:val="333333"/>
          <w:spacing w:val="-44"/>
          <w:w w:val="125"/>
          <w:sz w:val="16"/>
        </w:rPr>
        <w:t> </w:t>
      </w:r>
      <w:r>
        <w:rPr>
          <w:rFonts w:ascii="Lucida Sans"/>
          <w:color w:val="333333"/>
          <w:w w:val="125"/>
          <w:sz w:val="16"/>
        </w:rPr>
        <w:t>h</w:t>
      </w:r>
      <w:r>
        <w:rPr>
          <w:rFonts w:ascii="Lucida Sans"/>
          <w:color w:val="333333"/>
          <w:w w:val="125"/>
          <w:sz w:val="11"/>
        </w:rPr>
        <w:t>EalthCarE</w:t>
      </w:r>
      <w:r>
        <w:rPr>
          <w:rFonts w:ascii="Lucida Sans"/>
          <w:color w:val="333333"/>
          <w:spacing w:val="-25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for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u</w:t>
      </w:r>
      <w:r>
        <w:rPr>
          <w:rFonts w:ascii="Lucida Sans"/>
          <w:color w:val="333333"/>
          <w:w w:val="125"/>
          <w:sz w:val="11"/>
        </w:rPr>
        <w:t>nrEgistErEd</w:t>
      </w:r>
    </w:p>
    <w:p>
      <w:pPr>
        <w:spacing w:line="247" w:lineRule="auto" w:before="0"/>
        <w:ind w:left="1280" w:right="119" w:hanging="1"/>
        <w:jc w:val="left"/>
        <w:rPr>
          <w:sz w:val="16"/>
        </w:rPr>
      </w:pP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6"/>
          <w:vertAlign w:val="subscript"/>
        </w:rPr>
        <w:t>igrants</w:t>
      </w:r>
      <w:r>
        <w:rPr>
          <w:rFonts w:ascii="Lucida Sans"/>
          <w:color w:val="333333"/>
          <w:sz w:val="16"/>
          <w:vertAlign w:val="baseline"/>
        </w:rPr>
        <w:t>], 6 </w:t>
      </w:r>
      <w:r>
        <w:rPr>
          <w:color w:val="333333"/>
          <w:sz w:val="16"/>
          <w:vertAlign w:val="baseline"/>
        </w:rPr>
        <w:t>(in a case concerning a pregnant Serbian woman who is married to a Danish man and who</w:t>
      </w:r>
    </w:p>
    <w:p>
      <w:pPr>
        <w:spacing w:line="249" w:lineRule="auto" w:before="0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was seeking family reunification at the time of giving birth, the Patient Safety Board held that the regional authority’s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charging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costs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delivery,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which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took place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term,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was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reasonable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under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circumstances. 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Board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considered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since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delivery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occurred at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term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hospital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treatment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was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urgent,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that the needed care could have been anticipated by the woman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her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husband.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It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also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considered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there was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nothing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indicate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woman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could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have travelled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Serbia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deliver.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Board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also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found</w:t>
      </w:r>
    </w:p>
    <w:p>
      <w:pPr>
        <w:spacing w:line="247" w:lineRule="auto" w:before="0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that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decision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charge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cost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did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breach </w:t>
      </w:r>
      <w:r>
        <w:rPr>
          <w:color w:val="333333"/>
          <w:w w:val="95"/>
          <w:sz w:val="16"/>
        </w:rPr>
        <w:t>administrative principles of equal treatment.</w:t>
      </w:r>
      <w:r>
        <w:rPr>
          <w:color w:val="333333"/>
          <w:spacing w:val="-3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See </w:t>
      </w:r>
      <w:r>
        <w:rPr>
          <w:color w:val="333333"/>
          <w:spacing w:val="3"/>
          <w:w w:val="95"/>
          <w:sz w:val="16"/>
        </w:rPr>
        <w:t>https:// </w:t>
      </w:r>
      <w:r>
        <w:rPr>
          <w:color w:val="333333"/>
          <w:sz w:val="16"/>
        </w:rPr>
        <w:t>bit.ly/2PLGsyw).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9" w:lineRule="auto" w:before="47" w:after="0"/>
        <w:ind w:left="1280" w:right="157" w:hanging="360"/>
        <w:jc w:val="left"/>
        <w:rPr>
          <w:sz w:val="16"/>
        </w:rPr>
      </w:pPr>
      <w:r>
        <w:rPr>
          <w:color w:val="333333"/>
          <w:sz w:val="16"/>
        </w:rPr>
        <w:t>Executive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Order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right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hospital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treatment,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art. 5(1).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9" w:lineRule="auto" w:before="59" w:after="0"/>
        <w:ind w:left="1280" w:right="241" w:hanging="360"/>
        <w:jc w:val="left"/>
        <w:rPr>
          <w:sz w:val="16"/>
        </w:rPr>
      </w:pPr>
      <w:r>
        <w:rPr>
          <w:color w:val="333333"/>
          <w:sz w:val="16"/>
        </w:rPr>
        <w:t>Ravikindlustuse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seadus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[Health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RT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 </w:t>
      </w:r>
      <w:r>
        <w:rPr>
          <w:color w:val="333333"/>
          <w:w w:val="95"/>
          <w:sz w:val="16"/>
        </w:rPr>
        <w:t>2002,</w:t>
      </w:r>
      <w:r>
        <w:rPr>
          <w:color w:val="333333"/>
          <w:spacing w:val="-16"/>
          <w:w w:val="95"/>
          <w:sz w:val="16"/>
        </w:rPr>
        <w:t> </w:t>
      </w:r>
      <w:r>
        <w:rPr>
          <w:color w:val="333333"/>
          <w:w w:val="95"/>
          <w:sz w:val="16"/>
        </w:rPr>
        <w:t>art.</w:t>
      </w:r>
      <w:r>
        <w:rPr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5(4)(1),</w:t>
      </w:r>
      <w:r>
        <w:rPr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available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at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color w:val="333333"/>
          <w:w w:val="95"/>
          <w:sz w:val="16"/>
        </w:rPr>
        <w:t>https://bit.ly/2onS9yI.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7" w:lineRule="auto" w:before="55" w:after="0"/>
        <w:ind w:left="1280" w:right="105" w:hanging="360"/>
        <w:jc w:val="left"/>
        <w:rPr>
          <w:sz w:val="16"/>
        </w:rPr>
      </w:pPr>
      <w:r>
        <w:rPr>
          <w:color w:val="333333"/>
          <w:sz w:val="16"/>
        </w:rPr>
        <w:t>Tervishoiuteenuste korraldamiseseadus [Health Services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Organisation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Act]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May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2001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amended in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2015,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6(1),</w:t>
      </w:r>
      <w:r>
        <w:rPr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9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30"/>
          <w:sz w:val="16"/>
        </w:rPr>
        <w:t> </w:t>
      </w:r>
      <w:r>
        <w:rPr>
          <w:color w:val="333333"/>
          <w:sz w:val="16"/>
        </w:rPr>
        <w:t>https://bit.ly/2NtYYK7; Võlaõigusseadus [Law of Obligations Act] of 26 September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2001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amended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9"/>
          <w:sz w:val="16"/>
        </w:rPr>
        <w:t> </w:t>
      </w:r>
      <w:r>
        <w:rPr>
          <w:color w:val="333333"/>
          <w:spacing w:val="-4"/>
          <w:sz w:val="16"/>
        </w:rPr>
        <w:t>2011,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766.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9" w:lineRule="auto" w:before="63" w:after="0"/>
        <w:ind w:left="1280" w:right="350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Organisation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9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May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2001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as amended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2015,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arts.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5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6(1).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9" w:lineRule="auto" w:before="59" w:after="0"/>
        <w:ind w:left="1280" w:right="139" w:hanging="360"/>
        <w:jc w:val="left"/>
        <w:rPr>
          <w:sz w:val="16"/>
        </w:rPr>
      </w:pPr>
      <w:r>
        <w:rPr>
          <w:rFonts w:ascii="Trebuchet MS"/>
          <w:i/>
          <w:color w:val="333333"/>
          <w:w w:val="95"/>
          <w:sz w:val="16"/>
        </w:rPr>
        <w:t>Estonian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Insurance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Fund</w:t>
      </w:r>
      <w:r>
        <w:rPr>
          <w:rFonts w:ascii="Trebuchet MS"/>
          <w:i/>
          <w:color w:val="333333"/>
          <w:spacing w:val="-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Tallinn</w:t>
      </w:r>
      <w:r>
        <w:rPr>
          <w:rFonts w:ascii="Trebuchet MS"/>
          <w:i/>
          <w:color w:val="333333"/>
          <w:spacing w:val="-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University </w:t>
      </w:r>
      <w:r>
        <w:rPr>
          <w:rFonts w:ascii="Trebuchet MS"/>
          <w:i/>
          <w:color w:val="333333"/>
          <w:sz w:val="16"/>
        </w:rPr>
        <w:t>2007 joint study on emergency care provided to uninsured women </w:t>
      </w:r>
      <w:r>
        <w:rPr>
          <w:rFonts w:ascii="Trebuchet MS"/>
          <w:i/>
          <w:color w:val="333333"/>
          <w:spacing w:val="-5"/>
          <w:sz w:val="16"/>
        </w:rPr>
        <w:t>(15% </w:t>
      </w:r>
      <w:r>
        <w:rPr>
          <w:rFonts w:ascii="Trebuchet MS"/>
          <w:i/>
          <w:color w:val="333333"/>
          <w:sz w:val="16"/>
        </w:rPr>
        <w:t>of emergency related to pregnancy and childbirth), available at </w:t>
      </w:r>
      <w:r>
        <w:rPr>
          <w:color w:val="333333"/>
          <w:sz w:val="16"/>
        </w:rPr>
        <w:t>https://bit. </w:t>
      </w:r>
      <w:r>
        <w:rPr>
          <w:color w:val="333333"/>
          <w:spacing w:val="2"/>
          <w:sz w:val="16"/>
        </w:rPr>
        <w:t>ly/2wl0Pui; </w:t>
      </w:r>
      <w:r>
        <w:rPr>
          <w:color w:val="333333"/>
          <w:sz w:val="16"/>
        </w:rPr>
        <w:t>Estonian hospitals operate 24-hours-a- day available emergency departments for pregnant </w:t>
      </w:r>
      <w:r>
        <w:rPr>
          <w:color w:val="333333"/>
          <w:w w:val="95"/>
          <w:sz w:val="16"/>
        </w:rPr>
        <w:t>women</w:t>
      </w:r>
      <w:r>
        <w:rPr>
          <w:color w:val="333333"/>
          <w:spacing w:val="-8"/>
          <w:w w:val="95"/>
          <w:sz w:val="16"/>
        </w:rPr>
        <w:t> </w:t>
      </w:r>
      <w:r>
        <w:rPr>
          <w:color w:val="333333"/>
          <w:w w:val="95"/>
          <w:sz w:val="16"/>
        </w:rPr>
        <w:t>(</w:t>
      </w:r>
      <w:r>
        <w:rPr>
          <w:rFonts w:ascii="Trebuchet MS"/>
          <w:i/>
          <w:color w:val="333333"/>
          <w:w w:val="95"/>
          <w:sz w:val="16"/>
        </w:rPr>
        <w:t>see</w:t>
      </w:r>
      <w:r>
        <w:rPr>
          <w:rFonts w:ascii="Trebuchet MS"/>
          <w:i/>
          <w:color w:val="333333"/>
          <w:spacing w:val="-6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e.g.,</w:t>
      </w:r>
      <w:r>
        <w:rPr>
          <w:rFonts w:ascii="Trebuchet MS"/>
          <w:i/>
          <w:color w:val="333333"/>
          <w:spacing w:val="-5"/>
          <w:w w:val="95"/>
          <w:sz w:val="16"/>
        </w:rPr>
        <w:t> </w:t>
      </w:r>
      <w:r>
        <w:rPr>
          <w:color w:val="333333"/>
          <w:spacing w:val="-3"/>
          <w:w w:val="95"/>
          <w:sz w:val="16"/>
        </w:rPr>
        <w:t>East-Tallinn</w:t>
      </w:r>
      <w:r>
        <w:rPr>
          <w:color w:val="333333"/>
          <w:spacing w:val="-8"/>
          <w:w w:val="95"/>
          <w:sz w:val="16"/>
        </w:rPr>
        <w:t> </w:t>
      </w:r>
      <w:r>
        <w:rPr>
          <w:color w:val="333333"/>
          <w:w w:val="95"/>
          <w:sz w:val="16"/>
        </w:rPr>
        <w:t>Central</w:t>
      </w:r>
      <w:r>
        <w:rPr>
          <w:color w:val="333333"/>
          <w:spacing w:val="-8"/>
          <w:w w:val="95"/>
          <w:sz w:val="16"/>
        </w:rPr>
        <w:t> </w:t>
      </w:r>
      <w:r>
        <w:rPr>
          <w:color w:val="333333"/>
          <w:w w:val="95"/>
          <w:sz w:val="16"/>
        </w:rPr>
        <w:t>Hospital,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spacing w:val="2"/>
          <w:w w:val="95"/>
          <w:sz w:val="16"/>
        </w:rPr>
        <w:t>https://</w:t>
      </w:r>
    </w:p>
    <w:p>
      <w:pPr>
        <w:spacing w:line="249" w:lineRule="auto" w:before="66"/>
        <w:ind w:left="825" w:right="1605" w:firstLine="0"/>
        <w:jc w:val="left"/>
        <w:rPr>
          <w:sz w:val="16"/>
        </w:rPr>
      </w:pPr>
      <w:r>
        <w:rPr/>
        <w:br w:type="column"/>
      </w:r>
      <w:r>
        <w:rPr>
          <w:color w:val="333333"/>
          <w:sz w:val="16"/>
        </w:rPr>
        <w:t>bit.ly/2MxnZI1;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Idu-Viru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Central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Hospital,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https://bit. ly/2BVS1Pq);</w:t>
      </w:r>
      <w:r>
        <w:rPr>
          <w:color w:val="333333"/>
          <w:spacing w:val="-26"/>
          <w:sz w:val="16"/>
        </w:rPr>
        <w:t> </w:t>
      </w:r>
      <w:r>
        <w:rPr>
          <w:color w:val="333333"/>
          <w:spacing w:val="-3"/>
          <w:sz w:val="16"/>
        </w:rPr>
        <w:t>Tallinn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City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Regulation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effect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between 2001 and 2012 expressly recognised childbirth assistance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emergency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(note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this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was</w:t>
      </w:r>
    </w:p>
    <w:p>
      <w:pPr>
        <w:spacing w:line="249" w:lineRule="auto" w:before="0"/>
        <w:ind w:left="825" w:right="1782" w:firstLine="0"/>
        <w:jc w:val="left"/>
        <w:rPr>
          <w:sz w:val="16"/>
        </w:rPr>
      </w:pPr>
      <w:r>
        <w:rPr>
          <w:color w:val="333333"/>
          <w:sz w:val="16"/>
        </w:rPr>
        <w:t>a broad regulation addressing the city’s duties to uninsured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people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new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regulation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does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not expressly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address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definition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emergency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care, pregnancy, or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childbirth).</w:t>
      </w:r>
    </w:p>
    <w:p>
      <w:pPr>
        <w:pStyle w:val="ListParagraph"/>
        <w:numPr>
          <w:ilvl w:val="0"/>
          <w:numId w:val="14"/>
        </w:numPr>
        <w:tabs>
          <w:tab w:pos="826" w:val="left" w:leader="none"/>
        </w:tabs>
        <w:spacing w:line="249" w:lineRule="auto" w:before="53" w:after="0"/>
        <w:ind w:left="825" w:right="1815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Organisation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9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May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2001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as amended in 2015, art.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6(4).</w:t>
      </w:r>
    </w:p>
    <w:p>
      <w:pPr>
        <w:spacing w:before="58"/>
        <w:ind w:left="465" w:right="0" w:firstLine="0"/>
        <w:jc w:val="left"/>
        <w:rPr>
          <w:sz w:val="16"/>
        </w:rPr>
      </w:pPr>
      <w:r>
        <w:rPr>
          <w:color w:val="333333"/>
          <w:sz w:val="16"/>
        </w:rPr>
        <w:t>92 </w:t>
      </w:r>
      <w:r>
        <w:rPr>
          <w:rFonts w:ascii="Trebuchet MS"/>
          <w:i/>
          <w:color w:val="333333"/>
          <w:sz w:val="16"/>
        </w:rPr>
        <w:t>Id.</w:t>
      </w:r>
      <w:r>
        <w:rPr>
          <w:color w:val="333333"/>
          <w:sz w:val="16"/>
        </w:rPr>
        <w:t>, art. 26.</w:t>
      </w:r>
    </w:p>
    <w:p>
      <w:pPr>
        <w:spacing w:before="65"/>
        <w:ind w:left="465" w:right="0" w:firstLine="0"/>
        <w:jc w:val="left"/>
        <w:rPr>
          <w:sz w:val="16"/>
        </w:rPr>
      </w:pPr>
      <w:r>
        <w:rPr>
          <w:color w:val="333333"/>
          <w:sz w:val="16"/>
        </w:rPr>
        <w:t>93 </w:t>
      </w:r>
      <w:r>
        <w:rPr>
          <w:rFonts w:ascii="Trebuchet MS"/>
          <w:i/>
          <w:color w:val="333333"/>
          <w:sz w:val="16"/>
        </w:rPr>
        <w:t>Id.</w:t>
      </w:r>
      <w:r>
        <w:rPr>
          <w:color w:val="333333"/>
          <w:sz w:val="16"/>
        </w:rPr>
        <w:t>, art. 11(2).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7" w:lineRule="auto" w:before="64" w:after="0"/>
        <w:ind w:left="825" w:right="1436" w:hanging="360"/>
        <w:jc w:val="left"/>
        <w:rPr>
          <w:sz w:val="16"/>
        </w:rPr>
      </w:pPr>
      <w:r>
        <w:rPr>
          <w:rFonts w:ascii="Trebuchet MS"/>
          <w:i/>
          <w:color w:val="333333"/>
          <w:sz w:val="16"/>
        </w:rPr>
        <w:t>See</w:t>
      </w:r>
      <w:r>
        <w:rPr>
          <w:rFonts w:ascii="Trebuchet MS"/>
          <w:i/>
          <w:color w:val="333333"/>
          <w:spacing w:val="-10"/>
          <w:sz w:val="16"/>
        </w:rPr>
        <w:t> </w:t>
      </w:r>
      <w:r>
        <w:rPr>
          <w:color w:val="333333"/>
          <w:sz w:val="16"/>
        </w:rPr>
        <w:t>Ravikindlustuse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seadus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[Health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RT </w:t>
      </w:r>
      <w:r>
        <w:rPr>
          <w:color w:val="333333"/>
          <w:w w:val="95"/>
          <w:sz w:val="16"/>
        </w:rPr>
        <w:t>I</w:t>
      </w:r>
      <w:r>
        <w:rPr>
          <w:color w:val="333333"/>
          <w:spacing w:val="-13"/>
          <w:w w:val="95"/>
          <w:sz w:val="16"/>
        </w:rPr>
        <w:t> </w:t>
      </w:r>
      <w:r>
        <w:rPr>
          <w:color w:val="333333"/>
          <w:w w:val="95"/>
          <w:sz w:val="16"/>
        </w:rPr>
        <w:t>2002,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art.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71(2),</w:t>
      </w:r>
      <w:r>
        <w:rPr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available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at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color w:val="333333"/>
          <w:w w:val="95"/>
          <w:sz w:val="16"/>
        </w:rPr>
        <w:t>https://bit.ly/2onS9yI.</w:t>
      </w:r>
      <w:r>
        <w:rPr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See </w:t>
      </w:r>
      <w:r>
        <w:rPr>
          <w:rFonts w:ascii="Trebuchet MS"/>
          <w:i/>
          <w:color w:val="333333"/>
          <w:sz w:val="16"/>
        </w:rPr>
        <w:t>also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color w:val="333333"/>
          <w:sz w:val="16"/>
        </w:rPr>
        <w:t>Estonian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26"/>
          <w:sz w:val="16"/>
        </w:rPr>
        <w:t> </w:t>
      </w:r>
      <w:r>
        <w:rPr>
          <w:color w:val="333333"/>
          <w:spacing w:val="-3"/>
          <w:sz w:val="16"/>
        </w:rPr>
        <w:t>Fund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website,</w:t>
      </w:r>
      <w:r>
        <w:rPr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available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color w:val="333333"/>
          <w:sz w:val="16"/>
        </w:rPr>
        <w:t>https://bit.ly/2MzZmdz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(in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order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file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application with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-3"/>
          <w:sz w:val="16"/>
        </w:rPr>
        <w:t>Fund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undocumented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migrant women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will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usually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be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required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provide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their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personal identification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code).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9" w:lineRule="auto" w:before="58" w:after="0"/>
        <w:ind w:left="825" w:right="1724" w:hanging="360"/>
        <w:jc w:val="left"/>
        <w:rPr>
          <w:sz w:val="16"/>
        </w:rPr>
      </w:pPr>
      <w:r>
        <w:rPr>
          <w:color w:val="333333"/>
          <w:sz w:val="16"/>
        </w:rPr>
        <w:t>Ravikindlustuse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seadus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[Health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 </w:t>
      </w:r>
      <w:r>
        <w:rPr>
          <w:color w:val="333333"/>
          <w:w w:val="95"/>
          <w:sz w:val="16"/>
        </w:rPr>
        <w:t>2002,</w:t>
      </w:r>
      <w:r>
        <w:rPr>
          <w:color w:val="333333"/>
          <w:spacing w:val="-14"/>
          <w:w w:val="95"/>
          <w:sz w:val="16"/>
        </w:rPr>
        <w:t> </w:t>
      </w:r>
      <w:r>
        <w:rPr>
          <w:color w:val="333333"/>
          <w:w w:val="95"/>
          <w:sz w:val="16"/>
        </w:rPr>
        <w:t>art.</w:t>
      </w:r>
      <w:r>
        <w:rPr>
          <w:color w:val="333333"/>
          <w:spacing w:val="-14"/>
          <w:w w:val="95"/>
          <w:sz w:val="16"/>
        </w:rPr>
        <w:t> </w:t>
      </w:r>
      <w:r>
        <w:rPr>
          <w:color w:val="333333"/>
          <w:w w:val="95"/>
          <w:sz w:val="16"/>
        </w:rPr>
        <w:t>12(1),</w:t>
      </w:r>
      <w:r>
        <w:rPr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available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at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https://bit.ly/2onS9yI..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9" w:lineRule="auto" w:before="55" w:after="0"/>
        <w:ind w:left="825" w:right="1632" w:hanging="360"/>
        <w:jc w:val="left"/>
        <w:rPr>
          <w:sz w:val="16"/>
        </w:rPr>
      </w:pPr>
      <w:r>
        <w:rPr>
          <w:color w:val="333333"/>
          <w:sz w:val="16"/>
        </w:rPr>
        <w:t>However, in order to confirm the pregnancy undocumented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migrant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women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must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consult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doctor or midwife who will usually require them to provide personal identifation documents which can pose a problem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many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undocumented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women.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9" w:lineRule="auto" w:before="56" w:after="0"/>
        <w:ind w:left="825" w:right="1906" w:hanging="360"/>
        <w:jc w:val="left"/>
        <w:rPr>
          <w:sz w:val="16"/>
        </w:rPr>
      </w:pPr>
      <w:r>
        <w:rPr>
          <w:color w:val="333333"/>
          <w:sz w:val="16"/>
        </w:rPr>
        <w:t>1326/2010 Terveydenhuoltolaki/Hälso- och sjukvårdslag [Health Care Act], chapter 6, sec. </w:t>
      </w:r>
      <w:r>
        <w:rPr>
          <w:color w:val="333333"/>
          <w:w w:val="95"/>
          <w:sz w:val="16"/>
        </w:rPr>
        <w:t>50, </w:t>
      </w:r>
      <w:r>
        <w:rPr>
          <w:rFonts w:ascii="Trebuchet MS" w:hAnsi="Trebuchet MS"/>
          <w:i/>
          <w:color w:val="333333"/>
          <w:w w:val="95"/>
          <w:sz w:val="16"/>
        </w:rPr>
        <w:t>available at </w:t>
      </w:r>
      <w:r>
        <w:rPr>
          <w:color w:val="333333"/>
          <w:w w:val="95"/>
          <w:sz w:val="16"/>
        </w:rPr>
        <w:t>https://bit.ly/2NvEJfa;</w:t>
      </w:r>
      <w:r>
        <w:rPr>
          <w:color w:val="333333"/>
          <w:spacing w:val="-23"/>
          <w:w w:val="95"/>
          <w:sz w:val="16"/>
        </w:rPr>
        <w:t> </w:t>
      </w:r>
      <w:r>
        <w:rPr>
          <w:color w:val="333333"/>
          <w:w w:val="95"/>
          <w:sz w:val="16"/>
        </w:rPr>
        <w:t>1062/1989</w:t>
      </w:r>
    </w:p>
    <w:p>
      <w:pPr>
        <w:spacing w:line="247" w:lineRule="auto" w:before="0"/>
        <w:ind w:left="825" w:right="1305" w:firstLine="0"/>
        <w:jc w:val="left"/>
        <w:rPr>
          <w:sz w:val="16"/>
        </w:rPr>
      </w:pPr>
      <w:r>
        <w:rPr>
          <w:color w:val="333333"/>
          <w:w w:val="95"/>
          <w:sz w:val="16"/>
        </w:rPr>
        <w:t>Erikoissairaanhoitolaki/Lagen om specialiserad sjukvård </w:t>
      </w:r>
      <w:r>
        <w:rPr>
          <w:color w:val="333333"/>
          <w:sz w:val="16"/>
        </w:rPr>
        <w:t>[Act on Specialised Medical Care], sec. 3,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https://bit.ly/2wx4Yuf.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0" w:lineRule="auto" w:before="56" w:after="0"/>
        <w:ind w:left="825" w:right="0" w:hanging="360"/>
        <w:jc w:val="left"/>
        <w:rPr>
          <w:sz w:val="16"/>
        </w:rPr>
      </w:pPr>
      <w:r>
        <w:rPr>
          <w:color w:val="333333"/>
          <w:sz w:val="16"/>
        </w:rPr>
        <w:t>Health Care Act, sec.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3.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54" w:lineRule="auto" w:before="67" w:after="0"/>
        <w:ind w:left="825" w:right="1577" w:hanging="360"/>
        <w:jc w:val="left"/>
        <w:rPr>
          <w:sz w:val="16"/>
        </w:rPr>
      </w:pPr>
      <w:r>
        <w:rPr>
          <w:rFonts w:ascii="Lucida Sans" w:hAnsi="Lucida Sans"/>
          <w:color w:val="333333"/>
          <w:sz w:val="16"/>
        </w:rPr>
        <w:t>s</w:t>
      </w:r>
      <w:r>
        <w:rPr>
          <w:rFonts w:ascii="Lucida Sans" w:hAnsi="Lucida Sans"/>
          <w:color w:val="333333"/>
          <w:sz w:val="11"/>
        </w:rPr>
        <w:t>osilaali</w:t>
      </w:r>
      <w:r>
        <w:rPr>
          <w:rFonts w:ascii="Lucida Sans" w:hAnsi="Lucida Sans"/>
          <w:color w:val="333333"/>
          <w:sz w:val="16"/>
        </w:rPr>
        <w:t>-j</w:t>
      </w:r>
      <w:r>
        <w:rPr>
          <w:rFonts w:ascii="Lucida Sans" w:hAnsi="Lucida Sans"/>
          <w:color w:val="333333"/>
          <w:sz w:val="11"/>
        </w:rPr>
        <w:t>a </w:t>
      </w:r>
      <w:r>
        <w:rPr>
          <w:rFonts w:ascii="Lucida Sans" w:hAnsi="Lucida Sans"/>
          <w:color w:val="333333"/>
          <w:w w:val="105"/>
          <w:sz w:val="16"/>
        </w:rPr>
        <w:t>t</w:t>
      </w:r>
      <w:r>
        <w:rPr>
          <w:rFonts w:ascii="Lucida Sans" w:hAnsi="Lucida Sans"/>
          <w:color w:val="333333"/>
          <w:w w:val="105"/>
          <w:sz w:val="11"/>
        </w:rPr>
        <w:t>ErEvEysminstEriö </w:t>
      </w:r>
      <w:r>
        <w:rPr>
          <w:rFonts w:ascii="Lucida Sans" w:hAnsi="Lucida Sans"/>
          <w:color w:val="333333"/>
          <w:sz w:val="16"/>
        </w:rPr>
        <w:t>k</w:t>
      </w:r>
      <w:r>
        <w:rPr>
          <w:rFonts w:ascii="Lucida Sans" w:hAnsi="Lucida Sans"/>
          <w:color w:val="333333"/>
          <w:sz w:val="11"/>
        </w:rPr>
        <w:t>untainfo</w:t>
      </w:r>
      <w:r>
        <w:rPr>
          <w:rFonts w:ascii="Lucida Sans" w:hAnsi="Lucida Sans"/>
          <w:color w:val="333333"/>
          <w:sz w:val="16"/>
        </w:rPr>
        <w:t>, 4/2017 </w:t>
      </w:r>
      <w:r>
        <w:rPr>
          <w:rFonts w:ascii="Trebuchet MS" w:hAnsi="Trebuchet MS"/>
          <w:i/>
          <w:color w:val="333333"/>
          <w:w w:val="95"/>
          <w:sz w:val="16"/>
        </w:rPr>
        <w:t>Maahanmuuttajataustaisten</w:t>
      </w:r>
      <w:r>
        <w:rPr>
          <w:rFonts w:ascii="Trebuchet MS" w:hAnsi="Trebuchet MS"/>
          <w:i/>
          <w:color w:val="333333"/>
          <w:spacing w:val="-2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lasten</w:t>
      </w:r>
      <w:r>
        <w:rPr>
          <w:rFonts w:ascii="Trebuchet MS" w:hAnsi="Trebuchet MS"/>
          <w:i/>
          <w:color w:val="333333"/>
          <w:spacing w:val="-2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ja</w:t>
      </w:r>
      <w:r>
        <w:rPr>
          <w:rFonts w:ascii="Trebuchet MS" w:hAnsi="Trebuchet MS"/>
          <w:i/>
          <w:color w:val="333333"/>
          <w:spacing w:val="-27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raskaana</w:t>
      </w:r>
      <w:r>
        <w:rPr>
          <w:rFonts w:ascii="Trebuchet MS" w:hAnsi="Trebuchet MS"/>
          <w:i/>
          <w:color w:val="333333"/>
          <w:spacing w:val="-2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olevien </w:t>
      </w:r>
      <w:r>
        <w:rPr>
          <w:rFonts w:ascii="Trebuchet MS" w:hAnsi="Trebuchet MS"/>
          <w:i/>
          <w:color w:val="333333"/>
          <w:w w:val="95"/>
          <w:sz w:val="16"/>
        </w:rPr>
        <w:t>naisten</w:t>
      </w:r>
      <w:r>
        <w:rPr>
          <w:rFonts w:ascii="Trebuchet MS" w:hAns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oikeus</w:t>
      </w:r>
      <w:r>
        <w:rPr>
          <w:rFonts w:ascii="Trebuchet MS" w:hAns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terveydenhuollon</w:t>
      </w:r>
      <w:r>
        <w:rPr>
          <w:rFonts w:ascii="Trebuchet MS" w:hAns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palveluihin</w:t>
      </w:r>
      <w:r>
        <w:rPr>
          <w:rFonts w:ascii="Trebuchet MS" w:hAns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Suomessa </w:t>
      </w:r>
      <w:r>
        <w:rPr>
          <w:rFonts w:ascii="Lucida Sans" w:hAnsi="Lucida Sans"/>
          <w:color w:val="333333"/>
          <w:spacing w:val="3"/>
          <w:w w:val="102"/>
          <w:sz w:val="16"/>
        </w:rPr>
        <w:t>[</w:t>
      </w:r>
      <w:r>
        <w:rPr>
          <w:rFonts w:ascii="Lucida Sans" w:hAnsi="Lucida Sans"/>
          <w:color w:val="333333"/>
          <w:spacing w:val="-11"/>
          <w:w w:val="148"/>
          <w:sz w:val="16"/>
        </w:rPr>
        <w:t>t</w:t>
      </w:r>
      <w:r>
        <w:rPr>
          <w:rFonts w:ascii="Lucida Sans" w:hAnsi="Lucida Sans"/>
          <w:color w:val="333333"/>
          <w:w w:val="118"/>
          <w:sz w:val="11"/>
        </w:rPr>
        <w:t>h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89"/>
          <w:sz w:val="16"/>
        </w:rPr>
        <w:t>m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w w:val="108"/>
          <w:sz w:val="11"/>
        </w:rPr>
        <w:t>y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2"/>
          <w:w w:val="109"/>
          <w:sz w:val="16"/>
        </w:rPr>
        <w:t>s</w:t>
      </w:r>
      <w:r>
        <w:rPr>
          <w:rFonts w:ascii="Lucida Sans" w:hAnsi="Lucida Sans"/>
          <w:color w:val="333333"/>
          <w:spacing w:val="2"/>
          <w:w w:val="110"/>
          <w:sz w:val="11"/>
        </w:rPr>
        <w:t>o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76"/>
          <w:sz w:val="11"/>
        </w:rPr>
        <w:t>l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0"/>
          <w:sz w:val="16"/>
        </w:rPr>
        <w:t>a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spacing w:val="-6"/>
          <w:w w:val="153"/>
          <w:sz w:val="11"/>
        </w:rPr>
        <w:t>f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-1"/>
          <w:w w:val="165"/>
          <w:sz w:val="11"/>
        </w:rPr>
        <w:t>r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</w:rPr>
        <w:t>h</w:t>
      </w:r>
      <w:r>
        <w:rPr>
          <w:rFonts w:ascii="Lucida Sans" w:hAnsi="Lucida Sans"/>
          <w:color w:val="333333"/>
          <w:spacing w:val="5"/>
          <w:w w:val="104"/>
          <w:sz w:val="11"/>
        </w:rPr>
        <w:t>E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</w:rPr>
        <w:t>l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1"/>
          <w:w w:val="118"/>
          <w:sz w:val="11"/>
        </w:rPr>
        <w:t>h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Trebuchet MS" w:hAnsi="Trebuchet MS"/>
          <w:i/>
          <w:color w:val="333333"/>
          <w:spacing w:val="-6"/>
          <w:w w:val="95"/>
          <w:sz w:val="16"/>
        </w:rPr>
        <w:t>T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5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g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w w:val="82"/>
          <w:sz w:val="16"/>
        </w:rPr>
        <w:t>of</w:t>
      </w:r>
      <w:r>
        <w:rPr>
          <w:rFonts w:ascii="Trebuchet MS" w:hAnsi="Trebuchet MS"/>
          <w:i/>
          <w:color w:val="333333"/>
          <w:w w:val="8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immigrant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children</w:t>
      </w:r>
      <w:r>
        <w:rPr>
          <w:rFonts w:ascii="Trebuchet MS" w:hAnsi="Trebuchet MS"/>
          <w:i/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and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pregnant</w:t>
      </w:r>
      <w:r>
        <w:rPr>
          <w:rFonts w:ascii="Trebuchet MS" w:hAnsi="Trebuchet MS"/>
          <w:i/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women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to</w:t>
      </w:r>
      <w:r>
        <w:rPr>
          <w:rFonts w:ascii="Trebuchet MS" w:hAnsi="Trebuchet MS"/>
          <w:i/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receive </w:t>
      </w:r>
      <w:r>
        <w:rPr>
          <w:rFonts w:ascii="Trebuchet MS" w:hAnsi="Trebuchet MS"/>
          <w:i/>
          <w:color w:val="333333"/>
          <w:w w:val="95"/>
          <w:sz w:val="16"/>
        </w:rPr>
        <w:t>health</w:t>
      </w:r>
      <w:r>
        <w:rPr>
          <w:rFonts w:ascii="Trebuchet MS" w:hAnsi="Trebuchet MS"/>
          <w:i/>
          <w:color w:val="333333"/>
          <w:spacing w:val="-21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care</w:t>
      </w:r>
      <w:r>
        <w:rPr>
          <w:rFonts w:ascii="Trebuchet MS" w:hAns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services</w:t>
      </w:r>
      <w:r>
        <w:rPr>
          <w:rFonts w:ascii="Trebuchet MS" w:hAns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in</w:t>
      </w:r>
      <w:r>
        <w:rPr>
          <w:rFonts w:ascii="Trebuchet MS" w:hAns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Finland</w:t>
      </w:r>
      <w:r>
        <w:rPr>
          <w:color w:val="333333"/>
          <w:w w:val="95"/>
          <w:sz w:val="16"/>
        </w:rPr>
        <w:t>],</w:t>
      </w:r>
      <w:r>
        <w:rPr>
          <w:color w:val="333333"/>
          <w:spacing w:val="-2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available</w:t>
      </w:r>
      <w:r>
        <w:rPr>
          <w:rFonts w:ascii="Trebuchet MS" w:hAns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at</w:t>
      </w:r>
      <w:r>
        <w:rPr>
          <w:rFonts w:ascii="Trebuchet MS" w:hAnsi="Trebuchet MS"/>
          <w:i/>
          <w:color w:val="333333"/>
          <w:spacing w:val="-20"/>
          <w:w w:val="95"/>
          <w:sz w:val="16"/>
        </w:rPr>
        <w:t> </w:t>
      </w:r>
      <w:r>
        <w:rPr>
          <w:color w:val="333333"/>
          <w:w w:val="95"/>
          <w:sz w:val="16"/>
        </w:rPr>
        <w:t>https://bit. </w:t>
      </w:r>
      <w:r>
        <w:rPr>
          <w:color w:val="333333"/>
          <w:sz w:val="16"/>
        </w:rPr>
        <w:t>ly/2N1F985.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9" w:lineRule="auto" w:before="50" w:after="0"/>
        <w:ind w:left="825" w:right="1460" w:hanging="360"/>
        <w:jc w:val="left"/>
        <w:rPr>
          <w:sz w:val="16"/>
        </w:rPr>
      </w:pPr>
      <w:r>
        <w:rPr>
          <w:color w:val="333333"/>
          <w:sz w:val="16"/>
        </w:rPr>
        <w:t>3.8.1992/734 Laki sosiaali- ja terveydenhuollon asiakasmaksuista/Lag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om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klientavgifter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inom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social-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och hälsovården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Client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Fees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Welfare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and Health Care], sec. 13; 9.10.1992/912 Förordning om klientavgifter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inom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social-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och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hälsovården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[Regulation on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client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fees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care].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52" w:lineRule="auto" w:before="55" w:after="0"/>
        <w:ind w:left="825" w:right="1446" w:hanging="360"/>
        <w:jc w:val="left"/>
        <w:rPr>
          <w:sz w:val="16"/>
        </w:rPr>
      </w:pPr>
      <w:r>
        <w:rPr>
          <w:rFonts w:ascii="Lucida Sans" w:hAnsi="Lucida Sans"/>
          <w:color w:val="333333"/>
          <w:sz w:val="16"/>
        </w:rPr>
        <w:t>s</w:t>
      </w:r>
      <w:r>
        <w:rPr>
          <w:rFonts w:ascii="Lucida Sans" w:hAnsi="Lucida Sans"/>
          <w:color w:val="333333"/>
          <w:sz w:val="11"/>
        </w:rPr>
        <w:t>osilaali</w:t>
      </w:r>
      <w:r>
        <w:rPr>
          <w:rFonts w:ascii="Lucida Sans" w:hAnsi="Lucida Sans"/>
          <w:color w:val="333333"/>
          <w:sz w:val="16"/>
        </w:rPr>
        <w:t>-j</w:t>
      </w:r>
      <w:r>
        <w:rPr>
          <w:rFonts w:ascii="Lucida Sans" w:hAnsi="Lucida Sans"/>
          <w:color w:val="333333"/>
          <w:sz w:val="11"/>
        </w:rPr>
        <w:t>a </w:t>
      </w:r>
      <w:r>
        <w:rPr>
          <w:rFonts w:ascii="Lucida Sans" w:hAnsi="Lucida Sans"/>
          <w:color w:val="333333"/>
          <w:w w:val="105"/>
          <w:sz w:val="16"/>
        </w:rPr>
        <w:t>t</w:t>
      </w:r>
      <w:r>
        <w:rPr>
          <w:rFonts w:ascii="Lucida Sans" w:hAnsi="Lucida Sans"/>
          <w:color w:val="333333"/>
          <w:w w:val="105"/>
          <w:sz w:val="11"/>
        </w:rPr>
        <w:t>ErEvEysminstEriö </w:t>
      </w:r>
      <w:r>
        <w:rPr>
          <w:rFonts w:ascii="Lucida Sans" w:hAnsi="Lucida Sans"/>
          <w:color w:val="333333"/>
          <w:sz w:val="16"/>
        </w:rPr>
        <w:t>k</w:t>
      </w:r>
      <w:r>
        <w:rPr>
          <w:rFonts w:ascii="Lucida Sans" w:hAnsi="Lucida Sans"/>
          <w:color w:val="333333"/>
          <w:sz w:val="11"/>
        </w:rPr>
        <w:t>untainfo</w:t>
      </w:r>
      <w:r>
        <w:rPr>
          <w:rFonts w:ascii="Lucida Sans" w:hAnsi="Lucida Sans"/>
          <w:color w:val="333333"/>
          <w:sz w:val="16"/>
        </w:rPr>
        <w:t>, 4/2017 </w:t>
      </w:r>
      <w:r>
        <w:rPr>
          <w:rFonts w:ascii="Trebuchet MS" w:hAnsi="Trebuchet MS"/>
          <w:i/>
          <w:color w:val="333333"/>
          <w:w w:val="95"/>
          <w:sz w:val="16"/>
        </w:rPr>
        <w:t>Maahanmuuttajataustaisten lasten ja raskaana olevien </w:t>
      </w:r>
      <w:r>
        <w:rPr>
          <w:rFonts w:ascii="Trebuchet MS" w:hAnsi="Trebuchet MS"/>
          <w:i/>
          <w:color w:val="333333"/>
          <w:w w:val="95"/>
          <w:sz w:val="16"/>
        </w:rPr>
        <w:t>naisten oikeus terveydenhuollon palveluihin Suomessa </w:t>
      </w:r>
      <w:r>
        <w:rPr>
          <w:rFonts w:ascii="Lucida Sans" w:hAnsi="Lucida Sans"/>
          <w:color w:val="333333"/>
          <w:spacing w:val="3"/>
          <w:w w:val="102"/>
          <w:sz w:val="16"/>
        </w:rPr>
        <w:t>[</w:t>
      </w:r>
      <w:r>
        <w:rPr>
          <w:rFonts w:ascii="Lucida Sans" w:hAnsi="Lucida Sans"/>
          <w:color w:val="333333"/>
          <w:spacing w:val="-11"/>
          <w:w w:val="148"/>
          <w:sz w:val="16"/>
        </w:rPr>
        <w:t>t</w:t>
      </w:r>
      <w:r>
        <w:rPr>
          <w:rFonts w:ascii="Lucida Sans" w:hAnsi="Lucida Sans"/>
          <w:color w:val="333333"/>
          <w:w w:val="118"/>
          <w:sz w:val="11"/>
        </w:rPr>
        <w:t>h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89"/>
          <w:sz w:val="16"/>
        </w:rPr>
        <w:t>m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w w:val="108"/>
          <w:sz w:val="11"/>
        </w:rPr>
        <w:t>y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2"/>
          <w:w w:val="109"/>
          <w:sz w:val="16"/>
        </w:rPr>
        <w:t>s</w:t>
      </w:r>
      <w:r>
        <w:rPr>
          <w:rFonts w:ascii="Lucida Sans" w:hAnsi="Lucida Sans"/>
          <w:color w:val="333333"/>
          <w:spacing w:val="2"/>
          <w:w w:val="110"/>
          <w:sz w:val="11"/>
        </w:rPr>
        <w:t>o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76"/>
          <w:sz w:val="11"/>
        </w:rPr>
        <w:t>l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0"/>
          <w:sz w:val="16"/>
        </w:rPr>
        <w:t>a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spacing w:val="-6"/>
          <w:w w:val="153"/>
          <w:sz w:val="11"/>
        </w:rPr>
        <w:t>f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-1"/>
          <w:w w:val="165"/>
          <w:sz w:val="11"/>
        </w:rPr>
        <w:t>r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</w:rPr>
        <w:t>h</w:t>
      </w:r>
      <w:r>
        <w:rPr>
          <w:rFonts w:ascii="Lucida Sans" w:hAnsi="Lucida Sans"/>
          <w:color w:val="333333"/>
          <w:spacing w:val="5"/>
          <w:w w:val="104"/>
          <w:sz w:val="11"/>
        </w:rPr>
        <w:t>E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</w:rPr>
        <w:t>l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1"/>
          <w:w w:val="118"/>
          <w:sz w:val="11"/>
        </w:rPr>
        <w:t>h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Trebuchet MS" w:hAnsi="Trebuchet MS"/>
          <w:i/>
          <w:color w:val="333333"/>
          <w:spacing w:val="-6"/>
          <w:w w:val="95"/>
          <w:sz w:val="16"/>
        </w:rPr>
        <w:t>T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5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g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w w:val="82"/>
          <w:sz w:val="16"/>
        </w:rPr>
        <w:t>of</w:t>
      </w:r>
      <w:r>
        <w:rPr>
          <w:rFonts w:ascii="Trebuchet MS" w:hAnsi="Trebuchet MS"/>
          <w:i/>
          <w:color w:val="333333"/>
          <w:w w:val="8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immigrant children and pregnant women to receive </w:t>
      </w:r>
      <w:r>
        <w:rPr>
          <w:rFonts w:ascii="Trebuchet MS" w:hAnsi="Trebuchet MS"/>
          <w:i/>
          <w:color w:val="333333"/>
          <w:w w:val="95"/>
          <w:sz w:val="16"/>
        </w:rPr>
        <w:t>health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care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services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in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Finland</w:t>
      </w:r>
      <w:r>
        <w:rPr>
          <w:color w:val="333333"/>
          <w:w w:val="95"/>
          <w:sz w:val="16"/>
        </w:rPr>
        <w:t>],</w:t>
      </w:r>
      <w:r>
        <w:rPr>
          <w:color w:val="333333"/>
          <w:spacing w:val="-17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available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at</w:t>
      </w:r>
      <w:r>
        <w:rPr>
          <w:rFonts w:ascii="Trebuchet MS" w:hAnsi="Trebuchet MS"/>
          <w:i/>
          <w:color w:val="333333"/>
          <w:spacing w:val="-14"/>
          <w:w w:val="95"/>
          <w:sz w:val="16"/>
        </w:rPr>
        <w:t> </w:t>
      </w:r>
      <w:r>
        <w:rPr>
          <w:color w:val="333333"/>
          <w:w w:val="95"/>
          <w:sz w:val="16"/>
        </w:rPr>
        <w:t>https://bit. </w:t>
      </w:r>
      <w:r>
        <w:rPr>
          <w:color w:val="333333"/>
          <w:sz w:val="16"/>
        </w:rPr>
        <w:t>ly/2N1F985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(for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example,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reports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indicate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cities 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Espoo,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Helsinki,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-4"/>
          <w:sz w:val="16"/>
        </w:rPr>
        <w:t>Turku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all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provide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maternal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health care to undocumented migrant women on the same basis as for legal residents, including the provision of free antenatal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care).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9" w:lineRule="auto" w:before="52" w:after="0"/>
        <w:ind w:left="825" w:right="1509" w:hanging="360"/>
        <w:jc w:val="left"/>
        <w:rPr>
          <w:rFonts w:ascii="Trebuchet MS" w:hAnsi="Trebuchet MS"/>
          <w:i/>
          <w:sz w:val="16"/>
        </w:rPr>
      </w:pPr>
      <w:r>
        <w:rPr>
          <w:color w:val="333333"/>
          <w:sz w:val="16"/>
        </w:rPr>
        <w:t>Code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l’action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sociale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et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des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familles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[CASF]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[Code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 Social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Action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Families],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-4"/>
          <w:sz w:val="16"/>
        </w:rPr>
        <w:t>L251-1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-3"/>
          <w:sz w:val="16"/>
        </w:rPr>
        <w:t>(Fr.),</w:t>
      </w:r>
      <w:r>
        <w:rPr>
          <w:color w:val="333333"/>
          <w:spacing w:val="-2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</w:p>
    <w:p>
      <w:pPr>
        <w:spacing w:after="0" w:line="249" w:lineRule="auto"/>
        <w:jc w:val="left"/>
        <w:rPr>
          <w:rFonts w:ascii="Trebuchet MS" w:hAnsi="Trebuchet MS"/>
          <w:sz w:val="16"/>
        </w:rPr>
        <w:sectPr>
          <w:pgSz w:w="12240" w:h="15840"/>
          <w:pgMar w:header="0" w:footer="1158" w:top="1220" w:bottom="1340" w:left="1000" w:right="0"/>
          <w:cols w:num="2" w:equalWidth="0">
            <w:col w:w="5095" w:space="40"/>
            <w:col w:w="6105"/>
          </w:cols>
        </w:sectPr>
      </w:pPr>
    </w:p>
    <w:p>
      <w:pPr>
        <w:spacing w:line="244" w:lineRule="auto" w:before="66"/>
        <w:ind w:left="800" w:right="211" w:firstLine="0"/>
        <w:jc w:val="left"/>
        <w:rPr>
          <w:sz w:val="16"/>
        </w:rPr>
      </w:pP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color w:val="333333"/>
          <w:sz w:val="16"/>
        </w:rPr>
        <w:t>https://bit.ly/2okAFDJ,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(the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current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ceiling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is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8,810 euros for a single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person).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3" w:after="0"/>
        <w:ind w:left="800" w:right="273" w:hanging="360"/>
        <w:jc w:val="left"/>
        <w:rPr>
          <w:sz w:val="16"/>
        </w:rPr>
      </w:pPr>
      <w:r>
        <w:rPr>
          <w:color w:val="333333"/>
          <w:sz w:val="16"/>
        </w:rPr>
        <w:t>Code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Action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Families,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L251-3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(Fr.); Social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Security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Code,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L160-9</w:t>
      </w:r>
      <w:r>
        <w:rPr>
          <w:color w:val="333333"/>
          <w:spacing w:val="-8"/>
          <w:sz w:val="16"/>
        </w:rPr>
        <w:t> </w:t>
      </w:r>
      <w:r>
        <w:rPr>
          <w:color w:val="333333"/>
          <w:spacing w:val="-3"/>
          <w:sz w:val="16"/>
        </w:rPr>
        <w:t>(Fr.).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0" w:lineRule="auto" w:before="59" w:after="0"/>
        <w:ind w:left="800" w:right="0" w:hanging="360"/>
        <w:jc w:val="left"/>
        <w:rPr>
          <w:sz w:val="16"/>
        </w:rPr>
      </w:pPr>
      <w:r>
        <w:rPr>
          <w:color w:val="333333"/>
          <w:sz w:val="16"/>
        </w:rPr>
        <w:t>Code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Action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Families,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L254-1</w:t>
      </w:r>
      <w:r>
        <w:rPr>
          <w:color w:val="333333"/>
          <w:spacing w:val="-12"/>
          <w:sz w:val="16"/>
        </w:rPr>
        <w:t> </w:t>
      </w:r>
      <w:r>
        <w:rPr>
          <w:color w:val="333333"/>
          <w:spacing w:val="-3"/>
          <w:sz w:val="16"/>
        </w:rPr>
        <w:t>(Fr.).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6" w:after="0"/>
        <w:ind w:left="800" w:right="164" w:hanging="360"/>
        <w:jc w:val="left"/>
        <w:rPr>
          <w:sz w:val="16"/>
        </w:rPr>
      </w:pPr>
      <w:r>
        <w:rPr>
          <w:color w:val="333333"/>
          <w:spacing w:val="3"/>
          <w:sz w:val="16"/>
        </w:rPr>
        <w:t>DHOS/DSS/DGAS </w:t>
      </w:r>
      <w:r>
        <w:rPr>
          <w:color w:val="333333"/>
          <w:sz w:val="16"/>
        </w:rPr>
        <w:t>no 2005-141, Circulaire relative à la prise en charge des soins urgents délivrés à des étrangers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résidant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France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manière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irrégulière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et non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bénéficiaires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l’aide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médicale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l’Etat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-5"/>
          <w:sz w:val="16"/>
        </w:rPr>
        <w:t>(16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mars</w:t>
      </w:r>
    </w:p>
    <w:p>
      <w:pPr>
        <w:spacing w:line="247" w:lineRule="auto" w:before="0"/>
        <w:ind w:left="800" w:right="14" w:firstLine="0"/>
        <w:jc w:val="left"/>
        <w:rPr>
          <w:sz w:val="16"/>
        </w:rPr>
      </w:pPr>
      <w:r>
        <w:rPr>
          <w:color w:val="333333"/>
          <w:spacing w:val="2"/>
          <w:sz w:val="16"/>
        </w:rPr>
        <w:t>2005)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3"/>
          <w:sz w:val="16"/>
        </w:rPr>
        <w:t>[DHOS/DSS/DGAS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2005-141,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Circular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 coverage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urgent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delivered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residing in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France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irregular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manner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beneficiaries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 medical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aid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from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State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5"/>
          <w:sz w:val="16"/>
        </w:rPr>
        <w:t>(16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March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2"/>
          <w:sz w:val="16"/>
        </w:rPr>
        <w:t>2005)],</w:t>
      </w:r>
      <w:r>
        <w:rPr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available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7"/>
          <w:sz w:val="16"/>
        </w:rPr>
        <w:t> </w:t>
      </w:r>
      <w:r>
        <w:rPr>
          <w:color w:val="333333"/>
          <w:sz w:val="16"/>
        </w:rPr>
        <w:t>https://bit.ly/2woPNEb.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57" w:after="0"/>
        <w:ind w:left="800" w:right="0" w:hanging="360"/>
        <w:jc w:val="left"/>
        <w:rPr>
          <w:sz w:val="16"/>
        </w:rPr>
      </w:pPr>
      <w:r>
        <w:rPr>
          <w:color w:val="333333"/>
          <w:w w:val="95"/>
          <w:sz w:val="16"/>
        </w:rPr>
        <w:t>Asylbewerberleistungsgesetz [AsylbLG] [Asylum Seekers </w:t>
      </w:r>
      <w:r>
        <w:rPr>
          <w:color w:val="333333"/>
          <w:sz w:val="16"/>
        </w:rPr>
        <w:t>Benefit Act], Nov. </w:t>
      </w:r>
      <w:r>
        <w:rPr>
          <w:color w:val="333333"/>
          <w:spacing w:val="-3"/>
          <w:sz w:val="16"/>
        </w:rPr>
        <w:t>1, </w:t>
      </w:r>
      <w:r>
        <w:rPr>
          <w:color w:val="333333"/>
          <w:sz w:val="16"/>
        </w:rPr>
        <w:t>1993, BGBl. I at 2022, §4 (Ger.), </w:t>
      </w:r>
      <w:r>
        <w:rPr>
          <w:rFonts w:ascii="Trebuchet MS" w:hAnsi="Trebuchet MS"/>
          <w:i/>
          <w:color w:val="333333"/>
          <w:sz w:val="16"/>
        </w:rPr>
        <w:t>available at</w:t>
      </w:r>
      <w:r>
        <w:rPr>
          <w:rFonts w:ascii="Trebuchet MS" w:hAnsi="Trebuchet MS"/>
          <w:i/>
          <w:color w:val="333333"/>
          <w:spacing w:val="-19"/>
          <w:sz w:val="16"/>
        </w:rPr>
        <w:t> </w:t>
      </w:r>
      <w:r>
        <w:rPr>
          <w:color w:val="333333"/>
          <w:sz w:val="16"/>
        </w:rPr>
        <w:t>https://bit.ly/2NxeFjS.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0" w:lineRule="auto" w:before="55" w:after="0"/>
        <w:ind w:left="800" w:right="0" w:hanging="360"/>
        <w:jc w:val="left"/>
        <w:rPr>
          <w:rFonts w:ascii="Trebuchet MS"/>
          <w:i/>
          <w:sz w:val="16"/>
        </w:rPr>
      </w:pPr>
      <w:r>
        <w:rPr>
          <w:rFonts w:ascii="Trebuchet MS"/>
          <w:i/>
          <w:color w:val="333333"/>
          <w:sz w:val="16"/>
        </w:rPr>
        <w:t>Id.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5" w:after="0"/>
        <w:ind w:left="800" w:right="201" w:hanging="360"/>
        <w:jc w:val="left"/>
        <w:rPr>
          <w:sz w:val="16"/>
        </w:rPr>
      </w:pPr>
      <w:r>
        <w:rPr>
          <w:color w:val="333333"/>
          <w:sz w:val="16"/>
        </w:rPr>
        <w:t>Christian Grube </w:t>
      </w:r>
      <w:r>
        <w:rPr>
          <w:rFonts w:ascii="Lucida Sans"/>
          <w:color w:val="333333"/>
          <w:sz w:val="11"/>
        </w:rPr>
        <w:t>Et al</w:t>
      </w:r>
      <w:r>
        <w:rPr>
          <w:color w:val="333333"/>
          <w:sz w:val="16"/>
        </w:rPr>
        <w:t>., Sozialhilfe mit Asylbewerberleistungsgesetz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[Social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assistance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with Asylum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Seekers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Benefit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6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SGB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XII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4,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-3"/>
          <w:sz w:val="16"/>
        </w:rPr>
        <w:t>47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(2018).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54" w:lineRule="auto" w:before="57" w:after="0"/>
        <w:ind w:left="800" w:right="62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10"/>
          <w:sz w:val="16"/>
        </w:rPr>
        <w:t>m</w:t>
      </w:r>
      <w:r>
        <w:rPr>
          <w:rFonts w:ascii="Lucida Sans"/>
          <w:color w:val="333333"/>
          <w:w w:val="110"/>
          <w:sz w:val="11"/>
        </w:rPr>
        <w:t>EdECins du </w:t>
      </w:r>
      <w:r>
        <w:rPr>
          <w:rFonts w:ascii="Lucida Sans"/>
          <w:color w:val="333333"/>
          <w:w w:val="110"/>
          <w:sz w:val="16"/>
        </w:rPr>
        <w:t>m</w:t>
      </w:r>
      <w:r>
        <w:rPr>
          <w:rFonts w:ascii="Lucida Sans"/>
          <w:color w:val="333333"/>
          <w:w w:val="110"/>
          <w:sz w:val="11"/>
        </w:rPr>
        <w:t>ondE</w:t>
      </w:r>
      <w:r>
        <w:rPr>
          <w:rFonts w:ascii="Lucida Sans"/>
          <w:color w:val="333333"/>
          <w:w w:val="110"/>
          <w:sz w:val="16"/>
        </w:rPr>
        <w:t>, </w:t>
      </w:r>
      <w:r>
        <w:rPr>
          <w:rFonts w:ascii="Lucida Sans"/>
          <w:color w:val="333333"/>
          <w:w w:val="115"/>
          <w:sz w:val="16"/>
        </w:rPr>
        <w:t>f</w:t>
      </w:r>
      <w:r>
        <w:rPr>
          <w:rFonts w:ascii="Lucida Sans"/>
          <w:color w:val="333333"/>
          <w:w w:val="115"/>
          <w:sz w:val="11"/>
        </w:rPr>
        <w:t>inal lEgal rEport </w:t>
      </w:r>
      <w:r>
        <w:rPr>
          <w:rFonts w:ascii="Lucida Sans"/>
          <w:color w:val="333333"/>
          <w:w w:val="110"/>
          <w:sz w:val="11"/>
        </w:rPr>
        <w:t>on aCCEss </w:t>
      </w:r>
      <w:r>
        <w:rPr>
          <w:rFonts w:ascii="Lucida Sans"/>
          <w:color w:val="333333"/>
          <w:w w:val="115"/>
          <w:sz w:val="11"/>
        </w:rPr>
        <w:t>to hEalth </w:t>
      </w:r>
      <w:r>
        <w:rPr>
          <w:rFonts w:ascii="Lucida Sans"/>
          <w:color w:val="333333"/>
          <w:w w:val="110"/>
          <w:sz w:val="11"/>
        </w:rPr>
        <w:t>CarE in</w:t>
      </w:r>
      <w:r>
        <w:rPr>
          <w:rFonts w:ascii="Lucida Sans"/>
          <w:color w:val="333333"/>
          <w:spacing w:val="1"/>
          <w:w w:val="110"/>
          <w:sz w:val="11"/>
        </w:rPr>
        <w:t> </w:t>
      </w:r>
      <w:r>
        <w:rPr>
          <w:rFonts w:ascii="Lucida Sans"/>
          <w:color w:val="333333"/>
          <w:spacing w:val="-4"/>
          <w:w w:val="110"/>
          <w:sz w:val="16"/>
        </w:rPr>
        <w:t>16</w:t>
      </w:r>
      <w:r>
        <w:rPr>
          <w:rFonts w:ascii="Lucida Sans"/>
          <w:color w:val="333333"/>
          <w:spacing w:val="-17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E</w:t>
      </w:r>
      <w:r>
        <w:rPr>
          <w:rFonts w:ascii="Lucida Sans"/>
          <w:color w:val="333333"/>
          <w:w w:val="110"/>
          <w:sz w:val="11"/>
        </w:rPr>
        <w:t>uropEan CountriEs</w:t>
      </w:r>
      <w:r>
        <w:rPr>
          <w:rFonts w:ascii="Lucida Sans"/>
          <w:color w:val="333333"/>
          <w:w w:val="110"/>
          <w:sz w:val="16"/>
        </w:rPr>
        <w:t>,</w:t>
      </w:r>
      <w:r>
        <w:rPr>
          <w:rFonts w:ascii="Lucida Sans"/>
          <w:color w:val="333333"/>
          <w:spacing w:val="-17"/>
          <w:w w:val="110"/>
          <w:sz w:val="16"/>
        </w:rPr>
        <w:t> </w:t>
      </w:r>
      <w:r>
        <w:rPr>
          <w:rFonts w:ascii="Lucida Sans"/>
          <w:color w:val="333333"/>
          <w:spacing w:val="3"/>
          <w:w w:val="110"/>
          <w:sz w:val="16"/>
        </w:rPr>
        <w:t>44</w:t>
      </w:r>
      <w:r>
        <w:rPr>
          <w:rFonts w:ascii="Lucida Sans"/>
          <w:color w:val="333333"/>
          <w:spacing w:val="-17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(2017).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55" w:after="0"/>
        <w:ind w:left="800" w:right="211" w:hanging="360"/>
        <w:jc w:val="both"/>
        <w:rPr>
          <w:sz w:val="16"/>
        </w:rPr>
      </w:pPr>
      <w:r>
        <w:rPr>
          <w:color w:val="333333"/>
          <w:sz w:val="16"/>
        </w:rPr>
        <w:t>Aufenthaltsgesetz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[AufenthG]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Residence, Economic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Activity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Integration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the Federal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Territory]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BGBl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I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at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162,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§87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(Ger.).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57" w:after="0"/>
        <w:ind w:left="800" w:right="20" w:hanging="360"/>
        <w:jc w:val="left"/>
        <w:rPr>
          <w:sz w:val="16"/>
        </w:rPr>
      </w:pPr>
      <w:r>
        <w:rPr>
          <w:color w:val="333333"/>
          <w:sz w:val="16"/>
        </w:rPr>
        <w:t>Act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Residence,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Economic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Activity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Integration of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Federal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Territory,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BGBl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I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162,</w:t>
      </w:r>
    </w:p>
    <w:p>
      <w:pPr>
        <w:spacing w:line="247" w:lineRule="auto" w:before="0"/>
        <w:ind w:left="799" w:right="134" w:firstLine="0"/>
        <w:jc w:val="left"/>
        <w:rPr>
          <w:sz w:val="16"/>
        </w:rPr>
      </w:pPr>
      <w:r>
        <w:rPr>
          <w:color w:val="333333"/>
          <w:sz w:val="16"/>
        </w:rPr>
        <w:t>§87(2) &amp; §60(a) (Ger.), </w:t>
      </w:r>
      <w:r>
        <w:rPr>
          <w:rFonts w:ascii="Trebuchet MS" w:hAnsi="Trebuchet MS"/>
          <w:i/>
          <w:color w:val="333333"/>
          <w:sz w:val="16"/>
        </w:rPr>
        <w:t>in connection with </w:t>
      </w:r>
      <w:r>
        <w:rPr>
          <w:rFonts w:ascii="Lucida Sans" w:hAnsi="Lucida Sans"/>
          <w:color w:val="333333"/>
          <w:sz w:val="16"/>
        </w:rPr>
        <w:t>g</w:t>
      </w:r>
      <w:r>
        <w:rPr>
          <w:rFonts w:ascii="Lucida Sans" w:hAnsi="Lucida Sans"/>
          <w:color w:val="333333"/>
          <w:sz w:val="16"/>
          <w:vertAlign w:val="subscript"/>
        </w:rPr>
        <w:t>rundgEsEtz</w:t>
      </w:r>
      <w:r>
        <w:rPr>
          <w:rFonts w:ascii="Lucida Sans" w:hAnsi="Lucida Sans"/>
          <w:color w:val="333333"/>
          <w:sz w:val="16"/>
          <w:vertAlign w:val="baseline"/>
        </w:rPr>
        <w:t> [gg] </w:t>
      </w:r>
      <w:r>
        <w:rPr>
          <w:color w:val="333333"/>
          <w:sz w:val="16"/>
          <w:vertAlign w:val="baseline"/>
        </w:rPr>
        <w:t>[Constitution] arts. 1 &amp; 2 (F.R.G.); </w:t>
      </w:r>
      <w:r>
        <w:rPr>
          <w:rFonts w:ascii="Trebuchet MS" w:hAnsi="Trebuchet MS"/>
          <w:i/>
          <w:color w:val="333333"/>
          <w:sz w:val="16"/>
          <w:vertAlign w:val="baseline"/>
        </w:rPr>
        <w:t>see also </w:t>
      </w:r>
      <w:r>
        <w:rPr>
          <w:rFonts w:ascii="Lucida Sans" w:hAnsi="Lucida Sans"/>
          <w:color w:val="333333"/>
          <w:sz w:val="16"/>
          <w:vertAlign w:val="baseline"/>
        </w:rPr>
        <w:t>m</w:t>
      </w:r>
      <w:r>
        <w:rPr>
          <w:rFonts w:ascii="Lucida Sans" w:hAnsi="Lucida Sans"/>
          <w:color w:val="333333"/>
          <w:sz w:val="11"/>
          <w:vertAlign w:val="baseline"/>
        </w:rPr>
        <w:t>EdECins du </w:t>
      </w:r>
      <w:r>
        <w:rPr>
          <w:rFonts w:ascii="Lucida Sans" w:hAnsi="Lucida Sans"/>
          <w:color w:val="333333"/>
          <w:sz w:val="16"/>
          <w:vertAlign w:val="baseline"/>
        </w:rPr>
        <w:t>m</w:t>
      </w:r>
      <w:r>
        <w:rPr>
          <w:rFonts w:ascii="Lucida Sans" w:hAnsi="Lucida Sans"/>
          <w:color w:val="333333"/>
          <w:sz w:val="11"/>
          <w:vertAlign w:val="baseline"/>
        </w:rPr>
        <w:t>ondE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f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inal lEgal rEport </w:t>
      </w:r>
      <w:r>
        <w:rPr>
          <w:rFonts w:ascii="Lucida Sans" w:hAnsi="Lucida Sans"/>
          <w:color w:val="333333"/>
          <w:sz w:val="11"/>
          <w:vertAlign w:val="baseline"/>
        </w:rPr>
        <w:t>on aCCEss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to hEalth CarE </w:t>
      </w:r>
      <w:r>
        <w:rPr>
          <w:rFonts w:ascii="Lucida Sans" w:hAnsi="Lucida Sans"/>
          <w:color w:val="333333"/>
          <w:sz w:val="11"/>
          <w:vertAlign w:val="baseline"/>
        </w:rPr>
        <w:t>in </w:t>
      </w:r>
      <w:r>
        <w:rPr>
          <w:rFonts w:ascii="Lucida Sans" w:hAnsi="Lucida Sans"/>
          <w:color w:val="333333"/>
          <w:sz w:val="16"/>
          <w:vertAlign w:val="baseline"/>
        </w:rPr>
        <w:t>16 E</w:t>
      </w:r>
      <w:r>
        <w:rPr>
          <w:rFonts w:ascii="Lucida Sans" w:hAnsi="Lucida Sans"/>
          <w:color w:val="333333"/>
          <w:sz w:val="16"/>
          <w:vertAlign w:val="subscript"/>
        </w:rPr>
        <w:t>uropEan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subscript"/>
        </w:rPr>
        <w:t>CountriEs</w:t>
      </w:r>
      <w:r>
        <w:rPr>
          <w:rFonts w:ascii="Lucida Sans" w:hAnsi="Lucida Sans"/>
          <w:color w:val="333333"/>
          <w:sz w:val="16"/>
          <w:vertAlign w:val="baseline"/>
        </w:rPr>
        <w:t>, 45 (2017). </w:t>
      </w:r>
      <w:r>
        <w:rPr>
          <w:color w:val="333333"/>
          <w:sz w:val="16"/>
          <w:vertAlign w:val="baseline"/>
        </w:rPr>
        <w:t>In addition, undocumented migrant women who are pregnant could obtain a toleration permit (</w:t>
      </w:r>
      <w:r>
        <w:rPr>
          <w:rFonts w:ascii="Trebuchet MS" w:hAnsi="Trebuchet MS"/>
          <w:i/>
          <w:color w:val="333333"/>
          <w:sz w:val="16"/>
          <w:vertAlign w:val="baseline"/>
        </w:rPr>
        <w:t>duldung</w:t>
      </w:r>
      <w:r>
        <w:rPr>
          <w:color w:val="333333"/>
          <w:sz w:val="16"/>
          <w:vertAlign w:val="baseline"/>
        </w:rPr>
        <w:t>), which</w:t>
      </w:r>
    </w:p>
    <w:p>
      <w:pPr>
        <w:spacing w:line="249" w:lineRule="auto" w:before="2"/>
        <w:ind w:left="799" w:right="24" w:firstLine="0"/>
        <w:jc w:val="left"/>
        <w:rPr>
          <w:sz w:val="16"/>
        </w:rPr>
      </w:pPr>
      <w:r>
        <w:rPr>
          <w:color w:val="333333"/>
          <w:sz w:val="16"/>
        </w:rPr>
        <w:t>protects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them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against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deportation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six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weeks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prior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and eight weeks following childbirth. With such a permit, undocumented migrant women are able to receive antenatal care free of charge. After the relevant time frame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passes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they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could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be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subject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removal.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2" w:lineRule="auto" w:before="56" w:after="0"/>
        <w:ind w:left="799" w:right="41" w:hanging="360"/>
        <w:jc w:val="left"/>
        <w:rPr>
          <w:sz w:val="16"/>
        </w:rPr>
      </w:pPr>
      <w:r>
        <w:rPr>
          <w:rFonts w:ascii="Calibri" w:hAnsi="Calibri"/>
          <w:color w:val="333333"/>
          <w:sz w:val="16"/>
        </w:rPr>
        <w:t>ΝΟΜΟΣ ΥΠ</w:t>
      </w:r>
      <w:r>
        <w:rPr>
          <w:color w:val="333333"/>
          <w:sz w:val="16"/>
        </w:rPr>
        <w:t>’  </w:t>
      </w:r>
      <w:r>
        <w:rPr>
          <w:rFonts w:ascii="Calibri" w:hAnsi="Calibri"/>
          <w:color w:val="333333"/>
          <w:sz w:val="16"/>
        </w:rPr>
        <w:t>ΑΡΙΘ.  </w:t>
      </w:r>
      <w:r>
        <w:rPr>
          <w:color w:val="333333"/>
          <w:spacing w:val="3"/>
          <w:sz w:val="16"/>
        </w:rPr>
        <w:t>4368 </w:t>
      </w:r>
      <w:r>
        <w:rPr>
          <w:rFonts w:ascii="Calibri" w:hAnsi="Calibri"/>
          <w:color w:val="333333"/>
          <w:sz w:val="16"/>
        </w:rPr>
        <w:t>Μέτρα  για  την  επιτάχυνση του κυβερνητικού έργου και </w:t>
      </w:r>
      <w:r>
        <w:rPr>
          <w:rFonts w:ascii="Calibri" w:hAnsi="Calibri"/>
          <w:color w:val="333333"/>
          <w:spacing w:val="3"/>
          <w:sz w:val="16"/>
        </w:rPr>
        <w:t>άλλες </w:t>
      </w:r>
      <w:r>
        <w:rPr>
          <w:rFonts w:ascii="Calibri" w:hAnsi="Calibri"/>
          <w:color w:val="333333"/>
          <w:sz w:val="16"/>
        </w:rPr>
        <w:t>διατάξεις </w:t>
      </w:r>
      <w:r>
        <w:rPr>
          <w:color w:val="333333"/>
          <w:sz w:val="16"/>
        </w:rPr>
        <w:t>[Law No. 4368/2016 Measures to speed up government work and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other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provisions]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arts.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33(1)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(2)(c)(ii),</w:t>
      </w:r>
      <w:r>
        <w:rPr>
          <w:color w:val="333333"/>
          <w:spacing w:val="-3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3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 </w:t>
      </w:r>
      <w:r>
        <w:rPr>
          <w:color w:val="333333"/>
          <w:sz w:val="16"/>
        </w:rPr>
        <w:t>https://bit.ly/2wp5mvA.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2" w:after="0"/>
        <w:ind w:left="799" w:right="61" w:hanging="360"/>
        <w:jc w:val="left"/>
        <w:rPr>
          <w:sz w:val="16"/>
        </w:rPr>
      </w:pPr>
      <w:r>
        <w:rPr>
          <w:color w:val="333333"/>
          <w:sz w:val="16"/>
        </w:rPr>
        <w:t>Law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4368/2016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Measures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speed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up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government work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other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provisions,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arts.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33(1)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(2)(c)(ii).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2" w:lineRule="auto" w:before="58" w:after="0"/>
        <w:ind w:left="799" w:right="407" w:hanging="360"/>
        <w:jc w:val="left"/>
        <w:rPr>
          <w:sz w:val="16"/>
        </w:rPr>
      </w:pPr>
      <w:r>
        <w:rPr>
          <w:color w:val="333333"/>
          <w:sz w:val="16"/>
        </w:rPr>
        <w:t>évi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CLIV.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törvény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az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egészségügyr</w:t>
      </w:r>
      <w:r>
        <w:rPr>
          <w:rFonts w:ascii="Calibri" w:hAnsi="Calibri"/>
          <w:color w:val="333333"/>
          <w:sz w:val="16"/>
        </w:rPr>
        <w:t>ő</w:t>
      </w:r>
      <w:r>
        <w:rPr>
          <w:color w:val="333333"/>
          <w:sz w:val="16"/>
        </w:rPr>
        <w:t>l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CLIV of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1997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Healthcare],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-3"/>
          <w:sz w:val="16"/>
        </w:rPr>
        <w:t>15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December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-4"/>
          <w:sz w:val="16"/>
        </w:rPr>
        <w:t>1997,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secs. 6,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94,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25"/>
          <w:sz w:val="16"/>
        </w:rPr>
        <w:t> </w:t>
      </w:r>
      <w:r>
        <w:rPr>
          <w:color w:val="333333"/>
          <w:spacing w:val="-3"/>
          <w:sz w:val="16"/>
        </w:rPr>
        <w:t>142,</w:t>
      </w:r>
      <w:r>
        <w:rPr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23"/>
          <w:sz w:val="16"/>
        </w:rPr>
        <w:t> </w:t>
      </w:r>
      <w:r>
        <w:rPr>
          <w:color w:val="333333"/>
          <w:sz w:val="16"/>
        </w:rPr>
        <w:t>https://bit.ly/2wsntkC;</w:t>
      </w:r>
    </w:p>
    <w:p>
      <w:pPr>
        <w:spacing w:line="249" w:lineRule="auto" w:before="3"/>
        <w:ind w:left="799" w:right="134" w:firstLine="0"/>
        <w:jc w:val="left"/>
        <w:rPr>
          <w:sz w:val="16"/>
        </w:rPr>
      </w:pPr>
      <w:r>
        <w:rPr>
          <w:color w:val="333333"/>
          <w:sz w:val="16"/>
        </w:rPr>
        <w:t>EüM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rendelet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sürgös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szükség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körébe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tartozó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egyes </w:t>
      </w:r>
      <w:r>
        <w:rPr>
          <w:color w:val="333333"/>
          <w:w w:val="95"/>
          <w:sz w:val="16"/>
        </w:rPr>
        <w:t>egészégügyi szolgáltatásakról [Regulation on Diseases </w:t>
      </w:r>
      <w:r>
        <w:rPr>
          <w:color w:val="333333"/>
          <w:sz w:val="16"/>
        </w:rPr>
        <w:t>and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Conditions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included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Emergency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Services], </w:t>
      </w:r>
      <w:r>
        <w:rPr>
          <w:color w:val="333333"/>
          <w:spacing w:val="3"/>
          <w:sz w:val="16"/>
        </w:rPr>
        <w:t>52/2006 </w:t>
      </w:r>
      <w:r>
        <w:rPr>
          <w:color w:val="333333"/>
          <w:sz w:val="16"/>
        </w:rPr>
        <w:t>(XII.28),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3"/>
          <w:sz w:val="16"/>
        </w:rPr>
        <w:t>10.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4" w:lineRule="auto" w:before="56" w:after="0"/>
        <w:ind w:left="799" w:right="171" w:hanging="360"/>
        <w:jc w:val="left"/>
        <w:rPr>
          <w:rFonts w:ascii="Lucida Sans" w:hAnsi="Lucida Sans"/>
          <w:sz w:val="16"/>
        </w:rPr>
      </w:pPr>
      <w:r>
        <w:rPr>
          <w:color w:val="333333"/>
          <w:sz w:val="16"/>
        </w:rPr>
        <w:t>Korm. rendelet az egészségügyi szolgáltatások Egészségbiztosítási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Alapból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történ</w:t>
      </w:r>
      <w:r>
        <w:rPr>
          <w:rFonts w:ascii="Calibri" w:hAnsi="Calibri"/>
          <w:color w:val="333333"/>
          <w:sz w:val="16"/>
        </w:rPr>
        <w:t>ő</w:t>
      </w:r>
      <w:r>
        <w:rPr>
          <w:rFonts w:ascii="Calibri" w:hAnsi="Calibri"/>
          <w:color w:val="333333"/>
          <w:spacing w:val="-20"/>
          <w:sz w:val="16"/>
        </w:rPr>
        <w:t> </w:t>
      </w:r>
      <w:r>
        <w:rPr>
          <w:color w:val="333333"/>
          <w:sz w:val="16"/>
        </w:rPr>
        <w:t>finanszírozásának részletes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szabályairól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[Regulation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43/1999.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(III.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3.)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on 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Detailed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Rules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Financing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Services from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Fund]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sec.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4(10).</w:t>
      </w:r>
      <w:r>
        <w:rPr>
          <w:color w:val="333333"/>
          <w:spacing w:val="-17"/>
          <w:sz w:val="16"/>
        </w:rPr>
        <w:t> </w:t>
      </w:r>
      <w:r>
        <w:rPr>
          <w:rFonts w:ascii="Lucida Sans" w:hAnsi="Lucida Sans"/>
          <w:color w:val="333333"/>
          <w:sz w:val="16"/>
        </w:rPr>
        <w:t>E</w:t>
      </w:r>
      <w:r>
        <w:rPr>
          <w:rFonts w:ascii="Lucida Sans" w:hAnsi="Lucida Sans"/>
          <w:color w:val="333333"/>
          <w:sz w:val="16"/>
          <w:vertAlign w:val="subscript"/>
        </w:rPr>
        <w:t>uropEan</w:t>
      </w:r>
    </w:p>
    <w:p>
      <w:pPr>
        <w:spacing w:line="247" w:lineRule="auto" w:before="66"/>
        <w:ind w:left="799" w:right="1971" w:firstLine="0"/>
        <w:jc w:val="left"/>
        <w:rPr>
          <w:sz w:val="16"/>
        </w:rPr>
      </w:pPr>
      <w:r>
        <w:rPr/>
        <w:br w:type="column"/>
      </w:r>
      <w:r>
        <w:rPr>
          <w:rFonts w:ascii="Lucida Sans"/>
          <w:color w:val="333333"/>
          <w:w w:val="105"/>
          <w:sz w:val="16"/>
        </w:rPr>
        <w:t>u</w:t>
      </w:r>
      <w:r>
        <w:rPr>
          <w:rFonts w:ascii="Lucida Sans"/>
          <w:color w:val="333333"/>
          <w:w w:val="105"/>
          <w:sz w:val="11"/>
        </w:rPr>
        <w:t>nion </w:t>
      </w:r>
      <w:r>
        <w:rPr>
          <w:rFonts w:ascii="Lucida Sans"/>
          <w:color w:val="333333"/>
          <w:w w:val="105"/>
          <w:sz w:val="16"/>
        </w:rPr>
        <w:t>a</w:t>
      </w:r>
      <w:r>
        <w:rPr>
          <w:rFonts w:ascii="Lucida Sans"/>
          <w:color w:val="333333"/>
          <w:w w:val="105"/>
          <w:sz w:val="11"/>
        </w:rPr>
        <w:t>gEnCy </w:t>
      </w:r>
      <w:r>
        <w:rPr>
          <w:rFonts w:ascii="Lucida Sans"/>
          <w:color w:val="333333"/>
          <w:w w:val="120"/>
          <w:sz w:val="11"/>
        </w:rPr>
        <w:t>for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 </w:t>
      </w:r>
      <w:r>
        <w:rPr>
          <w:rFonts w:ascii="Lucida Sans"/>
          <w:color w:val="333333"/>
          <w:w w:val="120"/>
          <w:sz w:val="16"/>
        </w:rPr>
        <w:t>r</w:t>
      </w:r>
      <w:r>
        <w:rPr>
          <w:rFonts w:ascii="Lucida Sans"/>
          <w:color w:val="333333"/>
          <w:w w:val="120"/>
          <w:sz w:val="11"/>
        </w:rPr>
        <w:t>ights</w:t>
      </w:r>
      <w:r>
        <w:rPr>
          <w:color w:val="333333"/>
          <w:w w:val="120"/>
          <w:sz w:val="16"/>
        </w:rPr>
        <w:t>,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 rights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2"/>
          <w:w w:val="165"/>
          <w:sz w:val="11"/>
        </w:rPr>
        <w:t>rr</w:t>
      </w:r>
      <w:r>
        <w:rPr>
          <w:rFonts w:ascii="Lucida Sans"/>
          <w:color w:val="333333"/>
          <w:spacing w:val="-1"/>
          <w:w w:val="104"/>
          <w:sz w:val="11"/>
        </w:rPr>
        <w:t>E</w:t>
      </w:r>
      <w:r>
        <w:rPr>
          <w:rFonts w:ascii="Lucida Sans"/>
          <w:color w:val="333333"/>
          <w:spacing w:val="-1"/>
          <w:w w:val="108"/>
          <w:sz w:val="11"/>
        </w:rPr>
        <w:t>g</w:t>
      </w:r>
      <w:r>
        <w:rPr>
          <w:rFonts w:ascii="Lucida Sans"/>
          <w:color w:val="333333"/>
          <w:w w:val="136"/>
          <w:sz w:val="11"/>
        </w:rPr>
        <w:t>u</w:t>
      </w:r>
      <w:r>
        <w:rPr>
          <w:rFonts w:ascii="Lucida Sans"/>
          <w:color w:val="333333"/>
          <w:spacing w:val="5"/>
          <w:w w:val="13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90"/>
          <w:sz w:val="11"/>
        </w:rPr>
        <w:t>m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2"/>
          <w:w w:val="165"/>
          <w:sz w:val="11"/>
        </w:rPr>
        <w:t>r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51"/>
          <w:sz w:val="11"/>
        </w:rPr>
        <w:t>t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1"/>
          <w:sz w:val="11"/>
        </w:rPr>
        <w:t>t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18"/>
          <w:sz w:val="11"/>
        </w:rPr>
        <w:t>h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color w:val="333333"/>
          <w:spacing w:val="1"/>
          <w:w w:val="101"/>
          <w:sz w:val="16"/>
        </w:rPr>
        <w:t>2</w:t>
      </w:r>
      <w:r>
        <w:rPr>
          <w:color w:val="333333"/>
          <w:w w:val="101"/>
          <w:sz w:val="16"/>
        </w:rPr>
        <w:t>3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1"/>
          <w:w w:val="86"/>
          <w:sz w:val="16"/>
        </w:rPr>
        <w:t>(</w:t>
      </w:r>
      <w:r>
        <w:rPr>
          <w:color w:val="333333"/>
          <w:spacing w:val="2"/>
          <w:w w:val="101"/>
          <w:sz w:val="16"/>
        </w:rPr>
        <w:t>2</w:t>
      </w:r>
      <w:r>
        <w:rPr>
          <w:color w:val="333333"/>
          <w:spacing w:val="-6"/>
          <w:w w:val="101"/>
          <w:sz w:val="16"/>
        </w:rPr>
        <w:t>0</w:t>
      </w:r>
      <w:r>
        <w:rPr>
          <w:color w:val="333333"/>
          <w:spacing w:val="-9"/>
          <w:w w:val="101"/>
          <w:sz w:val="16"/>
        </w:rPr>
        <w:t>1</w:t>
      </w:r>
      <w:r>
        <w:rPr>
          <w:color w:val="333333"/>
          <w:spacing w:val="-7"/>
          <w:w w:val="101"/>
          <w:sz w:val="16"/>
        </w:rPr>
        <w:t>1</w:t>
      </w:r>
      <w:r>
        <w:rPr>
          <w:color w:val="333333"/>
          <w:w w:val="86"/>
          <w:sz w:val="16"/>
        </w:rPr>
        <w:t>)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1"/>
          <w:w w:val="86"/>
          <w:sz w:val="16"/>
        </w:rPr>
        <w:t>(</w:t>
      </w:r>
      <w:r>
        <w:rPr>
          <w:color w:val="333333"/>
          <w:w w:val="92"/>
          <w:sz w:val="16"/>
        </w:rPr>
        <w:t>o</w:t>
      </w:r>
      <w:r>
        <w:rPr>
          <w:color w:val="333333"/>
          <w:spacing w:val="-2"/>
          <w:w w:val="99"/>
          <w:sz w:val="16"/>
        </w:rPr>
        <w:t>n</w:t>
      </w:r>
      <w:r>
        <w:rPr>
          <w:color w:val="333333"/>
          <w:w w:val="97"/>
          <w:sz w:val="16"/>
        </w:rPr>
        <w:t>l</w:t>
      </w:r>
      <w:r>
        <w:rPr>
          <w:color w:val="333333"/>
          <w:w w:val="89"/>
          <w:sz w:val="16"/>
        </w:rPr>
        <w:t>y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1"/>
          <w:w w:val="97"/>
          <w:sz w:val="16"/>
        </w:rPr>
        <w:t>i</w:t>
      </w:r>
      <w:r>
        <w:rPr>
          <w:color w:val="333333"/>
          <w:w w:val="87"/>
          <w:sz w:val="16"/>
        </w:rPr>
        <w:t>f </w:t>
      </w:r>
      <w:r>
        <w:rPr>
          <w:color w:val="333333"/>
          <w:w w:val="83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woman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is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unable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pay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bill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and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fees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cannot </w:t>
      </w:r>
      <w:r>
        <w:rPr>
          <w:color w:val="333333"/>
          <w:sz w:val="16"/>
        </w:rPr>
        <w:t>be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obtained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from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another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source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can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provider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seek </w:t>
      </w:r>
      <w:r>
        <w:rPr>
          <w:color w:val="333333"/>
          <w:w w:val="105"/>
          <w:sz w:val="16"/>
        </w:rPr>
        <w:t>reimbursement</w:t>
      </w:r>
      <w:r>
        <w:rPr>
          <w:color w:val="333333"/>
          <w:spacing w:val="-18"/>
          <w:w w:val="105"/>
          <w:sz w:val="16"/>
        </w:rPr>
        <w:t> </w:t>
      </w:r>
      <w:r>
        <w:rPr>
          <w:color w:val="333333"/>
          <w:w w:val="105"/>
          <w:sz w:val="16"/>
        </w:rPr>
        <w:t>from</w:t>
      </w:r>
      <w:r>
        <w:rPr>
          <w:color w:val="333333"/>
          <w:spacing w:val="-17"/>
          <w:w w:val="105"/>
          <w:sz w:val="16"/>
        </w:rPr>
        <w:t> </w:t>
      </w:r>
      <w:r>
        <w:rPr>
          <w:color w:val="333333"/>
          <w:w w:val="105"/>
          <w:sz w:val="16"/>
        </w:rPr>
        <w:t>state</w:t>
      </w:r>
      <w:r>
        <w:rPr>
          <w:color w:val="333333"/>
          <w:spacing w:val="-17"/>
          <w:w w:val="105"/>
          <w:sz w:val="16"/>
        </w:rPr>
        <w:t> </w:t>
      </w:r>
      <w:r>
        <w:rPr>
          <w:color w:val="333333"/>
          <w:w w:val="105"/>
          <w:sz w:val="16"/>
        </w:rPr>
        <w:t>authorities).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4" w:after="0"/>
        <w:ind w:left="799" w:right="1995" w:hanging="360"/>
        <w:jc w:val="left"/>
        <w:rPr>
          <w:sz w:val="16"/>
        </w:rPr>
      </w:pPr>
      <w:r>
        <w:rPr>
          <w:color w:val="333333"/>
          <w:sz w:val="16"/>
        </w:rPr>
        <w:t>ESzCsM rendelet a Magyar Köztársaság területén tartózkodó, egészségügyi szolgáltatásra a </w:t>
      </w:r>
      <w:r>
        <w:rPr>
          <w:color w:val="333333"/>
          <w:w w:val="95"/>
          <w:sz w:val="16"/>
        </w:rPr>
        <w:t>társadalombiztosítás keretében nem jogosult személyek </w:t>
      </w:r>
      <w:r>
        <w:rPr>
          <w:color w:val="333333"/>
          <w:sz w:val="16"/>
        </w:rPr>
        <w:t>egészségügyi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ellátásának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egyes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szabályairól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87/2004,</w:t>
      </w:r>
    </w:p>
    <w:p>
      <w:pPr>
        <w:spacing w:line="249" w:lineRule="auto" w:before="0"/>
        <w:ind w:left="799" w:right="2002" w:firstLine="0"/>
        <w:jc w:val="left"/>
        <w:rPr>
          <w:sz w:val="16"/>
        </w:rPr>
      </w:pPr>
      <w:r>
        <w:rPr>
          <w:color w:val="333333"/>
          <w:w w:val="105"/>
          <w:sz w:val="16"/>
        </w:rPr>
        <w:t>X.4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[Regulation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spacing w:val="2"/>
          <w:w w:val="105"/>
          <w:sz w:val="16"/>
        </w:rPr>
        <w:t>87/2004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(X.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4.)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On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Rules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of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Health </w:t>
      </w:r>
      <w:r>
        <w:rPr>
          <w:color w:val="333333"/>
          <w:sz w:val="16"/>
        </w:rPr>
        <w:t>Care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Territory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Republic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Hungary </w:t>
      </w:r>
      <w:r>
        <w:rPr>
          <w:color w:val="333333"/>
          <w:w w:val="105"/>
          <w:sz w:val="16"/>
        </w:rPr>
        <w:t>for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Persons</w:t>
      </w:r>
      <w:r>
        <w:rPr>
          <w:color w:val="333333"/>
          <w:spacing w:val="-31"/>
          <w:w w:val="105"/>
          <w:sz w:val="16"/>
        </w:rPr>
        <w:t> </w:t>
      </w:r>
      <w:r>
        <w:rPr>
          <w:color w:val="333333"/>
          <w:w w:val="105"/>
          <w:sz w:val="16"/>
        </w:rPr>
        <w:t>Not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Entitled</w:t>
      </w:r>
      <w:r>
        <w:rPr>
          <w:color w:val="333333"/>
          <w:spacing w:val="-31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31"/>
          <w:w w:val="105"/>
          <w:sz w:val="16"/>
        </w:rPr>
        <w:t> </w:t>
      </w:r>
      <w:r>
        <w:rPr>
          <w:color w:val="333333"/>
          <w:w w:val="105"/>
          <w:sz w:val="16"/>
        </w:rPr>
        <w:t>Social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Security</w:t>
      </w:r>
      <w:r>
        <w:rPr>
          <w:color w:val="333333"/>
          <w:spacing w:val="-31"/>
          <w:w w:val="105"/>
          <w:sz w:val="16"/>
        </w:rPr>
        <w:t> </w:t>
      </w:r>
      <w:r>
        <w:rPr>
          <w:color w:val="333333"/>
          <w:spacing w:val="2"/>
          <w:w w:val="105"/>
          <w:sz w:val="16"/>
        </w:rPr>
        <w:t>87/2004], </w:t>
      </w:r>
      <w:r>
        <w:rPr>
          <w:rFonts w:ascii="Trebuchet MS"/>
          <w:i/>
          <w:color w:val="333333"/>
          <w:w w:val="105"/>
          <w:sz w:val="16"/>
        </w:rPr>
        <w:t>available</w:t>
      </w:r>
      <w:r>
        <w:rPr>
          <w:rFonts w:ascii="Trebuchet MS"/>
          <w:i/>
          <w:color w:val="333333"/>
          <w:spacing w:val="-35"/>
          <w:w w:val="105"/>
          <w:sz w:val="16"/>
        </w:rPr>
        <w:t> </w:t>
      </w:r>
      <w:r>
        <w:rPr>
          <w:rFonts w:ascii="Trebuchet MS"/>
          <w:i/>
          <w:color w:val="333333"/>
          <w:w w:val="105"/>
          <w:sz w:val="16"/>
        </w:rPr>
        <w:t>at</w:t>
      </w:r>
      <w:r>
        <w:rPr>
          <w:rFonts w:ascii="Trebuchet MS"/>
          <w:i/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https://bit.ly/2NxphPL.</w:t>
      </w:r>
      <w:r>
        <w:rPr>
          <w:color w:val="333333"/>
          <w:spacing w:val="-37"/>
          <w:w w:val="105"/>
          <w:sz w:val="16"/>
        </w:rPr>
        <w:t> </w:t>
      </w:r>
      <w:r>
        <w:rPr>
          <w:rFonts w:ascii="Trebuchet MS"/>
          <w:i/>
          <w:color w:val="333333"/>
          <w:w w:val="105"/>
          <w:sz w:val="16"/>
        </w:rPr>
        <w:t>See</w:t>
      </w:r>
      <w:r>
        <w:rPr>
          <w:rFonts w:ascii="Trebuchet MS"/>
          <w:i/>
          <w:color w:val="333333"/>
          <w:spacing w:val="-35"/>
          <w:w w:val="105"/>
          <w:sz w:val="16"/>
        </w:rPr>
        <w:t> </w:t>
      </w:r>
      <w:r>
        <w:rPr>
          <w:rFonts w:ascii="Trebuchet MS"/>
          <w:i/>
          <w:color w:val="333333"/>
          <w:w w:val="105"/>
          <w:sz w:val="16"/>
        </w:rPr>
        <w:t>also</w:t>
      </w:r>
      <w:r>
        <w:rPr>
          <w:rFonts w:ascii="Trebuchet MS"/>
          <w:i/>
          <w:color w:val="333333"/>
          <w:spacing w:val="-35"/>
          <w:w w:val="105"/>
          <w:sz w:val="16"/>
        </w:rPr>
        <w:t> </w:t>
      </w: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6"/>
          <w:vertAlign w:val="subscript"/>
        </w:rPr>
        <w:t>uropEan</w:t>
      </w:r>
      <w:r>
        <w:rPr>
          <w:rFonts w:ascii="Lucida Sans"/>
          <w:color w:val="333333"/>
          <w:w w:val="105"/>
          <w:sz w:val="16"/>
          <w:vertAlign w:val="baseline"/>
        </w:rPr>
        <w:t> u</w:t>
      </w:r>
      <w:r>
        <w:rPr>
          <w:rFonts w:ascii="Lucida Sans"/>
          <w:color w:val="333333"/>
          <w:w w:val="105"/>
          <w:sz w:val="11"/>
          <w:vertAlign w:val="baseline"/>
        </w:rPr>
        <w:t>nion </w:t>
      </w:r>
      <w:r>
        <w:rPr>
          <w:rFonts w:ascii="Lucida Sans"/>
          <w:color w:val="333333"/>
          <w:w w:val="105"/>
          <w:sz w:val="16"/>
          <w:vertAlign w:val="baseline"/>
        </w:rPr>
        <w:t>a</w:t>
      </w:r>
      <w:r>
        <w:rPr>
          <w:rFonts w:ascii="Lucida Sans"/>
          <w:color w:val="333333"/>
          <w:w w:val="105"/>
          <w:sz w:val="11"/>
          <w:vertAlign w:val="baseline"/>
        </w:rPr>
        <w:t>gEnCy  </w:t>
      </w:r>
      <w:r>
        <w:rPr>
          <w:rFonts w:ascii="Lucida Sans"/>
          <w:color w:val="333333"/>
          <w:w w:val="120"/>
          <w:sz w:val="11"/>
          <w:vertAlign w:val="baseline"/>
        </w:rPr>
        <w:t>for  </w:t>
      </w:r>
      <w:r>
        <w:rPr>
          <w:rFonts w:ascii="Lucida Sans"/>
          <w:color w:val="333333"/>
          <w:w w:val="105"/>
          <w:sz w:val="16"/>
          <w:vertAlign w:val="baseline"/>
        </w:rPr>
        <w:t>f</w:t>
      </w:r>
      <w:r>
        <w:rPr>
          <w:rFonts w:ascii="Lucida Sans"/>
          <w:color w:val="333333"/>
          <w:w w:val="105"/>
          <w:sz w:val="11"/>
          <w:vertAlign w:val="baseline"/>
        </w:rPr>
        <w:t>undamEntal  </w:t>
      </w:r>
      <w:r>
        <w:rPr>
          <w:rFonts w:ascii="Lucida Sans"/>
          <w:color w:val="333333"/>
          <w:w w:val="105"/>
          <w:sz w:val="16"/>
          <w:vertAlign w:val="baseline"/>
        </w:rPr>
        <w:t>r</w:t>
      </w:r>
      <w:r>
        <w:rPr>
          <w:rFonts w:ascii="Lucida Sans"/>
          <w:color w:val="333333"/>
          <w:w w:val="105"/>
          <w:sz w:val="11"/>
          <w:vertAlign w:val="baseline"/>
        </w:rPr>
        <w:t>ights</w:t>
      </w:r>
      <w:r>
        <w:rPr>
          <w:rFonts w:ascii="Lucida Sans"/>
          <w:color w:val="333333"/>
          <w:w w:val="105"/>
          <w:sz w:val="16"/>
          <w:vertAlign w:val="baseline"/>
        </w:rPr>
        <w:t>, h</w:t>
      </w:r>
      <w:r>
        <w:rPr>
          <w:rFonts w:ascii="Lucida Sans"/>
          <w:color w:val="333333"/>
          <w:w w:val="105"/>
          <w:sz w:val="11"/>
          <w:vertAlign w:val="baseline"/>
        </w:rPr>
        <w:t>EalthCarE EntitlEmEnts </w:t>
      </w:r>
      <w:r>
        <w:rPr>
          <w:rFonts w:ascii="Lucida Sans"/>
          <w:color w:val="333333"/>
          <w:w w:val="120"/>
          <w:sz w:val="11"/>
          <w:vertAlign w:val="baseline"/>
        </w:rPr>
        <w:t>of  </w:t>
      </w:r>
      <w:r>
        <w:rPr>
          <w:rFonts w:ascii="Lucida Sans"/>
          <w:color w:val="333333"/>
          <w:w w:val="105"/>
          <w:sz w:val="11"/>
          <w:vertAlign w:val="baseline"/>
        </w:rPr>
        <w:t>migrants  in  an  </w:t>
      </w:r>
      <w:r>
        <w:rPr>
          <w:rFonts w:ascii="Lucida Sans"/>
          <w:color w:val="333333"/>
          <w:w w:val="120"/>
          <w:sz w:val="11"/>
          <w:vertAlign w:val="baseline"/>
        </w:rPr>
        <w:t>irrEgular  </w:t>
      </w:r>
      <w:r>
        <w:rPr>
          <w:rFonts w:ascii="Lucida Sans"/>
          <w:color w:val="333333"/>
          <w:w w:val="105"/>
          <w:sz w:val="11"/>
          <w:vertAlign w:val="baseline"/>
        </w:rPr>
        <w:t>situation</w:t>
      </w:r>
      <w:r>
        <w:rPr>
          <w:rFonts w:ascii="Lucida Sans"/>
          <w:color w:val="333333"/>
          <w:w w:val="105"/>
          <w:sz w:val="16"/>
          <w:vertAlign w:val="baseline"/>
        </w:rPr>
        <w:t>:  a</w:t>
      </w:r>
      <w:r>
        <w:rPr>
          <w:rFonts w:ascii="Lucida Sans"/>
          <w:color w:val="333333"/>
          <w:w w:val="105"/>
          <w:sz w:val="11"/>
          <w:vertAlign w:val="baseline"/>
        </w:rPr>
        <w:t>CCEss </w:t>
      </w:r>
      <w:r>
        <w:rPr>
          <w:rFonts w:ascii="Lucida Sans"/>
          <w:color w:val="333333"/>
          <w:w w:val="120"/>
          <w:sz w:val="11"/>
          <w:vertAlign w:val="baseline"/>
        </w:rPr>
        <w:t>to </w:t>
      </w:r>
      <w:r>
        <w:rPr>
          <w:rFonts w:ascii="Lucida Sans"/>
          <w:color w:val="333333"/>
          <w:w w:val="105"/>
          <w:sz w:val="11"/>
          <w:vertAlign w:val="baseline"/>
        </w:rPr>
        <w:t>hEalthCarE in </w:t>
      </w:r>
      <w:r>
        <w:rPr>
          <w:rFonts w:ascii="Lucida Sans"/>
          <w:color w:val="333333"/>
          <w:spacing w:val="-4"/>
          <w:w w:val="105"/>
          <w:sz w:val="16"/>
          <w:vertAlign w:val="baseline"/>
        </w:rPr>
        <w:t>10 </w:t>
      </w:r>
      <w:r>
        <w:rPr>
          <w:rFonts w:ascii="Lucida Sans"/>
          <w:color w:val="333333"/>
          <w:w w:val="105"/>
          <w:sz w:val="16"/>
          <w:vertAlign w:val="baseline"/>
        </w:rPr>
        <w:t>E</w:t>
      </w:r>
      <w:r>
        <w:rPr>
          <w:rFonts w:ascii="Lucida Sans"/>
          <w:color w:val="333333"/>
          <w:w w:val="105"/>
          <w:sz w:val="11"/>
          <w:vertAlign w:val="baseline"/>
        </w:rPr>
        <w:t>uropEan </w:t>
      </w:r>
      <w:r>
        <w:rPr>
          <w:rFonts w:ascii="Lucida Sans"/>
          <w:color w:val="333333"/>
          <w:w w:val="105"/>
          <w:sz w:val="16"/>
          <w:vertAlign w:val="baseline"/>
        </w:rPr>
        <w:t>u</w:t>
      </w:r>
      <w:r>
        <w:rPr>
          <w:rFonts w:ascii="Lucida Sans"/>
          <w:color w:val="333333"/>
          <w:w w:val="105"/>
          <w:sz w:val="11"/>
          <w:vertAlign w:val="baseline"/>
        </w:rPr>
        <w:t>nion </w:t>
      </w:r>
      <w:r>
        <w:rPr>
          <w:rFonts w:ascii="Lucida Sans"/>
          <w:color w:val="333333"/>
          <w:w w:val="105"/>
          <w:sz w:val="16"/>
          <w:vertAlign w:val="baseline"/>
        </w:rPr>
        <w:t>m</w:t>
      </w:r>
      <w:r>
        <w:rPr>
          <w:rFonts w:ascii="Lucida Sans"/>
          <w:color w:val="333333"/>
          <w:w w:val="105"/>
          <w:sz w:val="11"/>
          <w:vertAlign w:val="baseline"/>
        </w:rPr>
        <w:t>EmbEr </w:t>
      </w:r>
      <w:r>
        <w:rPr>
          <w:rFonts w:ascii="Lucida Sans"/>
          <w:color w:val="333333"/>
          <w:w w:val="105"/>
          <w:sz w:val="16"/>
          <w:vertAlign w:val="baseline"/>
        </w:rPr>
        <w:t>s</w:t>
      </w:r>
      <w:r>
        <w:rPr>
          <w:rFonts w:ascii="Lucida Sans"/>
          <w:color w:val="333333"/>
          <w:w w:val="105"/>
          <w:sz w:val="11"/>
          <w:vertAlign w:val="baseline"/>
        </w:rPr>
        <w:t>tatEs</w:t>
      </w:r>
      <w:r>
        <w:rPr>
          <w:rFonts w:ascii="Lucida Sans"/>
          <w:color w:val="333333"/>
          <w:w w:val="105"/>
          <w:sz w:val="16"/>
          <w:vertAlign w:val="baseline"/>
        </w:rPr>
        <w:t>, </w:t>
      </w:r>
      <w:r>
        <w:rPr>
          <w:color w:val="333333"/>
          <w:w w:val="105"/>
          <w:sz w:val="16"/>
          <w:vertAlign w:val="baseline"/>
        </w:rPr>
        <w:t>23 (2010).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7" w:lineRule="auto" w:before="56" w:after="0"/>
        <w:ind w:left="799" w:right="2148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1970,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sec.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2"/>
          <w:sz w:val="16"/>
        </w:rPr>
        <w:t>53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(as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amended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by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Section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4 of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(Amendment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Act)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2"/>
          <w:sz w:val="16"/>
        </w:rPr>
        <w:t>2005),</w:t>
      </w:r>
      <w:r>
        <w:rPr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at </w:t>
      </w:r>
      <w:r>
        <w:rPr>
          <w:color w:val="333333"/>
          <w:w w:val="95"/>
          <w:sz w:val="16"/>
        </w:rPr>
        <w:t>https://bit.ly/2PhGH3a; Health (Out-Patient</w:t>
      </w:r>
      <w:r>
        <w:rPr>
          <w:color w:val="333333"/>
          <w:spacing w:val="18"/>
          <w:w w:val="95"/>
          <w:sz w:val="16"/>
        </w:rPr>
        <w:t> </w:t>
      </w:r>
      <w:r>
        <w:rPr>
          <w:color w:val="333333"/>
          <w:w w:val="95"/>
          <w:sz w:val="16"/>
        </w:rPr>
        <w:t>Charges)</w:t>
      </w:r>
    </w:p>
    <w:p>
      <w:pPr>
        <w:spacing w:before="1"/>
        <w:ind w:left="799" w:right="0" w:firstLine="0"/>
        <w:jc w:val="left"/>
        <w:rPr>
          <w:sz w:val="16"/>
        </w:rPr>
      </w:pPr>
      <w:r>
        <w:rPr>
          <w:color w:val="333333"/>
          <w:sz w:val="16"/>
        </w:rPr>
        <w:t>Regulations 2013, (Regulation (3) (b)), S.I. 45 of 2013,</w:t>
      </w:r>
    </w:p>
    <w:p>
      <w:pPr>
        <w:spacing w:before="7"/>
        <w:ind w:left="799" w:right="0" w:firstLine="0"/>
        <w:jc w:val="left"/>
        <w:rPr>
          <w:sz w:val="16"/>
        </w:rPr>
      </w:pPr>
      <w:r>
        <w:rPr>
          <w:rFonts w:ascii="Trebuchet MS"/>
          <w:i/>
          <w:color w:val="333333"/>
          <w:w w:val="95"/>
          <w:sz w:val="16"/>
        </w:rPr>
        <w:t>available at </w:t>
      </w:r>
      <w:r>
        <w:rPr>
          <w:color w:val="333333"/>
          <w:w w:val="95"/>
          <w:sz w:val="16"/>
        </w:rPr>
        <w:t>https://bit.ly/2w7OIOj.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4" w:after="0"/>
        <w:ind w:left="799" w:right="2246" w:hanging="360"/>
        <w:jc w:val="left"/>
        <w:rPr>
          <w:sz w:val="16"/>
        </w:rPr>
      </w:pPr>
      <w:r>
        <w:rPr>
          <w:color w:val="333333"/>
          <w:sz w:val="16"/>
        </w:rPr>
        <w:t>Decreto Legislativo 25 luglio 1998, n.286, Testo Unico delle disposizioni concernenti la disciplina dell’immigrazione e norme sulla condizione dello straniero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[Consolidated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provisions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concerning</w:t>
      </w:r>
    </w:p>
    <w:p>
      <w:pPr>
        <w:spacing w:line="249" w:lineRule="auto" w:before="0"/>
        <w:ind w:left="799" w:right="1917" w:firstLine="0"/>
        <w:jc w:val="left"/>
        <w:rPr>
          <w:sz w:val="16"/>
        </w:rPr>
      </w:pPr>
      <w:r>
        <w:rPr>
          <w:color w:val="333333"/>
          <w:sz w:val="16"/>
        </w:rPr>
        <w:t>regulations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immigration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rules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about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condition of aliens], G.U. Aug. 18, 1998, n. </w:t>
      </w:r>
      <w:r>
        <w:rPr>
          <w:color w:val="333333"/>
          <w:spacing w:val="-4"/>
          <w:sz w:val="16"/>
        </w:rPr>
        <w:t>191, </w:t>
      </w:r>
      <w:r>
        <w:rPr>
          <w:color w:val="333333"/>
          <w:sz w:val="16"/>
        </w:rPr>
        <w:t>art. </w:t>
      </w:r>
      <w:r>
        <w:rPr>
          <w:color w:val="333333"/>
          <w:spacing w:val="2"/>
          <w:sz w:val="16"/>
        </w:rPr>
        <w:t>35(3) </w:t>
      </w:r>
      <w:r>
        <w:rPr>
          <w:color w:val="333333"/>
          <w:sz w:val="16"/>
        </w:rPr>
        <w:t>(It.), </w:t>
      </w:r>
      <w:r>
        <w:rPr>
          <w:rFonts w:ascii="Trebuchet MS"/>
          <w:i/>
          <w:color w:val="333333"/>
          <w:sz w:val="16"/>
        </w:rPr>
        <w:t>available at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color w:val="333333"/>
          <w:sz w:val="16"/>
        </w:rPr>
        <w:t>https://bit.ly/2NuBk0f.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52" w:after="0"/>
        <w:ind w:left="799" w:right="2060" w:hanging="360"/>
        <w:jc w:val="left"/>
        <w:rPr>
          <w:sz w:val="16"/>
        </w:rPr>
      </w:pPr>
      <w:r>
        <w:rPr>
          <w:color w:val="333333"/>
          <w:sz w:val="16"/>
        </w:rPr>
        <w:t>Consolidated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provisions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concerning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regulations on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immigration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rules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about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condition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aliens, G.U. Aug. 18, 1998, n. </w:t>
      </w:r>
      <w:r>
        <w:rPr>
          <w:color w:val="333333"/>
          <w:spacing w:val="-4"/>
          <w:sz w:val="16"/>
        </w:rPr>
        <w:t>191, </w:t>
      </w:r>
      <w:r>
        <w:rPr>
          <w:color w:val="333333"/>
          <w:sz w:val="16"/>
        </w:rPr>
        <w:t>art. </w:t>
      </w:r>
      <w:r>
        <w:rPr>
          <w:color w:val="333333"/>
          <w:spacing w:val="2"/>
          <w:sz w:val="16"/>
        </w:rPr>
        <w:t>35(3) </w:t>
      </w:r>
      <w:r>
        <w:rPr>
          <w:color w:val="333333"/>
          <w:sz w:val="16"/>
        </w:rPr>
        <w:t>(It.); Decreto Ministeriale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-4"/>
          <w:sz w:val="16"/>
        </w:rPr>
        <w:t>10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settembre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1998,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Aggiornamento</w:t>
      </w:r>
    </w:p>
    <w:p>
      <w:pPr>
        <w:spacing w:line="249" w:lineRule="auto" w:before="0"/>
        <w:ind w:left="799" w:right="1989" w:firstLine="0"/>
        <w:jc w:val="left"/>
        <w:rPr>
          <w:sz w:val="16"/>
        </w:rPr>
      </w:pPr>
      <w:r>
        <w:rPr>
          <w:color w:val="333333"/>
          <w:sz w:val="16"/>
        </w:rPr>
        <w:t>del Decreto Ministeriale 6 marzo 1995 concernente l’aggiornamento del Decreto Ministeriale concernente l’aggiornamento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del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Decreto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Ministeriale</w:t>
      </w:r>
      <w:r>
        <w:rPr>
          <w:color w:val="333333"/>
          <w:spacing w:val="-24"/>
          <w:sz w:val="16"/>
        </w:rPr>
        <w:t> </w:t>
      </w:r>
      <w:r>
        <w:rPr>
          <w:color w:val="333333"/>
          <w:spacing w:val="-4"/>
          <w:sz w:val="16"/>
        </w:rPr>
        <w:t>14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aprile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1984 recante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protocolli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di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accesso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agli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esami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di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laboratorio</w:t>
      </w:r>
    </w:p>
    <w:p>
      <w:pPr>
        <w:spacing w:line="249" w:lineRule="auto" w:before="0"/>
        <w:ind w:left="799" w:right="2255" w:firstLine="0"/>
        <w:jc w:val="left"/>
        <w:rPr>
          <w:sz w:val="16"/>
        </w:rPr>
      </w:pPr>
      <w:r>
        <w:rPr>
          <w:color w:val="333333"/>
          <w:sz w:val="16"/>
        </w:rPr>
        <w:t>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di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diagnostica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strumentale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per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le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donne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stato di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gravidanza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ed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tutela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della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maternità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[Ministerial</w:t>
      </w:r>
    </w:p>
    <w:p>
      <w:pPr>
        <w:spacing w:line="249" w:lineRule="auto" w:before="0"/>
        <w:ind w:left="799" w:right="1986" w:firstLine="0"/>
        <w:jc w:val="left"/>
        <w:rPr>
          <w:sz w:val="16"/>
        </w:rPr>
      </w:pPr>
      <w:r>
        <w:rPr>
          <w:color w:val="333333"/>
          <w:sz w:val="16"/>
        </w:rPr>
        <w:t>Decree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4"/>
          <w:sz w:val="16"/>
        </w:rPr>
        <w:t>10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September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1998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Update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Ministerial Decree of 6 March 1995 concerning the updating of the Ministerial Decree of </w:t>
      </w:r>
      <w:r>
        <w:rPr>
          <w:color w:val="333333"/>
          <w:spacing w:val="-4"/>
          <w:sz w:val="16"/>
        </w:rPr>
        <w:t>14 </w:t>
      </w:r>
      <w:r>
        <w:rPr>
          <w:color w:val="333333"/>
          <w:sz w:val="16"/>
        </w:rPr>
        <w:t>April 1984 containing access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protocols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laboratory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tests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instrumental diagnostics for pregnant women and maternity protection],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G.U.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Oct.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20,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1998,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n.245,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(It.).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0" w:lineRule="auto" w:before="46" w:after="0"/>
        <w:ind w:left="799" w:right="0" w:hanging="360"/>
        <w:jc w:val="left"/>
        <w:rPr>
          <w:sz w:val="16"/>
        </w:rPr>
      </w:pPr>
      <w:r>
        <w:rPr>
          <w:color w:val="333333"/>
          <w:sz w:val="16"/>
        </w:rPr>
        <w:t>Decreto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Presidente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della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Repubblica</w:t>
      </w:r>
      <w:r>
        <w:rPr>
          <w:color w:val="333333"/>
          <w:spacing w:val="-7"/>
          <w:sz w:val="16"/>
        </w:rPr>
        <w:t> </w:t>
      </w:r>
      <w:r>
        <w:rPr>
          <w:color w:val="333333"/>
          <w:spacing w:val="-3"/>
          <w:sz w:val="16"/>
        </w:rPr>
        <w:t>31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agosto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1999,</w:t>
      </w:r>
    </w:p>
    <w:p>
      <w:pPr>
        <w:spacing w:line="249" w:lineRule="auto" w:before="7"/>
        <w:ind w:left="799" w:right="2159" w:firstLine="0"/>
        <w:jc w:val="left"/>
        <w:rPr>
          <w:sz w:val="16"/>
        </w:rPr>
      </w:pPr>
      <w:r>
        <w:rPr>
          <w:color w:val="333333"/>
          <w:sz w:val="16"/>
        </w:rPr>
        <w:t>n. 394, Regolamento recante norme di attuazione del testo unico delle disposizioni concernenti la disciplina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dell’immigrazione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norme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sulla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condizione dello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straniero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[Regulation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containing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norms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 implementation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consolidated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provisions governing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immigration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status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aliens],</w:t>
      </w:r>
    </w:p>
    <w:p>
      <w:pPr>
        <w:spacing w:line="244" w:lineRule="auto" w:before="0"/>
        <w:ind w:left="799" w:right="2192" w:firstLine="0"/>
        <w:jc w:val="left"/>
        <w:rPr>
          <w:sz w:val="16"/>
        </w:rPr>
      </w:pPr>
      <w:r>
        <w:rPr>
          <w:color w:val="333333"/>
          <w:sz w:val="16"/>
        </w:rPr>
        <w:t>G.U.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-3"/>
          <w:sz w:val="16"/>
        </w:rPr>
        <w:t>Mar.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-5"/>
          <w:sz w:val="16"/>
        </w:rPr>
        <w:t>11,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1999,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n.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258,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3"/>
          <w:sz w:val="16"/>
        </w:rPr>
        <w:t>43(3)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(It.),</w:t>
      </w:r>
      <w:r>
        <w:rPr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available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color w:val="333333"/>
          <w:sz w:val="16"/>
        </w:rPr>
        <w:t>https://bit.ly/2MXTU3L;</w:t>
      </w:r>
      <w:r>
        <w:rPr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See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also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color w:val="333333"/>
          <w:sz w:val="16"/>
        </w:rPr>
        <w:t>Circular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</w:p>
    <w:p>
      <w:pPr>
        <w:spacing w:line="249" w:lineRule="auto" w:before="0"/>
        <w:ind w:left="799" w:right="1914" w:firstLine="0"/>
        <w:jc w:val="left"/>
        <w:rPr>
          <w:sz w:val="16"/>
        </w:rPr>
      </w:pPr>
      <w:r>
        <w:rPr>
          <w:color w:val="333333"/>
          <w:sz w:val="16"/>
        </w:rPr>
        <w:t>Ministry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5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24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March</w:t>
      </w:r>
      <w:r>
        <w:rPr>
          <w:color w:val="333333"/>
          <w:spacing w:val="-12"/>
          <w:sz w:val="16"/>
        </w:rPr>
        <w:t> </w:t>
      </w:r>
      <w:r>
        <w:rPr>
          <w:color w:val="333333"/>
          <w:spacing w:val="2"/>
          <w:sz w:val="16"/>
        </w:rPr>
        <w:t>2000,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Indicazione applicative del Decreto Legislativo 25 luglio 1998, n.286, Testo Unico delle disposizioni concernenti la disciplina dell’immigrazione e norme sulla condizione dello straniero - Dispozioni in materia di assistenzia sanitaria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[Application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indications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legislative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decree no.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286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25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July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1998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"Consolidated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provisions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7" w:top="1220" w:bottom="1340" w:left="1000" w:right="0"/>
          <w:cols w:num="2" w:equalWidth="0">
            <w:col w:w="4640" w:space="40"/>
            <w:col w:w="6560"/>
          </w:cols>
        </w:sectPr>
      </w:pPr>
    </w:p>
    <w:p>
      <w:pPr>
        <w:spacing w:line="249" w:lineRule="auto" w:before="66"/>
        <w:ind w:left="1280" w:right="113" w:firstLine="0"/>
        <w:jc w:val="left"/>
        <w:rPr>
          <w:sz w:val="16"/>
        </w:rPr>
      </w:pPr>
      <w:r>
        <w:rPr>
          <w:color w:val="333333"/>
          <w:sz w:val="16"/>
        </w:rPr>
        <w:t>concerning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regulations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immigration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rules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about the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condition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aliens-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Provisions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care."],</w:t>
      </w:r>
    </w:p>
    <w:p>
      <w:pPr>
        <w:spacing w:line="194" w:lineRule="exact" w:before="0"/>
        <w:ind w:left="1280" w:right="0" w:firstLine="0"/>
        <w:jc w:val="left"/>
        <w:rPr>
          <w:rFonts w:ascii="Trebuchet MS"/>
          <w:i/>
          <w:sz w:val="16"/>
        </w:rPr>
      </w:pPr>
      <w:r>
        <w:rPr>
          <w:color w:val="333333"/>
          <w:sz w:val="16"/>
        </w:rPr>
        <w:t>G.U.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Aug.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18,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1998,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n.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-4"/>
          <w:sz w:val="16"/>
        </w:rPr>
        <w:t>191,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2"/>
          <w:sz w:val="16"/>
        </w:rPr>
        <w:t>35(3)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(It.),</w:t>
      </w:r>
      <w:r>
        <w:rPr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</w:p>
    <w:p>
      <w:pPr>
        <w:spacing w:before="4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https://bit.ly/2NuTQFw.</w:t>
      </w:r>
    </w:p>
    <w:p>
      <w:pPr>
        <w:pStyle w:val="ListParagraph"/>
        <w:numPr>
          <w:ilvl w:val="0"/>
          <w:numId w:val="15"/>
        </w:numPr>
        <w:tabs>
          <w:tab w:pos="1281" w:val="left" w:leader="none"/>
        </w:tabs>
        <w:spacing w:line="240" w:lineRule="auto" w:before="67" w:after="0"/>
        <w:ind w:left="1279" w:right="352" w:hanging="359"/>
        <w:jc w:val="left"/>
        <w:rPr>
          <w:sz w:val="16"/>
        </w:rPr>
      </w:pPr>
      <w:r>
        <w:rPr>
          <w:color w:val="333333"/>
          <w:sz w:val="16"/>
        </w:rPr>
        <w:t>Vesel</w:t>
      </w:r>
      <w:r>
        <w:rPr>
          <w:rFonts w:ascii="Calibri" w:hAnsi="Calibri"/>
          <w:color w:val="333333"/>
          <w:sz w:val="16"/>
        </w:rPr>
        <w:t>ī</w:t>
      </w:r>
      <w:r>
        <w:rPr>
          <w:color w:val="333333"/>
          <w:sz w:val="16"/>
        </w:rPr>
        <w:t>bas apr</w:t>
      </w:r>
      <w:r>
        <w:rPr>
          <w:rFonts w:ascii="Calibri" w:hAnsi="Calibri"/>
          <w:color w:val="333333"/>
          <w:sz w:val="16"/>
        </w:rPr>
        <w:t>ū</w:t>
      </w:r>
      <w:r>
        <w:rPr>
          <w:color w:val="333333"/>
          <w:sz w:val="16"/>
        </w:rPr>
        <w:t>pes finans</w:t>
      </w:r>
      <w:r>
        <w:rPr>
          <w:rFonts w:ascii="Calibri" w:hAnsi="Calibri"/>
          <w:color w:val="333333"/>
          <w:sz w:val="16"/>
        </w:rPr>
        <w:t>ē</w:t>
      </w:r>
      <w:r>
        <w:rPr>
          <w:color w:val="333333"/>
          <w:sz w:val="16"/>
        </w:rPr>
        <w:t>šanas likums [Health Care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Financing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Law],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sec.</w:t>
      </w:r>
      <w:r>
        <w:rPr>
          <w:color w:val="333333"/>
          <w:spacing w:val="-33"/>
          <w:sz w:val="16"/>
        </w:rPr>
        <w:t> </w:t>
      </w:r>
      <w:r>
        <w:rPr>
          <w:color w:val="333333"/>
          <w:spacing w:val="-9"/>
          <w:sz w:val="16"/>
        </w:rPr>
        <w:t>7,</w:t>
      </w:r>
      <w:r>
        <w:rPr>
          <w:color w:val="333333"/>
          <w:spacing w:val="-3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color w:val="333333"/>
          <w:sz w:val="16"/>
        </w:rPr>
        <w:t>https://bit. ly/2tQ4miW.</w:t>
      </w:r>
    </w:p>
    <w:p>
      <w:pPr>
        <w:pStyle w:val="ListParagraph"/>
        <w:numPr>
          <w:ilvl w:val="0"/>
          <w:numId w:val="15"/>
        </w:numPr>
        <w:tabs>
          <w:tab w:pos="1280" w:val="left" w:leader="none"/>
        </w:tabs>
        <w:spacing w:line="319" w:lineRule="auto" w:before="68" w:after="0"/>
        <w:ind w:left="919" w:right="2919" w:firstLine="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Id.</w:t>
      </w:r>
      <w:r>
        <w:rPr>
          <w:color w:val="333333"/>
          <w:spacing w:val="-3"/>
          <w:sz w:val="16"/>
        </w:rPr>
        <w:t>, </w:t>
      </w:r>
      <w:r>
        <w:rPr>
          <w:color w:val="333333"/>
          <w:sz w:val="16"/>
        </w:rPr>
        <w:t>sec. 8. 123 </w:t>
      </w:r>
      <w:r>
        <w:rPr>
          <w:rFonts w:ascii="Trebuchet MS"/>
          <w:i/>
          <w:color w:val="333333"/>
          <w:spacing w:val="-3"/>
          <w:sz w:val="16"/>
        </w:rPr>
        <w:t>Id.</w:t>
      </w:r>
      <w:r>
        <w:rPr>
          <w:color w:val="333333"/>
          <w:spacing w:val="-3"/>
          <w:sz w:val="16"/>
        </w:rPr>
        <w:t>, </w:t>
      </w:r>
      <w:r>
        <w:rPr>
          <w:color w:val="333333"/>
          <w:sz w:val="16"/>
        </w:rPr>
        <w:t>sec.</w:t>
      </w:r>
      <w:r>
        <w:rPr>
          <w:color w:val="333333"/>
          <w:spacing w:val="1"/>
          <w:sz w:val="16"/>
        </w:rPr>
        <w:t> </w:t>
      </w:r>
      <w:r>
        <w:rPr>
          <w:color w:val="333333"/>
          <w:sz w:val="16"/>
        </w:rPr>
        <w:t>9(1).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2" w:lineRule="auto" w:before="1" w:after="0"/>
        <w:ind w:left="1279" w:right="14" w:hanging="360"/>
        <w:jc w:val="left"/>
        <w:rPr>
          <w:sz w:val="16"/>
        </w:rPr>
      </w:pPr>
      <w:r>
        <w:rPr>
          <w:color w:val="333333"/>
          <w:sz w:val="16"/>
        </w:rPr>
        <w:t>Sveikatos apsaugos ministro </w:t>
      </w:r>
      <w:r>
        <w:rPr>
          <w:rFonts w:ascii="Calibri" w:hAnsi="Calibri"/>
          <w:color w:val="333333"/>
          <w:sz w:val="16"/>
        </w:rPr>
        <w:t>į</w:t>
      </w:r>
      <w:r>
        <w:rPr>
          <w:color w:val="333333"/>
          <w:sz w:val="16"/>
        </w:rPr>
        <w:t>sakymas d</w:t>
      </w:r>
      <w:r>
        <w:rPr>
          <w:rFonts w:ascii="Calibri" w:hAnsi="Calibri"/>
          <w:color w:val="333333"/>
          <w:sz w:val="16"/>
        </w:rPr>
        <w:t>ė</w:t>
      </w:r>
      <w:r>
        <w:rPr>
          <w:color w:val="333333"/>
          <w:sz w:val="16"/>
        </w:rPr>
        <w:t>l b</w:t>
      </w:r>
      <w:r>
        <w:rPr>
          <w:rFonts w:ascii="Calibri" w:hAnsi="Calibri"/>
          <w:color w:val="333333"/>
          <w:sz w:val="16"/>
        </w:rPr>
        <w:t>ū</w:t>
      </w:r>
      <w:r>
        <w:rPr>
          <w:color w:val="333333"/>
          <w:sz w:val="16"/>
        </w:rPr>
        <w:t>tinosios medicinos pagalbos ir b</w:t>
      </w:r>
      <w:r>
        <w:rPr>
          <w:rFonts w:ascii="Calibri" w:hAnsi="Calibri"/>
          <w:color w:val="333333"/>
          <w:sz w:val="16"/>
        </w:rPr>
        <w:t>ū</w:t>
      </w:r>
      <w:r>
        <w:rPr>
          <w:color w:val="333333"/>
          <w:sz w:val="16"/>
        </w:rPr>
        <w:t>tinosios medicinos pagalbos paslaug</w:t>
      </w:r>
      <w:r>
        <w:rPr>
          <w:rFonts w:ascii="Calibri" w:hAnsi="Calibri"/>
          <w:color w:val="333333"/>
          <w:sz w:val="16"/>
        </w:rPr>
        <w:t>ų</w:t>
      </w:r>
      <w:r>
        <w:rPr>
          <w:rFonts w:ascii="Calibri" w:hAnsi="Calibri"/>
          <w:color w:val="333333"/>
          <w:spacing w:val="-11"/>
          <w:sz w:val="16"/>
        </w:rPr>
        <w:t> </w:t>
      </w:r>
      <w:r>
        <w:rPr>
          <w:color w:val="333333"/>
          <w:sz w:val="16"/>
        </w:rPr>
        <w:t>teikimo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tvarkos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bei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masto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patvirtinimo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[Order of the Minister of Health on the Approval of the Order and Scope of Providing Basic Health Care and Basic Health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Services]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April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2"/>
          <w:sz w:val="16"/>
        </w:rPr>
        <w:t>2004,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-9"/>
          <w:sz w:val="16"/>
        </w:rPr>
        <w:t>7,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available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at https://bit.ly/2NxdWz5.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0" w:lineRule="auto" w:before="65" w:after="0"/>
        <w:ind w:left="1279" w:right="0" w:hanging="36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Id.</w:t>
      </w:r>
      <w:r>
        <w:rPr>
          <w:color w:val="333333"/>
          <w:spacing w:val="-3"/>
          <w:sz w:val="16"/>
        </w:rPr>
        <w:t>, </w:t>
      </w:r>
      <w:r>
        <w:rPr>
          <w:color w:val="333333"/>
          <w:sz w:val="16"/>
        </w:rPr>
        <w:t>para.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4.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4" w:lineRule="auto" w:before="65" w:after="0"/>
        <w:ind w:left="1279" w:right="2" w:hanging="360"/>
        <w:jc w:val="left"/>
        <w:rPr>
          <w:sz w:val="16"/>
        </w:rPr>
      </w:pPr>
      <w:r>
        <w:rPr>
          <w:color w:val="333333"/>
          <w:sz w:val="16"/>
        </w:rPr>
        <w:t>Lietuvos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Respublikos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sveikatos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draudimo</w:t>
      </w:r>
      <w:r>
        <w:rPr>
          <w:color w:val="333333"/>
          <w:spacing w:val="-34"/>
          <w:sz w:val="16"/>
        </w:rPr>
        <w:t> </w:t>
      </w:r>
      <w:r>
        <w:rPr>
          <w:rFonts w:ascii="Calibri" w:hAnsi="Calibri"/>
          <w:color w:val="333333"/>
          <w:sz w:val="16"/>
        </w:rPr>
        <w:t>į</w:t>
      </w:r>
      <w:r>
        <w:rPr>
          <w:color w:val="333333"/>
          <w:sz w:val="16"/>
        </w:rPr>
        <w:t>statymas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[Law 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Republic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Lithuania]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3"/>
          <w:sz w:val="16"/>
        </w:rPr>
        <w:t>21 </w:t>
      </w:r>
      <w:r>
        <w:rPr>
          <w:color w:val="333333"/>
          <w:sz w:val="16"/>
        </w:rPr>
        <w:t>May 1996 (last amended on </w:t>
      </w:r>
      <w:r>
        <w:rPr>
          <w:color w:val="333333"/>
          <w:spacing w:val="-3"/>
          <w:sz w:val="16"/>
        </w:rPr>
        <w:t>21 </w:t>
      </w:r>
      <w:r>
        <w:rPr>
          <w:color w:val="333333"/>
          <w:sz w:val="16"/>
        </w:rPr>
        <w:t>December 2017), art. </w:t>
      </w:r>
      <w:r>
        <w:rPr>
          <w:color w:val="333333"/>
          <w:spacing w:val="2"/>
          <w:sz w:val="16"/>
        </w:rPr>
        <w:t>8(5),</w:t>
      </w:r>
      <w:r>
        <w:rPr>
          <w:color w:val="333333"/>
          <w:spacing w:val="-36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https://bit.ly/2PjPr8W.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2" w:lineRule="auto" w:before="59" w:after="0"/>
        <w:ind w:left="1279" w:right="69" w:hanging="360"/>
        <w:jc w:val="left"/>
        <w:rPr>
          <w:sz w:val="16"/>
        </w:rPr>
      </w:pPr>
      <w:r>
        <w:rPr>
          <w:color w:val="333333"/>
          <w:sz w:val="16"/>
        </w:rPr>
        <w:t>Sveikatos apsaugos ministro </w:t>
      </w:r>
      <w:r>
        <w:rPr>
          <w:rFonts w:ascii="Calibri" w:hAnsi="Calibri"/>
          <w:color w:val="333333"/>
          <w:sz w:val="16"/>
        </w:rPr>
        <w:t>į</w:t>
      </w:r>
      <w:r>
        <w:rPr>
          <w:color w:val="333333"/>
          <w:sz w:val="16"/>
        </w:rPr>
        <w:t>sakymas </w:t>
      </w:r>
      <w:r>
        <w:rPr>
          <w:color w:val="333333"/>
          <w:spacing w:val="-4"/>
          <w:sz w:val="16"/>
        </w:rPr>
        <w:t>Nr. </w:t>
      </w:r>
      <w:r>
        <w:rPr>
          <w:color w:val="333333"/>
          <w:sz w:val="16"/>
        </w:rPr>
        <w:t>V-794 d</w:t>
      </w:r>
      <w:r>
        <w:rPr>
          <w:rFonts w:ascii="Calibri" w:hAnsi="Calibri"/>
          <w:color w:val="333333"/>
          <w:sz w:val="16"/>
        </w:rPr>
        <w:t>ė</w:t>
      </w:r>
      <w:r>
        <w:rPr>
          <w:color w:val="333333"/>
          <w:sz w:val="16"/>
        </w:rPr>
        <w:t>l pakeitimo Sveikatos apsaugos ministro </w:t>
      </w:r>
      <w:r>
        <w:rPr>
          <w:rFonts w:ascii="Calibri" w:hAnsi="Calibri"/>
          <w:color w:val="333333"/>
          <w:sz w:val="16"/>
        </w:rPr>
        <w:t>į</w:t>
      </w:r>
      <w:r>
        <w:rPr>
          <w:color w:val="333333"/>
          <w:sz w:val="16"/>
        </w:rPr>
        <w:t>sakymo </w:t>
      </w:r>
      <w:r>
        <w:rPr>
          <w:color w:val="333333"/>
          <w:spacing w:val="-4"/>
          <w:sz w:val="16"/>
        </w:rPr>
        <w:t>Nr. </w:t>
      </w:r>
      <w:r>
        <w:rPr>
          <w:color w:val="333333"/>
          <w:sz w:val="16"/>
        </w:rPr>
        <w:t>357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d</w:t>
      </w:r>
      <w:r>
        <w:rPr>
          <w:rFonts w:ascii="Calibri" w:hAnsi="Calibri"/>
          <w:color w:val="333333"/>
          <w:sz w:val="16"/>
        </w:rPr>
        <w:t>ė</w:t>
      </w:r>
      <w:r>
        <w:rPr>
          <w:color w:val="333333"/>
          <w:sz w:val="16"/>
        </w:rPr>
        <w:t>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mokam</w:t>
      </w:r>
      <w:r>
        <w:rPr>
          <w:rFonts w:ascii="Calibri" w:hAnsi="Calibri"/>
          <w:color w:val="333333"/>
          <w:sz w:val="16"/>
        </w:rPr>
        <w:t>ų</w:t>
      </w:r>
      <w:r>
        <w:rPr>
          <w:rFonts w:ascii="Calibri" w:hAnsi="Calibri"/>
          <w:color w:val="333333"/>
          <w:spacing w:val="-4"/>
          <w:sz w:val="16"/>
        </w:rPr>
        <w:t> </w:t>
      </w:r>
      <w:r>
        <w:rPr>
          <w:color w:val="333333"/>
          <w:sz w:val="16"/>
        </w:rPr>
        <w:t>asmens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sveikatos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prieži</w:t>
      </w:r>
      <w:r>
        <w:rPr>
          <w:rFonts w:ascii="Calibri" w:hAnsi="Calibri"/>
          <w:color w:val="333333"/>
          <w:sz w:val="16"/>
        </w:rPr>
        <w:t>ū</w:t>
      </w:r>
      <w:r>
        <w:rPr>
          <w:color w:val="333333"/>
          <w:sz w:val="16"/>
        </w:rPr>
        <w:t>ros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paslaug</w:t>
      </w:r>
      <w:r>
        <w:rPr>
          <w:rFonts w:ascii="Calibri" w:hAnsi="Calibri"/>
          <w:color w:val="333333"/>
          <w:sz w:val="16"/>
        </w:rPr>
        <w:t>ų </w:t>
      </w:r>
      <w:r>
        <w:rPr>
          <w:color w:val="333333"/>
          <w:sz w:val="16"/>
        </w:rPr>
        <w:t>s</w:t>
      </w:r>
      <w:r>
        <w:rPr>
          <w:rFonts w:ascii="Calibri" w:hAnsi="Calibri"/>
          <w:color w:val="333333"/>
          <w:sz w:val="16"/>
        </w:rPr>
        <w:t>ą</w:t>
      </w:r>
      <w:r>
        <w:rPr>
          <w:color w:val="333333"/>
          <w:sz w:val="16"/>
        </w:rPr>
        <w:t>rašo, kain</w:t>
      </w:r>
      <w:r>
        <w:rPr>
          <w:rFonts w:ascii="Calibri" w:hAnsi="Calibri"/>
          <w:color w:val="333333"/>
          <w:sz w:val="16"/>
        </w:rPr>
        <w:t>ų </w:t>
      </w:r>
      <w:r>
        <w:rPr>
          <w:color w:val="333333"/>
          <w:sz w:val="16"/>
        </w:rPr>
        <w:t>nustatymo ir j</w:t>
      </w:r>
      <w:r>
        <w:rPr>
          <w:rFonts w:ascii="Calibri" w:hAnsi="Calibri"/>
          <w:color w:val="333333"/>
          <w:sz w:val="16"/>
        </w:rPr>
        <w:t>ų </w:t>
      </w:r>
      <w:r>
        <w:rPr>
          <w:color w:val="333333"/>
          <w:sz w:val="16"/>
        </w:rPr>
        <w:t>indeksavimo tvarkos bei ši</w:t>
      </w:r>
      <w:r>
        <w:rPr>
          <w:rFonts w:ascii="Calibri" w:hAnsi="Calibri"/>
          <w:color w:val="333333"/>
          <w:sz w:val="16"/>
        </w:rPr>
        <w:t>ų </w:t>
      </w:r>
      <w:r>
        <w:rPr>
          <w:color w:val="333333"/>
          <w:sz w:val="16"/>
        </w:rPr>
        <w:t>paslaug</w:t>
      </w:r>
      <w:r>
        <w:rPr>
          <w:rFonts w:ascii="Calibri" w:hAnsi="Calibri"/>
          <w:color w:val="333333"/>
          <w:sz w:val="16"/>
        </w:rPr>
        <w:t>ų </w:t>
      </w:r>
      <w:r>
        <w:rPr>
          <w:color w:val="333333"/>
          <w:sz w:val="16"/>
        </w:rPr>
        <w:t>teikimo ir apmok</w:t>
      </w:r>
      <w:r>
        <w:rPr>
          <w:rFonts w:ascii="Calibri" w:hAnsi="Calibri"/>
          <w:color w:val="333333"/>
          <w:sz w:val="16"/>
        </w:rPr>
        <w:t>ė</w:t>
      </w:r>
      <w:r>
        <w:rPr>
          <w:color w:val="333333"/>
          <w:sz w:val="16"/>
        </w:rPr>
        <w:t>jimo tvarkos [Order of the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Minister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V-794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Amendment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the Order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Minister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357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Approval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of the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List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Paid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Services,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Determination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 Prices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Order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their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Indexation,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Provision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and Payment of these Services] of </w:t>
      </w:r>
      <w:r>
        <w:rPr>
          <w:color w:val="333333"/>
          <w:spacing w:val="-5"/>
          <w:sz w:val="16"/>
        </w:rPr>
        <w:t>11 </w:t>
      </w:r>
      <w:r>
        <w:rPr>
          <w:color w:val="333333"/>
          <w:sz w:val="16"/>
        </w:rPr>
        <w:t>July </w:t>
      </w:r>
      <w:r>
        <w:rPr>
          <w:color w:val="333333"/>
          <w:spacing w:val="-3"/>
          <w:sz w:val="16"/>
        </w:rPr>
        <w:t>2014, </w:t>
      </w:r>
      <w:r>
        <w:rPr>
          <w:color w:val="333333"/>
          <w:sz w:val="16"/>
        </w:rPr>
        <w:t>para. 5, </w:t>
      </w:r>
      <w:r>
        <w:rPr>
          <w:rFonts w:ascii="Trebuchet MS" w:hAnsi="Trebuchet MS"/>
          <w:i/>
          <w:color w:val="333333"/>
          <w:sz w:val="16"/>
        </w:rPr>
        <w:t>available at</w:t>
      </w:r>
      <w:r>
        <w:rPr>
          <w:rFonts w:ascii="Trebuchet MS" w:hAnsi="Trebuchet MS"/>
          <w:i/>
          <w:color w:val="333333"/>
          <w:spacing w:val="-19"/>
          <w:sz w:val="16"/>
        </w:rPr>
        <w:t> </w:t>
      </w:r>
      <w:r>
        <w:rPr>
          <w:color w:val="333333"/>
          <w:sz w:val="16"/>
        </w:rPr>
        <w:t>https://bit.ly/2LG86tk.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4" w:lineRule="auto" w:before="62" w:after="0"/>
        <w:ind w:left="1279" w:right="3" w:hanging="360"/>
        <w:jc w:val="left"/>
        <w:rPr>
          <w:sz w:val="16"/>
        </w:rPr>
      </w:pPr>
      <w:r>
        <w:rPr>
          <w:color w:val="333333"/>
          <w:sz w:val="16"/>
        </w:rPr>
        <w:t>Lietuvos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Respublikos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sveikatos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draudimo</w:t>
      </w:r>
      <w:r>
        <w:rPr>
          <w:color w:val="333333"/>
          <w:spacing w:val="-34"/>
          <w:sz w:val="16"/>
        </w:rPr>
        <w:t> </w:t>
      </w:r>
      <w:r>
        <w:rPr>
          <w:rFonts w:ascii="Calibri" w:hAnsi="Calibri"/>
          <w:color w:val="333333"/>
          <w:sz w:val="16"/>
        </w:rPr>
        <w:t>į</w:t>
      </w:r>
      <w:r>
        <w:rPr>
          <w:color w:val="333333"/>
          <w:sz w:val="16"/>
        </w:rPr>
        <w:t>statymas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[Law 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Republic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Lithuania]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3"/>
          <w:sz w:val="16"/>
        </w:rPr>
        <w:t>21 </w:t>
      </w:r>
      <w:r>
        <w:rPr>
          <w:color w:val="333333"/>
          <w:sz w:val="16"/>
        </w:rPr>
        <w:t>May 1996 (last amended on </w:t>
      </w:r>
      <w:r>
        <w:rPr>
          <w:color w:val="333333"/>
          <w:spacing w:val="-3"/>
          <w:sz w:val="16"/>
        </w:rPr>
        <w:t>21 </w:t>
      </w:r>
      <w:r>
        <w:rPr>
          <w:color w:val="333333"/>
          <w:sz w:val="16"/>
        </w:rPr>
        <w:t>December 2017), art. </w:t>
      </w:r>
      <w:r>
        <w:rPr>
          <w:color w:val="333333"/>
          <w:spacing w:val="2"/>
          <w:sz w:val="16"/>
        </w:rPr>
        <w:t>8(5).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52" w:lineRule="auto" w:before="62" w:after="0"/>
        <w:ind w:left="1280" w:right="0" w:hanging="361"/>
        <w:jc w:val="left"/>
        <w:rPr>
          <w:sz w:val="16"/>
        </w:rPr>
      </w:pP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</w:t>
      </w:r>
      <w:r>
        <w:rPr>
          <w:rFonts w:ascii="Lucida Sans"/>
          <w:color w:val="333333"/>
          <w:spacing w:val="36"/>
          <w:w w:val="105"/>
          <w:sz w:val="11"/>
        </w:rPr>
        <w:t> </w:t>
      </w:r>
      <w:r>
        <w:rPr>
          <w:rFonts w:ascii="Lucida Sans"/>
          <w:color w:val="333333"/>
          <w:w w:val="105"/>
          <w:sz w:val="16"/>
        </w:rPr>
        <w:t>u</w:t>
      </w:r>
      <w:r>
        <w:rPr>
          <w:rFonts w:ascii="Lucida Sans"/>
          <w:color w:val="333333"/>
          <w:w w:val="105"/>
          <w:sz w:val="11"/>
        </w:rPr>
        <w:t>nion   </w:t>
      </w:r>
      <w:r>
        <w:rPr>
          <w:rFonts w:ascii="Lucida Sans"/>
          <w:color w:val="333333"/>
          <w:w w:val="105"/>
          <w:sz w:val="16"/>
        </w:rPr>
        <w:t>a</w:t>
      </w:r>
      <w:r>
        <w:rPr>
          <w:rFonts w:ascii="Lucida Sans"/>
          <w:color w:val="333333"/>
          <w:w w:val="105"/>
          <w:sz w:val="11"/>
        </w:rPr>
        <w:t>gEnCy   </w:t>
      </w:r>
      <w:r>
        <w:rPr>
          <w:rFonts w:ascii="Lucida Sans"/>
          <w:color w:val="333333"/>
          <w:w w:val="120"/>
          <w:sz w:val="11"/>
        </w:rPr>
        <w:t>for   </w:t>
      </w:r>
      <w:r>
        <w:rPr>
          <w:rFonts w:ascii="Lucida Sans"/>
          <w:color w:val="333333"/>
          <w:w w:val="105"/>
          <w:sz w:val="16"/>
        </w:rPr>
        <w:t>f</w:t>
      </w:r>
      <w:r>
        <w:rPr>
          <w:rFonts w:ascii="Lucida Sans"/>
          <w:color w:val="333333"/>
          <w:w w:val="105"/>
          <w:sz w:val="11"/>
        </w:rPr>
        <w:t>undamEntal   </w:t>
      </w:r>
      <w:r>
        <w:rPr>
          <w:rFonts w:ascii="Lucida Sans"/>
          <w:color w:val="333333"/>
          <w:w w:val="105"/>
          <w:sz w:val="16"/>
        </w:rPr>
        <w:t>r</w:t>
      </w:r>
      <w:r>
        <w:rPr>
          <w:rFonts w:ascii="Lucida Sans"/>
          <w:color w:val="333333"/>
          <w:w w:val="105"/>
          <w:sz w:val="11"/>
        </w:rPr>
        <w:t>ights</w:t>
      </w:r>
      <w:r>
        <w:rPr>
          <w:rFonts w:ascii="Lucida Sans"/>
          <w:color w:val="333333"/>
          <w:w w:val="105"/>
          <w:sz w:val="16"/>
        </w:rPr>
        <w:t>, h</w:t>
      </w:r>
      <w:r>
        <w:rPr>
          <w:rFonts w:ascii="Lucida Sans"/>
          <w:color w:val="333333"/>
          <w:w w:val="105"/>
          <w:sz w:val="11"/>
        </w:rPr>
        <w:t>EalthCarE</w:t>
      </w:r>
      <w:r>
        <w:rPr>
          <w:rFonts w:ascii="Lucida Sans"/>
          <w:color w:val="333333"/>
          <w:spacing w:val="36"/>
          <w:w w:val="105"/>
          <w:sz w:val="11"/>
        </w:rPr>
        <w:t> </w:t>
      </w:r>
      <w:r>
        <w:rPr>
          <w:rFonts w:ascii="Lucida Sans"/>
          <w:color w:val="333333"/>
          <w:w w:val="105"/>
          <w:sz w:val="11"/>
        </w:rPr>
        <w:t>EntitlEmEnts  </w:t>
      </w:r>
      <w:r>
        <w:rPr>
          <w:rFonts w:ascii="Lucida Sans"/>
          <w:color w:val="333333"/>
          <w:w w:val="120"/>
          <w:sz w:val="11"/>
        </w:rPr>
        <w:t>of   </w:t>
      </w:r>
      <w:r>
        <w:rPr>
          <w:rFonts w:ascii="Lucida Sans"/>
          <w:color w:val="333333"/>
          <w:w w:val="105"/>
          <w:sz w:val="11"/>
        </w:rPr>
        <w:t>migrants   in   an   </w:t>
      </w:r>
      <w:r>
        <w:rPr>
          <w:rFonts w:ascii="Lucida Sans"/>
          <w:color w:val="333333"/>
          <w:w w:val="120"/>
          <w:sz w:val="11"/>
        </w:rPr>
        <w:t>irrEgular </w:t>
      </w:r>
      <w:r>
        <w:rPr>
          <w:rFonts w:ascii="Lucida Sans"/>
          <w:color w:val="333333"/>
          <w:sz w:val="11"/>
        </w:rPr>
        <w:t>situation</w:t>
      </w:r>
      <w:r>
        <w:rPr>
          <w:rFonts w:ascii="Lucida Sans"/>
          <w:color w:val="333333"/>
          <w:spacing w:val="-3"/>
          <w:sz w:val="11"/>
        </w:rPr>
        <w:t> </w:t>
      </w:r>
      <w:r>
        <w:rPr>
          <w:rFonts w:ascii="Lucida Sans"/>
          <w:color w:val="333333"/>
          <w:sz w:val="11"/>
        </w:rPr>
        <w:t>in</w:t>
      </w:r>
      <w:r>
        <w:rPr>
          <w:rFonts w:ascii="Lucida Sans"/>
          <w:color w:val="333333"/>
          <w:spacing w:val="-3"/>
          <w:sz w:val="11"/>
        </w:rPr>
        <w:t> </w:t>
      </w:r>
      <w:r>
        <w:rPr>
          <w:rFonts w:ascii="Lucida Sans"/>
          <w:color w:val="333333"/>
          <w:sz w:val="11"/>
        </w:rPr>
        <w:t>thE</w:t>
      </w:r>
      <w:r>
        <w:rPr>
          <w:rFonts w:ascii="Lucida Sans"/>
          <w:color w:val="333333"/>
          <w:spacing w:val="-2"/>
          <w:sz w:val="11"/>
        </w:rPr>
        <w:t> </w:t>
      </w:r>
      <w:r>
        <w:rPr>
          <w:rFonts w:ascii="Lucida Sans"/>
          <w:color w:val="333333"/>
          <w:sz w:val="16"/>
        </w:rPr>
        <w:t>Eu-28</w:t>
      </w:r>
      <w:r>
        <w:rPr>
          <w:color w:val="333333"/>
          <w:sz w:val="16"/>
        </w:rPr>
        <w:t>,</w:t>
      </w:r>
      <w:r>
        <w:rPr>
          <w:color w:val="333333"/>
          <w:spacing w:val="-18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color w:val="333333"/>
          <w:sz w:val="16"/>
        </w:rPr>
        <w:t>https://bit.ly/2IKxvAR.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9" w:lineRule="auto" w:before="54" w:after="0"/>
        <w:ind w:left="1279" w:right="166" w:hanging="360"/>
        <w:jc w:val="left"/>
        <w:rPr>
          <w:sz w:val="16"/>
        </w:rPr>
      </w:pPr>
      <w:r>
        <w:rPr>
          <w:color w:val="333333"/>
          <w:sz w:val="16"/>
        </w:rPr>
        <w:t>Zorgverzekeringswet</w:t>
      </w:r>
      <w:r>
        <w:rPr>
          <w:color w:val="333333"/>
          <w:spacing w:val="-33"/>
          <w:sz w:val="16"/>
        </w:rPr>
        <w:t> </w:t>
      </w:r>
      <w:r>
        <w:rPr>
          <w:color w:val="333333"/>
          <w:spacing w:val="3"/>
          <w:sz w:val="16"/>
        </w:rPr>
        <w:t>2006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[Health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Act]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art. 122(a)1(b),</w:t>
      </w:r>
      <w:r>
        <w:rPr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17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color w:val="333333"/>
          <w:sz w:val="16"/>
        </w:rPr>
        <w:t>https://bit.ly/2PipIh4.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7" w:lineRule="auto" w:before="56" w:after="0"/>
        <w:ind w:left="1279" w:right="7" w:hanging="36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Id., </w:t>
      </w:r>
      <w:r>
        <w:rPr>
          <w:color w:val="333333"/>
          <w:sz w:val="16"/>
        </w:rPr>
        <w:t>art. 122(a)4(a). </w:t>
      </w:r>
      <w:r>
        <w:rPr>
          <w:rFonts w:ascii="Trebuchet MS"/>
          <w:i/>
          <w:color w:val="333333"/>
          <w:sz w:val="16"/>
        </w:rPr>
        <w:t>See also </w:t>
      </w:r>
      <w:r>
        <w:rPr>
          <w:color w:val="333333"/>
          <w:sz w:val="16"/>
        </w:rPr>
        <w:t>Wijziging van de Zorgverzekeringswet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verband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met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verstrekking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van bijdragen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aan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zorgaanbieders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die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inkomsten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derven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ten gevolge van het verlenen van medisch noodzakelijke zorg aan bepaalde groepen vreemdelingen en van de Algemene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Wet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Bijzondere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Ziektekosten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met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oog</w:t>
      </w:r>
    </w:p>
    <w:p>
      <w:pPr>
        <w:spacing w:line="249" w:lineRule="auto" w:before="4"/>
        <w:ind w:left="1279" w:right="163" w:firstLine="0"/>
        <w:jc w:val="left"/>
        <w:rPr>
          <w:sz w:val="16"/>
        </w:rPr>
      </w:pPr>
      <w:r>
        <w:rPr>
          <w:color w:val="333333"/>
          <w:sz w:val="16"/>
        </w:rPr>
        <w:t>op verzekering van bepaalde groepen minderjarige vreemdelingen [Amendment of the Healthcare Insurance Act in connection with the provision of contributions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providers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who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lose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income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 result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providing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medically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necessary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certain groups of foreign nationals and of the Exceptional Medical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Expenses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with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view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insuring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certain groups of foreign minors], Kamerstuk </w:t>
      </w:r>
      <w:r>
        <w:rPr>
          <w:color w:val="333333"/>
          <w:spacing w:val="-3"/>
          <w:sz w:val="16"/>
        </w:rPr>
        <w:t>31249 </w:t>
      </w:r>
      <w:r>
        <w:rPr>
          <w:color w:val="333333"/>
          <w:sz w:val="16"/>
        </w:rPr>
        <w:t>no. 3 (2007).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9" w:lineRule="auto" w:before="52" w:after="0"/>
        <w:ind w:left="1279" w:right="388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Act,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122a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sub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3(a)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read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with Vreemdelingenwet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3"/>
          <w:sz w:val="16"/>
        </w:rPr>
        <w:t>2000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[Aliens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-3"/>
          <w:sz w:val="16"/>
        </w:rPr>
        <w:t>10.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9" w:lineRule="auto" w:before="66" w:after="0"/>
        <w:ind w:left="810" w:right="1793" w:hanging="360"/>
        <w:jc w:val="left"/>
        <w:rPr>
          <w:sz w:val="16"/>
        </w:rPr>
      </w:pPr>
      <w:r>
        <w:rPr>
          <w:color w:val="333333"/>
          <w:w w:val="106"/>
          <w:sz w:val="16"/>
        </w:rPr>
        <w:br w:type="column"/>
      </w:r>
      <w:r>
        <w:rPr>
          <w:color w:val="333333"/>
          <w:sz w:val="16"/>
        </w:rPr>
        <w:t>Health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Act,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122a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sub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3(a),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read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with Vreemdelingenwet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3"/>
          <w:sz w:val="16"/>
        </w:rPr>
        <w:t>2000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[Aliens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-3"/>
          <w:sz w:val="16"/>
        </w:rPr>
        <w:t>10.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9" w:lineRule="auto" w:before="58" w:after="0"/>
        <w:ind w:left="810" w:right="1996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Act,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122a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sub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3"/>
          <w:sz w:val="16"/>
        </w:rPr>
        <w:t>1,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read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with Vreemdelingenwet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3"/>
          <w:sz w:val="16"/>
        </w:rPr>
        <w:t>2000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[Aliens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6"/>
          <w:sz w:val="16"/>
        </w:rPr>
        <w:t> </w:t>
      </w:r>
      <w:r>
        <w:rPr>
          <w:color w:val="333333"/>
          <w:spacing w:val="-3"/>
          <w:sz w:val="16"/>
        </w:rPr>
        <w:t>10.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7" w:lineRule="auto" w:before="58" w:after="0"/>
        <w:ind w:left="810" w:right="1669" w:hanging="360"/>
        <w:jc w:val="left"/>
        <w:rPr>
          <w:sz w:val="16"/>
        </w:rPr>
      </w:pPr>
      <w:r>
        <w:rPr>
          <w:rFonts w:ascii="Trebuchet MS"/>
          <w:i/>
          <w:color w:val="333333"/>
          <w:sz w:val="16"/>
        </w:rPr>
        <w:t>See also </w:t>
      </w:r>
      <w:r>
        <w:rPr>
          <w:color w:val="333333"/>
          <w:sz w:val="16"/>
        </w:rPr>
        <w:t>Wijziging van de Zorgverzekeringswet in verband met de verstrekking van bijdragen aan zorgaanbieders die inkomsten derven ten gevolge van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het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verlenen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van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medisch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noodzakelijke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zorg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aan</w:t>
      </w:r>
    </w:p>
    <w:p>
      <w:pPr>
        <w:spacing w:line="249" w:lineRule="auto" w:before="2"/>
        <w:ind w:left="810" w:right="1463" w:firstLine="0"/>
        <w:jc w:val="left"/>
        <w:rPr>
          <w:sz w:val="16"/>
        </w:rPr>
      </w:pPr>
      <w:r>
        <w:rPr>
          <w:color w:val="333333"/>
          <w:sz w:val="16"/>
        </w:rPr>
        <w:t>bepaalde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groepen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vreemdelingen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van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Algemene Wet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Bijzondere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Ziektekosten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met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het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oog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op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verzekering van bepaalde groepen minderjarige vreemdelingen [Amendment of the Healthcare Insurance Act in connection with the provision of contributions to care providers who lose income as a result of providing medically necessary care to certain groups of foreign nationals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Exceptional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Expenses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 with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view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insuring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certain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groups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foreign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minors], Kamerstuk </w:t>
      </w:r>
      <w:r>
        <w:rPr>
          <w:color w:val="333333"/>
          <w:spacing w:val="-3"/>
          <w:sz w:val="16"/>
        </w:rPr>
        <w:t>31249 </w:t>
      </w:r>
      <w:r>
        <w:rPr>
          <w:color w:val="333333"/>
          <w:sz w:val="16"/>
        </w:rPr>
        <w:t>no. 3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(2007).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2" w:lineRule="auto" w:before="52" w:after="0"/>
        <w:ind w:left="810" w:right="1681" w:hanging="360"/>
        <w:jc w:val="left"/>
        <w:rPr>
          <w:sz w:val="16"/>
        </w:rPr>
      </w:pPr>
      <w:r>
        <w:rPr>
          <w:color w:val="333333"/>
          <w:sz w:val="16"/>
        </w:rPr>
        <w:t>Ustawa z dnia </w:t>
      </w:r>
      <w:r>
        <w:rPr>
          <w:color w:val="333333"/>
          <w:spacing w:val="-3"/>
          <w:sz w:val="16"/>
        </w:rPr>
        <w:t>15 </w:t>
      </w:r>
      <w:r>
        <w:rPr>
          <w:color w:val="333333"/>
          <w:sz w:val="16"/>
        </w:rPr>
        <w:t>kwietnia </w:t>
      </w:r>
      <w:r>
        <w:rPr>
          <w:color w:val="333333"/>
          <w:spacing w:val="-4"/>
          <w:sz w:val="16"/>
        </w:rPr>
        <w:t>2011 </w:t>
      </w:r>
      <w:r>
        <w:rPr>
          <w:color w:val="333333"/>
          <w:spacing w:val="-5"/>
          <w:sz w:val="16"/>
        </w:rPr>
        <w:t>r. </w:t>
      </w:r>
      <w:r>
        <w:rPr>
          <w:color w:val="333333"/>
          <w:sz w:val="16"/>
        </w:rPr>
        <w:t>o działalno</w:t>
      </w:r>
      <w:r>
        <w:rPr>
          <w:rFonts w:ascii="Calibri" w:hAnsi="Calibri"/>
          <w:color w:val="333333"/>
          <w:sz w:val="16"/>
        </w:rPr>
        <w:t>ś</w:t>
      </w:r>
      <w:r>
        <w:rPr>
          <w:color w:val="333333"/>
          <w:sz w:val="16"/>
        </w:rPr>
        <w:t>ci leczniczej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[Healthcare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Activities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pacing w:val="-3"/>
          <w:sz w:val="16"/>
        </w:rPr>
        <w:t>15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April</w:t>
      </w:r>
      <w:r>
        <w:rPr>
          <w:color w:val="333333"/>
          <w:spacing w:val="-15"/>
          <w:sz w:val="16"/>
        </w:rPr>
        <w:t> </w:t>
      </w:r>
      <w:r>
        <w:rPr>
          <w:color w:val="333333"/>
          <w:spacing w:val="-5"/>
          <w:sz w:val="16"/>
        </w:rPr>
        <w:t>2011] </w:t>
      </w:r>
      <w:r>
        <w:rPr>
          <w:color w:val="333333"/>
          <w:sz w:val="16"/>
        </w:rPr>
        <w:t>(Dz.U. </w:t>
      </w:r>
      <w:r>
        <w:rPr>
          <w:color w:val="333333"/>
          <w:spacing w:val="-4"/>
          <w:sz w:val="16"/>
        </w:rPr>
        <w:t>2011 </w:t>
      </w:r>
      <w:r>
        <w:rPr>
          <w:color w:val="333333"/>
          <w:sz w:val="16"/>
        </w:rPr>
        <w:t>nr </w:t>
      </w:r>
      <w:r>
        <w:rPr>
          <w:color w:val="333333"/>
          <w:spacing w:val="-4"/>
          <w:sz w:val="16"/>
        </w:rPr>
        <w:t>112 </w:t>
      </w:r>
      <w:r>
        <w:rPr>
          <w:color w:val="333333"/>
          <w:sz w:val="16"/>
        </w:rPr>
        <w:t>poz. </w:t>
      </w:r>
      <w:r>
        <w:rPr>
          <w:color w:val="333333"/>
          <w:spacing w:val="2"/>
          <w:sz w:val="16"/>
        </w:rPr>
        <w:t>654), </w:t>
      </w:r>
      <w:r>
        <w:rPr>
          <w:color w:val="333333"/>
          <w:sz w:val="16"/>
        </w:rPr>
        <w:t>art. 15,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https://bit.ly/2wvflz1.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9" w:lineRule="auto" w:before="67" w:after="0"/>
        <w:ind w:left="810" w:right="1540" w:hanging="360"/>
        <w:jc w:val="left"/>
        <w:rPr>
          <w:sz w:val="16"/>
        </w:rPr>
      </w:pPr>
      <w:r>
        <w:rPr>
          <w:color w:val="333333"/>
          <w:sz w:val="16"/>
        </w:rPr>
        <w:t>Ustawa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z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dnia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5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grudnia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1996</w:t>
      </w:r>
      <w:r>
        <w:rPr>
          <w:color w:val="333333"/>
          <w:spacing w:val="-12"/>
          <w:sz w:val="16"/>
        </w:rPr>
        <w:t> </w:t>
      </w:r>
      <w:r>
        <w:rPr>
          <w:color w:val="333333"/>
          <w:spacing w:val="-5"/>
          <w:sz w:val="16"/>
        </w:rPr>
        <w:t>r.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o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zawodach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lekarza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i lekarza dentysty [Act on Physicians and Dentists of 5 December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1996]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(Dz.U.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1997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nr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28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poz.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152),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30, </w:t>
      </w:r>
      <w:r>
        <w:rPr>
          <w:rFonts w:ascii="Trebuchet MS"/>
          <w:i/>
          <w:color w:val="333333"/>
          <w:sz w:val="16"/>
        </w:rPr>
        <w:t>available at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color w:val="333333"/>
          <w:sz w:val="16"/>
        </w:rPr>
        <w:t>https://bit.ly/2Pfa5qO.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9" w:lineRule="auto" w:before="54" w:after="0"/>
        <w:ind w:left="810" w:right="1510" w:hanging="360"/>
        <w:jc w:val="left"/>
        <w:rPr>
          <w:sz w:val="16"/>
        </w:rPr>
      </w:pPr>
      <w:r>
        <w:rPr>
          <w:color w:val="333333"/>
          <w:sz w:val="16"/>
        </w:rPr>
        <w:t>A.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Baran,</w:t>
      </w:r>
      <w:r>
        <w:rPr>
          <w:color w:val="333333"/>
          <w:spacing w:val="-29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Finansowanie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Calibri" w:hAnsi="Calibri"/>
          <w:color w:val="333333"/>
          <w:sz w:val="16"/>
        </w:rPr>
        <w:t>ś</w:t>
      </w:r>
      <w:r>
        <w:rPr>
          <w:rFonts w:ascii="Trebuchet MS" w:hAnsi="Trebuchet MS"/>
          <w:i/>
          <w:color w:val="333333"/>
          <w:sz w:val="16"/>
        </w:rPr>
        <w:t>wiadcze</w:t>
      </w:r>
      <w:r>
        <w:rPr>
          <w:rFonts w:ascii="Calibri" w:hAnsi="Calibri"/>
          <w:color w:val="333333"/>
          <w:sz w:val="16"/>
        </w:rPr>
        <w:t>ń</w:t>
      </w:r>
      <w:r>
        <w:rPr>
          <w:rFonts w:ascii="Calibri" w:hAnsi="Calibri"/>
          <w:color w:val="333333"/>
          <w:spacing w:val="-1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opieki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zdrowotnej </w:t>
      </w:r>
      <w:r>
        <w:rPr>
          <w:rFonts w:ascii="Trebuchet MS" w:hAnsi="Trebuchet MS"/>
          <w:i/>
          <w:color w:val="333333"/>
          <w:sz w:val="16"/>
        </w:rPr>
        <w:t>udzielonych w stanach nagłych nieubezpieczonym, </w:t>
      </w:r>
      <w:r>
        <w:rPr>
          <w:rFonts w:ascii="Lucida Sans" w:hAnsi="Lucida Sans"/>
          <w:color w:val="333333"/>
          <w:sz w:val="16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tudia</w:t>
      </w:r>
      <w:r>
        <w:rPr>
          <w:rFonts w:ascii="Lucida Sans" w:hAnsi="Lucida Sans"/>
          <w:color w:val="333333"/>
          <w:sz w:val="16"/>
          <w:vertAlign w:val="baseline"/>
        </w:rPr>
        <w:t> p</w:t>
      </w:r>
      <w:r>
        <w:rPr>
          <w:rFonts w:ascii="Lucida Sans" w:hAnsi="Lucida Sans"/>
          <w:color w:val="333333"/>
          <w:sz w:val="16"/>
          <w:vertAlign w:val="subscript"/>
        </w:rPr>
        <w:t>raWno</w:t>
      </w:r>
      <w:r>
        <w:rPr>
          <w:rFonts w:ascii="Lucida Sans" w:hAnsi="Lucida Sans"/>
          <w:color w:val="333333"/>
          <w:sz w:val="16"/>
          <w:vertAlign w:val="baseline"/>
        </w:rPr>
        <w:t>-E</w:t>
      </w:r>
      <w:r>
        <w:rPr>
          <w:rFonts w:ascii="Lucida Sans" w:hAnsi="Lucida Sans"/>
          <w:color w:val="333333"/>
          <w:sz w:val="16"/>
          <w:vertAlign w:val="subscript"/>
        </w:rPr>
        <w:t>konomiCznE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[A. Baran,  </w:t>
      </w:r>
      <w:r>
        <w:rPr>
          <w:rFonts w:ascii="Trebuchet MS" w:hAnsi="Trebuchet MS"/>
          <w:i/>
          <w:color w:val="333333"/>
          <w:sz w:val="16"/>
          <w:vertAlign w:val="baseline"/>
        </w:rPr>
        <w:t>Financing  health </w:t>
      </w:r>
      <w:r>
        <w:rPr>
          <w:rFonts w:ascii="Trebuchet MS" w:hAnsi="Trebuchet MS"/>
          <w:i/>
          <w:color w:val="333333"/>
          <w:sz w:val="16"/>
          <w:vertAlign w:val="baseline"/>
        </w:rPr>
        <w:t>care services provided in emergency situations to </w:t>
      </w:r>
      <w:r>
        <w:rPr>
          <w:rFonts w:ascii="Trebuchet MS" w:hAnsi="Trebuchet MS"/>
          <w:i/>
          <w:color w:val="333333"/>
          <w:spacing w:val="-1"/>
          <w:w w:val="99"/>
          <w:sz w:val="16"/>
          <w:vertAlign w:val="baseline"/>
        </w:rPr>
        <w:t>u</w:t>
      </w:r>
      <w:r>
        <w:rPr>
          <w:rFonts w:ascii="Trebuchet MS" w:hAnsi="Trebuchet MS"/>
          <w:i/>
          <w:color w:val="333333"/>
          <w:spacing w:val="-2"/>
          <w:w w:val="101"/>
          <w:sz w:val="16"/>
          <w:vertAlign w:val="baseline"/>
        </w:rPr>
        <w:t>n</w:t>
      </w:r>
      <w:r>
        <w:rPr>
          <w:rFonts w:ascii="Trebuchet MS" w:hAnsi="Trebuchet MS"/>
          <w:i/>
          <w:color w:val="333333"/>
          <w:spacing w:val="-1"/>
          <w:w w:val="72"/>
          <w:sz w:val="16"/>
          <w:vertAlign w:val="baseline"/>
        </w:rPr>
        <w:t>i</w:t>
      </w:r>
      <w:r>
        <w:rPr>
          <w:rFonts w:ascii="Trebuchet MS" w:hAnsi="Trebuchet MS"/>
          <w:i/>
          <w:color w:val="333333"/>
          <w:spacing w:val="-1"/>
          <w:w w:val="101"/>
          <w:sz w:val="16"/>
          <w:vertAlign w:val="baseline"/>
        </w:rPr>
        <w:t>n</w:t>
      </w:r>
      <w:r>
        <w:rPr>
          <w:rFonts w:ascii="Trebuchet MS" w:hAnsi="Trebuchet MS"/>
          <w:i/>
          <w:color w:val="333333"/>
          <w:spacing w:val="-2"/>
          <w:w w:val="109"/>
          <w:sz w:val="16"/>
          <w:vertAlign w:val="baseline"/>
        </w:rPr>
        <w:t>s</w:t>
      </w:r>
      <w:r>
        <w:rPr>
          <w:rFonts w:ascii="Trebuchet MS" w:hAnsi="Trebuchet MS"/>
          <w:i/>
          <w:color w:val="333333"/>
          <w:spacing w:val="-1"/>
          <w:w w:val="99"/>
          <w:sz w:val="16"/>
          <w:vertAlign w:val="baseline"/>
        </w:rPr>
        <w:t>u</w:t>
      </w:r>
      <w:r>
        <w:rPr>
          <w:rFonts w:ascii="Trebuchet MS" w:hAnsi="Trebuchet MS"/>
          <w:i/>
          <w:color w:val="333333"/>
          <w:spacing w:val="-6"/>
          <w:w w:val="79"/>
          <w:sz w:val="16"/>
          <w:vertAlign w:val="baseline"/>
        </w:rPr>
        <w:t>r</w:t>
      </w:r>
      <w:r>
        <w:rPr>
          <w:rFonts w:ascii="Trebuchet MS" w:hAnsi="Trebuchet MS"/>
          <w:i/>
          <w:color w:val="333333"/>
          <w:spacing w:val="1"/>
          <w:w w:val="93"/>
          <w:sz w:val="16"/>
          <w:vertAlign w:val="baseline"/>
        </w:rPr>
        <w:t>e</w:t>
      </w:r>
      <w:r>
        <w:rPr>
          <w:rFonts w:ascii="Trebuchet MS" w:hAnsi="Trebuchet MS"/>
          <w:i/>
          <w:color w:val="333333"/>
          <w:spacing w:val="-4"/>
          <w:w w:val="99"/>
          <w:sz w:val="16"/>
          <w:vertAlign w:val="baseline"/>
        </w:rPr>
        <w:t>d</w:t>
      </w:r>
      <w:r>
        <w:rPr>
          <w:rFonts w:ascii="Trebuchet MS" w:hAnsi="Trebuchet MS"/>
          <w:i/>
          <w:color w:val="333333"/>
          <w:w w:val="75"/>
          <w:sz w:val="16"/>
          <w:vertAlign w:val="baseline"/>
        </w:rPr>
        <w:t>,</w:t>
      </w:r>
      <w:r>
        <w:rPr>
          <w:rFonts w:ascii="Trebuchet MS" w:hAnsi="Trebuchet MS"/>
          <w:i/>
          <w:color w:val="333333"/>
          <w:spacing w:val="-4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2"/>
          <w:w w:val="172"/>
          <w:sz w:val="16"/>
          <w:vertAlign w:val="baseline"/>
        </w:rPr>
        <w:t>l</w:t>
      </w:r>
      <w:r>
        <w:rPr>
          <w:rFonts w:ascii="Lucida Sans" w:hAnsi="Lucida Sans"/>
          <w:color w:val="333333"/>
          <w:spacing w:val="-1"/>
          <w:w w:val="77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1"/>
          <w:w w:val="80"/>
          <w:sz w:val="16"/>
          <w:vertAlign w:val="subscript"/>
        </w:rPr>
        <w:t>g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130"/>
          <w:sz w:val="16"/>
          <w:vertAlign w:val="subscript"/>
        </w:rPr>
        <w:t>l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80"/>
          <w:sz w:val="16"/>
          <w:vertAlign w:val="subscript"/>
        </w:rPr>
        <w:t>d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  <w:vertAlign w:val="baseline"/>
        </w:rPr>
        <w:t>E</w:t>
      </w:r>
      <w:r>
        <w:rPr>
          <w:rFonts w:ascii="Lucida Sans" w:hAnsi="Lucida Sans"/>
          <w:color w:val="333333"/>
          <w:spacing w:val="2"/>
          <w:w w:val="66"/>
          <w:sz w:val="16"/>
          <w:vertAlign w:val="subscript"/>
        </w:rPr>
        <w:t>C</w:t>
      </w:r>
      <w:r>
        <w:rPr>
          <w:rFonts w:ascii="Lucida Sans" w:hAns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 w:hAnsi="Lucida Sans"/>
          <w:color w:val="333333"/>
          <w:spacing w:val="1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 w:hAnsi="Lucida Sans"/>
          <w:color w:val="333333"/>
          <w:spacing w:val="-1"/>
          <w:w w:val="67"/>
          <w:sz w:val="16"/>
          <w:vertAlign w:val="subscript"/>
        </w:rPr>
        <w:t>m</w:t>
      </w:r>
      <w:r>
        <w:rPr>
          <w:rFonts w:ascii="Lucida Sans" w:hAnsi="Lucida Sans"/>
          <w:color w:val="333333"/>
          <w:spacing w:val="1"/>
          <w:w w:val="72"/>
          <w:sz w:val="16"/>
          <w:vertAlign w:val="subscript"/>
        </w:rPr>
        <w:t>i</w:t>
      </w:r>
      <w:r>
        <w:rPr>
          <w:rFonts w:ascii="Lucida Sans" w:hAnsi="Lucida Sans"/>
          <w:color w:val="333333"/>
          <w:w w:val="66"/>
          <w:sz w:val="16"/>
          <w:vertAlign w:val="subscript"/>
        </w:rPr>
        <w:t>C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2"/>
          <w:w w:val="109"/>
          <w:sz w:val="16"/>
          <w:vertAlign w:val="baseline"/>
        </w:rPr>
        <w:t>s</w:t>
      </w:r>
      <w:r>
        <w:rPr>
          <w:rFonts w:ascii="Lucida Sans" w:hAnsi="Lucida Sans"/>
          <w:color w:val="333333"/>
          <w:w w:val="112"/>
          <w:sz w:val="16"/>
          <w:vertAlign w:val="subscript"/>
        </w:rPr>
        <w:t>t</w:t>
      </w:r>
      <w:r>
        <w:rPr>
          <w:rFonts w:ascii="Lucida Sans" w:hAnsi="Lucida Sans"/>
          <w:color w:val="333333"/>
          <w:w w:val="84"/>
          <w:sz w:val="16"/>
          <w:vertAlign w:val="subscript"/>
        </w:rPr>
        <w:t>ud</w:t>
      </w:r>
      <w:r>
        <w:rPr>
          <w:rFonts w:ascii="Lucida Sans" w:hAnsi="Lucida Sans"/>
          <w:color w:val="333333"/>
          <w:spacing w:val="-1"/>
          <w:w w:val="72"/>
          <w:sz w:val="16"/>
          <w:vertAlign w:val="subscript"/>
        </w:rPr>
        <w:t>i</w:t>
      </w:r>
      <w:r>
        <w:rPr>
          <w:rFonts w:ascii="Lucida Sans" w:hAnsi="Lucida Sans"/>
          <w:color w:val="333333"/>
          <w:spacing w:val="1"/>
          <w:w w:val="77"/>
          <w:sz w:val="16"/>
          <w:vertAlign w:val="subscript"/>
        </w:rPr>
        <w:t>E</w:t>
      </w:r>
      <w:r>
        <w:rPr>
          <w:rFonts w:ascii="Lucida Sans" w:hAnsi="Lucida Sans"/>
          <w:color w:val="333333"/>
          <w:w w:val="82"/>
          <w:sz w:val="16"/>
          <w:vertAlign w:val="subscript"/>
        </w:rPr>
        <w:t>s</w:t>
      </w:r>
      <w:r>
        <w:rPr>
          <w:rFonts w:ascii="Lucida Sans" w:hAnsi="Lucida Sans"/>
          <w:color w:val="333333"/>
          <w:w w:val="102"/>
          <w:sz w:val="16"/>
          <w:vertAlign w:val="baseline"/>
        </w:rPr>
        <w:t>]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 w:hAns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 w:hAnsi="Lucida Sans"/>
          <w:color w:val="333333"/>
          <w:spacing w:val="-7"/>
          <w:w w:val="87"/>
          <w:sz w:val="16"/>
          <w:vertAlign w:val="baseline"/>
        </w:rPr>
        <w:t>1</w:t>
      </w:r>
      <w:r>
        <w:rPr>
          <w:rFonts w:ascii="Lucida Sans" w:hAnsi="Lucida Sans"/>
          <w:color w:val="333333"/>
          <w:spacing w:val="2"/>
          <w:w w:val="87"/>
          <w:sz w:val="16"/>
          <w:vertAlign w:val="baseline"/>
        </w:rPr>
        <w:t>6</w:t>
      </w:r>
      <w:r>
        <w:rPr>
          <w:rFonts w:ascii="Lucida Sans" w:hAnsi="Lucida Sans"/>
          <w:color w:val="333333"/>
          <w:spacing w:val="5"/>
          <w:w w:val="102"/>
          <w:sz w:val="16"/>
          <w:vertAlign w:val="baseline"/>
        </w:rPr>
        <w:t>)</w:t>
      </w:r>
      <w:r>
        <w:rPr>
          <w:rFonts w:ascii="Lucida Sans" w:hAnsi="Lucida Sans"/>
          <w:color w:val="333333"/>
          <w:w w:val="87"/>
          <w:sz w:val="16"/>
          <w:vertAlign w:val="baseline"/>
        </w:rPr>
        <w:t>;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1"/>
          <w:w w:val="115"/>
          <w:sz w:val="16"/>
          <w:vertAlign w:val="baseline"/>
        </w:rPr>
        <w:t>S</w:t>
      </w:r>
      <w:r>
        <w:rPr>
          <w:rFonts w:ascii="Trebuchet MS" w:hAnsi="Trebuchet MS"/>
          <w:i/>
          <w:color w:val="333333"/>
          <w:spacing w:val="1"/>
          <w:w w:val="93"/>
          <w:sz w:val="16"/>
          <w:vertAlign w:val="baseline"/>
        </w:rPr>
        <w:t>e</w:t>
      </w:r>
      <w:r>
        <w:rPr>
          <w:rFonts w:ascii="Trebuchet MS" w:hAns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 w:hAnsi="Trebuchet MS"/>
          <w:i/>
          <w:color w:val="333333"/>
          <w:spacing w:val="-4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w w:val="91"/>
          <w:sz w:val="16"/>
          <w:vertAlign w:val="baseline"/>
        </w:rPr>
        <w:t>ls</w:t>
      </w:r>
      <w:r>
        <w:rPr>
          <w:rFonts w:ascii="Trebuchet MS" w:hAnsi="Trebuchet MS"/>
          <w:i/>
          <w:color w:val="333333"/>
          <w:w w:val="93"/>
          <w:sz w:val="16"/>
          <w:vertAlign w:val="baseline"/>
        </w:rPr>
        <w:t>o</w:t>
      </w:r>
      <w:r>
        <w:rPr>
          <w:rFonts w:ascii="Trebuchet MS" w:hAnsi="Trebuchet MS"/>
          <w:i/>
          <w:color w:val="333333"/>
          <w:w w:val="9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Narodowy Fundusz Zdrowia [National Health Fund], </w:t>
      </w:r>
      <w:r>
        <w:rPr>
          <w:rFonts w:ascii="Trebuchet MS" w:hAns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https://bit.ly/2z7m0DP; </w:t>
      </w:r>
      <w:r>
        <w:rPr>
          <w:rFonts w:ascii="Lucida Sans" w:hAnsi="Lucida Sans"/>
          <w:color w:val="333333"/>
          <w:sz w:val="16"/>
          <w:vertAlign w:val="baseline"/>
        </w:rPr>
        <w:t>E</w:t>
      </w:r>
      <w:r>
        <w:rPr>
          <w:rFonts w:ascii="Lucida Sans" w:hAnsi="Lucida Sans"/>
          <w:color w:val="333333"/>
          <w:sz w:val="16"/>
          <w:vertAlign w:val="subscript"/>
        </w:rPr>
        <w:t>uropEan</w:t>
      </w:r>
      <w:r>
        <w:rPr>
          <w:rFonts w:ascii="Lucida Sans" w:hAnsi="Lucida Sans"/>
          <w:color w:val="333333"/>
          <w:sz w:val="16"/>
          <w:vertAlign w:val="baseline"/>
        </w:rPr>
        <w:t> u</w:t>
      </w:r>
      <w:r>
        <w:rPr>
          <w:rFonts w:ascii="Lucida Sans" w:hAnsi="Lucida Sans"/>
          <w:color w:val="333333"/>
          <w:sz w:val="16"/>
          <w:vertAlign w:val="subscript"/>
        </w:rPr>
        <w:t>nion</w:t>
      </w:r>
      <w:r>
        <w:rPr>
          <w:rFonts w:ascii="Lucida Sans" w:hAnsi="Lucida Sans"/>
          <w:color w:val="333333"/>
          <w:sz w:val="16"/>
          <w:vertAlign w:val="baseline"/>
        </w:rPr>
        <w:t> a</w:t>
      </w:r>
      <w:r>
        <w:rPr>
          <w:rFonts w:ascii="Lucida Sans" w:hAnsi="Lucida Sans"/>
          <w:color w:val="333333"/>
          <w:sz w:val="11"/>
          <w:vertAlign w:val="baseline"/>
        </w:rPr>
        <w:t>gEnCy 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for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f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undamEntal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r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ights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, h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EalthCarE EntitlEmEnts of migrants </w:t>
      </w:r>
      <w:r>
        <w:rPr>
          <w:rFonts w:ascii="Lucida Sans" w:hAnsi="Lucida Sans"/>
          <w:color w:val="333333"/>
          <w:sz w:val="11"/>
          <w:vertAlign w:val="baseline"/>
        </w:rPr>
        <w:t>in 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an irrEgular situation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: </w:t>
      </w:r>
      <w:r>
        <w:rPr>
          <w:rFonts w:ascii="Lucida Sans" w:hAnsi="Lucida Sans"/>
          <w:color w:val="333333"/>
          <w:sz w:val="16"/>
          <w:vertAlign w:val="baseline"/>
        </w:rPr>
        <w:t>a</w:t>
      </w:r>
      <w:r>
        <w:rPr>
          <w:rFonts w:ascii="Lucida Sans" w:hAnsi="Lucida Sans"/>
          <w:color w:val="333333"/>
          <w:sz w:val="11"/>
          <w:vertAlign w:val="baseline"/>
        </w:rPr>
        <w:t>CCEss 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to hEalthCarE </w:t>
      </w:r>
      <w:r>
        <w:rPr>
          <w:rFonts w:ascii="Lucida Sans" w:hAnsi="Lucida Sans"/>
          <w:color w:val="333333"/>
          <w:sz w:val="11"/>
          <w:vertAlign w:val="baseline"/>
        </w:rPr>
        <w:t>in </w:t>
      </w:r>
      <w:r>
        <w:rPr>
          <w:rFonts w:ascii="Lucida Sans" w:hAnsi="Lucida Sans"/>
          <w:color w:val="333333"/>
          <w:spacing w:val="-4"/>
          <w:sz w:val="16"/>
          <w:vertAlign w:val="baseline"/>
        </w:rPr>
        <w:t>10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E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uropEan </w:t>
      </w:r>
      <w:r>
        <w:rPr>
          <w:rFonts w:ascii="Lucida Sans" w:hAnsi="Lucida Sans"/>
          <w:color w:val="333333"/>
          <w:sz w:val="16"/>
          <w:vertAlign w:val="baseline"/>
        </w:rPr>
        <w:t>u</w:t>
      </w:r>
      <w:r>
        <w:rPr>
          <w:rFonts w:ascii="Lucida Sans" w:hAnsi="Lucida Sans"/>
          <w:color w:val="333333"/>
          <w:sz w:val="11"/>
          <w:vertAlign w:val="baseline"/>
        </w:rPr>
        <w:t>nion </w:t>
      </w:r>
      <w:r>
        <w:rPr>
          <w:rFonts w:ascii="Lucida Sans" w:hAnsi="Lucida Sans"/>
          <w:color w:val="333333"/>
          <w:sz w:val="16"/>
          <w:vertAlign w:val="baseline"/>
        </w:rPr>
        <w:t>m</w:t>
      </w:r>
      <w:r>
        <w:rPr>
          <w:rFonts w:ascii="Lucida Sans" w:hAnsi="Lucida Sans"/>
          <w:color w:val="333333"/>
          <w:sz w:val="11"/>
          <w:vertAlign w:val="baseline"/>
        </w:rPr>
        <w:t>EmbEr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s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tatEs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, </w:t>
      </w:r>
      <w:r>
        <w:rPr>
          <w:color w:val="333333"/>
          <w:sz w:val="16"/>
          <w:vertAlign w:val="baseline"/>
        </w:rPr>
        <w:t>23</w:t>
      </w:r>
      <w:r>
        <w:rPr>
          <w:color w:val="333333"/>
          <w:spacing w:val="-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(2010).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9" w:lineRule="auto" w:before="64" w:after="0"/>
        <w:ind w:left="810" w:right="1709" w:hanging="360"/>
        <w:jc w:val="left"/>
        <w:rPr>
          <w:sz w:val="16"/>
        </w:rPr>
      </w:pPr>
      <w:r>
        <w:rPr>
          <w:color w:val="333333"/>
          <w:sz w:val="16"/>
        </w:rPr>
        <w:t>Wyrock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[judgment]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[Supreme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Court]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z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[of]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July 8,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-3"/>
          <w:sz w:val="16"/>
        </w:rPr>
        <w:t>2007,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CSK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125/07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2"/>
          <w:sz w:val="16"/>
        </w:rPr>
        <w:t>(LEX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3"/>
          <w:sz w:val="16"/>
        </w:rPr>
        <w:t>333609)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(it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appears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that exceptions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relation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cost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coverage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apply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some</w:t>
      </w:r>
    </w:p>
    <w:p>
      <w:pPr>
        <w:spacing w:line="249" w:lineRule="auto" w:before="0"/>
        <w:ind w:left="810" w:right="1618" w:firstLine="0"/>
        <w:jc w:val="both"/>
        <w:rPr>
          <w:sz w:val="16"/>
        </w:rPr>
      </w:pPr>
      <w:r>
        <w:rPr>
          <w:color w:val="333333"/>
          <w:sz w:val="16"/>
        </w:rPr>
        <w:t>forms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emergency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care,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hospitals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or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ambulatory services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may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seek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reimbursement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these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costs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from the National Health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Fund).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2" w:lineRule="auto" w:before="55" w:after="0"/>
        <w:ind w:left="810" w:right="1640" w:hanging="360"/>
        <w:jc w:val="left"/>
        <w:rPr>
          <w:sz w:val="16"/>
        </w:rPr>
      </w:pPr>
      <w:r>
        <w:rPr>
          <w:color w:val="333333"/>
          <w:sz w:val="16"/>
        </w:rPr>
        <w:t>Ustawa z dnia 27 sierpnia </w:t>
      </w:r>
      <w:r>
        <w:rPr>
          <w:color w:val="333333"/>
          <w:spacing w:val="3"/>
          <w:sz w:val="16"/>
        </w:rPr>
        <w:t>2004 </w:t>
      </w:r>
      <w:r>
        <w:rPr>
          <w:color w:val="333333"/>
          <w:spacing w:val="-5"/>
          <w:sz w:val="16"/>
        </w:rPr>
        <w:t>r. </w:t>
      </w:r>
      <w:r>
        <w:rPr>
          <w:color w:val="333333"/>
          <w:sz w:val="16"/>
        </w:rPr>
        <w:t>o </w:t>
      </w:r>
      <w:r>
        <w:rPr>
          <w:rFonts w:ascii="Calibri" w:hAnsi="Calibri"/>
          <w:color w:val="333333"/>
          <w:sz w:val="16"/>
        </w:rPr>
        <w:t>ś</w:t>
      </w:r>
      <w:r>
        <w:rPr>
          <w:color w:val="333333"/>
          <w:sz w:val="16"/>
        </w:rPr>
        <w:t>wiadczeniach opieki zdrowotnej finansowanych ze </w:t>
      </w:r>
      <w:r>
        <w:rPr>
          <w:rFonts w:ascii="Calibri" w:hAnsi="Calibri"/>
          <w:color w:val="333333"/>
          <w:sz w:val="16"/>
        </w:rPr>
        <w:t>ś</w:t>
      </w:r>
      <w:r>
        <w:rPr>
          <w:color w:val="333333"/>
          <w:sz w:val="16"/>
        </w:rPr>
        <w:t>rodków publicznych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Healthcare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Financed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by the Public of 27 August </w:t>
      </w:r>
      <w:r>
        <w:rPr>
          <w:color w:val="333333"/>
          <w:spacing w:val="2"/>
          <w:sz w:val="16"/>
        </w:rPr>
        <w:t>2004] </w:t>
      </w:r>
      <w:r>
        <w:rPr>
          <w:color w:val="333333"/>
          <w:sz w:val="16"/>
        </w:rPr>
        <w:t>(Dz.U. </w:t>
      </w:r>
      <w:r>
        <w:rPr>
          <w:color w:val="333333"/>
          <w:spacing w:val="3"/>
          <w:sz w:val="16"/>
        </w:rPr>
        <w:t>2004 </w:t>
      </w:r>
      <w:r>
        <w:rPr>
          <w:color w:val="333333"/>
          <w:sz w:val="16"/>
        </w:rPr>
        <w:t>nr </w:t>
      </w:r>
      <w:r>
        <w:rPr>
          <w:color w:val="333333"/>
          <w:spacing w:val="-4"/>
          <w:sz w:val="16"/>
        </w:rPr>
        <w:t>210 </w:t>
      </w:r>
      <w:r>
        <w:rPr>
          <w:color w:val="333333"/>
          <w:sz w:val="16"/>
        </w:rPr>
        <w:t>poz.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2135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z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pó</w:t>
      </w:r>
      <w:r>
        <w:rPr>
          <w:rFonts w:ascii="Calibri" w:hAnsi="Calibri"/>
          <w:color w:val="333333"/>
          <w:sz w:val="16"/>
        </w:rPr>
        <w:t>ź</w:t>
      </w:r>
      <w:r>
        <w:rPr>
          <w:color w:val="333333"/>
          <w:sz w:val="16"/>
        </w:rPr>
        <w:t>n.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zm.),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4,</w:t>
      </w:r>
      <w:r>
        <w:rPr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color w:val="333333"/>
          <w:sz w:val="16"/>
        </w:rPr>
        <w:t>https://bit. ly/2MHcmOZ.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7" w:lineRule="auto" w:before="60" w:after="0"/>
        <w:ind w:left="810" w:right="1503" w:hanging="360"/>
        <w:jc w:val="left"/>
        <w:rPr>
          <w:sz w:val="16"/>
        </w:rPr>
      </w:pPr>
      <w:r>
        <w:rPr>
          <w:color w:val="333333"/>
          <w:sz w:val="16"/>
        </w:rPr>
        <w:t>Information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Circular</w:t>
      </w:r>
      <w:r>
        <w:rPr>
          <w:color w:val="333333"/>
          <w:spacing w:val="-24"/>
          <w:sz w:val="16"/>
        </w:rPr>
        <w:t> </w:t>
      </w:r>
      <w:r>
        <w:rPr>
          <w:color w:val="333333"/>
          <w:spacing w:val="2"/>
          <w:sz w:val="16"/>
        </w:rPr>
        <w:t>12/DQS/DMD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Directorate- General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Health,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clarifying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contents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Dispatch </w:t>
      </w:r>
      <w:r>
        <w:rPr>
          <w:color w:val="333333"/>
          <w:spacing w:val="2"/>
          <w:sz w:val="16"/>
        </w:rPr>
        <w:t>25.360/2001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Cabinet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Minister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(7 May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3"/>
          <w:sz w:val="16"/>
        </w:rPr>
        <w:t>2009),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numbers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6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-9"/>
          <w:sz w:val="16"/>
        </w:rPr>
        <w:t>7,</w:t>
      </w:r>
      <w:r>
        <w:rPr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color w:val="333333"/>
          <w:sz w:val="16"/>
        </w:rPr>
        <w:t>https://bit. ly/2N3T1GT.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0" w:lineRule="auto" w:before="63" w:after="0"/>
        <w:ind w:left="810" w:right="0" w:hanging="36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Id.</w:t>
      </w:r>
      <w:r>
        <w:rPr>
          <w:color w:val="333333"/>
          <w:spacing w:val="-3"/>
          <w:sz w:val="16"/>
        </w:rPr>
        <w:t>, </w:t>
      </w:r>
      <w:r>
        <w:rPr>
          <w:color w:val="333333"/>
          <w:sz w:val="16"/>
        </w:rPr>
        <w:t>number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8.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7" w:lineRule="auto" w:before="64" w:after="0"/>
        <w:ind w:left="810" w:right="1471" w:hanging="36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Id.</w:t>
      </w:r>
      <w:r>
        <w:rPr>
          <w:color w:val="333333"/>
          <w:spacing w:val="-3"/>
          <w:sz w:val="16"/>
        </w:rPr>
        <w:t>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number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6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(health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professionals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are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required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to send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undocumented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migrant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women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who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hold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 document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certifying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residence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Portugal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more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than </w:t>
      </w:r>
      <w:r>
        <w:rPr>
          <w:color w:val="333333"/>
          <w:spacing w:val="2"/>
          <w:sz w:val="16"/>
        </w:rPr>
        <w:t>90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days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National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Immigrant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Support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Center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with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 view to regularising their</w:t>
      </w:r>
      <w:r>
        <w:rPr>
          <w:color w:val="333333"/>
          <w:spacing w:val="-38"/>
          <w:sz w:val="16"/>
        </w:rPr>
        <w:t> </w:t>
      </w:r>
      <w:r>
        <w:rPr>
          <w:color w:val="333333"/>
          <w:sz w:val="16"/>
        </w:rPr>
        <w:t>status).</w:t>
      </w:r>
    </w:p>
    <w:p>
      <w:pPr>
        <w:spacing w:after="0" w:line="247" w:lineRule="auto"/>
        <w:jc w:val="left"/>
        <w:rPr>
          <w:sz w:val="16"/>
        </w:rPr>
        <w:sectPr>
          <w:pgSz w:w="12240" w:h="15840"/>
          <w:pgMar w:header="0" w:footer="1158" w:top="1220" w:bottom="1340" w:left="1000" w:right="0"/>
          <w:cols w:num="2" w:equalWidth="0">
            <w:col w:w="5110" w:space="40"/>
            <w:col w:w="6090"/>
          </w:cols>
        </w:sectPr>
      </w:pPr>
    </w:p>
    <w:p>
      <w:pPr>
        <w:pStyle w:val="ListParagraph"/>
        <w:numPr>
          <w:ilvl w:val="0"/>
          <w:numId w:val="16"/>
        </w:numPr>
        <w:tabs>
          <w:tab w:pos="800" w:val="left" w:leader="none"/>
        </w:tabs>
        <w:spacing w:line="235" w:lineRule="auto" w:before="77" w:after="0"/>
        <w:ind w:left="799" w:right="0" w:hanging="359"/>
        <w:jc w:val="left"/>
        <w:rPr>
          <w:sz w:val="16"/>
        </w:rPr>
      </w:pPr>
      <w:r>
        <w:rPr>
          <w:color w:val="333333"/>
          <w:sz w:val="16"/>
        </w:rPr>
        <w:t>Legea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-4"/>
          <w:sz w:val="16"/>
        </w:rPr>
        <w:t>nr.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3"/>
          <w:sz w:val="16"/>
        </w:rPr>
        <w:t>95/2006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privind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reforma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domeniul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</w:t>
      </w:r>
      <w:r>
        <w:rPr>
          <w:rFonts w:ascii="Calibri" w:hAnsi="Calibri"/>
          <w:color w:val="333333"/>
          <w:sz w:val="16"/>
        </w:rPr>
        <w:t>ă</w:t>
      </w:r>
      <w:r>
        <w:rPr>
          <w:color w:val="333333"/>
          <w:sz w:val="16"/>
        </w:rPr>
        <w:t>n</w:t>
      </w:r>
      <w:r>
        <w:rPr>
          <w:rFonts w:ascii="Calibri" w:hAnsi="Calibri"/>
          <w:color w:val="333333"/>
          <w:sz w:val="16"/>
        </w:rPr>
        <w:t>ă</w:t>
      </w:r>
      <w:r>
        <w:rPr>
          <w:color w:val="333333"/>
          <w:sz w:val="16"/>
        </w:rPr>
        <w:t>t</w:t>
      </w:r>
      <w:r>
        <w:rPr>
          <w:rFonts w:ascii="Calibri" w:hAnsi="Calibri"/>
          <w:color w:val="333333"/>
          <w:sz w:val="16"/>
        </w:rPr>
        <w:t>ăț</w:t>
      </w:r>
      <w:r>
        <w:rPr>
          <w:color w:val="333333"/>
          <w:sz w:val="16"/>
        </w:rPr>
        <w:t>ii [Law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3"/>
          <w:sz w:val="16"/>
        </w:rPr>
        <w:t>95/2006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Reform],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O.G.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No.</w:t>
      </w:r>
    </w:p>
    <w:p>
      <w:pPr>
        <w:spacing w:line="249" w:lineRule="auto" w:before="9"/>
        <w:ind w:left="799" w:right="0" w:firstLine="0"/>
        <w:jc w:val="left"/>
        <w:rPr>
          <w:sz w:val="16"/>
        </w:rPr>
      </w:pPr>
      <w:r>
        <w:rPr>
          <w:color w:val="333333"/>
          <w:sz w:val="16"/>
        </w:rPr>
        <w:t>372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28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April</w:t>
      </w:r>
      <w:r>
        <w:rPr>
          <w:color w:val="333333"/>
          <w:spacing w:val="-12"/>
          <w:sz w:val="16"/>
        </w:rPr>
        <w:t> </w:t>
      </w:r>
      <w:r>
        <w:rPr>
          <w:color w:val="333333"/>
          <w:spacing w:val="3"/>
          <w:sz w:val="16"/>
        </w:rPr>
        <w:t>2006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(as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amended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2018),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105(7) (Rou.).</w:t>
      </w:r>
    </w:p>
    <w:p>
      <w:pPr>
        <w:spacing w:before="58"/>
        <w:ind w:left="439" w:right="0" w:firstLine="0"/>
        <w:jc w:val="left"/>
        <w:rPr>
          <w:sz w:val="16"/>
        </w:rPr>
      </w:pPr>
      <w:r>
        <w:rPr>
          <w:color w:val="333333"/>
          <w:sz w:val="16"/>
        </w:rPr>
        <w:t>145 </w:t>
      </w:r>
      <w:r>
        <w:rPr>
          <w:rFonts w:ascii="Trebuchet MS"/>
          <w:i/>
          <w:color w:val="333333"/>
          <w:sz w:val="16"/>
        </w:rPr>
        <w:t>Id.</w:t>
      </w:r>
      <w:r>
        <w:rPr>
          <w:color w:val="333333"/>
          <w:sz w:val="16"/>
        </w:rPr>
        <w:t>, arts. 221(1)(d), 232(1), &amp; 224(1)(f).</w:t>
      </w:r>
    </w:p>
    <w:p>
      <w:pPr>
        <w:pStyle w:val="ListParagraph"/>
        <w:numPr>
          <w:ilvl w:val="0"/>
          <w:numId w:val="17"/>
        </w:numPr>
        <w:tabs>
          <w:tab w:pos="800" w:val="left" w:leader="none"/>
        </w:tabs>
        <w:spacing w:line="247" w:lineRule="auto" w:before="65" w:after="0"/>
        <w:ind w:left="799" w:right="143" w:hanging="360"/>
        <w:jc w:val="left"/>
        <w:rPr>
          <w:sz w:val="16"/>
        </w:rPr>
      </w:pPr>
      <w:r>
        <w:rPr>
          <w:color w:val="333333"/>
          <w:sz w:val="16"/>
        </w:rPr>
        <w:t>Zákon </w:t>
      </w:r>
      <w:r>
        <w:rPr>
          <w:rFonts w:ascii="Calibri" w:hAnsi="Calibri"/>
          <w:color w:val="333333"/>
          <w:sz w:val="16"/>
        </w:rPr>
        <w:t>č</w:t>
      </w:r>
      <w:r>
        <w:rPr>
          <w:color w:val="333333"/>
          <w:sz w:val="16"/>
        </w:rPr>
        <w:t>. </w:t>
      </w:r>
      <w:r>
        <w:rPr>
          <w:color w:val="333333"/>
          <w:spacing w:val="2"/>
          <w:sz w:val="16"/>
        </w:rPr>
        <w:t>576/2004 </w:t>
      </w:r>
      <w:r>
        <w:rPr>
          <w:color w:val="333333"/>
          <w:sz w:val="16"/>
        </w:rPr>
        <w:t>Z.z. o zdravotnej starostlivosti, službách súvisiacich s poskytovaním zdravotnej starostlivosti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zmene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doplnení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niektorých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zákonov v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znení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neskorších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predpisov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6"/>
          <w:sz w:val="16"/>
        </w:rPr>
        <w:t> </w:t>
      </w:r>
      <w:r>
        <w:rPr>
          <w:color w:val="333333"/>
          <w:spacing w:val="2"/>
          <w:sz w:val="16"/>
        </w:rPr>
        <w:t>576/2004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Coll. on Health Care and Health Care-Related Services, and Amending and Supplementing Certain Acts as </w:t>
      </w:r>
      <w:r>
        <w:rPr>
          <w:color w:val="333333"/>
          <w:w w:val="95"/>
          <w:sz w:val="16"/>
        </w:rPr>
        <w:t>Amended],</w:t>
      </w:r>
      <w:r>
        <w:rPr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sec.</w:t>
      </w:r>
      <w:r>
        <w:rPr>
          <w:color w:val="333333"/>
          <w:spacing w:val="-14"/>
          <w:w w:val="95"/>
          <w:sz w:val="16"/>
        </w:rPr>
        <w:t> </w:t>
      </w:r>
      <w:r>
        <w:rPr>
          <w:color w:val="333333"/>
          <w:spacing w:val="-5"/>
          <w:w w:val="95"/>
          <w:sz w:val="16"/>
        </w:rPr>
        <w:t>11,</w:t>
      </w:r>
      <w:r>
        <w:rPr>
          <w:color w:val="333333"/>
          <w:spacing w:val="-14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available</w:t>
      </w:r>
      <w:r>
        <w:rPr>
          <w:rFonts w:ascii="Trebuchet MS" w:hAns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at</w:t>
      </w:r>
      <w:r>
        <w:rPr>
          <w:rFonts w:ascii="Trebuchet MS" w:hAnsi="Trebuchet MS"/>
          <w:i/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https://bit.ly/2wrXvh7;</w:t>
      </w:r>
    </w:p>
    <w:p>
      <w:pPr>
        <w:spacing w:line="247" w:lineRule="auto" w:before="0"/>
        <w:ind w:left="799" w:right="3" w:firstLine="0"/>
        <w:jc w:val="left"/>
        <w:rPr>
          <w:sz w:val="16"/>
        </w:rPr>
      </w:pPr>
      <w:r>
        <w:rPr>
          <w:color w:val="333333"/>
          <w:sz w:val="16"/>
        </w:rPr>
        <w:t>Zákon </w:t>
      </w:r>
      <w:r>
        <w:rPr>
          <w:rFonts w:ascii="Calibri" w:hAnsi="Calibri"/>
          <w:color w:val="333333"/>
          <w:sz w:val="16"/>
        </w:rPr>
        <w:t>č</w:t>
      </w:r>
      <w:r>
        <w:rPr>
          <w:color w:val="333333"/>
          <w:sz w:val="16"/>
        </w:rPr>
        <w:t>. </w:t>
      </w:r>
      <w:r>
        <w:rPr>
          <w:color w:val="333333"/>
          <w:spacing w:val="3"/>
          <w:sz w:val="16"/>
        </w:rPr>
        <w:t>578/2004 </w:t>
      </w:r>
      <w:r>
        <w:rPr>
          <w:color w:val="333333"/>
          <w:sz w:val="16"/>
        </w:rPr>
        <w:t>Z.z. o poskytovate</w:t>
      </w:r>
      <w:r>
        <w:rPr>
          <w:rFonts w:ascii="Calibri" w:hAnsi="Calibri"/>
          <w:color w:val="333333"/>
          <w:sz w:val="16"/>
        </w:rPr>
        <w:t>ľ</w:t>
      </w:r>
      <w:r>
        <w:rPr>
          <w:color w:val="333333"/>
          <w:sz w:val="16"/>
        </w:rPr>
        <w:t>och zdravotnej </w:t>
      </w:r>
      <w:r>
        <w:rPr>
          <w:color w:val="333333"/>
          <w:w w:val="95"/>
          <w:sz w:val="16"/>
        </w:rPr>
        <w:t>starostlivosti, zdravotníckych pracovníkoch, stavovských </w:t>
      </w:r>
      <w:r>
        <w:rPr>
          <w:color w:val="333333"/>
          <w:sz w:val="16"/>
        </w:rPr>
        <w:t>organizáciách v zdravotníctve a o zmene a doplnení niektorých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zákonov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6"/>
          <w:sz w:val="16"/>
        </w:rPr>
        <w:t> </w:t>
      </w:r>
      <w:r>
        <w:rPr>
          <w:color w:val="333333"/>
          <w:spacing w:val="3"/>
          <w:sz w:val="16"/>
        </w:rPr>
        <w:t>578/2004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Coll.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Health Care Providers, Health Professionals, Professional Organisations in Healthcare and on Amendments to Certain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Acts,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Amended],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sec.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80,</w:t>
      </w:r>
      <w:r>
        <w:rPr>
          <w:color w:val="333333"/>
          <w:spacing w:val="-30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color w:val="333333"/>
          <w:spacing w:val="3"/>
          <w:sz w:val="16"/>
        </w:rPr>
        <w:t>https:// </w:t>
      </w:r>
      <w:r>
        <w:rPr>
          <w:color w:val="333333"/>
          <w:sz w:val="16"/>
        </w:rPr>
        <w:t>bit.ly/2wwbpxJ.</w:t>
      </w:r>
    </w:p>
    <w:p>
      <w:pPr>
        <w:pStyle w:val="ListParagraph"/>
        <w:numPr>
          <w:ilvl w:val="0"/>
          <w:numId w:val="17"/>
        </w:numPr>
        <w:tabs>
          <w:tab w:pos="800" w:val="left" w:leader="none"/>
        </w:tabs>
        <w:spacing w:line="249" w:lineRule="auto" w:before="51" w:after="0"/>
        <w:ind w:left="799" w:right="119" w:hanging="360"/>
        <w:jc w:val="left"/>
        <w:rPr>
          <w:sz w:val="16"/>
        </w:rPr>
      </w:pPr>
      <w:r>
        <w:rPr>
          <w:color w:val="333333"/>
          <w:sz w:val="16"/>
        </w:rPr>
        <w:t>Zakon o zdravstvenem varstvu in zdravstvenem zavarovanju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(ZZVZZ)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[Health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Act], Uradni list Republike Slovenije no. 9/1992 [Official Gazette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Republic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Slovenia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9/1992],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9"/>
          <w:sz w:val="16"/>
        </w:rPr>
        <w:t>7, </w:t>
      </w:r>
      <w:r>
        <w:rPr>
          <w:rFonts w:ascii="Trebuchet MS"/>
          <w:i/>
          <w:color w:val="333333"/>
          <w:sz w:val="16"/>
        </w:rPr>
        <w:t>available at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color w:val="333333"/>
          <w:sz w:val="16"/>
        </w:rPr>
        <w:t>https://bit.ly/2wtW3uq.</w:t>
      </w:r>
    </w:p>
    <w:p>
      <w:pPr>
        <w:pStyle w:val="ListParagraph"/>
        <w:numPr>
          <w:ilvl w:val="0"/>
          <w:numId w:val="17"/>
        </w:numPr>
        <w:tabs>
          <w:tab w:pos="800" w:val="left" w:leader="none"/>
        </w:tabs>
        <w:spacing w:line="244" w:lineRule="auto" w:before="53" w:after="0"/>
        <w:ind w:left="799" w:right="208" w:hanging="360"/>
        <w:jc w:val="left"/>
        <w:rPr>
          <w:sz w:val="16"/>
        </w:rPr>
      </w:pPr>
      <w:r>
        <w:rPr>
          <w:color w:val="333333"/>
          <w:sz w:val="16"/>
        </w:rPr>
        <w:t>Pravilnik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službi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nujne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medicinske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pomo</w:t>
      </w:r>
      <w:r>
        <w:rPr>
          <w:rFonts w:ascii="Calibri" w:hAnsi="Calibri"/>
          <w:color w:val="333333"/>
          <w:sz w:val="16"/>
        </w:rPr>
        <w:t>č</w:t>
      </w:r>
      <w:r>
        <w:rPr>
          <w:color w:val="333333"/>
          <w:sz w:val="16"/>
        </w:rPr>
        <w:t>i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[Rules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on emergency medical service], Uradni list Republike Slovenije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81/15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93/15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[Official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Gazette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 Republic of Slovenia no. 81/15 &amp;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93/15].</w:t>
      </w:r>
    </w:p>
    <w:p>
      <w:pPr>
        <w:pStyle w:val="ListParagraph"/>
        <w:numPr>
          <w:ilvl w:val="0"/>
          <w:numId w:val="17"/>
        </w:numPr>
        <w:tabs>
          <w:tab w:pos="800" w:val="left" w:leader="none"/>
        </w:tabs>
        <w:spacing w:line="249" w:lineRule="auto" w:before="62" w:after="0"/>
        <w:ind w:left="799" w:right="338" w:hanging="360"/>
        <w:jc w:val="left"/>
        <w:rPr>
          <w:sz w:val="16"/>
        </w:rPr>
      </w:pPr>
      <w:r>
        <w:rPr>
          <w:color w:val="333333"/>
          <w:sz w:val="16"/>
        </w:rPr>
        <w:t>Zakon o tujcih (ZTuj-2) [Aliens Act], Uradni list Republike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Slovenije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1/18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[Official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Gazette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the</w:t>
      </w:r>
    </w:p>
    <w:p>
      <w:pPr>
        <w:spacing w:before="86"/>
        <w:ind w:left="799" w:right="0" w:firstLine="0"/>
        <w:jc w:val="left"/>
        <w:rPr>
          <w:rFonts w:ascii="Trebuchet MS" w:hAnsi="Trebuchet MS"/>
          <w:i/>
          <w:sz w:val="16"/>
        </w:rPr>
      </w:pPr>
      <w:r>
        <w:rPr/>
        <w:br w:type="column"/>
      </w:r>
      <w:r>
        <w:rPr>
          <w:color w:val="333333"/>
          <w:sz w:val="16"/>
        </w:rPr>
        <w:t>nödvändiga tillstånd; SFS 2013:407), </w:t>
      </w:r>
      <w:r>
        <w:rPr>
          <w:rFonts w:ascii="Trebuchet MS" w:hAnsi="Trebuchet MS"/>
          <w:i/>
          <w:color w:val="333333"/>
          <w:sz w:val="16"/>
        </w:rPr>
        <w:t>available at</w:t>
      </w:r>
    </w:p>
    <w:p>
      <w:pPr>
        <w:spacing w:before="4"/>
        <w:ind w:left="799" w:right="0" w:firstLine="0"/>
        <w:jc w:val="left"/>
        <w:rPr>
          <w:sz w:val="16"/>
        </w:rPr>
      </w:pPr>
      <w:r>
        <w:rPr>
          <w:color w:val="333333"/>
          <w:sz w:val="16"/>
        </w:rPr>
        <w:t>https://bit.ly/2MGdvq0.</w:t>
      </w:r>
    </w:p>
    <w:p>
      <w:pPr>
        <w:pStyle w:val="ListParagraph"/>
        <w:numPr>
          <w:ilvl w:val="0"/>
          <w:numId w:val="18"/>
        </w:numPr>
        <w:tabs>
          <w:tab w:pos="800" w:val="left" w:leader="none"/>
        </w:tabs>
        <w:spacing w:line="247" w:lineRule="auto" w:before="67" w:after="0"/>
        <w:ind w:left="799" w:right="2245" w:hanging="360"/>
        <w:jc w:val="left"/>
        <w:rPr>
          <w:sz w:val="16"/>
        </w:rPr>
      </w:pPr>
      <w:r>
        <w:rPr>
          <w:color w:val="333333"/>
          <w:sz w:val="16"/>
        </w:rPr>
        <w:t>Förordning </w:t>
      </w:r>
      <w:r>
        <w:rPr>
          <w:rFonts w:ascii="Lucida Sans" w:hAnsi="Lucida Sans"/>
          <w:color w:val="333333"/>
          <w:sz w:val="16"/>
        </w:rPr>
        <w:t>2013:412 </w:t>
      </w:r>
      <w:r>
        <w:rPr>
          <w:color w:val="333333"/>
          <w:sz w:val="16"/>
        </w:rPr>
        <w:t>om vårdavgifter m.m. för utlänningar som vistas i Sverige utan nödvändiga tillstånd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[Regulation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2013:412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fees,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etc.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for foreigners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staying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Sweden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without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necessary permission],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6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(Swed.),</w:t>
      </w:r>
      <w:r>
        <w:rPr>
          <w:color w:val="333333"/>
          <w:spacing w:val="-3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color w:val="333333"/>
          <w:sz w:val="16"/>
        </w:rPr>
        <w:t>https://bit. ly/2MCKkEd.</w:t>
      </w:r>
    </w:p>
    <w:p>
      <w:pPr>
        <w:pStyle w:val="ListParagraph"/>
        <w:numPr>
          <w:ilvl w:val="0"/>
          <w:numId w:val="18"/>
        </w:numPr>
        <w:tabs>
          <w:tab w:pos="800" w:val="left" w:leader="none"/>
        </w:tabs>
        <w:spacing w:line="240" w:lineRule="auto" w:before="63" w:after="0"/>
        <w:ind w:left="799" w:right="0" w:hanging="360"/>
        <w:jc w:val="left"/>
        <w:rPr>
          <w:sz w:val="16"/>
        </w:rPr>
      </w:pPr>
      <w:r>
        <w:rPr>
          <w:rFonts w:ascii="Arial"/>
          <w:i/>
          <w:color w:val="333333"/>
          <w:spacing w:val="-3"/>
          <w:sz w:val="16"/>
        </w:rPr>
        <w:t>I</w:t>
      </w:r>
      <w:r>
        <w:rPr>
          <w:rFonts w:ascii="Trebuchet MS"/>
          <w:i/>
          <w:color w:val="333333"/>
          <w:spacing w:val="-3"/>
          <w:sz w:val="16"/>
        </w:rPr>
        <w:t>d</w:t>
      </w:r>
      <w:r>
        <w:rPr>
          <w:color w:val="333333"/>
          <w:spacing w:val="-3"/>
          <w:sz w:val="16"/>
        </w:rPr>
        <w:t>.</w:t>
      </w:r>
    </w:p>
    <w:p>
      <w:pPr>
        <w:pStyle w:val="ListParagraph"/>
        <w:numPr>
          <w:ilvl w:val="0"/>
          <w:numId w:val="18"/>
        </w:numPr>
        <w:tabs>
          <w:tab w:pos="800" w:val="left" w:leader="none"/>
        </w:tabs>
        <w:spacing w:line="200" w:lineRule="exact" w:before="65" w:after="0"/>
        <w:ind w:left="799" w:right="2252" w:hanging="360"/>
        <w:jc w:val="left"/>
        <w:rPr>
          <w:sz w:val="16"/>
        </w:rPr>
      </w:pPr>
      <w:r>
        <w:rPr>
          <w:rFonts w:ascii="Lucida Sans"/>
          <w:color w:val="333333"/>
          <w:spacing w:val="-1"/>
          <w:w w:val="116"/>
          <w:sz w:val="16"/>
        </w:rPr>
        <w:t>u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3"/>
          <w:w w:val="104"/>
          <w:sz w:val="16"/>
        </w:rPr>
        <w:t>k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2"/>
          <w:w w:val="107"/>
          <w:sz w:val="11"/>
        </w:rPr>
        <w:t>d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2"/>
          <w:w w:val="105"/>
          <w:sz w:val="16"/>
        </w:rPr>
        <w:t>d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4"/>
          <w:w w:val="98"/>
          <w:sz w:val="11"/>
        </w:rPr>
        <w:t>p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165"/>
          <w:sz w:val="11"/>
        </w:rPr>
        <w:t>r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-1"/>
          <w:w w:val="118"/>
          <w:sz w:val="11"/>
        </w:rPr>
        <w:t>h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106"/>
          <w:sz w:val="16"/>
        </w:rPr>
        <w:t>g</w:t>
      </w:r>
      <w:r>
        <w:rPr>
          <w:rFonts w:ascii="Lucida Sans"/>
          <w:color w:val="333333"/>
          <w:spacing w:val="-1"/>
          <w:w w:val="118"/>
          <w:sz w:val="11"/>
        </w:rPr>
        <w:t>u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1"/>
          <w:w w:val="107"/>
          <w:sz w:val="11"/>
        </w:rPr>
        <w:t>d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n </w:t>
      </w:r>
      <w:r>
        <w:rPr>
          <w:rFonts w:ascii="Lucida Sans"/>
          <w:color w:val="333333"/>
          <w:w w:val="105"/>
          <w:sz w:val="11"/>
        </w:rPr>
        <w:t>implEmEnting thE ovErsEas visitor hospital Charging </w:t>
      </w:r>
      <w:r>
        <w:rPr>
          <w:rFonts w:ascii="Lucida Sans"/>
          <w:color w:val="333333"/>
          <w:sz w:val="11"/>
        </w:rPr>
        <w:t>rEgulations</w:t>
      </w:r>
      <w:r>
        <w:rPr>
          <w:rFonts w:ascii="Lucida Sans"/>
          <w:color w:val="333333"/>
          <w:spacing w:val="-17"/>
          <w:sz w:val="11"/>
        </w:rPr>
        <w:t> </w:t>
      </w:r>
      <w:r>
        <w:rPr>
          <w:rFonts w:ascii="Lucida Sans"/>
          <w:color w:val="333333"/>
          <w:sz w:val="16"/>
        </w:rPr>
        <w:t>2018,</w:t>
      </w:r>
      <w:r>
        <w:rPr>
          <w:rFonts w:ascii="Lucida Sans"/>
          <w:color w:val="333333"/>
          <w:spacing w:val="-33"/>
          <w:sz w:val="16"/>
        </w:rPr>
        <w:t> </w:t>
      </w:r>
      <w:r>
        <w:rPr>
          <w:rFonts w:ascii="Lucida Sans"/>
          <w:color w:val="333333"/>
          <w:spacing w:val="2"/>
          <w:sz w:val="16"/>
        </w:rPr>
        <w:t>53</w:t>
      </w:r>
      <w:r>
        <w:rPr>
          <w:rFonts w:ascii="Lucida Sans"/>
          <w:color w:val="333333"/>
          <w:spacing w:val="-32"/>
          <w:sz w:val="16"/>
        </w:rPr>
        <w:t> </w:t>
      </w:r>
      <w:r>
        <w:rPr>
          <w:rFonts w:ascii="Lucida Sans"/>
          <w:color w:val="333333"/>
          <w:sz w:val="16"/>
        </w:rPr>
        <w:t>(2018),</w:t>
      </w:r>
      <w:r>
        <w:rPr>
          <w:rFonts w:ascii="Lucida Sans"/>
          <w:color w:val="333333"/>
          <w:spacing w:val="-33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color w:val="333333"/>
          <w:sz w:val="16"/>
        </w:rPr>
        <w:t>https://bit. </w:t>
      </w:r>
      <w:r>
        <w:rPr>
          <w:color w:val="333333"/>
          <w:w w:val="105"/>
          <w:sz w:val="16"/>
        </w:rPr>
        <w:t>ly/1mU47FG.</w:t>
      </w:r>
    </w:p>
    <w:p>
      <w:pPr>
        <w:spacing w:before="60"/>
        <w:ind w:left="439" w:right="0" w:firstLine="0"/>
        <w:jc w:val="left"/>
        <w:rPr>
          <w:sz w:val="16"/>
        </w:rPr>
      </w:pPr>
      <w:r>
        <w:rPr>
          <w:color w:val="333333"/>
          <w:sz w:val="16"/>
        </w:rPr>
        <w:t>157 </w:t>
      </w:r>
      <w:r>
        <w:rPr>
          <w:rFonts w:ascii="Trebuchet MS"/>
          <w:i/>
          <w:color w:val="333333"/>
          <w:sz w:val="16"/>
        </w:rPr>
        <w:t>Id.</w:t>
      </w:r>
      <w:r>
        <w:rPr>
          <w:color w:val="333333"/>
          <w:sz w:val="16"/>
        </w:rPr>
        <w:t>, 64.</w:t>
      </w:r>
    </w:p>
    <w:p>
      <w:pPr>
        <w:spacing w:line="249" w:lineRule="auto" w:before="64"/>
        <w:ind w:left="799" w:right="1989" w:hanging="360"/>
        <w:jc w:val="left"/>
        <w:rPr>
          <w:rFonts w:ascii="Lucida Sans" w:hAnsi="Lucida Sans"/>
          <w:sz w:val="11"/>
        </w:rPr>
      </w:pPr>
      <w:r>
        <w:rPr>
          <w:color w:val="333333"/>
          <w:w w:val="105"/>
          <w:sz w:val="16"/>
        </w:rPr>
        <w:t>158</w:t>
      </w:r>
      <w:r>
        <w:rPr>
          <w:color w:val="333333"/>
          <w:spacing w:val="2"/>
          <w:w w:val="105"/>
          <w:sz w:val="16"/>
        </w:rPr>
        <w:t> </w:t>
      </w:r>
      <w:r>
        <w:rPr>
          <w:rFonts w:ascii="Trebuchet MS" w:hAnsi="Trebuchet MS"/>
          <w:i/>
          <w:color w:val="333333"/>
          <w:w w:val="105"/>
          <w:sz w:val="16"/>
        </w:rPr>
        <w:t>Id.</w:t>
      </w:r>
      <w:r>
        <w:rPr>
          <w:rFonts w:ascii="Trebuchet MS" w:hAnsi="Trebuchet MS"/>
          <w:i/>
          <w:color w:val="333333"/>
          <w:spacing w:val="-25"/>
          <w:w w:val="105"/>
          <w:sz w:val="16"/>
        </w:rPr>
        <w:t> </w:t>
      </w:r>
      <w:r>
        <w:rPr>
          <w:color w:val="333333"/>
          <w:w w:val="105"/>
          <w:sz w:val="16"/>
        </w:rPr>
        <w:t>(“Due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severe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health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risks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associated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with conditions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such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as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eclampsia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and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pre-eclampsia,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and in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order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protect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lives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of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both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mother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and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unborn </w:t>
      </w:r>
      <w:r>
        <w:rPr>
          <w:color w:val="333333"/>
          <w:spacing w:val="-3"/>
          <w:w w:val="105"/>
          <w:sz w:val="16"/>
        </w:rPr>
        <w:t>baby,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all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maternity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services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must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be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treated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as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being </w:t>
      </w:r>
      <w:r>
        <w:rPr>
          <w:color w:val="333333"/>
          <w:sz w:val="16"/>
        </w:rPr>
        <w:t>immediately necessary. Maternity services include all antenatal,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intrapartum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postnatal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provided to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pregnant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person,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person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who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has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recently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given </w:t>
      </w:r>
      <w:r>
        <w:rPr>
          <w:color w:val="333333"/>
          <w:w w:val="105"/>
          <w:sz w:val="16"/>
        </w:rPr>
        <w:t>birth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or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a</w:t>
      </w:r>
      <w:r>
        <w:rPr>
          <w:color w:val="333333"/>
          <w:spacing w:val="-28"/>
          <w:w w:val="105"/>
          <w:sz w:val="16"/>
        </w:rPr>
        <w:t> </w:t>
      </w:r>
      <w:r>
        <w:rPr>
          <w:color w:val="333333"/>
          <w:w w:val="105"/>
          <w:sz w:val="16"/>
        </w:rPr>
        <w:t>baby.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No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one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must</w:t>
      </w:r>
      <w:r>
        <w:rPr>
          <w:color w:val="333333"/>
          <w:spacing w:val="-28"/>
          <w:w w:val="105"/>
          <w:sz w:val="16"/>
        </w:rPr>
        <w:t> </w:t>
      </w:r>
      <w:r>
        <w:rPr>
          <w:color w:val="333333"/>
          <w:w w:val="105"/>
          <w:sz w:val="16"/>
        </w:rPr>
        <w:t>ever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be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denied,</w:t>
      </w:r>
      <w:r>
        <w:rPr>
          <w:color w:val="333333"/>
          <w:spacing w:val="-28"/>
          <w:w w:val="105"/>
          <w:sz w:val="16"/>
        </w:rPr>
        <w:t> </w:t>
      </w:r>
      <w:r>
        <w:rPr>
          <w:color w:val="333333"/>
          <w:w w:val="105"/>
          <w:sz w:val="16"/>
        </w:rPr>
        <w:t>or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have </w:t>
      </w:r>
      <w:r>
        <w:rPr>
          <w:color w:val="333333"/>
          <w:sz w:val="16"/>
        </w:rPr>
        <w:t>delayed,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maternity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due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charging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issues.”). </w:t>
      </w:r>
      <w:r>
        <w:rPr>
          <w:rFonts w:ascii="Trebuchet MS" w:hAnsi="Trebuchet MS"/>
          <w:i/>
          <w:color w:val="333333"/>
          <w:spacing w:val="1"/>
          <w:w w:val="115"/>
          <w:sz w:val="16"/>
        </w:rPr>
        <w:t>S</w:t>
      </w:r>
      <w:r>
        <w:rPr>
          <w:rFonts w:ascii="Trebuchet MS" w:hAnsi="Trebuchet MS"/>
          <w:i/>
          <w:color w:val="333333"/>
          <w:spacing w:val="1"/>
          <w:w w:val="93"/>
          <w:sz w:val="16"/>
        </w:rPr>
        <w:t>e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w w:val="91"/>
          <w:sz w:val="16"/>
        </w:rPr>
        <w:t>ls</w:t>
      </w:r>
      <w:r>
        <w:rPr>
          <w:rFonts w:ascii="Trebuchet MS" w:hAnsi="Trebuchet MS"/>
          <w:i/>
          <w:color w:val="333333"/>
          <w:w w:val="93"/>
          <w:sz w:val="16"/>
        </w:rPr>
        <w:t>o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</w:rPr>
        <w:t>u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3"/>
          <w:w w:val="104"/>
          <w:sz w:val="16"/>
        </w:rPr>
        <w:t>k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w w:val="108"/>
          <w:sz w:val="11"/>
        </w:rPr>
        <w:t>g</w:t>
      </w:r>
      <w:r>
        <w:rPr>
          <w:rFonts w:ascii="Lucida Sans" w:hAnsi="Lucida Sans"/>
          <w:color w:val="333333"/>
          <w:spacing w:val="2"/>
          <w:w w:val="107"/>
          <w:sz w:val="11"/>
        </w:rPr>
        <w:t>d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90"/>
          <w:sz w:val="11"/>
        </w:rPr>
        <w:t>m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2"/>
          <w:w w:val="105"/>
          <w:sz w:val="16"/>
        </w:rPr>
        <w:t>d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spacing w:val="-4"/>
          <w:w w:val="98"/>
          <w:sz w:val="11"/>
        </w:rPr>
        <w:t>p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165"/>
          <w:sz w:val="11"/>
        </w:rPr>
        <w:t>r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w w:val="90"/>
          <w:sz w:val="11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</w:rPr>
        <w:t>h</w:t>
      </w:r>
      <w:r>
        <w:rPr>
          <w:rFonts w:ascii="Lucida Sans" w:hAnsi="Lucida Sans"/>
          <w:color w:val="333333"/>
          <w:spacing w:val="5"/>
          <w:w w:val="104"/>
          <w:sz w:val="11"/>
        </w:rPr>
        <w:t>E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</w:rPr>
        <w:t>l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1"/>
          <w:w w:val="118"/>
          <w:sz w:val="11"/>
        </w:rPr>
        <w:t>h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w w:val="106"/>
          <w:sz w:val="16"/>
        </w:rPr>
        <w:t>g</w:t>
      </w:r>
      <w:r>
        <w:rPr>
          <w:rFonts w:ascii="Lucida Sans" w:hAnsi="Lucida Sans"/>
          <w:color w:val="333333"/>
          <w:spacing w:val="-1"/>
          <w:w w:val="118"/>
          <w:sz w:val="11"/>
        </w:rPr>
        <w:t>u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-1"/>
          <w:w w:val="107"/>
          <w:sz w:val="11"/>
        </w:rPr>
        <w:t>d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104"/>
          <w:sz w:val="11"/>
        </w:rPr>
        <w:t>E</w:t>
      </w:r>
    </w:p>
    <w:p>
      <w:pPr>
        <w:spacing w:line="280" w:lineRule="auto" w:before="46"/>
        <w:ind w:left="800" w:right="2047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10"/>
          <w:sz w:val="11"/>
        </w:rPr>
        <w:t>on implEmEnting thE ovErsEas visitor hospital Charging rEgulations </w:t>
      </w:r>
      <w:r>
        <w:rPr>
          <w:rFonts w:ascii="Lucida Sans"/>
          <w:color w:val="333333"/>
          <w:w w:val="110"/>
          <w:sz w:val="16"/>
        </w:rPr>
        <w:t>2009, 9 (2009).</w:t>
      </w:r>
    </w:p>
    <w:p>
      <w:pPr>
        <w:spacing w:line="249" w:lineRule="auto" w:before="34"/>
        <w:ind w:left="800" w:right="2075" w:hanging="360"/>
        <w:jc w:val="left"/>
        <w:rPr>
          <w:sz w:val="16"/>
        </w:rPr>
      </w:pPr>
      <w:r>
        <w:rPr>
          <w:color w:val="333333"/>
          <w:sz w:val="16"/>
        </w:rPr>
        <w:t>159</w:t>
      </w:r>
      <w:r>
        <w:rPr>
          <w:color w:val="333333"/>
          <w:spacing w:val="11"/>
          <w:sz w:val="16"/>
        </w:rPr>
        <w:t> </w:t>
      </w:r>
      <w:r>
        <w:rPr>
          <w:color w:val="333333"/>
          <w:sz w:val="16"/>
        </w:rPr>
        <w:t>National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(Charges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Overseas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Visitors) Regulations </w:t>
      </w:r>
      <w:r>
        <w:rPr>
          <w:color w:val="333333"/>
          <w:spacing w:val="-3"/>
          <w:sz w:val="16"/>
        </w:rPr>
        <w:t>2015 </w:t>
      </w:r>
      <w:r>
        <w:rPr>
          <w:color w:val="333333"/>
          <w:sz w:val="16"/>
        </w:rPr>
        <w:t>(2015 No. 238), Regulation </w:t>
      </w:r>
      <w:r>
        <w:rPr>
          <w:color w:val="333333"/>
          <w:spacing w:val="3"/>
          <w:sz w:val="16"/>
        </w:rPr>
        <w:t>3; </w:t>
      </w:r>
      <w:r>
        <w:rPr>
          <w:color w:val="333333"/>
          <w:sz w:val="16"/>
        </w:rPr>
        <w:t>National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(Charges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Overseas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Visitors) Regulations 1989 (1989 No. </w:t>
      </w:r>
      <w:r>
        <w:rPr>
          <w:color w:val="333333"/>
          <w:spacing w:val="2"/>
          <w:sz w:val="16"/>
        </w:rPr>
        <w:t>306), </w:t>
      </w:r>
      <w:r>
        <w:rPr>
          <w:color w:val="333333"/>
          <w:sz w:val="16"/>
        </w:rPr>
        <w:t>as amended by National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(Charges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Overseas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Visitors)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7" w:top="1200" w:bottom="1340" w:left="1000" w:right="0"/>
          <w:cols w:num="2" w:equalWidth="0">
            <w:col w:w="4627" w:space="53"/>
            <w:col w:w="6560"/>
          </w:cols>
        </w:sectPr>
      </w:pPr>
    </w:p>
    <w:tbl>
      <w:tblPr>
        <w:tblW w:w="0" w:type="auto"/>
        <w:jc w:val="left"/>
        <w:tblInd w:w="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62"/>
        <w:gridCol w:w="582"/>
        <w:gridCol w:w="3846"/>
      </w:tblGrid>
      <w:tr>
        <w:trPr>
          <w:trHeight w:val="387" w:hRule="atLeast"/>
        </w:trPr>
        <w:tc>
          <w:tcPr>
            <w:tcW w:w="4462" w:type="dxa"/>
          </w:tcPr>
          <w:p>
            <w:pPr>
              <w:pStyle w:val="TableParagraph"/>
              <w:spacing w:line="114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Republic of Slovenia no. 1/18].</w:t>
            </w:r>
          </w:p>
          <w:p>
            <w:pPr>
              <w:pStyle w:val="TableParagraph"/>
              <w:spacing w:line="187" w:lineRule="exact" w:before="67"/>
              <w:ind w:left="50"/>
              <w:rPr>
                <w:sz w:val="16"/>
              </w:rPr>
            </w:pPr>
            <w:r>
              <w:rPr>
                <w:color w:val="333333"/>
                <w:sz w:val="16"/>
              </w:rPr>
              <w:t>150 Pravila obveznega zdravstvenega zavarovanja [Rules on</w:t>
            </w:r>
          </w:p>
        </w:tc>
        <w:tc>
          <w:tcPr>
            <w:tcW w:w="58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846" w:type="dxa"/>
          </w:tcPr>
          <w:p>
            <w:pPr>
              <w:pStyle w:val="TableParagraph"/>
              <w:spacing w:line="185" w:lineRule="exact"/>
              <w:ind w:left="46"/>
              <w:rPr>
                <w:sz w:val="16"/>
              </w:rPr>
            </w:pPr>
            <w:r>
              <w:rPr>
                <w:color w:val="333333"/>
                <w:sz w:val="16"/>
              </w:rPr>
              <w:t>(Amendment) (Wales) Regulations 2009, Regulation</w:t>
            </w:r>
          </w:p>
          <w:p>
            <w:pPr>
              <w:pStyle w:val="TableParagraph"/>
              <w:spacing w:line="175" w:lineRule="exact" w:before="7"/>
              <w:ind w:left="46"/>
              <w:rPr>
                <w:sz w:val="16"/>
              </w:rPr>
            </w:pPr>
            <w:r>
              <w:rPr>
                <w:color w:val="333333"/>
                <w:sz w:val="16"/>
              </w:rPr>
              <w:t>2; National Health Service (Charges to Overseas</w:t>
            </w:r>
          </w:p>
        </w:tc>
      </w:tr>
      <w:tr>
        <w:trPr>
          <w:trHeight w:val="605" w:hRule="atLeast"/>
        </w:trPr>
        <w:tc>
          <w:tcPr>
            <w:tcW w:w="4462" w:type="dxa"/>
          </w:tcPr>
          <w:p>
            <w:pPr>
              <w:pStyle w:val="TableParagraph"/>
              <w:spacing w:line="249" w:lineRule="auto"/>
              <w:ind w:right="345"/>
              <w:rPr>
                <w:sz w:val="16"/>
              </w:rPr>
            </w:pPr>
            <w:r>
              <w:rPr>
                <w:color w:val="333333"/>
                <w:sz w:val="16"/>
              </w:rPr>
              <w:t>Compulsory Health Insurance], Uradni list Republike Slovenije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pacing w:val="4"/>
                <w:sz w:val="16"/>
              </w:rPr>
              <w:t>79/94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[Official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Gazette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Republic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</w:p>
          <w:p>
            <w:pPr>
              <w:pStyle w:val="TableParagraph"/>
              <w:spacing w:line="191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Slovenia, no. 79/94].</w:t>
            </w:r>
          </w:p>
        </w:tc>
        <w:tc>
          <w:tcPr>
            <w:tcW w:w="58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846" w:type="dxa"/>
          </w:tcPr>
          <w:p>
            <w:pPr>
              <w:pStyle w:val="TableParagraph"/>
              <w:spacing w:line="200" w:lineRule="exact" w:before="4"/>
              <w:ind w:left="46" w:right="98"/>
              <w:rPr>
                <w:sz w:val="16"/>
              </w:rPr>
            </w:pPr>
            <w:r>
              <w:rPr>
                <w:color w:val="333333"/>
                <w:sz w:val="16"/>
              </w:rPr>
              <w:t>Visitors)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(Scotland)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z w:val="16"/>
              </w:rPr>
              <w:t>1989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(1989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364), </w:t>
            </w:r>
            <w:r>
              <w:rPr>
                <w:color w:val="333333"/>
                <w:sz w:val="16"/>
              </w:rPr>
              <w:t>Regulation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2;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Provision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Services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Persons Not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Ordinarily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Resident</w:t>
            </w:r>
            <w:r>
              <w:rPr>
                <w:color w:val="333333"/>
                <w:spacing w:val="-33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(Northern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Ireland)</w:t>
            </w:r>
          </w:p>
        </w:tc>
      </w:tr>
      <w:tr>
        <w:trPr>
          <w:trHeight w:val="248" w:hRule="atLeast"/>
        </w:trPr>
        <w:tc>
          <w:tcPr>
            <w:tcW w:w="4462" w:type="dxa"/>
          </w:tcPr>
          <w:p>
            <w:pPr>
              <w:pStyle w:val="TableParagraph"/>
              <w:spacing w:line="181" w:lineRule="exact" w:before="47"/>
              <w:ind w:left="50"/>
              <w:rPr>
                <w:sz w:val="16"/>
              </w:rPr>
            </w:pPr>
            <w:r>
              <w:rPr>
                <w:color w:val="333333"/>
                <w:sz w:val="16"/>
              </w:rPr>
              <w:t>151 Real Decreto-ley 16/2003 de 16 de mayo, de cohesión</w:t>
            </w:r>
          </w:p>
        </w:tc>
        <w:tc>
          <w:tcPr>
            <w:tcW w:w="58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846" w:type="dxa"/>
          </w:tcPr>
          <w:p>
            <w:pPr>
              <w:pStyle w:val="TableParagraph"/>
              <w:spacing w:line="192" w:lineRule="exact"/>
              <w:ind w:left="46"/>
              <w:rPr>
                <w:sz w:val="16"/>
              </w:rPr>
            </w:pPr>
            <w:r>
              <w:rPr>
                <w:color w:val="333333"/>
                <w:sz w:val="16"/>
              </w:rPr>
              <w:t>2015 (2015 No.27), Regulation 3.</w:t>
            </w:r>
          </w:p>
        </w:tc>
      </w:tr>
      <w:tr>
        <w:trPr>
          <w:trHeight w:val="2411" w:hRule="atLeast"/>
        </w:trPr>
        <w:tc>
          <w:tcPr>
            <w:tcW w:w="4462" w:type="dxa"/>
          </w:tcPr>
          <w:p>
            <w:pPr>
              <w:pStyle w:val="TableParagraph"/>
              <w:spacing w:line="249" w:lineRule="auto"/>
              <w:ind w:right="263"/>
              <w:rPr>
                <w:sz w:val="16"/>
              </w:rPr>
            </w:pPr>
            <w:r>
              <w:rPr>
                <w:color w:val="333333"/>
                <w:sz w:val="16"/>
              </w:rPr>
              <w:t>y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calidad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del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Sistema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Nacional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de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Salud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[Royal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Decree- law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16/2003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May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28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2003,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on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cohesion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quality of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System],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B.O.E.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2003,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128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(Es.), as amended by Real Decreto-ley 16/2012 de 20 de abril,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Medidas</w:t>
            </w:r>
            <w:r>
              <w:rPr>
                <w:color w:val="333333"/>
                <w:spacing w:val="-28"/>
                <w:sz w:val="16"/>
              </w:rPr>
              <w:t> </w:t>
            </w:r>
            <w:r>
              <w:rPr>
                <w:color w:val="333333"/>
                <w:sz w:val="16"/>
              </w:rPr>
              <w:t>urgentes</w:t>
            </w:r>
            <w:r>
              <w:rPr>
                <w:color w:val="333333"/>
                <w:spacing w:val="-28"/>
                <w:sz w:val="16"/>
              </w:rPr>
              <w:t> </w:t>
            </w:r>
            <w:r>
              <w:rPr>
                <w:color w:val="333333"/>
                <w:sz w:val="16"/>
              </w:rPr>
              <w:t>para</w:t>
            </w:r>
            <w:r>
              <w:rPr>
                <w:color w:val="333333"/>
                <w:spacing w:val="-28"/>
                <w:sz w:val="16"/>
              </w:rPr>
              <w:t> </w:t>
            </w:r>
            <w:r>
              <w:rPr>
                <w:color w:val="333333"/>
                <w:sz w:val="16"/>
              </w:rPr>
              <w:t>garantizar</w:t>
            </w:r>
            <w:r>
              <w:rPr>
                <w:color w:val="333333"/>
                <w:spacing w:val="-28"/>
                <w:sz w:val="16"/>
              </w:rPr>
              <w:t> </w:t>
            </w:r>
            <w:r>
              <w:rPr>
                <w:color w:val="333333"/>
                <w:sz w:val="16"/>
              </w:rPr>
              <w:t>la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sostenibilidad del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Sistema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Nacional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de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Salud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y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mejorar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la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calidad</w:t>
            </w:r>
          </w:p>
          <w:p>
            <w:pPr>
              <w:pStyle w:val="TableParagraph"/>
              <w:spacing w:line="249" w:lineRule="auto"/>
              <w:ind w:right="326"/>
              <w:rPr>
                <w:rFonts w:ascii="Trebuchet MS"/>
                <w:i/>
                <w:sz w:val="16"/>
              </w:rPr>
            </w:pPr>
            <w:r>
              <w:rPr>
                <w:color w:val="333333"/>
                <w:sz w:val="16"/>
              </w:rPr>
              <w:t>y seguridad de sus prestaciones [Royal Decree-law 16/2012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z w:val="16"/>
              </w:rPr>
              <w:t>20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z w:val="16"/>
              </w:rPr>
              <w:t>April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2012,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z w:val="16"/>
              </w:rPr>
              <w:t>Regulating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z w:val="16"/>
              </w:rPr>
              <w:t>urgent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measures to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guarantee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sustainability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Health System and to improve the quality and safety of its services],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B.O.E.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2012,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98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art.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3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(Es.),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available</w:t>
            </w:r>
            <w:r>
              <w:rPr>
                <w:rFonts w:ascii="Trebuchet MS"/>
                <w:i/>
                <w:color w:val="333333"/>
                <w:spacing w:val="-1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at</w:t>
            </w:r>
          </w:p>
          <w:p>
            <w:pPr>
              <w:pStyle w:val="TableParagraph"/>
              <w:spacing w:line="186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https://bit.ly/2BWORfO.</w:t>
            </w:r>
          </w:p>
        </w:tc>
        <w:tc>
          <w:tcPr>
            <w:tcW w:w="582" w:type="dxa"/>
          </w:tcPr>
          <w:p>
            <w:pPr>
              <w:pStyle w:val="TableParagraph"/>
              <w:spacing w:before="10"/>
              <w:ind w:left="0" w:right="45"/>
              <w:jc w:val="right"/>
              <w:rPr>
                <w:sz w:val="16"/>
              </w:rPr>
            </w:pPr>
            <w:r>
              <w:rPr>
                <w:color w:val="333333"/>
                <w:sz w:val="16"/>
              </w:rPr>
              <w:t>160</w:t>
            </w:r>
          </w:p>
        </w:tc>
        <w:tc>
          <w:tcPr>
            <w:tcW w:w="3846" w:type="dxa"/>
          </w:tcPr>
          <w:p>
            <w:pPr>
              <w:pStyle w:val="TableParagraph"/>
              <w:spacing w:line="249" w:lineRule="auto" w:before="10"/>
              <w:ind w:left="46" w:right="75"/>
              <w:rPr>
                <w:sz w:val="16"/>
              </w:rPr>
            </w:pP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(Charges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Visitors) Regulations </w:t>
            </w:r>
            <w:r>
              <w:rPr>
                <w:color w:val="333333"/>
                <w:spacing w:val="-3"/>
                <w:sz w:val="16"/>
              </w:rPr>
              <w:t>2015 </w:t>
            </w:r>
            <w:r>
              <w:rPr>
                <w:color w:val="333333"/>
                <w:sz w:val="16"/>
              </w:rPr>
              <w:t>(2015 No. 238), Regulations 10-25 and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Schedule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2;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(Charges to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Visitors)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(Amendment)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pacing w:val="3"/>
                <w:sz w:val="16"/>
              </w:rPr>
              <w:t>2008 </w:t>
            </w:r>
            <w:r>
              <w:rPr>
                <w:color w:val="333333"/>
                <w:sz w:val="16"/>
              </w:rPr>
              <w:t>(SI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2008/2251);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(Charges to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Visitors)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1989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(1989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</w:p>
          <w:p>
            <w:pPr>
              <w:pStyle w:val="TableParagraph"/>
              <w:spacing w:line="249" w:lineRule="auto"/>
              <w:ind w:left="46" w:right="66"/>
              <w:rPr>
                <w:sz w:val="16"/>
              </w:rPr>
            </w:pPr>
            <w:r>
              <w:rPr>
                <w:color w:val="333333"/>
                <w:spacing w:val="2"/>
                <w:sz w:val="16"/>
              </w:rPr>
              <w:t>306),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Regulation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pacing w:val="3"/>
                <w:sz w:val="16"/>
              </w:rPr>
              <w:t>4-6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Schedule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2;</w:t>
            </w:r>
            <w:r>
              <w:rPr>
                <w:color w:val="333333"/>
                <w:spacing w:val="17"/>
                <w:sz w:val="16"/>
              </w:rPr>
              <w:t>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Health Service (Charges to Overseas Visitors) (Scotland) Regulations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1989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(1989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pacing w:val="3"/>
                <w:sz w:val="16"/>
              </w:rPr>
              <w:t>364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(S.40)),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Regulations </w:t>
            </w:r>
            <w:r>
              <w:rPr>
                <w:color w:val="333333"/>
                <w:spacing w:val="3"/>
                <w:sz w:val="16"/>
              </w:rPr>
              <w:t>3-6 </w:t>
            </w:r>
            <w:r>
              <w:rPr>
                <w:color w:val="333333"/>
                <w:sz w:val="16"/>
              </w:rPr>
              <w:t>and Schedule 2; Provision of Health Services to Persons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Not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Ordinarily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Resident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(Northern</w:t>
            </w:r>
          </w:p>
          <w:p>
            <w:pPr>
              <w:pStyle w:val="TableParagraph"/>
              <w:spacing w:line="177" w:lineRule="exact"/>
              <w:ind w:left="46"/>
              <w:rPr>
                <w:sz w:val="16"/>
              </w:rPr>
            </w:pPr>
            <w:r>
              <w:rPr>
                <w:color w:val="333333"/>
                <w:sz w:val="16"/>
              </w:rPr>
              <w:t>Ireland) 2015 (2015 No.27), Regulations 3-23 and</w:t>
            </w:r>
          </w:p>
        </w:tc>
      </w:tr>
      <w:tr>
        <w:trPr>
          <w:trHeight w:val="248" w:hRule="atLeast"/>
        </w:trPr>
        <w:tc>
          <w:tcPr>
            <w:tcW w:w="4462" w:type="dxa"/>
          </w:tcPr>
          <w:p>
            <w:pPr>
              <w:pStyle w:val="TableParagraph"/>
              <w:spacing w:line="181" w:lineRule="exact" w:before="47"/>
              <w:ind w:left="50"/>
              <w:rPr>
                <w:sz w:val="16"/>
              </w:rPr>
            </w:pPr>
            <w:r>
              <w:rPr>
                <w:color w:val="333333"/>
                <w:sz w:val="16"/>
              </w:rPr>
              <w:t>152 Royal Decree-law 16/2003 of May 28 2003, on</w:t>
            </w:r>
          </w:p>
        </w:tc>
        <w:tc>
          <w:tcPr>
            <w:tcW w:w="58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846" w:type="dxa"/>
          </w:tcPr>
          <w:p>
            <w:pPr>
              <w:pStyle w:val="TableParagraph"/>
              <w:spacing w:line="192" w:lineRule="exact"/>
              <w:ind w:left="46"/>
              <w:rPr>
                <w:sz w:val="16"/>
              </w:rPr>
            </w:pPr>
            <w:r>
              <w:rPr>
                <w:color w:val="333333"/>
                <w:sz w:val="16"/>
              </w:rPr>
              <w:t>Schedule 2.</w:t>
            </w:r>
          </w:p>
        </w:tc>
      </w:tr>
      <w:tr>
        <w:trPr>
          <w:trHeight w:val="1211" w:hRule="atLeast"/>
        </w:trPr>
        <w:tc>
          <w:tcPr>
            <w:tcW w:w="4462" w:type="dxa"/>
          </w:tcPr>
          <w:p>
            <w:pPr>
              <w:pStyle w:val="TableParagraph"/>
              <w:spacing w:line="192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cohesion and quality of the National Health System,</w:t>
            </w:r>
          </w:p>
          <w:p>
            <w:pPr>
              <w:pStyle w:val="TableParagraph"/>
              <w:spacing w:line="200" w:lineRule="atLeast"/>
              <w:ind w:right="277"/>
              <w:rPr>
                <w:sz w:val="16"/>
              </w:rPr>
            </w:pPr>
            <w:r>
              <w:rPr>
                <w:color w:val="333333"/>
                <w:sz w:val="16"/>
              </w:rPr>
              <w:t>B.O.E.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2003,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128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(Es.),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as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amended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by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Royal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Decree- law 16/2012 of 20 April 2012, Regulating urgent measures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guarantee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sustainability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National Health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System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improve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quality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safety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of its</w:t>
            </w:r>
            <w:r>
              <w:rPr>
                <w:color w:val="333333"/>
                <w:spacing w:val="-9"/>
                <w:sz w:val="16"/>
              </w:rPr>
              <w:t> </w:t>
            </w:r>
            <w:r>
              <w:rPr>
                <w:color w:val="333333"/>
                <w:sz w:val="16"/>
              </w:rPr>
              <w:t>services,</w:t>
            </w:r>
            <w:r>
              <w:rPr>
                <w:color w:val="333333"/>
                <w:spacing w:val="-8"/>
                <w:sz w:val="16"/>
              </w:rPr>
              <w:t> </w:t>
            </w:r>
            <w:r>
              <w:rPr>
                <w:color w:val="333333"/>
                <w:sz w:val="16"/>
              </w:rPr>
              <w:t>B.O.E.</w:t>
            </w:r>
            <w:r>
              <w:rPr>
                <w:color w:val="333333"/>
                <w:spacing w:val="-8"/>
                <w:sz w:val="16"/>
              </w:rPr>
              <w:t> </w:t>
            </w:r>
            <w:r>
              <w:rPr>
                <w:color w:val="333333"/>
                <w:sz w:val="16"/>
              </w:rPr>
              <w:t>2012,</w:t>
            </w:r>
            <w:r>
              <w:rPr>
                <w:color w:val="333333"/>
                <w:spacing w:val="-9"/>
                <w:sz w:val="16"/>
              </w:rPr>
              <w:t> </w:t>
            </w:r>
            <w:r>
              <w:rPr>
                <w:color w:val="333333"/>
                <w:sz w:val="16"/>
              </w:rPr>
              <w:t>98,</w:t>
            </w:r>
            <w:r>
              <w:rPr>
                <w:color w:val="333333"/>
                <w:spacing w:val="-8"/>
                <w:sz w:val="16"/>
              </w:rPr>
              <w:t> </w:t>
            </w:r>
            <w:r>
              <w:rPr>
                <w:color w:val="333333"/>
                <w:sz w:val="16"/>
              </w:rPr>
              <w:t>art.</w:t>
            </w:r>
            <w:r>
              <w:rPr>
                <w:color w:val="333333"/>
                <w:spacing w:val="-8"/>
                <w:sz w:val="16"/>
              </w:rPr>
              <w:t> </w:t>
            </w:r>
            <w:r>
              <w:rPr>
                <w:color w:val="333333"/>
                <w:sz w:val="16"/>
              </w:rPr>
              <w:t>3</w:t>
            </w:r>
            <w:r>
              <w:rPr>
                <w:color w:val="333333"/>
                <w:spacing w:val="-9"/>
                <w:sz w:val="16"/>
              </w:rPr>
              <w:t> </w:t>
            </w:r>
            <w:r>
              <w:rPr>
                <w:color w:val="333333"/>
                <w:sz w:val="16"/>
              </w:rPr>
              <w:t>(Es.).</w:t>
            </w:r>
          </w:p>
        </w:tc>
        <w:tc>
          <w:tcPr>
            <w:tcW w:w="582" w:type="dxa"/>
          </w:tcPr>
          <w:p>
            <w:pPr>
              <w:pStyle w:val="TableParagraph"/>
              <w:spacing w:before="10"/>
              <w:ind w:left="0" w:right="54"/>
              <w:jc w:val="right"/>
              <w:rPr>
                <w:sz w:val="16"/>
              </w:rPr>
            </w:pPr>
            <w:r>
              <w:rPr>
                <w:color w:val="333333"/>
                <w:sz w:val="16"/>
              </w:rPr>
              <w:t>161</w:t>
            </w:r>
          </w:p>
        </w:tc>
        <w:tc>
          <w:tcPr>
            <w:tcW w:w="3846" w:type="dxa"/>
          </w:tcPr>
          <w:p>
            <w:pPr>
              <w:pStyle w:val="TableParagraph"/>
              <w:spacing w:line="200" w:lineRule="atLeast" w:before="3"/>
              <w:ind w:left="46" w:right="45"/>
              <w:rPr>
                <w:sz w:val="16"/>
              </w:rPr>
            </w:pP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(Charges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Visitors) Regulations </w:t>
            </w:r>
            <w:r>
              <w:rPr>
                <w:color w:val="333333"/>
                <w:spacing w:val="-3"/>
                <w:sz w:val="16"/>
              </w:rPr>
              <w:t>2015 </w:t>
            </w:r>
            <w:r>
              <w:rPr>
                <w:color w:val="333333"/>
                <w:sz w:val="16"/>
              </w:rPr>
              <w:t>(2015 No. 238), Regulation </w:t>
            </w:r>
            <w:r>
              <w:rPr>
                <w:color w:val="333333"/>
                <w:spacing w:val="3"/>
                <w:sz w:val="16"/>
              </w:rPr>
              <w:t>3;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(Charges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Visitors) Regulations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1989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(1989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306),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as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amended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by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The National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(Charges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Visitors) (Amendment)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(Wales)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2009,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Regulation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2;</w:t>
            </w:r>
          </w:p>
        </w:tc>
      </w:tr>
      <w:tr>
        <w:trPr>
          <w:trHeight w:val="841" w:hRule="atLeast"/>
        </w:trPr>
        <w:tc>
          <w:tcPr>
            <w:tcW w:w="4462" w:type="dxa"/>
          </w:tcPr>
          <w:p>
            <w:pPr>
              <w:pStyle w:val="TableParagraph"/>
              <w:spacing w:line="200" w:lineRule="atLeast" w:before="40"/>
              <w:ind w:right="376" w:hanging="360"/>
              <w:rPr>
                <w:sz w:val="16"/>
              </w:rPr>
            </w:pPr>
            <w:r>
              <w:rPr>
                <w:color w:val="333333"/>
                <w:sz w:val="16"/>
              </w:rPr>
              <w:t>153</w:t>
            </w:r>
            <w:r>
              <w:rPr>
                <w:color w:val="333333"/>
                <w:spacing w:val="27"/>
                <w:sz w:val="16"/>
              </w:rPr>
              <w:t> </w:t>
            </w:r>
            <w:r>
              <w:rPr>
                <w:color w:val="333333"/>
                <w:sz w:val="16"/>
              </w:rPr>
              <w:t>Law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(2013:407):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Medical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Care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for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Certain Foreigners Residing in Sweden without Proper Documentation Act, art. </w:t>
            </w:r>
            <w:r>
              <w:rPr>
                <w:color w:val="333333"/>
                <w:spacing w:val="-4"/>
                <w:sz w:val="16"/>
              </w:rPr>
              <w:t>7; </w:t>
            </w:r>
            <w:r>
              <w:rPr>
                <w:color w:val="333333"/>
                <w:sz w:val="16"/>
              </w:rPr>
              <w:t>(Lag om hälso- och sjukvård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till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vissa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utlänningar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som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vistas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i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Sverige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utan</w:t>
            </w:r>
          </w:p>
        </w:tc>
        <w:tc>
          <w:tcPr>
            <w:tcW w:w="58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846" w:type="dxa"/>
          </w:tcPr>
          <w:p>
            <w:pPr>
              <w:pStyle w:val="TableParagraph"/>
              <w:spacing w:line="249" w:lineRule="auto"/>
              <w:ind w:left="46" w:right="98"/>
              <w:rPr>
                <w:sz w:val="16"/>
              </w:rPr>
            </w:pP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27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(Charges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Visitors) (Scotland) Regulations 1989 (1989 No. </w:t>
            </w:r>
            <w:r>
              <w:rPr>
                <w:color w:val="333333"/>
                <w:spacing w:val="3"/>
                <w:sz w:val="16"/>
              </w:rPr>
              <w:t>364 </w:t>
            </w:r>
            <w:r>
              <w:rPr>
                <w:color w:val="333333"/>
                <w:sz w:val="16"/>
              </w:rPr>
              <w:t>(S.40)), Regulation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2;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Provision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Services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Persons Not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Ordinarily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Resident</w:t>
            </w:r>
            <w:r>
              <w:rPr>
                <w:color w:val="333333"/>
                <w:spacing w:val="-33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(Northern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Ireland)</w:t>
            </w:r>
          </w:p>
        </w:tc>
      </w:tr>
    </w:tbl>
    <w:p>
      <w:pPr>
        <w:spacing w:after="0" w:line="249" w:lineRule="auto"/>
        <w:rPr>
          <w:sz w:val="16"/>
        </w:rPr>
        <w:sectPr>
          <w:type w:val="continuous"/>
          <w:pgSz w:w="12240" w:h="15840"/>
          <w:pgMar w:top="1500" w:bottom="280" w:left="1000" w:right="0"/>
        </w:sectPr>
      </w:pPr>
    </w:p>
    <w:p>
      <w:pPr>
        <w:spacing w:line="252" w:lineRule="auto" w:before="66"/>
        <w:ind w:left="1279" w:right="73" w:firstLine="0"/>
        <w:jc w:val="left"/>
        <w:rPr>
          <w:sz w:val="16"/>
        </w:rPr>
      </w:pPr>
      <w:r>
        <w:rPr>
          <w:color w:val="333333"/>
          <w:spacing w:val="-3"/>
          <w:w w:val="105"/>
          <w:sz w:val="16"/>
        </w:rPr>
        <w:t>2015 </w:t>
      </w:r>
      <w:r>
        <w:rPr>
          <w:color w:val="333333"/>
          <w:w w:val="105"/>
          <w:sz w:val="16"/>
        </w:rPr>
        <w:t>(2015 No.27), Regulation 3. </w:t>
      </w:r>
      <w:r>
        <w:rPr>
          <w:rFonts w:ascii="Lucida Sans" w:hAnsi="Lucida Sans"/>
          <w:color w:val="333333"/>
          <w:w w:val="105"/>
          <w:sz w:val="16"/>
        </w:rPr>
        <w:t>u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nitEd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k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ingdom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2"/>
          <w:w w:val="105"/>
          <w:sz w:val="16"/>
          <w:vertAlign w:val="baseline"/>
        </w:rPr>
        <w:t>d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-4"/>
          <w:w w:val="98"/>
          <w:sz w:val="11"/>
          <w:vertAlign w:val="baseline"/>
        </w:rPr>
        <w:t>p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-1"/>
          <w:w w:val="165"/>
          <w:sz w:val="11"/>
          <w:vertAlign w:val="baseline"/>
        </w:rPr>
        <w:t>r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w w:val="153"/>
          <w:sz w:val="11"/>
          <w:vertAlign w:val="baseline"/>
        </w:rPr>
        <w:t>f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 w:hAns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-1"/>
          <w:w w:val="118"/>
          <w:sz w:val="11"/>
          <w:vertAlign w:val="baseline"/>
        </w:rPr>
        <w:t>h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6"/>
          <w:sz w:val="16"/>
          <w:vertAlign w:val="baseline"/>
        </w:rPr>
        <w:t>g</w:t>
      </w:r>
      <w:r>
        <w:rPr>
          <w:rFonts w:ascii="Lucida Sans" w:hAnsi="Lucida Sans"/>
          <w:color w:val="333333"/>
          <w:spacing w:val="-1"/>
          <w:w w:val="118"/>
          <w:sz w:val="11"/>
          <w:vertAlign w:val="baseline"/>
        </w:rPr>
        <w:t>u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-1"/>
          <w:w w:val="107"/>
          <w:sz w:val="11"/>
          <w:vertAlign w:val="baseline"/>
        </w:rPr>
        <w:t>d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89"/>
          <w:sz w:val="11"/>
          <w:vertAlign w:val="baseline"/>
        </w:rPr>
        <w:t>C</w:t>
      </w:r>
      <w:r>
        <w:rPr>
          <w:rFonts w:ascii="Lucida Sans" w:hAnsi="Lucida Sans"/>
          <w:color w:val="333333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-1"/>
          <w:w w:val="98"/>
          <w:sz w:val="11"/>
          <w:vertAlign w:val="baseline"/>
        </w:rPr>
        <w:t>p</w:t>
      </w:r>
      <w:r>
        <w:rPr>
          <w:rFonts w:ascii="Lucida Sans" w:hAns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08"/>
          <w:sz w:val="11"/>
          <w:vertAlign w:val="baseline"/>
        </w:rPr>
        <w:t>g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h</w:t>
      </w:r>
      <w:r>
        <w:rPr>
          <w:rFonts w:ascii="Lucida Sans" w:hAnsi="Lucida Sans"/>
          <w:color w:val="333333"/>
          <w:w w:val="104"/>
          <w:sz w:val="11"/>
          <w:vertAlign w:val="baseline"/>
        </w:rPr>
        <w:t>E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ovErsEas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visitor hospital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Charging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rEgulations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2018, 3 (2018),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available at </w:t>
      </w:r>
      <w:r>
        <w:rPr>
          <w:color w:val="333333"/>
          <w:w w:val="105"/>
          <w:sz w:val="16"/>
          <w:vertAlign w:val="baseline"/>
        </w:rPr>
        <w:t>https://bit.ly/1mU47FG;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u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nitEd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2"/>
          <w:w w:val="104"/>
          <w:sz w:val="16"/>
          <w:vertAlign w:val="baseline"/>
        </w:rPr>
        <w:t>k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08"/>
          <w:sz w:val="11"/>
          <w:vertAlign w:val="baseline"/>
        </w:rPr>
        <w:t>g</w:t>
      </w:r>
      <w:r>
        <w:rPr>
          <w:rFonts w:ascii="Lucida Sans" w:hAnsi="Lucida Sans"/>
          <w:color w:val="333333"/>
          <w:spacing w:val="2"/>
          <w:w w:val="107"/>
          <w:sz w:val="11"/>
          <w:vertAlign w:val="baseline"/>
        </w:rPr>
        <w:t>d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2"/>
          <w:w w:val="105"/>
          <w:sz w:val="16"/>
          <w:vertAlign w:val="baseline"/>
        </w:rPr>
        <w:t>d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-4"/>
          <w:w w:val="98"/>
          <w:sz w:val="11"/>
          <w:vertAlign w:val="baseline"/>
        </w:rPr>
        <w:t>p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-1"/>
          <w:w w:val="165"/>
          <w:sz w:val="11"/>
          <w:vertAlign w:val="baseline"/>
        </w:rPr>
        <w:t>r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w w:val="153"/>
          <w:sz w:val="11"/>
          <w:vertAlign w:val="baseline"/>
        </w:rPr>
        <w:t>f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 w:hAns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-1"/>
          <w:w w:val="118"/>
          <w:sz w:val="11"/>
          <w:vertAlign w:val="baseline"/>
        </w:rPr>
        <w:t>h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6"/>
          <w:sz w:val="16"/>
          <w:vertAlign w:val="baseline"/>
        </w:rPr>
        <w:t>g</w:t>
      </w:r>
      <w:r>
        <w:rPr>
          <w:rFonts w:ascii="Lucida Sans" w:hAnsi="Lucida Sans"/>
          <w:color w:val="333333"/>
          <w:spacing w:val="-1"/>
          <w:w w:val="118"/>
          <w:sz w:val="11"/>
          <w:vertAlign w:val="baseline"/>
        </w:rPr>
        <w:t>u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-1"/>
          <w:w w:val="107"/>
          <w:sz w:val="11"/>
          <w:vertAlign w:val="baseline"/>
        </w:rPr>
        <w:t>d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89"/>
          <w:sz w:val="11"/>
          <w:vertAlign w:val="baseline"/>
        </w:rPr>
        <w:t>C</w:t>
      </w:r>
      <w:r>
        <w:rPr>
          <w:rFonts w:ascii="Lucida Sans" w:hAnsi="Lucida Sans"/>
          <w:color w:val="333333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-1"/>
          <w:w w:val="98"/>
          <w:sz w:val="11"/>
          <w:vertAlign w:val="baseline"/>
        </w:rPr>
        <w:t>p</w:t>
      </w:r>
      <w:r>
        <w:rPr>
          <w:rFonts w:ascii="Lucida Sans" w:hAns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08"/>
          <w:sz w:val="11"/>
          <w:vertAlign w:val="baseline"/>
        </w:rPr>
        <w:t>g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thE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ovErsEas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visitor hospital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Charging 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rEgulations 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2018, </w:t>
      </w:r>
      <w:r>
        <w:rPr>
          <w:rFonts w:ascii="Lucida Sans" w:hAnsi="Lucida Sans"/>
          <w:color w:val="333333"/>
          <w:sz w:val="16"/>
          <w:vertAlign w:val="baseline"/>
        </w:rPr>
        <w:t>20</w:t>
      </w:r>
      <w:r>
        <w:rPr>
          <w:rFonts w:ascii="Lucida Sans" w:hAnsi="Lucida Sans"/>
          <w:color w:val="333333"/>
          <w:spacing w:val="-34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&amp;</w:t>
      </w:r>
      <w:r>
        <w:rPr>
          <w:rFonts w:ascii="Lucida Sans" w:hAnsi="Lucida Sans"/>
          <w:color w:val="333333"/>
          <w:spacing w:val="-33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3"/>
          <w:sz w:val="16"/>
          <w:vertAlign w:val="baseline"/>
        </w:rPr>
        <w:t>64</w:t>
      </w:r>
      <w:r>
        <w:rPr>
          <w:rFonts w:ascii="Lucida Sans" w:hAnsi="Lucida Sans"/>
          <w:color w:val="333333"/>
          <w:spacing w:val="-34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(2018),</w:t>
      </w:r>
      <w:r>
        <w:rPr>
          <w:rFonts w:ascii="Lucida Sans" w:hAnsi="Lucida Sans"/>
          <w:color w:val="333333"/>
          <w:spacing w:val="-3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available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at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https://bit.ly/1mU47FG; </w:t>
      </w:r>
      <w:r>
        <w:rPr>
          <w:rFonts w:ascii="Lucida Sans" w:hAnsi="Lucida Sans"/>
          <w:color w:val="333333"/>
          <w:spacing w:val="2"/>
          <w:w w:val="109"/>
          <w:sz w:val="16"/>
          <w:vertAlign w:val="baseline"/>
        </w:rPr>
        <w:t>s</w:t>
      </w:r>
      <w:r>
        <w:rPr>
          <w:rFonts w:ascii="Lucida Sans" w:hAnsi="Lucida Sans"/>
          <w:color w:val="333333"/>
          <w:spacing w:val="2"/>
          <w:w w:val="89"/>
          <w:sz w:val="11"/>
          <w:vertAlign w:val="baseline"/>
        </w:rPr>
        <w:t>C</w:t>
      </w:r>
      <w:r>
        <w:rPr>
          <w:rFonts w:ascii="Lucida Sans" w:hAnsi="Lucida Sans"/>
          <w:color w:val="333333"/>
          <w:spacing w:val="-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spacing w:val="4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w w:val="111"/>
          <w:sz w:val="11"/>
          <w:vertAlign w:val="baseline"/>
        </w:rPr>
        <w:t>s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h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6"/>
          <w:sz w:val="16"/>
          <w:vertAlign w:val="baseline"/>
        </w:rPr>
        <w:t>g</w:t>
      </w:r>
      <w:r>
        <w:rPr>
          <w:rFonts w:ascii="Lucida Sans" w:hAnsi="Lucida Sans"/>
          <w:color w:val="333333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spacing w:val="2"/>
          <w:w w:val="109"/>
          <w:sz w:val="11"/>
          <w:vertAlign w:val="baseline"/>
        </w:rPr>
        <w:t>v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spacing w:val="-9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3"/>
          <w:w w:val="108"/>
          <w:sz w:val="16"/>
          <w:vertAlign w:val="baseline"/>
        </w:rPr>
        <w:t>o</w:t>
      </w:r>
      <w:r>
        <w:rPr>
          <w:rFonts w:ascii="Lucida Sans" w:hAnsi="Lucida Sans"/>
          <w:color w:val="333333"/>
          <w:spacing w:val="2"/>
          <w:w w:val="109"/>
          <w:sz w:val="11"/>
          <w:vertAlign w:val="baseline"/>
        </w:rPr>
        <w:t>v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-1"/>
          <w:w w:val="165"/>
          <w:sz w:val="11"/>
          <w:vertAlign w:val="baseline"/>
        </w:rPr>
        <w:t>r</w:t>
      </w:r>
      <w:r>
        <w:rPr>
          <w:rFonts w:ascii="Lucida Sans" w:hAnsi="Lucida Sans"/>
          <w:color w:val="333333"/>
          <w:w w:val="111"/>
          <w:sz w:val="11"/>
          <w:vertAlign w:val="baseline"/>
        </w:rPr>
        <w:t>s</w:t>
      </w:r>
      <w:r>
        <w:rPr>
          <w:rFonts w:ascii="Lucida Sans" w:hAns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2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w w:val="111"/>
          <w:sz w:val="11"/>
          <w:vertAlign w:val="baseline"/>
        </w:rPr>
        <w:t>s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9"/>
          <w:sz w:val="11"/>
          <w:vertAlign w:val="baseline"/>
        </w:rPr>
        <w:t>v</w:t>
      </w:r>
      <w:r>
        <w:rPr>
          <w:rFonts w:ascii="Lucida Sans" w:hAnsi="Lucida Sans"/>
          <w:color w:val="333333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w w:val="111"/>
          <w:sz w:val="11"/>
          <w:vertAlign w:val="baseline"/>
        </w:rPr>
        <w:t>s</w:t>
      </w:r>
      <w:r>
        <w:rPr>
          <w:rFonts w:ascii="Lucida Sans" w:hAnsi="Lucida Sans"/>
          <w:color w:val="333333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-2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spacing w:val="-1"/>
          <w:w w:val="165"/>
          <w:sz w:val="11"/>
          <w:vertAlign w:val="baseline"/>
        </w:rPr>
        <w:t>r</w:t>
      </w:r>
      <w:r>
        <w:rPr>
          <w:rFonts w:ascii="Lucida Sans" w:hAnsi="Lucida Sans"/>
          <w:color w:val="333333"/>
          <w:spacing w:val="-2"/>
          <w:w w:val="111"/>
          <w:sz w:val="11"/>
          <w:vertAlign w:val="baseline"/>
        </w:rPr>
        <w:t>s</w:t>
      </w:r>
      <w:r>
        <w:rPr>
          <w:rFonts w:ascii="Lucida Sans" w:hAnsi="Lucida Sans"/>
          <w:color w:val="333333"/>
          <w:w w:val="70"/>
          <w:sz w:val="16"/>
          <w:vertAlign w:val="baseline"/>
        </w:rPr>
        <w:t>’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-1"/>
          <w:w w:val="107"/>
          <w:sz w:val="11"/>
          <w:vertAlign w:val="baseline"/>
        </w:rPr>
        <w:t>b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4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108"/>
          <w:sz w:val="11"/>
          <w:vertAlign w:val="baseline"/>
        </w:rPr>
        <w:t>y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2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4"/>
          <w:w w:val="98"/>
          <w:sz w:val="11"/>
          <w:vertAlign w:val="baseline"/>
        </w:rPr>
        <w:t>p</w:t>
      </w:r>
      <w:r>
        <w:rPr>
          <w:rFonts w:ascii="Lucida Sans" w:hAnsi="Lucida Sans"/>
          <w:color w:val="333333"/>
          <w:spacing w:val="-6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w w:val="108"/>
          <w:sz w:val="11"/>
          <w:vertAlign w:val="baseline"/>
        </w:rPr>
        <w:t>y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ChargEs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for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nhs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CarE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and sErviCEs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: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a guidE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for hEalthCarE providErs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in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s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Cotland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3 (2010),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available at </w:t>
      </w:r>
      <w:r>
        <w:rPr>
          <w:color w:val="333333"/>
          <w:spacing w:val="3"/>
          <w:w w:val="105"/>
          <w:sz w:val="16"/>
          <w:vertAlign w:val="baseline"/>
        </w:rPr>
        <w:t>https:// </w:t>
      </w:r>
      <w:r>
        <w:rPr>
          <w:color w:val="333333"/>
          <w:w w:val="105"/>
          <w:sz w:val="16"/>
          <w:vertAlign w:val="baseline"/>
        </w:rPr>
        <w:t>bit.ly/2MGhtyP;</w:t>
      </w:r>
      <w:r>
        <w:rPr>
          <w:color w:val="333333"/>
          <w:spacing w:val="-30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(while</w:t>
      </w:r>
      <w:r>
        <w:rPr>
          <w:color w:val="333333"/>
          <w:spacing w:val="-30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Guidelines</w:t>
      </w:r>
      <w:r>
        <w:rPr>
          <w:color w:val="333333"/>
          <w:spacing w:val="-29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direct</w:t>
      </w:r>
      <w:r>
        <w:rPr>
          <w:color w:val="333333"/>
          <w:spacing w:val="-30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providers</w:t>
      </w:r>
    </w:p>
    <w:p>
      <w:pPr>
        <w:spacing w:line="249" w:lineRule="auto" w:before="0"/>
        <w:ind w:left="1279" w:right="109" w:firstLine="0"/>
        <w:jc w:val="left"/>
        <w:rPr>
          <w:sz w:val="16"/>
        </w:rPr>
      </w:pPr>
      <w:r>
        <w:rPr>
          <w:color w:val="333333"/>
          <w:sz w:val="16"/>
        </w:rPr>
        <w:t>to “be especially careful to inform pregnant patients that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further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maternity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healthcare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will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be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withheld, regardless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their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ability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-4"/>
          <w:sz w:val="16"/>
        </w:rPr>
        <w:t>pay,”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simultaneously oblige them to levy fees and take all reasonable measures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recover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charges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stipulates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“there is no option, nor is there the authority, to waive the charge”).</w:t>
      </w:r>
    </w:p>
    <w:p>
      <w:pPr>
        <w:pStyle w:val="ListParagraph"/>
        <w:numPr>
          <w:ilvl w:val="0"/>
          <w:numId w:val="19"/>
        </w:numPr>
        <w:tabs>
          <w:tab w:pos="1280" w:val="left" w:leader="none"/>
        </w:tabs>
        <w:spacing w:line="249" w:lineRule="auto" w:before="44" w:after="0"/>
        <w:ind w:left="1279" w:right="149" w:hanging="360"/>
        <w:jc w:val="left"/>
        <w:rPr>
          <w:sz w:val="16"/>
        </w:rPr>
      </w:pPr>
      <w:r>
        <w:rPr>
          <w:color w:val="333333"/>
          <w:sz w:val="16"/>
        </w:rPr>
        <w:t>National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(Charges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Overseas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Visitors) Regulations </w:t>
      </w:r>
      <w:r>
        <w:rPr>
          <w:color w:val="333333"/>
          <w:spacing w:val="-3"/>
          <w:sz w:val="16"/>
        </w:rPr>
        <w:t>2015 </w:t>
      </w:r>
      <w:r>
        <w:rPr>
          <w:color w:val="333333"/>
          <w:sz w:val="16"/>
        </w:rPr>
        <w:t>(2015 No. 238), Regulation </w:t>
      </w:r>
      <w:r>
        <w:rPr>
          <w:color w:val="333333"/>
          <w:spacing w:val="3"/>
          <w:sz w:val="16"/>
        </w:rPr>
        <w:t>9; </w:t>
      </w:r>
      <w:r>
        <w:rPr>
          <w:color w:val="333333"/>
          <w:sz w:val="16"/>
        </w:rPr>
        <w:t>National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(Charges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Overseas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Visitors) Regulations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1989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(1989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2"/>
          <w:sz w:val="16"/>
        </w:rPr>
        <w:t>306)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(Wales),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Regulation </w:t>
      </w:r>
      <w:r>
        <w:rPr>
          <w:color w:val="333333"/>
          <w:spacing w:val="2"/>
          <w:sz w:val="16"/>
        </w:rPr>
        <w:t>3(a); </w:t>
      </w:r>
      <w:r>
        <w:rPr>
          <w:color w:val="333333"/>
          <w:sz w:val="16"/>
        </w:rPr>
        <w:t>National Health Service (Charges to Overseas Visitors)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(Scotland)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Regulations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1989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(1989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5"/>
          <w:sz w:val="16"/>
        </w:rPr>
        <w:t> </w:t>
      </w:r>
      <w:r>
        <w:rPr>
          <w:color w:val="333333"/>
          <w:spacing w:val="3"/>
          <w:sz w:val="16"/>
        </w:rPr>
        <w:t>364 </w:t>
      </w:r>
      <w:r>
        <w:rPr>
          <w:color w:val="333333"/>
          <w:sz w:val="16"/>
        </w:rPr>
        <w:t>(S.40)),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Regulation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2"/>
          <w:sz w:val="16"/>
        </w:rPr>
        <w:t>3(a);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Provision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Services to Persons Not Ordinarily Resident Regulations (Northern Ireland) </w:t>
      </w:r>
      <w:r>
        <w:rPr>
          <w:color w:val="333333"/>
          <w:spacing w:val="-3"/>
          <w:sz w:val="16"/>
        </w:rPr>
        <w:t>2015 </w:t>
      </w:r>
      <w:r>
        <w:rPr>
          <w:color w:val="333333"/>
          <w:sz w:val="16"/>
        </w:rPr>
        <w:t>(2015 No.27), Regulations 4(1)(a) and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24.</w:t>
      </w:r>
    </w:p>
    <w:p>
      <w:pPr>
        <w:pStyle w:val="ListParagraph"/>
        <w:numPr>
          <w:ilvl w:val="0"/>
          <w:numId w:val="19"/>
        </w:numPr>
        <w:tabs>
          <w:tab w:pos="1280" w:val="left" w:leader="none"/>
        </w:tabs>
        <w:spacing w:line="247" w:lineRule="auto" w:before="52" w:after="0"/>
        <w:ind w:left="1279" w:right="90" w:hanging="360"/>
        <w:jc w:val="left"/>
        <w:rPr>
          <w:sz w:val="16"/>
        </w:rPr>
      </w:pPr>
      <w:r>
        <w:rPr>
          <w:color w:val="333333"/>
          <w:sz w:val="16"/>
        </w:rPr>
        <w:t>Convention on the Elimination of All Forms of Discrimination against Women, </w:t>
      </w:r>
      <w:r>
        <w:rPr>
          <w:rFonts w:ascii="Trebuchet MS"/>
          <w:i/>
          <w:color w:val="333333"/>
          <w:sz w:val="16"/>
        </w:rPr>
        <w:t>adopted </w:t>
      </w:r>
      <w:r>
        <w:rPr>
          <w:color w:val="333333"/>
          <w:sz w:val="16"/>
        </w:rPr>
        <w:t>Dec. 18, 1979,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12,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12,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G.A.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Res.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34/180,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GAOR, 34</w:t>
      </w:r>
      <w:r>
        <w:rPr>
          <w:color w:val="333333"/>
          <w:position w:val="5"/>
          <w:sz w:val="9"/>
        </w:rPr>
        <w:t>th </w:t>
      </w:r>
      <w:r>
        <w:rPr>
          <w:color w:val="333333"/>
          <w:sz w:val="16"/>
        </w:rPr>
        <w:t>Sess., Supp. No. 46, at 193, U.N. Doc. </w:t>
      </w:r>
      <w:r>
        <w:rPr>
          <w:color w:val="333333"/>
          <w:spacing w:val="4"/>
          <w:sz w:val="16"/>
        </w:rPr>
        <w:t>A/34/46 </w:t>
      </w:r>
      <w:r>
        <w:rPr>
          <w:color w:val="333333"/>
          <w:sz w:val="16"/>
        </w:rPr>
        <w:t>(1980),</w:t>
      </w:r>
      <w:r>
        <w:rPr>
          <w:color w:val="333333"/>
          <w:spacing w:val="-27"/>
          <w:sz w:val="16"/>
        </w:rPr>
        <w:t> </w:t>
      </w:r>
      <w:r>
        <w:rPr>
          <w:color w:val="333333"/>
          <w:spacing w:val="-4"/>
          <w:sz w:val="16"/>
        </w:rPr>
        <w:t>U.N.T.S.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13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(</w:t>
      </w:r>
      <w:r>
        <w:rPr>
          <w:rFonts w:ascii="Trebuchet MS"/>
          <w:i/>
          <w:color w:val="333333"/>
          <w:sz w:val="16"/>
        </w:rPr>
        <w:t>entered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into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force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color w:val="333333"/>
          <w:sz w:val="16"/>
        </w:rPr>
        <w:t>Sept.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3,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1981); Committee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Discrimination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against</w:t>
      </w:r>
    </w:p>
    <w:p>
      <w:pPr>
        <w:spacing w:line="244" w:lineRule="auto" w:before="1"/>
        <w:ind w:left="1280" w:right="-11" w:firstLine="0"/>
        <w:jc w:val="left"/>
        <w:rPr>
          <w:sz w:val="16"/>
        </w:rPr>
      </w:pPr>
      <w:r>
        <w:rPr>
          <w:color w:val="333333"/>
          <w:sz w:val="16"/>
        </w:rPr>
        <w:t>Women,</w:t>
      </w:r>
      <w:r>
        <w:rPr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Recommendation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24: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Article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pacing w:val="-5"/>
          <w:sz w:val="16"/>
        </w:rPr>
        <w:t>12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of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Convention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(women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health)</w:t>
      </w:r>
      <w:r>
        <w:rPr>
          <w:color w:val="333333"/>
          <w:sz w:val="16"/>
        </w:rPr>
        <w:t>,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(20th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1999), para.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26,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II)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19"/>
        </w:numPr>
        <w:tabs>
          <w:tab w:pos="1281" w:val="left" w:leader="none"/>
        </w:tabs>
        <w:spacing w:line="240" w:lineRule="auto" w:before="65" w:after="0"/>
        <w:ind w:left="1280" w:right="0" w:hanging="360"/>
        <w:jc w:val="left"/>
        <w:rPr>
          <w:sz w:val="16"/>
        </w:rPr>
      </w:pPr>
      <w:r>
        <w:rPr>
          <w:color w:val="333333"/>
          <w:sz w:val="16"/>
        </w:rPr>
        <w:t>See text box on p.</w:t>
      </w:r>
      <w:r>
        <w:rPr>
          <w:color w:val="333333"/>
          <w:spacing w:val="-36"/>
          <w:sz w:val="16"/>
        </w:rPr>
        <w:t> </w:t>
      </w:r>
      <w:r>
        <w:rPr>
          <w:color w:val="333333"/>
          <w:spacing w:val="-7"/>
          <w:sz w:val="16"/>
        </w:rPr>
        <w:t>16-17.</w:t>
      </w:r>
    </w:p>
    <w:p>
      <w:pPr>
        <w:pStyle w:val="ListParagraph"/>
        <w:numPr>
          <w:ilvl w:val="0"/>
          <w:numId w:val="19"/>
        </w:numPr>
        <w:tabs>
          <w:tab w:pos="1281" w:val="left" w:leader="none"/>
        </w:tabs>
        <w:spacing w:line="249" w:lineRule="auto" w:before="66" w:after="0"/>
        <w:ind w:left="1279" w:right="93" w:hanging="359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-3"/>
          <w:sz w:val="16"/>
        </w:rPr>
        <w:t>14: The </w:t>
      </w:r>
      <w:r>
        <w:rPr>
          <w:rFonts w:ascii="Trebuchet MS"/>
          <w:i/>
          <w:color w:val="333333"/>
          <w:sz w:val="16"/>
        </w:rPr>
        <w:t>right to the highest </w:t>
      </w:r>
      <w:r>
        <w:rPr>
          <w:rFonts w:ascii="Trebuchet MS"/>
          <w:i/>
          <w:color w:val="333333"/>
          <w:sz w:val="16"/>
        </w:rPr>
        <w:t>attainable standard of health (Art.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 </w:t>
      </w:r>
      <w:r>
        <w:rPr>
          <w:color w:val="333333"/>
          <w:sz w:val="16"/>
        </w:rPr>
        <w:t>U.N. Doc. HRI/GEN/1/Rev.9 (Vol. I) </w:t>
      </w: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w w:val="95"/>
          <w:sz w:val="16"/>
        </w:rPr>
        <w:t>reproductive health (Art. </w:t>
      </w:r>
      <w:r>
        <w:rPr>
          <w:rFonts w:ascii="Trebuchet MS"/>
          <w:i/>
          <w:color w:val="333333"/>
          <w:spacing w:val="-3"/>
          <w:w w:val="95"/>
          <w:sz w:val="16"/>
        </w:rPr>
        <w:t>12), </w:t>
      </w:r>
      <w:r>
        <w:rPr>
          <w:color w:val="333333"/>
          <w:w w:val="95"/>
          <w:sz w:val="16"/>
        </w:rPr>
        <w:t>U.N. Doc. </w:t>
      </w:r>
      <w:r>
        <w:rPr>
          <w:color w:val="333333"/>
          <w:spacing w:val="2"/>
          <w:w w:val="95"/>
          <w:sz w:val="16"/>
        </w:rPr>
        <w:t>E/C.12/GC/22 </w:t>
      </w:r>
      <w:r>
        <w:rPr>
          <w:color w:val="333333"/>
          <w:sz w:val="16"/>
        </w:rPr>
        <w:t>(2016);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Committee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Discrimination against Women, </w:t>
      </w:r>
      <w:r>
        <w:rPr>
          <w:rFonts w:ascii="Trebuchet MS"/>
          <w:i/>
          <w:color w:val="333333"/>
          <w:sz w:val="16"/>
        </w:rPr>
        <w:t>General Recommendation No. 24: </w:t>
      </w:r>
      <w:r>
        <w:rPr>
          <w:rFonts w:ascii="Trebuchet MS"/>
          <w:i/>
          <w:color w:val="333333"/>
          <w:w w:val="95"/>
          <w:sz w:val="16"/>
        </w:rPr>
        <w:t>Article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spacing w:val="-5"/>
          <w:w w:val="95"/>
          <w:sz w:val="16"/>
        </w:rPr>
        <w:t>12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Convention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(women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health)</w:t>
      </w:r>
      <w:r>
        <w:rPr>
          <w:color w:val="333333"/>
          <w:w w:val="95"/>
          <w:sz w:val="16"/>
        </w:rPr>
        <w:t>,</w:t>
      </w:r>
      <w:r>
        <w:rPr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(20th </w:t>
      </w:r>
      <w:r>
        <w:rPr>
          <w:color w:val="333333"/>
          <w:sz w:val="16"/>
        </w:rPr>
        <w:t>Sess., 1999), para. 26, U.N. Doc. HRI/GEN/1/Rev.9 (Vol. II)</w:t>
      </w:r>
      <w:r>
        <w:rPr>
          <w:color w:val="333333"/>
          <w:spacing w:val="-15"/>
          <w:sz w:val="16"/>
        </w:rPr>
        <w:t>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19"/>
        </w:numPr>
        <w:tabs>
          <w:tab w:pos="1280" w:val="left" w:leader="none"/>
        </w:tabs>
        <w:spacing w:line="249" w:lineRule="auto" w:before="55" w:after="0"/>
        <w:ind w:left="1279" w:right="237" w:hanging="360"/>
        <w:jc w:val="left"/>
        <w:rPr>
          <w:sz w:val="16"/>
        </w:rPr>
      </w:pPr>
      <w:r>
        <w:rPr>
          <w:color w:val="333333"/>
          <w:sz w:val="16"/>
        </w:rPr>
        <w:t>Human Rights Committee,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2"/>
          <w:w w:val="95"/>
          <w:sz w:val="16"/>
        </w:rPr>
        <w:t>28: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Article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3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(The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equality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rights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between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men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 </w:t>
      </w:r>
      <w:r>
        <w:rPr>
          <w:rFonts w:ascii="Trebuchet MS"/>
          <w:i/>
          <w:color w:val="333333"/>
          <w:sz w:val="16"/>
        </w:rPr>
        <w:t>women)</w:t>
      </w:r>
      <w:r>
        <w:rPr>
          <w:color w:val="333333"/>
          <w:sz w:val="16"/>
        </w:rPr>
        <w:t>,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3"/>
          <w:sz w:val="16"/>
        </w:rPr>
        <w:t>(68</w:t>
      </w:r>
      <w:r>
        <w:rPr>
          <w:color w:val="333333"/>
          <w:spacing w:val="3"/>
          <w:position w:val="5"/>
          <w:sz w:val="9"/>
        </w:rPr>
        <w:t>th</w:t>
      </w:r>
      <w:r>
        <w:rPr>
          <w:color w:val="333333"/>
          <w:spacing w:val="-8"/>
          <w:position w:val="5"/>
          <w:sz w:val="9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16"/>
          <w:sz w:val="16"/>
        </w:rPr>
        <w:t>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6,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HRI/ GEN/1/Rev.9 (Vol. I)</w:t>
      </w:r>
      <w:r>
        <w:rPr>
          <w:color w:val="333333"/>
          <w:spacing w:val="-25"/>
          <w:sz w:val="16"/>
        </w:rPr>
        <w:t>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19"/>
        </w:numPr>
        <w:tabs>
          <w:tab w:pos="1281" w:val="left" w:leader="none"/>
        </w:tabs>
        <w:spacing w:line="247" w:lineRule="auto" w:before="60" w:after="0"/>
        <w:ind w:left="1280" w:right="119" w:hanging="360"/>
        <w:jc w:val="left"/>
        <w:rPr>
          <w:sz w:val="16"/>
        </w:rPr>
      </w:pPr>
      <w:r>
        <w:rPr>
          <w:color w:val="333333"/>
          <w:sz w:val="16"/>
        </w:rPr>
        <w:t>Universal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Declaration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Human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</w:t>
      </w:r>
      <w:r>
        <w:rPr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adopted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color w:val="333333"/>
          <w:sz w:val="16"/>
        </w:rPr>
        <w:t>Dec. </w:t>
      </w:r>
      <w:r>
        <w:rPr>
          <w:color w:val="333333"/>
          <w:spacing w:val="-3"/>
          <w:sz w:val="16"/>
        </w:rPr>
        <w:t>10,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1948,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-3"/>
          <w:sz w:val="16"/>
        </w:rPr>
        <w:t>1,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G.A.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Res.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-6"/>
          <w:sz w:val="16"/>
        </w:rPr>
        <w:t>217A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(III),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A/810 at 71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(1948).</w:t>
      </w:r>
    </w:p>
    <w:p>
      <w:pPr>
        <w:pStyle w:val="ListParagraph"/>
        <w:numPr>
          <w:ilvl w:val="0"/>
          <w:numId w:val="19"/>
        </w:numPr>
        <w:tabs>
          <w:tab w:pos="1281" w:val="left" w:leader="none"/>
        </w:tabs>
        <w:spacing w:line="247" w:lineRule="auto" w:before="60" w:after="0"/>
        <w:ind w:left="1280" w:right="74" w:hanging="360"/>
        <w:jc w:val="left"/>
        <w:rPr>
          <w:sz w:val="16"/>
        </w:rPr>
      </w:pPr>
      <w:r>
        <w:rPr>
          <w:color w:val="333333"/>
          <w:sz w:val="16"/>
        </w:rPr>
        <w:t>Convention for the Protection of Human Rights and Fundamental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Freedoms,</w:t>
      </w:r>
      <w:r>
        <w:rPr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adopted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color w:val="333333"/>
          <w:sz w:val="16"/>
        </w:rPr>
        <w:t>Nov.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4,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1950,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3"/>
          <w:sz w:val="16"/>
        </w:rPr>
        <w:t> </w:t>
      </w:r>
      <w:r>
        <w:rPr>
          <w:color w:val="333333"/>
          <w:spacing w:val="-3"/>
          <w:sz w:val="16"/>
        </w:rPr>
        <w:t>14, 213 </w:t>
      </w:r>
      <w:r>
        <w:rPr>
          <w:color w:val="333333"/>
          <w:spacing w:val="-4"/>
          <w:sz w:val="16"/>
        </w:rPr>
        <w:t>U.N.T.S. </w:t>
      </w:r>
      <w:r>
        <w:rPr>
          <w:color w:val="333333"/>
          <w:sz w:val="16"/>
        </w:rPr>
        <w:t>222, </w:t>
      </w:r>
      <w:r>
        <w:rPr>
          <w:color w:val="333333"/>
          <w:spacing w:val="-3"/>
          <w:sz w:val="16"/>
        </w:rPr>
        <w:t>Eur. T.S. </w:t>
      </w:r>
      <w:r>
        <w:rPr>
          <w:color w:val="333333"/>
          <w:sz w:val="16"/>
        </w:rPr>
        <w:t>No. 5 (</w:t>
      </w:r>
      <w:r>
        <w:rPr>
          <w:rFonts w:ascii="Trebuchet MS"/>
          <w:i/>
          <w:color w:val="333333"/>
          <w:sz w:val="16"/>
        </w:rPr>
        <w:t>entered into force </w:t>
      </w:r>
      <w:r>
        <w:rPr>
          <w:color w:val="333333"/>
          <w:sz w:val="16"/>
        </w:rPr>
        <w:t>Sept.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3,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1953);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Convention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All</w:t>
      </w:r>
    </w:p>
    <w:p>
      <w:pPr>
        <w:spacing w:line="244" w:lineRule="auto" w:before="66"/>
        <w:ind w:left="807" w:right="1577" w:firstLine="0"/>
        <w:jc w:val="left"/>
        <w:rPr>
          <w:sz w:val="16"/>
        </w:rPr>
      </w:pPr>
      <w:r>
        <w:rPr/>
        <w:br w:type="column"/>
      </w:r>
      <w:r>
        <w:rPr>
          <w:color w:val="333333"/>
          <w:sz w:val="16"/>
        </w:rPr>
        <w:t>Forms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Discrimination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against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Women,</w:t>
      </w:r>
      <w:r>
        <w:rPr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adopted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color w:val="333333"/>
          <w:sz w:val="16"/>
        </w:rPr>
        <w:t>Dec. 18,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1979,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arts.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1-3,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G.A.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Res.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34/180,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GAOR,</w:t>
      </w:r>
    </w:p>
    <w:p>
      <w:pPr>
        <w:spacing w:line="247" w:lineRule="auto" w:before="3"/>
        <w:ind w:left="807" w:right="1487" w:firstLine="0"/>
        <w:jc w:val="left"/>
        <w:rPr>
          <w:sz w:val="16"/>
        </w:rPr>
      </w:pPr>
      <w:r>
        <w:rPr>
          <w:color w:val="333333"/>
          <w:sz w:val="16"/>
        </w:rPr>
        <w:t>34</w:t>
      </w:r>
      <w:r>
        <w:rPr>
          <w:color w:val="333333"/>
          <w:position w:val="5"/>
          <w:sz w:val="9"/>
        </w:rPr>
        <w:t>th </w:t>
      </w:r>
      <w:r>
        <w:rPr>
          <w:color w:val="333333"/>
          <w:sz w:val="16"/>
        </w:rPr>
        <w:t>Sess., Supp. No. 46, at 193, U.N. Doc. </w:t>
      </w:r>
      <w:r>
        <w:rPr>
          <w:color w:val="333333"/>
          <w:spacing w:val="4"/>
          <w:sz w:val="16"/>
        </w:rPr>
        <w:t>A/34/46 </w:t>
      </w:r>
      <w:r>
        <w:rPr>
          <w:color w:val="333333"/>
          <w:sz w:val="16"/>
        </w:rPr>
        <w:t>(1980),</w:t>
      </w:r>
      <w:r>
        <w:rPr>
          <w:color w:val="333333"/>
          <w:spacing w:val="-27"/>
          <w:sz w:val="16"/>
        </w:rPr>
        <w:t> </w:t>
      </w:r>
      <w:r>
        <w:rPr>
          <w:color w:val="333333"/>
          <w:spacing w:val="-4"/>
          <w:sz w:val="16"/>
        </w:rPr>
        <w:t>U.N.T.S.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13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(</w:t>
      </w:r>
      <w:r>
        <w:rPr>
          <w:rFonts w:ascii="Trebuchet MS"/>
          <w:i/>
          <w:color w:val="333333"/>
          <w:sz w:val="16"/>
        </w:rPr>
        <w:t>entered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into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force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color w:val="333333"/>
          <w:sz w:val="16"/>
        </w:rPr>
        <w:t>Sept.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3,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1981); International Covenant on Civil and Political Rights, </w:t>
      </w:r>
      <w:r>
        <w:rPr>
          <w:rFonts w:ascii="Trebuchet MS"/>
          <w:i/>
          <w:color w:val="333333"/>
          <w:sz w:val="16"/>
        </w:rPr>
        <w:t>adopted </w:t>
      </w:r>
      <w:r>
        <w:rPr>
          <w:color w:val="333333"/>
          <w:sz w:val="16"/>
        </w:rPr>
        <w:t>Dec. 16, 1966, art. 26, G.A. Res. 2200A </w:t>
      </w:r>
      <w:r>
        <w:rPr>
          <w:color w:val="333333"/>
          <w:spacing w:val="2"/>
          <w:sz w:val="16"/>
        </w:rPr>
        <w:t>(XXI),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GAOR,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21st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Supp.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16,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Doc.</w:t>
      </w:r>
    </w:p>
    <w:p>
      <w:pPr>
        <w:spacing w:line="247" w:lineRule="auto" w:before="1"/>
        <w:ind w:left="808" w:right="1542" w:hanging="1"/>
        <w:jc w:val="left"/>
        <w:rPr>
          <w:sz w:val="16"/>
        </w:rPr>
      </w:pPr>
      <w:r>
        <w:rPr>
          <w:color w:val="333333"/>
          <w:sz w:val="16"/>
        </w:rPr>
        <w:t>A/6316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(1966),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3"/>
          <w:sz w:val="16"/>
        </w:rPr>
        <w:t>999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4"/>
          <w:sz w:val="16"/>
        </w:rPr>
        <w:t>U.N.T.S.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4"/>
          <w:sz w:val="16"/>
        </w:rPr>
        <w:t>171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</w:t>
      </w:r>
      <w:r>
        <w:rPr>
          <w:rFonts w:ascii="Trebuchet MS"/>
          <w:i/>
          <w:color w:val="333333"/>
          <w:sz w:val="16"/>
        </w:rPr>
        <w:t>entered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into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rFonts w:ascii="Trebuchet MS"/>
          <w:i/>
          <w:color w:val="333333"/>
          <w:sz w:val="16"/>
        </w:rPr>
        <w:t>force </w:t>
      </w:r>
      <w:r>
        <w:rPr>
          <w:color w:val="333333"/>
          <w:spacing w:val="-3"/>
          <w:sz w:val="16"/>
        </w:rPr>
        <w:t>Mar.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23,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1976);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International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Covenant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 Social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Rights,</w:t>
      </w:r>
      <w:r>
        <w:rPr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adopted</w:t>
      </w:r>
      <w:r>
        <w:rPr>
          <w:rFonts w:ascii="Trebuchet MS"/>
          <w:i/>
          <w:color w:val="333333"/>
          <w:spacing w:val="-17"/>
          <w:sz w:val="16"/>
        </w:rPr>
        <w:t> </w:t>
      </w:r>
      <w:r>
        <w:rPr>
          <w:color w:val="333333"/>
          <w:sz w:val="16"/>
        </w:rPr>
        <w:t>Dec.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16,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1966,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art. 2,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2,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G.A.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Res.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2200A</w:t>
      </w:r>
      <w:r>
        <w:rPr>
          <w:color w:val="333333"/>
          <w:spacing w:val="-10"/>
          <w:sz w:val="16"/>
        </w:rPr>
        <w:t> </w:t>
      </w:r>
      <w:r>
        <w:rPr>
          <w:color w:val="333333"/>
          <w:spacing w:val="2"/>
          <w:sz w:val="16"/>
        </w:rPr>
        <w:t>(XXI),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GAOR,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21st</w:t>
      </w:r>
    </w:p>
    <w:p>
      <w:pPr>
        <w:spacing w:line="249" w:lineRule="auto" w:before="0"/>
        <w:ind w:left="808" w:right="1487" w:firstLine="0"/>
        <w:jc w:val="left"/>
        <w:rPr>
          <w:sz w:val="16"/>
        </w:rPr>
      </w:pPr>
      <w:r>
        <w:rPr>
          <w:color w:val="333333"/>
          <w:sz w:val="16"/>
        </w:rPr>
        <w:t>Sess.,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Supp.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16,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A/6316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(1966)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(</w:t>
      </w:r>
      <w:r>
        <w:rPr>
          <w:rFonts w:ascii="Trebuchet MS"/>
          <w:i/>
          <w:color w:val="333333"/>
          <w:sz w:val="16"/>
        </w:rPr>
        <w:t>entered </w:t>
      </w:r>
      <w:r>
        <w:rPr>
          <w:rFonts w:ascii="Trebuchet MS"/>
          <w:i/>
          <w:color w:val="333333"/>
          <w:sz w:val="16"/>
        </w:rPr>
        <w:t>into force </w:t>
      </w:r>
      <w:r>
        <w:rPr>
          <w:color w:val="333333"/>
          <w:sz w:val="16"/>
        </w:rPr>
        <w:t>Jan. 3, 1976); Human Rights Committee,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2"/>
          <w:sz w:val="16"/>
        </w:rPr>
        <w:t>28: </w:t>
      </w:r>
      <w:r>
        <w:rPr>
          <w:rFonts w:ascii="Trebuchet MS"/>
          <w:i/>
          <w:color w:val="333333"/>
          <w:sz w:val="16"/>
        </w:rPr>
        <w:t>Article 3 </w:t>
      </w:r>
      <w:r>
        <w:rPr>
          <w:rFonts w:ascii="Trebuchet MS"/>
          <w:i/>
          <w:color w:val="333333"/>
          <w:spacing w:val="-3"/>
          <w:sz w:val="16"/>
        </w:rPr>
        <w:t>(The </w:t>
      </w:r>
      <w:r>
        <w:rPr>
          <w:rFonts w:ascii="Trebuchet MS"/>
          <w:i/>
          <w:color w:val="333333"/>
          <w:sz w:val="16"/>
        </w:rPr>
        <w:t>equality of </w:t>
      </w:r>
      <w:r>
        <w:rPr>
          <w:rFonts w:ascii="Trebuchet MS"/>
          <w:i/>
          <w:color w:val="333333"/>
          <w:sz w:val="16"/>
        </w:rPr>
        <w:t>rights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between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men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women)</w:t>
      </w:r>
      <w:r>
        <w:rPr>
          <w:color w:val="333333"/>
          <w:sz w:val="16"/>
        </w:rPr>
        <w:t>,</w:t>
      </w:r>
      <w:r>
        <w:rPr>
          <w:color w:val="333333"/>
          <w:spacing w:val="-23"/>
          <w:sz w:val="16"/>
        </w:rPr>
        <w:t> </w:t>
      </w:r>
      <w:r>
        <w:rPr>
          <w:color w:val="333333"/>
          <w:spacing w:val="2"/>
          <w:sz w:val="16"/>
        </w:rPr>
        <w:t>(68th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23"/>
          <w:sz w:val="16"/>
        </w:rPr>
        <w:t> </w:t>
      </w:r>
      <w:r>
        <w:rPr>
          <w:color w:val="333333"/>
          <w:spacing w:val="3"/>
          <w:sz w:val="16"/>
        </w:rPr>
        <w:t>2000), </w:t>
      </w:r>
      <w:r>
        <w:rPr>
          <w:color w:val="333333"/>
          <w:sz w:val="16"/>
        </w:rPr>
        <w:t>para.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4,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I)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3"/>
          <w:sz w:val="16"/>
        </w:rPr>
        <w:t>(2008);</w:t>
      </w:r>
    </w:p>
    <w:p>
      <w:pPr>
        <w:spacing w:line="247" w:lineRule="auto" w:before="0"/>
        <w:ind w:left="808" w:right="1434" w:firstLine="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Discrimination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against Women,</w:t>
      </w:r>
      <w:r>
        <w:rPr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Recommendation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24: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Article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pacing w:val="-5"/>
          <w:sz w:val="16"/>
        </w:rPr>
        <w:t>12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of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Convention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(women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health)</w:t>
      </w:r>
      <w:r>
        <w:rPr>
          <w:color w:val="333333"/>
          <w:sz w:val="16"/>
        </w:rPr>
        <w:t>,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(20th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1999), 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26,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II)</w:t>
      </w:r>
      <w:r>
        <w:rPr>
          <w:color w:val="333333"/>
          <w:spacing w:val="-19"/>
          <w:sz w:val="16"/>
        </w:rPr>
        <w:t> </w:t>
      </w:r>
      <w:r>
        <w:rPr>
          <w:color w:val="333333"/>
          <w:spacing w:val="3"/>
          <w:sz w:val="16"/>
        </w:rPr>
        <w:t>(2008);</w:t>
      </w:r>
    </w:p>
    <w:p>
      <w:pPr>
        <w:spacing w:line="247" w:lineRule="auto" w:before="0"/>
        <w:ind w:left="808" w:right="1523" w:firstLine="0"/>
        <w:jc w:val="both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Discrimination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against Women,</w:t>
      </w:r>
      <w:r>
        <w:rPr>
          <w:color w:val="333333"/>
          <w:spacing w:val="-33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Recommendation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pacing w:val="2"/>
          <w:sz w:val="16"/>
        </w:rPr>
        <w:t>28: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core </w:t>
      </w:r>
      <w:r>
        <w:rPr>
          <w:rFonts w:ascii="Trebuchet MS"/>
          <w:i/>
          <w:color w:val="333333"/>
          <w:sz w:val="16"/>
        </w:rPr>
        <w:t>obligations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States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parties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under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article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2,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color w:val="333333"/>
          <w:sz w:val="16"/>
        </w:rPr>
        <w:t>paras.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3,</w:t>
      </w:r>
    </w:p>
    <w:p>
      <w:pPr>
        <w:spacing w:line="254" w:lineRule="auto" w:before="0"/>
        <w:ind w:left="808" w:right="1494" w:firstLine="0"/>
        <w:jc w:val="left"/>
        <w:rPr>
          <w:sz w:val="16"/>
        </w:rPr>
      </w:pPr>
      <w:r>
        <w:rPr>
          <w:color w:val="333333"/>
          <w:spacing w:val="-3"/>
          <w:sz w:val="16"/>
        </w:rPr>
        <w:t>9-10, </w:t>
      </w:r>
      <w:r>
        <w:rPr>
          <w:color w:val="333333"/>
          <w:sz w:val="16"/>
        </w:rPr>
        <w:t>U.N. Doc. </w:t>
      </w:r>
      <w:r>
        <w:rPr>
          <w:color w:val="333333"/>
          <w:spacing w:val="2"/>
          <w:sz w:val="16"/>
        </w:rPr>
        <w:t>CEDAW/C/GC/28 </w:t>
      </w:r>
      <w:r>
        <w:rPr>
          <w:color w:val="333333"/>
          <w:sz w:val="16"/>
        </w:rPr>
        <w:t>(2010); Committee on Economic, Social and Cultural Rights, </w:t>
      </w:r>
      <w:r>
        <w:rPr>
          <w:rFonts w:ascii="Trebuchet MS"/>
          <w:i/>
          <w:color w:val="333333"/>
          <w:sz w:val="16"/>
        </w:rPr>
        <w:t>General </w:t>
      </w:r>
      <w:r>
        <w:rPr>
          <w:rFonts w:ascii="Trebuchet MS"/>
          <w:i/>
          <w:color w:val="333333"/>
          <w:sz w:val="16"/>
        </w:rPr>
        <w:t>Comment No. </w:t>
      </w:r>
      <w:r>
        <w:rPr>
          <w:rFonts w:ascii="Trebuchet MS"/>
          <w:i/>
          <w:color w:val="333333"/>
          <w:spacing w:val="3"/>
          <w:sz w:val="16"/>
        </w:rPr>
        <w:t>20: </w:t>
      </w:r>
      <w:r>
        <w:rPr>
          <w:rFonts w:ascii="Trebuchet MS"/>
          <w:i/>
          <w:color w:val="333333"/>
          <w:sz w:val="16"/>
        </w:rPr>
        <w:t>Non-discrimination in economic, social and cultural rights (art. 2, para. 2, of the </w:t>
      </w:r>
      <w:r>
        <w:rPr>
          <w:rFonts w:ascii="Trebuchet MS"/>
          <w:i/>
          <w:color w:val="333333"/>
          <w:w w:val="95"/>
          <w:sz w:val="16"/>
        </w:rPr>
        <w:t>International</w:t>
      </w:r>
      <w:r>
        <w:rPr>
          <w:rFonts w:ascii="Trebuchet MS"/>
          <w:i/>
          <w:color w:val="333333"/>
          <w:spacing w:val="-2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Covenant</w:t>
      </w:r>
      <w:r>
        <w:rPr>
          <w:rFonts w:asci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on</w:t>
      </w:r>
      <w:r>
        <w:rPr>
          <w:rFonts w:asci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Economic,</w:t>
      </w:r>
      <w:r>
        <w:rPr>
          <w:rFonts w:ascii="Trebuchet MS"/>
          <w:i/>
          <w:color w:val="333333"/>
          <w:spacing w:val="-2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Social</w:t>
      </w:r>
      <w:r>
        <w:rPr>
          <w:rFonts w:asci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Cultural </w:t>
      </w:r>
      <w:r>
        <w:rPr>
          <w:rFonts w:ascii="Trebuchet MS"/>
          <w:i/>
          <w:color w:val="333333"/>
          <w:sz w:val="16"/>
        </w:rPr>
        <w:t>Rights),</w:t>
      </w:r>
      <w:r>
        <w:rPr>
          <w:rFonts w:ascii="Trebuchet MS"/>
          <w:i/>
          <w:color w:val="333333"/>
          <w:spacing w:val="-13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39,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2"/>
          <w:sz w:val="16"/>
        </w:rPr>
        <w:t>E/C.12/GC/20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2"/>
          <w:sz w:val="16"/>
        </w:rPr>
        <w:t>(2009).</w:t>
      </w:r>
    </w:p>
    <w:p>
      <w:pPr>
        <w:pStyle w:val="ListParagraph"/>
        <w:numPr>
          <w:ilvl w:val="0"/>
          <w:numId w:val="19"/>
        </w:numPr>
        <w:tabs>
          <w:tab w:pos="809" w:val="left" w:leader="none"/>
        </w:tabs>
        <w:spacing w:line="249" w:lineRule="auto" w:before="42" w:after="0"/>
        <w:ind w:left="807" w:right="1731" w:hanging="359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9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34,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(Vol.</w:t>
      </w:r>
    </w:p>
    <w:p>
      <w:pPr>
        <w:pStyle w:val="ListParagraph"/>
        <w:numPr>
          <w:ilvl w:val="1"/>
          <w:numId w:val="19"/>
        </w:numPr>
        <w:tabs>
          <w:tab w:pos="953" w:val="left" w:leader="none"/>
        </w:tabs>
        <w:spacing w:line="247" w:lineRule="auto" w:before="2" w:after="0"/>
        <w:ind w:left="807" w:right="1460" w:firstLine="0"/>
        <w:jc w:val="left"/>
        <w:rPr>
          <w:sz w:val="16"/>
        </w:rPr>
      </w:pP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Committee on the Elimination of Racial Discrimination, </w:t>
      </w:r>
      <w:r>
        <w:rPr>
          <w:rFonts w:ascii="Trebuchet MS"/>
          <w:i/>
          <w:color w:val="333333"/>
          <w:sz w:val="16"/>
        </w:rPr>
        <w:t>General Recommendation No. </w:t>
      </w:r>
      <w:r>
        <w:rPr>
          <w:rFonts w:ascii="Trebuchet MS"/>
          <w:i/>
          <w:color w:val="333333"/>
          <w:spacing w:val="3"/>
          <w:sz w:val="16"/>
        </w:rPr>
        <w:t>30: </w:t>
      </w:r>
      <w:r>
        <w:rPr>
          <w:rFonts w:ascii="Trebuchet MS"/>
          <w:i/>
          <w:color w:val="333333"/>
          <w:sz w:val="16"/>
        </w:rPr>
        <w:t>Discrimination</w:t>
      </w:r>
      <w:r>
        <w:rPr>
          <w:rFonts w:ascii="Trebuchet MS"/>
          <w:i/>
          <w:color w:val="333333"/>
          <w:spacing w:val="-33"/>
          <w:sz w:val="16"/>
        </w:rPr>
        <w:t> </w:t>
      </w:r>
      <w:r>
        <w:rPr>
          <w:rFonts w:ascii="Trebuchet MS"/>
          <w:i/>
          <w:color w:val="333333"/>
          <w:sz w:val="16"/>
        </w:rPr>
        <w:t>against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non-citizens</w:t>
      </w:r>
      <w:r>
        <w:rPr>
          <w:color w:val="333333"/>
          <w:sz w:val="16"/>
        </w:rPr>
        <w:t>,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(64th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34"/>
          <w:sz w:val="16"/>
        </w:rPr>
        <w:t> </w:t>
      </w:r>
      <w:r>
        <w:rPr>
          <w:color w:val="333333"/>
          <w:spacing w:val="3"/>
          <w:sz w:val="16"/>
        </w:rPr>
        <w:t>2004) </w:t>
      </w:r>
      <w:r>
        <w:rPr>
          <w:color w:val="333333"/>
          <w:sz w:val="16"/>
        </w:rPr>
        <w:t>at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preamble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36,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CERD/C/64/Misc.11. rev.3 </w:t>
      </w:r>
      <w:r>
        <w:rPr>
          <w:color w:val="333333"/>
          <w:spacing w:val="2"/>
          <w:sz w:val="16"/>
        </w:rPr>
        <w:t>(2004); </w:t>
      </w:r>
      <w:r>
        <w:rPr>
          <w:color w:val="333333"/>
          <w:sz w:val="16"/>
        </w:rPr>
        <w:t>Committee on Economic, Social and Cultural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Rights,</w:t>
      </w:r>
      <w:r>
        <w:rPr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19: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to </w:t>
      </w:r>
      <w:r>
        <w:rPr>
          <w:rFonts w:ascii="Trebuchet MS"/>
          <w:i/>
          <w:color w:val="333333"/>
          <w:sz w:val="16"/>
        </w:rPr>
        <w:t>social security </w:t>
      </w:r>
      <w:r>
        <w:rPr>
          <w:color w:val="333333"/>
          <w:sz w:val="16"/>
        </w:rPr>
        <w:t>(39th Sess., 2007), para. </w:t>
      </w:r>
      <w:r>
        <w:rPr>
          <w:color w:val="333333"/>
          <w:spacing w:val="-7"/>
          <w:sz w:val="16"/>
        </w:rPr>
        <w:t>37, </w:t>
      </w:r>
      <w:r>
        <w:rPr>
          <w:color w:val="333333"/>
          <w:sz w:val="16"/>
        </w:rPr>
        <w:t>U.N. Doc. E/C.12/GC/19 </w:t>
      </w: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ESCR Committee, </w:t>
      </w:r>
      <w:r>
        <w:rPr>
          <w:rFonts w:ascii="Trebuchet MS"/>
          <w:i/>
          <w:color w:val="333333"/>
          <w:sz w:val="16"/>
        </w:rPr>
        <w:t>Concluding </w:t>
      </w:r>
      <w:r>
        <w:rPr>
          <w:rFonts w:ascii="Trebuchet MS"/>
          <w:i/>
          <w:color w:val="333333"/>
          <w:sz w:val="16"/>
        </w:rPr>
        <w:t>Observations: Netherlands</w:t>
      </w:r>
      <w:r>
        <w:rPr>
          <w:color w:val="333333"/>
          <w:sz w:val="16"/>
        </w:rPr>
        <w:t>, U.N. Doc. </w:t>
      </w:r>
      <w:r>
        <w:rPr>
          <w:color w:val="333333"/>
          <w:spacing w:val="2"/>
          <w:sz w:val="16"/>
        </w:rPr>
        <w:t>E/C.12/NDL/ </w:t>
      </w:r>
      <w:r>
        <w:rPr>
          <w:color w:val="333333"/>
          <w:spacing w:val="3"/>
          <w:sz w:val="16"/>
        </w:rPr>
        <w:t>CO/4-5 </w:t>
      </w:r>
      <w:r>
        <w:rPr>
          <w:color w:val="333333"/>
          <w:sz w:val="16"/>
        </w:rPr>
        <w:t>(2010); </w:t>
      </w:r>
      <w:r>
        <w:rPr>
          <w:rFonts w:ascii="Trebuchet MS"/>
          <w:i/>
          <w:color w:val="333333"/>
          <w:spacing w:val="-3"/>
          <w:sz w:val="16"/>
        </w:rPr>
        <w:t>Norway</w:t>
      </w:r>
      <w:r>
        <w:rPr>
          <w:color w:val="333333"/>
          <w:spacing w:val="-3"/>
          <w:sz w:val="16"/>
        </w:rPr>
        <w:t>, </w:t>
      </w:r>
      <w:r>
        <w:rPr>
          <w:color w:val="333333"/>
          <w:sz w:val="16"/>
        </w:rPr>
        <w:t>para. </w:t>
      </w:r>
      <w:r>
        <w:rPr>
          <w:color w:val="333333"/>
          <w:spacing w:val="-4"/>
          <w:sz w:val="16"/>
        </w:rPr>
        <w:t>21, </w:t>
      </w:r>
      <w:r>
        <w:rPr>
          <w:color w:val="333333"/>
          <w:sz w:val="16"/>
        </w:rPr>
        <w:t>U.N. Doc. E/C.12/ </w:t>
      </w:r>
      <w:r>
        <w:rPr>
          <w:color w:val="333333"/>
          <w:spacing w:val="3"/>
          <w:sz w:val="16"/>
        </w:rPr>
        <w:t>NOR/CO/5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(2013).</w:t>
      </w:r>
    </w:p>
    <w:p>
      <w:pPr>
        <w:pStyle w:val="ListParagraph"/>
        <w:numPr>
          <w:ilvl w:val="0"/>
          <w:numId w:val="19"/>
        </w:numPr>
        <w:tabs>
          <w:tab w:pos="808" w:val="left" w:leader="none"/>
        </w:tabs>
        <w:spacing w:line="249" w:lineRule="auto" w:before="55" w:after="0"/>
        <w:ind w:left="807" w:right="1728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sz w:val="16"/>
        </w:rPr>
        <w:t>reproductive health (Art. </w:t>
      </w:r>
      <w:r>
        <w:rPr>
          <w:rFonts w:ascii="Trebuchet MS"/>
          <w:i/>
          <w:color w:val="333333"/>
          <w:spacing w:val="-3"/>
          <w:sz w:val="16"/>
        </w:rPr>
        <w:t>12), </w:t>
      </w:r>
      <w:r>
        <w:rPr>
          <w:color w:val="333333"/>
          <w:sz w:val="16"/>
        </w:rPr>
        <w:t>para. </w:t>
      </w:r>
      <w:r>
        <w:rPr>
          <w:color w:val="333333"/>
          <w:spacing w:val="-9"/>
          <w:sz w:val="16"/>
        </w:rPr>
        <w:t>17, </w:t>
      </w:r>
      <w:r>
        <w:rPr>
          <w:color w:val="333333"/>
          <w:sz w:val="16"/>
        </w:rPr>
        <w:t>U.N. 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9"/>
        </w:numPr>
        <w:tabs>
          <w:tab w:pos="808" w:val="left" w:leader="none"/>
        </w:tabs>
        <w:spacing w:line="249" w:lineRule="auto" w:before="61" w:after="0"/>
        <w:ind w:left="807" w:right="1728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sz w:val="16"/>
        </w:rPr>
        <w:t>reproductive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12),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49,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9"/>
        </w:numPr>
        <w:tabs>
          <w:tab w:pos="808" w:val="left" w:leader="none"/>
        </w:tabs>
        <w:spacing w:line="244" w:lineRule="auto" w:before="62" w:after="0"/>
        <w:ind w:left="807" w:right="1517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Migrant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Workers,</w:t>
      </w:r>
      <w:r>
        <w:rPr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No. </w:t>
      </w:r>
      <w:r>
        <w:rPr>
          <w:rFonts w:ascii="Trebuchet MS"/>
          <w:i/>
          <w:color w:val="333333"/>
          <w:sz w:val="16"/>
        </w:rPr>
        <w:t>1: on migrant domestic workers</w:t>
      </w:r>
      <w:r>
        <w:rPr>
          <w:color w:val="333333"/>
          <w:sz w:val="16"/>
        </w:rPr>
        <w:t>, para. 43, U.N. Doc. </w:t>
      </w:r>
      <w:r>
        <w:rPr>
          <w:color w:val="333333"/>
          <w:spacing w:val="3"/>
          <w:sz w:val="16"/>
        </w:rPr>
        <w:t>CMW/C/GC/1</w:t>
      </w:r>
      <w:r>
        <w:rPr>
          <w:color w:val="333333"/>
          <w:spacing w:val="-27"/>
          <w:sz w:val="16"/>
        </w:rPr>
        <w:t> </w:t>
      </w:r>
      <w:r>
        <w:rPr>
          <w:color w:val="333333"/>
          <w:spacing w:val="-3"/>
          <w:sz w:val="16"/>
        </w:rPr>
        <w:t>(2011);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CEDAW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Committee,</w:t>
      </w:r>
      <w:r>
        <w:rPr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Concluding </w:t>
      </w:r>
      <w:r>
        <w:rPr>
          <w:rFonts w:ascii="Trebuchet MS"/>
          <w:i/>
          <w:color w:val="333333"/>
          <w:sz w:val="16"/>
        </w:rPr>
        <w:t>Observations: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Germany,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43,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CEDAW/C/ </w:t>
      </w:r>
      <w:r>
        <w:rPr>
          <w:color w:val="333333"/>
          <w:spacing w:val="2"/>
          <w:sz w:val="16"/>
        </w:rPr>
        <w:t>DEU/CO/7-8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(2017).</w:t>
      </w:r>
    </w:p>
    <w:p>
      <w:pPr>
        <w:pStyle w:val="ListParagraph"/>
        <w:numPr>
          <w:ilvl w:val="0"/>
          <w:numId w:val="19"/>
        </w:numPr>
        <w:tabs>
          <w:tab w:pos="808" w:val="left" w:leader="none"/>
        </w:tabs>
        <w:spacing w:line="249" w:lineRule="auto" w:before="65" w:after="0"/>
        <w:ind w:left="807" w:right="1731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9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I)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3"/>
          <w:sz w:val="16"/>
        </w:rPr>
        <w:t>(2008);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8" w:top="1220" w:bottom="1340" w:left="1000" w:right="0"/>
          <w:cols w:num="2" w:equalWidth="0">
            <w:col w:w="5113" w:space="40"/>
            <w:col w:w="6087"/>
          </w:cols>
        </w:sectPr>
      </w:pPr>
    </w:p>
    <w:p>
      <w:pPr>
        <w:spacing w:line="249" w:lineRule="auto" w:before="66"/>
        <w:ind w:left="800" w:right="88" w:firstLine="0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w w:val="95"/>
          <w:sz w:val="16"/>
        </w:rPr>
        <w:t>reproductive health (Art. </w:t>
      </w:r>
      <w:r>
        <w:rPr>
          <w:rFonts w:ascii="Trebuchet MS"/>
          <w:i/>
          <w:color w:val="333333"/>
          <w:spacing w:val="-3"/>
          <w:w w:val="95"/>
          <w:sz w:val="16"/>
        </w:rPr>
        <w:t>12), </w:t>
      </w:r>
      <w:r>
        <w:rPr>
          <w:color w:val="333333"/>
          <w:w w:val="95"/>
          <w:sz w:val="16"/>
        </w:rPr>
        <w:t>U.N. Doc. </w:t>
      </w:r>
      <w:r>
        <w:rPr>
          <w:color w:val="333333"/>
          <w:spacing w:val="2"/>
          <w:w w:val="95"/>
          <w:sz w:val="16"/>
        </w:rPr>
        <w:t>E/C.12/GC/22 </w:t>
      </w:r>
      <w:r>
        <w:rPr>
          <w:color w:val="333333"/>
          <w:sz w:val="16"/>
        </w:rPr>
        <w:t>(2016);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Committee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Discrimination against Women, </w:t>
      </w:r>
      <w:r>
        <w:rPr>
          <w:rFonts w:ascii="Trebuchet MS"/>
          <w:i/>
          <w:color w:val="333333"/>
          <w:sz w:val="16"/>
        </w:rPr>
        <w:t>General Recommendation No. 24: </w:t>
      </w:r>
      <w:r>
        <w:rPr>
          <w:rFonts w:ascii="Trebuchet MS"/>
          <w:i/>
          <w:color w:val="333333"/>
          <w:w w:val="95"/>
          <w:sz w:val="16"/>
        </w:rPr>
        <w:t>Article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spacing w:val="-5"/>
          <w:w w:val="95"/>
          <w:sz w:val="16"/>
        </w:rPr>
        <w:t>12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Convention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(women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health)</w:t>
      </w:r>
      <w:r>
        <w:rPr>
          <w:color w:val="333333"/>
          <w:w w:val="95"/>
          <w:sz w:val="16"/>
        </w:rPr>
        <w:t>,</w:t>
      </w:r>
      <w:r>
        <w:rPr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(20th </w:t>
      </w:r>
      <w:r>
        <w:rPr>
          <w:color w:val="333333"/>
          <w:sz w:val="16"/>
        </w:rPr>
        <w:t>Sess., 1999), U.N. Doc. HRI/GEN/1/Rev.9 (Vol. II)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19"/>
        </w:numPr>
        <w:tabs>
          <w:tab w:pos="800" w:val="left" w:leader="none"/>
        </w:tabs>
        <w:spacing w:line="249" w:lineRule="auto" w:before="53" w:after="0"/>
        <w:ind w:left="799" w:right="0" w:hanging="359"/>
        <w:jc w:val="left"/>
        <w:rPr>
          <w:rFonts w:ascii="Trebuchet MS"/>
          <w:i/>
          <w:sz w:val="16"/>
        </w:rPr>
      </w:pPr>
      <w:r>
        <w:rPr>
          <w:rFonts w:ascii="Lucida Sans"/>
          <w:color w:val="333333"/>
          <w:w w:val="115"/>
          <w:sz w:val="16"/>
        </w:rPr>
        <w:t>o</w:t>
      </w:r>
      <w:r>
        <w:rPr>
          <w:rFonts w:ascii="Lucida Sans"/>
          <w:color w:val="333333"/>
          <w:w w:val="115"/>
          <w:sz w:val="11"/>
        </w:rPr>
        <w:t>ffiCE of thE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nitEd </w:t>
      </w:r>
      <w:r>
        <w:rPr>
          <w:rFonts w:ascii="Lucida Sans"/>
          <w:color w:val="333333"/>
          <w:w w:val="115"/>
          <w:sz w:val="16"/>
        </w:rPr>
        <w:t>n</w:t>
      </w:r>
      <w:r>
        <w:rPr>
          <w:rFonts w:ascii="Lucida Sans"/>
          <w:color w:val="333333"/>
          <w:w w:val="115"/>
          <w:sz w:val="11"/>
        </w:rPr>
        <w:t>ations </w:t>
      </w:r>
      <w:r>
        <w:rPr>
          <w:rFonts w:ascii="Lucida Sans"/>
          <w:color w:val="333333"/>
          <w:sz w:val="16"/>
        </w:rPr>
        <w:t>h</w:t>
      </w:r>
      <w:r>
        <w:rPr>
          <w:rFonts w:ascii="Lucida Sans"/>
          <w:color w:val="333333"/>
          <w:sz w:val="11"/>
        </w:rPr>
        <w:t>igh </w:t>
      </w:r>
      <w:r>
        <w:rPr>
          <w:rFonts w:ascii="Lucida Sans"/>
          <w:color w:val="333333"/>
          <w:sz w:val="16"/>
        </w:rPr>
        <w:t>C</w:t>
      </w:r>
      <w:r>
        <w:rPr>
          <w:rFonts w:ascii="Lucida Sans"/>
          <w:color w:val="333333"/>
          <w:sz w:val="11"/>
        </w:rPr>
        <w:t>ommissionEr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sz w:val="16"/>
        </w:rPr>
        <w:t>h</w:t>
      </w:r>
      <w:r>
        <w:rPr>
          <w:rFonts w:ascii="Lucida Sans"/>
          <w:color w:val="333333"/>
          <w:sz w:val="11"/>
        </w:rPr>
        <w:t>uman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ights</w:t>
      </w:r>
      <w:r>
        <w:rPr>
          <w:rFonts w:ascii="Lucida Sans"/>
          <w:color w:val="333333"/>
          <w:w w:val="115"/>
          <w:sz w:val="16"/>
        </w:rPr>
        <w:t>, </w:t>
      </w:r>
      <w:r>
        <w:rPr>
          <w:rFonts w:ascii="Lucida Sans"/>
          <w:color w:val="333333"/>
          <w:sz w:val="16"/>
        </w:rPr>
        <w:t>h</w:t>
      </w:r>
      <w:r>
        <w:rPr>
          <w:rFonts w:ascii="Lucida Sans"/>
          <w:color w:val="333333"/>
          <w:sz w:val="11"/>
        </w:rPr>
        <w:t>uman </w:t>
      </w:r>
      <w:r>
        <w:rPr>
          <w:rFonts w:ascii="Lucida Sans"/>
          <w:color w:val="333333"/>
          <w:w w:val="115"/>
          <w:sz w:val="11"/>
        </w:rPr>
        <w:t>rights</w:t>
      </w:r>
      <w:r>
        <w:rPr>
          <w:rFonts w:ascii="Lucida Sans"/>
          <w:color w:val="333333"/>
          <w:w w:val="115"/>
          <w:sz w:val="16"/>
        </w:rPr>
        <w:t>-</w:t>
      </w:r>
      <w:r>
        <w:rPr>
          <w:rFonts w:ascii="Lucida Sans"/>
          <w:color w:val="333333"/>
          <w:w w:val="115"/>
          <w:sz w:val="11"/>
        </w:rPr>
        <w:t>basEd </w:t>
      </w:r>
      <w:r>
        <w:rPr>
          <w:rFonts w:ascii="Lucida Sans"/>
          <w:color w:val="333333"/>
          <w:sz w:val="11"/>
        </w:rPr>
        <w:t>approaCh </w:t>
      </w:r>
      <w:r>
        <w:rPr>
          <w:rFonts w:ascii="Lucida Sans"/>
          <w:color w:val="333333"/>
          <w:w w:val="115"/>
          <w:sz w:val="11"/>
        </w:rPr>
        <w:t>to rEduCE prEvEntablE </w:t>
      </w:r>
      <w:r>
        <w:rPr>
          <w:rFonts w:ascii="Lucida Sans"/>
          <w:color w:val="333333"/>
          <w:spacing w:val="1"/>
          <w:w w:val="90"/>
          <w:sz w:val="11"/>
        </w:rPr>
        <w:t>m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90"/>
          <w:sz w:val="11"/>
        </w:rPr>
        <w:t>m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107"/>
          <w:sz w:val="11"/>
        </w:rPr>
        <w:t>b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4"/>
          <w:w w:val="151"/>
          <w:sz w:val="11"/>
        </w:rPr>
        <w:t>t</w:t>
      </w:r>
      <w:r>
        <w:rPr>
          <w:rFonts w:ascii="Lucida Sans"/>
          <w:color w:val="333333"/>
          <w:w w:val="108"/>
          <w:sz w:val="11"/>
        </w:rPr>
        <w:t>y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90"/>
          <w:sz w:val="11"/>
        </w:rPr>
        <w:t>m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1"/>
          <w:w w:val="165"/>
          <w:sz w:val="11"/>
        </w:rPr>
        <w:t>r</w:t>
      </w:r>
      <w:r>
        <w:rPr>
          <w:rFonts w:ascii="Lucida Sans"/>
          <w:color w:val="333333"/>
          <w:spacing w:val="-7"/>
          <w:w w:val="151"/>
          <w:sz w:val="11"/>
        </w:rPr>
        <w:t>t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4"/>
          <w:w w:val="151"/>
          <w:sz w:val="11"/>
        </w:rPr>
        <w:t>t</w:t>
      </w:r>
      <w:r>
        <w:rPr>
          <w:rFonts w:ascii="Lucida Sans"/>
          <w:color w:val="333333"/>
          <w:spacing w:val="-2"/>
          <w:w w:val="108"/>
          <w:sz w:val="11"/>
        </w:rPr>
        <w:t>y</w:t>
      </w:r>
      <w:r>
        <w:rPr>
          <w:rFonts w:ascii="Lucida Sans"/>
          <w:color w:val="333333"/>
          <w:w w:val="87"/>
          <w:sz w:val="16"/>
        </w:rPr>
        <w:t>: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1"/>
          <w:w w:val="148"/>
          <w:sz w:val="16"/>
        </w:rPr>
        <w:t>t</w:t>
      </w:r>
      <w:r>
        <w:rPr>
          <w:rFonts w:ascii="Lucida Sans"/>
          <w:color w:val="333333"/>
          <w:spacing w:val="-1"/>
          <w:w w:val="104"/>
          <w:sz w:val="11"/>
        </w:rPr>
        <w:t>E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06"/>
          <w:sz w:val="16"/>
        </w:rPr>
        <w:t>g</w:t>
      </w:r>
      <w:r>
        <w:rPr>
          <w:rFonts w:ascii="Lucida Sans"/>
          <w:color w:val="333333"/>
          <w:spacing w:val="-1"/>
          <w:w w:val="118"/>
          <w:sz w:val="11"/>
        </w:rPr>
        <w:t>u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1"/>
          <w:w w:val="107"/>
          <w:sz w:val="11"/>
        </w:rPr>
        <w:t>d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 </w:t>
      </w:r>
      <w:r>
        <w:rPr>
          <w:rFonts w:asci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https://bit.ly/2wnieTd; United Nations General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Assembly,</w:t>
      </w:r>
      <w:r>
        <w:rPr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Report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Special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Rapporteur</w:t>
      </w:r>
    </w:p>
    <w:p>
      <w:pPr>
        <w:spacing w:line="244" w:lineRule="auto" w:before="10"/>
        <w:ind w:left="800" w:right="98" w:firstLine="0"/>
        <w:jc w:val="both"/>
        <w:rPr>
          <w:sz w:val="16"/>
        </w:rPr>
      </w:pPr>
      <w:r>
        <w:rPr>
          <w:rFonts w:ascii="Trebuchet MS"/>
          <w:i/>
          <w:color w:val="333333"/>
          <w:w w:val="95"/>
          <w:sz w:val="16"/>
        </w:rPr>
        <w:t>on</w:t>
      </w:r>
      <w:r>
        <w:rPr>
          <w:rFonts w:ascii="Trebuchet MS"/>
          <w:i/>
          <w:color w:val="333333"/>
          <w:spacing w:val="-2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right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everyone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to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enjoyment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highest </w:t>
      </w:r>
      <w:r>
        <w:rPr>
          <w:rFonts w:ascii="Trebuchet MS"/>
          <w:i/>
          <w:color w:val="333333"/>
          <w:w w:val="95"/>
          <w:sz w:val="16"/>
        </w:rPr>
        <w:t>attainable</w:t>
      </w:r>
      <w:r>
        <w:rPr>
          <w:rFonts w:ascii="Trebuchet MS"/>
          <w:i/>
          <w:color w:val="333333"/>
          <w:spacing w:val="-2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standard</w:t>
      </w:r>
      <w:r>
        <w:rPr>
          <w:rFonts w:ascii="Trebuchet MS"/>
          <w:i/>
          <w:color w:val="333333"/>
          <w:spacing w:val="-2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2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physical</w:t>
      </w:r>
      <w:r>
        <w:rPr>
          <w:rFonts w:ascii="Trebuchet MS"/>
          <w:i/>
          <w:color w:val="333333"/>
          <w:spacing w:val="-2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2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mental</w:t>
      </w:r>
      <w:r>
        <w:rPr>
          <w:rFonts w:ascii="Trebuchet MS"/>
          <w:i/>
          <w:color w:val="333333"/>
          <w:spacing w:val="-2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color w:val="333333"/>
          <w:w w:val="95"/>
          <w:sz w:val="16"/>
        </w:rPr>
        <w:t>,</w:t>
      </w:r>
      <w:r>
        <w:rPr>
          <w:color w:val="333333"/>
          <w:spacing w:val="-25"/>
          <w:w w:val="95"/>
          <w:sz w:val="16"/>
        </w:rPr>
        <w:t> </w:t>
      </w:r>
      <w:r>
        <w:rPr>
          <w:color w:val="333333"/>
          <w:w w:val="95"/>
          <w:sz w:val="16"/>
        </w:rPr>
        <w:t>para. </w:t>
      </w:r>
      <w:r>
        <w:rPr>
          <w:color w:val="333333"/>
          <w:sz w:val="16"/>
        </w:rPr>
        <w:t>13,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9"/>
          <w:sz w:val="16"/>
        </w:rPr>
        <w:t> </w:t>
      </w:r>
      <w:r>
        <w:rPr>
          <w:color w:val="333333"/>
          <w:spacing w:val="3"/>
          <w:sz w:val="16"/>
        </w:rPr>
        <w:t>A/61/338</w:t>
      </w:r>
      <w:r>
        <w:rPr>
          <w:color w:val="333333"/>
          <w:spacing w:val="-9"/>
          <w:sz w:val="16"/>
        </w:rPr>
        <w:t> </w:t>
      </w:r>
      <w:r>
        <w:rPr>
          <w:color w:val="333333"/>
          <w:spacing w:val="-3"/>
          <w:sz w:val="16"/>
        </w:rPr>
        <w:t>(13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September</w:t>
      </w:r>
      <w:r>
        <w:rPr>
          <w:color w:val="333333"/>
          <w:spacing w:val="-9"/>
          <w:sz w:val="16"/>
        </w:rPr>
        <w:t> </w:t>
      </w:r>
      <w:r>
        <w:rPr>
          <w:color w:val="333333"/>
          <w:spacing w:val="2"/>
          <w:sz w:val="16"/>
        </w:rPr>
        <w:t>2006).</w:t>
      </w:r>
    </w:p>
    <w:p>
      <w:pPr>
        <w:pStyle w:val="ListParagraph"/>
        <w:numPr>
          <w:ilvl w:val="0"/>
          <w:numId w:val="19"/>
        </w:numPr>
        <w:tabs>
          <w:tab w:pos="800" w:val="left" w:leader="none"/>
        </w:tabs>
        <w:spacing w:line="249" w:lineRule="auto" w:before="64" w:after="0"/>
        <w:ind w:left="799" w:right="194" w:hanging="359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-3"/>
          <w:sz w:val="16"/>
        </w:rPr>
        <w:t>14: The </w:t>
      </w:r>
      <w:r>
        <w:rPr>
          <w:rFonts w:ascii="Trebuchet MS"/>
          <w:i/>
          <w:color w:val="333333"/>
          <w:sz w:val="16"/>
        </w:rPr>
        <w:t>right to the 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6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12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I) </w:t>
      </w:r>
      <w:r>
        <w:rPr>
          <w:color w:val="333333"/>
          <w:spacing w:val="3"/>
          <w:sz w:val="16"/>
        </w:rPr>
        <w:t>(2008);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Committee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Cultural Rights, </w:t>
      </w:r>
      <w:r>
        <w:rPr>
          <w:rFonts w:ascii="Trebuchet MS"/>
          <w:i/>
          <w:color w:val="333333"/>
          <w:sz w:val="16"/>
        </w:rPr>
        <w:t>General Comment No. 22: On the right to </w:t>
      </w:r>
      <w:r>
        <w:rPr>
          <w:rFonts w:ascii="Trebuchet MS"/>
          <w:i/>
          <w:color w:val="333333"/>
          <w:w w:val="95"/>
          <w:sz w:val="16"/>
        </w:rPr>
        <w:t>sexual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reproductive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(Art.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12),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paras.</w:t>
      </w:r>
      <w:r>
        <w:rPr>
          <w:color w:val="333333"/>
          <w:spacing w:val="-16"/>
          <w:w w:val="95"/>
          <w:sz w:val="16"/>
        </w:rPr>
        <w:t> </w:t>
      </w:r>
      <w:r>
        <w:rPr>
          <w:color w:val="333333"/>
          <w:spacing w:val="-5"/>
          <w:w w:val="95"/>
          <w:sz w:val="16"/>
        </w:rPr>
        <w:t>11-21,</w:t>
      </w:r>
    </w:p>
    <w:p>
      <w:pPr>
        <w:spacing w:line="249" w:lineRule="auto" w:before="0"/>
        <w:ind w:left="799" w:right="101" w:firstLine="0"/>
        <w:jc w:val="left"/>
        <w:rPr>
          <w:sz w:val="16"/>
        </w:rPr>
      </w:pPr>
      <w:r>
        <w:rPr>
          <w:color w:val="333333"/>
          <w:sz w:val="16"/>
        </w:rPr>
        <w:t>U.N. Doc. E/C.12/GC/22 (2016); Committee on the </w:t>
      </w:r>
      <w:r>
        <w:rPr>
          <w:color w:val="333333"/>
          <w:w w:val="95"/>
          <w:sz w:val="16"/>
        </w:rPr>
        <w:t>Elimination of Discrimination against Women, </w:t>
      </w:r>
      <w:r>
        <w:rPr>
          <w:rFonts w:ascii="Trebuchet MS"/>
          <w:i/>
          <w:color w:val="333333"/>
          <w:w w:val="95"/>
          <w:sz w:val="16"/>
        </w:rPr>
        <w:t>General </w:t>
      </w:r>
      <w:r>
        <w:rPr>
          <w:rFonts w:ascii="Trebuchet MS"/>
          <w:i/>
          <w:color w:val="333333"/>
          <w:w w:val="95"/>
          <w:sz w:val="16"/>
        </w:rPr>
        <w:t>Recommendation No. 24: Article 12 of the Convention </w:t>
      </w:r>
      <w:r>
        <w:rPr>
          <w:rFonts w:ascii="Trebuchet MS"/>
          <w:i/>
          <w:color w:val="333333"/>
          <w:sz w:val="16"/>
        </w:rPr>
        <w:t>(women and health)</w:t>
      </w:r>
      <w:r>
        <w:rPr>
          <w:color w:val="333333"/>
          <w:sz w:val="16"/>
        </w:rPr>
        <w:t>, (20th Sess., 1999), U.N. Doc. HRI/GEN/1/Rev.9 (Vol. II) (2008).</w:t>
      </w:r>
    </w:p>
    <w:p>
      <w:pPr>
        <w:pStyle w:val="ListParagraph"/>
        <w:numPr>
          <w:ilvl w:val="0"/>
          <w:numId w:val="19"/>
        </w:numPr>
        <w:tabs>
          <w:tab w:pos="800" w:val="left" w:leader="none"/>
        </w:tabs>
        <w:spacing w:line="249" w:lineRule="auto" w:before="52" w:after="0"/>
        <w:ind w:left="799" w:right="286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sz w:val="16"/>
        </w:rPr>
        <w:t>reproductive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12),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4"/>
          <w:sz w:val="16"/>
        </w:rPr>
        <w:t> </w:t>
      </w:r>
      <w:r>
        <w:rPr>
          <w:color w:val="333333"/>
          <w:spacing w:val="-4"/>
          <w:sz w:val="16"/>
        </w:rPr>
        <w:t>21,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9"/>
        </w:numPr>
        <w:tabs>
          <w:tab w:pos="800" w:val="left" w:leader="none"/>
        </w:tabs>
        <w:spacing w:line="249" w:lineRule="auto" w:before="62" w:after="0"/>
        <w:ind w:left="799" w:right="138" w:hanging="360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-3"/>
          <w:sz w:val="16"/>
        </w:rPr>
        <w:t>14: The </w:t>
      </w:r>
      <w:r>
        <w:rPr>
          <w:rFonts w:ascii="Trebuchet MS"/>
          <w:i/>
          <w:color w:val="333333"/>
          <w:sz w:val="16"/>
        </w:rPr>
        <w:t>right to the highest </w:t>
      </w:r>
      <w:r>
        <w:rPr>
          <w:rFonts w:ascii="Trebuchet MS"/>
          <w:i/>
          <w:color w:val="333333"/>
          <w:sz w:val="16"/>
        </w:rPr>
        <w:t>attainable standard of health (Art.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 </w:t>
      </w:r>
      <w:r>
        <w:rPr>
          <w:color w:val="333333"/>
          <w:sz w:val="16"/>
        </w:rPr>
        <w:t>paras. </w:t>
      </w:r>
      <w:r>
        <w:rPr>
          <w:color w:val="333333"/>
          <w:spacing w:val="3"/>
          <w:sz w:val="16"/>
        </w:rPr>
        <w:t>43-44, </w:t>
      </w:r>
      <w:r>
        <w:rPr>
          <w:color w:val="333333"/>
          <w:sz w:val="16"/>
        </w:rPr>
        <w:t>U.N. Doc. HRI/GEN/1/Rev.9 (Vol. I) </w:t>
      </w: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Committee on Economic, Social and Cultural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Rights,</w:t>
      </w:r>
      <w:r>
        <w:rPr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right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reproductive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12),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49,</w:t>
      </w:r>
    </w:p>
    <w:p>
      <w:pPr>
        <w:spacing w:line="249" w:lineRule="auto" w:before="0"/>
        <w:ind w:left="799" w:right="101" w:firstLine="0"/>
        <w:jc w:val="left"/>
        <w:rPr>
          <w:sz w:val="16"/>
        </w:rPr>
      </w:pPr>
      <w:r>
        <w:rPr>
          <w:color w:val="333333"/>
          <w:sz w:val="16"/>
        </w:rPr>
        <w:t>U.N. Doc. E/C.12/GC/22 (2016); Committee on the </w:t>
      </w:r>
      <w:r>
        <w:rPr>
          <w:color w:val="333333"/>
          <w:w w:val="95"/>
          <w:sz w:val="16"/>
        </w:rPr>
        <w:t>Elimination of Discrimination against Women, </w:t>
      </w:r>
      <w:r>
        <w:rPr>
          <w:rFonts w:ascii="Trebuchet MS"/>
          <w:i/>
          <w:color w:val="333333"/>
          <w:w w:val="95"/>
          <w:sz w:val="16"/>
        </w:rPr>
        <w:t>General </w:t>
      </w:r>
      <w:r>
        <w:rPr>
          <w:rFonts w:ascii="Trebuchet MS"/>
          <w:i/>
          <w:color w:val="333333"/>
          <w:w w:val="95"/>
          <w:sz w:val="16"/>
        </w:rPr>
        <w:t>Recommendation No. 24: Article 12 of the Convention </w:t>
      </w:r>
      <w:r>
        <w:rPr>
          <w:rFonts w:ascii="Trebuchet MS"/>
          <w:i/>
          <w:color w:val="333333"/>
          <w:sz w:val="16"/>
        </w:rPr>
        <w:t>(women and health)</w:t>
      </w:r>
      <w:r>
        <w:rPr>
          <w:color w:val="333333"/>
          <w:sz w:val="16"/>
        </w:rPr>
        <w:t>, (20th Sess., 1999), U.N. Doc.</w:t>
      </w:r>
    </w:p>
    <w:p>
      <w:pPr>
        <w:spacing w:line="247" w:lineRule="auto" w:before="66"/>
        <w:ind w:left="800" w:right="1706" w:firstLine="0"/>
        <w:jc w:val="left"/>
        <w:rPr>
          <w:sz w:val="16"/>
        </w:rPr>
      </w:pPr>
      <w:r>
        <w:rPr/>
        <w:br w:type="column"/>
      </w:r>
      <w:r>
        <w:rPr>
          <w:color w:val="333333"/>
          <w:sz w:val="16"/>
        </w:rPr>
        <w:t>I) (2008); Committee on the Elimination of Racial </w:t>
      </w:r>
      <w:r>
        <w:rPr>
          <w:color w:val="333333"/>
          <w:w w:val="95"/>
          <w:sz w:val="16"/>
        </w:rPr>
        <w:t>Discrimination, </w:t>
      </w:r>
      <w:r>
        <w:rPr>
          <w:rFonts w:ascii="Trebuchet MS"/>
          <w:i/>
          <w:color w:val="333333"/>
          <w:w w:val="95"/>
          <w:sz w:val="16"/>
        </w:rPr>
        <w:t>Concluding Observations: Belgium</w:t>
      </w:r>
      <w:r>
        <w:rPr>
          <w:color w:val="333333"/>
          <w:w w:val="95"/>
          <w:sz w:val="16"/>
        </w:rPr>
        <w:t>, U.N. </w:t>
      </w:r>
      <w:r>
        <w:rPr>
          <w:color w:val="333333"/>
          <w:sz w:val="16"/>
        </w:rPr>
        <w:t>Doc. CERD/C/BEL/CO/16-19 (2014).</w:t>
      </w:r>
    </w:p>
    <w:p>
      <w:pPr>
        <w:pStyle w:val="ListParagraph"/>
        <w:numPr>
          <w:ilvl w:val="0"/>
          <w:numId w:val="20"/>
        </w:numPr>
        <w:tabs>
          <w:tab w:pos="801" w:val="left" w:leader="none"/>
        </w:tabs>
        <w:spacing w:line="249" w:lineRule="auto" w:before="60" w:after="0"/>
        <w:ind w:left="800" w:right="1927" w:hanging="360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 w:hAnsi="Trebuchet MS"/>
          <w:i/>
          <w:color w:val="333333"/>
          <w:sz w:val="16"/>
        </w:rPr>
        <w:t>General Comment No. 22: On the right to sexual and </w:t>
      </w:r>
      <w:r>
        <w:rPr>
          <w:rFonts w:ascii="Trebuchet MS" w:hAnsi="Trebuchet MS"/>
          <w:i/>
          <w:color w:val="333333"/>
          <w:sz w:val="16"/>
        </w:rPr>
        <w:t>reproductive health (Art. </w:t>
      </w:r>
      <w:r>
        <w:rPr>
          <w:rFonts w:ascii="Trebuchet MS" w:hAnsi="Trebuchet MS"/>
          <w:i/>
          <w:color w:val="333333"/>
          <w:spacing w:val="-3"/>
          <w:sz w:val="16"/>
        </w:rPr>
        <w:t>12), </w:t>
      </w:r>
      <w:r>
        <w:rPr>
          <w:color w:val="333333"/>
          <w:sz w:val="16"/>
        </w:rPr>
        <w:t>para. 49, U.N. 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(2016);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Under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ICESCR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states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parties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also have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core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obligation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under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security enshrined in Article 9 to “ensure access to a social security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scheme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provides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minimum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essential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level of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benefits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all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individuals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families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will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enable them to acquire at least essential health care.” </w:t>
      </w:r>
      <w:r>
        <w:rPr>
          <w:rFonts w:ascii="Trebuchet MS" w:hAnsi="Trebuchet MS"/>
          <w:i/>
          <w:color w:val="333333"/>
          <w:sz w:val="16"/>
        </w:rPr>
        <w:t>See </w:t>
      </w:r>
      <w:r>
        <w:rPr>
          <w:color w:val="333333"/>
          <w:sz w:val="16"/>
        </w:rPr>
        <w:t>Committee on Economic, Social and Cultural Rights, </w:t>
      </w:r>
      <w:r>
        <w:rPr>
          <w:rFonts w:ascii="Trebuchet MS" w:hAnsi="Trebuchet MS"/>
          <w:i/>
          <w:color w:val="333333"/>
          <w:sz w:val="16"/>
        </w:rPr>
        <w:t>General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Comment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No.</w:t>
      </w:r>
      <w:r>
        <w:rPr>
          <w:rFonts w:ascii="Trebuchet MS" w:hAnsi="Trebuchet MS"/>
          <w:i/>
          <w:color w:val="333333"/>
          <w:spacing w:val="-2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19: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pacing w:val="-3"/>
          <w:sz w:val="16"/>
        </w:rPr>
        <w:t>The</w:t>
      </w:r>
      <w:r>
        <w:rPr>
          <w:rFonts w:ascii="Trebuchet MS" w:hAnsi="Trebuchet MS"/>
          <w:i/>
          <w:color w:val="333333"/>
          <w:spacing w:val="-2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right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to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social</w:t>
      </w:r>
      <w:r>
        <w:rPr>
          <w:rFonts w:ascii="Trebuchet MS" w:hAnsi="Trebuchet MS"/>
          <w:i/>
          <w:color w:val="333333"/>
          <w:spacing w:val="-2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security </w:t>
      </w:r>
      <w:r>
        <w:rPr>
          <w:color w:val="333333"/>
          <w:sz w:val="16"/>
        </w:rPr>
        <w:t>(39</w:t>
      </w:r>
      <w:r>
        <w:rPr>
          <w:color w:val="333333"/>
          <w:position w:val="5"/>
          <w:sz w:val="9"/>
        </w:rPr>
        <w:t>th </w:t>
      </w:r>
      <w:r>
        <w:rPr>
          <w:color w:val="333333"/>
          <w:sz w:val="16"/>
        </w:rPr>
        <w:t>Sess., 2007), para. 59, U.N. Doc. E/C.12/GC/19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0"/>
        </w:numPr>
        <w:tabs>
          <w:tab w:pos="801" w:val="left" w:leader="none"/>
        </w:tabs>
        <w:spacing w:line="249" w:lineRule="auto" w:before="60" w:after="0"/>
        <w:ind w:left="800" w:right="2211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1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34,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(Vol.</w:t>
      </w:r>
    </w:p>
    <w:p>
      <w:pPr>
        <w:pStyle w:val="ListParagraph"/>
        <w:numPr>
          <w:ilvl w:val="1"/>
          <w:numId w:val="20"/>
        </w:numPr>
        <w:tabs>
          <w:tab w:pos="945" w:val="left" w:leader="none"/>
        </w:tabs>
        <w:spacing w:line="247" w:lineRule="auto" w:before="1" w:after="0"/>
        <w:ind w:left="800" w:right="1940" w:firstLine="0"/>
        <w:jc w:val="left"/>
        <w:rPr>
          <w:sz w:val="16"/>
        </w:rPr>
      </w:pP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Committee on the Elimination of Racial Discrimination, </w:t>
      </w:r>
      <w:r>
        <w:rPr>
          <w:rFonts w:ascii="Trebuchet MS"/>
          <w:i/>
          <w:color w:val="333333"/>
          <w:sz w:val="16"/>
        </w:rPr>
        <w:t>General Recommendation No. </w:t>
      </w:r>
      <w:r>
        <w:rPr>
          <w:rFonts w:ascii="Trebuchet MS"/>
          <w:i/>
          <w:color w:val="333333"/>
          <w:spacing w:val="3"/>
          <w:sz w:val="16"/>
        </w:rPr>
        <w:t>30: </w:t>
      </w:r>
      <w:r>
        <w:rPr>
          <w:rFonts w:ascii="Trebuchet MS"/>
          <w:i/>
          <w:color w:val="333333"/>
          <w:sz w:val="16"/>
        </w:rPr>
        <w:t>Discrimination</w:t>
      </w:r>
      <w:r>
        <w:rPr>
          <w:rFonts w:ascii="Trebuchet MS"/>
          <w:i/>
          <w:color w:val="333333"/>
          <w:spacing w:val="-33"/>
          <w:sz w:val="16"/>
        </w:rPr>
        <w:t> </w:t>
      </w:r>
      <w:r>
        <w:rPr>
          <w:rFonts w:ascii="Trebuchet MS"/>
          <w:i/>
          <w:color w:val="333333"/>
          <w:sz w:val="16"/>
        </w:rPr>
        <w:t>against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non-citizens</w:t>
      </w:r>
      <w:r>
        <w:rPr>
          <w:color w:val="333333"/>
          <w:sz w:val="16"/>
        </w:rPr>
        <w:t>,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(64th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34"/>
          <w:sz w:val="16"/>
        </w:rPr>
        <w:t> </w:t>
      </w:r>
      <w:r>
        <w:rPr>
          <w:color w:val="333333"/>
          <w:spacing w:val="3"/>
          <w:sz w:val="16"/>
        </w:rPr>
        <w:t>2004) </w:t>
      </w:r>
      <w:r>
        <w:rPr>
          <w:color w:val="333333"/>
          <w:sz w:val="16"/>
        </w:rPr>
        <w:t>at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preamble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36,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CERD/C/64/Misc.11. rev.3</w:t>
      </w:r>
      <w:r>
        <w:rPr>
          <w:color w:val="333333"/>
          <w:spacing w:val="-7"/>
          <w:sz w:val="16"/>
        </w:rPr>
        <w:t> </w:t>
      </w:r>
      <w:r>
        <w:rPr>
          <w:color w:val="333333"/>
          <w:spacing w:val="2"/>
          <w:sz w:val="16"/>
        </w:rPr>
        <w:t>(2004).</w:t>
      </w:r>
    </w:p>
    <w:p>
      <w:pPr>
        <w:pStyle w:val="ListParagraph"/>
        <w:numPr>
          <w:ilvl w:val="0"/>
          <w:numId w:val="20"/>
        </w:numPr>
        <w:tabs>
          <w:tab w:pos="800" w:val="left" w:leader="none"/>
        </w:tabs>
        <w:spacing w:line="249" w:lineRule="auto" w:before="61" w:after="0"/>
        <w:ind w:left="799" w:right="2138" w:hanging="359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w w:val="95"/>
          <w:sz w:val="16"/>
        </w:rPr>
        <w:t>reproductive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(Art.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12),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color w:val="333333"/>
          <w:w w:val="95"/>
          <w:sz w:val="16"/>
        </w:rPr>
        <w:t>paras.</w:t>
      </w:r>
      <w:r>
        <w:rPr>
          <w:color w:val="333333"/>
          <w:spacing w:val="-13"/>
          <w:w w:val="95"/>
          <w:sz w:val="16"/>
        </w:rPr>
        <w:t> </w:t>
      </w:r>
      <w:r>
        <w:rPr>
          <w:color w:val="333333"/>
          <w:w w:val="95"/>
          <w:sz w:val="16"/>
        </w:rPr>
        <w:t>24-25,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U.N.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20"/>
        </w:numPr>
        <w:tabs>
          <w:tab w:pos="800" w:val="left" w:leader="none"/>
        </w:tabs>
        <w:spacing w:line="249" w:lineRule="auto" w:before="62" w:after="0"/>
        <w:ind w:left="799" w:right="1992" w:hanging="360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-3"/>
          <w:sz w:val="16"/>
        </w:rPr>
        <w:t>14: The </w:t>
      </w:r>
      <w:r>
        <w:rPr>
          <w:rFonts w:ascii="Trebuchet MS"/>
          <w:i/>
          <w:color w:val="333333"/>
          <w:sz w:val="16"/>
        </w:rPr>
        <w:t>right to the highest </w:t>
      </w:r>
      <w:r>
        <w:rPr>
          <w:rFonts w:ascii="Trebuchet MS"/>
          <w:i/>
          <w:color w:val="333333"/>
          <w:sz w:val="16"/>
        </w:rPr>
        <w:t>attainable standard of health (Art.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 </w:t>
      </w:r>
      <w:r>
        <w:rPr>
          <w:color w:val="333333"/>
          <w:sz w:val="16"/>
        </w:rPr>
        <w:t>para. 50, U.N. Doc. HRI/GEN/1/Rev.9 (Vol. I) </w:t>
      </w: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Committee on Economic, Social and Cultural Rights,</w:t>
      </w:r>
      <w:r>
        <w:rPr>
          <w:color w:val="333333"/>
          <w:spacing w:val="-34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sexual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reproductive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12),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6"/>
          <w:sz w:val="16"/>
        </w:rPr>
        <w:t> </w:t>
      </w:r>
      <w:r>
        <w:rPr>
          <w:color w:val="333333"/>
          <w:spacing w:val="-4"/>
          <w:sz w:val="16"/>
        </w:rPr>
        <w:t>51,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(2016);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Alyne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da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Silva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Pimentel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Teixeira</w:t>
      </w:r>
    </w:p>
    <w:p>
      <w:pPr>
        <w:spacing w:line="249" w:lineRule="auto" w:before="0"/>
        <w:ind w:left="800" w:right="2130" w:firstLine="0"/>
        <w:jc w:val="left"/>
        <w:rPr>
          <w:sz w:val="16"/>
        </w:rPr>
      </w:pPr>
      <w:r>
        <w:rPr>
          <w:color w:val="333333"/>
          <w:spacing w:val="-4"/>
          <w:sz w:val="16"/>
        </w:rPr>
        <w:t>v.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Brazil,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CEDAW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Committee,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Commc’n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17/2008, U.N. Doc. </w:t>
      </w:r>
      <w:r>
        <w:rPr>
          <w:color w:val="333333"/>
          <w:spacing w:val="2"/>
          <w:sz w:val="16"/>
        </w:rPr>
        <w:t>CEDAW/C/49/D/17/2008</w:t>
      </w:r>
      <w:r>
        <w:rPr>
          <w:color w:val="333333"/>
          <w:spacing w:val="-32"/>
          <w:sz w:val="16"/>
        </w:rPr>
        <w:t> </w:t>
      </w:r>
      <w:r>
        <w:rPr>
          <w:color w:val="333333"/>
          <w:spacing w:val="-3"/>
          <w:sz w:val="16"/>
        </w:rPr>
        <w:t>(2011).</w:t>
      </w:r>
    </w:p>
    <w:p>
      <w:pPr>
        <w:pStyle w:val="ListParagraph"/>
        <w:numPr>
          <w:ilvl w:val="0"/>
          <w:numId w:val="20"/>
        </w:numPr>
        <w:tabs>
          <w:tab w:pos="801" w:val="left" w:leader="none"/>
        </w:tabs>
        <w:spacing w:line="249" w:lineRule="auto" w:before="51" w:after="0"/>
        <w:ind w:left="800" w:right="2038" w:hanging="360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sz w:val="16"/>
        </w:rPr>
        <w:t>reproductive health (Art. </w:t>
      </w:r>
      <w:r>
        <w:rPr>
          <w:rFonts w:ascii="Trebuchet MS"/>
          <w:i/>
          <w:color w:val="333333"/>
          <w:spacing w:val="-3"/>
          <w:sz w:val="16"/>
        </w:rPr>
        <w:t>12), </w:t>
      </w:r>
      <w:r>
        <w:rPr>
          <w:color w:val="333333"/>
          <w:sz w:val="16"/>
        </w:rPr>
        <w:t>para. </w:t>
      </w:r>
      <w:r>
        <w:rPr>
          <w:color w:val="333333"/>
          <w:spacing w:val="-9"/>
          <w:sz w:val="16"/>
        </w:rPr>
        <w:t>17, </w:t>
      </w:r>
      <w:r>
        <w:rPr>
          <w:color w:val="333333"/>
          <w:sz w:val="16"/>
        </w:rPr>
        <w:t>U.N. 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(2016);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Committee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Social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7" w:top="1220" w:bottom="1340" w:left="1000" w:right="0"/>
          <w:cols w:num="2" w:equalWidth="0">
            <w:col w:w="4638" w:space="41"/>
            <w:col w:w="6561"/>
          </w:cols>
        </w:sectPr>
      </w:pPr>
    </w:p>
    <w:tbl>
      <w:tblPr>
        <w:tblW w:w="0" w:type="auto"/>
        <w:jc w:val="left"/>
        <w:tblInd w:w="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73"/>
        <w:gridCol w:w="572"/>
        <w:gridCol w:w="3925"/>
      </w:tblGrid>
      <w:tr>
        <w:trPr>
          <w:trHeight w:val="592" w:hRule="atLeast"/>
        </w:trPr>
        <w:tc>
          <w:tcPr>
            <w:tcW w:w="4473" w:type="dxa"/>
          </w:tcPr>
          <w:p>
            <w:pPr>
              <w:pStyle w:val="TableParagraph"/>
              <w:spacing w:line="125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HRI/GEN/1/Rev.9 (Vol. II) (2008).</w:t>
            </w:r>
          </w:p>
          <w:p>
            <w:pPr>
              <w:pStyle w:val="TableParagraph"/>
              <w:spacing w:line="200" w:lineRule="atLeast" w:before="62"/>
              <w:ind w:right="254" w:hanging="360"/>
              <w:rPr>
                <w:rFonts w:ascii="Trebuchet MS"/>
                <w:i/>
                <w:sz w:val="16"/>
              </w:rPr>
            </w:pPr>
            <w:r>
              <w:rPr>
                <w:color w:val="333333"/>
                <w:spacing w:val="-3"/>
                <w:sz w:val="16"/>
              </w:rPr>
              <w:t>178 </w:t>
            </w:r>
            <w:r>
              <w:rPr>
                <w:color w:val="333333"/>
                <w:sz w:val="16"/>
              </w:rPr>
              <w:t>ESCR Committee,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The </w:t>
            </w:r>
            <w:r>
              <w:rPr>
                <w:rFonts w:ascii="Trebuchet MS"/>
                <w:i/>
                <w:color w:val="333333"/>
                <w:sz w:val="16"/>
              </w:rPr>
              <w:t>Duties of States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Towards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Refugees</w:t>
            </w:r>
            <w:r>
              <w:rPr>
                <w:rFonts w:ascii="Trebuchet MS"/>
                <w:i/>
                <w:color w:val="333333"/>
                <w:spacing w:val="-18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and</w:t>
            </w:r>
            <w:r>
              <w:rPr>
                <w:rFonts w:ascii="Trebuchet MS"/>
                <w:i/>
                <w:color w:val="333333"/>
                <w:spacing w:val="-18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Migrants</w:t>
            </w:r>
            <w:r>
              <w:rPr>
                <w:rFonts w:ascii="Trebuchet MS"/>
                <w:i/>
                <w:color w:val="333333"/>
                <w:spacing w:val="-18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under</w:t>
            </w:r>
            <w:r>
              <w:rPr>
                <w:rFonts w:ascii="Trebuchet MS"/>
                <w:i/>
                <w:color w:val="333333"/>
                <w:spacing w:val="-17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18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International</w:t>
            </w:r>
            <w:r>
              <w:rPr>
                <w:rFonts w:ascii="Trebuchet MS"/>
                <w:i/>
                <w:color w:val="333333"/>
                <w:spacing w:val="-18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Covenant</w:t>
            </w:r>
          </w:p>
        </w:tc>
        <w:tc>
          <w:tcPr>
            <w:tcW w:w="57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5" w:type="dxa"/>
          </w:tcPr>
          <w:p>
            <w:pPr>
              <w:pStyle w:val="TableParagraph"/>
              <w:spacing w:line="244" w:lineRule="auto"/>
              <w:ind w:left="45" w:right="76"/>
              <w:rPr>
                <w:sz w:val="16"/>
              </w:rPr>
            </w:pP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Cultural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Rights,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General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Comment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No.</w:t>
            </w:r>
            <w:r>
              <w:rPr>
                <w:rFonts w:ascii="Trebuchet MS"/>
                <w:i/>
                <w:color w:val="333333"/>
                <w:spacing w:val="-29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14: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right </w:t>
            </w:r>
            <w:r>
              <w:rPr>
                <w:rFonts w:ascii="Trebuchet MS"/>
                <w:i/>
                <w:color w:val="333333"/>
                <w:sz w:val="16"/>
              </w:rPr>
              <w:t>to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highest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attainable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standard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of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health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(Art.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4"/>
                <w:sz w:val="16"/>
              </w:rPr>
              <w:t>12)</w:t>
            </w:r>
            <w:r>
              <w:rPr>
                <w:color w:val="333333"/>
                <w:spacing w:val="-4"/>
                <w:sz w:val="16"/>
              </w:rPr>
              <w:t>,</w:t>
            </w:r>
          </w:p>
          <w:p>
            <w:pPr>
              <w:pStyle w:val="TableParagraph"/>
              <w:spacing w:line="181" w:lineRule="exact"/>
              <w:ind w:left="45"/>
              <w:rPr>
                <w:sz w:val="16"/>
              </w:rPr>
            </w:pPr>
            <w:r>
              <w:rPr>
                <w:color w:val="333333"/>
                <w:sz w:val="16"/>
              </w:rPr>
              <w:t>(22</w:t>
            </w:r>
            <w:r>
              <w:rPr>
                <w:color w:val="333333"/>
                <w:position w:val="5"/>
                <w:sz w:val="9"/>
              </w:rPr>
              <w:t>nd</w:t>
            </w:r>
            <w:r>
              <w:rPr>
                <w:color w:val="333333"/>
                <w:spacing w:val="7"/>
                <w:position w:val="5"/>
                <w:sz w:val="9"/>
              </w:rPr>
              <w:t> </w:t>
            </w:r>
            <w:r>
              <w:rPr>
                <w:color w:val="333333"/>
                <w:sz w:val="16"/>
              </w:rPr>
              <w:t>Sess.,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pacing w:val="3"/>
                <w:sz w:val="16"/>
              </w:rPr>
              <w:t>2000),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para.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12,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U.N.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Doc.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HRI/GEN/1/</w:t>
            </w:r>
          </w:p>
        </w:tc>
      </w:tr>
      <w:tr>
        <w:trPr>
          <w:trHeight w:val="230" w:hRule="atLeast"/>
        </w:trPr>
        <w:tc>
          <w:tcPr>
            <w:tcW w:w="4473" w:type="dxa"/>
          </w:tcPr>
          <w:p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rFonts w:ascii="Trebuchet MS"/>
                <w:i/>
                <w:color w:val="333333"/>
                <w:sz w:val="16"/>
              </w:rPr>
              <w:t>on Economic, Social and Cultural Rights, </w:t>
            </w:r>
            <w:r>
              <w:rPr>
                <w:color w:val="333333"/>
                <w:sz w:val="16"/>
              </w:rPr>
              <w:t>U.N. Doc.</w:t>
            </w:r>
          </w:p>
        </w:tc>
        <w:tc>
          <w:tcPr>
            <w:tcW w:w="57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5" w:type="dxa"/>
          </w:tcPr>
          <w:p>
            <w:pPr>
              <w:pStyle w:val="TableParagraph"/>
              <w:spacing w:line="192" w:lineRule="exact"/>
              <w:ind w:left="45"/>
              <w:rPr>
                <w:sz w:val="16"/>
              </w:rPr>
            </w:pPr>
            <w:r>
              <w:rPr>
                <w:color w:val="333333"/>
                <w:sz w:val="16"/>
              </w:rPr>
              <w:t>Rev.9 (Vol. I) (2008).</w:t>
            </w:r>
          </w:p>
        </w:tc>
      </w:tr>
      <w:tr>
        <w:trPr>
          <w:trHeight w:val="430" w:hRule="atLeast"/>
        </w:trPr>
        <w:tc>
          <w:tcPr>
            <w:tcW w:w="4473" w:type="dxa"/>
          </w:tcPr>
          <w:p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E/C.12/2017/1 (2017).</w:t>
            </w:r>
          </w:p>
          <w:p>
            <w:pPr>
              <w:pStyle w:val="TableParagraph"/>
              <w:spacing w:line="181" w:lineRule="exact" w:before="67"/>
              <w:ind w:left="50"/>
              <w:rPr>
                <w:sz w:val="16"/>
              </w:rPr>
            </w:pPr>
            <w:r>
              <w:rPr>
                <w:color w:val="333333"/>
                <w:sz w:val="16"/>
              </w:rPr>
              <w:t>179 Committee on Economic, Social and Cultural Rights,</w:t>
            </w:r>
          </w:p>
        </w:tc>
        <w:tc>
          <w:tcPr>
            <w:tcW w:w="572" w:type="dxa"/>
          </w:tcPr>
          <w:p>
            <w:pPr>
              <w:pStyle w:val="TableParagraph"/>
              <w:spacing w:before="29"/>
              <w:ind w:left="0" w:right="43"/>
              <w:jc w:val="right"/>
              <w:rPr>
                <w:sz w:val="16"/>
              </w:rPr>
            </w:pPr>
            <w:r>
              <w:rPr>
                <w:color w:val="333333"/>
                <w:sz w:val="16"/>
              </w:rPr>
              <w:t>186</w:t>
            </w:r>
          </w:p>
        </w:tc>
        <w:tc>
          <w:tcPr>
            <w:tcW w:w="3925" w:type="dxa"/>
          </w:tcPr>
          <w:p>
            <w:pPr>
              <w:pStyle w:val="TableParagraph"/>
              <w:spacing w:line="200" w:lineRule="atLeast" w:before="22"/>
              <w:ind w:left="45" w:right="848"/>
              <w:rPr>
                <w:rFonts w:ascii="Trebuchet MS"/>
                <w:i/>
                <w:sz w:val="16"/>
              </w:rPr>
            </w:pPr>
            <w:r>
              <w:rPr>
                <w:color w:val="333333"/>
                <w:sz w:val="16"/>
              </w:rPr>
              <w:t>Committee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on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Elimination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All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Forms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of Discrimination</w:t>
            </w:r>
            <w:r>
              <w:rPr>
                <w:color w:val="333333"/>
                <w:spacing w:val="-27"/>
                <w:sz w:val="16"/>
              </w:rPr>
              <w:t> </w:t>
            </w:r>
            <w:r>
              <w:rPr>
                <w:color w:val="333333"/>
                <w:sz w:val="16"/>
              </w:rPr>
              <w:t>Against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Women,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Concluding</w:t>
            </w:r>
          </w:p>
        </w:tc>
      </w:tr>
      <w:tr>
        <w:trPr>
          <w:trHeight w:val="1430" w:hRule="atLeast"/>
        </w:trPr>
        <w:tc>
          <w:tcPr>
            <w:tcW w:w="4473" w:type="dxa"/>
          </w:tcPr>
          <w:p>
            <w:pPr>
              <w:pStyle w:val="TableParagraph"/>
              <w:spacing w:line="244" w:lineRule="auto" w:before="8"/>
              <w:ind w:right="498"/>
              <w:rPr>
                <w:sz w:val="16"/>
              </w:rPr>
            </w:pPr>
            <w:r>
              <w:rPr>
                <w:rFonts w:ascii="Trebuchet MS"/>
                <w:i/>
                <w:color w:val="333333"/>
                <w:sz w:val="16"/>
              </w:rPr>
              <w:t>General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Comment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No.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22: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On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right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to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sexual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and </w:t>
            </w:r>
            <w:r>
              <w:rPr>
                <w:rFonts w:ascii="Trebuchet MS"/>
                <w:i/>
                <w:color w:val="333333"/>
                <w:sz w:val="16"/>
              </w:rPr>
              <w:t>reproductive</w:t>
            </w:r>
            <w:r>
              <w:rPr>
                <w:rFonts w:ascii="Trebuchet MS"/>
                <w:i/>
                <w:color w:val="333333"/>
                <w:spacing w:val="-23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health</w:t>
            </w:r>
            <w:r>
              <w:rPr>
                <w:rFonts w:ascii="Trebuchet MS"/>
                <w:i/>
                <w:color w:val="333333"/>
                <w:spacing w:val="-23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(Art.</w:t>
            </w:r>
            <w:r>
              <w:rPr>
                <w:rFonts w:ascii="Trebuchet MS"/>
                <w:i/>
                <w:color w:val="333333"/>
                <w:spacing w:val="-23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12),</w:t>
            </w:r>
            <w:r>
              <w:rPr>
                <w:rFonts w:ascii="Trebuchet MS"/>
                <w:i/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para.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49,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U.N.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Doc.</w:t>
            </w:r>
          </w:p>
          <w:p>
            <w:pPr>
              <w:pStyle w:val="TableParagraph"/>
              <w:spacing w:line="247" w:lineRule="auto" w:before="2"/>
              <w:ind w:right="259"/>
              <w:rPr>
                <w:sz w:val="16"/>
              </w:rPr>
            </w:pPr>
            <w:r>
              <w:rPr>
                <w:color w:val="333333"/>
                <w:spacing w:val="2"/>
                <w:sz w:val="16"/>
              </w:rPr>
              <w:t>E/C.12/GC/22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(2016);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Committee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on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Economic,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Social and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Cultural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Rights,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General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Comment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No.</w:t>
            </w:r>
            <w:r>
              <w:rPr>
                <w:rFonts w:ascii="Trebuchet MS"/>
                <w:i/>
                <w:color w:val="333333"/>
                <w:spacing w:val="-29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14: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right </w:t>
            </w:r>
            <w:r>
              <w:rPr>
                <w:rFonts w:ascii="Trebuchet MS"/>
                <w:i/>
                <w:color w:val="333333"/>
                <w:sz w:val="16"/>
              </w:rPr>
              <w:t>to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highest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attainable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standard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of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health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(Art.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4"/>
                <w:sz w:val="16"/>
              </w:rPr>
              <w:t>12)</w:t>
            </w:r>
            <w:r>
              <w:rPr>
                <w:color w:val="333333"/>
                <w:spacing w:val="-4"/>
                <w:sz w:val="16"/>
              </w:rPr>
              <w:t>, </w:t>
            </w:r>
            <w:r>
              <w:rPr>
                <w:color w:val="333333"/>
                <w:sz w:val="16"/>
              </w:rPr>
              <w:t>(22</w:t>
            </w:r>
            <w:r>
              <w:rPr>
                <w:color w:val="333333"/>
                <w:position w:val="5"/>
                <w:sz w:val="9"/>
              </w:rPr>
              <w:t>nd </w:t>
            </w:r>
            <w:r>
              <w:rPr>
                <w:color w:val="333333"/>
                <w:sz w:val="16"/>
              </w:rPr>
              <w:t>Sess., </w:t>
            </w:r>
            <w:r>
              <w:rPr>
                <w:color w:val="333333"/>
                <w:spacing w:val="3"/>
                <w:sz w:val="16"/>
              </w:rPr>
              <w:t>2000), </w:t>
            </w:r>
            <w:r>
              <w:rPr>
                <w:color w:val="333333"/>
                <w:sz w:val="16"/>
              </w:rPr>
              <w:t>para. 44, U.N. Doc. HRI/GEN/1/ </w:t>
            </w:r>
            <w:r>
              <w:rPr>
                <w:color w:val="333333"/>
                <w:spacing w:val="-3"/>
                <w:sz w:val="16"/>
              </w:rPr>
              <w:t>Rev.9 </w:t>
            </w:r>
            <w:r>
              <w:rPr>
                <w:color w:val="333333"/>
                <w:sz w:val="16"/>
              </w:rPr>
              <w:t>(Vol. I)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(2008).</w:t>
            </w:r>
          </w:p>
        </w:tc>
        <w:tc>
          <w:tcPr>
            <w:tcW w:w="57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5" w:type="dxa"/>
          </w:tcPr>
          <w:p>
            <w:pPr>
              <w:pStyle w:val="TableParagraph"/>
              <w:spacing w:line="247" w:lineRule="auto"/>
              <w:ind w:left="45" w:right="48"/>
              <w:rPr>
                <w:sz w:val="16"/>
              </w:rPr>
            </w:pPr>
            <w:r>
              <w:rPr>
                <w:rFonts w:ascii="Trebuchet MS"/>
                <w:i/>
                <w:color w:val="333333"/>
                <w:sz w:val="16"/>
              </w:rPr>
              <w:t>Observations: Andorra</w:t>
            </w:r>
            <w:r>
              <w:rPr>
                <w:color w:val="333333"/>
                <w:sz w:val="16"/>
              </w:rPr>
              <w:t>, paras. 31-32, U.N. Doc. CEDAW/C/AND/CO/2-3 (2013); Committee on Economic, Social and Cultural Rights, </w:t>
            </w:r>
            <w:r>
              <w:rPr>
                <w:rFonts w:ascii="Trebuchet MS"/>
                <w:i/>
                <w:color w:val="333333"/>
                <w:sz w:val="16"/>
              </w:rPr>
              <w:t>Concluding </w:t>
            </w:r>
            <w:r>
              <w:rPr>
                <w:rFonts w:ascii="Trebuchet MS"/>
                <w:i/>
                <w:color w:val="333333"/>
                <w:sz w:val="16"/>
              </w:rPr>
              <w:t>Observations: Israel</w:t>
            </w:r>
            <w:r>
              <w:rPr>
                <w:color w:val="333333"/>
                <w:sz w:val="16"/>
              </w:rPr>
              <w:t>, para. 31, U.N. Doc. E/C.12/ISR/ CO/3 (2011); Committee on the Elimination of Racial </w:t>
            </w:r>
            <w:r>
              <w:rPr>
                <w:color w:val="333333"/>
                <w:w w:val="95"/>
                <w:sz w:val="16"/>
              </w:rPr>
              <w:t>Discrimination,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Concluding Observations: Finland</w:t>
            </w:r>
            <w:r>
              <w:rPr>
                <w:color w:val="333333"/>
                <w:w w:val="95"/>
                <w:sz w:val="16"/>
              </w:rPr>
              <w:t>, paras. </w:t>
            </w:r>
            <w:r>
              <w:rPr>
                <w:color w:val="333333"/>
                <w:sz w:val="16"/>
              </w:rPr>
              <w:t>24-25, U.N. Doc. CERD/C/FIN/CO/23 (2017).</w:t>
            </w:r>
          </w:p>
        </w:tc>
      </w:tr>
      <w:tr>
        <w:trPr>
          <w:trHeight w:val="822" w:hRule="atLeast"/>
        </w:trPr>
        <w:tc>
          <w:tcPr>
            <w:tcW w:w="4473" w:type="dxa"/>
          </w:tcPr>
          <w:p>
            <w:pPr>
              <w:pStyle w:val="TableParagraph"/>
              <w:spacing w:line="200" w:lineRule="exact" w:before="29"/>
              <w:ind w:right="254" w:hanging="360"/>
              <w:rPr>
                <w:sz w:val="16"/>
              </w:rPr>
            </w:pPr>
            <w:r>
              <w:rPr>
                <w:color w:val="333333"/>
                <w:sz w:val="16"/>
              </w:rPr>
              <w:t>180</w:t>
            </w:r>
            <w:r>
              <w:rPr>
                <w:color w:val="333333"/>
                <w:spacing w:val="18"/>
                <w:sz w:val="16"/>
              </w:rPr>
              <w:t> </w:t>
            </w:r>
            <w:r>
              <w:rPr>
                <w:color w:val="333333"/>
                <w:sz w:val="16"/>
              </w:rPr>
              <w:t>Committee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on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Economic,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Social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Cultural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Rights, </w:t>
            </w:r>
            <w:r>
              <w:rPr>
                <w:rFonts w:ascii="Trebuchet MS"/>
                <w:i/>
                <w:color w:val="333333"/>
                <w:sz w:val="16"/>
              </w:rPr>
              <w:t>General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Comment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No.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14: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right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to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highest </w:t>
            </w:r>
            <w:r>
              <w:rPr>
                <w:rFonts w:ascii="Trebuchet MS"/>
                <w:i/>
                <w:color w:val="333333"/>
                <w:sz w:val="16"/>
              </w:rPr>
              <w:t>attainable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standard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of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health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(Art.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4"/>
                <w:sz w:val="16"/>
              </w:rPr>
              <w:t>12)</w:t>
            </w:r>
            <w:r>
              <w:rPr>
                <w:color w:val="333333"/>
                <w:spacing w:val="-4"/>
                <w:sz w:val="16"/>
              </w:rPr>
              <w:t>,</w:t>
            </w:r>
            <w:r>
              <w:rPr>
                <w:color w:val="333333"/>
                <w:spacing w:val="-32"/>
                <w:sz w:val="16"/>
              </w:rPr>
              <w:t> </w:t>
            </w:r>
            <w:r>
              <w:rPr>
                <w:color w:val="333333"/>
                <w:sz w:val="16"/>
              </w:rPr>
              <w:t>(22</w:t>
            </w:r>
            <w:r>
              <w:rPr>
                <w:color w:val="333333"/>
                <w:position w:val="5"/>
                <w:sz w:val="9"/>
              </w:rPr>
              <w:t>nd</w:t>
            </w:r>
            <w:r>
              <w:rPr>
                <w:color w:val="333333"/>
                <w:spacing w:val="-11"/>
                <w:position w:val="5"/>
                <w:sz w:val="9"/>
              </w:rPr>
              <w:t> </w:t>
            </w:r>
            <w:r>
              <w:rPr>
                <w:color w:val="333333"/>
                <w:sz w:val="16"/>
              </w:rPr>
              <w:t>Sess., </w:t>
            </w:r>
            <w:r>
              <w:rPr>
                <w:color w:val="333333"/>
                <w:spacing w:val="3"/>
                <w:sz w:val="16"/>
              </w:rPr>
              <w:t>2000),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para.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43,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U.N.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Doc.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HRI/GEN/1/Rev.9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(Vol.</w:t>
            </w:r>
          </w:p>
        </w:tc>
        <w:tc>
          <w:tcPr>
            <w:tcW w:w="572" w:type="dxa"/>
          </w:tcPr>
          <w:p>
            <w:pPr>
              <w:pStyle w:val="TableParagraph"/>
              <w:spacing w:before="29"/>
              <w:ind w:left="0" w:right="49"/>
              <w:jc w:val="right"/>
              <w:rPr>
                <w:sz w:val="16"/>
              </w:rPr>
            </w:pPr>
            <w:r>
              <w:rPr>
                <w:color w:val="333333"/>
                <w:sz w:val="16"/>
              </w:rPr>
              <w:t>187</w:t>
            </w:r>
          </w:p>
        </w:tc>
        <w:tc>
          <w:tcPr>
            <w:tcW w:w="3925" w:type="dxa"/>
          </w:tcPr>
          <w:p>
            <w:pPr>
              <w:pStyle w:val="TableParagraph"/>
              <w:spacing w:line="200" w:lineRule="exact" w:before="29"/>
              <w:ind w:left="45" w:right="166"/>
              <w:jc w:val="both"/>
              <w:rPr>
                <w:sz w:val="16"/>
              </w:rPr>
            </w:pPr>
            <w:r>
              <w:rPr>
                <w:color w:val="333333"/>
                <w:sz w:val="16"/>
              </w:rPr>
              <w:t>Committee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on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Elimination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Discrimination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against Women,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General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Recommendation</w:t>
            </w:r>
            <w:r>
              <w:rPr>
                <w:rFonts w:ascii="Trebuchet MS"/>
                <w:i/>
                <w:color w:val="333333"/>
                <w:spacing w:val="-29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No.</w:t>
            </w:r>
            <w:r>
              <w:rPr>
                <w:rFonts w:ascii="Trebuchet MS"/>
                <w:i/>
                <w:color w:val="333333"/>
                <w:spacing w:val="-29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2"/>
                <w:sz w:val="16"/>
              </w:rPr>
              <w:t>26: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On</w:t>
            </w:r>
            <w:r>
              <w:rPr>
                <w:rFonts w:ascii="Trebuchet MS"/>
                <w:i/>
                <w:color w:val="333333"/>
                <w:spacing w:val="-29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women </w:t>
            </w:r>
            <w:r>
              <w:rPr>
                <w:rFonts w:ascii="Trebuchet MS"/>
                <w:i/>
                <w:color w:val="333333"/>
                <w:sz w:val="16"/>
              </w:rPr>
              <w:t>migrant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workers</w:t>
            </w:r>
            <w:r>
              <w:rPr>
                <w:color w:val="333333"/>
                <w:sz w:val="16"/>
              </w:rPr>
              <w:t>,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para.</w:t>
            </w:r>
            <w:r>
              <w:rPr>
                <w:color w:val="333333"/>
                <w:spacing w:val="-32"/>
                <w:sz w:val="16"/>
              </w:rPr>
              <w:t> </w:t>
            </w:r>
            <w:r>
              <w:rPr>
                <w:color w:val="333333"/>
                <w:spacing w:val="-9"/>
                <w:sz w:val="16"/>
              </w:rPr>
              <w:t>17,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U.N.</w:t>
            </w:r>
            <w:r>
              <w:rPr>
                <w:color w:val="333333"/>
                <w:spacing w:val="-32"/>
                <w:sz w:val="16"/>
              </w:rPr>
              <w:t> </w:t>
            </w:r>
            <w:r>
              <w:rPr>
                <w:color w:val="333333"/>
                <w:sz w:val="16"/>
              </w:rPr>
              <w:t>Doc.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pacing w:val="3"/>
                <w:sz w:val="16"/>
              </w:rPr>
              <w:t>CEDAW/C/2009/ </w:t>
            </w:r>
            <w:r>
              <w:rPr>
                <w:color w:val="333333"/>
                <w:spacing w:val="-3"/>
                <w:sz w:val="16"/>
              </w:rPr>
              <w:t>WP.1/R</w:t>
            </w:r>
            <w:r>
              <w:rPr>
                <w:color w:val="333333"/>
                <w:spacing w:val="-7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(2009).</w:t>
            </w:r>
          </w:p>
        </w:tc>
      </w:tr>
    </w:tbl>
    <w:p>
      <w:pPr>
        <w:spacing w:after="0" w:line="200" w:lineRule="exact"/>
        <w:jc w:val="both"/>
        <w:rPr>
          <w:sz w:val="16"/>
        </w:rPr>
        <w:sectPr>
          <w:type w:val="continuous"/>
          <w:pgSz w:w="12240" w:h="15840"/>
          <w:pgMar w:top="1500" w:bottom="280" w:left="1000" w:right="0"/>
        </w:sectPr>
      </w:pPr>
    </w:p>
    <w:p>
      <w:pPr>
        <w:pStyle w:val="ListParagraph"/>
        <w:numPr>
          <w:ilvl w:val="0"/>
          <w:numId w:val="21"/>
        </w:numPr>
        <w:tabs>
          <w:tab w:pos="1281" w:val="left" w:leader="none"/>
        </w:tabs>
        <w:spacing w:line="249" w:lineRule="auto" w:before="66" w:after="0"/>
        <w:ind w:left="1280" w:right="6304" w:hanging="360"/>
        <w:jc w:val="left"/>
        <w:rPr>
          <w:rFonts w:ascii="Trebuchet MS"/>
          <w:i/>
          <w:sz w:val="16"/>
        </w:rPr>
      </w:pPr>
      <w:r>
        <w:rPr>
          <w:color w:val="333333"/>
          <w:sz w:val="16"/>
        </w:rPr>
        <w:t>Committee on the Elimination of Discrimination against Women, </w:t>
      </w:r>
      <w:r>
        <w:rPr>
          <w:rFonts w:ascii="Trebuchet MS"/>
          <w:i/>
          <w:color w:val="333333"/>
          <w:sz w:val="16"/>
        </w:rPr>
        <w:t>General Recommendation No. </w:t>
      </w:r>
      <w:r>
        <w:rPr>
          <w:rFonts w:ascii="Trebuchet MS"/>
          <w:i/>
          <w:color w:val="333333"/>
          <w:spacing w:val="2"/>
          <w:sz w:val="16"/>
        </w:rPr>
        <w:t>26: </w:t>
      </w:r>
      <w:r>
        <w:rPr>
          <w:rFonts w:ascii="Trebuchet MS"/>
          <w:i/>
          <w:color w:val="333333"/>
          <w:sz w:val="16"/>
        </w:rPr>
        <w:t>On women migrant workers</w:t>
      </w:r>
      <w:r>
        <w:rPr>
          <w:color w:val="333333"/>
          <w:sz w:val="16"/>
        </w:rPr>
        <w:t>, para. 18, U.N. Doc. CEDAW/C/2009/WP.1/R </w:t>
      </w:r>
      <w:r>
        <w:rPr>
          <w:color w:val="333333"/>
          <w:spacing w:val="3"/>
          <w:sz w:val="16"/>
        </w:rPr>
        <w:t>(2009); </w:t>
      </w:r>
      <w:r>
        <w:rPr>
          <w:color w:val="333333"/>
          <w:sz w:val="16"/>
        </w:rPr>
        <w:t>Committee on the </w:t>
      </w:r>
      <w:r>
        <w:rPr>
          <w:color w:val="333333"/>
          <w:w w:val="95"/>
          <w:sz w:val="16"/>
        </w:rPr>
        <w:t>Elimination of Discrimination against Women, </w:t>
      </w:r>
      <w:r>
        <w:rPr>
          <w:rFonts w:ascii="Trebuchet MS"/>
          <w:i/>
          <w:color w:val="333333"/>
          <w:w w:val="95"/>
          <w:sz w:val="16"/>
        </w:rPr>
        <w:t>General </w:t>
      </w:r>
      <w:r>
        <w:rPr>
          <w:rFonts w:ascii="Trebuchet MS"/>
          <w:i/>
          <w:color w:val="333333"/>
          <w:w w:val="95"/>
          <w:sz w:val="16"/>
        </w:rPr>
        <w:t>Recommendation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No.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24: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Article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spacing w:val="-5"/>
          <w:w w:val="95"/>
          <w:sz w:val="16"/>
        </w:rPr>
        <w:t>12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Convention</w:t>
      </w:r>
    </w:p>
    <w:p>
      <w:pPr>
        <w:spacing w:line="244" w:lineRule="auto" w:before="0"/>
        <w:ind w:left="1279" w:right="6249" w:firstLine="0"/>
        <w:jc w:val="left"/>
        <w:rPr>
          <w:sz w:val="16"/>
        </w:rPr>
      </w:pPr>
      <w:r>
        <w:rPr>
          <w:rFonts w:ascii="Trebuchet MS"/>
          <w:i/>
          <w:color w:val="333333"/>
          <w:sz w:val="16"/>
        </w:rPr>
        <w:t>(women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rFonts w:ascii="Trebuchet MS"/>
          <w:i/>
          <w:color w:val="333333"/>
          <w:sz w:val="16"/>
        </w:rPr>
        <w:t>health)</w:t>
      </w:r>
      <w:r>
        <w:rPr>
          <w:color w:val="333333"/>
          <w:sz w:val="16"/>
        </w:rPr>
        <w:t>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(20</w:t>
      </w:r>
      <w:r>
        <w:rPr>
          <w:color w:val="333333"/>
          <w:position w:val="5"/>
          <w:sz w:val="9"/>
        </w:rPr>
        <w:t>th</w:t>
      </w:r>
      <w:r>
        <w:rPr>
          <w:color w:val="333333"/>
          <w:spacing w:val="-11"/>
          <w:position w:val="5"/>
          <w:sz w:val="9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1999),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7"/>
          <w:sz w:val="16"/>
        </w:rPr>
        <w:t>27,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U.N. Doc.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II)</w:t>
      </w:r>
      <w:r>
        <w:rPr>
          <w:color w:val="333333"/>
          <w:spacing w:val="-10"/>
          <w:sz w:val="16"/>
        </w:rPr>
        <w:t>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58" w:after="0"/>
        <w:ind w:left="1279" w:right="6374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7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7"/>
          <w:sz w:val="16"/>
        </w:rPr>
        <w:t>37,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I)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61" w:after="0"/>
        <w:ind w:left="1279" w:right="6380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7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9"/>
          <w:sz w:val="16"/>
        </w:rPr>
        <w:t>17,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I)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61" w:after="0"/>
        <w:ind w:left="1279" w:right="6351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6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36,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I)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61" w:after="0"/>
        <w:ind w:left="1279" w:right="6356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7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52,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I)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61" w:after="0"/>
        <w:ind w:left="1279" w:right="6152" w:hanging="360"/>
        <w:jc w:val="left"/>
        <w:rPr>
          <w:sz w:val="16"/>
        </w:rPr>
      </w:pPr>
      <w:r>
        <w:rPr>
          <w:color w:val="333333"/>
          <w:sz w:val="16"/>
        </w:rPr>
        <w:t>ESCR Committee, </w:t>
      </w:r>
      <w:r>
        <w:rPr>
          <w:rFonts w:ascii="Trebuchet MS"/>
          <w:i/>
          <w:color w:val="333333"/>
          <w:spacing w:val="-3"/>
          <w:sz w:val="16"/>
        </w:rPr>
        <w:t>The </w:t>
      </w:r>
      <w:r>
        <w:rPr>
          <w:rFonts w:ascii="Trebuchet MS"/>
          <w:i/>
          <w:color w:val="333333"/>
          <w:sz w:val="16"/>
        </w:rPr>
        <w:t>Duties of States </w:t>
      </w:r>
      <w:r>
        <w:rPr>
          <w:rFonts w:ascii="Trebuchet MS"/>
          <w:i/>
          <w:color w:val="333333"/>
          <w:spacing w:val="-3"/>
          <w:sz w:val="16"/>
        </w:rPr>
        <w:t>Towards </w:t>
      </w:r>
      <w:r>
        <w:rPr>
          <w:rFonts w:ascii="Trebuchet MS"/>
          <w:i/>
          <w:color w:val="333333"/>
          <w:w w:val="95"/>
          <w:sz w:val="16"/>
        </w:rPr>
        <w:t>Refugees</w:t>
      </w:r>
      <w:r>
        <w:rPr>
          <w:rFonts w:asci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Migrants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under</w:t>
      </w:r>
      <w:r>
        <w:rPr>
          <w:rFonts w:asci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International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Covenant </w:t>
      </w:r>
      <w:r>
        <w:rPr>
          <w:rFonts w:ascii="Trebuchet MS"/>
          <w:i/>
          <w:color w:val="333333"/>
          <w:sz w:val="16"/>
        </w:rPr>
        <w:t>on Economic, Social and Cultural Rights</w:t>
      </w:r>
      <w:r>
        <w:rPr>
          <w:color w:val="333333"/>
          <w:sz w:val="16"/>
        </w:rPr>
        <w:t>, U.N. Doc. E/C.12/2017/1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(2017).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7" w:lineRule="auto" w:before="59" w:after="0"/>
        <w:ind w:left="1279" w:right="6269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Racial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Discrimination, </w:t>
      </w:r>
      <w:r>
        <w:rPr>
          <w:rFonts w:ascii="Trebuchet MS"/>
          <w:i/>
          <w:color w:val="333333"/>
          <w:sz w:val="16"/>
        </w:rPr>
        <w:t>Concluding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Observations: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United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States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America</w:t>
      </w:r>
      <w:r>
        <w:rPr>
          <w:color w:val="333333"/>
          <w:sz w:val="16"/>
        </w:rPr>
        <w:t>, para.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15,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2"/>
          <w:sz w:val="16"/>
        </w:rPr>
        <w:t>CERD/C/USA/CO/7-9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(2014).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52" w:lineRule="auto" w:before="61" w:after="0"/>
        <w:ind w:left="1279" w:right="6118" w:hanging="360"/>
        <w:jc w:val="left"/>
        <w:rPr>
          <w:rFonts w:ascii="Lucida Sans"/>
          <w:sz w:val="16"/>
        </w:rPr>
      </w:pPr>
      <w:r>
        <w:rPr>
          <w:rFonts w:ascii="Trebuchet MS"/>
          <w:i/>
          <w:color w:val="333333"/>
          <w:w w:val="95"/>
          <w:sz w:val="16"/>
        </w:rPr>
        <w:t>See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The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Reproductive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Report: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The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State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Sexual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Reproductive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within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European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Union,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color w:val="333333"/>
          <w:spacing w:val="-4"/>
          <w:w w:val="95"/>
          <w:sz w:val="16"/>
        </w:rPr>
        <w:t>16 </w:t>
      </w:r>
      <w:r>
        <w:rPr>
          <w:rFonts w:ascii="Lucida Sans"/>
          <w:color w:val="333333"/>
          <w:spacing w:val="-4"/>
          <w:w w:val="105"/>
          <w:sz w:val="16"/>
        </w:rPr>
        <w:t>t</w:t>
      </w:r>
      <w:r>
        <w:rPr>
          <w:rFonts w:ascii="Lucida Sans"/>
          <w:color w:val="333333"/>
          <w:spacing w:val="-4"/>
          <w:w w:val="105"/>
          <w:sz w:val="11"/>
        </w:rPr>
        <w:t>hE </w:t>
      </w: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20"/>
          <w:sz w:val="16"/>
        </w:rPr>
        <w:t>j</w:t>
      </w:r>
      <w:r>
        <w:rPr>
          <w:rFonts w:ascii="Lucida Sans"/>
          <w:color w:val="333333"/>
          <w:w w:val="120"/>
          <w:sz w:val="11"/>
        </w:rPr>
        <w:t>ournal of </w:t>
      </w:r>
      <w:r>
        <w:rPr>
          <w:rFonts w:ascii="Lucida Sans"/>
          <w:color w:val="333333"/>
          <w:w w:val="105"/>
          <w:sz w:val="16"/>
        </w:rPr>
        <w:t>C</w:t>
      </w:r>
      <w:r>
        <w:rPr>
          <w:rFonts w:ascii="Lucida Sans"/>
          <w:color w:val="333333"/>
          <w:w w:val="105"/>
          <w:sz w:val="11"/>
        </w:rPr>
        <w:t>ontraCEption and  </w:t>
      </w:r>
      <w:r>
        <w:rPr>
          <w:rFonts w:ascii="Lucida Sans"/>
          <w:color w:val="333333"/>
          <w:w w:val="105"/>
          <w:sz w:val="16"/>
        </w:rPr>
        <w:t>r</w:t>
      </w:r>
      <w:r>
        <w:rPr>
          <w:rFonts w:ascii="Lucida Sans"/>
          <w:color w:val="333333"/>
          <w:w w:val="105"/>
          <w:sz w:val="11"/>
        </w:rPr>
        <w:t>EproduCtivE </w:t>
      </w:r>
      <w:r>
        <w:rPr>
          <w:rFonts w:ascii="Lucida Sans"/>
          <w:color w:val="333333"/>
          <w:w w:val="120"/>
          <w:sz w:val="16"/>
        </w:rPr>
        <w:t>h</w:t>
      </w:r>
      <w:r>
        <w:rPr>
          <w:rFonts w:ascii="Lucida Sans"/>
          <w:color w:val="333333"/>
          <w:w w:val="120"/>
          <w:sz w:val="11"/>
        </w:rPr>
        <w:t>Ealth </w:t>
      </w:r>
      <w:r>
        <w:rPr>
          <w:rFonts w:ascii="Lucida Sans"/>
          <w:color w:val="333333"/>
          <w:w w:val="105"/>
          <w:sz w:val="16"/>
        </w:rPr>
        <w:t>C</w:t>
      </w:r>
      <w:r>
        <w:rPr>
          <w:rFonts w:ascii="Lucida Sans"/>
          <w:color w:val="333333"/>
          <w:w w:val="105"/>
          <w:sz w:val="11"/>
        </w:rPr>
        <w:t>arE </w:t>
      </w:r>
      <w:r>
        <w:rPr>
          <w:rFonts w:ascii="Lucida Sans"/>
          <w:color w:val="333333"/>
          <w:w w:val="105"/>
          <w:sz w:val="16"/>
        </w:rPr>
        <w:t>1 (2011); 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05"/>
          <w:sz w:val="16"/>
        </w:rPr>
        <w:t>u</w:t>
      </w:r>
      <w:r>
        <w:rPr>
          <w:rFonts w:ascii="Lucida Sans"/>
          <w:color w:val="333333"/>
          <w:w w:val="105"/>
          <w:sz w:val="11"/>
        </w:rPr>
        <w:t>nion </w:t>
      </w:r>
      <w:r>
        <w:rPr>
          <w:rFonts w:ascii="Lucida Sans"/>
          <w:color w:val="333333"/>
          <w:w w:val="105"/>
          <w:sz w:val="16"/>
        </w:rPr>
        <w:t>a</w:t>
      </w:r>
      <w:r>
        <w:rPr>
          <w:rFonts w:ascii="Lucida Sans"/>
          <w:color w:val="333333"/>
          <w:w w:val="105"/>
          <w:sz w:val="11"/>
        </w:rPr>
        <w:t>gEnCy </w:t>
      </w:r>
      <w:r>
        <w:rPr>
          <w:rFonts w:ascii="Lucida Sans"/>
          <w:color w:val="333333"/>
          <w:w w:val="120"/>
          <w:sz w:val="11"/>
        </w:rPr>
        <w:t>for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 </w:t>
      </w:r>
      <w:r>
        <w:rPr>
          <w:rFonts w:ascii="Lucida Sans"/>
          <w:color w:val="333333"/>
          <w:w w:val="105"/>
          <w:sz w:val="16"/>
        </w:rPr>
        <w:t>r</w:t>
      </w:r>
      <w:r>
        <w:rPr>
          <w:rFonts w:ascii="Lucida Sans"/>
          <w:color w:val="333333"/>
          <w:w w:val="105"/>
          <w:sz w:val="11"/>
        </w:rPr>
        <w:t>ights</w:t>
      </w:r>
      <w:r>
        <w:rPr>
          <w:rFonts w:ascii="Lucida Sans"/>
          <w:color w:val="333333"/>
          <w:w w:val="105"/>
          <w:sz w:val="16"/>
        </w:rPr>
        <w:t>, i</w:t>
      </w:r>
      <w:r>
        <w:rPr>
          <w:rFonts w:ascii="Lucida Sans"/>
          <w:color w:val="333333"/>
          <w:w w:val="105"/>
          <w:sz w:val="11"/>
        </w:rPr>
        <w:t>nEqualitiEs and disCrimination in </w:t>
      </w:r>
      <w:r>
        <w:rPr>
          <w:rFonts w:ascii="Lucida Sans"/>
          <w:color w:val="333333"/>
          <w:spacing w:val="-1"/>
          <w:w w:val="112"/>
          <w:sz w:val="11"/>
        </w:rPr>
        <w:t>a</w:t>
      </w:r>
      <w:r>
        <w:rPr>
          <w:rFonts w:ascii="Lucida Sans"/>
          <w:color w:val="333333"/>
          <w:spacing w:val="2"/>
          <w:w w:val="89"/>
          <w:sz w:val="11"/>
        </w:rPr>
        <w:t>C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1"/>
          <w:sz w:val="11"/>
        </w:rPr>
        <w:t>t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07"/>
          <w:sz w:val="11"/>
        </w:rPr>
        <w:t>q</w:t>
      </w:r>
      <w:r>
        <w:rPr>
          <w:rFonts w:ascii="Lucida Sans"/>
          <w:color w:val="333333"/>
          <w:spacing w:val="-2"/>
          <w:w w:val="118"/>
          <w:sz w:val="11"/>
        </w:rPr>
        <w:t>u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4"/>
          <w:w w:val="151"/>
          <w:sz w:val="11"/>
        </w:rPr>
        <w:t>t</w:t>
      </w:r>
      <w:r>
        <w:rPr>
          <w:rFonts w:ascii="Lucida Sans"/>
          <w:color w:val="333333"/>
          <w:w w:val="108"/>
          <w:sz w:val="11"/>
        </w:rPr>
        <w:t>y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18"/>
          <w:sz w:val="11"/>
        </w:rPr>
        <w:t>h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87"/>
          <w:sz w:val="16"/>
        </w:rPr>
        <w:t>3</w:t>
      </w:r>
      <w:r>
        <w:rPr>
          <w:rFonts w:ascii="Lucida Sans"/>
          <w:color w:val="333333"/>
          <w:spacing w:val="-2"/>
          <w:w w:val="87"/>
          <w:sz w:val="16"/>
        </w:rPr>
        <w:t>2</w:t>
      </w:r>
      <w:r>
        <w:rPr>
          <w:rFonts w:ascii="Lucida Sans"/>
          <w:color w:val="333333"/>
          <w:spacing w:val="2"/>
          <w:w w:val="102"/>
          <w:sz w:val="16"/>
        </w:rPr>
        <w:t>-</w:t>
      </w:r>
      <w:r>
        <w:rPr>
          <w:rFonts w:ascii="Lucida Sans"/>
          <w:color w:val="333333"/>
          <w:spacing w:val="4"/>
          <w:w w:val="87"/>
          <w:sz w:val="16"/>
        </w:rPr>
        <w:t>3</w:t>
      </w:r>
      <w:r>
        <w:rPr>
          <w:rFonts w:ascii="Lucida Sans"/>
          <w:color w:val="333333"/>
          <w:w w:val="87"/>
          <w:sz w:val="16"/>
        </w:rPr>
        <w:t>3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3"/>
          <w:w w:val="87"/>
          <w:sz w:val="16"/>
        </w:rPr>
        <w:t>1</w:t>
      </w:r>
      <w:r>
        <w:rPr>
          <w:rFonts w:ascii="Lucida Sans"/>
          <w:color w:val="333333"/>
          <w:spacing w:val="3"/>
          <w:w w:val="87"/>
          <w:sz w:val="16"/>
        </w:rPr>
        <w:t>3</w:t>
      </w:r>
      <w:r>
        <w:rPr>
          <w:rFonts w:ascii="Lucida Sans"/>
          <w:color w:val="333333"/>
          <w:spacing w:val="4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58" w:after="0"/>
        <w:ind w:left="1280" w:right="6258" w:hanging="360"/>
        <w:jc w:val="left"/>
        <w:rPr>
          <w:sz w:val="16"/>
        </w:rPr>
      </w:pPr>
      <w:r>
        <w:rPr>
          <w:color w:val="333333"/>
          <w:sz w:val="16"/>
        </w:rPr>
        <w:t>United Nations General Assembly Res. 70/1, </w:t>
      </w:r>
      <w:r>
        <w:rPr>
          <w:rFonts w:ascii="Trebuchet MS"/>
          <w:i/>
          <w:color w:val="333333"/>
          <w:spacing w:val="-3"/>
          <w:sz w:val="16"/>
        </w:rPr>
        <w:t>Transforming </w:t>
      </w:r>
      <w:r>
        <w:rPr>
          <w:rFonts w:ascii="Trebuchet MS"/>
          <w:i/>
          <w:color w:val="333333"/>
          <w:sz w:val="16"/>
        </w:rPr>
        <w:t>our world: the 2030 Agenda for </w:t>
      </w:r>
      <w:r>
        <w:rPr>
          <w:rFonts w:ascii="Trebuchet MS"/>
          <w:i/>
          <w:color w:val="333333"/>
          <w:w w:val="95"/>
          <w:sz w:val="16"/>
        </w:rPr>
        <w:t>Sustainable Development, </w:t>
      </w:r>
      <w:r>
        <w:rPr>
          <w:color w:val="333333"/>
          <w:w w:val="95"/>
          <w:sz w:val="16"/>
        </w:rPr>
        <w:t>Goal </w:t>
      </w:r>
      <w:r>
        <w:rPr>
          <w:color w:val="333333"/>
          <w:spacing w:val="-6"/>
          <w:w w:val="95"/>
          <w:sz w:val="16"/>
        </w:rPr>
        <w:t>17.18, </w:t>
      </w:r>
      <w:r>
        <w:rPr>
          <w:color w:val="333333"/>
          <w:spacing w:val="3"/>
          <w:w w:val="95"/>
          <w:sz w:val="16"/>
        </w:rPr>
        <w:t>A/RES/70/1 </w:t>
      </w:r>
      <w:r>
        <w:rPr>
          <w:color w:val="333333"/>
          <w:w w:val="95"/>
          <w:sz w:val="16"/>
        </w:rPr>
        <w:t>(21 </w:t>
      </w:r>
      <w:r>
        <w:rPr>
          <w:color w:val="333333"/>
          <w:sz w:val="16"/>
        </w:rPr>
        <w:t>October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2015).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8" w:top="1220" w:bottom="134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</w:p>
    <w:p>
      <w:pPr>
        <w:spacing w:after="0"/>
        <w:rPr>
          <w:rFonts w:ascii="Times New Roman"/>
          <w:sz w:val="17"/>
        </w:rPr>
        <w:sectPr>
          <w:footerReference w:type="default" r:id="rId67"/>
          <w:pgSz w:w="12240" w:h="15840"/>
          <w:pgMar w:footer="0" w:header="0" w:top="1500" w:bottom="280" w:left="100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rect style="position:absolute;margin-left:0pt;margin-top:0pt;width:612pt;height:792pt;mso-position-horizontal-relative:page;mso-position-vertical-relative:page;z-index:-45064" filled="true" fillcolor="#847770" stroked="false">
            <v:fill type="solid"/>
            <w10:wrap type="none"/>
          </v:rect>
        </w:pict>
      </w:r>
      <w:r>
        <w:rPr/>
        <w:pict>
          <v:group style="position:absolute;margin-left:36.248501pt;margin-top:681.38678pt;width:119.55pt;height:79.650pt;mso-position-horizontal-relative:page;mso-position-vertical-relative:page;z-index:-45040" coordorigin="725,13628" coordsize="2391,1593">
            <v:line style="position:absolute" from="950,14772" to="1110,14772" stroked="true" strokeweight="2.6pt" strokecolor="#ffffff">
              <v:stroke dashstyle="solid"/>
            </v:line>
            <v:rect style="position:absolute;left:949;top:14646;width:59;height:100" filled="true" fillcolor="#ffffff" stroked="false">
              <v:fill type="solid"/>
            </v:rect>
            <v:line style="position:absolute" from="950,14620" to="1110,14620" stroked="true" strokeweight="2.6pt" strokecolor="#ffffff">
              <v:stroke dashstyle="solid"/>
            </v:line>
            <v:rect style="position:absolute;left:949;top:14506;width:59;height:88" filled="true" fillcolor="#ffffff" stroked="false">
              <v:fill type="solid"/>
            </v:rect>
            <v:line style="position:absolute" from="950,14481" to="1110,14481" stroked="true" strokeweight="2.5pt" strokecolor="#ffffff">
              <v:stroke dashstyle="solid"/>
            </v:line>
            <v:shape style="position:absolute;left:1147;top:14455;width:191;height:343" coordorigin="1148,14455" coordsize="191,343" path="m1232,14455l1148,14455,1148,14798,1207,14798,1207,14658,1232,14658,1279,14652,1313,14634,1328,14609,1207,14609,1207,14504,1328,14504,1313,14478,1279,14461,1232,14455xm1328,14504l1229,14504,1253,14506,1269,14515,1277,14531,1280,14556,1277,14582,1269,14598,1253,14607,1229,14609,1328,14609,1332,14603,1339,14556,1332,14510,1328,14504xe" filled="true" fillcolor="#ffffff" stroked="false">
              <v:path arrowok="t"/>
              <v:fill type="solid"/>
            </v:shape>
            <v:shape style="position:absolute;left:724;top:14455;width:191;height:343" type="#_x0000_t75" stroked="false">
              <v:imagedata r:id="rId69" o:title=""/>
            </v:shape>
            <v:line style="position:absolute" from="2955,14772" to="3115,14772" stroked="true" strokeweight="2.6pt" strokecolor="#ffffff">
              <v:stroke dashstyle="solid"/>
            </v:line>
            <v:rect style="position:absolute;left:2955;top:14646;width:59;height:100" filled="true" fillcolor="#ffffff" stroked="false">
              <v:fill type="solid"/>
            </v:rect>
            <v:line style="position:absolute" from="2955,14620" to="3115,14620" stroked="true" strokeweight="2.6pt" strokecolor="#ffffff">
              <v:stroke dashstyle="solid"/>
            </v:line>
            <v:rect style="position:absolute;left:2955;top:14506;width:59;height:88" filled="true" fillcolor="#ffffff" stroked="false">
              <v:fill type="solid"/>
            </v:rect>
            <v:line style="position:absolute" from="2955,14481" to="3115,14481" stroked="true" strokeweight="2.5pt" strokecolor="#ffffff">
              <v:stroke dashstyle="solid"/>
            </v:line>
            <v:shape style="position:absolute;left:1582;top:14450;width:181;height:353" type="#_x0000_t75" stroked="false">
              <v:imagedata r:id="rId70" o:title=""/>
            </v:shape>
            <v:shape style="position:absolute;left:1806;top:14455;width:181;height:343" type="#_x0000_t75" stroked="false">
              <v:imagedata r:id="rId71" o:title=""/>
            </v:shape>
            <v:shape style="position:absolute;left:2031;top:14455;width:181;height:348" type="#_x0000_t75" stroked="false">
              <v:imagedata r:id="rId72" o:title=""/>
            </v:shape>
            <v:shape style="position:absolute;left:2256;top:14450;width:178;height:353" coordorigin="2256,14451" coordsize="178,353" path="m2346,14451l2306,14457,2278,14476,2261,14504,2256,14538,2256,14715,2261,14749,2278,14777,2306,14796,2346,14803,2385,14796,2412,14777,2427,14752,2346,14752,2331,14749,2322,14742,2317,14730,2315,14715,2315,14538,2317,14523,2322,14511,2331,14504,2346,14502,2425,14502,2412,14478,2385,14458,2346,14451xm2434,14676l2375,14676,2375,14717,2373,14732,2369,14743,2360,14749,2346,14752,2427,14752,2428,14749,2434,14715,2434,14676xm2425,14502l2346,14502,2357,14504,2366,14512,2372,14524,2375,14543,2375,14570,2434,14570,2434,14544,2428,14508,2425,14502xe" filled="true" fillcolor="#ffffff" stroked="false">
              <v:path arrowok="t"/>
              <v:fill type="solid"/>
            </v:shape>
            <v:line style="position:absolute" from="2535,14507" to="2535,14798" stroked="true" strokeweight="2.939pt" strokecolor="#ffffff">
              <v:stroke dashstyle="solid"/>
            </v:line>
            <v:line style="position:absolute" from="2448,14481" to="2621,14481" stroked="true" strokeweight="2.562pt" strokecolor="#ffffff">
              <v:stroke dashstyle="solid"/>
            </v:line>
            <v:line style="position:absolute" from="2675,14455" to="2675,14798" stroked="true" strokeweight="2.944pt" strokecolor="#ffffff">
              <v:stroke dashstyle="solid"/>
            </v:line>
            <v:shape style="position:absolute;left:1357;top:14455;width:1578;height:343" coordorigin="1358,14455" coordsize="1578,343" path="m1548,14798l1500,14647,1514,14636,1527,14619,1536,14593,1540,14556,1534,14510,1530,14504,1515,14478,1484,14461,1481,14460,1481,14556,1479,14579,1474,14595,1464,14605,1450,14608,1417,14608,1417,14504,1438,14504,1458,14506,1471,14515,1479,14531,1481,14556,1481,14460,1440,14455,1358,14455,1358,14798,1417,14798,1417,14667,1451,14667,1489,14798,1548,14798m2935,14455l2877,14455,2834,14693,2834,14693,2791,14455,2733,14455,2805,14798,2863,14798,2885,14693,2935,14455e" filled="true" fillcolor="#ffffff" stroked="false">
              <v:path arrowok="t"/>
              <v:fill type="solid"/>
            </v:shape>
            <v:shape style="position:absolute;left:2926;top:14859;width:189;height:361" type="#_x0000_t75" stroked="false">
              <v:imagedata r:id="rId73" o:title=""/>
            </v:shape>
            <v:line style="position:absolute" from="2145,14859" to="2145,15210" stroked="true" strokeweight="3.013pt" strokecolor="#ffffff">
              <v:stroke dashstyle="solid"/>
            </v:line>
            <v:line style="position:absolute" from="2506,15054" to="2506,15210" stroked="true" strokeweight="3.009pt" strokecolor="#ffffff">
              <v:stroke dashstyle="solid"/>
            </v:line>
            <v:line style="position:absolute" from="2475,15028" to="2660,15028" stroked="true" strokeweight="2.6pt" strokecolor="#ffffff">
              <v:stroke dashstyle="solid"/>
            </v:line>
            <v:line style="position:absolute" from="2506,14858" to="2506,15002" stroked="true" strokeweight="3.009pt" strokecolor="#ffffff">
              <v:stroke dashstyle="solid"/>
            </v:line>
            <v:line style="position:absolute" from="2630,15055" to="2630,15210" stroked="true" strokeweight="3.019pt" strokecolor="#ffffff">
              <v:stroke dashstyle="solid"/>
            </v:line>
            <v:line style="position:absolute" from="2630,14859" to="2630,15002" stroked="true" strokeweight="3.016629pt" strokecolor="#ffffff">
              <v:stroke dashstyle="solid"/>
            </v:line>
            <v:line style="position:absolute" from="2806,14912" to="2806,15210" stroked="true" strokeweight="3.019pt" strokecolor="#ffffff">
              <v:stroke dashstyle="solid"/>
            </v:line>
            <v:line style="position:absolute" from="2717,14885" to="2894,14885" stroked="true" strokeweight="2.624pt" strokecolor="#ffffff">
              <v:stroke dashstyle="solid"/>
            </v:line>
            <v:shape style="position:absolute;left:1869;top:14859;width:196;height:352" type="#_x0000_t75" stroked="false">
              <v:imagedata r:id="rId74" o:title=""/>
            </v:shape>
            <v:shape style="position:absolute;left:2232;top:14859;width:183;height:361" type="#_x0000_t75" stroked="false">
              <v:imagedata r:id="rId75" o:title=""/>
            </v:shape>
            <v:shape style="position:absolute;left:1869;top:13627;width:180;height:356" type="#_x0000_t75" stroked="false">
              <v:imagedata r:id="rId76" o:title=""/>
            </v:shape>
            <v:line style="position:absolute" from="2082,13953" to="2252,13953" stroked="true" strokeweight="2.6pt" strokecolor="#ffffff">
              <v:stroke dashstyle="solid"/>
            </v:line>
            <v:rect style="position:absolute;left:2081;top:13824;width:60;height:102" filled="true" fillcolor="#ffffff" stroked="false">
              <v:fill type="solid"/>
            </v:rect>
            <v:line style="position:absolute" from="2081,13799" to="2252,13799" stroked="true" strokeweight="2.6pt" strokecolor="#ffffff">
              <v:stroke dashstyle="solid"/>
            </v:line>
            <v:rect style="position:absolute;left:2081;top:13684;width:60;height:88" filled="true" fillcolor="#ffffff" stroked="false">
              <v:fill type="solid"/>
            </v:rect>
            <v:line style="position:absolute" from="2081,13659" to="2252,13659" stroked="true" strokeweight="2.6pt" strokecolor="#ffffff">
              <v:stroke dashstyle="solid"/>
            </v:line>
            <v:shape style="position:absolute;left:2295;top:13632;width:183;height:347" type="#_x0000_t75" stroked="false">
              <v:imagedata r:id="rId77" o:title=""/>
            </v:shape>
            <v:line style="position:absolute" from="2714,13953" to="2884,13953" stroked="true" strokeweight="2.6pt" strokecolor="#ffffff">
              <v:stroke dashstyle="solid"/>
            </v:line>
            <v:rect style="position:absolute;left:2713;top:13824;width:60;height:102" filled="true" fillcolor="#ffffff" stroked="false">
              <v:fill type="solid"/>
            </v:rect>
            <v:line style="position:absolute" from="2714,13799" to="2884,13799" stroked="true" strokeweight="2.6pt" strokecolor="#ffffff">
              <v:stroke dashstyle="solid"/>
            </v:line>
            <v:rect style="position:absolute;left:2713;top:13684;width:60;height:88" filled="true" fillcolor="#ffffff" stroked="false">
              <v:fill type="solid"/>
            </v:rect>
            <v:line style="position:absolute" from="2714,13659" to="2884,13659" stroked="true" strokeweight="2.6pt" strokecolor="#ffffff">
              <v:stroke dashstyle="solid"/>
            </v:line>
            <v:line style="position:absolute" from="2596,13684" to="2596,13979" stroked="true" strokeweight="2.973pt" strokecolor="#ffffff">
              <v:stroke dashstyle="solid"/>
            </v:line>
            <v:line style="position:absolute" from="2508,13658" to="2683,13658" stroked="true" strokeweight="2.588pt" strokecolor="#ffffff">
              <v:stroke dashstyle="solid"/>
            </v:line>
            <v:shape style="position:absolute;left:2922;top:13632;width:193;height:346" type="#_x0000_t75" stroked="false">
              <v:imagedata r:id="rId78" o:title=""/>
            </v:shape>
            <v:shape style="position:absolute;left:1869;top:14035;width:364;height:356" type="#_x0000_t75" stroked="false">
              <v:imagedata r:id="rId79" o:title=""/>
            </v:shape>
            <v:shape style="position:absolute;left:2279;top:14040;width:193;height:347" type="#_x0000_t75" stroked="false">
              <v:imagedata r:id="rId80" o:title=""/>
            </v:shape>
            <v:shape style="position:absolute;left:1671;top:13634;width:2;height:1570" coordorigin="1672,13634" coordsize="0,1570" path="m1672,13634l1672,14385m1672,14863l1672,15204e" filled="false" stroked="true" strokeweight="1.127pt" strokecolor="#ffffff">
              <v:path arrowok="t"/>
              <v:stroke dashstyle="solid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4"/>
        </w:rPr>
      </w:pPr>
    </w:p>
    <w:p>
      <w:pPr>
        <w:spacing w:before="106"/>
        <w:ind w:left="3583" w:right="0" w:firstLine="0"/>
        <w:jc w:val="left"/>
        <w:rPr>
          <w:rFonts w:ascii="Calibri"/>
          <w:b/>
          <w:sz w:val="32"/>
        </w:rPr>
      </w:pPr>
      <w:r>
        <w:rPr>
          <w:rFonts w:ascii="Calibri"/>
          <w:b/>
          <w:color w:val="FFFFFF"/>
          <w:sz w:val="32"/>
        </w:rPr>
        <w:t>ReproductiveRights.org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5"/>
        <w:rPr>
          <w:rFonts w:ascii="Calibri"/>
          <w:b/>
          <w:sz w:val="23"/>
        </w:rPr>
      </w:pPr>
    </w:p>
    <w:p>
      <w:pPr>
        <w:pStyle w:val="BodyText"/>
        <w:spacing w:before="89"/>
        <w:ind w:left="2840"/>
      </w:pPr>
      <w:r>
        <w:rPr>
          <w:color w:val="FFFFFF"/>
        </w:rPr>
        <w:t>Chemin Louis-Dunant 7</w:t>
      </w:r>
    </w:p>
    <w:p>
      <w:pPr>
        <w:pStyle w:val="BodyText"/>
        <w:spacing w:line="271" w:lineRule="auto" w:before="35"/>
        <w:ind w:left="2840" w:right="6537"/>
      </w:pPr>
      <w:r>
        <w:rPr>
          <w:color w:val="FFFFFF"/>
        </w:rPr>
        <w:t>CH 1202 Geneva Switzerland</w:t>
      </w:r>
    </w:p>
    <w:p>
      <w:pPr>
        <w:pStyle w:val="BodyText"/>
        <w:spacing w:before="79"/>
        <w:ind w:left="2840"/>
      </w:pPr>
      <w:r>
        <w:rPr>
          <w:color w:val="FFFFFF"/>
        </w:rPr>
        <w:t>Tel +41 (22) 552 16 90</w:t>
      </w:r>
    </w:p>
    <w:p>
      <w:pPr>
        <w:pStyle w:val="BodyText"/>
        <w:spacing w:before="35"/>
        <w:ind w:left="2840"/>
      </w:pPr>
      <w:r>
        <w:rPr>
          <w:color w:val="FFFFFF"/>
        </w:rPr>
        <w:t>Fax +41 (22) 594 86 60</w:t>
      </w:r>
    </w:p>
    <w:sectPr>
      <w:footerReference w:type="even" r:id="rId68"/>
      <w:pgSz w:w="12240" w:h="15840"/>
      <w:pgMar w:footer="0" w:header="0" w:top="1500" w:bottom="280" w:left="100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Sans">
    <w:altName w:val="Lucida Sans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93.26651pt;margin-top:723.16803pt;width:106pt;height:11.6pt;mso-position-horizontal-relative:page;mso-position-vertical-relative:page;z-index:-4643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11.4505pt;margin-top:723.16803pt;width:5.6pt;height:11.6pt;mso-position-horizontal-relative:page;mso-position-vertical-relative:page;z-index:-4640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7"/>
                    <w:sz w:val="16"/>
                  </w:rPr>
                  <w:t>7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93.26651pt;margin-top:723.16803pt;width:106pt;height:11.6pt;mso-position-horizontal-relative:page;mso-position-vertical-relative:page;z-index:-4638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11.4505pt;margin-top:723.16803pt;width:5.6pt;height:11.6pt;mso-position-horizontal-relative:page;mso-position-vertical-relative:page;z-index:-4636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7"/>
                    <w:sz w:val="16"/>
                  </w:rPr>
                  <w:t>9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633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898621pt;margin-top:723.16803pt;width:9.15pt;height:11.6pt;mso-position-horizontal-relative:page;mso-position-vertical-relative:page;z-index:-463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95"/>
                    <w:sz w:val="16"/>
                  </w:rPr>
                  <w:t>11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6288" filled="true" fillcolor="#7a6e66" stroked="false">
          <v:fill type="solid"/>
          <w10:wrap type="none"/>
        </v:rect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626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898621pt;margin-top:723.16803pt;width:9.15pt;height:11.6pt;mso-position-horizontal-relative:page;mso-position-vertical-relative:page;z-index:-4624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95"/>
                    <w:sz w:val="16"/>
                  </w:rPr>
                  <w:t>13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621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898621pt;margin-top:723.16803pt;width:9.15pt;height:11.6pt;mso-position-horizontal-relative:page;mso-position-vertical-relative:page;z-index:-4619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95"/>
                    <w:sz w:val="16"/>
                  </w:rPr>
                  <w:t>15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6168" filled="true" fillcolor="#7a6e66" stroked="false">
          <v:fill type="solid"/>
          <w10:wrap type="none"/>
        </v:rect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6144" filled="true" fillcolor="#7a6e66" stroked="false">
          <v:fill type="solid"/>
          <w10:wrap type="none"/>
        </v:rect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6120" filled="true" fillcolor="#7a6e66" stroked="false">
          <v:fill type="solid"/>
          <w10:wrap type="none"/>
        </v:rect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6096" filled="true" fillcolor="#7a6e66" stroked="false">
          <v:fill type="solid"/>
          <w10:wrap type="none"/>
        </v:rect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607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6.898621pt;margin-top:723.16803pt;width:11.15pt;height:11.6pt;mso-position-horizontal-relative:page;mso-position-vertical-relative:page;z-index:-46048" type="#_x0000_t202" filled="false" stroked="false">
          <v:textbox inset="0,0,0,0">
            <w:txbxContent>
              <w:p>
                <w:pPr>
                  <w:spacing w:before="22"/>
                  <w:ind w:left="4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4F84C4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4pt;margin-top:723.088013pt;width:451.8pt;height:11.6pt;mso-position-horizontal-relative:page;mso-position-vertical-relative:page;z-index:-46024" type="#_x0000_t202" filled="false" stroked="false">
          <v:textbox inset="0,0,0,0">
            <w:txbxContent>
              <w:p>
                <w:pPr>
                  <w:spacing w:before="19"/>
                  <w:ind w:left="40" w:right="0" w:firstLine="0"/>
                  <w:jc w:val="left"/>
                  <w:rPr>
                    <w:rFonts w:ascii="Lucida Sans"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847770"/>
                    <w:w w:val="75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22</w:t>
                </w:r>
                <w:r>
                  <w:rPr/>
                  <w:fldChar w:fldCharType="end"/>
                </w:r>
                <w:r>
                  <w:rPr>
                    <w:rFonts w:ascii="Calibri"/>
                    <w:b/>
                    <w:color w:val="847770"/>
                    <w:spacing w:val="11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PERILOUS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PREGNANCIES: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BARRIERS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ACCESS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TO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AFFORDABLE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MATERNAL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HEALTH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CARE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FOR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UNDOCUMENTED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MIGRANT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WOMEN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THE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EUROPEAN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UNION</w:t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60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6.898621pt;margin-top:723.16803pt;width:11.15pt;height:11.6pt;mso-position-horizontal-relative:page;mso-position-vertical-relative:page;z-index:-45976" type="#_x0000_t202" filled="false" stroked="false">
          <v:textbox inset="0,0,0,0">
            <w:txbxContent>
              <w:p>
                <w:pPr>
                  <w:spacing w:before="22"/>
                  <w:ind w:left="4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4F84C4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4pt;margin-top:723.088013pt;width:451.8pt;height:11.6pt;mso-position-horizontal-relative:page;mso-position-vertical-relative:page;z-index:-45952" type="#_x0000_t202" filled="false" stroked="false">
          <v:textbox inset="0,0,0,0">
            <w:txbxContent>
              <w:p>
                <w:pPr>
                  <w:spacing w:before="19"/>
                  <w:ind w:left="40" w:right="0" w:firstLine="0"/>
                  <w:jc w:val="left"/>
                  <w:rPr>
                    <w:rFonts w:ascii="Lucida Sans"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847770"/>
                    <w:w w:val="75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32</w:t>
                </w:r>
                <w:r>
                  <w:rPr/>
                  <w:fldChar w:fldCharType="end"/>
                </w:r>
                <w:r>
                  <w:rPr>
                    <w:rFonts w:ascii="Calibri"/>
                    <w:b/>
                    <w:color w:val="847770"/>
                    <w:spacing w:val="11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PERILOUS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PREGNANCIES: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BARRIERS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ACCESS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TO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AFFORDABLE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MATERNAL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HEALTH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CARE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FOR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UNDOCUMENTED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MIGRANT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WOMEN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THE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EUROPEAN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UNION</w:t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592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6.898621pt;margin-top:723.16803pt;width:11.15pt;height:11.6pt;mso-position-horizontal-relative:page;mso-position-vertical-relative:page;z-index:-45904" type="#_x0000_t202" filled="false" stroked="false">
          <v:textbox inset="0,0,0,0">
            <w:txbxContent>
              <w:p>
                <w:pPr>
                  <w:spacing w:before="22"/>
                  <w:ind w:left="4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4F84C4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49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4pt;margin-top:723.088013pt;width:451.8pt;height:11.6pt;mso-position-horizontal-relative:page;mso-position-vertical-relative:page;z-index:-45880" type="#_x0000_t202" filled="false" stroked="false">
          <v:textbox inset="0,0,0,0">
            <w:txbxContent>
              <w:p>
                <w:pPr>
                  <w:spacing w:before="19"/>
                  <w:ind w:left="40" w:right="0" w:firstLine="0"/>
                  <w:jc w:val="left"/>
                  <w:rPr>
                    <w:rFonts w:ascii="Lucida Sans"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847770"/>
                    <w:w w:val="75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50</w:t>
                </w:r>
                <w:r>
                  <w:rPr/>
                  <w:fldChar w:fldCharType="end"/>
                </w:r>
                <w:r>
                  <w:rPr>
                    <w:rFonts w:ascii="Calibri"/>
                    <w:b/>
                    <w:color w:val="847770"/>
                    <w:spacing w:val="11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PERILOUS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PREGNANCIES: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BARRIERS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ACCESS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TO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AFFORDABLE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MATERNAL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HEALTH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CARE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FOR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UNDOCUMENTED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MIGRANT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WOMEN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THE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EUROPEAN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UNION</w:t>
                </w:r>
              </w:p>
            </w:txbxContent>
          </v:textbox>
          <w10:wrap type="non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5856" filled="true" fillcolor="#7a6e66" stroked="false">
          <v:fill type="solid"/>
          <w10:wrap type="none"/>
        </v:rect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4pt;margin-top:723.088013pt;width:451.8pt;height:11.6pt;mso-position-horizontal-relative:page;mso-position-vertical-relative:page;z-index:-45832" type="#_x0000_t202" filled="false" stroked="false">
          <v:textbox inset="0,0,0,0">
            <w:txbxContent>
              <w:p>
                <w:pPr>
                  <w:spacing w:before="19"/>
                  <w:ind w:left="40" w:right="0" w:firstLine="0"/>
                  <w:jc w:val="left"/>
                  <w:rPr>
                    <w:rFonts w:ascii="Lucida Sans"/>
                    <w:sz w:val="16"/>
                  </w:rPr>
                </w:pPr>
                <w:r>
                  <w:rPr>
                    <w:rFonts w:ascii="Calibri"/>
                    <w:b/>
                    <w:color w:val="847770"/>
                    <w:w w:val="75"/>
                    <w:sz w:val="16"/>
                  </w:rPr>
                  <w:t>56</w:t>
                </w:r>
                <w:r>
                  <w:rPr>
                    <w:rFonts w:ascii="Calibri"/>
                    <w:b/>
                    <w:color w:val="847770"/>
                    <w:spacing w:val="11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PERILOUS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PREGNANCIES: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BARRIERS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ACCESS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TO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AFFORDABLE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MATERNAL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HEALTH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CARE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FOR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UNDOCUMENTED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MIGRANT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WOMEN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THE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EUROPEAN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UNION</w:t>
                </w:r>
              </w:p>
            </w:txbxContent>
          </v:textbox>
          <w10:wrap type="none"/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580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6.898621pt;margin-top:723.16803pt;width:11.15pt;height:11.6pt;mso-position-horizontal-relative:page;mso-position-vertical-relative:page;z-index:-45784" type="#_x0000_t202" filled="false" stroked="false">
          <v:textbox inset="0,0,0,0">
            <w:txbxContent>
              <w:p>
                <w:pPr>
                  <w:spacing w:before="22"/>
                  <w:ind w:left="4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4F84C4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4pt;margin-top:723.088013pt;width:451.8pt;height:11.6pt;mso-position-horizontal-relative:page;mso-position-vertical-relative:page;z-index:-45760" type="#_x0000_t202" filled="false" stroked="false">
          <v:textbox inset="0,0,0,0">
            <w:txbxContent>
              <w:p>
                <w:pPr>
                  <w:spacing w:before="19"/>
                  <w:ind w:left="40" w:right="0" w:firstLine="0"/>
                  <w:jc w:val="left"/>
                  <w:rPr>
                    <w:rFonts w:ascii="Lucida Sans"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847770"/>
                    <w:w w:val="75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58</w:t>
                </w:r>
                <w:r>
                  <w:rPr/>
                  <w:fldChar w:fldCharType="end"/>
                </w:r>
                <w:r>
                  <w:rPr>
                    <w:rFonts w:ascii="Calibri"/>
                    <w:b/>
                    <w:color w:val="847770"/>
                    <w:spacing w:val="11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PERILOUS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PREGNANCIES: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BARRIERS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ACCESS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TO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AFFORDABLE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MATERNAL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HEALTH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CARE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FOR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UNDOCUMENTED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MIGRANT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WOMEN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THE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EUROPEAN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UNION</w:t>
                </w:r>
              </w:p>
            </w:txbxContent>
          </v:textbox>
          <w10:wrap type="none"/>
        </v:shape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5736" filled="true" fillcolor="#847770" stroked="false">
          <v:fill type="solid"/>
          <w10:wrap type="none"/>
        </v:rect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8">
    <w:multiLevelType w:val="hybridMultilevel"/>
    <w:lvl w:ilvl="0">
      <w:start w:val="162"/>
      <w:numFmt w:val="decimal"/>
      <w:lvlText w:val="%1"/>
      <w:lvlJc w:val="left"/>
      <w:pPr>
        <w:ind w:left="1279" w:hanging="360"/>
        <w:jc w:val="right"/>
      </w:pPr>
      <w:rPr>
        <w:rFonts w:hint="default" w:ascii="Tahoma" w:hAnsi="Tahoma" w:eastAsia="Tahoma" w:cs="Tahoma"/>
        <w:color w:val="333333"/>
        <w:spacing w:val="-7"/>
        <w:w w:val="101"/>
        <w:sz w:val="16"/>
        <w:szCs w:val="16"/>
        <w:lang w:val="en-us" w:eastAsia="en-us" w:bidi="en-us"/>
      </w:rPr>
    </w:lvl>
    <w:lvl w:ilvl="1">
      <w:start w:val="1"/>
      <w:numFmt w:val="upperRoman"/>
      <w:lvlText w:val="%2)"/>
      <w:lvlJc w:val="left"/>
      <w:pPr>
        <w:ind w:left="807" w:hanging="145"/>
        <w:jc w:val="left"/>
      </w:pPr>
      <w:rPr>
        <w:rFonts w:hint="default" w:ascii="Tahoma" w:hAnsi="Tahoma" w:eastAsia="Tahoma" w:cs="Tahoma"/>
        <w:color w:val="333333"/>
        <w:spacing w:val="0"/>
        <w:w w:val="74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133" w:hanging="145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986" w:hanging="145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840" w:hanging="145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93" w:hanging="145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46" w:hanging="145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400" w:hanging="145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253" w:hanging="145"/>
      </w:pPr>
      <w:rPr>
        <w:rFonts w:hint="default"/>
        <w:lang w:val="en-us" w:eastAsia="en-us" w:bidi="en-us"/>
      </w:rPr>
    </w:lvl>
  </w:abstractNum>
  <w:abstractNum w:abstractNumId="13">
    <w:multiLevelType w:val="hybridMultilevel"/>
    <w:lvl w:ilvl="0">
      <w:start w:val="81"/>
      <w:numFmt w:val="decimal"/>
      <w:lvlText w:val="%1"/>
      <w:lvlJc w:val="left"/>
      <w:pPr>
        <w:ind w:left="1280" w:hanging="360"/>
        <w:jc w:val="right"/>
      </w:pPr>
      <w:rPr>
        <w:rFonts w:hint="default" w:ascii="Tahoma" w:hAnsi="Tahoma" w:eastAsia="Tahoma" w:cs="Tahoma"/>
        <w:color w:val="333333"/>
        <w:spacing w:val="-4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424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187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3568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3950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4331" w:hanging="360"/>
      </w:pPr>
      <w:rPr>
        <w:rFonts w:hint="default"/>
        <w:lang w:val="en-us" w:eastAsia="en-us" w:bidi="en-us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140" w:hanging="200"/>
      </w:pPr>
      <w:rPr>
        <w:rFonts w:hint="default" w:ascii="Tahoma" w:hAnsi="Tahoma" w:eastAsia="Tahoma" w:cs="Tahoma"/>
        <w:color w:val="80A1D4"/>
        <w:w w:val="109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3950" w:hanging="20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4760" w:hanging="20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5570" w:hanging="20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6380" w:hanging="20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7190" w:hanging="20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8000" w:hanging="20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810" w:hanging="20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620" w:hanging="200"/>
      </w:pPr>
      <w:rPr>
        <w:rFonts w:hint="default"/>
        <w:lang w:val="en-us" w:eastAsia="en-us" w:bidi="en-us"/>
      </w:rPr>
    </w:lvl>
  </w:abstractNum>
  <w:abstractNum w:abstractNumId="20">
    <w:multiLevelType w:val="hybridMultilevel"/>
    <w:lvl w:ilvl="0">
      <w:start w:val="188"/>
      <w:numFmt w:val="decimal"/>
      <w:lvlText w:val="%1"/>
      <w:lvlJc w:val="left"/>
      <w:pPr>
        <w:ind w:left="1280" w:hanging="360"/>
        <w:jc w:val="left"/>
      </w:pPr>
      <w:rPr>
        <w:rFonts w:hint="default" w:ascii="Tahoma" w:hAnsi="Tahoma" w:eastAsia="Tahoma" w:cs="Tahoma"/>
        <w:color w:val="333333"/>
        <w:spacing w:val="-3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2276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4268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264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260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252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248" w:hanging="360"/>
      </w:pPr>
      <w:rPr>
        <w:rFonts w:hint="default"/>
        <w:lang w:val="en-us" w:eastAsia="en-us" w:bidi="en-us"/>
      </w:rPr>
    </w:lvl>
  </w:abstractNum>
  <w:abstractNum w:abstractNumId="19">
    <w:multiLevelType w:val="hybridMultilevel"/>
    <w:lvl w:ilvl="0">
      <w:start w:val="181"/>
      <w:numFmt w:val="decimal"/>
      <w:lvlText w:val="%1"/>
      <w:lvlJc w:val="left"/>
      <w:pPr>
        <w:ind w:left="800" w:hanging="360"/>
        <w:jc w:val="left"/>
      </w:pPr>
      <w:rPr>
        <w:rFonts w:hint="default" w:ascii="Tahoma" w:hAnsi="Tahoma" w:eastAsia="Tahoma" w:cs="Tahoma"/>
        <w:color w:val="333333"/>
        <w:spacing w:val="-4"/>
        <w:w w:val="101"/>
        <w:sz w:val="16"/>
        <w:szCs w:val="16"/>
        <w:lang w:val="en-us" w:eastAsia="en-us" w:bidi="en-us"/>
      </w:rPr>
    </w:lvl>
    <w:lvl w:ilvl="1">
      <w:start w:val="1"/>
      <w:numFmt w:val="upperRoman"/>
      <w:lvlText w:val="%2)"/>
      <w:lvlJc w:val="left"/>
      <w:pPr>
        <w:ind w:left="800" w:hanging="145"/>
        <w:jc w:val="left"/>
      </w:pPr>
      <w:rPr>
        <w:rFonts w:hint="default" w:ascii="Tahoma" w:hAnsi="Tahoma" w:eastAsia="Tahoma" w:cs="Tahoma"/>
        <w:color w:val="333333"/>
        <w:spacing w:val="0"/>
        <w:w w:val="74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52" w:hanging="145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528" w:hanging="145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104" w:hanging="145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680" w:hanging="145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4256" w:hanging="145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4832" w:hanging="145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5408" w:hanging="145"/>
      </w:pPr>
      <w:rPr>
        <w:rFonts w:hint="default"/>
        <w:lang w:val="en-us" w:eastAsia="en-us" w:bidi="en-us"/>
      </w:rPr>
    </w:lvl>
  </w:abstractNum>
  <w:abstractNum w:abstractNumId="17">
    <w:multiLevelType w:val="hybridMultilevel"/>
    <w:lvl w:ilvl="0">
      <w:start w:val="154"/>
      <w:numFmt w:val="decimal"/>
      <w:lvlText w:val="%1"/>
      <w:lvlJc w:val="left"/>
      <w:pPr>
        <w:ind w:left="799" w:hanging="360"/>
        <w:jc w:val="left"/>
      </w:pPr>
      <w:rPr>
        <w:rFonts w:hint="default" w:ascii="Tahoma" w:hAnsi="Tahoma" w:eastAsia="Tahoma" w:cs="Tahoma"/>
        <w:color w:val="333333"/>
        <w:spacing w:val="-5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376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528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425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4832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5408" w:hanging="360"/>
      </w:pPr>
      <w:rPr>
        <w:rFonts w:hint="default"/>
        <w:lang w:val="en-us" w:eastAsia="en-us" w:bidi="en-us"/>
      </w:rPr>
    </w:lvl>
  </w:abstractNum>
  <w:abstractNum w:abstractNumId="16">
    <w:multiLevelType w:val="hybridMultilevel"/>
    <w:lvl w:ilvl="0">
      <w:start w:val="146"/>
      <w:numFmt w:val="decimal"/>
      <w:lvlText w:val="%1"/>
      <w:lvlJc w:val="left"/>
      <w:pPr>
        <w:ind w:left="799" w:hanging="360"/>
        <w:jc w:val="left"/>
      </w:pPr>
      <w:rPr>
        <w:rFonts w:hint="default" w:ascii="Tahoma" w:hAnsi="Tahoma" w:eastAsia="Tahoma" w:cs="Tahoma"/>
        <w:color w:val="333333"/>
        <w:spacing w:val="-8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565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1948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2330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309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3478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3861" w:hanging="360"/>
      </w:pPr>
      <w:rPr>
        <w:rFonts w:hint="default"/>
        <w:lang w:val="en-us" w:eastAsia="en-us" w:bidi="en-us"/>
      </w:rPr>
    </w:lvl>
  </w:abstractNum>
  <w:abstractNum w:abstractNumId="15">
    <w:multiLevelType w:val="hybridMultilevel"/>
    <w:lvl w:ilvl="0">
      <w:start w:val="124"/>
      <w:numFmt w:val="decimal"/>
      <w:lvlText w:val="%1"/>
      <w:lvlJc w:val="left"/>
      <w:pPr>
        <w:ind w:left="1279" w:hanging="360"/>
        <w:jc w:val="right"/>
      </w:pPr>
      <w:rPr>
        <w:rFonts w:hint="default" w:ascii="Tahoma" w:hAnsi="Tahoma" w:eastAsia="Tahoma" w:cs="Tahoma"/>
        <w:color w:val="333333"/>
        <w:spacing w:val="-4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651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023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2395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2767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3139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3511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3883" w:hanging="360"/>
      </w:pPr>
      <w:rPr>
        <w:rFonts w:hint="default"/>
        <w:lang w:val="en-us" w:eastAsia="en-us" w:bidi="en-us"/>
      </w:rPr>
    </w:lvl>
  </w:abstractNum>
  <w:abstractNum w:abstractNumId="14">
    <w:multiLevelType w:val="hybridMultilevel"/>
    <w:lvl w:ilvl="0">
      <w:start w:val="94"/>
      <w:numFmt w:val="decimal"/>
      <w:lvlText w:val="%1"/>
      <w:lvlJc w:val="left"/>
      <w:pPr>
        <w:ind w:left="825" w:hanging="360"/>
        <w:jc w:val="right"/>
      </w:pPr>
      <w:rPr>
        <w:rFonts w:hint="default" w:ascii="Tahoma" w:hAnsi="Tahoma" w:eastAsia="Tahoma" w:cs="Tahoma"/>
        <w:color w:val="333333"/>
        <w:spacing w:val="0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820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407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1994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4343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4930" w:hanging="360"/>
      </w:pPr>
      <w:rPr>
        <w:rFonts w:hint="default"/>
        <w:lang w:val="en-us" w:eastAsia="en-us" w:bidi="en-us"/>
      </w:rPr>
    </w:lvl>
  </w:abstractNum>
  <w:abstractNum w:abstractNumId="12">
    <w:multiLevelType w:val="hybridMultilevel"/>
    <w:lvl w:ilvl="0">
      <w:start w:val="1"/>
      <w:numFmt w:val="decimal"/>
      <w:lvlText w:val="%1"/>
      <w:lvlJc w:val="left"/>
      <w:pPr>
        <w:ind w:left="1279" w:hanging="360"/>
        <w:jc w:val="right"/>
      </w:pPr>
      <w:rPr>
        <w:rFonts w:hint="default" w:ascii="Tahoma" w:hAnsi="Tahoma" w:eastAsia="Tahoma" w:cs="Tahoma"/>
        <w:color w:val="333333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878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677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27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75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-126" w:hanging="360"/>
      </w:pPr>
      <w:rPr>
        <w:rFonts w:hint="default"/>
        <w:lang w:val="en-us" w:eastAsia="en-us" w:bidi="en-us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8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844" w:hanging="24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888" w:hanging="24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932" w:hanging="24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976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020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064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108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152" w:hanging="240"/>
      </w:pPr>
      <w:rPr>
        <w:rFonts w:hint="default"/>
        <w:lang w:val="en-us" w:eastAsia="en-us" w:bidi="en-us"/>
      </w:rPr>
    </w:lvl>
  </w:abstractNum>
  <w:abstractNum w:abstractNumId="10">
    <w:multiLevelType w:val="hybridMultilevel"/>
    <w:lvl w:ilvl="0">
      <w:start w:val="1"/>
      <w:numFmt w:val="upperLetter"/>
      <w:lvlText w:val="%1."/>
      <w:lvlJc w:val="left"/>
      <w:pPr>
        <w:ind w:left="729" w:hanging="290"/>
        <w:jc w:val="right"/>
      </w:pPr>
      <w:rPr>
        <w:rFonts w:hint="default" w:ascii="Lucida Sans" w:hAnsi="Lucida Sans" w:eastAsia="Lucida Sans" w:cs="Lucida Sans"/>
        <w:color w:val="416BA9"/>
        <w:spacing w:val="0"/>
        <w:w w:val="64"/>
        <w:sz w:val="32"/>
        <w:szCs w:val="32"/>
        <w:lang w:val="en-us" w:eastAsia="en-us" w:bidi="en-us"/>
      </w:rPr>
    </w:lvl>
    <w:lvl w:ilvl="1">
      <w:start w:val="0"/>
      <w:numFmt w:val="bullet"/>
      <w:lvlText w:val="•"/>
      <w:lvlJc w:val="left"/>
      <w:pPr>
        <w:ind w:left="32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4093" w:hanging="24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4986" w:hanging="24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880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773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666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560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453" w:hanging="240"/>
      </w:pPr>
      <w:rPr>
        <w:rFonts w:hint="default"/>
        <w:lang w:val="en-us" w:eastAsia="en-us" w:bidi="en-us"/>
      </w:rPr>
    </w:lvl>
  </w:abstractNum>
  <w:abstractNum w:abstractNumId="9">
    <w:multiLevelType w:val="hybridMultilevel"/>
    <w:lvl w:ilvl="0">
      <w:start w:val="0"/>
      <w:numFmt w:val="bullet"/>
      <w:lvlText w:val="•"/>
      <w:lvlJc w:val="left"/>
      <w:pPr>
        <w:ind w:left="8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844" w:hanging="24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888" w:hanging="24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932" w:hanging="24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976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020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064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108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152" w:hanging="240"/>
      </w:pPr>
      <w:rPr>
        <w:rFonts w:hint="default"/>
        <w:lang w:val="en-us" w:eastAsia="en-us" w:bidi="en-us"/>
      </w:rPr>
    </w:lvl>
  </w:abstractNum>
  <w:abstractNum w:abstractNumId="8">
    <w:multiLevelType w:val="hybridMultilevel"/>
    <w:lvl w:ilvl="0">
      <w:start w:val="4"/>
      <w:numFmt w:val="decimal"/>
      <w:lvlText w:val="%1"/>
      <w:lvlJc w:val="left"/>
      <w:pPr>
        <w:ind w:left="2840" w:hanging="463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2840" w:hanging="463"/>
        <w:jc w:val="right"/>
      </w:pPr>
      <w:rPr>
        <w:rFonts w:hint="default" w:ascii="Calibri" w:hAnsi="Calibri" w:eastAsia="Calibri" w:cs="Calibri"/>
        <w:b/>
        <w:bCs/>
        <w:color w:val="847770"/>
        <w:spacing w:val="-20"/>
        <w:w w:val="83"/>
        <w:sz w:val="36"/>
        <w:szCs w:val="3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4520" w:hanging="463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5360" w:hanging="463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6200" w:hanging="463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7040" w:hanging="463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880" w:hanging="463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720" w:hanging="463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560" w:hanging="463"/>
      </w:pPr>
      <w:rPr>
        <w:rFonts w:hint="default"/>
        <w:lang w:val="en-us" w:eastAsia="en-us" w:bidi="en-us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679" w:hanging="256"/>
        <w:jc w:val="left"/>
      </w:pPr>
      <w:rPr>
        <w:rFonts w:hint="default" w:ascii="Trebuchet MS" w:hAnsi="Trebuchet MS" w:eastAsia="Trebuchet MS" w:cs="Trebuchet MS"/>
        <w:i/>
        <w:spacing w:val="-12"/>
        <w:w w:val="75"/>
        <w:sz w:val="24"/>
        <w:szCs w:val="24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308" w:hanging="256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36" w:hanging="256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564" w:hanging="256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192" w:hanging="256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820" w:hanging="256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4448" w:hanging="256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5076" w:hanging="256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5704" w:hanging="256"/>
      </w:pPr>
      <w:rPr>
        <w:rFonts w:hint="default"/>
        <w:lang w:val="en-us" w:eastAsia="en-us" w:bidi="en-us"/>
      </w:rPr>
    </w:lvl>
  </w:abstractNum>
  <w:abstractNum w:abstractNumId="6">
    <w:multiLevelType w:val="hybridMultilevel"/>
    <w:lvl w:ilvl="0">
      <w:start w:val="3"/>
      <w:numFmt w:val="decimal"/>
      <w:lvlText w:val="%1"/>
      <w:lvlJc w:val="left"/>
      <w:pPr>
        <w:ind w:left="440" w:hanging="461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440" w:hanging="461"/>
        <w:jc w:val="right"/>
      </w:pPr>
      <w:rPr>
        <w:rFonts w:hint="default" w:ascii="Calibri" w:hAnsi="Calibri" w:eastAsia="Calibri" w:cs="Calibri"/>
        <w:b/>
        <w:bCs/>
        <w:color w:val="847770"/>
        <w:spacing w:val="-20"/>
        <w:w w:val="83"/>
        <w:sz w:val="36"/>
        <w:szCs w:val="3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32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2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210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215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220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225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230" w:hanging="240"/>
      </w:pPr>
      <w:rPr>
        <w:rFonts w:hint="default"/>
        <w:lang w:val="en-us" w:eastAsia="en-us" w:bidi="en-us"/>
      </w:rPr>
    </w:lvl>
  </w:abstractNum>
  <w:abstractNum w:abstractNumId="5">
    <w:multiLevelType w:val="hybridMultilevel"/>
    <w:lvl w:ilvl="0">
      <w:start w:val="1"/>
      <w:numFmt w:val="upperLetter"/>
      <w:lvlText w:val="%1."/>
      <w:lvlJc w:val="left"/>
      <w:pPr>
        <w:ind w:left="440" w:hanging="290"/>
        <w:jc w:val="right"/>
      </w:pPr>
      <w:rPr>
        <w:rFonts w:hint="default" w:ascii="Lucida Sans" w:hAnsi="Lucida Sans" w:eastAsia="Lucida Sans" w:cs="Lucida Sans"/>
        <w:color w:val="416BA9"/>
        <w:spacing w:val="0"/>
        <w:w w:val="64"/>
        <w:sz w:val="32"/>
        <w:szCs w:val="32"/>
        <w:lang w:val="en-us" w:eastAsia="en-us" w:bidi="en-us"/>
      </w:rPr>
    </w:lvl>
    <w:lvl w:ilvl="1">
      <w:start w:val="0"/>
      <w:numFmt w:val="bullet"/>
      <w:lvlText w:val="•"/>
      <w:lvlJc w:val="left"/>
      <w:pPr>
        <w:ind w:left="8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60" w:hanging="24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0" w:hanging="24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280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5440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6600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7760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8920" w:hanging="240"/>
      </w:pPr>
      <w:rPr>
        <w:rFonts w:hint="default"/>
        <w:lang w:val="en-us" w:eastAsia="en-us" w:bidi="en-us"/>
      </w:rPr>
    </w:lvl>
  </w:abstractNum>
  <w:abstractNum w:abstractNumId="4">
    <w:multiLevelType w:val="hybridMultilevel"/>
    <w:lvl w:ilvl="0">
      <w:start w:val="1"/>
      <w:numFmt w:val="upperLetter"/>
      <w:lvlText w:val="%1."/>
      <w:lvlJc w:val="left"/>
      <w:pPr>
        <w:ind w:left="3129" w:hanging="290"/>
        <w:jc w:val="right"/>
      </w:pPr>
      <w:rPr>
        <w:rFonts w:hint="default" w:ascii="Lucida Sans" w:hAnsi="Lucida Sans" w:eastAsia="Lucida Sans" w:cs="Lucida Sans"/>
        <w:color w:val="416BA9"/>
        <w:spacing w:val="0"/>
        <w:w w:val="64"/>
        <w:sz w:val="32"/>
        <w:szCs w:val="32"/>
        <w:lang w:val="en-us" w:eastAsia="en-us" w:bidi="en-us"/>
      </w:rPr>
    </w:lvl>
    <w:lvl w:ilvl="1">
      <w:start w:val="0"/>
      <w:numFmt w:val="bullet"/>
      <w:lvlText w:val="•"/>
      <w:lvlJc w:val="left"/>
      <w:pPr>
        <w:ind w:left="32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4093" w:hanging="24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4986" w:hanging="24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880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773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666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560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453" w:hanging="240"/>
      </w:pPr>
      <w:rPr>
        <w:rFonts w:hint="default"/>
        <w:lang w:val="en-us" w:eastAsia="en-us" w:bidi="en-us"/>
      </w:rPr>
    </w:lvl>
  </w:abstractNum>
  <w:abstractNum w:abstractNumId="3">
    <w:multiLevelType w:val="hybridMultilevel"/>
    <w:lvl w:ilvl="0">
      <w:start w:val="2"/>
      <w:numFmt w:val="decimal"/>
      <w:lvlText w:val="%1"/>
      <w:lvlJc w:val="left"/>
      <w:pPr>
        <w:ind w:left="2840" w:hanging="462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2840" w:hanging="462"/>
        <w:jc w:val="right"/>
      </w:pPr>
      <w:rPr>
        <w:rFonts w:hint="default" w:ascii="Calibri" w:hAnsi="Calibri" w:eastAsia="Calibri" w:cs="Calibri"/>
        <w:b/>
        <w:bCs/>
        <w:color w:val="847770"/>
        <w:spacing w:val="-20"/>
        <w:w w:val="83"/>
        <w:sz w:val="36"/>
        <w:szCs w:val="3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4520" w:hanging="462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5360" w:hanging="462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6200" w:hanging="462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7040" w:hanging="462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880" w:hanging="462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720" w:hanging="462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560" w:hanging="462"/>
      </w:pPr>
      <w:rPr>
        <w:rFonts w:hint="default"/>
        <w:lang w:val="en-us" w:eastAsia="en-us" w:bidi="en-us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440" w:hanging="395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440" w:hanging="395"/>
        <w:jc w:val="left"/>
      </w:pPr>
      <w:rPr>
        <w:rFonts w:hint="default" w:ascii="Tahoma" w:hAnsi="Tahoma" w:eastAsia="Tahoma" w:cs="Tahoma"/>
        <w:color w:val="FFFFFF"/>
        <w:spacing w:val="-7"/>
        <w:w w:val="91"/>
        <w:sz w:val="24"/>
        <w:szCs w:val="24"/>
        <w:lang w:val="en-us" w:eastAsia="en-us" w:bidi="en-us"/>
      </w:rPr>
    </w:lvl>
    <w:lvl w:ilvl="2">
      <w:start w:val="0"/>
      <w:numFmt w:val="bullet"/>
      <w:lvlText w:val="•"/>
      <w:lvlJc w:val="left"/>
      <w:pPr>
        <w:ind w:left="8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2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210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215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220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225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230" w:hanging="240"/>
      </w:pPr>
      <w:rPr>
        <w:rFonts w:hint="default"/>
        <w:lang w:val="en-us" w:eastAsia="en-us" w:bidi="en-us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80" w:hanging="275"/>
        <w:jc w:val="right"/>
      </w:pPr>
      <w:rPr>
        <w:rFonts w:hint="default" w:ascii="Calibri" w:hAnsi="Calibri" w:eastAsia="Calibri" w:cs="Calibri"/>
        <w:b/>
        <w:bCs/>
        <w:color w:val="847770"/>
        <w:spacing w:val="-8"/>
        <w:w w:val="86"/>
        <w:sz w:val="24"/>
        <w:szCs w:val="24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160" w:hanging="22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3560" w:hanging="22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4520" w:hanging="22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480" w:hanging="22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440" w:hanging="22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400" w:hanging="22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360" w:hanging="22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320" w:hanging="220"/>
      </w:pPr>
      <w:rPr>
        <w:rFonts w:hint="default"/>
        <w:lang w:val="en-us" w:eastAsia="en-us" w:bidi="en-us"/>
      </w:rPr>
    </w:lvl>
  </w:abstractNum>
  <w:num w:numId="19">
    <w:abstractNumId w:val="18"/>
  </w:num>
  <w:num w:numId="14">
    <w:abstractNumId w:val="13"/>
  </w:num>
  <w:num w:numId="2">
    <w:abstractNumId w:val="1"/>
  </w:num>
  <w:num w:numId="21">
    <w:abstractNumId w:val="20"/>
  </w:num>
  <w:num w:numId="20">
    <w:abstractNumId w:val="19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en-us"/>
    </w:rPr>
  </w:style>
  <w:style w:styleId="TOC1" w:type="paragraph">
    <w:name w:val="TOC 1"/>
    <w:basedOn w:val="Normal"/>
    <w:uiPriority w:val="1"/>
    <w:qFormat/>
    <w:pPr>
      <w:spacing w:before="321" w:line="499" w:lineRule="exact"/>
      <w:ind w:left="440"/>
    </w:pPr>
    <w:rPr>
      <w:rFonts w:ascii="Lucida Sans" w:hAnsi="Lucida Sans" w:eastAsia="Lucida Sans" w:cs="Lucida Sans"/>
      <w:sz w:val="44"/>
      <w:szCs w:val="44"/>
      <w:lang w:val="en-us" w:eastAsia="en-us" w:bidi="en-us"/>
    </w:rPr>
  </w:style>
  <w:style w:styleId="TOC2" w:type="paragraph">
    <w:name w:val="TOC 2"/>
    <w:basedOn w:val="Normal"/>
    <w:uiPriority w:val="1"/>
    <w:qFormat/>
    <w:pPr>
      <w:spacing w:before="2"/>
      <w:ind w:left="680"/>
    </w:pPr>
    <w:rPr>
      <w:rFonts w:ascii="Lucida Sans" w:hAnsi="Lucida Sans" w:eastAsia="Lucida Sans" w:cs="Lucida Sans"/>
      <w:sz w:val="28"/>
      <w:szCs w:val="28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2"/>
      <w:szCs w:val="22"/>
      <w:lang w:val="en-us" w:eastAsia="en-us" w:bidi="en-us"/>
    </w:rPr>
  </w:style>
  <w:style w:styleId="Heading1" w:type="paragraph">
    <w:name w:val="Heading 1"/>
    <w:basedOn w:val="Normal"/>
    <w:uiPriority w:val="1"/>
    <w:qFormat/>
    <w:pPr>
      <w:spacing w:before="126"/>
      <w:ind w:left="2840"/>
      <w:outlineLvl w:val="1"/>
    </w:pPr>
    <w:rPr>
      <w:rFonts w:ascii="Lucida Sans" w:hAnsi="Lucida Sans" w:eastAsia="Lucida Sans" w:cs="Lucida Sans"/>
      <w:sz w:val="56"/>
      <w:szCs w:val="56"/>
      <w:lang w:val="en-us" w:eastAsia="en-us" w:bidi="en-us"/>
    </w:rPr>
  </w:style>
  <w:style w:styleId="Heading2" w:type="paragraph">
    <w:name w:val="Heading 2"/>
    <w:basedOn w:val="Normal"/>
    <w:uiPriority w:val="1"/>
    <w:qFormat/>
    <w:pPr>
      <w:spacing w:before="230"/>
      <w:ind w:left="440" w:right="2150"/>
      <w:outlineLvl w:val="2"/>
    </w:pPr>
    <w:rPr>
      <w:rFonts w:ascii="Calibri" w:hAnsi="Calibri" w:eastAsia="Calibri" w:cs="Calibri"/>
      <w:b/>
      <w:bCs/>
      <w:sz w:val="44"/>
      <w:szCs w:val="44"/>
      <w:lang w:val="en-us" w:eastAsia="en-us" w:bidi="en-us"/>
    </w:rPr>
  </w:style>
  <w:style w:styleId="Heading3" w:type="paragraph">
    <w:name w:val="Heading 3"/>
    <w:basedOn w:val="Normal"/>
    <w:uiPriority w:val="1"/>
    <w:qFormat/>
    <w:pPr>
      <w:ind w:left="440"/>
      <w:outlineLvl w:val="3"/>
    </w:pPr>
    <w:rPr>
      <w:rFonts w:ascii="Calibri" w:hAnsi="Calibri" w:eastAsia="Calibri" w:cs="Calibri"/>
      <w:b/>
      <w:bCs/>
      <w:sz w:val="36"/>
      <w:szCs w:val="36"/>
      <w:lang w:val="en-us" w:eastAsia="en-us" w:bidi="en-us"/>
    </w:rPr>
  </w:style>
  <w:style w:styleId="Heading4" w:type="paragraph">
    <w:name w:val="Heading 4"/>
    <w:basedOn w:val="Normal"/>
    <w:uiPriority w:val="1"/>
    <w:qFormat/>
    <w:pPr>
      <w:spacing w:before="130"/>
      <w:ind w:left="1100"/>
      <w:outlineLvl w:val="4"/>
    </w:pPr>
    <w:rPr>
      <w:rFonts w:ascii="Lucida Sans" w:hAnsi="Lucida Sans" w:eastAsia="Lucida Sans" w:cs="Lucida Sans"/>
      <w:sz w:val="32"/>
      <w:szCs w:val="32"/>
      <w:lang w:val="en-us" w:eastAsia="en-us" w:bidi="en-us"/>
    </w:rPr>
  </w:style>
  <w:style w:styleId="Heading5" w:type="paragraph">
    <w:name w:val="Heading 5"/>
    <w:basedOn w:val="Normal"/>
    <w:uiPriority w:val="1"/>
    <w:qFormat/>
    <w:pPr>
      <w:spacing w:before="4"/>
      <w:ind w:left="440"/>
      <w:outlineLvl w:val="5"/>
    </w:pPr>
    <w:rPr>
      <w:rFonts w:ascii="Tahoma" w:hAnsi="Tahoma" w:eastAsia="Tahoma" w:cs="Tahoma"/>
      <w:sz w:val="24"/>
      <w:szCs w:val="24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spacing w:before="55"/>
      <w:ind w:left="800" w:hanging="360"/>
    </w:pPr>
    <w:rPr>
      <w:rFonts w:ascii="Tahoma" w:hAnsi="Tahoma" w:eastAsia="Tahoma" w:cs="Tahoma"/>
      <w:lang w:val="en-us" w:eastAsia="en-us" w:bidi="en-us"/>
    </w:rPr>
  </w:style>
  <w:style w:styleId="TableParagraph" w:type="paragraph">
    <w:name w:val="Table Paragraph"/>
    <w:basedOn w:val="Normal"/>
    <w:uiPriority w:val="1"/>
    <w:qFormat/>
    <w:pPr>
      <w:ind w:left="410"/>
    </w:pPr>
    <w:rPr>
      <w:rFonts w:ascii="Tahoma" w:hAnsi="Tahoma" w:eastAsia="Tahoma" w:cs="Tahoma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3.xml"/><Relationship Id="rId21" Type="http://schemas.openxmlformats.org/officeDocument/2006/relationships/image" Target="media/image16.png"/><Relationship Id="rId42" Type="http://schemas.openxmlformats.org/officeDocument/2006/relationships/footer" Target="footer15.xml"/><Relationship Id="rId47" Type="http://schemas.openxmlformats.org/officeDocument/2006/relationships/footer" Target="footer19.xml"/><Relationship Id="rId63" Type="http://schemas.openxmlformats.org/officeDocument/2006/relationships/footer" Target="footer24.xml"/><Relationship Id="rId68" Type="http://schemas.openxmlformats.org/officeDocument/2006/relationships/footer" Target="footer29.xml"/><Relationship Id="rId84" Type="http://schemas.openxmlformats.org/officeDocument/2006/relationships/customXml" Target="../customXml/item3.xml"/><Relationship Id="rId16" Type="http://schemas.openxmlformats.org/officeDocument/2006/relationships/hyperlink" Target="mailto:publications@reprorights.org" TargetMode="External"/><Relationship Id="rId11" Type="http://schemas.openxmlformats.org/officeDocument/2006/relationships/image" Target="media/image7.png"/><Relationship Id="rId32" Type="http://schemas.openxmlformats.org/officeDocument/2006/relationships/footer" Target="footer8.xml"/><Relationship Id="rId37" Type="http://schemas.openxmlformats.org/officeDocument/2006/relationships/image" Target="media/image21.jpeg"/><Relationship Id="rId53" Type="http://schemas.openxmlformats.org/officeDocument/2006/relationships/image" Target="media/image29.png"/><Relationship Id="rId58" Type="http://schemas.openxmlformats.org/officeDocument/2006/relationships/image" Target="media/image33.jpeg"/><Relationship Id="rId74" Type="http://schemas.openxmlformats.org/officeDocument/2006/relationships/image" Target="media/image40.png"/><Relationship Id="rId79" Type="http://schemas.openxmlformats.org/officeDocument/2006/relationships/image" Target="media/image45.png"/><Relationship Id="rId5" Type="http://schemas.openxmlformats.org/officeDocument/2006/relationships/image" Target="media/image1.jpeg"/><Relationship Id="rId61" Type="http://schemas.openxmlformats.org/officeDocument/2006/relationships/footer" Target="footer23.xml"/><Relationship Id="rId82" Type="http://schemas.openxmlformats.org/officeDocument/2006/relationships/customXml" Target="../customXml/item1.xml"/><Relationship Id="rId19" Type="http://schemas.openxmlformats.org/officeDocument/2006/relationships/image" Target="media/image14.pn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footer" Target="footer4.xml"/><Relationship Id="rId30" Type="http://schemas.openxmlformats.org/officeDocument/2006/relationships/footer" Target="footer6.xml"/><Relationship Id="rId35" Type="http://schemas.openxmlformats.org/officeDocument/2006/relationships/footer" Target="footer10.xml"/><Relationship Id="rId43" Type="http://schemas.openxmlformats.org/officeDocument/2006/relationships/footer" Target="footer16.xml"/><Relationship Id="rId48" Type="http://schemas.openxmlformats.org/officeDocument/2006/relationships/image" Target="media/image24.jpeg"/><Relationship Id="rId56" Type="http://schemas.openxmlformats.org/officeDocument/2006/relationships/image" Target="media/image32.png"/><Relationship Id="rId64" Type="http://schemas.openxmlformats.org/officeDocument/2006/relationships/footer" Target="footer25.xml"/><Relationship Id="rId69" Type="http://schemas.openxmlformats.org/officeDocument/2006/relationships/image" Target="media/image35.png"/><Relationship Id="rId77" Type="http://schemas.openxmlformats.org/officeDocument/2006/relationships/image" Target="media/image43.png"/><Relationship Id="rId8" Type="http://schemas.openxmlformats.org/officeDocument/2006/relationships/image" Target="media/image4.png"/><Relationship Id="rId51" Type="http://schemas.openxmlformats.org/officeDocument/2006/relationships/image" Target="media/image27.png"/><Relationship Id="rId72" Type="http://schemas.openxmlformats.org/officeDocument/2006/relationships/image" Target="media/image38.png"/><Relationship Id="rId80" Type="http://schemas.openxmlformats.org/officeDocument/2006/relationships/image" Target="media/image46.png"/><Relationship Id="rId3" Type="http://schemas.openxmlformats.org/officeDocument/2006/relationships/theme" Target="theme/theme1.xml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footer" Target="footer2.xml"/><Relationship Id="rId33" Type="http://schemas.openxmlformats.org/officeDocument/2006/relationships/image" Target="media/image20.jpeg"/><Relationship Id="rId38" Type="http://schemas.openxmlformats.org/officeDocument/2006/relationships/footer" Target="footer12.xml"/><Relationship Id="rId46" Type="http://schemas.openxmlformats.org/officeDocument/2006/relationships/footer" Target="footer18.xml"/><Relationship Id="rId59" Type="http://schemas.openxmlformats.org/officeDocument/2006/relationships/footer" Target="footer21.xml"/><Relationship Id="rId67" Type="http://schemas.openxmlformats.org/officeDocument/2006/relationships/footer" Target="footer28.xml"/><Relationship Id="rId20" Type="http://schemas.openxmlformats.org/officeDocument/2006/relationships/image" Target="media/image15.png"/><Relationship Id="rId41" Type="http://schemas.openxmlformats.org/officeDocument/2006/relationships/image" Target="media/image22.jpeg"/><Relationship Id="rId54" Type="http://schemas.openxmlformats.org/officeDocument/2006/relationships/image" Target="media/image30.png"/><Relationship Id="rId62" Type="http://schemas.openxmlformats.org/officeDocument/2006/relationships/image" Target="media/image34.png"/><Relationship Id="rId70" Type="http://schemas.openxmlformats.org/officeDocument/2006/relationships/image" Target="media/image36.png"/><Relationship Id="rId75" Type="http://schemas.openxmlformats.org/officeDocument/2006/relationships/image" Target="media/image41.png"/><Relationship Id="rId83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8.jpeg"/><Relationship Id="rId28" Type="http://schemas.openxmlformats.org/officeDocument/2006/relationships/image" Target="media/image19.jpeg"/><Relationship Id="rId36" Type="http://schemas.openxmlformats.org/officeDocument/2006/relationships/footer" Target="footer11.xml"/><Relationship Id="rId49" Type="http://schemas.openxmlformats.org/officeDocument/2006/relationships/image" Target="media/image25.png"/><Relationship Id="rId57" Type="http://schemas.openxmlformats.org/officeDocument/2006/relationships/footer" Target="footer20.xml"/><Relationship Id="rId10" Type="http://schemas.openxmlformats.org/officeDocument/2006/relationships/image" Target="media/image6.png"/><Relationship Id="rId31" Type="http://schemas.openxmlformats.org/officeDocument/2006/relationships/footer" Target="footer7.xml"/><Relationship Id="rId44" Type="http://schemas.openxmlformats.org/officeDocument/2006/relationships/footer" Target="footer17.xml"/><Relationship Id="rId52" Type="http://schemas.openxmlformats.org/officeDocument/2006/relationships/image" Target="media/image28.png"/><Relationship Id="rId60" Type="http://schemas.openxmlformats.org/officeDocument/2006/relationships/footer" Target="footer22.xml"/><Relationship Id="rId65" Type="http://schemas.openxmlformats.org/officeDocument/2006/relationships/footer" Target="footer26.xml"/><Relationship Id="rId73" Type="http://schemas.openxmlformats.org/officeDocument/2006/relationships/image" Target="media/image39.png"/><Relationship Id="rId78" Type="http://schemas.openxmlformats.org/officeDocument/2006/relationships/image" Target="media/image44.png"/><Relationship Id="rId81" Type="http://schemas.openxmlformats.org/officeDocument/2006/relationships/numbering" Target="numbering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9" Type="http://schemas.openxmlformats.org/officeDocument/2006/relationships/footer" Target="footer13.xml"/><Relationship Id="rId34" Type="http://schemas.openxmlformats.org/officeDocument/2006/relationships/footer" Target="footer9.xml"/><Relationship Id="rId50" Type="http://schemas.openxmlformats.org/officeDocument/2006/relationships/image" Target="media/image26.png"/><Relationship Id="rId55" Type="http://schemas.openxmlformats.org/officeDocument/2006/relationships/image" Target="media/image31.png"/><Relationship Id="rId76" Type="http://schemas.openxmlformats.org/officeDocument/2006/relationships/image" Target="media/image42.png"/><Relationship Id="rId7" Type="http://schemas.openxmlformats.org/officeDocument/2006/relationships/image" Target="media/image3.png"/><Relationship Id="rId71" Type="http://schemas.openxmlformats.org/officeDocument/2006/relationships/image" Target="media/image37.png"/><Relationship Id="rId2" Type="http://schemas.openxmlformats.org/officeDocument/2006/relationships/fontTable" Target="fontTable.xml"/><Relationship Id="rId29" Type="http://schemas.openxmlformats.org/officeDocument/2006/relationships/footer" Target="footer5.xml"/><Relationship Id="rId24" Type="http://schemas.openxmlformats.org/officeDocument/2006/relationships/footer" Target="footer1.xml"/><Relationship Id="rId40" Type="http://schemas.openxmlformats.org/officeDocument/2006/relationships/footer" Target="footer14.xml"/><Relationship Id="rId45" Type="http://schemas.openxmlformats.org/officeDocument/2006/relationships/image" Target="media/image23.jpeg"/><Relationship Id="rId66" Type="http://schemas.openxmlformats.org/officeDocument/2006/relationships/footer" Target="footer2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DC74A-C3A4-4F71-9280-DF5899EF4721}"/>
</file>

<file path=customXml/itemProps2.xml><?xml version="1.0" encoding="utf-8"?>
<ds:datastoreItem xmlns:ds="http://schemas.openxmlformats.org/officeDocument/2006/customXml" ds:itemID="{59664CD8-A71E-4B5D-91FE-0D04DFB8A1C2}"/>
</file>

<file path=customXml/itemProps3.xml><?xml version="1.0" encoding="utf-8"?>
<ds:datastoreItem xmlns:ds="http://schemas.openxmlformats.org/officeDocument/2006/customXml" ds:itemID="{BE6BF407-5B6F-4BC4-90F3-8A20102521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2019-10-06T14:22:38Z</dcterms:created>
  <dcterms:modified xsi:type="dcterms:W3CDTF">2019-10-06T14:22:38Z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2018-12-11T00:00:00Z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2019-10-06T00:00:00Z</vt:filetime>
  </property>
  <property fmtid="{D5CDD505-2E9C-101B-9397-08002B2CF9AE}" pid="5" name="ContentTypeId">
    <vt:lpwstr>0x010100F397614B75B84E4C841CE911BA0CCB9D</vt:lpwstr>
  </property>
</Properties>
</file>