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093DBE1B" w14:textId="77777777" w:rsidR="004A2A27" w:rsidRDefault="004A2A27" w:rsidP="002D156B">
      <w:pPr>
        <w:jc w:val="both"/>
        <w:rPr>
          <w:rFonts w:hAnsi="Times New Roman" w:cs="Times New Roman"/>
          <w:b/>
          <w:lang w:val="fr-FR"/>
        </w:rPr>
      </w:pPr>
    </w:p>
    <w:p w14:paraId="2AFEEDD7" w14:textId="205F75FA" w:rsidR="003E3C3C" w:rsidRPr="00782D12" w:rsidRDefault="003E3C3C" w:rsidP="002D156B">
      <w:pPr>
        <w:jc w:val="both"/>
        <w:rPr>
          <w:rFonts w:hAnsi="Times New Roman" w:cs="Times New Roman"/>
          <w:b/>
          <w:lang w:val="fr-FR"/>
        </w:rPr>
      </w:pPr>
      <w:r>
        <w:rPr>
          <w:rFonts w:hAnsi="Times New Roman" w:cs="Times New Roman"/>
          <w:b/>
          <w:lang w:val="fr-FR"/>
        </w:rPr>
        <w:t>8</w:t>
      </w:r>
      <w:r w:rsidR="00CD3DF9">
        <w:rPr>
          <w:rFonts w:hAnsi="Times New Roman" w:cs="Times New Roman"/>
          <w:b/>
          <w:lang w:val="fr-FR"/>
        </w:rPr>
        <w:t>4</w:t>
      </w:r>
      <w:r w:rsidR="00355289">
        <w:rPr>
          <w:rFonts w:hAnsi="Times New Roman" w:cs="Times New Roman"/>
          <w:b/>
          <w:lang w:val="fr-FR"/>
        </w:rPr>
        <w:t>ème</w:t>
      </w:r>
      <w:r w:rsidRPr="00782D12">
        <w:rPr>
          <w:rFonts w:hAnsi="Times New Roman" w:cs="Times New Roman"/>
          <w:b/>
          <w:lang w:val="fr-FR"/>
        </w:rPr>
        <w:t xml:space="preserve"> session (du </w:t>
      </w:r>
      <w:r w:rsidR="00CD3DF9">
        <w:rPr>
          <w:rFonts w:hAnsi="Times New Roman" w:cs="Times New Roman"/>
          <w:b/>
          <w:lang w:val="fr-FR"/>
        </w:rPr>
        <w:t>6</w:t>
      </w:r>
      <w:r w:rsidR="006B3646">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2</w:t>
      </w:r>
      <w:r w:rsidR="00CD3DF9">
        <w:rPr>
          <w:rFonts w:hAnsi="Times New Roman" w:cs="Times New Roman"/>
          <w:b/>
          <w:lang w:val="fr-FR"/>
        </w:rPr>
        <w:t xml:space="preserve">4février </w:t>
      </w:r>
      <w:r w:rsidR="00973DB1">
        <w:rPr>
          <w:rFonts w:hAnsi="Times New Roman" w:cs="Times New Roman"/>
          <w:b/>
          <w:lang w:val="fr-FR"/>
        </w:rPr>
        <w:t>202</w:t>
      </w:r>
      <w:r w:rsidR="00CD3DF9">
        <w:rPr>
          <w:rFonts w:hAnsi="Times New Roman" w:cs="Times New Roman"/>
          <w:b/>
          <w:lang w:val="fr-FR"/>
        </w:rPr>
        <w:t>3</w:t>
      </w:r>
      <w:r w:rsidRPr="00782D12">
        <w:rPr>
          <w:rFonts w:hAnsi="Times New Roman" w:cs="Times New Roman"/>
          <w:b/>
          <w:lang w:val="fr-FR"/>
        </w:rPr>
        <w:t>) et réunion du groupe de t</w:t>
      </w:r>
      <w:r w:rsidR="00973DB1">
        <w:rPr>
          <w:rFonts w:hAnsi="Times New Roman" w:cs="Times New Roman"/>
          <w:b/>
          <w:lang w:val="fr-FR"/>
        </w:rPr>
        <w:t xml:space="preserve">ravail de pré-session pour la </w:t>
      </w:r>
      <w:r w:rsidR="00BC5D39">
        <w:rPr>
          <w:rFonts w:hAnsi="Times New Roman" w:cs="Times New Roman"/>
          <w:b/>
          <w:lang w:val="fr-FR"/>
        </w:rPr>
        <w:t>8</w:t>
      </w:r>
      <w:r w:rsidR="00CD3DF9">
        <w:rPr>
          <w:rFonts w:hAnsi="Times New Roman" w:cs="Times New Roman"/>
          <w:b/>
          <w:lang w:val="fr-FR"/>
        </w:rPr>
        <w:t>6</w:t>
      </w:r>
      <w:r w:rsidR="00BC5D39" w:rsidRPr="00782D12">
        <w:rPr>
          <w:rFonts w:hAnsi="Times New Roman" w:cs="Times New Roman"/>
          <w:b/>
          <w:lang w:val="fr-FR"/>
        </w:rPr>
        <w:t xml:space="preserve">ème </w:t>
      </w:r>
      <w:r w:rsidRPr="00782D12">
        <w:rPr>
          <w:rFonts w:hAnsi="Times New Roman" w:cs="Times New Roman"/>
          <w:b/>
          <w:lang w:val="fr-FR"/>
        </w:rPr>
        <w:t xml:space="preserve">session (du </w:t>
      </w:r>
      <w:r w:rsidR="00CD3DF9">
        <w:rPr>
          <w:rFonts w:hAnsi="Times New Roman" w:cs="Times New Roman"/>
          <w:b/>
          <w:lang w:val="fr-FR"/>
        </w:rPr>
        <w:t>27</w:t>
      </w:r>
      <w:r w:rsidR="00BC5D39">
        <w:rPr>
          <w:rFonts w:hAnsi="Times New Roman" w:cs="Times New Roman"/>
          <w:b/>
          <w:lang w:val="fr-FR"/>
        </w:rPr>
        <w:t xml:space="preserve"> </w:t>
      </w:r>
      <w:r w:rsidR="00CD3DF9">
        <w:rPr>
          <w:rFonts w:hAnsi="Times New Roman" w:cs="Times New Roman"/>
          <w:b/>
          <w:lang w:val="fr-FR"/>
        </w:rPr>
        <w:t>février</w:t>
      </w:r>
      <w:r w:rsidR="00BC5D39" w:rsidRPr="00782D12">
        <w:rPr>
          <w:rFonts w:hAnsi="Times New Roman" w:cs="Times New Roman"/>
          <w:b/>
          <w:lang w:val="fr-FR"/>
        </w:rPr>
        <w:t xml:space="preserve"> </w:t>
      </w:r>
      <w:r w:rsidRPr="00782D12">
        <w:rPr>
          <w:rFonts w:hAnsi="Times New Roman" w:cs="Times New Roman"/>
          <w:b/>
          <w:lang w:val="fr-FR"/>
        </w:rPr>
        <w:t xml:space="preserve">au </w:t>
      </w:r>
      <w:r w:rsidR="00CD3DF9">
        <w:rPr>
          <w:rFonts w:hAnsi="Times New Roman" w:cs="Times New Roman"/>
          <w:b/>
          <w:lang w:val="fr-FR"/>
        </w:rPr>
        <w:t>3</w:t>
      </w:r>
      <w:r w:rsidR="00BC5D39">
        <w:rPr>
          <w:rFonts w:hAnsi="Times New Roman" w:cs="Times New Roman"/>
          <w:b/>
          <w:lang w:val="fr-FR"/>
        </w:rPr>
        <w:t xml:space="preserve"> </w:t>
      </w:r>
      <w:r w:rsidR="00CD3DF9">
        <w:rPr>
          <w:rFonts w:hAnsi="Times New Roman" w:cs="Times New Roman"/>
          <w:b/>
          <w:lang w:val="fr-FR"/>
        </w:rPr>
        <w:t>mars</w:t>
      </w:r>
      <w:r w:rsidR="00973DB1">
        <w:rPr>
          <w:rFonts w:hAnsi="Times New Roman" w:cs="Times New Roman"/>
          <w:b/>
          <w:lang w:val="fr-FR"/>
        </w:rPr>
        <w:t xml:space="preserve"> </w:t>
      </w:r>
      <w:r w:rsidR="009E4077">
        <w:rPr>
          <w:rFonts w:hAnsi="Times New Roman" w:cs="Times New Roman"/>
          <w:b/>
          <w:lang w:val="fr-FR"/>
        </w:rPr>
        <w:t>202</w:t>
      </w:r>
      <w:r w:rsidR="00CD3DF9">
        <w:rPr>
          <w:rFonts w:hAnsi="Times New Roman" w:cs="Times New Roman"/>
          <w:b/>
          <w:lang w:val="fr-FR"/>
        </w:rPr>
        <w:t>3</w:t>
      </w:r>
      <w:r w:rsidRPr="00782D12">
        <w:rPr>
          <w:rFonts w:hAnsi="Times New Roman" w:cs="Times New Roman"/>
          <w:b/>
          <w:lang w:val="fr-FR"/>
        </w:rPr>
        <w:t>), Genèv</w:t>
      </w:r>
      <w:r w:rsidR="005D39DA">
        <w:rPr>
          <w:rFonts w:hAnsi="Times New Roman" w:cs="Times New Roman"/>
          <w:b/>
          <w:lang w:val="fr-FR"/>
        </w:rPr>
        <w:t>e, Palais des Nations, Salle XXIII</w:t>
      </w:r>
    </w:p>
    <w:p w14:paraId="10F708DB" w14:textId="3568DECF" w:rsidR="003E3C3C" w:rsidRDefault="003E3C3C" w:rsidP="003E3C3C">
      <w:pPr>
        <w:rPr>
          <w:rFonts w:hAnsi="Times New Roman" w:cs="Times New Roman"/>
          <w:lang w:val="fr-FR"/>
        </w:rPr>
      </w:pPr>
    </w:p>
    <w:p w14:paraId="13388232" w14:textId="77777777" w:rsidR="004A2A27" w:rsidRDefault="004A2A27"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77F1830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 xml:space="preserve">Lors de sa </w:t>
      </w:r>
      <w:r w:rsidR="00CD3DF9">
        <w:rPr>
          <w:rFonts w:eastAsia="Calibri" w:hAnsi="Times New Roman" w:cs="Times New Roman"/>
          <w:bCs/>
          <w:noProof/>
          <w:lang w:val="fr-FR"/>
        </w:rPr>
        <w:t>84</w:t>
      </w:r>
      <w:r w:rsidR="00CD3DF9" w:rsidRPr="0001009B">
        <w:rPr>
          <w:rFonts w:eastAsia="Calibri" w:hAnsi="Times New Roman" w:cs="Times New Roman"/>
          <w:bCs/>
          <w:noProof/>
          <w:vertAlign w:val="superscript"/>
          <w:lang w:val="fr-FR"/>
        </w:rPr>
        <w:t>ème</w:t>
      </w:r>
      <w:r w:rsidR="00CD3DF9" w:rsidRPr="00782D12">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DB32BB">
        <w:rPr>
          <w:rFonts w:hAnsi="Times New Roman" w:cs="Times New Roman"/>
          <w:b/>
          <w:bCs/>
          <w:lang w:val="fr-FR"/>
        </w:rPr>
        <w:t>Bahreïn, Costa Rica</w:t>
      </w:r>
      <w:r w:rsidR="00A37A82">
        <w:rPr>
          <w:rFonts w:hAnsi="Times New Roman" w:cs="Times New Roman"/>
          <w:b/>
          <w:bCs/>
          <w:lang w:val="fr-FR"/>
        </w:rPr>
        <w:t xml:space="preserve"> (à confirmer)</w:t>
      </w:r>
      <w:r w:rsidR="00DB32BB">
        <w:rPr>
          <w:rFonts w:hAnsi="Times New Roman" w:cs="Times New Roman"/>
          <w:b/>
          <w:bCs/>
          <w:lang w:val="fr-FR"/>
        </w:rPr>
        <w:t>, Géorgie, Hongrie, Mauritanie, Norvège, Slovénie et Tunisie</w:t>
      </w:r>
      <w:r w:rsidR="0082708B" w:rsidRPr="0082708B">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22117442" w14:textId="571E6EE8"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 xml:space="preserve">groupe de travail de pré-session de la </w:t>
      </w:r>
      <w:r w:rsidR="00CD3DF9" w:rsidRPr="00804A05">
        <w:rPr>
          <w:rFonts w:hAnsi="Times New Roman" w:cs="Times New Roman"/>
          <w:b/>
          <w:lang w:val="fr-FR"/>
        </w:rPr>
        <w:t>8</w:t>
      </w:r>
      <w:r w:rsidR="00CD3DF9">
        <w:rPr>
          <w:rFonts w:hAnsi="Times New Roman" w:cs="Times New Roman"/>
          <w:b/>
          <w:lang w:val="fr-FR"/>
        </w:rPr>
        <w:t>6</w:t>
      </w:r>
      <w:r w:rsidR="00CD3DF9" w:rsidRPr="00804A05">
        <w:rPr>
          <w:rFonts w:hAnsi="Times New Roman" w:cs="Times New Roman"/>
          <w:b/>
          <w:vertAlign w:val="superscript"/>
          <w:lang w:val="fr-FR"/>
        </w:rPr>
        <w:t>ème</w:t>
      </w:r>
      <w:r w:rsidR="00CD3DF9" w:rsidRPr="00804A05">
        <w:rPr>
          <w:rFonts w:hAnsi="Times New Roman" w:cs="Times New Roman"/>
          <w:b/>
          <w:lang w:val="fr-FR"/>
        </w:rPr>
        <w:t xml:space="preserve"> </w:t>
      </w:r>
      <w:r w:rsidRPr="00804A05">
        <w:rPr>
          <w:rFonts w:hAnsi="Times New Roman" w:cs="Times New Roman"/>
          <w:b/>
          <w:lang w:val="fr-FR"/>
        </w:rPr>
        <w:t>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ques des États parties suivants</w:t>
      </w:r>
      <w:r w:rsidRPr="00804A05">
        <w:rPr>
          <w:rFonts w:hAnsi="Times New Roman" w:cs="Times New Roman"/>
          <w:lang w:val="fr-FR"/>
        </w:rPr>
        <w:t xml:space="preserve">: </w:t>
      </w:r>
      <w:r w:rsidR="0022736D">
        <w:rPr>
          <w:rFonts w:hAnsi="Times New Roman" w:cs="Times New Roman"/>
          <w:b/>
          <w:lang w:val="fr-FR"/>
        </w:rPr>
        <w:t>Koweï</w:t>
      </w:r>
      <w:r w:rsidR="00DB32BB" w:rsidRPr="00BB5E65">
        <w:rPr>
          <w:rFonts w:hAnsi="Times New Roman" w:cs="Times New Roman"/>
          <w:b/>
          <w:lang w:val="fr-FR"/>
        </w:rPr>
        <w:t>t, M</w:t>
      </w:r>
      <w:r w:rsidR="00DB32BB" w:rsidRPr="00217797">
        <w:rPr>
          <w:rFonts w:hAnsi="Times New Roman" w:cs="Times New Roman"/>
          <w:b/>
          <w:lang w:val="fr-FR"/>
        </w:rPr>
        <w:t>alai</w:t>
      </w:r>
      <w:r w:rsidR="00DB32BB" w:rsidRPr="00BB5E65">
        <w:rPr>
          <w:rFonts w:hAnsi="Times New Roman" w:cs="Times New Roman"/>
          <w:b/>
          <w:lang w:val="fr-FR"/>
        </w:rPr>
        <w:t>sie, Oman, République de C</w:t>
      </w:r>
      <w:r w:rsidR="00DB32BB" w:rsidRPr="007C4A25">
        <w:rPr>
          <w:rFonts w:hAnsi="Times New Roman" w:cs="Times New Roman"/>
          <w:b/>
          <w:lang w:val="fr-FR"/>
        </w:rPr>
        <w:t>orée</w:t>
      </w:r>
      <w:r w:rsidR="00DB32BB" w:rsidRPr="00BB5E65">
        <w:rPr>
          <w:rFonts w:hAnsi="Times New Roman" w:cs="Times New Roman"/>
          <w:b/>
          <w:lang w:val="fr-FR"/>
        </w:rPr>
        <w:t xml:space="preserve"> et Sri Lanka</w:t>
      </w:r>
      <w:r w:rsidR="00DB32BB" w:rsidRPr="004E1D0C" w:rsidDel="00DB32BB">
        <w:rPr>
          <w:rFonts w:hAnsi="Times New Roman" w:cs="Times New Roman"/>
          <w:b/>
          <w:lang w:val="fr-FR"/>
        </w:rPr>
        <w:t xml:space="preserve"> </w:t>
      </w:r>
      <w:r w:rsidRPr="00804A05">
        <w:rPr>
          <w:rFonts w:hAnsi="Times New Roman" w:cs="Times New Roman"/>
          <w:lang w:val="fr-FR"/>
        </w:rPr>
        <w:t>. En outre, le groupe de travail de pré-session adoptera des listes de questions préalables aux rapports de</w:t>
      </w:r>
      <w:r w:rsidR="00DB32BB">
        <w:rPr>
          <w:rFonts w:hAnsi="Times New Roman" w:cs="Times New Roman"/>
          <w:lang w:val="fr-FR"/>
        </w:rPr>
        <w:t xml:space="preserve">s </w:t>
      </w:r>
      <w:r w:rsidR="00DB32BB" w:rsidRPr="00782D12">
        <w:rPr>
          <w:rFonts w:hAnsi="Times New Roman" w:cs="Times New Roman"/>
          <w:lang w:val="fr-FR"/>
        </w:rPr>
        <w:t>États parties suivants:</w:t>
      </w:r>
      <w:r w:rsidR="00DB32BB" w:rsidRPr="00782D12">
        <w:rPr>
          <w:rFonts w:hAnsi="Times New Roman" w:cs="Times New Roman"/>
          <w:b/>
          <w:bCs/>
          <w:lang w:val="fr-FR"/>
        </w:rPr>
        <w:t xml:space="preserve"> </w:t>
      </w:r>
      <w:r w:rsidR="00DB32BB">
        <w:rPr>
          <w:rFonts w:hAnsi="Times New Roman" w:cs="Times New Roman"/>
          <w:b/>
          <w:lang w:val="fr-FR"/>
        </w:rPr>
        <w:t>Argentine, Australie et Trinité-et-Tobago</w:t>
      </w:r>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3B0FD12E"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E858A4">
        <w:rPr>
          <w:rFonts w:eastAsia="Calibri" w:hAnsi="Times New Roman" w:cs="Times New Roman"/>
          <w:lang w:val="fr-FR" w:eastAsia="en-GB"/>
        </w:rPr>
        <w:t>84</w:t>
      </w:r>
      <w:r w:rsidR="00E858A4" w:rsidRPr="00782D12">
        <w:rPr>
          <w:rFonts w:eastAsia="Calibri" w:hAnsi="Times New Roman" w:cs="Times New Roman"/>
          <w:vertAlign w:val="superscript"/>
          <w:lang w:val="fr-FR" w:eastAsia="en-GB"/>
        </w:rPr>
        <w:t>ème</w:t>
      </w:r>
      <w:r w:rsidR="00E858A4"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B256A8">
        <w:rPr>
          <w:rFonts w:hAnsi="Times New Roman" w:cs="Times New Roman"/>
          <w:lang w:val="fr-FR"/>
        </w:rPr>
        <w:t>83</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63DCB7FB" w14:textId="68D8A7A7" w:rsidR="003E3C3C" w:rsidRPr="00782D12" w:rsidRDefault="00E858A4" w:rsidP="00A25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Style w:val="Hyperlink"/>
          <w:rFonts w:eastAsia="Calibri" w:hAnsi="Times New Roman" w:cs="Times New Roman"/>
          <w:bCs/>
          <w:noProof/>
          <w:color w:val="0000CC"/>
          <w:u w:val="none"/>
          <w:lang w:val="fr-FR"/>
        </w:rPr>
      </w:pPr>
      <w:r w:rsidRPr="004A2A27">
        <w:rPr>
          <w:rStyle w:val="Hyperlink"/>
          <w:rFonts w:eastAsia="Calibri" w:hAnsi="Calibri" w:cs="Calibri"/>
          <w:bCs/>
          <w:noProof/>
          <w:color w:val="0000CC"/>
          <w:u w:val="none"/>
          <w:lang w:val="fr-FR"/>
        </w:rPr>
        <w:t>https://tbinternet.ohchr.org/_layouts/15/treatybodyexternal/SessionDetails1.aspx?SessionID=2603&amp;Lang=</w:t>
      </w:r>
      <w:r w:rsidRPr="00E858A4">
        <w:rPr>
          <w:rStyle w:val="Hyperlink"/>
          <w:rFonts w:eastAsia="Calibri" w:hAnsi="Calibri" w:cs="Calibri"/>
          <w:bCs/>
          <w:noProof/>
          <w:color w:val="0000CC"/>
          <w:u w:val="none"/>
          <w:lang w:val="fr-FR"/>
        </w:rPr>
        <w:t>fr</w:t>
      </w:r>
    </w:p>
    <w:p w14:paraId="258B0E6C"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7DB2589F" w:rsidR="003E3C3C"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6C4DAA">
        <w:rPr>
          <w:rFonts w:eastAsia="Calibri" w:hAnsi="Times New Roman" w:cs="Times New Roman"/>
          <w:lang w:val="fr-FR" w:eastAsia="en-GB"/>
        </w:rPr>
        <w:t>84</w:t>
      </w:r>
      <w:r w:rsidR="006C4DAA" w:rsidRPr="00782D12">
        <w:rPr>
          <w:rFonts w:eastAsia="Calibri" w:hAnsi="Times New Roman" w:cs="Times New Roman"/>
          <w:bCs/>
          <w:noProof/>
          <w:vertAlign w:val="superscript"/>
          <w:lang w:val="fr-FR"/>
        </w:rPr>
        <w:t>ème</w:t>
      </w:r>
      <w:r w:rsidR="006C4DAA"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F15D59">
        <w:rPr>
          <w:rFonts w:eastAsia="Calibri" w:hAnsi="Times New Roman" w:cs="Times New Roman"/>
          <w:lang w:val="fr-FR" w:eastAsia="en-GB"/>
        </w:rPr>
        <w:t>8</w:t>
      </w:r>
      <w:r w:rsidR="006C4DAA">
        <w:rPr>
          <w:rFonts w:eastAsia="Calibri" w:hAnsi="Times New Roman" w:cs="Times New Roman"/>
          <w:lang w:val="fr-FR" w:eastAsia="en-GB"/>
        </w:rPr>
        <w:t>6</w:t>
      </w:r>
      <w:r w:rsidR="00F15D59" w:rsidRPr="00782D12">
        <w:rPr>
          <w:rFonts w:eastAsia="Calibri" w:hAnsi="Times New Roman" w:cs="Times New Roman"/>
          <w:vertAlign w:val="superscript"/>
          <w:lang w:val="fr-FR" w:eastAsia="en-GB"/>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UN Web TV</w:t>
      </w:r>
      <w:r w:rsidR="004B373E" w:rsidRPr="0035637F">
        <w:rPr>
          <w:b/>
          <w:lang w:val="fr-FR"/>
        </w:rPr>
        <w:t xml:space="preserve">: </w:t>
      </w:r>
      <w:hyperlink r:id="rId7" w:history="1">
        <w:r w:rsidR="006C4DAA" w:rsidRPr="00747B97">
          <w:rPr>
            <w:rStyle w:val="Hyperlink"/>
            <w:b/>
            <w:lang w:val="fr-FR" w:eastAsia="fr-FR"/>
          </w:rPr>
          <w:t>http://webtv.un.org/meetings-events/</w:t>
        </w:r>
      </w:hyperlink>
    </w:p>
    <w:p w14:paraId="617F01CC" w14:textId="65B962F2" w:rsidR="006C4DAA"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22F4993B" w14:textId="77777777" w:rsidR="006C4DAA" w:rsidRPr="00BB5E65" w:rsidRDefault="006C4DAA" w:rsidP="006C4DAA">
      <w:pPr>
        <w:rPr>
          <w:rFonts w:hAnsi="Times New Roman" w:cs="Times New Roman"/>
          <w:b/>
          <w:color w:val="0070C0"/>
          <w:lang w:val="fr-FR"/>
        </w:rPr>
      </w:pPr>
      <w:r w:rsidRPr="00BB5E65">
        <w:rPr>
          <w:rFonts w:hAnsi="Times New Roman" w:cs="Times New Roman"/>
          <w:b/>
          <w:color w:val="0070C0"/>
          <w:lang w:val="fr-FR"/>
        </w:rPr>
        <w:t xml:space="preserve">IV. </w:t>
      </w:r>
      <w:r>
        <w:rPr>
          <w:rFonts w:hAnsi="Times New Roman" w:cs="Times New Roman"/>
          <w:b/>
          <w:color w:val="0070C0"/>
          <w:lang w:val="fr-FR"/>
        </w:rPr>
        <w:tab/>
      </w:r>
      <w:r w:rsidRPr="00BB5E65">
        <w:rPr>
          <w:rFonts w:hAnsi="Times New Roman" w:cs="Times New Roman"/>
          <w:b/>
          <w:color w:val="0070C0"/>
          <w:lang w:val="fr-FR"/>
        </w:rPr>
        <w:t xml:space="preserve">Masques faciaux </w:t>
      </w:r>
    </w:p>
    <w:p w14:paraId="1CA73DBC" w14:textId="77777777" w:rsidR="006C4DAA" w:rsidRDefault="006C4DAA" w:rsidP="006C4DAA">
      <w:pPr>
        <w:rPr>
          <w:rFonts w:hAnsi="Times New Roman" w:cs="Times New Roman"/>
          <w:lang w:val="fr-FR"/>
        </w:rPr>
      </w:pPr>
    </w:p>
    <w:p w14:paraId="56F80BD8" w14:textId="77777777" w:rsidR="006C4DAA" w:rsidRDefault="006C4DAA" w:rsidP="006C4DAA">
      <w:pPr>
        <w:rPr>
          <w:rFonts w:hAnsi="Times New Roman" w:cs="Times New Roman"/>
          <w:lang w:val="fr-FR"/>
        </w:rPr>
      </w:pPr>
      <w:r>
        <w:rPr>
          <w:rFonts w:hAnsi="Times New Roman" w:cs="Times New Roman"/>
          <w:lang w:val="fr-FR"/>
        </w:rPr>
        <w:t xml:space="preserve">Veuillez noter que le port du </w:t>
      </w:r>
      <w:r w:rsidRPr="00BB5E65">
        <w:rPr>
          <w:rFonts w:hAnsi="Times New Roman" w:cs="Times New Roman"/>
          <w:b/>
          <w:lang w:val="fr-FR"/>
        </w:rPr>
        <w:t>masque facial</w:t>
      </w:r>
      <w:r>
        <w:rPr>
          <w:rFonts w:hAnsi="Times New Roman" w:cs="Times New Roman"/>
          <w:lang w:val="fr-FR"/>
        </w:rPr>
        <w:t xml:space="preserve"> (Chirurgical ou de type FFP-2) reste obligatoire en tout temps dans la salle de conférence (sauf lors de la prise de parole).</w:t>
      </w:r>
    </w:p>
    <w:p w14:paraId="4E804C2A" w14:textId="2E4F7704" w:rsidR="004B373E" w:rsidRDefault="004B373E" w:rsidP="003E3C3C">
      <w:pPr>
        <w:rPr>
          <w:rFonts w:hAnsi="Times New Roman" w:cs="Times New Roman"/>
          <w:lang w:val="fr-FR"/>
        </w:rPr>
      </w:pPr>
    </w:p>
    <w:p w14:paraId="3995A7B3" w14:textId="77777777" w:rsidR="004A2A27" w:rsidRPr="00782D12" w:rsidRDefault="004A2A27" w:rsidP="003E3C3C">
      <w:pPr>
        <w:rPr>
          <w:rFonts w:hAnsi="Times New Roman" w:cs="Times New Roman"/>
          <w:lang w:val="fr-FR"/>
        </w:rPr>
      </w:pPr>
    </w:p>
    <w:p w14:paraId="5E337A19" w14:textId="3DFEBB7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lastRenderedPageBreak/>
        <w:t>V.</w:t>
      </w:r>
      <w:r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13EA64B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INDH </w:t>
      </w:r>
      <w:r w:rsidRPr="00782D12">
        <w:rPr>
          <w:rFonts w:hAnsi="Times New Roman" w:cs="Times New Roman"/>
          <w:kern w:val="2"/>
          <w:lang w:val="fr-FR"/>
        </w:rPr>
        <w:t>(</w:t>
      </w:r>
      <w:hyperlink r:id="rId8"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 xml:space="preserve">minés lors de la </w:t>
      </w:r>
      <w:r w:rsidR="001143F3">
        <w:rPr>
          <w:rFonts w:eastAsia="Calibri" w:hAnsi="Times New Roman" w:cs="Times New Roman"/>
          <w:lang w:val="fr-FR" w:eastAsia="en-GB"/>
        </w:rPr>
        <w:t>84</w:t>
      </w:r>
      <w:r w:rsidR="001143F3" w:rsidRPr="00782D12">
        <w:rPr>
          <w:rFonts w:eastAsia="Calibri" w:hAnsi="Times New Roman" w:cs="Times New Roman"/>
          <w:bCs/>
          <w:vertAlign w:val="superscript"/>
          <w:lang w:val="fr-FR"/>
        </w:rPr>
        <w:t>ème</w:t>
      </w:r>
      <w:r w:rsidR="001143F3"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1143F3">
        <w:rPr>
          <w:rFonts w:eastAsia="Calibri" w:hAnsi="Times New Roman" w:cs="Times New Roman"/>
          <w:lang w:val="fr-FR" w:eastAsia="en-GB"/>
        </w:rPr>
        <w:t>86</w:t>
      </w:r>
      <w:r w:rsidR="001143F3" w:rsidRPr="005A70B9">
        <w:rPr>
          <w:rFonts w:eastAsia="Calibri" w:hAnsi="Times New Roman" w:cs="Times New Roman"/>
          <w:vertAlign w:val="superscript"/>
          <w:lang w:val="fr-FR" w:eastAsia="en-GB"/>
        </w:rPr>
        <w:t>ème</w:t>
      </w:r>
      <w:r w:rsidR="001143F3">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2941667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1143F3">
        <w:rPr>
          <w:rFonts w:eastAsia="Calibri" w:hAnsi="Times New Roman" w:cs="Times New Roman"/>
          <w:b/>
          <w:bCs/>
          <w:noProof/>
          <w:color w:val="0000CC"/>
          <w:lang w:val="fr-FR"/>
        </w:rPr>
        <w:t>84</w:t>
      </w:r>
      <w:r w:rsidR="001143F3" w:rsidRPr="001D07F4">
        <w:rPr>
          <w:rFonts w:eastAsia="Calibri" w:hAnsi="Times New Roman" w:cs="Times New Roman"/>
          <w:b/>
          <w:bCs/>
          <w:noProof/>
          <w:color w:val="0000CC"/>
          <w:vertAlign w:val="superscript"/>
          <w:lang w:val="fr-FR"/>
        </w:rPr>
        <w:t>ème</w:t>
      </w:r>
      <w:r w:rsidR="001143F3">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1143F3">
        <w:rPr>
          <w:rFonts w:eastAsia="Calibri" w:hAnsi="Times New Roman" w:cs="Times New Roman"/>
          <w:b/>
          <w:bCs/>
          <w:noProof/>
          <w:color w:val="0000CC"/>
          <w:lang w:val="fr-FR"/>
        </w:rPr>
        <w:t>6</w:t>
      </w:r>
      <w:r w:rsidR="00516F3A">
        <w:rPr>
          <w:rFonts w:eastAsia="Calibri" w:hAnsi="Times New Roman" w:cs="Times New Roman"/>
          <w:b/>
          <w:bCs/>
          <w:noProof/>
          <w:color w:val="0000CC"/>
          <w:lang w:val="fr-FR"/>
        </w:rPr>
        <w:t>-2</w:t>
      </w:r>
      <w:r w:rsidR="001143F3">
        <w:rPr>
          <w:rFonts w:eastAsia="Calibri" w:hAnsi="Times New Roman" w:cs="Times New Roman"/>
          <w:b/>
          <w:bCs/>
          <w:noProof/>
          <w:color w:val="0000CC"/>
          <w:lang w:val="fr-FR"/>
        </w:rPr>
        <w:t>4</w:t>
      </w:r>
      <w:r w:rsidR="00516F3A">
        <w:rPr>
          <w:rFonts w:eastAsia="Calibri" w:hAnsi="Times New Roman" w:cs="Times New Roman"/>
          <w:b/>
          <w:bCs/>
          <w:noProof/>
          <w:color w:val="0000CC"/>
          <w:lang w:val="fr-FR"/>
        </w:rPr>
        <w:t xml:space="preserve"> </w:t>
      </w:r>
      <w:r w:rsidR="001143F3">
        <w:rPr>
          <w:rFonts w:eastAsia="Calibri" w:hAnsi="Times New Roman" w:cs="Times New Roman"/>
          <w:b/>
          <w:bCs/>
          <w:noProof/>
          <w:color w:val="0000CC"/>
          <w:lang w:val="fr-FR"/>
        </w:rPr>
        <w:t>février</w:t>
      </w:r>
      <w:r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w:t>
      </w:r>
      <w:r w:rsidR="001143F3">
        <w:rPr>
          <w:rFonts w:eastAsia="Calibri" w:hAnsi="Times New Roman" w:cs="Times New Roman"/>
          <w:b/>
          <w:bCs/>
          <w:noProof/>
          <w:color w:val="0000CC"/>
          <w:lang w:val="fr-FR"/>
        </w:rPr>
        <w:t>3</w:t>
      </w:r>
      <w:r w:rsidR="009108A4">
        <w:rPr>
          <w:rFonts w:eastAsia="Calibri" w:hAnsi="Times New Roman" w:cs="Times New Roman"/>
          <w:b/>
          <w:bCs/>
          <w:noProof/>
          <w:color w:val="0000CC"/>
          <w:lang w:val="fr-FR"/>
        </w:rPr>
        <w:t>)</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782D12"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b/>
          <w:lang w:val="fr-FR"/>
        </w:rPr>
        <w:t>Des i</w:t>
      </w:r>
      <w:r w:rsidR="00305DA9" w:rsidRPr="001114A1">
        <w:rPr>
          <w:rFonts w:hAnsi="Times New Roman" w:cs="Times New Roman"/>
          <w:b/>
          <w:lang w:val="fr-FR"/>
        </w:rPr>
        <w:t>nformations sur l'impact des mesures prises par les États parties concernés en relation avec la crise du COVID-19 sur les droits de</w:t>
      </w:r>
      <w:r w:rsidR="006711DF">
        <w:rPr>
          <w:rFonts w:hAnsi="Times New Roman" w:cs="Times New Roman"/>
          <w:b/>
          <w:lang w:val="fr-FR"/>
        </w:rPr>
        <w:t xml:space="preserve">s femmes et l'égalité des sexes </w:t>
      </w:r>
      <w:r w:rsidR="00305DA9" w:rsidRPr="001114A1">
        <w:rPr>
          <w:rFonts w:hAnsi="Times New Roman" w:cs="Times New Roman"/>
          <w:b/>
          <w:lang w:val="fr-FR"/>
        </w:rPr>
        <w:t>et l'intégration d'une perspective de genre dans les plans de redressement du COVID-19</w:t>
      </w:r>
      <w:r w:rsidR="00305DA9" w:rsidRPr="00305DA9">
        <w:rPr>
          <w:rFonts w:hAnsi="Times New Roman" w:cs="Times New Roman"/>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si le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des fins d'information publique</w:t>
      </w:r>
      <w:r w:rsidRPr="00774B1A">
        <w:rPr>
          <w:rFonts w:eastAsia="Calibri" w:hAnsi="Times New Roman" w:cs="Times New Roman"/>
          <w:u w:val="single"/>
          <w:lang w:val="fr-FR" w:eastAsia="en-GB"/>
        </w:rPr>
        <w:t xml:space="preserve">; </w:t>
      </w:r>
    </w:p>
    <w:p w14:paraId="383937A0" w14:textId="4F0B5464" w:rsidR="003E3C3C" w:rsidRPr="00782D12" w:rsidRDefault="00E37CEE" w:rsidP="00E37CEE">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par leurs initiales</w:t>
      </w:r>
      <w:r>
        <w:rPr>
          <w:rFonts w:hAnsi="Times New Roman" w:cs="Times New Roman"/>
          <w:lang w:val="fr-FR"/>
        </w:rPr>
        <w:t>,</w:t>
      </w:r>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qu’aucune photo 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sidR="00ED088B">
        <w:rPr>
          <w:rFonts w:hAnsi="Times New Roman" w:cs="Times New Roman"/>
          <w:lang w:val="fr-FR"/>
        </w:rPr>
        <w:t>ots, en format Word, par email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187CA875"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A74342" w:rsidRPr="004A2A27">
        <w:rPr>
          <w:rFonts w:hAnsi="Times New Roman" w:cs="Times New Roman"/>
          <w:b/>
          <w:lang w:val="fr-FR"/>
        </w:rPr>
        <w:t>9 janvier 2023</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e-mail : </w:t>
      </w:r>
      <w:r w:rsidR="00E3586C" w:rsidRPr="0035637F">
        <w:rPr>
          <w:rFonts w:eastAsia="Calibri" w:hAnsi="Calibri" w:cs="Calibri"/>
          <w:bCs/>
          <w:noProof/>
          <w:color w:val="0000FF"/>
          <w:u w:val="single"/>
          <w:lang w:val="fr-FR"/>
        </w:rPr>
        <w:t>ohchr-</w:t>
      </w:r>
      <w:hyperlink r:id="rId9" w:history="1">
        <w:r w:rsidR="00E3586C" w:rsidRPr="0035637F">
          <w:rPr>
            <w:rStyle w:val="Hyperlink"/>
            <w:rFonts w:eastAsia="Calibri" w:hAnsi="Calibri" w:cs="Calibri"/>
            <w:bCs/>
            <w:noProof/>
            <w:color w:val="0000FF"/>
            <w:lang w:val="fr-FR"/>
          </w:rPr>
          <w:t>cedaw@un.org</w:t>
        </w:r>
      </w:hyperlink>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A74342">
        <w:rPr>
          <w:rFonts w:eastAsia="Calibri" w:hAnsi="Times New Roman" w:cs="Times New Roman"/>
          <w:lang w:val="fr-FR"/>
        </w:rPr>
        <w:t>Bahreïn</w:t>
      </w:r>
      <w:r w:rsidR="00A74342"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7777777" w:rsidR="003E3C3C" w:rsidRPr="00782D12"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5398EE42"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5616DD" w14:textId="39A57878"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A74342">
        <w:rPr>
          <w:rFonts w:eastAsia="Calibri" w:hAnsi="Times New Roman" w:cs="Times New Roman"/>
          <w:b/>
          <w:bCs/>
          <w:noProof/>
          <w:color w:val="0000CC"/>
          <w:lang w:val="fr-FR"/>
        </w:rPr>
        <w:t>27 février</w:t>
      </w:r>
      <w:r w:rsidR="00A94D6D">
        <w:rPr>
          <w:rFonts w:eastAsia="Calibri" w:hAnsi="Times New Roman" w:cs="Times New Roman"/>
          <w:b/>
          <w:bCs/>
          <w:noProof/>
          <w:color w:val="0000CC"/>
          <w:lang w:val="fr-FR"/>
        </w:rPr>
        <w:t>-</w:t>
      </w:r>
      <w:r w:rsidR="00A74342">
        <w:rPr>
          <w:rFonts w:eastAsia="Calibri" w:hAnsi="Times New Roman" w:cs="Times New Roman"/>
          <w:b/>
          <w:bCs/>
          <w:noProof/>
          <w:color w:val="0000CC"/>
          <w:lang w:val="fr-FR"/>
        </w:rPr>
        <w:t xml:space="preserve">3 mars </w:t>
      </w:r>
      <w:r w:rsidR="00A42BC0">
        <w:rPr>
          <w:rFonts w:eastAsia="Calibri" w:hAnsi="Times New Roman" w:cs="Times New Roman"/>
          <w:b/>
          <w:bCs/>
          <w:noProof/>
          <w:color w:val="0000CC"/>
          <w:lang w:val="fr-FR"/>
        </w:rPr>
        <w:t>202</w:t>
      </w:r>
      <w:r w:rsidR="00A74342">
        <w:rPr>
          <w:rFonts w:eastAsia="Calibri" w:hAnsi="Times New Roman" w:cs="Times New Roman"/>
          <w:b/>
          <w:bCs/>
          <w:noProof/>
          <w:color w:val="0000CC"/>
          <w:lang w:val="fr-FR"/>
        </w:rPr>
        <w:t>3</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3521A707"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3E3C3C" w:rsidRPr="00782D12">
        <w:rPr>
          <w:rFonts w:eastAsia="Calibri" w:hAnsi="Times New Roman" w:cs="Times New Roman"/>
          <w:b/>
          <w:lang w:val="fr-FR" w:eastAsia="en-GB"/>
        </w:rPr>
        <w:t>:</w:t>
      </w:r>
      <w:r w:rsidR="00B606D7">
        <w:rPr>
          <w:rFonts w:eastAsia="Calibri" w:hAnsi="Times New Roman" w:cs="Times New Roman"/>
          <w:b/>
          <w:lang w:val="fr-FR" w:eastAsia="en-GB"/>
        </w:rPr>
        <w:t xml:space="preserve"> </w:t>
      </w:r>
      <w:r w:rsidR="00C93007">
        <w:rPr>
          <w:rFonts w:hAnsi="Times New Roman" w:cs="Times New Roman"/>
          <w:b/>
          <w:lang w:val="fr-FR"/>
        </w:rPr>
        <w:t>Koweï</w:t>
      </w:r>
      <w:r w:rsidR="00C93007" w:rsidRPr="00BB5E65">
        <w:rPr>
          <w:rFonts w:hAnsi="Times New Roman" w:cs="Times New Roman"/>
          <w:b/>
          <w:lang w:val="fr-FR"/>
        </w:rPr>
        <w:t>t, M</w:t>
      </w:r>
      <w:r w:rsidR="00C93007" w:rsidRPr="00217797">
        <w:rPr>
          <w:rFonts w:hAnsi="Times New Roman" w:cs="Times New Roman"/>
          <w:b/>
          <w:lang w:val="fr-FR"/>
        </w:rPr>
        <w:t>alai</w:t>
      </w:r>
      <w:r w:rsidR="00C93007" w:rsidRPr="00BB5E65">
        <w:rPr>
          <w:rFonts w:hAnsi="Times New Roman" w:cs="Times New Roman"/>
          <w:b/>
          <w:lang w:val="fr-FR"/>
        </w:rPr>
        <w:t>sie, Oman, République de C</w:t>
      </w:r>
      <w:r w:rsidR="00C93007" w:rsidRPr="007C4A25">
        <w:rPr>
          <w:rFonts w:hAnsi="Times New Roman" w:cs="Times New Roman"/>
          <w:b/>
          <w:lang w:val="fr-FR"/>
        </w:rPr>
        <w:t>orée</w:t>
      </w:r>
      <w:r w:rsidR="00C93007" w:rsidRPr="00BB5E65">
        <w:rPr>
          <w:rFonts w:hAnsi="Times New Roman" w:cs="Times New Roman"/>
          <w:b/>
          <w:lang w:val="fr-FR"/>
        </w:rPr>
        <w:t xml:space="preserve"> et Sri Lanka</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C93007">
        <w:rPr>
          <w:rFonts w:hAnsi="Times New Roman" w:cs="Times New Roman"/>
          <w:b/>
          <w:lang w:val="fr-FR"/>
        </w:rPr>
        <w:t>Argentine, Australie et Trinité-et-Tobago</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3065DE3" w:rsidR="003E3C3C" w:rsidRPr="006B5A7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786092">
        <w:rPr>
          <w:rFonts w:eastAsia="Calibri" w:hAnsi="Times New Roman" w:cs="Times New Roman"/>
          <w:b/>
          <w:lang w:val="fr-FR" w:eastAsia="en-GB"/>
        </w:rPr>
        <w:t>3</w:t>
      </w:r>
      <w:r w:rsidR="00A74342">
        <w:rPr>
          <w:rFonts w:eastAsia="Calibri" w:hAnsi="Times New Roman" w:cs="Times New Roman"/>
          <w:b/>
          <w:lang w:val="fr-FR" w:eastAsia="en-GB"/>
        </w:rPr>
        <w:t>0 janvier</w:t>
      </w:r>
      <w:r w:rsidR="009A0197" w:rsidRPr="009A0197">
        <w:rPr>
          <w:rFonts w:eastAsia="Calibri" w:hAnsi="Times New Roman" w:cs="Times New Roman"/>
          <w:b/>
          <w:lang w:val="fr-FR" w:eastAsia="en-GB"/>
        </w:rPr>
        <w:t xml:space="preserve"> 202</w:t>
      </w:r>
      <w:r w:rsidR="00A74342">
        <w:rPr>
          <w:rFonts w:eastAsia="Calibri" w:hAnsi="Times New Roman" w:cs="Times New Roman"/>
          <w:b/>
          <w:lang w:val="fr-FR" w:eastAsia="en-GB"/>
        </w:rPr>
        <w:t>3</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6B5A72">
        <w:rPr>
          <w:rFonts w:eastAsia="Calibri" w:hAnsi="Times New Roman" w:cs="Times New Roman"/>
          <w:color w:val="0000FF"/>
          <w:u w:val="single"/>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5C623379"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006C4DAA">
        <w:rPr>
          <w:rFonts w:eastAsia="Calibri" w:hAnsi="Times New Roman" w:cs="Times New Roman"/>
          <w:b/>
          <w:bCs/>
          <w:noProof/>
          <w:color w:val="0033CC"/>
          <w:lang w:val="fr-FR"/>
        </w:rPr>
        <w:t>I</w:t>
      </w:r>
      <w:r w:rsidRPr="00EF38B4">
        <w:rPr>
          <w:rFonts w:eastAsia="Calibri" w:hAnsi="Times New Roman" w:cs="Times New Roman"/>
          <w:b/>
          <w:bCs/>
          <w:noProof/>
          <w:color w:val="0033CC"/>
          <w:lang w:val="fr-FR"/>
        </w:rPr>
        <w:t>.</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27B0653B"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6504EB">
        <w:rPr>
          <w:rFonts w:hAnsi="Times New Roman" w:cs="Times New Roman"/>
          <w:color w:val="0000FF"/>
          <w:u w:val="single"/>
          <w:lang w:val="fr-FR"/>
        </w:rPr>
        <w:t>ohchr-cedaw@un.org</w:t>
      </w:r>
      <w:r w:rsidRPr="006B5A72">
        <w:rPr>
          <w:rFonts w:hAnsi="Times New Roman" w:cs="Times New Roman"/>
          <w:color w:val="0000FF"/>
          <w:u w:val="single"/>
          <w:lang w:val="fr-FR"/>
        </w:rPr>
        <w:t>.</w:t>
      </w:r>
      <w:r w:rsidRPr="006B5A72">
        <w:rPr>
          <w:rFonts w:hAnsi="Times New Roman" w:cs="Times New Roman"/>
          <w:color w:val="0000FF"/>
          <w:lang w:val="fr-FR"/>
        </w:rPr>
        <w:t xml:space="preserve"> </w:t>
      </w:r>
      <w:r w:rsidRPr="002D4782">
        <w:rPr>
          <w:rFonts w:hAnsi="Times New Roman" w:cs="Times New Roman"/>
          <w:lang w:val="fr-FR"/>
        </w:rPr>
        <w:t>La date limite pour transmettre ces informations écrites est d’un mois avant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BB4AD9">
        <w:rPr>
          <w:rFonts w:hAnsi="Times New Roman" w:cs="Times New Roman"/>
          <w:lang w:val="fr-FR"/>
        </w:rPr>
        <w:t>9 janvier 2023</w:t>
      </w:r>
      <w:r w:rsidR="006504EB">
        <w:rPr>
          <w:rFonts w:hAnsi="Times New Roman" w:cs="Times New Roman"/>
          <w:lang w:val="fr-FR"/>
        </w:rPr>
        <w:t xml:space="preserve"> pour la </w:t>
      </w:r>
      <w:r w:rsidR="001112F3">
        <w:rPr>
          <w:rFonts w:hAnsi="Times New Roman" w:cs="Times New Roman"/>
          <w:lang w:val="fr-FR"/>
        </w:rPr>
        <w:t>8</w:t>
      </w:r>
      <w:r w:rsidR="00BB4AD9">
        <w:rPr>
          <w:rFonts w:hAnsi="Times New Roman" w:cs="Times New Roman"/>
          <w:lang w:val="fr-FR"/>
        </w:rPr>
        <w:t>4</w:t>
      </w:r>
      <w:r w:rsidR="001112F3" w:rsidRPr="006504EB">
        <w:rPr>
          <w:rFonts w:hAnsi="Times New Roman" w:cs="Times New Roman"/>
          <w:vertAlign w:val="superscript"/>
          <w:lang w:val="fr-FR"/>
        </w:rPr>
        <w:t>ème</w:t>
      </w:r>
      <w:r w:rsidR="001112F3"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77777777" w:rsidR="003E3C3C" w:rsidRPr="00940625"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10" w:history="1">
        <w:r w:rsidRPr="0035637F">
          <w:rPr>
            <w:color w:val="0000FF"/>
            <w:u w:val="single"/>
            <w:lang w:val="fr-FR"/>
          </w:rPr>
          <w:t>https://bit.ly/34og440</w:t>
        </w:r>
      </w:hyperlink>
      <w:r w:rsidRPr="00940625">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2786D12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006C4DAA">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 xml:space="preserve">Réunions avec les INDH lors de la </w:t>
      </w:r>
      <w:r w:rsidR="00F848C2">
        <w:rPr>
          <w:rFonts w:eastAsia="Calibri" w:hAnsi="Times New Roman" w:cs="Times New Roman"/>
          <w:b/>
          <w:bCs/>
          <w:noProof/>
          <w:color w:val="0000CC"/>
          <w:lang w:val="fr-FR"/>
        </w:rPr>
        <w:t>84</w:t>
      </w:r>
      <w:r w:rsidR="00F848C2" w:rsidRPr="00E536AC">
        <w:rPr>
          <w:rFonts w:eastAsia="Calibri" w:hAnsi="Times New Roman" w:cs="Times New Roman"/>
          <w:b/>
          <w:bCs/>
          <w:noProof/>
          <w:color w:val="0000CC"/>
          <w:vertAlign w:val="superscript"/>
          <w:lang w:val="fr-FR"/>
        </w:rPr>
        <w:t>ème</w:t>
      </w:r>
      <w:r w:rsidR="00F848C2">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61445D8A"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w:t>
      </w:r>
      <w:r w:rsidR="004A2A27">
        <w:rPr>
          <w:rFonts w:hAnsi="Times New Roman" w:cs="Times New Roman"/>
          <w:lang w:val="fr-FR"/>
        </w:rPr>
        <w:t> ;</w:t>
      </w:r>
      <w:r w:rsidRPr="00782D12">
        <w:rPr>
          <w:rFonts w:hAnsi="Times New Roman" w:cs="Times New Roman"/>
          <w:lang w:val="fr-FR"/>
        </w:rPr>
        <w:t xml:space="preserve"> exceptionnellement arabe, chinois et russe) ainsi que lors de </w:t>
      </w:r>
      <w:r w:rsidRPr="00782D12">
        <w:rPr>
          <w:rFonts w:hAnsi="Times New Roman" w:cs="Times New Roman"/>
          <w:lang w:val="fr-FR"/>
        </w:rPr>
        <w:lastRenderedPageBreak/>
        <w:t>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4F062927"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3D2E91">
        <w:rPr>
          <w:rFonts w:hAnsi="Times New Roman" w:cs="Times New Roman"/>
          <w:b/>
          <w:lang w:val="fr-FR"/>
        </w:rPr>
        <w:t>6 février</w:t>
      </w:r>
      <w:r w:rsidR="00960B6C">
        <w:rPr>
          <w:rFonts w:hAnsi="Times New Roman" w:cs="Times New Roman"/>
          <w:b/>
          <w:lang w:val="fr-FR"/>
        </w:rPr>
        <w:t xml:space="preserve"> </w:t>
      </w:r>
      <w:r w:rsidRPr="00782D12">
        <w:rPr>
          <w:rFonts w:hAnsi="Times New Roman" w:cs="Times New Roman"/>
          <w:b/>
          <w:lang w:val="fr-FR"/>
        </w:rPr>
        <w:t>202</w:t>
      </w:r>
      <w:r w:rsidR="003D2E91">
        <w:rPr>
          <w:rFonts w:hAnsi="Times New Roman" w:cs="Times New Roman"/>
          <w:b/>
          <w:lang w:val="fr-FR"/>
        </w:rPr>
        <w:t>3</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FC3CD5">
        <w:rPr>
          <w:rFonts w:hAnsi="Times New Roman" w:cs="Times New Roman"/>
          <w:lang w:val="fr-FR"/>
        </w:rPr>
        <w:t>(</w:t>
      </w:r>
      <w:r w:rsidR="003D2E91">
        <w:rPr>
          <w:rFonts w:hAnsi="Times New Roman" w:cs="Times New Roman"/>
          <w:b/>
          <w:bCs/>
          <w:lang w:val="fr-FR"/>
        </w:rPr>
        <w:t>Hongrie, Géorgie, Norvège</w:t>
      </w:r>
      <w:r w:rsidR="003D2E91" w:rsidRPr="003D2E91">
        <w:rPr>
          <w:rFonts w:hAnsi="Times New Roman" w:cs="Times New Roman"/>
          <w:b/>
          <w:bCs/>
          <w:lang w:val="fr-FR"/>
        </w:rPr>
        <w:t xml:space="preserve"> </w:t>
      </w:r>
      <w:r w:rsidR="00A37A82">
        <w:rPr>
          <w:rFonts w:hAnsi="Times New Roman" w:cs="Times New Roman"/>
          <w:b/>
          <w:bCs/>
          <w:lang w:val="fr-FR"/>
        </w:rPr>
        <w:t>et Tunisie</w:t>
      </w:r>
      <w:r w:rsidRPr="005273E2">
        <w:rPr>
          <w:rFonts w:hAnsi="Times New Roman" w:cs="Times New Roman"/>
          <w:b/>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3D2E91">
        <w:rPr>
          <w:rFonts w:hAnsi="Times New Roman" w:cs="Times New Roman"/>
          <w:b/>
          <w:lang w:val="fr-FR"/>
        </w:rPr>
        <w:t>13 février</w:t>
      </w:r>
      <w:r w:rsidR="004A7769">
        <w:rPr>
          <w:rFonts w:hAnsi="Times New Roman" w:cs="Times New Roman"/>
          <w:b/>
          <w:lang w:val="fr-FR"/>
        </w:rPr>
        <w:t xml:space="preserve"> </w:t>
      </w:r>
      <w:r w:rsidR="00F47F96" w:rsidRPr="00782D12">
        <w:rPr>
          <w:rFonts w:hAnsi="Times New Roman" w:cs="Times New Roman"/>
          <w:b/>
          <w:lang w:val="fr-FR"/>
        </w:rPr>
        <w:t>202</w:t>
      </w:r>
      <w:r w:rsidR="003D2E91">
        <w:rPr>
          <w:rFonts w:hAnsi="Times New Roman" w:cs="Times New Roman"/>
          <w:b/>
          <w:lang w:val="fr-FR"/>
        </w:rPr>
        <w:t>3</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pour les pays qui seront examinés lors de la deuxième semaine (</w:t>
      </w:r>
      <w:r w:rsidR="003D2E91">
        <w:rPr>
          <w:rFonts w:hAnsi="Times New Roman" w:cs="Times New Roman"/>
          <w:b/>
          <w:bCs/>
          <w:lang w:val="fr-FR"/>
        </w:rPr>
        <w:t>Bahreïn, Mauritanie</w:t>
      </w:r>
      <w:r w:rsidR="00F40464">
        <w:rPr>
          <w:rFonts w:hAnsi="Times New Roman" w:cs="Times New Roman"/>
          <w:b/>
          <w:bCs/>
          <w:lang w:val="fr-FR"/>
        </w:rPr>
        <w:t xml:space="preserve"> et Slovénie</w:t>
      </w:r>
      <w:r w:rsidRPr="00782D12">
        <w:rPr>
          <w:rFonts w:hAnsi="Times New Roman" w:cs="Times New Roman"/>
          <w:lang w:val="fr-FR"/>
        </w:rPr>
        <w:t>)</w:t>
      </w:r>
      <w:r w:rsidR="004A7769" w:rsidRPr="004A7769">
        <w:rPr>
          <w:rFonts w:hAnsi="Times New Roman" w:cs="Times New Roman"/>
          <w:lang w:val="fr-FR"/>
        </w:rPr>
        <w:t xml:space="preserve"> </w:t>
      </w:r>
      <w:r w:rsidR="00A37A82">
        <w:rPr>
          <w:rFonts w:hAnsi="Times New Roman" w:cs="Times New Roman"/>
          <w:lang w:val="fr-FR"/>
        </w:rPr>
        <w:t>et la troisième semaine (</w:t>
      </w:r>
      <w:r w:rsidR="00A37A82" w:rsidRPr="004A2A27">
        <w:rPr>
          <w:rFonts w:hAnsi="Times New Roman" w:cs="Times New Roman"/>
          <w:b/>
          <w:lang w:val="fr-FR"/>
        </w:rPr>
        <w:t>Costa Rica</w:t>
      </w:r>
      <w:r w:rsidR="00A37A82">
        <w:rPr>
          <w:rFonts w:hAnsi="Times New Roman" w:cs="Times New Roman"/>
          <w:lang w:val="fr-FR"/>
        </w:rPr>
        <w:t xml:space="preserve"> ; à confirmer) </w:t>
      </w:r>
      <w:r w:rsidR="004A7769">
        <w:rPr>
          <w:rFonts w:hAnsi="Times New Roman" w:cs="Times New Roman"/>
          <w:lang w:val="fr-FR"/>
        </w:rPr>
        <w:t xml:space="preserve">de la </w:t>
      </w:r>
      <w:r w:rsidR="00A03368">
        <w:rPr>
          <w:rFonts w:hAnsi="Times New Roman" w:cs="Times New Roman"/>
          <w:lang w:val="fr-FR"/>
        </w:rPr>
        <w:t>8</w:t>
      </w:r>
      <w:r w:rsidR="003D2E91">
        <w:rPr>
          <w:rFonts w:hAnsi="Times New Roman" w:cs="Times New Roman"/>
          <w:lang w:val="fr-FR"/>
        </w:rPr>
        <w:t>4</w:t>
      </w:r>
      <w:r w:rsidR="00A03368" w:rsidRPr="00277C53">
        <w:rPr>
          <w:rFonts w:hAnsi="Times New Roman" w:cs="Times New Roman"/>
          <w:vertAlign w:val="superscript"/>
          <w:lang w:val="fr-FR"/>
        </w:rPr>
        <w:t>ème</w:t>
      </w:r>
      <w:r w:rsidR="00A03368"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w:t>
      </w:r>
      <w:r w:rsidR="003D2E91">
        <w:rPr>
          <w:rFonts w:hAnsi="Times New Roman" w:cs="Times New Roman"/>
          <w:lang w:val="fr-FR"/>
        </w:rPr>
        <w:t>4</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7E9DB94A" w14:textId="4B02F2D5" w:rsidR="00AD1EEF" w:rsidRDefault="00F4046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Cs/>
          <w:noProof/>
          <w:color w:val="0000CC"/>
          <w:u w:val="none"/>
          <w:lang w:val="fr-FR"/>
        </w:rPr>
      </w:pPr>
      <w:r w:rsidRPr="004A2A27">
        <w:rPr>
          <w:rStyle w:val="Hyperlink"/>
          <w:rFonts w:eastAsia="Calibri" w:hAnsi="Calibri" w:cs="Calibri"/>
          <w:bCs/>
          <w:noProof/>
          <w:color w:val="0000CC"/>
          <w:u w:val="none"/>
          <w:lang w:val="fr-FR"/>
        </w:rPr>
        <w:t>https://tbinternet.ohchr.org/_layouts/15/treatybodyexternal/SessionDet</w:t>
      </w:r>
      <w:r w:rsidRPr="00F40464">
        <w:rPr>
          <w:rStyle w:val="Hyperlink"/>
          <w:rFonts w:eastAsia="Calibri" w:hAnsi="Calibri" w:cs="Calibri"/>
          <w:bCs/>
          <w:noProof/>
          <w:color w:val="0000CC"/>
          <w:u w:val="none"/>
          <w:lang w:val="fr-FR"/>
        </w:rPr>
        <w:t>ails1.aspx?SessionID=2603&amp;Lang=fr</w:t>
      </w:r>
    </w:p>
    <w:p w14:paraId="4B2AB85C" w14:textId="77777777" w:rsidR="004A2A27" w:rsidRPr="00810161" w:rsidRDefault="004A2A27"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166E16B9" w:rsidR="003E3C3C"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iquement sur la Web TV de l'ONU</w:t>
      </w:r>
      <w:r w:rsidR="00810161" w:rsidRPr="00810161">
        <w:rPr>
          <w:rFonts w:hAnsi="Times New Roman" w:cs="Times New Roman"/>
          <w:lang w:val="fr-FR"/>
        </w:rPr>
        <w:t xml:space="preserve">: </w:t>
      </w:r>
      <w:r w:rsidR="0075329F">
        <w:rPr>
          <w:rFonts w:hAnsi="Times New Roman" w:cs="Times New Roman"/>
          <w:lang w:val="fr-FR"/>
        </w:rPr>
        <w:t xml:space="preserve"> </w:t>
      </w:r>
      <w:hyperlink r:id="rId11" w:history="1">
        <w:r w:rsidR="00810161" w:rsidRPr="00810161">
          <w:rPr>
            <w:rStyle w:val="Hyperlink"/>
            <w:rFonts w:hAnsi="Times New Roman" w:cs="Times New Roman"/>
            <w:color w:val="0000FF"/>
            <w:lang w:val="fr-FR"/>
          </w:rPr>
          <w:t>http://webtv.un.org/meetings-events/</w:t>
        </w:r>
      </w:hyperlink>
      <w:r w:rsidR="00810161" w:rsidRPr="00810161">
        <w:rPr>
          <w:rFonts w:hAnsi="Times New Roman" w:cs="Times New Roman"/>
          <w:color w:val="0000FF"/>
          <w:u w:val="single"/>
          <w:lang w:val="fr-FR"/>
        </w:rPr>
        <w:t>.</w:t>
      </w:r>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7E8CEEA3"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 xml:space="preserve">Tous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810161">
        <w:rPr>
          <w:rFonts w:hAnsi="Times New Roman" w:cs="Times New Roman"/>
          <w:color w:val="0000FF"/>
          <w:u w:val="single"/>
          <w:lang w:val="fr-FR"/>
        </w:rPr>
        <w:t xml:space="preserve">ohchr-cedaw@un.org </w:t>
      </w:r>
      <w:r w:rsidR="00810161" w:rsidRPr="00332EAB">
        <w:rPr>
          <w:rFonts w:hAnsi="Times New Roman" w:cs="Times New Roman"/>
          <w:b/>
          <w:lang w:val="fr-FR"/>
        </w:rPr>
        <w:t xml:space="preserve">avant le </w:t>
      </w:r>
      <w:r w:rsidR="00351276">
        <w:rPr>
          <w:rFonts w:hAnsi="Times New Roman" w:cs="Times New Roman"/>
          <w:b/>
          <w:lang w:val="fr-FR"/>
        </w:rPr>
        <w:t>23 janvier</w:t>
      </w:r>
      <w:r w:rsidR="00351276" w:rsidRPr="00332EAB">
        <w:rPr>
          <w:rFonts w:hAnsi="Times New Roman" w:cs="Times New Roman"/>
          <w:b/>
          <w:lang w:val="fr-FR"/>
        </w:rPr>
        <w:t xml:space="preserve"> </w:t>
      </w:r>
      <w:r w:rsidR="00810161" w:rsidRPr="00332EAB">
        <w:rPr>
          <w:rFonts w:hAnsi="Times New Roman" w:cs="Times New Roman"/>
          <w:b/>
          <w:lang w:val="fr-FR"/>
        </w:rPr>
        <w:t>202</w:t>
      </w:r>
      <w:r w:rsidR="00351276">
        <w:rPr>
          <w:rFonts w:hAnsi="Times New Roman" w:cs="Times New Roman"/>
          <w:b/>
          <w:lang w:val="fr-FR"/>
        </w:rPr>
        <w:t>3</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42F7A0FA"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445E24">
        <w:rPr>
          <w:rStyle w:val="Hyperlink1"/>
          <w:rFonts w:hAnsi="Times New Roman" w:cs="Times New Roman"/>
          <w:color w:val="0000FF"/>
          <w:u w:val="single"/>
          <w:lang w:val="fr-FR"/>
        </w:rPr>
        <w:t>ohchr-cedaw@un.org</w:t>
      </w:r>
      <w:r w:rsidRPr="00445E24">
        <w:rPr>
          <w:rStyle w:val="Hyperlink1"/>
          <w:rFonts w:hAnsi="Times New Roman" w:cs="Times New Roman"/>
          <w:color w:val="auto"/>
          <w:lang w:val="fr-FR"/>
        </w:rPr>
        <w:t xml:space="preserve"> avant 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7FABCF08"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434179AA" w:rsidR="006C341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351276">
        <w:rPr>
          <w:rFonts w:hAnsi="Times New Roman" w:cs="Times New Roman"/>
          <w:b/>
          <w:lang w:val="fr-FR" w:eastAsia="fr-FR"/>
        </w:rPr>
        <w:t>6</w:t>
      </w:r>
      <w:r w:rsidR="00351276" w:rsidRPr="006C341A">
        <w:rPr>
          <w:rFonts w:hAnsi="Times New Roman" w:cs="Times New Roman"/>
          <w:b/>
          <w:lang w:val="fr-FR" w:eastAsia="fr-FR"/>
        </w:rPr>
        <w:t xml:space="preserve"> </w:t>
      </w:r>
      <w:r w:rsidRPr="006C341A">
        <w:rPr>
          <w:rFonts w:hAnsi="Times New Roman" w:cs="Times New Roman"/>
          <w:b/>
          <w:lang w:val="fr-FR" w:eastAsia="fr-FR"/>
        </w:rPr>
        <w:t xml:space="preserve">et </w:t>
      </w:r>
      <w:r w:rsidR="005E2A35">
        <w:rPr>
          <w:rFonts w:hAnsi="Times New Roman" w:cs="Times New Roman"/>
          <w:b/>
          <w:lang w:val="fr-FR" w:eastAsia="fr-FR"/>
        </w:rPr>
        <w:t>1</w:t>
      </w:r>
      <w:r w:rsidR="00351276">
        <w:rPr>
          <w:rFonts w:hAnsi="Times New Roman" w:cs="Times New Roman"/>
          <w:b/>
          <w:lang w:val="fr-FR" w:eastAsia="fr-FR"/>
        </w:rPr>
        <w:t>3</w:t>
      </w:r>
      <w:r w:rsidR="005E2A35">
        <w:rPr>
          <w:rFonts w:hAnsi="Times New Roman" w:cs="Times New Roman"/>
          <w:b/>
          <w:lang w:val="fr-FR" w:eastAsia="fr-FR"/>
        </w:rPr>
        <w:t xml:space="preserve"> </w:t>
      </w:r>
      <w:r w:rsidR="00351276">
        <w:rPr>
          <w:rFonts w:hAnsi="Times New Roman" w:cs="Times New Roman"/>
          <w:b/>
          <w:lang w:val="fr-FR" w:eastAsia="fr-FR"/>
        </w:rPr>
        <w:t>février</w:t>
      </w:r>
      <w:r w:rsidRPr="006C341A">
        <w:rPr>
          <w:rFonts w:hAnsi="Times New Roman" w:cs="Times New Roman"/>
          <w:b/>
          <w:lang w:val="fr-FR" w:eastAsia="fr-FR"/>
        </w:rPr>
        <w:t xml:space="preserve"> 202</w:t>
      </w:r>
      <w:r w:rsidR="00351276">
        <w:rPr>
          <w:rFonts w:hAnsi="Times New Roman" w:cs="Times New Roman"/>
          <w:b/>
          <w:lang w:val="fr-FR" w:eastAsia="fr-FR"/>
        </w:rPr>
        <w:t>3</w:t>
      </w:r>
      <w:r w:rsidRPr="006C341A">
        <w:rPr>
          <w:rFonts w:hAnsi="Times New Roman" w:cs="Times New Roman"/>
          <w:b/>
          <w:lang w:val="fr-FR" w:eastAsia="fr-FR"/>
        </w:rPr>
        <w:t>, ainsi que les dialogues du Comité avec les États parties p</w:t>
      </w:r>
      <w:r w:rsidR="002435E7">
        <w:rPr>
          <w:rFonts w:hAnsi="Times New Roman" w:cs="Times New Roman"/>
          <w:b/>
          <w:lang w:val="fr-FR" w:eastAsia="fr-FR"/>
        </w:rPr>
        <w:t xml:space="preserve">révus pour examen lors de la </w:t>
      </w:r>
      <w:r w:rsidR="005E2A35">
        <w:rPr>
          <w:rFonts w:hAnsi="Times New Roman" w:cs="Times New Roman"/>
          <w:b/>
          <w:lang w:val="fr-FR" w:eastAsia="fr-FR"/>
        </w:rPr>
        <w:t>8</w:t>
      </w:r>
      <w:r w:rsidR="00351276">
        <w:rPr>
          <w:rFonts w:hAnsi="Times New Roman" w:cs="Times New Roman"/>
          <w:b/>
          <w:lang w:val="fr-FR" w:eastAsia="fr-FR"/>
        </w:rPr>
        <w:t>4</w:t>
      </w:r>
      <w:r w:rsidR="005E2A35" w:rsidRPr="002435E7">
        <w:rPr>
          <w:rFonts w:hAnsi="Times New Roman" w:cs="Times New Roman"/>
          <w:b/>
          <w:vertAlign w:val="superscript"/>
          <w:lang w:val="fr-FR" w:eastAsia="fr-FR"/>
        </w:rPr>
        <w:t>ème</w:t>
      </w:r>
      <w:r w:rsidR="005E2A35" w:rsidRPr="006C341A">
        <w:rPr>
          <w:rFonts w:hAnsi="Times New Roman" w:cs="Times New Roman"/>
          <w:b/>
          <w:lang w:val="fr-FR" w:eastAsia="fr-FR"/>
        </w:rPr>
        <w:t xml:space="preserve"> </w:t>
      </w:r>
      <w:r w:rsidRPr="006C341A">
        <w:rPr>
          <w:rFonts w:hAnsi="Times New Roman" w:cs="Times New Roman"/>
          <w:b/>
          <w:lang w:val="fr-FR" w:eastAsia="fr-FR"/>
        </w:rPr>
        <w:t>session, seront diffusées publi</w:t>
      </w:r>
      <w:r w:rsidR="006C341A">
        <w:rPr>
          <w:rFonts w:hAnsi="Times New Roman" w:cs="Times New Roman"/>
          <w:b/>
          <w:lang w:val="fr-FR" w:eastAsia="fr-FR"/>
        </w:rPr>
        <w:t>quement sur le site Web suivant</w:t>
      </w:r>
      <w:r w:rsidRPr="006C341A">
        <w:rPr>
          <w:rFonts w:hAnsi="Times New Roman" w:cs="Times New Roman"/>
          <w:b/>
          <w:lang w:val="fr-FR" w:eastAsia="fr-FR"/>
        </w:rPr>
        <w:t xml:space="preserve">: </w:t>
      </w:r>
    </w:p>
    <w:p w14:paraId="02AAC1BF" w14:textId="70E22C76" w:rsidR="00EC0D61" w:rsidRPr="006C341A" w:rsidRDefault="006C7D85" w:rsidP="006C341A">
      <w:pPr>
        <w:jc w:val="both"/>
        <w:rPr>
          <w:rFonts w:hAnsi="Times New Roman" w:cs="Times New Roman"/>
          <w:b/>
          <w:color w:val="0000FF"/>
          <w:u w:val="single"/>
          <w:lang w:val="fr-FR" w:eastAsia="fr-FR"/>
        </w:rPr>
      </w:pPr>
      <w:hyperlink r:id="rId12" w:history="1">
        <w:r w:rsidR="00DC209F" w:rsidRPr="006C341A">
          <w:rPr>
            <w:rStyle w:val="Hyperlink"/>
            <w:rFonts w:hAnsi="Times New Roman" w:cs="Times New Roman"/>
            <w:b/>
            <w:color w:val="0000FF"/>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2580B17F"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1F7FAD3A"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586733">
        <w:rPr>
          <w:rFonts w:hAnsi="Times New Roman" w:cs="Times New Roman"/>
          <w:lang w:val="fr-FR" w:eastAsia="fr-FR"/>
        </w:rPr>
        <w:t>86</w:t>
      </w:r>
      <w:r w:rsidR="00586733" w:rsidRPr="005472A6">
        <w:rPr>
          <w:rFonts w:hAnsi="Times New Roman" w:cs="Times New Roman"/>
          <w:vertAlign w:val="superscript"/>
          <w:lang w:val="fr-FR" w:eastAsia="fr-FR"/>
        </w:rPr>
        <w:t>ème</w:t>
      </w:r>
      <w:r w:rsidR="00586733">
        <w:rPr>
          <w:rFonts w:hAnsi="Times New Roman" w:cs="Times New Roman"/>
          <w:lang w:val="fr-FR" w:eastAsia="fr-FR"/>
        </w:rPr>
        <w:t xml:space="preserve"> </w:t>
      </w:r>
      <w:r w:rsidRPr="005472A6">
        <w:rPr>
          <w:rFonts w:hAnsi="Times New Roman" w:cs="Times New Roman"/>
          <w:lang w:val="fr-FR" w:eastAsia="fr-FR"/>
        </w:rPr>
        <w:t>groupe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lundi </w:t>
      </w:r>
      <w:r w:rsidR="00586733">
        <w:rPr>
          <w:rFonts w:hAnsi="Times New Roman" w:cs="Times New Roman"/>
          <w:lang w:val="fr-FR" w:eastAsia="fr-FR"/>
        </w:rPr>
        <w:t>27 février</w:t>
      </w:r>
      <w:r w:rsidR="00586733" w:rsidRPr="005472A6">
        <w:rPr>
          <w:rFonts w:hAnsi="Times New Roman" w:cs="Times New Roman"/>
          <w:lang w:val="fr-FR" w:eastAsia="fr-FR"/>
        </w:rPr>
        <w:t xml:space="preserve"> </w:t>
      </w:r>
      <w:r w:rsidRPr="005472A6">
        <w:rPr>
          <w:rFonts w:hAnsi="Times New Roman" w:cs="Times New Roman"/>
          <w:lang w:val="fr-FR" w:eastAsia="fr-FR"/>
        </w:rPr>
        <w:t>202</w:t>
      </w:r>
      <w:r w:rsidR="00586733">
        <w:rPr>
          <w:rFonts w:hAnsi="Times New Roman" w:cs="Times New Roman"/>
          <w:lang w:val="fr-FR" w:eastAsia="fr-FR"/>
        </w:rPr>
        <w:t>3</w:t>
      </w:r>
      <w:r w:rsidRPr="005472A6">
        <w:rPr>
          <w:rFonts w:hAnsi="Times New Roman" w:cs="Times New Roman"/>
          <w:lang w:val="fr-FR" w:eastAsia="fr-FR"/>
        </w:rPr>
        <w:t xml:space="preserve"> de 16h30 à 17h00 (heure de Genève) dans la salle de </w:t>
      </w:r>
      <w:r w:rsidRPr="004B5BFF">
        <w:rPr>
          <w:rFonts w:hAnsi="Times New Roman" w:cs="Times New Roman"/>
          <w:b/>
          <w:lang w:val="fr-FR" w:eastAsia="fr-FR"/>
        </w:rPr>
        <w:t xml:space="preserve">conférence </w:t>
      </w:r>
      <w:r w:rsidRPr="004B5BFF">
        <w:rPr>
          <w:rFonts w:hAnsi="Times New Roman" w:cs="Times New Roman"/>
          <w:b/>
          <w:lang w:val="fr-FR" w:eastAsia="fr-FR"/>
        </w:rPr>
        <w:lastRenderedPageBreak/>
        <w:t>XXIII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586733">
        <w:rPr>
          <w:rFonts w:hAnsi="Times New Roman" w:cs="Times New Roman"/>
          <w:b/>
          <w:lang w:val="fr-FR" w:eastAsia="fr-FR"/>
        </w:rPr>
        <w:t>30 janvier</w:t>
      </w:r>
      <w:r w:rsidRPr="000944F1">
        <w:rPr>
          <w:rFonts w:hAnsi="Times New Roman" w:cs="Times New Roman"/>
          <w:b/>
          <w:lang w:val="fr-FR" w:eastAsia="fr-FR"/>
        </w:rPr>
        <w:t xml:space="preserve"> 202</w:t>
      </w:r>
      <w:r w:rsidR="00586733">
        <w:rPr>
          <w:rFonts w:hAnsi="Times New Roman" w:cs="Times New Roman"/>
          <w:b/>
          <w:lang w:val="fr-FR" w:eastAsia="fr-FR"/>
        </w:rPr>
        <w:t>3</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552626A8"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2BAC8B2F"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ne peuvent pas présenter de remarques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33A5ECD9"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242ABD"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Pr>
          <w:rFonts w:eastAsia="Calibri" w:hAnsi="Times New Roman" w:cs="Times New Roman"/>
          <w:bCs/>
          <w:color w:val="auto"/>
          <w:lang w:val="fr-FR"/>
        </w:rPr>
        <w:t>e</w:t>
      </w:r>
      <w:r w:rsidR="00DD2A9C" w:rsidRPr="00DD2A9C">
        <w:rPr>
          <w:rFonts w:eastAsia="Calibri" w:hAnsi="Times New Roman" w:cs="Times New Roman"/>
          <w:bCs/>
          <w:color w:val="auto"/>
          <w:lang w:val="fr-FR"/>
        </w:rPr>
        <w:t xml:space="preserve">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à </w:t>
      </w:r>
      <w:r w:rsidR="00DD2A9C" w:rsidRPr="00DD2A9C">
        <w:rPr>
          <w:rFonts w:eastAsia="Calibri" w:hAnsi="Times New Roman" w:cs="Times New Roman"/>
          <w:bCs/>
          <w:color w:val="0000FF"/>
          <w:u w:val="single"/>
          <w:lang w:val="fr-FR"/>
        </w:rPr>
        <w:t>ohchr-cedaw@un.org</w:t>
      </w:r>
      <w:r w:rsidR="00242ABD">
        <w:rPr>
          <w:rFonts w:eastAsia="Calibri" w:hAnsi="Times New Roman" w:cs="Times New Roman"/>
          <w:bCs/>
          <w:color w:val="auto"/>
          <w:lang w:val="fr-FR"/>
        </w:rPr>
        <w:t xml:space="preserve">, avec copie à </w:t>
      </w:r>
      <w:r w:rsidR="00242ABD" w:rsidRPr="00242ABD">
        <w:rPr>
          <w:rFonts w:eastAsia="Calibri" w:hAnsi="Times New Roman" w:cs="Times New Roman"/>
          <w:bCs/>
          <w:color w:val="0000FF"/>
          <w:u w:val="single"/>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3A64473"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6C4DAA">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034C9372" w:rsidR="00570F3C" w:rsidRPr="006C7D85"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C7D85">
        <w:rPr>
          <w:rFonts w:eastAsia="Calibri" w:hAnsi="Times New Roman" w:cs="Times New Roman"/>
          <w:bCs/>
          <w:noProof/>
          <w:color w:val="auto"/>
          <w:lang w:val="fr-FR"/>
        </w:rPr>
        <w:t xml:space="preserve">Pour la </w:t>
      </w:r>
      <w:r w:rsidR="008033FE" w:rsidRPr="006C7D85">
        <w:rPr>
          <w:rFonts w:eastAsia="Calibri" w:hAnsi="Times New Roman" w:cs="Times New Roman"/>
          <w:bCs/>
          <w:noProof/>
          <w:color w:val="auto"/>
          <w:lang w:val="fr-FR"/>
        </w:rPr>
        <w:t>84</w:t>
      </w:r>
      <w:r w:rsidR="008033FE" w:rsidRPr="006C7D85">
        <w:rPr>
          <w:rFonts w:eastAsia="Calibri" w:hAnsi="Times New Roman" w:cs="Times New Roman"/>
          <w:bCs/>
          <w:noProof/>
          <w:color w:val="auto"/>
          <w:vertAlign w:val="superscript"/>
          <w:lang w:val="fr-FR"/>
        </w:rPr>
        <w:t>ème</w:t>
      </w:r>
      <w:r w:rsidR="008033FE" w:rsidRPr="006C7D85">
        <w:rPr>
          <w:rFonts w:eastAsia="Calibri" w:hAnsi="Times New Roman" w:cs="Times New Roman"/>
          <w:bCs/>
          <w:noProof/>
          <w:color w:val="auto"/>
          <w:lang w:val="fr-FR"/>
        </w:rPr>
        <w:t xml:space="preserve"> </w:t>
      </w:r>
      <w:r w:rsidR="00570F3C" w:rsidRPr="006C7D85">
        <w:rPr>
          <w:rFonts w:eastAsia="Calibri" w:hAnsi="Times New Roman" w:cs="Times New Roman"/>
          <w:bCs/>
          <w:noProof/>
          <w:color w:val="auto"/>
          <w:lang w:val="fr-FR"/>
        </w:rPr>
        <w:t xml:space="preserve">session plénière : </w:t>
      </w:r>
      <w:bookmarkStart w:id="0" w:name="_Hlk121331258"/>
      <w:r w:rsidR="006C7D85">
        <w:rPr>
          <w:rFonts w:eastAsia="Calibri" w:hAnsi="Times New Roman" w:cs="Times New Roman"/>
          <w:b/>
          <w:noProof/>
          <w:color w:val="auto"/>
          <w:lang w:val="fr-FR"/>
        </w:rPr>
        <w:fldChar w:fldCharType="begin"/>
      </w:r>
      <w:r w:rsidR="006C7D85">
        <w:rPr>
          <w:rFonts w:eastAsia="Calibri" w:hAnsi="Times New Roman" w:cs="Times New Roman"/>
          <w:b/>
          <w:noProof/>
          <w:color w:val="auto"/>
          <w:lang w:val="fr-FR"/>
        </w:rPr>
        <w:instrText xml:space="preserve"> HYPERLINK "https://indico.un.org/event/1001676/" </w:instrText>
      </w:r>
      <w:r w:rsidR="006C7D85">
        <w:rPr>
          <w:rFonts w:eastAsia="Calibri" w:hAnsi="Times New Roman" w:cs="Times New Roman"/>
          <w:b/>
          <w:noProof/>
          <w:color w:val="auto"/>
          <w:lang w:val="fr-FR"/>
        </w:rPr>
      </w:r>
      <w:r w:rsidR="006C7D85">
        <w:rPr>
          <w:rFonts w:eastAsia="Calibri" w:hAnsi="Times New Roman" w:cs="Times New Roman"/>
          <w:b/>
          <w:noProof/>
          <w:color w:val="auto"/>
          <w:lang w:val="fr-FR"/>
        </w:rPr>
        <w:fldChar w:fldCharType="separate"/>
      </w:r>
      <w:r w:rsidR="006C7D85" w:rsidRPr="006C7D85">
        <w:rPr>
          <w:rStyle w:val="Hyperlink"/>
          <w:rFonts w:eastAsia="Calibri" w:hAnsi="Times New Roman" w:cs="Times New Roman"/>
          <w:b/>
          <w:noProof/>
          <w:lang w:val="fr-FR"/>
        </w:rPr>
        <w:t>https://indico.un.org/event/1001676/</w:t>
      </w:r>
      <w:bookmarkEnd w:id="0"/>
      <w:r w:rsidR="006C7D85">
        <w:rPr>
          <w:rFonts w:eastAsia="Calibri" w:hAnsi="Times New Roman" w:cs="Times New Roman"/>
          <w:b/>
          <w:noProof/>
          <w:color w:val="auto"/>
          <w:lang w:val="fr-FR"/>
        </w:rPr>
        <w:fldChar w:fldCharType="end"/>
      </w:r>
    </w:p>
    <w:p w14:paraId="135CA14A" w14:textId="23E4F016" w:rsidR="00570F3C" w:rsidRPr="006C7D85"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C7D85">
        <w:rPr>
          <w:rFonts w:eastAsia="Calibri" w:hAnsi="Times New Roman" w:cs="Times New Roman"/>
          <w:bCs/>
          <w:noProof/>
          <w:color w:val="auto"/>
          <w:lang w:val="fr-FR"/>
        </w:rPr>
        <w:t>Pour le groupe de tr</w:t>
      </w:r>
      <w:r w:rsidR="00826883" w:rsidRPr="006C7D85">
        <w:rPr>
          <w:rFonts w:eastAsia="Calibri" w:hAnsi="Times New Roman" w:cs="Times New Roman"/>
          <w:bCs/>
          <w:noProof/>
          <w:color w:val="auto"/>
          <w:lang w:val="fr-FR"/>
        </w:rPr>
        <w:t xml:space="preserve">avail de pré-session de la </w:t>
      </w:r>
      <w:r w:rsidR="00304371" w:rsidRPr="006C7D85">
        <w:rPr>
          <w:rFonts w:eastAsia="Calibri" w:hAnsi="Times New Roman" w:cs="Times New Roman"/>
          <w:bCs/>
          <w:noProof/>
          <w:color w:val="auto"/>
          <w:lang w:val="fr-FR"/>
        </w:rPr>
        <w:t>86</w:t>
      </w:r>
      <w:r w:rsidR="00304371" w:rsidRPr="006C7D85">
        <w:rPr>
          <w:rFonts w:eastAsia="Calibri" w:hAnsi="Times New Roman" w:cs="Times New Roman"/>
          <w:bCs/>
          <w:noProof/>
          <w:color w:val="auto"/>
          <w:vertAlign w:val="superscript"/>
          <w:lang w:val="fr-FR"/>
        </w:rPr>
        <w:t>ème</w:t>
      </w:r>
      <w:r w:rsidR="00304371" w:rsidRPr="006C7D85">
        <w:rPr>
          <w:rFonts w:eastAsia="Calibri" w:hAnsi="Times New Roman" w:cs="Times New Roman"/>
          <w:bCs/>
          <w:noProof/>
          <w:color w:val="auto"/>
          <w:lang w:val="fr-FR"/>
        </w:rPr>
        <w:t xml:space="preserve"> </w:t>
      </w:r>
      <w:r w:rsidR="005D0318" w:rsidRPr="006C7D85">
        <w:rPr>
          <w:rFonts w:eastAsia="Calibri" w:hAnsi="Times New Roman" w:cs="Times New Roman"/>
          <w:bCs/>
          <w:noProof/>
          <w:color w:val="auto"/>
          <w:lang w:val="fr-FR"/>
        </w:rPr>
        <w:t xml:space="preserve">session : </w:t>
      </w:r>
      <w:bookmarkStart w:id="1" w:name="_Hlk121331301"/>
      <w:r w:rsidR="006C7D85">
        <w:rPr>
          <w:rFonts w:eastAsia="Calibri" w:hAnsi="Times New Roman" w:cs="Times New Roman"/>
          <w:b/>
          <w:noProof/>
          <w:color w:val="auto"/>
          <w:lang w:val="fr-FR"/>
        </w:rPr>
        <w:fldChar w:fldCharType="begin"/>
      </w:r>
      <w:r w:rsidR="006C7D85">
        <w:rPr>
          <w:rFonts w:eastAsia="Calibri" w:hAnsi="Times New Roman" w:cs="Times New Roman"/>
          <w:b/>
          <w:noProof/>
          <w:color w:val="auto"/>
          <w:lang w:val="fr-FR"/>
        </w:rPr>
        <w:instrText xml:space="preserve"> HYPERLINK "https://indico.un.org/event/1001678/" </w:instrText>
      </w:r>
      <w:r w:rsidR="006C7D85">
        <w:rPr>
          <w:rFonts w:eastAsia="Calibri" w:hAnsi="Times New Roman" w:cs="Times New Roman"/>
          <w:b/>
          <w:noProof/>
          <w:color w:val="auto"/>
          <w:lang w:val="fr-FR"/>
        </w:rPr>
      </w:r>
      <w:r w:rsidR="006C7D85">
        <w:rPr>
          <w:rFonts w:eastAsia="Calibri" w:hAnsi="Times New Roman" w:cs="Times New Roman"/>
          <w:b/>
          <w:noProof/>
          <w:color w:val="auto"/>
          <w:lang w:val="fr-FR"/>
        </w:rPr>
        <w:fldChar w:fldCharType="separate"/>
      </w:r>
      <w:r w:rsidR="006C7D85" w:rsidRPr="006C7D85">
        <w:rPr>
          <w:rStyle w:val="Hyperlink"/>
          <w:rFonts w:eastAsia="Calibri" w:hAnsi="Times New Roman" w:cs="Times New Roman"/>
          <w:b/>
          <w:noProof/>
          <w:lang w:val="fr-FR"/>
        </w:rPr>
        <w:t>https://indico.un.org/event/1001678/</w:t>
      </w:r>
      <w:bookmarkEnd w:id="1"/>
      <w:r w:rsidR="006C7D85">
        <w:rPr>
          <w:rFonts w:eastAsia="Calibri" w:hAnsi="Times New Roman" w:cs="Times New Roman"/>
          <w:b/>
          <w:noProof/>
          <w:color w:val="auto"/>
          <w:lang w:val="fr-FR"/>
        </w:rPr>
        <w:fldChar w:fldCharType="end"/>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 xml:space="preserve">pour assister aux sessions du CEDAW dans le but d'obtenir des visas. Toutefois, sur demande, le </w:t>
      </w:r>
      <w:r w:rsidRPr="00570F3C">
        <w:rPr>
          <w:rFonts w:hAnsi="Times New Roman" w:cs="Times New Roman"/>
          <w:lang w:val="fr-FR"/>
        </w:rPr>
        <w:lastRenderedPageBreak/>
        <w:t>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3A55BBF8"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23E80AE7" w:rsidR="00FD35EF"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xml:space="preserve">, </w:t>
      </w:r>
      <w:hyperlink r:id="rId13" w:history="1">
        <w:r w:rsidR="009E6B5A" w:rsidRPr="004E1D0C">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9E6B5A">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9E6B5A" w:rsidRPr="00782D12">
        <w:rPr>
          <w:rFonts w:hAnsi="Times New Roman" w:cs="Times New Roman"/>
          <w:lang w:val="fr-FR"/>
        </w:rPr>
        <w:t>1</w:t>
      </w:r>
      <w:r w:rsidR="009E6B5A">
        <w:rPr>
          <w:rFonts w:hAnsi="Times New Roman" w:cs="Times New Roman"/>
          <w:lang w:val="fr-FR"/>
        </w:rPr>
        <w:t>6</w:t>
      </w:r>
      <w:r w:rsidR="009E6B5A" w:rsidRPr="00782D12">
        <w:rPr>
          <w:rFonts w:hAnsi="Times New Roman" w:cs="Times New Roman"/>
          <w:lang w:val="fr-FR"/>
        </w:rPr>
        <w:t>h</w:t>
      </w:r>
      <w:r w:rsidR="009E6B5A">
        <w:rPr>
          <w:rFonts w:hAnsi="Times New Roman" w:cs="Times New Roman"/>
          <w:lang w:val="fr-FR"/>
        </w:rPr>
        <w:t>45</w:t>
      </w:r>
      <w:r w:rsidRPr="00782D12">
        <w:rPr>
          <w:rFonts w:hAnsi="Times New Roman" w:cs="Times New Roman"/>
          <w:lang w:val="fr-FR"/>
        </w:rPr>
        <w:t>,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6F9B8BE9" w14:textId="3D536B7F" w:rsidR="009E6B5A" w:rsidRDefault="009E6B5A" w:rsidP="00FD35EF">
      <w:pPr>
        <w:ind w:firstLine="567"/>
        <w:jc w:val="both"/>
        <w:rPr>
          <w:rFonts w:hAnsi="Times New Roman" w:cs="Times New Roman"/>
          <w:lang w:val="fr-FR"/>
        </w:rPr>
      </w:pPr>
    </w:p>
    <w:p w14:paraId="444FB8BC" w14:textId="76CEF0B2" w:rsidR="009E6B5A" w:rsidRPr="00782D12" w:rsidRDefault="009E6B5A" w:rsidP="00FD35EF">
      <w:pPr>
        <w:ind w:firstLine="567"/>
        <w:jc w:val="both"/>
        <w:rPr>
          <w:rFonts w:hAnsi="Times New Roman" w:cs="Times New Roman"/>
          <w:lang w:val="fr-FR"/>
        </w:rPr>
      </w:pPr>
      <w:r w:rsidRPr="009E6B5A">
        <w:rPr>
          <w:rFonts w:hAnsi="Times New Roman" w:cs="Times New Roman"/>
          <w:lang w:val="fr-FR"/>
        </w:rPr>
        <w:t xml:space="preserve">Après l’obtention d'un badge, l’accès au Palais des Nations s’effectuera par </w:t>
      </w:r>
      <w:hyperlink r:id="rId14" w:history="1">
        <w:r w:rsidRPr="004E1D0C">
          <w:rPr>
            <w:rStyle w:val="Hyperlink"/>
            <w:rFonts w:hAnsi="Times New Roman" w:cs="Times New Roman"/>
            <w:b/>
            <w:bCs/>
            <w:lang w:val="fr-FR"/>
          </w:rPr>
          <w:t>l’Entrée de la Paix « bis »</w:t>
        </w:r>
      </w:hyperlink>
      <w:r w:rsidRPr="009E6B5A">
        <w:rPr>
          <w:rFonts w:hAnsi="Times New Roman" w:cs="Times New Roman"/>
          <w:lang w:val="fr-FR"/>
        </w:rPr>
        <w:t>, nouveau point de contrôle temporaire situé à côté de l’Entrée de la Paix.</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5696AFFA"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006C4DAA">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2EAC7E85" w:rsidR="00DE729D" w:rsidRPr="0035637F" w:rsidRDefault="006C7D85" w:rsidP="00DE729D">
      <w:pPr>
        <w:pStyle w:val="ListParagraph"/>
        <w:numPr>
          <w:ilvl w:val="0"/>
          <w:numId w:val="10"/>
        </w:numPr>
        <w:jc w:val="both"/>
        <w:rPr>
          <w:color w:val="0000FF"/>
          <w:lang w:val="fr-FR"/>
        </w:rPr>
      </w:pPr>
      <w:hyperlink r:id="rId15" w:history="1">
        <w:r w:rsidR="00DE729D" w:rsidRPr="0035637F">
          <w:rPr>
            <w:rStyle w:val="Hyperlink"/>
            <w:color w:val="0000FF"/>
            <w:lang w:val="fr-FR"/>
          </w:rPr>
          <w:t>https://www.ohchr.org/fr/treaty-bodies</w:t>
        </w:r>
      </w:hyperlink>
    </w:p>
    <w:p w14:paraId="526A00D2" w14:textId="77777777" w:rsidR="00DE729D" w:rsidRPr="0035637F" w:rsidRDefault="006C7D85" w:rsidP="00D0325C">
      <w:pPr>
        <w:pStyle w:val="ListParagraph"/>
        <w:numPr>
          <w:ilvl w:val="0"/>
          <w:numId w:val="10"/>
        </w:numPr>
        <w:tabs>
          <w:tab w:val="num" w:pos="720"/>
        </w:tabs>
        <w:jc w:val="both"/>
        <w:rPr>
          <w:rStyle w:val="Hyperlink"/>
          <w:color w:val="0000FF"/>
          <w:lang w:val="fr-FR"/>
        </w:rPr>
      </w:pPr>
      <w:hyperlink r:id="rId16"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7"/>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484D" w14:textId="77777777" w:rsidR="00EA1660" w:rsidRDefault="00EA1660">
      <w:r>
        <w:separator/>
      </w:r>
    </w:p>
  </w:endnote>
  <w:endnote w:type="continuationSeparator" w:id="0">
    <w:p w14:paraId="4D8252AE" w14:textId="77777777" w:rsidR="00EA1660" w:rsidRDefault="00EA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CF90E" w14:textId="77777777" w:rsidR="00EA1660" w:rsidRDefault="00EA1660">
      <w:r>
        <w:separator/>
      </w:r>
    </w:p>
  </w:footnote>
  <w:footnote w:type="continuationSeparator" w:id="0">
    <w:p w14:paraId="579715AA" w14:textId="77777777" w:rsidR="00EA1660" w:rsidRDefault="00EA1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2"/>
    <w:lvlOverride w:ilvl="0">
      <w:lvl w:ilvl="0">
        <w:numFmt w:val="bullet"/>
        <w:lvlText w:val="•"/>
        <w:lvlJc w:val="left"/>
        <w:rPr>
          <w:color w:val="auto"/>
          <w:position w:val="0"/>
          <w:u w:val="none"/>
          <w:rtl w:val="0"/>
        </w:rPr>
      </w:lvl>
    </w:lvlOverride>
  </w:num>
  <w:num w:numId="6">
    <w:abstractNumId w:val="3"/>
  </w:num>
  <w:num w:numId="7">
    <w:abstractNumId w:val="2"/>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779F5"/>
    <w:rsid w:val="000873A3"/>
    <w:rsid w:val="000944F1"/>
    <w:rsid w:val="00097791"/>
    <w:rsid w:val="00097F65"/>
    <w:rsid w:val="000D275B"/>
    <w:rsid w:val="00107B42"/>
    <w:rsid w:val="001112F3"/>
    <w:rsid w:val="001114A1"/>
    <w:rsid w:val="00113CF6"/>
    <w:rsid w:val="001143F3"/>
    <w:rsid w:val="00125EC9"/>
    <w:rsid w:val="00127248"/>
    <w:rsid w:val="00191CE7"/>
    <w:rsid w:val="001D07F4"/>
    <w:rsid w:val="001D6C23"/>
    <w:rsid w:val="001F56D0"/>
    <w:rsid w:val="0022736D"/>
    <w:rsid w:val="00241210"/>
    <w:rsid w:val="00242ABD"/>
    <w:rsid w:val="002435E7"/>
    <w:rsid w:val="002550AB"/>
    <w:rsid w:val="00265C33"/>
    <w:rsid w:val="00277C53"/>
    <w:rsid w:val="00293BCD"/>
    <w:rsid w:val="002D156B"/>
    <w:rsid w:val="00304371"/>
    <w:rsid w:val="00305DA9"/>
    <w:rsid w:val="00332EAB"/>
    <w:rsid w:val="00343660"/>
    <w:rsid w:val="00351276"/>
    <w:rsid w:val="00355289"/>
    <w:rsid w:val="0035637F"/>
    <w:rsid w:val="0036225B"/>
    <w:rsid w:val="0036371B"/>
    <w:rsid w:val="00374EE5"/>
    <w:rsid w:val="003D2E91"/>
    <w:rsid w:val="003D799A"/>
    <w:rsid w:val="003E3C3C"/>
    <w:rsid w:val="00402B23"/>
    <w:rsid w:val="0042185E"/>
    <w:rsid w:val="00445E24"/>
    <w:rsid w:val="00454821"/>
    <w:rsid w:val="004552B0"/>
    <w:rsid w:val="00456D81"/>
    <w:rsid w:val="00471518"/>
    <w:rsid w:val="00476E60"/>
    <w:rsid w:val="004A2A27"/>
    <w:rsid w:val="004A7769"/>
    <w:rsid w:val="004B373E"/>
    <w:rsid w:val="004B5BFF"/>
    <w:rsid w:val="004E0FD5"/>
    <w:rsid w:val="004E1D0C"/>
    <w:rsid w:val="00516F3A"/>
    <w:rsid w:val="005273E2"/>
    <w:rsid w:val="00534BB0"/>
    <w:rsid w:val="005472A6"/>
    <w:rsid w:val="005531B4"/>
    <w:rsid w:val="00570F3C"/>
    <w:rsid w:val="00586733"/>
    <w:rsid w:val="00593545"/>
    <w:rsid w:val="00595488"/>
    <w:rsid w:val="005A70B9"/>
    <w:rsid w:val="005D0318"/>
    <w:rsid w:val="005D39DA"/>
    <w:rsid w:val="005E2A35"/>
    <w:rsid w:val="0060099D"/>
    <w:rsid w:val="00623834"/>
    <w:rsid w:val="006504EB"/>
    <w:rsid w:val="00664D1A"/>
    <w:rsid w:val="006653C8"/>
    <w:rsid w:val="006711DF"/>
    <w:rsid w:val="006B3646"/>
    <w:rsid w:val="006B5A72"/>
    <w:rsid w:val="006C341A"/>
    <w:rsid w:val="006C4DAA"/>
    <w:rsid w:val="006C7D85"/>
    <w:rsid w:val="006D29B8"/>
    <w:rsid w:val="00707BC0"/>
    <w:rsid w:val="00744DE2"/>
    <w:rsid w:val="0075329F"/>
    <w:rsid w:val="00756033"/>
    <w:rsid w:val="00760007"/>
    <w:rsid w:val="00760BC5"/>
    <w:rsid w:val="00774B1A"/>
    <w:rsid w:val="00786092"/>
    <w:rsid w:val="0079768A"/>
    <w:rsid w:val="007A5C27"/>
    <w:rsid w:val="007B19D4"/>
    <w:rsid w:val="007B44CA"/>
    <w:rsid w:val="008033FE"/>
    <w:rsid w:val="00804A05"/>
    <w:rsid w:val="00810161"/>
    <w:rsid w:val="00826883"/>
    <w:rsid w:val="0082708B"/>
    <w:rsid w:val="0083284E"/>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23C53"/>
    <w:rsid w:val="00940625"/>
    <w:rsid w:val="00954752"/>
    <w:rsid w:val="00960B6C"/>
    <w:rsid w:val="00973DB1"/>
    <w:rsid w:val="0097567B"/>
    <w:rsid w:val="009817C6"/>
    <w:rsid w:val="00995FD8"/>
    <w:rsid w:val="009961E2"/>
    <w:rsid w:val="009A0197"/>
    <w:rsid w:val="009B1C37"/>
    <w:rsid w:val="009E4077"/>
    <w:rsid w:val="009E6B5A"/>
    <w:rsid w:val="009F500A"/>
    <w:rsid w:val="00A03368"/>
    <w:rsid w:val="00A25E0A"/>
    <w:rsid w:val="00A37A82"/>
    <w:rsid w:val="00A42BC0"/>
    <w:rsid w:val="00A7014F"/>
    <w:rsid w:val="00A74342"/>
    <w:rsid w:val="00A75DFD"/>
    <w:rsid w:val="00A816BC"/>
    <w:rsid w:val="00A93948"/>
    <w:rsid w:val="00A94D6D"/>
    <w:rsid w:val="00AC7C6E"/>
    <w:rsid w:val="00AD1EEF"/>
    <w:rsid w:val="00AE00BE"/>
    <w:rsid w:val="00B17E97"/>
    <w:rsid w:val="00B256A8"/>
    <w:rsid w:val="00B520F0"/>
    <w:rsid w:val="00B606D7"/>
    <w:rsid w:val="00B60B9A"/>
    <w:rsid w:val="00B83D9F"/>
    <w:rsid w:val="00BA38E7"/>
    <w:rsid w:val="00BB2606"/>
    <w:rsid w:val="00BB4AD9"/>
    <w:rsid w:val="00BC5D39"/>
    <w:rsid w:val="00BF6C71"/>
    <w:rsid w:val="00C16D28"/>
    <w:rsid w:val="00C37461"/>
    <w:rsid w:val="00C60119"/>
    <w:rsid w:val="00C91C8E"/>
    <w:rsid w:val="00C93007"/>
    <w:rsid w:val="00C95D33"/>
    <w:rsid w:val="00CD3DF9"/>
    <w:rsid w:val="00CE4748"/>
    <w:rsid w:val="00D0325C"/>
    <w:rsid w:val="00D043A4"/>
    <w:rsid w:val="00D250F0"/>
    <w:rsid w:val="00D56A1E"/>
    <w:rsid w:val="00D60EA9"/>
    <w:rsid w:val="00D6312C"/>
    <w:rsid w:val="00D641D3"/>
    <w:rsid w:val="00D83EC1"/>
    <w:rsid w:val="00DB0237"/>
    <w:rsid w:val="00DB32BB"/>
    <w:rsid w:val="00DC209F"/>
    <w:rsid w:val="00DD2A9C"/>
    <w:rsid w:val="00DE729D"/>
    <w:rsid w:val="00E2520B"/>
    <w:rsid w:val="00E27E25"/>
    <w:rsid w:val="00E34D0F"/>
    <w:rsid w:val="00E3586C"/>
    <w:rsid w:val="00E37404"/>
    <w:rsid w:val="00E37CEE"/>
    <w:rsid w:val="00E41E9B"/>
    <w:rsid w:val="00E536AC"/>
    <w:rsid w:val="00E53F87"/>
    <w:rsid w:val="00E72151"/>
    <w:rsid w:val="00E858A4"/>
    <w:rsid w:val="00EA1660"/>
    <w:rsid w:val="00EB3F9A"/>
    <w:rsid w:val="00EC0D61"/>
    <w:rsid w:val="00EC159D"/>
    <w:rsid w:val="00ED088B"/>
    <w:rsid w:val="00EE18ED"/>
    <w:rsid w:val="00EF06B2"/>
    <w:rsid w:val="00F15D59"/>
    <w:rsid w:val="00F40464"/>
    <w:rsid w:val="00F4185C"/>
    <w:rsid w:val="00F47F96"/>
    <w:rsid w:val="00F51DFB"/>
    <w:rsid w:val="00F848C2"/>
    <w:rsid w:val="00F87C7F"/>
    <w:rsid w:val="00F97856"/>
    <w:rsid w:val="00F978E0"/>
    <w:rsid w:val="00FB0A32"/>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ebtv.un.org/meetings-events/" TargetMode="External"/><Relationship Id="rId12" Type="http://schemas.openxmlformats.org/officeDocument/2006/relationships/hyperlink" Target="http://webtv.un.org/meetings-eve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fr/treaty-bodies" TargetMode="External"/><Relationship Id="rId10" Type="http://schemas.openxmlformats.org/officeDocument/2006/relationships/hyperlink" Target="https://bit.ly/34og44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3</cp:revision>
  <dcterms:created xsi:type="dcterms:W3CDTF">2022-12-06T12:25:00Z</dcterms:created>
  <dcterms:modified xsi:type="dcterms:W3CDTF">2022-12-07T18:03:00Z</dcterms:modified>
</cp:coreProperties>
</file>