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4BF16" w14:textId="77777777" w:rsidR="00654542" w:rsidRDefault="00654542" w:rsidP="005062A4">
      <w:pPr>
        <w:pStyle w:val="Sinespaciado"/>
        <w:spacing w:line="360" w:lineRule="auto"/>
        <w:ind w:left="-142" w:right="4"/>
        <w:jc w:val="both"/>
        <w:rPr>
          <w:rFonts w:ascii="Arial" w:hAnsi="Arial" w:cs="Arial"/>
          <w:b/>
          <w:bCs/>
          <w:color w:val="000000" w:themeColor="text1"/>
          <w:sz w:val="32"/>
          <w:szCs w:val="32"/>
        </w:rPr>
      </w:pPr>
    </w:p>
    <w:p w14:paraId="1A2F2786" w14:textId="24FB5643" w:rsidR="00DC3713" w:rsidRDefault="00012BDA" w:rsidP="005062A4">
      <w:pPr>
        <w:pStyle w:val="Sinespaciado"/>
        <w:spacing w:line="360" w:lineRule="auto"/>
        <w:ind w:left="-142" w:right="4"/>
        <w:jc w:val="both"/>
        <w:rPr>
          <w:rFonts w:ascii="Arial" w:hAnsi="Arial" w:cs="Arial"/>
          <w:b/>
          <w:bCs/>
          <w:color w:val="000000" w:themeColor="text1"/>
          <w:sz w:val="32"/>
          <w:szCs w:val="32"/>
        </w:rPr>
      </w:pPr>
      <w:r>
        <w:rPr>
          <w:rFonts w:ascii="Arial" w:hAnsi="Arial" w:cs="Arial"/>
          <w:b/>
          <w:bCs/>
          <w:color w:val="000000" w:themeColor="text1"/>
          <w:sz w:val="32"/>
          <w:szCs w:val="32"/>
        </w:rPr>
        <w:t>Muy buenas tardes señora presidenta</w:t>
      </w:r>
      <w:r w:rsidR="00B94E03" w:rsidRPr="00B94E03">
        <w:rPr>
          <w:rFonts w:ascii="Arial" w:hAnsi="Arial" w:cs="Arial"/>
          <w:b/>
          <w:bCs/>
          <w:color w:val="000000" w:themeColor="text1"/>
          <w:sz w:val="32"/>
          <w:szCs w:val="32"/>
        </w:rPr>
        <w:t>,</w:t>
      </w:r>
      <w:r w:rsidR="00B94E03">
        <w:rPr>
          <w:rFonts w:ascii="Arial" w:hAnsi="Arial" w:cs="Arial"/>
          <w:b/>
          <w:bCs/>
          <w:color w:val="000000" w:themeColor="text1"/>
          <w:sz w:val="32"/>
          <w:szCs w:val="32"/>
        </w:rPr>
        <w:t xml:space="preserve"> </w:t>
      </w:r>
    </w:p>
    <w:p w14:paraId="3BD453C4" w14:textId="77777777" w:rsidR="00FB30D2" w:rsidRPr="005062A4" w:rsidRDefault="00FB30D2" w:rsidP="005062A4">
      <w:pPr>
        <w:pStyle w:val="Sinespaciado"/>
        <w:spacing w:line="360" w:lineRule="auto"/>
        <w:ind w:left="-142" w:right="4"/>
        <w:jc w:val="both"/>
        <w:rPr>
          <w:rFonts w:ascii="Arial" w:hAnsi="Arial" w:cs="Arial"/>
          <w:b/>
          <w:bCs/>
          <w:color w:val="000000" w:themeColor="text1"/>
          <w:sz w:val="32"/>
          <w:szCs w:val="32"/>
        </w:rPr>
      </w:pPr>
    </w:p>
    <w:p w14:paraId="7956A706" w14:textId="30DE79DC" w:rsidR="00DC3713" w:rsidRDefault="26CF4CD2"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r w:rsidRPr="005062A4">
        <w:rPr>
          <w:rFonts w:ascii="Arial" w:hAnsi="Arial" w:cs="Arial"/>
          <w:color w:val="000000" w:themeColor="text1"/>
          <w:sz w:val="32"/>
          <w:szCs w:val="32"/>
          <w:lang w:val="es-ES"/>
        </w:rPr>
        <w:t>L</w:t>
      </w:r>
      <w:r w:rsidR="090755F2" w:rsidRPr="005062A4">
        <w:rPr>
          <w:rFonts w:ascii="Arial" w:hAnsi="Arial" w:cs="Arial"/>
          <w:color w:val="000000" w:themeColor="text1"/>
          <w:sz w:val="32"/>
          <w:szCs w:val="32"/>
          <w:lang w:val="es-ES"/>
        </w:rPr>
        <w:t xml:space="preserve">a participación de las Mujeres en todos los órganos que componen un </w:t>
      </w:r>
      <w:r w:rsidR="00EE278C" w:rsidRPr="005062A4">
        <w:rPr>
          <w:rFonts w:ascii="Arial" w:hAnsi="Arial" w:cs="Arial"/>
          <w:color w:val="000000" w:themeColor="text1"/>
          <w:sz w:val="32"/>
          <w:szCs w:val="32"/>
          <w:lang w:val="es-ES"/>
        </w:rPr>
        <w:t>Estado</w:t>
      </w:r>
      <w:r w:rsidR="090755F2" w:rsidRPr="005062A4">
        <w:rPr>
          <w:rFonts w:ascii="Arial" w:hAnsi="Arial" w:cs="Arial"/>
          <w:color w:val="000000" w:themeColor="text1"/>
          <w:sz w:val="32"/>
          <w:szCs w:val="32"/>
          <w:lang w:val="es-ES"/>
        </w:rPr>
        <w:t xml:space="preserve"> es un derecho humano fundamenta</w:t>
      </w:r>
      <w:r w:rsidR="72F728F7" w:rsidRPr="005062A4">
        <w:rPr>
          <w:rFonts w:ascii="Arial" w:hAnsi="Arial" w:cs="Arial"/>
          <w:color w:val="000000" w:themeColor="text1"/>
          <w:sz w:val="32"/>
          <w:szCs w:val="32"/>
          <w:lang w:val="es-ES"/>
        </w:rPr>
        <w:t xml:space="preserve">l para fortalecer la Democracia. </w:t>
      </w:r>
    </w:p>
    <w:p w14:paraId="63BB3795" w14:textId="77777777" w:rsidR="00F63A9C" w:rsidRDefault="00F63A9C" w:rsidP="005062A4">
      <w:pPr>
        <w:pStyle w:val="NormalWeb"/>
        <w:spacing w:before="0" w:beforeAutospacing="0" w:after="0" w:afterAutospacing="0" w:line="360" w:lineRule="auto"/>
        <w:ind w:left="-142" w:right="4"/>
        <w:jc w:val="both"/>
        <w:rPr>
          <w:rFonts w:ascii="Arial" w:eastAsia="Arial Unicode MS" w:hAnsi="Arial" w:cs="Arial"/>
          <w:color w:val="000000" w:themeColor="text1"/>
          <w:sz w:val="32"/>
          <w:szCs w:val="32"/>
          <w:bdr w:val="nil"/>
          <w:lang w:val="es-ES" w:eastAsia="fr-CH"/>
        </w:rPr>
      </w:pPr>
    </w:p>
    <w:p w14:paraId="5F28B7E5" w14:textId="109FF65E" w:rsidR="00DC3713" w:rsidRPr="005062A4" w:rsidRDefault="72F728F7" w:rsidP="005062A4">
      <w:pPr>
        <w:pStyle w:val="NormalWeb"/>
        <w:spacing w:before="0" w:beforeAutospacing="0" w:after="0" w:afterAutospacing="0" w:line="360" w:lineRule="auto"/>
        <w:ind w:left="-142" w:right="4"/>
        <w:jc w:val="both"/>
        <w:rPr>
          <w:rFonts w:ascii="Arial" w:eastAsia="Arial Unicode MS" w:hAnsi="Arial" w:cs="Arial"/>
          <w:color w:val="000000" w:themeColor="text1"/>
          <w:sz w:val="32"/>
          <w:szCs w:val="32"/>
          <w:lang w:val="es-ES" w:eastAsia="fr-CH"/>
        </w:rPr>
      </w:pPr>
      <w:r w:rsidRPr="005062A4">
        <w:rPr>
          <w:rFonts w:ascii="Arial" w:eastAsia="Arial Unicode MS" w:hAnsi="Arial" w:cs="Arial"/>
          <w:color w:val="000000" w:themeColor="text1"/>
          <w:sz w:val="32"/>
          <w:szCs w:val="32"/>
          <w:bdr w:val="nil"/>
          <w:lang w:val="es-ES" w:eastAsia="fr-CH"/>
        </w:rPr>
        <w:t>L</w:t>
      </w:r>
      <w:r w:rsidR="090755F2" w:rsidRPr="005062A4">
        <w:rPr>
          <w:rFonts w:ascii="Arial" w:eastAsia="Arial Unicode MS" w:hAnsi="Arial" w:cs="Arial"/>
          <w:color w:val="000000" w:themeColor="text1"/>
          <w:sz w:val="32"/>
          <w:szCs w:val="32"/>
          <w:bdr w:val="nil"/>
          <w:lang w:val="es-ES" w:eastAsia="fr-CH"/>
        </w:rPr>
        <w:t xml:space="preserve">os </w:t>
      </w:r>
      <w:r w:rsidR="090755F2" w:rsidRPr="005062A4">
        <w:rPr>
          <w:rFonts w:ascii="Arial" w:eastAsia="Arial Unicode MS" w:hAnsi="Arial" w:cs="Arial"/>
          <w:b/>
          <w:bCs/>
          <w:color w:val="000000" w:themeColor="text1"/>
          <w:sz w:val="32"/>
          <w:szCs w:val="32"/>
          <w:bdr w:val="nil"/>
          <w:lang w:val="es-ES" w:eastAsia="fr-CH"/>
        </w:rPr>
        <w:t>Pueblos Indígenas</w:t>
      </w:r>
      <w:r w:rsidR="004265FA" w:rsidRPr="005062A4">
        <w:rPr>
          <w:rFonts w:ascii="Arial" w:eastAsia="Arial Unicode MS" w:hAnsi="Arial" w:cs="Arial"/>
          <w:color w:val="000000" w:themeColor="text1"/>
          <w:sz w:val="32"/>
          <w:szCs w:val="32"/>
          <w:bdr w:val="nil"/>
          <w:lang w:val="es-ES" w:eastAsia="fr-CH"/>
        </w:rPr>
        <w:t xml:space="preserve"> en nuestro país</w:t>
      </w:r>
      <w:r w:rsidR="090755F2" w:rsidRPr="005062A4">
        <w:rPr>
          <w:rFonts w:ascii="Arial" w:eastAsia="Arial Unicode MS" w:hAnsi="Arial" w:cs="Arial"/>
          <w:color w:val="000000" w:themeColor="text1"/>
          <w:sz w:val="32"/>
          <w:szCs w:val="32"/>
          <w:bdr w:val="nil"/>
          <w:lang w:val="es-ES" w:eastAsia="fr-CH"/>
        </w:rPr>
        <w:t xml:space="preserve"> </w:t>
      </w:r>
      <w:r w:rsidR="5D2D191A" w:rsidRPr="005062A4">
        <w:rPr>
          <w:rFonts w:ascii="Arial" w:eastAsia="Arial Unicode MS" w:hAnsi="Arial" w:cs="Arial"/>
          <w:color w:val="000000" w:themeColor="text1"/>
          <w:sz w:val="32"/>
          <w:szCs w:val="32"/>
          <w:bdr w:val="nil"/>
          <w:lang w:val="es-ES" w:eastAsia="fr-CH"/>
        </w:rPr>
        <w:t xml:space="preserve">superan los 500 </w:t>
      </w:r>
      <w:r w:rsidR="5D2D191A" w:rsidRPr="005062A4">
        <w:rPr>
          <w:rFonts w:ascii="Arial" w:eastAsia="Arial" w:hAnsi="Arial" w:cs="Arial"/>
          <w:color w:val="000000" w:themeColor="text1"/>
          <w:sz w:val="32"/>
          <w:szCs w:val="32"/>
          <w:lang w:val="es-ES"/>
        </w:rPr>
        <w:t>mil habitantes</w:t>
      </w:r>
      <w:r w:rsidR="281AF8F2" w:rsidRPr="005062A4">
        <w:rPr>
          <w:rFonts w:ascii="Arial" w:eastAsia="Arial" w:hAnsi="Arial" w:cs="Arial"/>
          <w:color w:val="000000" w:themeColor="text1"/>
          <w:sz w:val="32"/>
          <w:szCs w:val="32"/>
          <w:lang w:val="es-ES"/>
        </w:rPr>
        <w:t xml:space="preserve"> y</w:t>
      </w:r>
      <w:r w:rsidR="5D2D191A" w:rsidRPr="005062A4">
        <w:rPr>
          <w:rFonts w:ascii="Arial" w:eastAsia="Arial" w:hAnsi="Arial" w:cs="Arial"/>
          <w:color w:val="000000" w:themeColor="text1"/>
          <w:sz w:val="32"/>
          <w:szCs w:val="32"/>
          <w:lang w:val="es-ES"/>
        </w:rPr>
        <w:t xml:space="preserve"> representa</w:t>
      </w:r>
      <w:r w:rsidR="5819C0A1" w:rsidRPr="005062A4">
        <w:rPr>
          <w:rFonts w:ascii="Arial" w:eastAsia="Arial" w:hAnsi="Arial" w:cs="Arial"/>
          <w:color w:val="000000" w:themeColor="text1"/>
          <w:sz w:val="32"/>
          <w:szCs w:val="32"/>
          <w:lang w:val="es-ES"/>
        </w:rPr>
        <w:t>n</w:t>
      </w:r>
      <w:r w:rsidR="5D2D191A" w:rsidRPr="005062A4">
        <w:rPr>
          <w:rFonts w:ascii="Arial" w:eastAsia="Arial" w:hAnsi="Arial" w:cs="Arial"/>
          <w:color w:val="000000" w:themeColor="text1"/>
          <w:sz w:val="32"/>
          <w:szCs w:val="32"/>
          <w:lang w:val="es-ES"/>
        </w:rPr>
        <w:t xml:space="preserve"> el 13% de la població</w:t>
      </w:r>
      <w:r w:rsidR="7B714CB2" w:rsidRPr="005062A4">
        <w:rPr>
          <w:rFonts w:ascii="Arial" w:eastAsia="Arial" w:hAnsi="Arial" w:cs="Arial"/>
          <w:color w:val="000000" w:themeColor="text1"/>
          <w:sz w:val="32"/>
          <w:szCs w:val="32"/>
          <w:lang w:val="es-ES"/>
        </w:rPr>
        <w:t>n.</w:t>
      </w:r>
    </w:p>
    <w:p w14:paraId="03FAB35E" w14:textId="77777777" w:rsidR="00EE278C" w:rsidRDefault="00EE278C"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p>
    <w:p w14:paraId="46B482D4" w14:textId="0FA0DDBD" w:rsidR="004C1A71" w:rsidRPr="003759BE" w:rsidRDefault="090755F2" w:rsidP="004C1A71">
      <w:pPr>
        <w:pStyle w:val="Textocomentario"/>
        <w:spacing w:line="360" w:lineRule="auto"/>
        <w:jc w:val="both"/>
        <w:rPr>
          <w:rFonts w:ascii="Arial" w:hAnsi="Arial" w:cs="Arial"/>
          <w:sz w:val="32"/>
          <w:szCs w:val="32"/>
        </w:rPr>
      </w:pPr>
      <w:r w:rsidRPr="005062A4">
        <w:rPr>
          <w:rFonts w:ascii="Arial" w:hAnsi="Arial" w:cs="Arial"/>
          <w:color w:val="000000" w:themeColor="text1"/>
          <w:sz w:val="32"/>
          <w:szCs w:val="32"/>
          <w:lang w:val="es-ES"/>
        </w:rPr>
        <w:t>Importante resaltar, que contamos con el Plan de Desarrollo Integral de los Pueblos Indígenas de Panamá, con un financiamiento de 85 millones de dólares</w:t>
      </w:r>
      <w:r w:rsidR="39C95616" w:rsidRPr="005062A4">
        <w:rPr>
          <w:rFonts w:ascii="Arial" w:hAnsi="Arial" w:cs="Arial"/>
          <w:color w:val="000000" w:themeColor="text1"/>
          <w:sz w:val="32"/>
          <w:szCs w:val="32"/>
          <w:lang w:val="es-ES"/>
        </w:rPr>
        <w:t>.</w:t>
      </w:r>
      <w:r w:rsidRPr="005062A4">
        <w:rPr>
          <w:rFonts w:ascii="Arial" w:hAnsi="Arial" w:cs="Arial"/>
          <w:color w:val="000000" w:themeColor="text1"/>
          <w:sz w:val="32"/>
          <w:szCs w:val="32"/>
          <w:lang w:val="es-ES"/>
        </w:rPr>
        <w:t xml:space="preserve"> </w:t>
      </w:r>
      <w:r w:rsidR="004C1A71" w:rsidRPr="004C1A71">
        <w:rPr>
          <w:rFonts w:ascii="Arial" w:hAnsi="Arial" w:cs="Arial"/>
          <w:sz w:val="32"/>
          <w:szCs w:val="32"/>
        </w:rPr>
        <w:t xml:space="preserve"> </w:t>
      </w:r>
      <w:r w:rsidR="009365EE">
        <w:rPr>
          <w:rFonts w:ascii="Arial" w:hAnsi="Arial" w:cs="Arial"/>
          <w:sz w:val="32"/>
          <w:szCs w:val="32"/>
        </w:rPr>
        <w:t>En este marco</w:t>
      </w:r>
      <w:r w:rsidR="004C1A71">
        <w:rPr>
          <w:rFonts w:ascii="Arial" w:hAnsi="Arial" w:cs="Arial"/>
          <w:sz w:val="32"/>
          <w:szCs w:val="32"/>
        </w:rPr>
        <w:t xml:space="preserve"> y e</w:t>
      </w:r>
      <w:r w:rsidR="004C1A71" w:rsidRPr="000E58F9">
        <w:rPr>
          <w:rFonts w:ascii="Arial" w:hAnsi="Arial" w:cs="Arial"/>
          <w:sz w:val="32"/>
          <w:szCs w:val="32"/>
        </w:rPr>
        <w:t xml:space="preserve">n alianza con </w:t>
      </w:r>
      <w:r w:rsidR="004C1A71">
        <w:rPr>
          <w:rFonts w:ascii="Arial" w:hAnsi="Arial" w:cs="Arial"/>
          <w:sz w:val="32"/>
          <w:szCs w:val="32"/>
        </w:rPr>
        <w:t>la</w:t>
      </w:r>
      <w:r w:rsidR="004C1A71" w:rsidRPr="000E58F9">
        <w:rPr>
          <w:rFonts w:ascii="Arial" w:hAnsi="Arial" w:cs="Arial"/>
          <w:sz w:val="32"/>
          <w:szCs w:val="32"/>
        </w:rPr>
        <w:t xml:space="preserve"> sociedad civil, empresas privadas y organizaciones comunitarias</w:t>
      </w:r>
      <w:r w:rsidR="004C1A71">
        <w:rPr>
          <w:rFonts w:ascii="Arial" w:hAnsi="Arial" w:cs="Arial"/>
          <w:sz w:val="32"/>
          <w:szCs w:val="32"/>
        </w:rPr>
        <w:t xml:space="preserve"> de mujeres</w:t>
      </w:r>
      <w:r w:rsidR="004C1A71" w:rsidRPr="000E58F9">
        <w:rPr>
          <w:rFonts w:ascii="Arial" w:hAnsi="Arial" w:cs="Arial"/>
          <w:sz w:val="32"/>
          <w:szCs w:val="32"/>
        </w:rPr>
        <w:t xml:space="preserve">, </w:t>
      </w:r>
      <w:r w:rsidR="004C1A71">
        <w:rPr>
          <w:rFonts w:ascii="Arial" w:hAnsi="Arial" w:cs="Arial"/>
          <w:sz w:val="32"/>
          <w:szCs w:val="32"/>
        </w:rPr>
        <w:t xml:space="preserve">elaboramos </w:t>
      </w:r>
      <w:r w:rsidR="004C1A71" w:rsidRPr="000E58F9">
        <w:rPr>
          <w:rFonts w:ascii="Arial" w:hAnsi="Arial" w:cs="Arial"/>
          <w:sz w:val="32"/>
          <w:szCs w:val="32"/>
        </w:rPr>
        <w:t xml:space="preserve">el </w:t>
      </w:r>
      <w:r w:rsidR="004C1A71" w:rsidRPr="000E58F9">
        <w:rPr>
          <w:rFonts w:ascii="Arial" w:hAnsi="Arial" w:cs="Arial"/>
          <w:b/>
          <w:bCs/>
          <w:sz w:val="32"/>
          <w:szCs w:val="32"/>
        </w:rPr>
        <w:t>Plan de Empoderamiento Económico de Mujeres Indígenas</w:t>
      </w:r>
      <w:r w:rsidR="00452949">
        <w:rPr>
          <w:rFonts w:ascii="Arial" w:hAnsi="Arial" w:cs="Arial"/>
          <w:b/>
          <w:bCs/>
          <w:sz w:val="32"/>
          <w:szCs w:val="32"/>
        </w:rPr>
        <w:t xml:space="preserve"> </w:t>
      </w:r>
      <w:r w:rsidR="004C1A71" w:rsidRPr="000E58F9">
        <w:rPr>
          <w:rFonts w:ascii="Arial" w:hAnsi="Arial" w:cs="Arial"/>
          <w:b/>
          <w:bCs/>
          <w:sz w:val="32"/>
          <w:szCs w:val="32"/>
        </w:rPr>
        <w:t>2022-2025</w:t>
      </w:r>
      <w:r w:rsidR="00452949">
        <w:rPr>
          <w:rFonts w:ascii="Arial" w:hAnsi="Arial" w:cs="Arial"/>
          <w:sz w:val="32"/>
          <w:szCs w:val="32"/>
        </w:rPr>
        <w:t xml:space="preserve">, </w:t>
      </w:r>
      <w:r w:rsidR="004C1A71">
        <w:rPr>
          <w:rFonts w:ascii="Arial" w:hAnsi="Arial" w:cs="Arial"/>
          <w:sz w:val="32"/>
          <w:szCs w:val="32"/>
        </w:rPr>
        <w:t xml:space="preserve">el cual, busca </w:t>
      </w:r>
      <w:r w:rsidR="004C1A71" w:rsidRPr="000E58F9">
        <w:rPr>
          <w:rFonts w:ascii="Arial" w:hAnsi="Arial" w:cs="Arial"/>
          <w:sz w:val="32"/>
          <w:szCs w:val="32"/>
        </w:rPr>
        <w:t>avanzar en su plena inclusión, no discriminación y ejercicio efectivo de sus derechos</w:t>
      </w:r>
      <w:r w:rsidR="00452949">
        <w:rPr>
          <w:rFonts w:ascii="Arial" w:hAnsi="Arial" w:cs="Arial"/>
          <w:sz w:val="32"/>
          <w:szCs w:val="32"/>
        </w:rPr>
        <w:t xml:space="preserve">. </w:t>
      </w:r>
      <w:r w:rsidR="004C1A71" w:rsidRPr="0083183A">
        <w:rPr>
          <w:rFonts w:ascii="Arial" w:hAnsi="Arial" w:cs="Arial"/>
          <w:b/>
          <w:bCs/>
          <w:sz w:val="32"/>
          <w:szCs w:val="32"/>
        </w:rPr>
        <w:t>Resaltamos la participación proactiva del Comité Asesor de Mujeres Indígenas, la Coordinación Nacional de Mujeres Indígenas de Panamá y la Organización de Mujeres Indígenas por la Biodiversidad.</w:t>
      </w:r>
      <w:r w:rsidR="004C1A71" w:rsidRPr="003759BE">
        <w:rPr>
          <w:rFonts w:ascii="Arial" w:hAnsi="Arial" w:cs="Arial"/>
          <w:color w:val="FF0000"/>
          <w:sz w:val="32"/>
          <w:szCs w:val="32"/>
        </w:rPr>
        <w:t xml:space="preserve"> </w:t>
      </w:r>
    </w:p>
    <w:p w14:paraId="0C1BF47D" w14:textId="77777777" w:rsidR="00977FD5" w:rsidRPr="005062A4" w:rsidRDefault="00977FD5"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p>
    <w:p w14:paraId="07825B80" w14:textId="39C5B613" w:rsidR="00000A85" w:rsidRDefault="00EE278C"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r>
        <w:rPr>
          <w:rFonts w:ascii="Arial" w:eastAsia="Arial Unicode MS" w:hAnsi="Arial" w:cs="Arial"/>
          <w:color w:val="000000" w:themeColor="text1"/>
          <w:sz w:val="32"/>
          <w:szCs w:val="32"/>
          <w:bdr w:val="nil"/>
          <w:lang w:val="es-ES" w:eastAsia="fr-CH"/>
        </w:rPr>
        <w:lastRenderedPageBreak/>
        <w:t>Por otro lado, en materia de emprendimiento, l</w:t>
      </w:r>
      <w:r w:rsidR="090755F2" w:rsidRPr="005062A4">
        <w:rPr>
          <w:rFonts w:ascii="Arial" w:eastAsia="Arial Unicode MS" w:hAnsi="Arial" w:cs="Arial"/>
          <w:color w:val="000000" w:themeColor="text1"/>
          <w:sz w:val="32"/>
          <w:szCs w:val="32"/>
          <w:bdr w:val="nil"/>
          <w:lang w:val="es-ES" w:eastAsia="fr-CH"/>
        </w:rPr>
        <w:t xml:space="preserve">a Autoridad de la Micro, Pequeña y Mediana Empresa, </w:t>
      </w:r>
      <w:r w:rsidR="00452CA1">
        <w:rPr>
          <w:rFonts w:ascii="Arial" w:eastAsia="Arial Unicode MS" w:hAnsi="Arial" w:cs="Arial"/>
          <w:color w:val="000000" w:themeColor="text1"/>
          <w:sz w:val="32"/>
          <w:szCs w:val="32"/>
          <w:bdr w:val="nil"/>
          <w:lang w:val="es-ES" w:eastAsia="fr-CH"/>
        </w:rPr>
        <w:t>a través del programa capital semilla</w:t>
      </w:r>
      <w:r w:rsidR="00F63A9C">
        <w:rPr>
          <w:rFonts w:ascii="Arial" w:eastAsia="Arial Unicode MS" w:hAnsi="Arial" w:cs="Arial"/>
          <w:color w:val="000000" w:themeColor="text1"/>
          <w:sz w:val="32"/>
          <w:szCs w:val="32"/>
          <w:bdr w:val="nil"/>
          <w:lang w:val="es-ES" w:eastAsia="fr-CH"/>
        </w:rPr>
        <w:t xml:space="preserve">, </w:t>
      </w:r>
      <w:r w:rsidR="00452CA1">
        <w:rPr>
          <w:rFonts w:ascii="Arial" w:eastAsia="Arial Unicode MS" w:hAnsi="Arial" w:cs="Arial"/>
          <w:color w:val="000000" w:themeColor="text1"/>
          <w:sz w:val="32"/>
          <w:szCs w:val="32"/>
          <w:bdr w:val="nil"/>
          <w:lang w:val="es-ES" w:eastAsia="fr-CH"/>
        </w:rPr>
        <w:t>entrega fondos no reembolsables para</w:t>
      </w:r>
      <w:r w:rsidR="00452CA1" w:rsidRPr="00452CA1">
        <w:rPr>
          <w:rFonts w:ascii="Arial" w:eastAsia="Arial Unicode MS" w:hAnsi="Arial" w:cs="Arial"/>
          <w:color w:val="000000" w:themeColor="text1"/>
          <w:sz w:val="32"/>
          <w:szCs w:val="32"/>
          <w:bdr w:val="nil"/>
          <w:lang w:val="es-ES" w:eastAsia="fr-CH"/>
        </w:rPr>
        <w:t xml:space="preserve"> </w:t>
      </w:r>
      <w:r w:rsidR="00CB58AE" w:rsidRPr="00452CA1">
        <w:rPr>
          <w:rFonts w:ascii="Arial" w:eastAsia="Arial Unicode MS" w:hAnsi="Arial" w:cs="Arial"/>
          <w:color w:val="000000" w:themeColor="text1"/>
          <w:sz w:val="32"/>
          <w:szCs w:val="32"/>
          <w:bdr w:val="nil"/>
          <w:lang w:val="es-ES" w:eastAsia="fr-CH"/>
        </w:rPr>
        <w:t xml:space="preserve">apoyar </w:t>
      </w:r>
      <w:r w:rsidR="00CB58AE">
        <w:rPr>
          <w:rFonts w:ascii="Arial" w:eastAsia="Arial Unicode MS" w:hAnsi="Arial" w:cs="Arial"/>
          <w:color w:val="000000" w:themeColor="text1"/>
          <w:sz w:val="32"/>
          <w:szCs w:val="32"/>
          <w:bdr w:val="nil"/>
          <w:lang w:val="es-ES" w:eastAsia="fr-CH"/>
        </w:rPr>
        <w:t>emprendimientos</w:t>
      </w:r>
      <w:r w:rsidR="002231ED">
        <w:rPr>
          <w:rFonts w:ascii="Arial" w:eastAsia="Arial Unicode MS" w:hAnsi="Arial" w:cs="Arial"/>
          <w:color w:val="000000" w:themeColor="text1"/>
          <w:sz w:val="32"/>
          <w:szCs w:val="32"/>
          <w:bdr w:val="nil"/>
          <w:lang w:val="es-ES" w:eastAsia="fr-CH"/>
        </w:rPr>
        <w:t xml:space="preserve"> </w:t>
      </w:r>
      <w:r w:rsidR="00452CA1" w:rsidRPr="00452CA1">
        <w:rPr>
          <w:rFonts w:ascii="Arial" w:eastAsia="Arial Unicode MS" w:hAnsi="Arial" w:cs="Arial"/>
          <w:color w:val="000000" w:themeColor="text1"/>
          <w:sz w:val="32"/>
          <w:szCs w:val="32"/>
          <w:bdr w:val="nil"/>
          <w:lang w:val="es-ES" w:eastAsia="fr-CH"/>
        </w:rPr>
        <w:t>en áreas urbanas, rurales e indígenas</w:t>
      </w:r>
      <w:r w:rsidR="00452CA1">
        <w:rPr>
          <w:rFonts w:ascii="Arial" w:eastAsia="Arial Unicode MS" w:hAnsi="Arial" w:cs="Arial"/>
          <w:color w:val="000000" w:themeColor="text1"/>
          <w:sz w:val="32"/>
          <w:szCs w:val="32"/>
          <w:bdr w:val="nil"/>
          <w:lang w:val="es-ES" w:eastAsia="fr-CH"/>
        </w:rPr>
        <w:t>.</w:t>
      </w:r>
      <w:r w:rsidR="00452CA1" w:rsidRPr="00963391">
        <w:rPr>
          <w:rFonts w:ascii="Arial" w:hAnsi="Arial" w:cs="Arial"/>
          <w:b/>
          <w:bCs/>
          <w:color w:val="000000" w:themeColor="text1"/>
          <w:sz w:val="32"/>
          <w:szCs w:val="32"/>
          <w:lang w:val="es-ES"/>
        </w:rPr>
        <w:t xml:space="preserve"> Del total de los beneficiarios las mujeres representan el 64%.</w:t>
      </w:r>
      <w:r w:rsidR="00452CA1">
        <w:rPr>
          <w:rFonts w:ascii="Arial" w:eastAsia="Arial Unicode MS" w:hAnsi="Arial" w:cs="Arial"/>
          <w:color w:val="000000" w:themeColor="text1"/>
          <w:sz w:val="32"/>
          <w:szCs w:val="32"/>
          <w:bdr w:val="nil"/>
          <w:lang w:val="es-ES" w:eastAsia="fr-CH"/>
        </w:rPr>
        <w:t xml:space="preserve"> </w:t>
      </w:r>
    </w:p>
    <w:p w14:paraId="666437BA" w14:textId="77777777" w:rsidR="00000A85" w:rsidRPr="005062A4" w:rsidRDefault="00000A85"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p>
    <w:p w14:paraId="6842767D" w14:textId="1362F724" w:rsidR="002231ED" w:rsidRPr="00963391" w:rsidRDefault="26CF4CD2" w:rsidP="00963391">
      <w:pPr>
        <w:pStyle w:val="Sinespaciado"/>
        <w:spacing w:line="360" w:lineRule="auto"/>
        <w:ind w:left="-142" w:right="4"/>
        <w:jc w:val="both"/>
        <w:rPr>
          <w:rFonts w:ascii="Arial" w:hAnsi="Arial" w:cs="Arial"/>
          <w:b/>
          <w:bCs/>
          <w:sz w:val="32"/>
          <w:szCs w:val="32"/>
        </w:rPr>
      </w:pPr>
      <w:r w:rsidRPr="00963391">
        <w:rPr>
          <w:rFonts w:ascii="Arial" w:hAnsi="Arial" w:cs="Arial"/>
          <w:sz w:val="32"/>
          <w:szCs w:val="32"/>
        </w:rPr>
        <w:t>E</w:t>
      </w:r>
      <w:r w:rsidR="090755F2" w:rsidRPr="00963391">
        <w:rPr>
          <w:rFonts w:ascii="Arial" w:hAnsi="Arial" w:cs="Arial"/>
          <w:sz w:val="32"/>
          <w:szCs w:val="32"/>
        </w:rPr>
        <w:t xml:space="preserve">l rol de la mujer </w:t>
      </w:r>
      <w:r w:rsidR="00452CA1" w:rsidRPr="00963391">
        <w:rPr>
          <w:rFonts w:ascii="Arial" w:hAnsi="Arial" w:cs="Arial"/>
          <w:sz w:val="32"/>
          <w:szCs w:val="32"/>
        </w:rPr>
        <w:t>indígena</w:t>
      </w:r>
      <w:r w:rsidR="090755F2" w:rsidRPr="00963391">
        <w:rPr>
          <w:rFonts w:ascii="Arial" w:hAnsi="Arial" w:cs="Arial"/>
          <w:sz w:val="32"/>
          <w:szCs w:val="32"/>
        </w:rPr>
        <w:t xml:space="preserve"> </w:t>
      </w:r>
      <w:r w:rsidRPr="00963391">
        <w:rPr>
          <w:rFonts w:ascii="Arial" w:hAnsi="Arial" w:cs="Arial"/>
          <w:sz w:val="32"/>
          <w:szCs w:val="32"/>
        </w:rPr>
        <w:t xml:space="preserve">se visibiliza </w:t>
      </w:r>
      <w:r w:rsidR="090755F2" w:rsidRPr="00963391">
        <w:rPr>
          <w:rFonts w:ascii="Arial" w:hAnsi="Arial" w:cs="Arial"/>
          <w:sz w:val="32"/>
          <w:szCs w:val="32"/>
        </w:rPr>
        <w:t>en los</w:t>
      </w:r>
      <w:r w:rsidRPr="00963391">
        <w:rPr>
          <w:rFonts w:ascii="Arial" w:hAnsi="Arial" w:cs="Arial"/>
          <w:sz w:val="32"/>
          <w:szCs w:val="32"/>
        </w:rPr>
        <w:t xml:space="preserve"> diferentes espacios de </w:t>
      </w:r>
      <w:r w:rsidR="090755F2" w:rsidRPr="00963391">
        <w:rPr>
          <w:rFonts w:ascii="Arial" w:hAnsi="Arial" w:cs="Arial"/>
          <w:sz w:val="32"/>
          <w:szCs w:val="32"/>
        </w:rPr>
        <w:t xml:space="preserve">cargos públicos, partidos políticos </w:t>
      </w:r>
      <w:r w:rsidR="00452CA1" w:rsidRPr="00963391">
        <w:rPr>
          <w:rFonts w:ascii="Arial" w:hAnsi="Arial" w:cs="Arial"/>
          <w:sz w:val="32"/>
          <w:szCs w:val="32"/>
        </w:rPr>
        <w:t>y participación</w:t>
      </w:r>
      <w:r w:rsidR="090755F2" w:rsidRPr="00963391">
        <w:rPr>
          <w:rFonts w:ascii="Arial" w:hAnsi="Arial" w:cs="Arial"/>
          <w:sz w:val="32"/>
          <w:szCs w:val="32"/>
        </w:rPr>
        <w:t xml:space="preserve"> en cargos de autoridades tradicionales</w:t>
      </w:r>
      <w:r w:rsidR="002231ED" w:rsidRPr="00963391">
        <w:rPr>
          <w:rFonts w:ascii="Arial" w:hAnsi="Arial" w:cs="Arial"/>
          <w:sz w:val="32"/>
          <w:szCs w:val="32"/>
        </w:rPr>
        <w:t xml:space="preserve">. Evidencia de esto es que, por ejemplo, para las elecciones del 2019, en los puestos de alcaldías de la Comarca Ngäbe Buglé las mujeres obtuvieron 4 de 9 puestos, </w:t>
      </w:r>
      <w:r w:rsidR="002231ED" w:rsidRPr="00963391">
        <w:rPr>
          <w:rFonts w:ascii="Arial" w:hAnsi="Arial" w:cs="Arial"/>
          <w:b/>
          <w:bCs/>
          <w:sz w:val="32"/>
          <w:szCs w:val="32"/>
        </w:rPr>
        <w:t>lo que demuestra un 44% de representación en estos puestos de elección municipal comarcal.</w:t>
      </w:r>
    </w:p>
    <w:p w14:paraId="65B8F7F9" w14:textId="58C87FC3" w:rsidR="00DC3713" w:rsidRPr="00963391" w:rsidRDefault="00DC3713" w:rsidP="005062A4">
      <w:pPr>
        <w:pStyle w:val="Sinespaciado"/>
        <w:spacing w:line="360" w:lineRule="auto"/>
        <w:ind w:left="-142" w:right="4"/>
        <w:jc w:val="both"/>
        <w:rPr>
          <w:rFonts w:ascii="Arial" w:eastAsia="Arial Unicode MS" w:hAnsi="Arial" w:cs="Arial"/>
          <w:color w:val="000000" w:themeColor="text1"/>
          <w:sz w:val="32"/>
          <w:szCs w:val="32"/>
          <w:bdr w:val="nil"/>
          <w:lang w:val="es-ES_tradnl" w:eastAsia="fr-CH"/>
        </w:rPr>
      </w:pPr>
    </w:p>
    <w:p w14:paraId="2541D95A" w14:textId="5B9E631D" w:rsidR="00DC3713" w:rsidRDefault="003E3ACB" w:rsidP="00963391">
      <w:pPr>
        <w:pStyle w:val="Sinespaciado"/>
        <w:spacing w:line="360" w:lineRule="auto"/>
        <w:ind w:left="-142" w:right="4"/>
        <w:rPr>
          <w:rFonts w:ascii="Arial" w:eastAsia="Arial Unicode MS" w:hAnsi="Arial" w:cs="Arial"/>
          <w:color w:val="000000" w:themeColor="text1"/>
          <w:sz w:val="32"/>
          <w:szCs w:val="32"/>
          <w:bdr w:val="nil"/>
          <w:lang w:val="es-ES" w:eastAsia="fr-CH"/>
        </w:rPr>
      </w:pPr>
      <w:r w:rsidRPr="005062A4">
        <w:rPr>
          <w:rFonts w:ascii="Arial" w:eastAsia="Arial Unicode MS" w:hAnsi="Arial" w:cs="Arial"/>
          <w:color w:val="000000" w:themeColor="text1"/>
          <w:sz w:val="32"/>
          <w:szCs w:val="32"/>
          <w:bdr w:val="nil"/>
          <w:lang w:val="es-ES" w:eastAsia="fr-CH"/>
        </w:rPr>
        <w:t>En materia de legislación, contamos con l</w:t>
      </w:r>
      <w:r w:rsidR="090755F2" w:rsidRPr="005062A4">
        <w:rPr>
          <w:rFonts w:ascii="Arial" w:eastAsia="Arial Unicode MS" w:hAnsi="Arial" w:cs="Arial"/>
          <w:color w:val="000000" w:themeColor="text1"/>
          <w:sz w:val="32"/>
          <w:szCs w:val="32"/>
          <w:bdr w:val="nil"/>
          <w:lang w:val="es-ES" w:eastAsia="fr-CH"/>
        </w:rPr>
        <w:t>a Ley 9 del 31 de marzo de 2015, Que declara el 5 de septiembre de cada año Día de la Mujer Indígena.</w:t>
      </w:r>
    </w:p>
    <w:p w14:paraId="77C98FB2" w14:textId="77FE0167" w:rsidR="00F63A9C" w:rsidRDefault="00F63A9C" w:rsidP="00000A85">
      <w:pPr>
        <w:pStyle w:val="Sinespaciado"/>
        <w:spacing w:line="360" w:lineRule="auto"/>
        <w:ind w:right="4"/>
        <w:jc w:val="both"/>
        <w:rPr>
          <w:rFonts w:ascii="Arial" w:eastAsia="Arial Unicode MS" w:hAnsi="Arial" w:cs="Arial"/>
          <w:color w:val="000000" w:themeColor="text1"/>
          <w:sz w:val="32"/>
          <w:szCs w:val="32"/>
          <w:bdr w:val="nil"/>
          <w:lang w:val="es-ES" w:eastAsia="fr-CH"/>
        </w:rPr>
      </w:pPr>
    </w:p>
    <w:p w14:paraId="209AA3CB" w14:textId="1F92F647" w:rsidR="00162A20" w:rsidRDefault="090755F2" w:rsidP="005062A4">
      <w:pPr>
        <w:pStyle w:val="NormalWeb"/>
        <w:spacing w:before="0" w:beforeAutospacing="0" w:after="0" w:afterAutospacing="0" w:line="360" w:lineRule="auto"/>
        <w:ind w:left="-142" w:right="4"/>
        <w:jc w:val="both"/>
        <w:rPr>
          <w:rFonts w:ascii="Arial" w:eastAsia="Arial" w:hAnsi="Arial" w:cs="Arial"/>
          <w:color w:val="000000" w:themeColor="text1"/>
          <w:sz w:val="32"/>
          <w:szCs w:val="32"/>
          <w:lang w:val="es-ES"/>
        </w:rPr>
      </w:pPr>
      <w:r w:rsidRPr="005062A4">
        <w:rPr>
          <w:rFonts w:ascii="Arial" w:hAnsi="Arial" w:cs="Arial"/>
          <w:color w:val="000000" w:themeColor="text1"/>
          <w:sz w:val="32"/>
          <w:szCs w:val="32"/>
          <w:lang w:val="es-ES"/>
        </w:rPr>
        <w:t>Tenemos el compromiso con aquellos que han sido tradicionalmente excluidos y discriminados.</w:t>
      </w:r>
      <w:r w:rsidR="72F728F7" w:rsidRPr="005062A4">
        <w:rPr>
          <w:rFonts w:ascii="Arial" w:hAnsi="Arial" w:cs="Arial"/>
          <w:color w:val="000000" w:themeColor="text1"/>
          <w:sz w:val="32"/>
          <w:szCs w:val="32"/>
          <w:lang w:val="es-ES"/>
        </w:rPr>
        <w:t xml:space="preserve"> </w:t>
      </w:r>
      <w:r w:rsidR="6F06CDBA" w:rsidRPr="005062A4">
        <w:rPr>
          <w:rFonts w:ascii="Arial" w:eastAsia="Arial" w:hAnsi="Arial" w:cs="Arial"/>
          <w:color w:val="000000" w:themeColor="text1"/>
          <w:sz w:val="32"/>
          <w:szCs w:val="32"/>
          <w:lang w:val="es-ES"/>
        </w:rPr>
        <w:t xml:space="preserve">Es por eso, que nuestro país, resalta el Decenio Internacional de </w:t>
      </w:r>
      <w:r w:rsidR="00021B6D">
        <w:rPr>
          <w:rFonts w:ascii="Arial" w:eastAsia="Arial" w:hAnsi="Arial" w:cs="Arial"/>
          <w:color w:val="000000" w:themeColor="text1"/>
          <w:sz w:val="32"/>
          <w:szCs w:val="32"/>
          <w:lang w:val="es-ES"/>
        </w:rPr>
        <w:t>las y los</w:t>
      </w:r>
      <w:r w:rsidR="6F06CDBA" w:rsidRPr="005062A4">
        <w:rPr>
          <w:rFonts w:ascii="Arial" w:eastAsia="Arial" w:hAnsi="Arial" w:cs="Arial"/>
          <w:color w:val="000000" w:themeColor="text1"/>
          <w:sz w:val="32"/>
          <w:szCs w:val="32"/>
          <w:lang w:val="es-ES"/>
        </w:rPr>
        <w:t xml:space="preserve"> </w:t>
      </w:r>
      <w:r w:rsidR="6F06CDBA" w:rsidRPr="005062A4">
        <w:rPr>
          <w:rFonts w:ascii="Arial" w:eastAsia="Arial" w:hAnsi="Arial" w:cs="Arial"/>
          <w:b/>
          <w:bCs/>
          <w:color w:val="000000" w:themeColor="text1"/>
          <w:sz w:val="32"/>
          <w:szCs w:val="32"/>
          <w:lang w:val="es-ES"/>
        </w:rPr>
        <w:t>Afrodescendientes</w:t>
      </w:r>
      <w:r w:rsidR="6F06CDBA" w:rsidRPr="005062A4">
        <w:rPr>
          <w:rFonts w:ascii="Arial" w:eastAsia="Arial" w:hAnsi="Arial" w:cs="Arial"/>
          <w:color w:val="000000" w:themeColor="text1"/>
          <w:sz w:val="32"/>
          <w:szCs w:val="32"/>
          <w:lang w:val="es-ES"/>
        </w:rPr>
        <w:t xml:space="preserve"> Declarado por las Naciones Unidas con sus Tres Pilares: Reconocimiento, Justicia y Desarrollo.</w:t>
      </w:r>
    </w:p>
    <w:p w14:paraId="4A97C797" w14:textId="59291AAF" w:rsidR="00231B08" w:rsidRDefault="26CF4CD2"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r w:rsidRPr="005062A4">
        <w:rPr>
          <w:rFonts w:ascii="Arial" w:hAnsi="Arial" w:cs="Arial"/>
          <w:color w:val="000000" w:themeColor="text1"/>
          <w:sz w:val="32"/>
          <w:szCs w:val="32"/>
          <w:lang w:val="es-ES"/>
        </w:rPr>
        <w:lastRenderedPageBreak/>
        <w:t xml:space="preserve">Con la finalidad de atender los desafíos </w:t>
      </w:r>
      <w:r w:rsidR="0009705B" w:rsidRPr="005062A4">
        <w:rPr>
          <w:rFonts w:ascii="Arial" w:hAnsi="Arial" w:cs="Arial"/>
          <w:color w:val="000000" w:themeColor="text1"/>
          <w:sz w:val="32"/>
          <w:szCs w:val="32"/>
          <w:lang w:val="es-ES"/>
        </w:rPr>
        <w:t>de esta población</w:t>
      </w:r>
      <w:r w:rsidRPr="005062A4">
        <w:rPr>
          <w:rFonts w:ascii="Arial" w:hAnsi="Arial" w:cs="Arial"/>
          <w:color w:val="000000" w:themeColor="text1"/>
          <w:sz w:val="32"/>
          <w:szCs w:val="32"/>
          <w:lang w:val="es-ES"/>
        </w:rPr>
        <w:t xml:space="preserve">, se crea </w:t>
      </w:r>
      <w:r w:rsidR="56C9B9DE" w:rsidRPr="005062A4">
        <w:rPr>
          <w:rFonts w:ascii="Arial" w:hAnsi="Arial" w:cs="Arial"/>
          <w:color w:val="000000" w:themeColor="text1"/>
          <w:sz w:val="32"/>
          <w:szCs w:val="32"/>
          <w:lang w:val="es-ES"/>
        </w:rPr>
        <w:t>el Consejo Nacional de la Etnia Negra, mediante Decreto Ejecutivo Nº 116 de</w:t>
      </w:r>
      <w:r w:rsidR="24F8C041" w:rsidRPr="005062A4">
        <w:rPr>
          <w:rFonts w:ascii="Arial" w:hAnsi="Arial" w:cs="Arial"/>
          <w:color w:val="000000" w:themeColor="text1"/>
          <w:sz w:val="32"/>
          <w:szCs w:val="32"/>
          <w:lang w:val="es-ES"/>
        </w:rPr>
        <w:t>l año</w:t>
      </w:r>
      <w:r w:rsidR="56C9B9DE" w:rsidRPr="005062A4">
        <w:rPr>
          <w:rFonts w:ascii="Arial" w:hAnsi="Arial" w:cs="Arial"/>
          <w:color w:val="000000" w:themeColor="text1"/>
          <w:sz w:val="32"/>
          <w:szCs w:val="32"/>
          <w:lang w:val="es-ES"/>
        </w:rPr>
        <w:t xml:space="preserve"> 2007</w:t>
      </w:r>
      <w:r w:rsidR="0009705B" w:rsidRPr="005062A4">
        <w:rPr>
          <w:rFonts w:ascii="Arial" w:hAnsi="Arial" w:cs="Arial"/>
          <w:color w:val="000000" w:themeColor="text1"/>
          <w:sz w:val="32"/>
          <w:szCs w:val="32"/>
          <w:lang w:val="es-ES"/>
        </w:rPr>
        <w:t xml:space="preserve"> y para</w:t>
      </w:r>
      <w:r w:rsidR="56C9B9DE" w:rsidRPr="005062A4">
        <w:rPr>
          <w:rFonts w:ascii="Arial" w:hAnsi="Arial" w:cs="Arial"/>
          <w:color w:val="000000" w:themeColor="text1"/>
          <w:sz w:val="32"/>
          <w:szCs w:val="32"/>
          <w:lang w:val="es-ES"/>
        </w:rPr>
        <w:t xml:space="preserve"> impulsar políticas públicas</w:t>
      </w:r>
      <w:r w:rsidR="00452CA1">
        <w:rPr>
          <w:rFonts w:ascii="Arial" w:hAnsi="Arial" w:cs="Arial"/>
          <w:color w:val="000000" w:themeColor="text1"/>
          <w:sz w:val="32"/>
          <w:szCs w:val="32"/>
          <w:lang w:val="es-ES"/>
        </w:rPr>
        <w:t xml:space="preserve"> y visibilizar </w:t>
      </w:r>
      <w:r w:rsidR="00767977">
        <w:rPr>
          <w:rFonts w:ascii="Arial" w:hAnsi="Arial" w:cs="Arial"/>
          <w:color w:val="000000" w:themeColor="text1"/>
          <w:sz w:val="32"/>
          <w:szCs w:val="32"/>
          <w:lang w:val="es-ES"/>
        </w:rPr>
        <w:t xml:space="preserve">a </w:t>
      </w:r>
      <w:r w:rsidR="00452CA1">
        <w:rPr>
          <w:rFonts w:ascii="Arial" w:hAnsi="Arial" w:cs="Arial"/>
          <w:color w:val="000000" w:themeColor="text1"/>
          <w:sz w:val="32"/>
          <w:szCs w:val="32"/>
          <w:lang w:val="es-ES"/>
        </w:rPr>
        <w:t>la población afro</w:t>
      </w:r>
      <w:r w:rsidR="00BE61EE">
        <w:rPr>
          <w:rFonts w:ascii="Arial" w:hAnsi="Arial" w:cs="Arial"/>
          <w:color w:val="000000" w:themeColor="text1"/>
          <w:sz w:val="32"/>
          <w:szCs w:val="32"/>
          <w:lang w:val="es-ES"/>
        </w:rPr>
        <w:t>descendiente</w:t>
      </w:r>
      <w:r w:rsidR="00452CA1">
        <w:rPr>
          <w:rFonts w:ascii="Arial" w:hAnsi="Arial" w:cs="Arial"/>
          <w:color w:val="000000" w:themeColor="text1"/>
          <w:sz w:val="32"/>
          <w:szCs w:val="32"/>
          <w:lang w:val="es-ES"/>
        </w:rPr>
        <w:t xml:space="preserve"> en el país, </w:t>
      </w:r>
      <w:r w:rsidR="56C9B9DE" w:rsidRPr="005062A4">
        <w:rPr>
          <w:rFonts w:ascii="Arial" w:hAnsi="Arial" w:cs="Arial"/>
          <w:color w:val="000000" w:themeColor="text1"/>
          <w:sz w:val="32"/>
          <w:szCs w:val="32"/>
          <w:lang w:val="es-ES"/>
        </w:rPr>
        <w:t xml:space="preserve">se crea la Secretaría Nacional para el Desarrollo de los </w:t>
      </w:r>
      <w:proofErr w:type="spellStart"/>
      <w:r w:rsidR="56C9B9DE" w:rsidRPr="005062A4">
        <w:rPr>
          <w:rFonts w:ascii="Arial" w:hAnsi="Arial" w:cs="Arial"/>
          <w:color w:val="000000" w:themeColor="text1"/>
          <w:sz w:val="32"/>
          <w:szCs w:val="32"/>
          <w:lang w:val="es-ES"/>
        </w:rPr>
        <w:t>Afropanameños</w:t>
      </w:r>
      <w:proofErr w:type="spellEnd"/>
      <w:r w:rsidR="00452CA1">
        <w:rPr>
          <w:rFonts w:ascii="Arial" w:hAnsi="Arial" w:cs="Arial"/>
          <w:color w:val="000000" w:themeColor="text1"/>
          <w:sz w:val="32"/>
          <w:szCs w:val="32"/>
          <w:lang w:val="es-ES"/>
        </w:rPr>
        <w:t xml:space="preserve"> en el año 2016</w:t>
      </w:r>
      <w:r w:rsidR="24391E2B" w:rsidRPr="005062A4">
        <w:rPr>
          <w:rFonts w:ascii="Arial" w:hAnsi="Arial" w:cs="Arial"/>
          <w:color w:val="000000" w:themeColor="text1"/>
          <w:sz w:val="32"/>
          <w:szCs w:val="32"/>
          <w:lang w:val="es-ES"/>
        </w:rPr>
        <w:t>.</w:t>
      </w:r>
    </w:p>
    <w:p w14:paraId="12EF8E34" w14:textId="77777777" w:rsidR="005062A4" w:rsidRPr="005062A4" w:rsidRDefault="005062A4"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p>
    <w:p w14:paraId="527ADEA1" w14:textId="0B2F2813" w:rsidR="00DC3713" w:rsidRDefault="090755F2"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r w:rsidRPr="005062A4">
        <w:rPr>
          <w:rFonts w:ascii="Arial" w:hAnsi="Arial" w:cs="Arial"/>
          <w:color w:val="000000" w:themeColor="text1"/>
          <w:sz w:val="32"/>
          <w:szCs w:val="32"/>
          <w:lang w:val="es-ES"/>
        </w:rPr>
        <w:t>En nuestro Plan De Gobierno, estamos comprometidos en honrar a las mujeres intelectuales, profesionales, académicas, artistas, deportistas</w:t>
      </w:r>
      <w:r w:rsidR="007E6E29" w:rsidRPr="005062A4">
        <w:rPr>
          <w:rFonts w:ascii="Arial" w:hAnsi="Arial" w:cs="Arial"/>
          <w:color w:val="000000" w:themeColor="text1"/>
          <w:sz w:val="32"/>
          <w:szCs w:val="32"/>
          <w:lang w:val="es-ES"/>
        </w:rPr>
        <w:t xml:space="preserve"> </w:t>
      </w:r>
      <w:r w:rsidRPr="005062A4">
        <w:rPr>
          <w:rFonts w:ascii="Arial" w:hAnsi="Arial" w:cs="Arial"/>
          <w:color w:val="000000" w:themeColor="text1"/>
          <w:sz w:val="32"/>
          <w:szCs w:val="32"/>
          <w:lang w:val="es-ES"/>
        </w:rPr>
        <w:t xml:space="preserve">y expertas </w:t>
      </w:r>
      <w:proofErr w:type="spellStart"/>
      <w:r w:rsidRPr="005062A4">
        <w:rPr>
          <w:rFonts w:ascii="Arial" w:hAnsi="Arial" w:cs="Arial"/>
          <w:color w:val="000000" w:themeColor="text1"/>
          <w:sz w:val="32"/>
          <w:szCs w:val="32"/>
          <w:lang w:val="es-ES"/>
        </w:rPr>
        <w:t>Afropanameñas</w:t>
      </w:r>
      <w:proofErr w:type="spellEnd"/>
      <w:r w:rsidRPr="005062A4">
        <w:rPr>
          <w:rFonts w:ascii="Arial" w:hAnsi="Arial" w:cs="Arial"/>
          <w:color w:val="000000" w:themeColor="text1"/>
          <w:sz w:val="32"/>
          <w:szCs w:val="32"/>
          <w:lang w:val="es-ES"/>
        </w:rPr>
        <w:t>, para visibilizar sus aportes en la vida nacional.</w:t>
      </w:r>
    </w:p>
    <w:p w14:paraId="2B2129CF" w14:textId="77777777" w:rsidR="005062A4" w:rsidRPr="005062A4" w:rsidRDefault="005062A4"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p>
    <w:p w14:paraId="0E39513E" w14:textId="4CB3EF49" w:rsidR="00DC3713" w:rsidRDefault="00162A20"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r w:rsidRPr="005062A4">
        <w:rPr>
          <w:rFonts w:ascii="Arial" w:hAnsi="Arial" w:cs="Arial"/>
          <w:color w:val="000000" w:themeColor="text1"/>
          <w:sz w:val="32"/>
          <w:szCs w:val="32"/>
          <w:lang w:val="es-ES"/>
        </w:rPr>
        <w:t xml:space="preserve">El </w:t>
      </w:r>
      <w:r w:rsidR="090755F2" w:rsidRPr="005062A4">
        <w:rPr>
          <w:rFonts w:ascii="Arial" w:hAnsi="Arial" w:cs="Arial"/>
          <w:color w:val="000000" w:themeColor="text1"/>
          <w:sz w:val="32"/>
          <w:szCs w:val="32"/>
          <w:lang w:val="es-ES"/>
        </w:rPr>
        <w:t xml:space="preserve">Ministerio de Educación, </w:t>
      </w:r>
      <w:r w:rsidRPr="005062A4">
        <w:rPr>
          <w:rFonts w:ascii="Arial" w:hAnsi="Arial" w:cs="Arial"/>
          <w:color w:val="000000" w:themeColor="text1"/>
          <w:sz w:val="32"/>
          <w:szCs w:val="32"/>
          <w:lang w:val="es-ES"/>
        </w:rPr>
        <w:t xml:space="preserve">en su </w:t>
      </w:r>
      <w:proofErr w:type="spellStart"/>
      <w:r w:rsidRPr="005062A4">
        <w:rPr>
          <w:rFonts w:ascii="Arial" w:hAnsi="Arial" w:cs="Arial"/>
          <w:color w:val="000000" w:themeColor="text1"/>
          <w:sz w:val="32"/>
          <w:szCs w:val="32"/>
          <w:lang w:val="es-ES"/>
        </w:rPr>
        <w:t>curricula</w:t>
      </w:r>
      <w:proofErr w:type="spellEnd"/>
      <w:r w:rsidRPr="005062A4">
        <w:rPr>
          <w:rFonts w:ascii="Arial" w:hAnsi="Arial" w:cs="Arial"/>
          <w:color w:val="000000" w:themeColor="text1"/>
          <w:sz w:val="32"/>
          <w:szCs w:val="32"/>
          <w:lang w:val="es-ES"/>
        </w:rPr>
        <w:t xml:space="preserve"> educativa está </w:t>
      </w:r>
      <w:r w:rsidR="090755F2" w:rsidRPr="005062A4">
        <w:rPr>
          <w:rFonts w:ascii="Arial" w:hAnsi="Arial" w:cs="Arial"/>
          <w:color w:val="000000" w:themeColor="text1"/>
          <w:sz w:val="32"/>
          <w:szCs w:val="32"/>
          <w:lang w:val="es-ES"/>
        </w:rPr>
        <w:t>incorpora</w:t>
      </w:r>
      <w:r w:rsidRPr="005062A4">
        <w:rPr>
          <w:rFonts w:ascii="Arial" w:hAnsi="Arial" w:cs="Arial"/>
          <w:color w:val="000000" w:themeColor="text1"/>
          <w:sz w:val="32"/>
          <w:szCs w:val="32"/>
          <w:lang w:val="es-ES"/>
        </w:rPr>
        <w:t>nd</w:t>
      </w:r>
      <w:r w:rsidR="090755F2" w:rsidRPr="005062A4">
        <w:rPr>
          <w:rFonts w:ascii="Arial" w:hAnsi="Arial" w:cs="Arial"/>
          <w:color w:val="000000" w:themeColor="text1"/>
          <w:sz w:val="32"/>
          <w:szCs w:val="32"/>
          <w:lang w:val="es-ES"/>
        </w:rPr>
        <w:t>o los aportes históricos y culturales de l</w:t>
      </w:r>
      <w:r w:rsidR="00767977">
        <w:rPr>
          <w:rFonts w:ascii="Arial" w:hAnsi="Arial" w:cs="Arial"/>
          <w:color w:val="000000" w:themeColor="text1"/>
          <w:sz w:val="32"/>
          <w:szCs w:val="32"/>
          <w:lang w:val="es-ES"/>
        </w:rPr>
        <w:t>a</w:t>
      </w:r>
      <w:r w:rsidR="090755F2" w:rsidRPr="005062A4">
        <w:rPr>
          <w:rFonts w:ascii="Arial" w:hAnsi="Arial" w:cs="Arial"/>
          <w:color w:val="000000" w:themeColor="text1"/>
          <w:sz w:val="32"/>
          <w:szCs w:val="32"/>
          <w:lang w:val="es-ES"/>
        </w:rPr>
        <w:t xml:space="preserve">s </w:t>
      </w:r>
      <w:r w:rsidR="00767977">
        <w:rPr>
          <w:rFonts w:ascii="Arial" w:hAnsi="Arial" w:cs="Arial"/>
          <w:color w:val="000000" w:themeColor="text1"/>
          <w:sz w:val="32"/>
          <w:szCs w:val="32"/>
          <w:lang w:val="es-ES"/>
        </w:rPr>
        <w:t xml:space="preserve">y los </w:t>
      </w:r>
      <w:proofErr w:type="spellStart"/>
      <w:r w:rsidR="090755F2" w:rsidRPr="005062A4">
        <w:rPr>
          <w:rFonts w:ascii="Arial" w:hAnsi="Arial" w:cs="Arial"/>
          <w:color w:val="000000" w:themeColor="text1"/>
          <w:sz w:val="32"/>
          <w:szCs w:val="32"/>
          <w:lang w:val="es-ES"/>
        </w:rPr>
        <w:t>Afropanameños</w:t>
      </w:r>
      <w:proofErr w:type="spellEnd"/>
      <w:r w:rsidR="090755F2" w:rsidRPr="005062A4">
        <w:rPr>
          <w:rFonts w:ascii="Arial" w:hAnsi="Arial" w:cs="Arial"/>
          <w:color w:val="000000" w:themeColor="text1"/>
          <w:sz w:val="32"/>
          <w:szCs w:val="32"/>
          <w:lang w:val="es-ES"/>
        </w:rPr>
        <w:t>.</w:t>
      </w:r>
    </w:p>
    <w:p w14:paraId="6DABB7A4" w14:textId="77777777" w:rsidR="00BE61EE" w:rsidRDefault="00BE61EE"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p>
    <w:p w14:paraId="422E4D84" w14:textId="0FD2BCFA" w:rsidR="00741D64" w:rsidRPr="005062A4" w:rsidRDefault="006423EC"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r w:rsidRPr="005062A4">
        <w:rPr>
          <w:rFonts w:ascii="Arial" w:hAnsi="Arial" w:cs="Arial"/>
          <w:color w:val="000000" w:themeColor="text1"/>
          <w:sz w:val="32"/>
          <w:szCs w:val="32"/>
          <w:lang w:val="es-ES"/>
        </w:rPr>
        <w:t xml:space="preserve">Nuestro país, </w:t>
      </w:r>
      <w:r w:rsidR="090755F2" w:rsidRPr="005062A4">
        <w:rPr>
          <w:rFonts w:ascii="Arial" w:hAnsi="Arial" w:cs="Arial"/>
          <w:color w:val="000000" w:themeColor="text1"/>
          <w:sz w:val="32"/>
          <w:szCs w:val="32"/>
          <w:lang w:val="es-ES"/>
        </w:rPr>
        <w:t xml:space="preserve">cuenta </w:t>
      </w:r>
      <w:r w:rsidRPr="005062A4">
        <w:rPr>
          <w:rFonts w:ascii="Arial" w:hAnsi="Arial" w:cs="Arial"/>
          <w:color w:val="000000" w:themeColor="text1"/>
          <w:sz w:val="32"/>
          <w:szCs w:val="32"/>
          <w:lang w:val="es-ES"/>
        </w:rPr>
        <w:t xml:space="preserve">con mecanismos efectivos para penalizar las prácticas racistas, discriminatorias y excluyentes; Además </w:t>
      </w:r>
      <w:r w:rsidR="090755F2" w:rsidRPr="005062A4">
        <w:rPr>
          <w:rFonts w:ascii="Arial" w:hAnsi="Arial" w:cs="Arial"/>
          <w:color w:val="000000" w:themeColor="text1"/>
          <w:sz w:val="32"/>
          <w:szCs w:val="32"/>
          <w:lang w:val="es-ES"/>
        </w:rPr>
        <w:t xml:space="preserve">con un </w:t>
      </w:r>
      <w:r w:rsidR="090755F2" w:rsidRPr="00963391">
        <w:rPr>
          <w:rFonts w:ascii="Arial" w:hAnsi="Arial" w:cs="Arial"/>
          <w:b/>
          <w:bCs/>
          <w:color w:val="000000" w:themeColor="text1"/>
          <w:sz w:val="32"/>
          <w:szCs w:val="32"/>
          <w:lang w:val="es-ES"/>
        </w:rPr>
        <w:t>Observatorio Afrodescendiente,</w:t>
      </w:r>
      <w:r w:rsidR="090755F2" w:rsidRPr="005062A4">
        <w:rPr>
          <w:rFonts w:ascii="Arial" w:hAnsi="Arial" w:cs="Arial"/>
          <w:color w:val="000000" w:themeColor="text1"/>
          <w:sz w:val="32"/>
          <w:szCs w:val="32"/>
          <w:lang w:val="es-ES"/>
        </w:rPr>
        <w:t xml:space="preserve"> que tiene como fin realizar el monitoreo y evaluación de la situación actual de </w:t>
      </w:r>
      <w:r w:rsidRPr="005062A4">
        <w:rPr>
          <w:rFonts w:ascii="Arial" w:hAnsi="Arial" w:cs="Arial"/>
          <w:color w:val="000000" w:themeColor="text1"/>
          <w:sz w:val="32"/>
          <w:szCs w:val="32"/>
          <w:lang w:val="es-ES"/>
        </w:rPr>
        <w:t>esta población.</w:t>
      </w:r>
      <w:r w:rsidR="090755F2" w:rsidRPr="005062A4">
        <w:rPr>
          <w:rFonts w:ascii="Arial" w:hAnsi="Arial" w:cs="Arial"/>
          <w:color w:val="000000" w:themeColor="text1"/>
          <w:sz w:val="32"/>
          <w:szCs w:val="32"/>
          <w:lang w:val="es-ES"/>
        </w:rPr>
        <w:t xml:space="preserve"> </w:t>
      </w:r>
    </w:p>
    <w:p w14:paraId="5591E715" w14:textId="77777777" w:rsidR="00767977" w:rsidRDefault="00767977"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p>
    <w:p w14:paraId="23770F0D" w14:textId="2DEFAE5E" w:rsidR="00DC3713" w:rsidRDefault="26CF4CD2"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r w:rsidRPr="005062A4">
        <w:rPr>
          <w:rFonts w:ascii="Arial" w:hAnsi="Arial" w:cs="Arial"/>
          <w:color w:val="000000" w:themeColor="text1"/>
          <w:sz w:val="32"/>
          <w:szCs w:val="32"/>
          <w:lang w:val="es-ES"/>
        </w:rPr>
        <w:t>R</w:t>
      </w:r>
      <w:r w:rsidR="090755F2" w:rsidRPr="005062A4">
        <w:rPr>
          <w:rFonts w:ascii="Arial" w:hAnsi="Arial" w:cs="Arial"/>
          <w:color w:val="000000" w:themeColor="text1"/>
          <w:sz w:val="32"/>
          <w:szCs w:val="32"/>
          <w:lang w:val="es-ES"/>
        </w:rPr>
        <w:t>ealizaremos el próximo Censo Afrodescendiente, para tener esta</w:t>
      </w:r>
      <w:r w:rsidR="2F0A0AAF" w:rsidRPr="005062A4">
        <w:rPr>
          <w:rFonts w:ascii="Arial" w:hAnsi="Arial" w:cs="Arial"/>
          <w:color w:val="000000" w:themeColor="text1"/>
          <w:sz w:val="32"/>
          <w:szCs w:val="32"/>
          <w:lang w:val="es-ES"/>
        </w:rPr>
        <w:t>dísticas confiables</w:t>
      </w:r>
      <w:r w:rsidR="004E044F" w:rsidRPr="005062A4">
        <w:rPr>
          <w:rFonts w:ascii="Arial" w:hAnsi="Arial" w:cs="Arial"/>
          <w:color w:val="000000" w:themeColor="text1"/>
          <w:sz w:val="32"/>
          <w:szCs w:val="32"/>
          <w:lang w:val="es-ES"/>
        </w:rPr>
        <w:t xml:space="preserve"> y</w:t>
      </w:r>
      <w:r w:rsidR="12F423A9" w:rsidRPr="005062A4">
        <w:rPr>
          <w:rFonts w:ascii="Arial" w:hAnsi="Arial" w:cs="Arial"/>
          <w:color w:val="000000" w:themeColor="text1"/>
          <w:sz w:val="32"/>
          <w:szCs w:val="32"/>
          <w:lang w:val="es-ES"/>
        </w:rPr>
        <w:t xml:space="preserve"> </w:t>
      </w:r>
      <w:r w:rsidR="090755F2" w:rsidRPr="005062A4">
        <w:rPr>
          <w:rFonts w:ascii="Arial" w:hAnsi="Arial" w:cs="Arial"/>
          <w:color w:val="000000" w:themeColor="text1"/>
          <w:sz w:val="32"/>
          <w:szCs w:val="32"/>
          <w:lang w:val="es-ES"/>
        </w:rPr>
        <w:t>la elaboración de políticas públicas inclusivas</w:t>
      </w:r>
      <w:r w:rsidR="00767977">
        <w:rPr>
          <w:rFonts w:ascii="Arial" w:hAnsi="Arial" w:cs="Arial"/>
          <w:color w:val="000000" w:themeColor="text1"/>
          <w:sz w:val="32"/>
          <w:szCs w:val="32"/>
          <w:lang w:val="es-ES"/>
        </w:rPr>
        <w:t xml:space="preserve">, </w:t>
      </w:r>
      <w:r w:rsidR="090755F2" w:rsidRPr="005062A4">
        <w:rPr>
          <w:rFonts w:ascii="Arial" w:hAnsi="Arial" w:cs="Arial"/>
          <w:color w:val="000000" w:themeColor="text1"/>
          <w:sz w:val="32"/>
          <w:szCs w:val="32"/>
          <w:lang w:val="es-ES"/>
        </w:rPr>
        <w:t>justas</w:t>
      </w:r>
      <w:r w:rsidR="00767977">
        <w:rPr>
          <w:rFonts w:ascii="Arial" w:hAnsi="Arial" w:cs="Arial"/>
          <w:color w:val="000000" w:themeColor="text1"/>
          <w:sz w:val="32"/>
          <w:szCs w:val="32"/>
          <w:lang w:val="es-ES"/>
        </w:rPr>
        <w:t xml:space="preserve"> y con enfoque de género</w:t>
      </w:r>
      <w:r w:rsidR="090755F2" w:rsidRPr="005062A4">
        <w:rPr>
          <w:rFonts w:ascii="Arial" w:hAnsi="Arial" w:cs="Arial"/>
          <w:color w:val="000000" w:themeColor="text1"/>
          <w:sz w:val="32"/>
          <w:szCs w:val="32"/>
          <w:lang w:val="es-ES"/>
        </w:rPr>
        <w:t>.</w:t>
      </w:r>
    </w:p>
    <w:p w14:paraId="61D99492" w14:textId="77777777" w:rsidR="005062A4" w:rsidRPr="005062A4" w:rsidRDefault="005062A4"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p>
    <w:p w14:paraId="44340C77" w14:textId="73258DC9" w:rsidR="6C7405E5" w:rsidRPr="00963391" w:rsidRDefault="6C7405E5" w:rsidP="005062A4">
      <w:pPr>
        <w:pStyle w:val="NormalWeb"/>
        <w:spacing w:before="0" w:beforeAutospacing="0" w:after="0" w:afterAutospacing="0" w:line="360" w:lineRule="auto"/>
        <w:ind w:left="-142" w:right="4"/>
        <w:jc w:val="both"/>
        <w:rPr>
          <w:rFonts w:ascii="Arial" w:hAnsi="Arial" w:cs="Arial"/>
          <w:b/>
          <w:bCs/>
          <w:color w:val="000000" w:themeColor="text1"/>
          <w:sz w:val="32"/>
          <w:szCs w:val="32"/>
          <w:lang w:val="es-ES"/>
        </w:rPr>
      </w:pPr>
      <w:r w:rsidRPr="005062A4">
        <w:rPr>
          <w:rFonts w:ascii="Arial" w:hAnsi="Arial" w:cs="Arial"/>
          <w:color w:val="000000" w:themeColor="text1"/>
          <w:sz w:val="32"/>
          <w:szCs w:val="32"/>
          <w:lang w:val="es-ES"/>
        </w:rPr>
        <w:t>C</w:t>
      </w:r>
      <w:r w:rsidR="090755F2" w:rsidRPr="005062A4">
        <w:rPr>
          <w:rFonts w:ascii="Arial" w:hAnsi="Arial" w:cs="Arial"/>
          <w:color w:val="000000" w:themeColor="text1"/>
          <w:sz w:val="32"/>
          <w:szCs w:val="32"/>
          <w:lang w:val="es-ES"/>
        </w:rPr>
        <w:t>omo dato importante</w:t>
      </w:r>
      <w:r w:rsidR="63572933" w:rsidRPr="005062A4">
        <w:rPr>
          <w:rFonts w:ascii="Arial" w:hAnsi="Arial" w:cs="Arial"/>
          <w:color w:val="000000" w:themeColor="text1"/>
          <w:sz w:val="32"/>
          <w:szCs w:val="32"/>
          <w:lang w:val="es-ES"/>
        </w:rPr>
        <w:t>,</w:t>
      </w:r>
      <w:r w:rsidR="090755F2" w:rsidRPr="005062A4">
        <w:rPr>
          <w:rFonts w:ascii="Arial" w:hAnsi="Arial" w:cs="Arial"/>
          <w:color w:val="000000" w:themeColor="text1"/>
          <w:sz w:val="32"/>
          <w:szCs w:val="32"/>
          <w:lang w:val="es-ES"/>
        </w:rPr>
        <w:t xml:space="preserve"> queremos compartirles</w:t>
      </w:r>
      <w:r w:rsidR="0012441F" w:rsidRPr="005062A4">
        <w:rPr>
          <w:rFonts w:ascii="Arial" w:hAnsi="Arial" w:cs="Arial"/>
          <w:color w:val="000000" w:themeColor="text1"/>
          <w:sz w:val="32"/>
          <w:szCs w:val="32"/>
          <w:lang w:val="es-ES"/>
        </w:rPr>
        <w:t xml:space="preserve"> que el Ministerio de</w:t>
      </w:r>
      <w:r w:rsidR="090755F2" w:rsidRPr="005062A4">
        <w:rPr>
          <w:rFonts w:ascii="Arial" w:hAnsi="Arial" w:cs="Arial"/>
          <w:color w:val="000000" w:themeColor="text1"/>
          <w:sz w:val="32"/>
          <w:szCs w:val="32"/>
          <w:lang w:val="es-ES"/>
        </w:rPr>
        <w:t xml:space="preserve"> Relaciones Exteriores, presentó ante la Asamblea Nacional de Diputados</w:t>
      </w:r>
      <w:r w:rsidR="0238F699" w:rsidRPr="005062A4">
        <w:rPr>
          <w:rFonts w:ascii="Arial" w:hAnsi="Arial" w:cs="Arial"/>
          <w:color w:val="000000" w:themeColor="text1"/>
          <w:sz w:val="32"/>
          <w:szCs w:val="32"/>
          <w:lang w:val="es-ES"/>
        </w:rPr>
        <w:t>,</w:t>
      </w:r>
      <w:r w:rsidR="090755F2" w:rsidRPr="005062A4">
        <w:rPr>
          <w:rFonts w:ascii="Arial" w:hAnsi="Arial" w:cs="Arial"/>
          <w:color w:val="000000" w:themeColor="text1"/>
          <w:sz w:val="32"/>
          <w:szCs w:val="32"/>
          <w:lang w:val="es-ES"/>
        </w:rPr>
        <w:t xml:space="preserve"> la propuesta para </w:t>
      </w:r>
      <w:r w:rsidR="090755F2" w:rsidRPr="00963391">
        <w:rPr>
          <w:rFonts w:ascii="Arial" w:hAnsi="Arial" w:cs="Arial"/>
          <w:b/>
          <w:bCs/>
          <w:color w:val="000000" w:themeColor="text1"/>
          <w:sz w:val="32"/>
          <w:szCs w:val="32"/>
          <w:lang w:val="es-ES"/>
        </w:rPr>
        <w:t xml:space="preserve">ratificar la Convención Interamericana contra el Racismo, la Discriminación Racial y Formas Conexas de Intolerancia. </w:t>
      </w:r>
    </w:p>
    <w:p w14:paraId="02BD55AE" w14:textId="77777777" w:rsidR="005062A4" w:rsidRPr="005062A4" w:rsidRDefault="005062A4" w:rsidP="005062A4">
      <w:pPr>
        <w:pStyle w:val="NormalWeb"/>
        <w:spacing w:before="0" w:beforeAutospacing="0" w:after="0" w:afterAutospacing="0" w:line="360" w:lineRule="auto"/>
        <w:ind w:left="-142" w:right="4"/>
        <w:jc w:val="both"/>
        <w:rPr>
          <w:rFonts w:ascii="Arial" w:hAnsi="Arial" w:cs="Arial"/>
          <w:color w:val="000000" w:themeColor="text1"/>
          <w:sz w:val="32"/>
          <w:szCs w:val="32"/>
          <w:lang w:val="es-ES"/>
        </w:rPr>
      </w:pPr>
    </w:p>
    <w:p w14:paraId="6D210F86" w14:textId="20B3C89A" w:rsidR="006F7C76" w:rsidRPr="005062A4" w:rsidRDefault="005E39A5" w:rsidP="005062A4">
      <w:pPr>
        <w:pStyle w:val="Sinespaciado"/>
        <w:spacing w:line="360" w:lineRule="auto"/>
        <w:ind w:left="-142" w:right="4"/>
        <w:jc w:val="both"/>
        <w:rPr>
          <w:rFonts w:ascii="Arial" w:hAnsi="Arial" w:cs="Arial"/>
          <w:color w:val="000000" w:themeColor="text1"/>
          <w:sz w:val="32"/>
          <w:szCs w:val="32"/>
        </w:rPr>
      </w:pPr>
      <w:r w:rsidRPr="005062A4">
        <w:rPr>
          <w:rFonts w:ascii="Arial" w:hAnsi="Arial" w:cs="Arial"/>
          <w:color w:val="000000" w:themeColor="text1"/>
          <w:sz w:val="32"/>
          <w:szCs w:val="32"/>
        </w:rPr>
        <w:t>E</w:t>
      </w:r>
      <w:r w:rsidR="00CE27A0" w:rsidRPr="005062A4">
        <w:rPr>
          <w:rFonts w:ascii="Arial" w:hAnsi="Arial" w:cs="Arial"/>
          <w:color w:val="000000" w:themeColor="text1"/>
          <w:sz w:val="32"/>
          <w:szCs w:val="32"/>
        </w:rPr>
        <w:t>n</w:t>
      </w:r>
      <w:r w:rsidR="005566A0" w:rsidRPr="005062A4">
        <w:rPr>
          <w:rFonts w:ascii="Arial" w:hAnsi="Arial" w:cs="Arial"/>
          <w:color w:val="000000" w:themeColor="text1"/>
          <w:sz w:val="32"/>
          <w:szCs w:val="32"/>
        </w:rPr>
        <w:t xml:space="preserve"> materia de </w:t>
      </w:r>
      <w:r w:rsidR="00767977" w:rsidRPr="005062A4">
        <w:rPr>
          <w:rFonts w:ascii="Arial" w:hAnsi="Arial" w:cs="Arial"/>
          <w:b/>
          <w:bCs/>
          <w:color w:val="000000" w:themeColor="text1"/>
          <w:sz w:val="32"/>
          <w:szCs w:val="32"/>
        </w:rPr>
        <w:t>refugio</w:t>
      </w:r>
      <w:r w:rsidR="005566A0" w:rsidRPr="005062A4">
        <w:rPr>
          <w:rFonts w:ascii="Arial" w:hAnsi="Arial" w:cs="Arial"/>
          <w:color w:val="000000" w:themeColor="text1"/>
          <w:sz w:val="32"/>
          <w:szCs w:val="32"/>
        </w:rPr>
        <w:t xml:space="preserve">, </w:t>
      </w:r>
      <w:r w:rsidR="00566E12" w:rsidRPr="005062A4">
        <w:rPr>
          <w:rFonts w:ascii="Arial" w:hAnsi="Arial" w:cs="Arial"/>
          <w:color w:val="000000" w:themeColor="text1"/>
          <w:sz w:val="32"/>
          <w:szCs w:val="32"/>
        </w:rPr>
        <w:t xml:space="preserve">Panamá </w:t>
      </w:r>
      <w:r w:rsidRPr="005062A4">
        <w:rPr>
          <w:rFonts w:ascii="Arial" w:hAnsi="Arial" w:cs="Arial"/>
          <w:color w:val="000000" w:themeColor="text1"/>
          <w:sz w:val="32"/>
          <w:szCs w:val="32"/>
        </w:rPr>
        <w:t>es hogar de más de 17 mil</w:t>
      </w:r>
      <w:r w:rsidR="00D267DD" w:rsidRPr="005062A4">
        <w:rPr>
          <w:rFonts w:ascii="Arial" w:hAnsi="Arial" w:cs="Arial"/>
          <w:color w:val="000000" w:themeColor="text1"/>
          <w:sz w:val="32"/>
          <w:szCs w:val="32"/>
        </w:rPr>
        <w:t xml:space="preserve"> </w:t>
      </w:r>
      <w:r w:rsidR="008022DD" w:rsidRPr="005062A4">
        <w:rPr>
          <w:rFonts w:ascii="Arial" w:hAnsi="Arial" w:cs="Arial"/>
          <w:color w:val="000000" w:themeColor="text1"/>
          <w:sz w:val="32"/>
          <w:szCs w:val="32"/>
        </w:rPr>
        <w:t xml:space="preserve">personas en </w:t>
      </w:r>
      <w:r w:rsidR="00B04876" w:rsidRPr="005062A4">
        <w:rPr>
          <w:rFonts w:ascii="Arial" w:hAnsi="Arial" w:cs="Arial"/>
          <w:color w:val="000000" w:themeColor="text1"/>
          <w:sz w:val="32"/>
          <w:szCs w:val="32"/>
        </w:rPr>
        <w:t>búsqueda</w:t>
      </w:r>
      <w:r w:rsidR="00074E78" w:rsidRPr="005062A4">
        <w:rPr>
          <w:rFonts w:ascii="Arial" w:hAnsi="Arial" w:cs="Arial"/>
          <w:color w:val="000000" w:themeColor="text1"/>
          <w:sz w:val="32"/>
          <w:szCs w:val="32"/>
        </w:rPr>
        <w:t xml:space="preserve"> de protección internacional.</w:t>
      </w:r>
      <w:r w:rsidR="005D149E" w:rsidRPr="005062A4">
        <w:rPr>
          <w:rFonts w:ascii="Arial" w:hAnsi="Arial" w:cs="Arial"/>
          <w:color w:val="000000" w:themeColor="text1"/>
          <w:sz w:val="32"/>
          <w:szCs w:val="32"/>
        </w:rPr>
        <w:t xml:space="preserve"> </w:t>
      </w:r>
      <w:r w:rsidR="00C24D59" w:rsidRPr="005062A4">
        <w:rPr>
          <w:rFonts w:ascii="Arial" w:hAnsi="Arial" w:cs="Arial"/>
          <w:color w:val="000000" w:themeColor="text1"/>
          <w:sz w:val="32"/>
          <w:szCs w:val="32"/>
        </w:rPr>
        <w:t xml:space="preserve">Hay aproximadamente 2,800 refugiados reconocidos y 15 mil solicitudes de la condición de refugiado. Se estima que aproximadamente el </w:t>
      </w:r>
      <w:r w:rsidR="00C24D59" w:rsidRPr="00963391">
        <w:rPr>
          <w:rFonts w:ascii="Arial" w:hAnsi="Arial" w:cs="Arial"/>
          <w:b/>
          <w:bCs/>
          <w:color w:val="000000" w:themeColor="text1"/>
          <w:sz w:val="32"/>
          <w:szCs w:val="32"/>
        </w:rPr>
        <w:t>45% de la población refugiada son mujeres</w:t>
      </w:r>
      <w:r w:rsidR="00C24D59" w:rsidRPr="005062A4">
        <w:rPr>
          <w:rFonts w:ascii="Arial" w:hAnsi="Arial" w:cs="Arial"/>
          <w:color w:val="000000" w:themeColor="text1"/>
          <w:sz w:val="32"/>
          <w:szCs w:val="32"/>
        </w:rPr>
        <w:t>.</w:t>
      </w:r>
    </w:p>
    <w:p w14:paraId="7CB16C5E" w14:textId="77777777" w:rsidR="00BE61EE" w:rsidRPr="005062A4" w:rsidRDefault="00BE61EE" w:rsidP="005062A4">
      <w:pPr>
        <w:pStyle w:val="Sinespaciado"/>
        <w:spacing w:line="360" w:lineRule="auto"/>
        <w:ind w:left="-142" w:right="4"/>
        <w:rPr>
          <w:rFonts w:ascii="Arial" w:hAnsi="Arial" w:cs="Arial"/>
          <w:sz w:val="32"/>
          <w:szCs w:val="32"/>
        </w:rPr>
      </w:pPr>
    </w:p>
    <w:p w14:paraId="7EE4A0C6" w14:textId="42DD44BE" w:rsidR="00C24D59" w:rsidRPr="005062A4" w:rsidRDefault="00601488" w:rsidP="005062A4">
      <w:pPr>
        <w:pStyle w:val="Sinespaciado"/>
        <w:spacing w:line="360" w:lineRule="auto"/>
        <w:ind w:left="-142" w:right="4"/>
        <w:jc w:val="both"/>
        <w:rPr>
          <w:rFonts w:ascii="Arial" w:hAnsi="Arial" w:cs="Arial"/>
          <w:color w:val="000000" w:themeColor="text1"/>
          <w:sz w:val="32"/>
          <w:szCs w:val="32"/>
          <w:lang w:val="es-ES_tradnl"/>
        </w:rPr>
      </w:pPr>
      <w:r w:rsidRPr="005062A4">
        <w:rPr>
          <w:rFonts w:ascii="Arial" w:hAnsi="Arial" w:cs="Arial"/>
          <w:color w:val="000000" w:themeColor="text1"/>
          <w:sz w:val="32"/>
          <w:szCs w:val="32"/>
          <w:lang w:val="es-ES_tradnl"/>
        </w:rPr>
        <w:t>H</w:t>
      </w:r>
      <w:r w:rsidR="005D149E" w:rsidRPr="005062A4">
        <w:rPr>
          <w:rFonts w:ascii="Arial" w:hAnsi="Arial" w:cs="Arial"/>
          <w:color w:val="000000" w:themeColor="text1"/>
          <w:sz w:val="32"/>
          <w:szCs w:val="32"/>
          <w:lang w:val="es-ES_tradnl"/>
        </w:rPr>
        <w:t xml:space="preserve">emos logrado </w:t>
      </w:r>
      <w:r w:rsidR="00C24D59" w:rsidRPr="005062A4">
        <w:rPr>
          <w:rFonts w:ascii="Arial" w:hAnsi="Arial" w:cs="Arial"/>
          <w:color w:val="000000" w:themeColor="text1"/>
          <w:sz w:val="32"/>
          <w:szCs w:val="32"/>
          <w:lang w:val="es-ES_tradnl"/>
        </w:rPr>
        <w:t>que</w:t>
      </w:r>
      <w:r w:rsidR="00044209">
        <w:rPr>
          <w:rFonts w:ascii="Arial" w:hAnsi="Arial" w:cs="Arial"/>
          <w:color w:val="000000" w:themeColor="text1"/>
          <w:sz w:val="32"/>
          <w:szCs w:val="32"/>
          <w:lang w:val="es-ES_tradnl"/>
        </w:rPr>
        <w:t>,</w:t>
      </w:r>
      <w:r w:rsidR="00C24D59" w:rsidRPr="005062A4">
        <w:rPr>
          <w:rFonts w:ascii="Arial" w:hAnsi="Arial" w:cs="Arial"/>
          <w:color w:val="000000" w:themeColor="text1"/>
          <w:sz w:val="32"/>
          <w:szCs w:val="32"/>
          <w:lang w:val="es-ES_tradnl"/>
        </w:rPr>
        <w:t xml:space="preserve"> las mujeres refugiadas puedan tener oportunidades de acceso a medios dignos en materia d</w:t>
      </w:r>
      <w:r w:rsidR="006F558B" w:rsidRPr="005062A4">
        <w:rPr>
          <w:rFonts w:ascii="Arial" w:hAnsi="Arial" w:cs="Arial"/>
          <w:color w:val="000000" w:themeColor="text1"/>
          <w:sz w:val="32"/>
          <w:szCs w:val="32"/>
          <w:lang w:val="es-ES_tradnl"/>
        </w:rPr>
        <w:t>e vivienda, trabajo, seguridad, entre otros y así</w:t>
      </w:r>
      <w:r w:rsidR="00C24D59" w:rsidRPr="005062A4">
        <w:rPr>
          <w:rFonts w:ascii="Arial" w:hAnsi="Arial" w:cs="Arial"/>
          <w:color w:val="000000" w:themeColor="text1"/>
          <w:sz w:val="32"/>
          <w:szCs w:val="32"/>
          <w:lang w:val="es-ES_tradnl"/>
        </w:rPr>
        <w:t xml:space="preserve"> lograr una mayor integración a nuestras comunidades de acogida.</w:t>
      </w:r>
    </w:p>
    <w:p w14:paraId="1BD2D97B" w14:textId="77777777" w:rsidR="00C24D59" w:rsidRPr="005062A4" w:rsidRDefault="00C24D59" w:rsidP="005062A4">
      <w:pPr>
        <w:pStyle w:val="Sinespaciado"/>
        <w:spacing w:line="360" w:lineRule="auto"/>
        <w:ind w:left="-142" w:right="4"/>
        <w:rPr>
          <w:rFonts w:ascii="Arial" w:hAnsi="Arial" w:cs="Arial"/>
          <w:sz w:val="32"/>
          <w:szCs w:val="32"/>
        </w:rPr>
      </w:pPr>
    </w:p>
    <w:p w14:paraId="28773CB5" w14:textId="71C8629E" w:rsidR="0023638E" w:rsidRPr="005062A4" w:rsidRDefault="0023638E" w:rsidP="005062A4">
      <w:pPr>
        <w:pStyle w:val="Sinespaciado"/>
        <w:spacing w:line="360" w:lineRule="auto"/>
        <w:ind w:left="-142" w:right="4"/>
        <w:jc w:val="both"/>
        <w:rPr>
          <w:rFonts w:ascii="Arial" w:hAnsi="Arial" w:cs="Arial"/>
          <w:color w:val="000000" w:themeColor="text1"/>
          <w:sz w:val="32"/>
          <w:szCs w:val="32"/>
          <w:lang w:val="es-ES_tradnl"/>
        </w:rPr>
      </w:pPr>
      <w:r w:rsidRPr="005062A4">
        <w:rPr>
          <w:rFonts w:ascii="Arial" w:hAnsi="Arial" w:cs="Arial"/>
          <w:color w:val="000000" w:themeColor="text1"/>
          <w:sz w:val="32"/>
          <w:szCs w:val="32"/>
          <w:lang w:val="es-ES_tradnl"/>
        </w:rPr>
        <w:t>Nuestro país, proporciona un marco especial para la protección de las mujeres que deben abandonar su país de origen por un temor fundado</w:t>
      </w:r>
      <w:r w:rsidR="000D1757" w:rsidRPr="005062A4">
        <w:rPr>
          <w:rFonts w:ascii="Arial" w:hAnsi="Arial" w:cs="Arial"/>
          <w:color w:val="000000" w:themeColor="text1"/>
          <w:sz w:val="32"/>
          <w:szCs w:val="32"/>
          <w:lang w:val="es-ES_tradnl"/>
        </w:rPr>
        <w:t>;</w:t>
      </w:r>
      <w:r w:rsidRPr="005062A4">
        <w:rPr>
          <w:rFonts w:ascii="Arial" w:hAnsi="Arial" w:cs="Arial"/>
          <w:color w:val="000000" w:themeColor="text1"/>
          <w:sz w:val="32"/>
          <w:szCs w:val="32"/>
          <w:lang w:val="es-ES_tradnl"/>
        </w:rPr>
        <w:t xml:space="preserve"> la legislación panameña como punto sobresaliente incluye el género.</w:t>
      </w:r>
    </w:p>
    <w:p w14:paraId="1A04EF02" w14:textId="2332D54A" w:rsidR="00DC3713" w:rsidRPr="005062A4" w:rsidRDefault="00CC03EA"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r w:rsidRPr="005062A4">
        <w:rPr>
          <w:rFonts w:ascii="Arial" w:eastAsia="Arial Unicode MS" w:hAnsi="Arial" w:cs="Arial"/>
          <w:color w:val="000000" w:themeColor="text1"/>
          <w:sz w:val="32"/>
          <w:szCs w:val="32"/>
          <w:bdr w:val="nil"/>
          <w:lang w:val="es-ES" w:eastAsia="fr-CH"/>
        </w:rPr>
        <w:lastRenderedPageBreak/>
        <w:t>H</w:t>
      </w:r>
      <w:r w:rsidR="090755F2" w:rsidRPr="005062A4">
        <w:rPr>
          <w:rFonts w:ascii="Arial" w:eastAsia="Arial Unicode MS" w:hAnsi="Arial" w:cs="Arial"/>
          <w:color w:val="000000" w:themeColor="text1"/>
          <w:sz w:val="32"/>
          <w:szCs w:val="32"/>
          <w:bdr w:val="nil"/>
          <w:lang w:val="es-ES" w:eastAsia="fr-CH"/>
        </w:rPr>
        <w:t xml:space="preserve">emos volcado enormes esfuerzos en transformar las condiciones que </w:t>
      </w:r>
      <w:r w:rsidR="2BB96CC2" w:rsidRPr="005062A4">
        <w:rPr>
          <w:rFonts w:ascii="Arial" w:eastAsia="Arial Unicode MS" w:hAnsi="Arial" w:cs="Arial"/>
          <w:color w:val="000000" w:themeColor="text1"/>
          <w:sz w:val="32"/>
          <w:szCs w:val="32"/>
          <w:bdr w:val="nil"/>
          <w:lang w:val="es-ES" w:eastAsia="fr-CH"/>
        </w:rPr>
        <w:t xml:space="preserve">se </w:t>
      </w:r>
      <w:r w:rsidR="090755F2" w:rsidRPr="005062A4">
        <w:rPr>
          <w:rFonts w:ascii="Arial" w:eastAsia="Arial Unicode MS" w:hAnsi="Arial" w:cs="Arial"/>
          <w:color w:val="000000" w:themeColor="text1"/>
          <w:sz w:val="32"/>
          <w:szCs w:val="32"/>
          <w:bdr w:val="nil"/>
          <w:lang w:val="es-ES" w:eastAsia="fr-CH"/>
        </w:rPr>
        <w:t>brinda</w:t>
      </w:r>
      <w:r w:rsidR="355D1E41" w:rsidRPr="005062A4">
        <w:rPr>
          <w:rFonts w:ascii="Arial" w:eastAsia="Arial Unicode MS" w:hAnsi="Arial" w:cs="Arial"/>
          <w:color w:val="000000" w:themeColor="text1"/>
          <w:sz w:val="32"/>
          <w:szCs w:val="32"/>
          <w:bdr w:val="nil"/>
          <w:lang w:val="es-ES" w:eastAsia="fr-CH"/>
        </w:rPr>
        <w:t xml:space="preserve"> en</w:t>
      </w:r>
      <w:r w:rsidR="090755F2" w:rsidRPr="005062A4">
        <w:rPr>
          <w:rFonts w:ascii="Arial" w:eastAsia="Arial Unicode MS" w:hAnsi="Arial" w:cs="Arial"/>
          <w:color w:val="000000" w:themeColor="text1"/>
          <w:sz w:val="32"/>
          <w:szCs w:val="32"/>
          <w:bdr w:val="nil"/>
          <w:lang w:val="es-ES" w:eastAsia="fr-CH"/>
        </w:rPr>
        <w:t xml:space="preserve"> el </w:t>
      </w:r>
      <w:r w:rsidR="090755F2" w:rsidRPr="005062A4">
        <w:rPr>
          <w:rFonts w:ascii="Arial" w:eastAsia="Arial Unicode MS" w:hAnsi="Arial" w:cs="Arial"/>
          <w:b/>
          <w:bCs/>
          <w:color w:val="000000" w:themeColor="text1"/>
          <w:sz w:val="32"/>
          <w:szCs w:val="32"/>
          <w:bdr w:val="nil"/>
          <w:lang w:val="es-ES" w:eastAsia="fr-CH"/>
        </w:rPr>
        <w:t>s</w:t>
      </w:r>
      <w:r w:rsidR="43420623" w:rsidRPr="005062A4">
        <w:rPr>
          <w:rFonts w:ascii="Arial" w:eastAsia="Arial Unicode MS" w:hAnsi="Arial" w:cs="Arial"/>
          <w:b/>
          <w:bCs/>
          <w:color w:val="000000" w:themeColor="text1"/>
          <w:sz w:val="32"/>
          <w:szCs w:val="32"/>
          <w:bdr w:val="nil"/>
          <w:lang w:val="es-ES" w:eastAsia="fr-CH"/>
        </w:rPr>
        <w:t>istema</w:t>
      </w:r>
      <w:r w:rsidR="090755F2" w:rsidRPr="005062A4">
        <w:rPr>
          <w:rFonts w:ascii="Arial" w:eastAsia="Arial Unicode MS" w:hAnsi="Arial" w:cs="Arial"/>
          <w:b/>
          <w:bCs/>
          <w:color w:val="000000" w:themeColor="text1"/>
          <w:sz w:val="32"/>
          <w:szCs w:val="32"/>
          <w:bdr w:val="nil"/>
          <w:lang w:val="es-ES" w:eastAsia="fr-CH"/>
        </w:rPr>
        <w:t xml:space="preserve"> penitenciario</w:t>
      </w:r>
      <w:r w:rsidR="090755F2" w:rsidRPr="005062A4">
        <w:rPr>
          <w:rFonts w:ascii="Arial" w:eastAsia="Arial Unicode MS" w:hAnsi="Arial" w:cs="Arial"/>
          <w:color w:val="000000" w:themeColor="text1"/>
          <w:sz w:val="32"/>
          <w:szCs w:val="32"/>
          <w:bdr w:val="nil"/>
          <w:lang w:val="es-ES" w:eastAsia="fr-CH"/>
        </w:rPr>
        <w:t>.</w:t>
      </w:r>
      <w:r w:rsidR="000172C0" w:rsidRPr="005062A4">
        <w:rPr>
          <w:rFonts w:ascii="Arial" w:eastAsia="Arial Unicode MS" w:hAnsi="Arial" w:cs="Arial"/>
          <w:color w:val="000000" w:themeColor="text1"/>
          <w:sz w:val="32"/>
          <w:szCs w:val="32"/>
          <w:bdr w:val="nil"/>
          <w:lang w:val="es-ES" w:eastAsia="fr-CH"/>
        </w:rPr>
        <w:t xml:space="preserve"> </w:t>
      </w:r>
      <w:r w:rsidR="00DC3713" w:rsidRPr="005062A4">
        <w:rPr>
          <w:rFonts w:ascii="Arial" w:eastAsia="Arial Unicode MS" w:hAnsi="Arial" w:cs="Arial"/>
          <w:color w:val="000000" w:themeColor="text1"/>
          <w:sz w:val="32"/>
          <w:szCs w:val="32"/>
          <w:u w:color="000000"/>
          <w:bdr w:val="nil"/>
          <w:lang w:val="es-ES_tradnl" w:eastAsia="fr-CH"/>
        </w:rPr>
        <w:t>Las mujeres privadas de libertad en nuestro país representan el 5% de la población penitenciaria y el 73% se encuentran condenadas.</w:t>
      </w:r>
    </w:p>
    <w:p w14:paraId="09A41080" w14:textId="77777777" w:rsidR="00B04876" w:rsidRPr="005062A4" w:rsidRDefault="00B04876" w:rsidP="005062A4">
      <w:pPr>
        <w:pStyle w:val="Sinespaciado"/>
        <w:spacing w:line="360" w:lineRule="auto"/>
        <w:ind w:left="-142" w:right="4"/>
        <w:rPr>
          <w:sz w:val="32"/>
          <w:szCs w:val="32"/>
        </w:rPr>
      </w:pPr>
    </w:p>
    <w:p w14:paraId="329EB2BB" w14:textId="3CB2D520" w:rsidR="00DC3713" w:rsidRPr="005062A4" w:rsidRDefault="00607016"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r w:rsidRPr="005062A4">
        <w:rPr>
          <w:rFonts w:ascii="Arial" w:eastAsia="Arial Unicode MS" w:hAnsi="Arial" w:cs="Arial"/>
          <w:color w:val="000000" w:themeColor="text1"/>
          <w:sz w:val="32"/>
          <w:szCs w:val="32"/>
          <w:bdr w:val="nil"/>
          <w:lang w:val="es-ES" w:eastAsia="fr-CH"/>
        </w:rPr>
        <w:t xml:space="preserve">Contamos con varios </w:t>
      </w:r>
      <w:r w:rsidR="090755F2" w:rsidRPr="005062A4">
        <w:rPr>
          <w:rFonts w:ascii="Arial" w:eastAsia="Arial Unicode MS" w:hAnsi="Arial" w:cs="Arial"/>
          <w:color w:val="000000" w:themeColor="text1"/>
          <w:sz w:val="32"/>
          <w:szCs w:val="32"/>
          <w:bdr w:val="nil"/>
          <w:lang w:val="es-ES" w:eastAsia="fr-CH"/>
        </w:rPr>
        <w:t>programas de tratamiento y rehabilitación</w:t>
      </w:r>
      <w:r w:rsidRPr="005062A4">
        <w:rPr>
          <w:rFonts w:ascii="Arial" w:eastAsia="Arial Unicode MS" w:hAnsi="Arial" w:cs="Arial"/>
          <w:color w:val="000000" w:themeColor="text1"/>
          <w:sz w:val="32"/>
          <w:szCs w:val="32"/>
          <w:bdr w:val="nil"/>
          <w:lang w:val="es-ES" w:eastAsia="fr-CH"/>
        </w:rPr>
        <w:t xml:space="preserve">, donde </w:t>
      </w:r>
      <w:r w:rsidR="38ACEA15" w:rsidRPr="005062A4">
        <w:rPr>
          <w:rFonts w:ascii="Arial" w:eastAsia="Arial Unicode MS" w:hAnsi="Arial" w:cs="Arial"/>
          <w:color w:val="000000" w:themeColor="text1"/>
          <w:sz w:val="32"/>
          <w:szCs w:val="32"/>
          <w:bdr w:val="nil"/>
          <w:lang w:val="es-ES" w:eastAsia="fr-CH"/>
        </w:rPr>
        <w:t>el 77% de</w:t>
      </w:r>
      <w:r w:rsidR="090755F2" w:rsidRPr="005062A4">
        <w:rPr>
          <w:rFonts w:ascii="Arial" w:eastAsia="Arial Unicode MS" w:hAnsi="Arial" w:cs="Arial"/>
          <w:color w:val="000000" w:themeColor="text1"/>
          <w:sz w:val="32"/>
          <w:szCs w:val="32"/>
          <w:bdr w:val="nil"/>
          <w:lang w:val="es-ES" w:eastAsia="fr-CH"/>
        </w:rPr>
        <w:t xml:space="preserve"> las mujeres privadas de libertad</w:t>
      </w:r>
      <w:r w:rsidR="00183DD3">
        <w:rPr>
          <w:rFonts w:ascii="Arial" w:eastAsia="Arial Unicode MS" w:hAnsi="Arial" w:cs="Arial"/>
          <w:color w:val="000000" w:themeColor="text1"/>
          <w:sz w:val="32"/>
          <w:szCs w:val="32"/>
          <w:bdr w:val="nil"/>
          <w:lang w:val="es-ES" w:eastAsia="fr-CH"/>
        </w:rPr>
        <w:t>,</w:t>
      </w:r>
      <w:r w:rsidRPr="005062A4">
        <w:rPr>
          <w:rFonts w:ascii="Arial" w:eastAsia="Arial Unicode MS" w:hAnsi="Arial" w:cs="Arial"/>
          <w:color w:val="000000" w:themeColor="text1"/>
          <w:sz w:val="32"/>
          <w:szCs w:val="32"/>
          <w:bdr w:val="nil"/>
          <w:lang w:val="es-ES" w:eastAsia="fr-CH"/>
        </w:rPr>
        <w:t xml:space="preserve"> han sido beneficiadas</w:t>
      </w:r>
      <w:r w:rsidR="1C19BAD4" w:rsidRPr="005062A4">
        <w:rPr>
          <w:rFonts w:ascii="Arial" w:eastAsia="Arial Unicode MS" w:hAnsi="Arial" w:cs="Arial"/>
          <w:color w:val="000000" w:themeColor="text1"/>
          <w:sz w:val="32"/>
          <w:szCs w:val="32"/>
          <w:bdr w:val="nil"/>
          <w:lang w:val="es-ES" w:eastAsia="fr-CH"/>
        </w:rPr>
        <w:t xml:space="preserve">, </w:t>
      </w:r>
      <w:r w:rsidRPr="005062A4">
        <w:rPr>
          <w:rFonts w:ascii="Arial" w:eastAsia="Arial Unicode MS" w:hAnsi="Arial" w:cs="Arial"/>
          <w:color w:val="000000" w:themeColor="text1"/>
          <w:sz w:val="32"/>
          <w:szCs w:val="32"/>
          <w:bdr w:val="nil"/>
          <w:lang w:val="es-ES" w:eastAsia="fr-CH"/>
        </w:rPr>
        <w:t xml:space="preserve">para </w:t>
      </w:r>
      <w:r w:rsidR="090755F2" w:rsidRPr="005062A4">
        <w:rPr>
          <w:rFonts w:ascii="Arial" w:eastAsia="Arial Unicode MS" w:hAnsi="Arial" w:cs="Arial"/>
          <w:color w:val="000000" w:themeColor="text1"/>
          <w:sz w:val="32"/>
          <w:szCs w:val="32"/>
          <w:bdr w:val="nil"/>
          <w:lang w:val="es-ES" w:eastAsia="fr-CH"/>
        </w:rPr>
        <w:t>mejorar sus destrezas y adquirir capacidades para insertarse de forma más efectiva a la sociedad.</w:t>
      </w:r>
    </w:p>
    <w:p w14:paraId="70DC1771" w14:textId="4B7A0888" w:rsidR="0069669A" w:rsidRDefault="0069669A"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p>
    <w:p w14:paraId="0570501D" w14:textId="3A920A07" w:rsidR="00DC3713" w:rsidRDefault="090755F2"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r w:rsidRPr="005062A4">
        <w:rPr>
          <w:rFonts w:ascii="Arial" w:eastAsia="Arial Unicode MS" w:hAnsi="Arial" w:cs="Arial"/>
          <w:color w:val="000000" w:themeColor="text1"/>
          <w:sz w:val="32"/>
          <w:szCs w:val="32"/>
          <w:bdr w:val="nil"/>
          <w:lang w:val="es-ES" w:eastAsia="fr-CH"/>
        </w:rPr>
        <w:t xml:space="preserve">En cuanto al hacinamiento </w:t>
      </w:r>
      <w:r w:rsidR="0404C74C" w:rsidRPr="005062A4">
        <w:rPr>
          <w:rFonts w:ascii="Arial" w:eastAsia="Arial Unicode MS" w:hAnsi="Arial" w:cs="Arial"/>
          <w:color w:val="000000" w:themeColor="text1"/>
          <w:sz w:val="32"/>
          <w:szCs w:val="32"/>
          <w:bdr w:val="nil"/>
          <w:lang w:val="es-ES" w:eastAsia="fr-CH"/>
        </w:rPr>
        <w:t xml:space="preserve">estamos trabajando en algunas acciones de Rehabilitaciones </w:t>
      </w:r>
      <w:r w:rsidRPr="005062A4">
        <w:rPr>
          <w:rFonts w:ascii="Arial" w:eastAsia="Arial Unicode MS" w:hAnsi="Arial" w:cs="Arial"/>
          <w:color w:val="000000" w:themeColor="text1"/>
          <w:sz w:val="32"/>
          <w:szCs w:val="32"/>
          <w:bdr w:val="nil"/>
          <w:lang w:val="es-ES" w:eastAsia="fr-CH"/>
        </w:rPr>
        <w:t>y Construcción de Nuevas Edificaciones</w:t>
      </w:r>
      <w:r w:rsidR="72F728F7" w:rsidRPr="005062A4">
        <w:rPr>
          <w:rFonts w:ascii="Arial" w:eastAsia="Arial Unicode MS" w:hAnsi="Arial" w:cs="Arial"/>
          <w:color w:val="000000" w:themeColor="text1"/>
          <w:sz w:val="32"/>
          <w:szCs w:val="32"/>
          <w:bdr w:val="nil"/>
          <w:lang w:val="es-ES" w:eastAsia="fr-CH"/>
        </w:rPr>
        <w:t xml:space="preserve"> y en medio de la pandemia</w:t>
      </w:r>
      <w:r w:rsidR="7FE3EF23" w:rsidRPr="005062A4">
        <w:rPr>
          <w:rFonts w:ascii="Arial" w:eastAsia="Arial Unicode MS" w:hAnsi="Arial" w:cs="Arial"/>
          <w:color w:val="000000" w:themeColor="text1"/>
          <w:sz w:val="32"/>
          <w:szCs w:val="32"/>
          <w:bdr w:val="nil"/>
          <w:lang w:val="es-ES" w:eastAsia="fr-CH"/>
        </w:rPr>
        <w:t>,</w:t>
      </w:r>
      <w:r w:rsidR="72F728F7" w:rsidRPr="005062A4">
        <w:rPr>
          <w:rFonts w:ascii="Arial" w:eastAsia="Arial Unicode MS" w:hAnsi="Arial" w:cs="Arial"/>
          <w:color w:val="000000" w:themeColor="text1"/>
          <w:sz w:val="32"/>
          <w:szCs w:val="32"/>
          <w:bdr w:val="nil"/>
          <w:lang w:val="es-ES" w:eastAsia="fr-CH"/>
        </w:rPr>
        <w:t xml:space="preserve"> </w:t>
      </w:r>
      <w:r w:rsidR="1362FC4C" w:rsidRPr="005062A4">
        <w:rPr>
          <w:rFonts w:ascii="Arial" w:eastAsia="Arial Unicode MS" w:hAnsi="Arial" w:cs="Arial"/>
          <w:color w:val="000000" w:themeColor="text1"/>
          <w:sz w:val="32"/>
          <w:szCs w:val="32"/>
          <w:bdr w:val="nil"/>
          <w:lang w:val="es-ES" w:eastAsia="fr-CH"/>
        </w:rPr>
        <w:t>h</w:t>
      </w:r>
      <w:r w:rsidRPr="005062A4">
        <w:rPr>
          <w:rFonts w:ascii="Arial" w:eastAsia="Arial Unicode MS" w:hAnsi="Arial" w:cs="Arial"/>
          <w:color w:val="000000" w:themeColor="text1"/>
          <w:sz w:val="32"/>
          <w:szCs w:val="32"/>
          <w:bdr w:val="nil"/>
          <w:lang w:val="es-ES" w:eastAsia="fr-CH"/>
        </w:rPr>
        <w:t>emos otorgado a las mujeres privadas de libertad, 103 rebajas de pena, 97 libertades condicionales</w:t>
      </w:r>
      <w:r w:rsidR="00FE7B52" w:rsidRPr="005062A4">
        <w:rPr>
          <w:rFonts w:ascii="Arial" w:eastAsia="Arial Unicode MS" w:hAnsi="Arial" w:cs="Arial"/>
          <w:color w:val="000000" w:themeColor="text1"/>
          <w:sz w:val="32"/>
          <w:szCs w:val="32"/>
          <w:bdr w:val="nil"/>
          <w:lang w:val="es-ES" w:eastAsia="fr-CH"/>
        </w:rPr>
        <w:t>, entre otras medidas</w:t>
      </w:r>
      <w:r w:rsidR="00FF3594" w:rsidRPr="005062A4">
        <w:rPr>
          <w:rFonts w:ascii="Arial" w:eastAsia="Arial Unicode MS" w:hAnsi="Arial" w:cs="Arial"/>
          <w:color w:val="000000" w:themeColor="text1"/>
          <w:sz w:val="32"/>
          <w:szCs w:val="32"/>
          <w:bdr w:val="nil"/>
          <w:lang w:val="es-ES" w:eastAsia="fr-CH"/>
        </w:rPr>
        <w:t>;</w:t>
      </w:r>
      <w:r w:rsidR="2DD2ED83" w:rsidRPr="005062A4">
        <w:rPr>
          <w:rFonts w:ascii="Arial" w:eastAsia="Arial Unicode MS" w:hAnsi="Arial" w:cs="Arial"/>
          <w:color w:val="000000" w:themeColor="text1"/>
          <w:sz w:val="32"/>
          <w:szCs w:val="32"/>
          <w:bdr w:val="nil"/>
          <w:lang w:val="es-ES" w:eastAsia="fr-CH"/>
        </w:rPr>
        <w:t xml:space="preserve"> y e</w:t>
      </w:r>
      <w:r w:rsidR="24391E2B" w:rsidRPr="005062A4">
        <w:rPr>
          <w:rFonts w:ascii="Arial" w:eastAsia="Arial Unicode MS" w:hAnsi="Arial" w:cs="Arial"/>
          <w:color w:val="000000" w:themeColor="text1"/>
          <w:sz w:val="32"/>
          <w:szCs w:val="32"/>
          <w:bdr w:val="nil"/>
          <w:lang w:val="es-ES" w:eastAsia="fr-CH"/>
        </w:rPr>
        <w:t>n materia de S</w:t>
      </w:r>
      <w:r w:rsidRPr="005062A4">
        <w:rPr>
          <w:rFonts w:ascii="Arial" w:eastAsia="Arial Unicode MS" w:hAnsi="Arial" w:cs="Arial"/>
          <w:color w:val="000000" w:themeColor="text1"/>
          <w:sz w:val="32"/>
          <w:szCs w:val="32"/>
          <w:bdr w:val="nil"/>
          <w:lang w:val="es-ES" w:eastAsia="fr-CH"/>
        </w:rPr>
        <w:t xml:space="preserve">alud, </w:t>
      </w:r>
      <w:r w:rsidR="25B75568" w:rsidRPr="005062A4">
        <w:rPr>
          <w:rFonts w:ascii="Arial" w:eastAsia="Arial Unicode MS" w:hAnsi="Arial" w:cs="Arial"/>
          <w:color w:val="000000" w:themeColor="text1"/>
          <w:sz w:val="32"/>
          <w:szCs w:val="32"/>
          <w:bdr w:val="nil"/>
          <w:lang w:val="es-ES" w:eastAsia="fr-CH"/>
        </w:rPr>
        <w:t>h</w:t>
      </w:r>
      <w:r w:rsidRPr="005062A4">
        <w:rPr>
          <w:rFonts w:ascii="Arial" w:eastAsia="Arial Unicode MS" w:hAnsi="Arial" w:cs="Arial"/>
          <w:color w:val="000000" w:themeColor="text1"/>
          <w:sz w:val="32"/>
          <w:szCs w:val="32"/>
          <w:bdr w:val="nil"/>
          <w:lang w:val="es-ES" w:eastAsia="fr-CH"/>
        </w:rPr>
        <w:t xml:space="preserve">an recibido atención médica permanente. </w:t>
      </w:r>
      <w:r w:rsidR="0730F5F1" w:rsidRPr="005062A4">
        <w:rPr>
          <w:rFonts w:ascii="Arial" w:eastAsia="Arial Unicode MS" w:hAnsi="Arial" w:cs="Arial"/>
          <w:color w:val="000000" w:themeColor="text1"/>
          <w:sz w:val="32"/>
          <w:szCs w:val="32"/>
          <w:bdr w:val="nil"/>
          <w:lang w:val="es-ES" w:eastAsia="fr-CH"/>
        </w:rPr>
        <w:t>E</w:t>
      </w:r>
      <w:r w:rsidR="0404C74C" w:rsidRPr="005062A4">
        <w:rPr>
          <w:rFonts w:ascii="Arial" w:eastAsia="Arial Unicode MS" w:hAnsi="Arial" w:cs="Arial"/>
          <w:color w:val="000000" w:themeColor="text1"/>
          <w:sz w:val="32"/>
          <w:szCs w:val="32"/>
          <w:bdr w:val="nil"/>
          <w:lang w:val="es-ES" w:eastAsia="fr-CH"/>
        </w:rPr>
        <w:t>l 90</w:t>
      </w:r>
      <w:r w:rsidRPr="005062A4">
        <w:rPr>
          <w:rFonts w:ascii="Arial" w:eastAsia="Arial Unicode MS" w:hAnsi="Arial" w:cs="Arial"/>
          <w:color w:val="000000" w:themeColor="text1"/>
          <w:sz w:val="32"/>
          <w:szCs w:val="32"/>
          <w:bdr w:val="nil"/>
          <w:lang w:val="es-ES" w:eastAsia="fr-CH"/>
        </w:rPr>
        <w:t>% de la población femenina privada de libertad</w:t>
      </w:r>
      <w:r w:rsidR="0404C74C" w:rsidRPr="005062A4">
        <w:rPr>
          <w:rFonts w:ascii="Arial" w:eastAsia="Arial Unicode MS" w:hAnsi="Arial" w:cs="Arial"/>
          <w:color w:val="000000" w:themeColor="text1"/>
          <w:sz w:val="32"/>
          <w:szCs w:val="32"/>
          <w:bdr w:val="nil"/>
          <w:lang w:val="es-ES" w:eastAsia="fr-CH"/>
        </w:rPr>
        <w:t xml:space="preserve"> </w:t>
      </w:r>
      <w:r w:rsidR="1362FC4C" w:rsidRPr="005062A4">
        <w:rPr>
          <w:rFonts w:ascii="Arial" w:eastAsia="Arial Unicode MS" w:hAnsi="Arial" w:cs="Arial"/>
          <w:color w:val="000000" w:themeColor="text1"/>
          <w:sz w:val="32"/>
          <w:szCs w:val="32"/>
          <w:bdr w:val="nil"/>
          <w:lang w:val="es-ES" w:eastAsia="fr-CH"/>
        </w:rPr>
        <w:t xml:space="preserve">ha sido </w:t>
      </w:r>
      <w:r w:rsidR="0404C74C" w:rsidRPr="005062A4">
        <w:rPr>
          <w:rFonts w:ascii="Arial" w:eastAsia="Arial Unicode MS" w:hAnsi="Arial" w:cs="Arial"/>
          <w:color w:val="000000" w:themeColor="text1"/>
          <w:sz w:val="32"/>
          <w:szCs w:val="32"/>
          <w:bdr w:val="nil"/>
          <w:lang w:val="es-ES" w:eastAsia="fr-CH"/>
        </w:rPr>
        <w:t>vacunada</w:t>
      </w:r>
      <w:r w:rsidRPr="005062A4">
        <w:rPr>
          <w:rFonts w:ascii="Arial" w:eastAsia="Arial Unicode MS" w:hAnsi="Arial" w:cs="Arial"/>
          <w:color w:val="000000" w:themeColor="text1"/>
          <w:sz w:val="32"/>
          <w:szCs w:val="32"/>
          <w:bdr w:val="nil"/>
          <w:lang w:val="es-ES" w:eastAsia="fr-CH"/>
        </w:rPr>
        <w:t xml:space="preserve">. </w:t>
      </w:r>
    </w:p>
    <w:p w14:paraId="0F978C22" w14:textId="77777777" w:rsidR="00FB30D2" w:rsidRPr="005062A4" w:rsidRDefault="00FB30D2" w:rsidP="005062A4">
      <w:pPr>
        <w:pStyle w:val="Sinespaciado"/>
        <w:spacing w:line="360" w:lineRule="auto"/>
        <w:ind w:left="-142" w:right="4"/>
        <w:jc w:val="both"/>
        <w:rPr>
          <w:rFonts w:ascii="Arial" w:eastAsia="Arial Unicode MS" w:hAnsi="Arial" w:cs="Arial"/>
          <w:color w:val="000000" w:themeColor="text1"/>
          <w:sz w:val="32"/>
          <w:szCs w:val="32"/>
          <w:bdr w:val="nil"/>
          <w:lang w:val="es-ES" w:eastAsia="fr-CH"/>
        </w:rPr>
      </w:pPr>
    </w:p>
    <w:p w14:paraId="123B1F32" w14:textId="5F0126BC" w:rsidR="000172C0" w:rsidRDefault="1513389E" w:rsidP="005062A4">
      <w:pPr>
        <w:pStyle w:val="NormalWeb"/>
        <w:spacing w:before="0" w:beforeAutospacing="0" w:after="0" w:afterAutospacing="0" w:line="360" w:lineRule="auto"/>
        <w:ind w:left="-142" w:right="4"/>
        <w:jc w:val="both"/>
        <w:rPr>
          <w:rFonts w:ascii="Arial" w:eastAsia="Arial" w:hAnsi="Arial" w:cs="Arial"/>
          <w:color w:val="000000" w:themeColor="text1"/>
          <w:sz w:val="32"/>
          <w:szCs w:val="32"/>
          <w:lang w:val="es-ES"/>
        </w:rPr>
      </w:pPr>
      <w:r w:rsidRPr="005062A4">
        <w:rPr>
          <w:rFonts w:ascii="Arial" w:eastAsia="Arial" w:hAnsi="Arial" w:cs="Arial"/>
          <w:color w:val="000000" w:themeColor="text1"/>
          <w:sz w:val="32"/>
          <w:szCs w:val="32"/>
          <w:lang w:val="es-ES"/>
        </w:rPr>
        <w:t xml:space="preserve">Este tipo de </w:t>
      </w:r>
      <w:r w:rsidR="006C0792" w:rsidRPr="005062A4">
        <w:rPr>
          <w:rFonts w:ascii="Arial" w:eastAsia="Arial" w:hAnsi="Arial" w:cs="Arial"/>
          <w:color w:val="000000" w:themeColor="text1"/>
          <w:sz w:val="32"/>
          <w:szCs w:val="32"/>
          <w:lang w:val="es-ES"/>
        </w:rPr>
        <w:t>informes</w:t>
      </w:r>
      <w:r w:rsidR="00C238B6" w:rsidRPr="005062A4">
        <w:rPr>
          <w:rFonts w:ascii="Arial" w:eastAsia="Arial" w:hAnsi="Arial" w:cs="Arial"/>
          <w:color w:val="000000" w:themeColor="text1"/>
          <w:sz w:val="32"/>
          <w:szCs w:val="32"/>
          <w:lang w:val="es-ES"/>
        </w:rPr>
        <w:t xml:space="preserve"> </w:t>
      </w:r>
      <w:r w:rsidRPr="005062A4">
        <w:rPr>
          <w:rFonts w:ascii="Arial" w:eastAsia="Arial" w:hAnsi="Arial" w:cs="Arial"/>
          <w:color w:val="000000" w:themeColor="text1"/>
          <w:sz w:val="32"/>
          <w:szCs w:val="32"/>
          <w:lang w:val="es-ES"/>
        </w:rPr>
        <w:t>se convierte en una oportunidad importante para crear mecanismos de dialogo que nos permita avanzar hacia una sociedad más Participativa, democrática, libre, Justa, Inclusiva, Igualitaria, solidaria</w:t>
      </w:r>
      <w:r w:rsidR="00B339AB" w:rsidRPr="005062A4">
        <w:rPr>
          <w:rFonts w:ascii="Arial" w:eastAsia="Arial" w:hAnsi="Arial" w:cs="Arial"/>
          <w:color w:val="000000" w:themeColor="text1"/>
          <w:sz w:val="32"/>
          <w:szCs w:val="32"/>
          <w:lang w:val="es-ES"/>
        </w:rPr>
        <w:t>,</w:t>
      </w:r>
      <w:r w:rsidRPr="005062A4">
        <w:rPr>
          <w:rFonts w:ascii="Arial" w:eastAsia="Arial" w:hAnsi="Arial" w:cs="Arial"/>
          <w:color w:val="000000" w:themeColor="text1"/>
          <w:sz w:val="32"/>
          <w:szCs w:val="32"/>
          <w:lang w:val="es-ES"/>
        </w:rPr>
        <w:t xml:space="preserve"> donde ha</w:t>
      </w:r>
      <w:r w:rsidR="009F6F59">
        <w:rPr>
          <w:rFonts w:ascii="Arial" w:eastAsia="Arial" w:hAnsi="Arial" w:cs="Arial"/>
          <w:color w:val="000000" w:themeColor="text1"/>
          <w:sz w:val="32"/>
          <w:szCs w:val="32"/>
          <w:lang w:val="es-ES"/>
        </w:rPr>
        <w:t>y</w:t>
      </w:r>
      <w:r w:rsidRPr="005062A4">
        <w:rPr>
          <w:rFonts w:ascii="Arial" w:eastAsia="Arial" w:hAnsi="Arial" w:cs="Arial"/>
          <w:color w:val="000000" w:themeColor="text1"/>
          <w:sz w:val="32"/>
          <w:szCs w:val="32"/>
          <w:lang w:val="es-ES"/>
        </w:rPr>
        <w:t>a justicia y paz para todos los seres humanos.</w:t>
      </w:r>
      <w:r w:rsidR="0074238F" w:rsidRPr="005062A4">
        <w:rPr>
          <w:rFonts w:ascii="Arial" w:eastAsia="Arial" w:hAnsi="Arial" w:cs="Arial"/>
          <w:color w:val="000000" w:themeColor="text1"/>
          <w:sz w:val="32"/>
          <w:szCs w:val="32"/>
          <w:lang w:val="es-ES"/>
        </w:rPr>
        <w:t xml:space="preserve"> </w:t>
      </w:r>
    </w:p>
    <w:p w14:paraId="0634D6A3" w14:textId="76D9BB35" w:rsidR="00183DD3" w:rsidRDefault="00183DD3" w:rsidP="005062A4">
      <w:pPr>
        <w:pStyle w:val="NormalWeb"/>
        <w:spacing w:before="0" w:beforeAutospacing="0" w:after="0" w:afterAutospacing="0" w:line="360" w:lineRule="auto"/>
        <w:ind w:left="-142" w:right="4"/>
        <w:jc w:val="both"/>
        <w:rPr>
          <w:rFonts w:ascii="Arial" w:eastAsia="Arial" w:hAnsi="Arial" w:cs="Arial"/>
          <w:color w:val="000000" w:themeColor="text1"/>
          <w:sz w:val="32"/>
          <w:szCs w:val="32"/>
          <w:lang w:val="es-ES"/>
        </w:rPr>
      </w:pPr>
    </w:p>
    <w:p w14:paraId="19EFDAFD" w14:textId="622D80E2" w:rsidR="00183DD3" w:rsidRDefault="00183DD3" w:rsidP="005062A4">
      <w:pPr>
        <w:pStyle w:val="NormalWeb"/>
        <w:spacing w:before="0" w:beforeAutospacing="0" w:after="0" w:afterAutospacing="0" w:line="360" w:lineRule="auto"/>
        <w:ind w:left="-142" w:right="4"/>
        <w:jc w:val="both"/>
        <w:rPr>
          <w:rFonts w:ascii="Arial" w:eastAsia="Arial" w:hAnsi="Arial" w:cs="Arial"/>
          <w:color w:val="000000" w:themeColor="text1"/>
          <w:sz w:val="32"/>
          <w:szCs w:val="32"/>
          <w:lang w:val="es-ES"/>
        </w:rPr>
      </w:pPr>
      <w:r w:rsidRPr="00963391">
        <w:rPr>
          <w:rFonts w:ascii="Arial" w:eastAsia="Arial" w:hAnsi="Arial" w:cs="Arial"/>
          <w:b/>
          <w:bCs/>
          <w:color w:val="000000" w:themeColor="text1"/>
          <w:sz w:val="32"/>
          <w:szCs w:val="32"/>
          <w:lang w:val="es-ES"/>
        </w:rPr>
        <w:t>Señora presidenta</w:t>
      </w:r>
      <w:r w:rsidRPr="00183DD3">
        <w:rPr>
          <w:rFonts w:ascii="Arial" w:eastAsia="Arial" w:hAnsi="Arial" w:cs="Arial"/>
          <w:color w:val="000000" w:themeColor="text1"/>
          <w:sz w:val="32"/>
          <w:szCs w:val="32"/>
          <w:lang w:val="es-ES"/>
        </w:rPr>
        <w:t>, me es grato conceder el uso de la palabra a</w:t>
      </w:r>
      <w:r w:rsidR="004C16E8">
        <w:rPr>
          <w:rFonts w:ascii="Arial" w:eastAsia="Arial" w:hAnsi="Arial" w:cs="Arial"/>
          <w:color w:val="000000" w:themeColor="text1"/>
          <w:sz w:val="32"/>
          <w:szCs w:val="32"/>
          <w:lang w:val="es-ES"/>
        </w:rPr>
        <w:t xml:space="preserve"> S.E. Ana Luisa Castro,</w:t>
      </w:r>
      <w:r w:rsidRPr="00183DD3">
        <w:rPr>
          <w:rFonts w:ascii="Arial" w:eastAsia="Arial" w:hAnsi="Arial" w:cs="Arial"/>
          <w:color w:val="000000" w:themeColor="text1"/>
          <w:sz w:val="32"/>
          <w:szCs w:val="32"/>
          <w:lang w:val="es-ES"/>
        </w:rPr>
        <w:t xml:space="preserve"> Viceministra de Asuntos Multilaterales y Cooperación del Ministerio de Relaciones Exteriores</w:t>
      </w:r>
      <w:r w:rsidR="00AF7054">
        <w:rPr>
          <w:rFonts w:ascii="Arial" w:eastAsia="Arial" w:hAnsi="Arial" w:cs="Arial"/>
          <w:color w:val="000000" w:themeColor="text1"/>
          <w:sz w:val="32"/>
          <w:szCs w:val="32"/>
          <w:lang w:val="es-ES"/>
        </w:rPr>
        <w:t>,</w:t>
      </w:r>
      <w:r w:rsidRPr="00183DD3">
        <w:rPr>
          <w:rFonts w:ascii="Arial" w:eastAsia="Arial" w:hAnsi="Arial" w:cs="Arial"/>
          <w:color w:val="000000" w:themeColor="text1"/>
          <w:sz w:val="32"/>
          <w:szCs w:val="32"/>
          <w:lang w:val="es-ES"/>
        </w:rPr>
        <w:t xml:space="preserve"> para que concluya nuestra declaración de apertura.</w:t>
      </w:r>
    </w:p>
    <w:sectPr w:rsidR="00183DD3" w:rsidSect="005062A4">
      <w:headerReference w:type="default" r:id="rId8"/>
      <w:footerReference w:type="default" r:id="rId9"/>
      <w:pgSz w:w="12240" w:h="15840" w:code="1"/>
      <w:pgMar w:top="1440" w:right="1440" w:bottom="1440" w:left="1440" w:header="720" w:footer="720" w:gutter="0"/>
      <w:pgBorders>
        <w:bottom w:val="single" w:sz="4" w:space="1" w:color="FF0000"/>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66262" w14:textId="77777777" w:rsidR="00165891" w:rsidRDefault="00165891">
      <w:r>
        <w:separator/>
      </w:r>
    </w:p>
  </w:endnote>
  <w:endnote w:type="continuationSeparator" w:id="0">
    <w:p w14:paraId="56C840C6" w14:textId="77777777" w:rsidR="00165891" w:rsidRDefault="00165891">
      <w:r>
        <w:continuationSeparator/>
      </w:r>
    </w:p>
  </w:endnote>
  <w:endnote w:type="continuationNotice" w:id="1">
    <w:p w14:paraId="06C0469E" w14:textId="77777777" w:rsidR="00165891" w:rsidRDefault="001658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Neue">
    <w:altName w:val="Times New Roman"/>
    <w:charset w:val="00"/>
    <w:family w:val="roman"/>
    <w:pitch w:val="default"/>
  </w:font>
  <w:font w:name="Futura Bk BT">
    <w:altName w:val="Century Goth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451849"/>
      <w:docPartObj>
        <w:docPartGallery w:val="Page Numbers (Bottom of Page)"/>
        <w:docPartUnique/>
      </w:docPartObj>
    </w:sdtPr>
    <w:sdtEndPr/>
    <w:sdtContent>
      <w:p w14:paraId="6C6F5A8E" w14:textId="77777777" w:rsidR="007F097A" w:rsidRDefault="007F097A">
        <w:pPr>
          <w:pStyle w:val="Piedepgina"/>
          <w:jc w:val="center"/>
        </w:pPr>
        <w:r>
          <w:fldChar w:fldCharType="begin"/>
        </w:r>
        <w:r>
          <w:instrText>PAGE   \* MERGEFORMAT</w:instrText>
        </w:r>
        <w:r>
          <w:fldChar w:fldCharType="separate"/>
        </w:r>
        <w:r w:rsidR="00044209" w:rsidRPr="00044209">
          <w:rPr>
            <w:noProof/>
            <w:lang w:val="es-ES"/>
          </w:rPr>
          <w:t>6</w:t>
        </w:r>
        <w:r>
          <w:fldChar w:fldCharType="end"/>
        </w:r>
      </w:p>
    </w:sdtContent>
  </w:sdt>
  <w:p w14:paraId="06F1F7EB" w14:textId="77777777" w:rsidR="007F097A" w:rsidRDefault="007F097A">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C439" w14:textId="77777777" w:rsidR="00165891" w:rsidRDefault="00165891">
      <w:r>
        <w:separator/>
      </w:r>
    </w:p>
  </w:footnote>
  <w:footnote w:type="continuationSeparator" w:id="0">
    <w:p w14:paraId="4273D4C5" w14:textId="77777777" w:rsidR="00165891" w:rsidRDefault="00165891">
      <w:r>
        <w:continuationSeparator/>
      </w:r>
    </w:p>
  </w:footnote>
  <w:footnote w:type="continuationNotice" w:id="1">
    <w:p w14:paraId="2063BAB4" w14:textId="77777777" w:rsidR="00165891" w:rsidRDefault="001658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6A8B6" w14:textId="2581D5C9" w:rsidR="00E53329" w:rsidRDefault="00000A85" w:rsidP="00E83917">
    <w:pPr>
      <w:pStyle w:val="Encabezado"/>
      <w:jc w:val="center"/>
    </w:pPr>
    <w:r>
      <w:rPr>
        <w:noProof/>
        <w:lang w:val="es-PA" w:eastAsia="es-PA"/>
      </w:rPr>
      <mc:AlternateContent>
        <mc:Choice Requires="wps">
          <w:drawing>
            <wp:anchor distT="0" distB="0" distL="114300" distR="114300" simplePos="0" relativeHeight="251658241" behindDoc="0" locked="0" layoutInCell="1" allowOverlap="1" wp14:anchorId="25022BD4" wp14:editId="4CA92309">
              <wp:simplePos x="0" y="0"/>
              <wp:positionH relativeFrom="column">
                <wp:posOffset>3019425</wp:posOffset>
              </wp:positionH>
              <wp:positionV relativeFrom="paragraph">
                <wp:posOffset>62865</wp:posOffset>
              </wp:positionV>
              <wp:extent cx="1757238" cy="222636"/>
              <wp:effectExtent l="0" t="0" r="0" b="6350"/>
              <wp:wrapNone/>
              <wp:docPr id="2" name="Cuadro de texto 2"/>
              <wp:cNvGraphicFramePr/>
              <a:graphic xmlns:a="http://schemas.openxmlformats.org/drawingml/2006/main">
                <a:graphicData uri="http://schemas.microsoft.com/office/word/2010/wordprocessingShape">
                  <wps:wsp>
                    <wps:cNvSpPr txBox="1"/>
                    <wps:spPr>
                      <a:xfrm>
                        <a:off x="0" y="0"/>
                        <a:ext cx="1757238" cy="2226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B131F" w14:textId="77777777" w:rsidR="00977FD5" w:rsidRPr="00B7757D" w:rsidRDefault="00977FD5" w:rsidP="00977FD5">
                          <w:pPr>
                            <w:rPr>
                              <w:b/>
                              <w:sz w:val="18"/>
                              <w:szCs w:val="18"/>
                              <w:lang w:val="es-MX"/>
                            </w:rPr>
                          </w:pPr>
                          <w:r w:rsidRPr="00977FD5">
                            <w:rPr>
                              <w:b/>
                              <w:sz w:val="16"/>
                              <w:szCs w:val="16"/>
                              <w:lang w:val="es-MX"/>
                            </w:rPr>
                            <w:t>Viceministerio de Gobierno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022BD4" id="_x0000_t202" coordsize="21600,21600" o:spt="202" path="m,l,21600r21600,l21600,xe">
              <v:stroke joinstyle="miter"/>
              <v:path gradientshapeok="t" o:connecttype="rect"/>
            </v:shapetype>
            <v:shape id="Cuadro de texto 2" o:spid="_x0000_s1026" type="#_x0000_t202" style="position:absolute;left:0;text-align:left;margin-left:237.75pt;margin-top:4.95pt;width:138.35pt;height:17.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" fillcolor="white [3201]" stroked="f" strokeweight=".5pt">
              <v:textbox>
                <w:txbxContent>
                  <w:p w14:paraId="0A4B131F" w14:textId="77777777" w:rsidR="00977FD5" w:rsidRPr="00B7757D" w:rsidRDefault="00977FD5" w:rsidP="00977FD5">
                    <w:pPr>
                      <w:rPr>
                        <w:b/>
                        <w:sz w:val="18"/>
                        <w:szCs w:val="18"/>
                        <w:lang w:val="es-MX"/>
                      </w:rPr>
                    </w:pPr>
                    <w:r w:rsidRPr="00977FD5">
                      <w:rPr>
                        <w:b/>
                        <w:sz w:val="16"/>
                        <w:szCs w:val="16"/>
                        <w:lang w:val="es-MX"/>
                      </w:rPr>
                      <w:t>Viceministerio de Gobierno</w:t>
                    </w:r>
                  </w:p>
                </w:txbxContent>
              </v:textbox>
            </v:shape>
          </w:pict>
        </mc:Fallback>
      </mc:AlternateContent>
    </w:r>
    <w:r w:rsidR="005062A4">
      <w:rPr>
        <w:noProof/>
        <w:lang w:val="es-PA" w:eastAsia="es-PA"/>
      </w:rPr>
      <w:drawing>
        <wp:anchor distT="0" distB="0" distL="114300" distR="114300" simplePos="0" relativeHeight="251658240" behindDoc="0" locked="0" layoutInCell="1" allowOverlap="1" wp14:anchorId="1BD06708" wp14:editId="3B8C86FB">
          <wp:simplePos x="0" y="0"/>
          <wp:positionH relativeFrom="margin">
            <wp:align>center</wp:align>
          </wp:positionH>
          <wp:positionV relativeFrom="topMargin">
            <wp:posOffset>239395</wp:posOffset>
          </wp:positionV>
          <wp:extent cx="3211830" cy="55499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11830" cy="5549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hybridMultilevel"/>
    <w:tmpl w:val="721DA316"/>
    <w:lvl w:ilvl="0" w:tplc="FFFFFFFF">
      <w:start w:val="2"/>
      <w:numFmt w:val="decimal"/>
      <w:lvlText w:val="%1."/>
      <w:lvlJc w:val="left"/>
    </w:lvl>
    <w:lvl w:ilvl="1" w:tplc="FFFFFFFF">
      <w:start w:val="13"/>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6"/>
    <w:multiLevelType w:val="hybridMultilevel"/>
    <w:tmpl w:val="02901D82"/>
    <w:lvl w:ilvl="0" w:tplc="FFFFFFFF">
      <w:start w:val="4"/>
      <w:numFmt w:val="decimal"/>
      <w:lvlText w:val="%1."/>
      <w:lvlJc w:val="left"/>
    </w:lvl>
    <w:lvl w:ilvl="1" w:tplc="FFFFFFFF">
      <w:start w:val="4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8"/>
    <w:multiLevelType w:val="hybridMultilevel"/>
    <w:tmpl w:val="08138640"/>
    <w:lvl w:ilvl="0" w:tplc="FFFFFFFF">
      <w:start w:val="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9"/>
    <w:multiLevelType w:val="hybridMultilevel"/>
    <w:tmpl w:val="1E7FF520"/>
    <w:lvl w:ilvl="0" w:tplc="FFFFFFFF">
      <w:start w:val="1"/>
      <w:numFmt w:val="decimal"/>
      <w:lvlText w:val="%1."/>
      <w:lvlJc w:val="left"/>
    </w:lvl>
    <w:lvl w:ilvl="1" w:tplc="FFFFFFFF">
      <w:start w:val="48"/>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D"/>
    <w:multiLevelType w:val="hybridMultilevel"/>
    <w:tmpl w:val="22221A70"/>
    <w:lvl w:ilvl="0" w:tplc="FFFFFFFF">
      <w:start w:val="3"/>
      <w:numFmt w:val="decimal"/>
      <w:lvlText w:val="%1."/>
      <w:lvlJc w:val="left"/>
    </w:lvl>
    <w:lvl w:ilvl="1" w:tplc="FFFFFFFF">
      <w:start w:val="60"/>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E"/>
    <w:multiLevelType w:val="hybridMultilevel"/>
    <w:tmpl w:val="4516DDE8"/>
    <w:lvl w:ilvl="0" w:tplc="FFFFFFFF">
      <w:start w:val="4"/>
      <w:numFmt w:val="decimal"/>
      <w:lvlText w:val="%1."/>
      <w:lvlJc w:val="left"/>
    </w:lvl>
    <w:lvl w:ilvl="1" w:tplc="FFFFFFFF">
      <w:start w:val="6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21"/>
    <w:multiLevelType w:val="hybridMultilevel"/>
    <w:tmpl w:val="419AC240"/>
    <w:lvl w:ilvl="0" w:tplc="FFFFFFFF">
      <w:start w:val="6"/>
      <w:numFmt w:val="decimal"/>
      <w:lvlText w:val="%1."/>
      <w:lvlJc w:val="left"/>
    </w:lvl>
    <w:lvl w:ilvl="1" w:tplc="FFFFFFFF">
      <w:start w:val="72"/>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14275B61"/>
    <w:multiLevelType w:val="hybridMultilevel"/>
    <w:tmpl w:val="DF16F0D4"/>
    <w:lvl w:ilvl="0" w:tplc="592207F2">
      <w:start w:val="1"/>
      <w:numFmt w:val="decimal"/>
      <w:lvlText w:val="%1."/>
      <w:lvlJc w:val="left"/>
      <w:pPr>
        <w:ind w:left="1211" w:hanging="360"/>
      </w:pPr>
      <w:rPr>
        <w:rFonts w:ascii="Times New Roman" w:hAnsi="Times New Roman" w:cs="Times New Roman" w:hint="default"/>
        <w:b w:val="0"/>
        <w:color w:val="auto"/>
        <w:sz w:val="20"/>
        <w:szCs w:val="20"/>
      </w:rPr>
    </w:lvl>
    <w:lvl w:ilvl="1" w:tplc="10E2F052">
      <w:start w:val="1"/>
      <w:numFmt w:val="decimal"/>
      <w:lvlText w:val="%2"/>
      <w:lvlJc w:val="left"/>
      <w:pPr>
        <w:ind w:left="1785" w:hanging="705"/>
      </w:pPr>
      <w:rPr>
        <w:rFonts w:hint="default"/>
      </w:r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8" w15:restartNumberingAfterBreak="0">
    <w:nsid w:val="14CB7508"/>
    <w:multiLevelType w:val="hybridMultilevel"/>
    <w:tmpl w:val="04102174"/>
    <w:styleLink w:val="Estiloimportado1"/>
    <w:lvl w:ilvl="0" w:tplc="AE8A751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A4E4F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A7C3A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C22BA0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A42C2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9927A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048F404">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5D051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7D6AD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32E6691C"/>
    <w:multiLevelType w:val="hybridMultilevel"/>
    <w:tmpl w:val="DA72EDFE"/>
    <w:lvl w:ilvl="0" w:tplc="B36E0AD4">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337A071B"/>
    <w:multiLevelType w:val="hybridMultilevel"/>
    <w:tmpl w:val="6FA6A6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47DC093F"/>
    <w:multiLevelType w:val="hybridMultilevel"/>
    <w:tmpl w:val="2110B2FA"/>
    <w:numStyleLink w:val="Estiloimportado2"/>
  </w:abstractNum>
  <w:abstractNum w:abstractNumId="12" w15:restartNumberingAfterBreak="0">
    <w:nsid w:val="4E5E3D16"/>
    <w:multiLevelType w:val="hybridMultilevel"/>
    <w:tmpl w:val="8D0A2304"/>
    <w:lvl w:ilvl="0" w:tplc="280A0019">
      <w:start w:val="1"/>
      <w:numFmt w:val="lowerLetter"/>
      <w:lvlText w:val="%1."/>
      <w:lvlJc w:val="left"/>
      <w:pPr>
        <w:ind w:left="2520" w:hanging="360"/>
      </w:p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13" w15:restartNumberingAfterBreak="0">
    <w:nsid w:val="520D02DA"/>
    <w:multiLevelType w:val="hybridMultilevel"/>
    <w:tmpl w:val="B33A5A16"/>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552D578F"/>
    <w:multiLevelType w:val="hybridMultilevel"/>
    <w:tmpl w:val="C3647EF4"/>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5" w15:restartNumberingAfterBreak="0">
    <w:nsid w:val="58F207B5"/>
    <w:multiLevelType w:val="hybridMultilevel"/>
    <w:tmpl w:val="A1F0EBF0"/>
    <w:lvl w:ilvl="0" w:tplc="0C0A000F">
      <w:start w:val="1"/>
      <w:numFmt w:val="decimal"/>
      <w:lvlText w:val="%1."/>
      <w:lvlJc w:val="left"/>
      <w:pPr>
        <w:ind w:left="8157" w:hanging="360"/>
      </w:pPr>
    </w:lvl>
    <w:lvl w:ilvl="1" w:tplc="0C0A0019" w:tentative="1">
      <w:start w:val="1"/>
      <w:numFmt w:val="lowerLetter"/>
      <w:lvlText w:val="%2."/>
      <w:lvlJc w:val="left"/>
      <w:pPr>
        <w:ind w:left="8877" w:hanging="360"/>
      </w:pPr>
    </w:lvl>
    <w:lvl w:ilvl="2" w:tplc="0C0A001B" w:tentative="1">
      <w:start w:val="1"/>
      <w:numFmt w:val="lowerRoman"/>
      <w:lvlText w:val="%3."/>
      <w:lvlJc w:val="right"/>
      <w:pPr>
        <w:ind w:left="9597" w:hanging="180"/>
      </w:pPr>
    </w:lvl>
    <w:lvl w:ilvl="3" w:tplc="0C0A000F" w:tentative="1">
      <w:start w:val="1"/>
      <w:numFmt w:val="decimal"/>
      <w:lvlText w:val="%4."/>
      <w:lvlJc w:val="left"/>
      <w:pPr>
        <w:ind w:left="10317" w:hanging="360"/>
      </w:pPr>
    </w:lvl>
    <w:lvl w:ilvl="4" w:tplc="0C0A0019" w:tentative="1">
      <w:start w:val="1"/>
      <w:numFmt w:val="lowerLetter"/>
      <w:lvlText w:val="%5."/>
      <w:lvlJc w:val="left"/>
      <w:pPr>
        <w:ind w:left="11037" w:hanging="360"/>
      </w:pPr>
    </w:lvl>
    <w:lvl w:ilvl="5" w:tplc="0C0A001B" w:tentative="1">
      <w:start w:val="1"/>
      <w:numFmt w:val="lowerRoman"/>
      <w:lvlText w:val="%6."/>
      <w:lvlJc w:val="right"/>
      <w:pPr>
        <w:ind w:left="11757" w:hanging="180"/>
      </w:pPr>
    </w:lvl>
    <w:lvl w:ilvl="6" w:tplc="0C0A000F" w:tentative="1">
      <w:start w:val="1"/>
      <w:numFmt w:val="decimal"/>
      <w:lvlText w:val="%7."/>
      <w:lvlJc w:val="left"/>
      <w:pPr>
        <w:ind w:left="12477" w:hanging="360"/>
      </w:pPr>
    </w:lvl>
    <w:lvl w:ilvl="7" w:tplc="0C0A0019" w:tentative="1">
      <w:start w:val="1"/>
      <w:numFmt w:val="lowerLetter"/>
      <w:lvlText w:val="%8."/>
      <w:lvlJc w:val="left"/>
      <w:pPr>
        <w:ind w:left="13197" w:hanging="360"/>
      </w:pPr>
    </w:lvl>
    <w:lvl w:ilvl="8" w:tplc="0C0A001B" w:tentative="1">
      <w:start w:val="1"/>
      <w:numFmt w:val="lowerRoman"/>
      <w:lvlText w:val="%9."/>
      <w:lvlJc w:val="right"/>
      <w:pPr>
        <w:ind w:left="13917" w:hanging="180"/>
      </w:pPr>
    </w:lvl>
  </w:abstractNum>
  <w:abstractNum w:abstractNumId="16" w15:restartNumberingAfterBreak="0">
    <w:nsid w:val="60E33B9F"/>
    <w:multiLevelType w:val="hybridMultilevel"/>
    <w:tmpl w:val="F8B036B0"/>
    <w:lvl w:ilvl="0" w:tplc="2598B6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A55A15"/>
    <w:multiLevelType w:val="hybridMultilevel"/>
    <w:tmpl w:val="2110B2FA"/>
    <w:styleLink w:val="Estiloimportado2"/>
    <w:lvl w:ilvl="0" w:tplc="8E2EF00C">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B6D243A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A378E26E">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54547DC2">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F796CA7C">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9D16D096">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9F9CD634">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1F8ECB4A">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4B14D5A0">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7AE3212C"/>
    <w:multiLevelType w:val="hybridMultilevel"/>
    <w:tmpl w:val="04102174"/>
    <w:numStyleLink w:val="Estiloimportado1"/>
  </w:abstractNum>
  <w:num w:numId="1">
    <w:abstractNumId w:val="8"/>
  </w:num>
  <w:num w:numId="2">
    <w:abstractNumId w:val="18"/>
  </w:num>
  <w:num w:numId="3">
    <w:abstractNumId w:val="17"/>
  </w:num>
  <w:num w:numId="4">
    <w:abstractNumId w:val="11"/>
  </w:num>
  <w:num w:numId="5">
    <w:abstractNumId w:val="10"/>
  </w:num>
  <w:num w:numId="6">
    <w:abstractNumId w:val="12"/>
  </w:num>
  <w:num w:numId="7">
    <w:abstractNumId w:val="14"/>
  </w:num>
  <w:num w:numId="8">
    <w:abstractNumId w:val="5"/>
  </w:num>
  <w:num w:numId="9">
    <w:abstractNumId w:val="6"/>
  </w:num>
  <w:num w:numId="10">
    <w:abstractNumId w:val="15"/>
  </w:num>
  <w:num w:numId="11">
    <w:abstractNumId w:val="13"/>
  </w:num>
  <w:num w:numId="12">
    <w:abstractNumId w:val="16"/>
  </w:num>
  <w:num w:numId="13">
    <w:abstractNumId w:val="9"/>
  </w:num>
  <w:num w:numId="14">
    <w:abstractNumId w:val="2"/>
  </w:num>
  <w:num w:numId="15">
    <w:abstractNumId w:val="3"/>
  </w:num>
  <w:num w:numId="16">
    <w:abstractNumId w:val="4"/>
  </w:num>
  <w:num w:numId="17">
    <w:abstractNumId w:val="7"/>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72A"/>
    <w:rsid w:val="00000A85"/>
    <w:rsid w:val="00012BDA"/>
    <w:rsid w:val="000172C0"/>
    <w:rsid w:val="00021B6D"/>
    <w:rsid w:val="000342BE"/>
    <w:rsid w:val="00044209"/>
    <w:rsid w:val="000506AF"/>
    <w:rsid w:val="00053B12"/>
    <w:rsid w:val="00054425"/>
    <w:rsid w:val="00072179"/>
    <w:rsid w:val="00074D88"/>
    <w:rsid w:val="00074E78"/>
    <w:rsid w:val="00093F05"/>
    <w:rsid w:val="00094A65"/>
    <w:rsid w:val="0009705B"/>
    <w:rsid w:val="000A072A"/>
    <w:rsid w:val="000C00B9"/>
    <w:rsid w:val="000D1757"/>
    <w:rsid w:val="000E5CB6"/>
    <w:rsid w:val="000F1A7D"/>
    <w:rsid w:val="000F4E31"/>
    <w:rsid w:val="000F7343"/>
    <w:rsid w:val="00107290"/>
    <w:rsid w:val="001110C5"/>
    <w:rsid w:val="0012441F"/>
    <w:rsid w:val="00126DA3"/>
    <w:rsid w:val="00130A50"/>
    <w:rsid w:val="001327B1"/>
    <w:rsid w:val="001448CA"/>
    <w:rsid w:val="00146469"/>
    <w:rsid w:val="00146F0F"/>
    <w:rsid w:val="001523EC"/>
    <w:rsid w:val="00162A20"/>
    <w:rsid w:val="00165891"/>
    <w:rsid w:val="001705B6"/>
    <w:rsid w:val="001724D8"/>
    <w:rsid w:val="00177F4E"/>
    <w:rsid w:val="00183DD3"/>
    <w:rsid w:val="001901E4"/>
    <w:rsid w:val="001914C6"/>
    <w:rsid w:val="001B0E81"/>
    <w:rsid w:val="001C59CC"/>
    <w:rsid w:val="001C5BD6"/>
    <w:rsid w:val="001D062E"/>
    <w:rsid w:val="001D0B10"/>
    <w:rsid w:val="001D7A1C"/>
    <w:rsid w:val="001E67ED"/>
    <w:rsid w:val="002040B0"/>
    <w:rsid w:val="00205CE6"/>
    <w:rsid w:val="00213724"/>
    <w:rsid w:val="002231ED"/>
    <w:rsid w:val="00224A51"/>
    <w:rsid w:val="00225786"/>
    <w:rsid w:val="00231B08"/>
    <w:rsid w:val="0023638E"/>
    <w:rsid w:val="00243480"/>
    <w:rsid w:val="00246F65"/>
    <w:rsid w:val="002529E9"/>
    <w:rsid w:val="00264DD0"/>
    <w:rsid w:val="00266627"/>
    <w:rsid w:val="00267ED7"/>
    <w:rsid w:val="00270A4D"/>
    <w:rsid w:val="00273C75"/>
    <w:rsid w:val="00286179"/>
    <w:rsid w:val="00290754"/>
    <w:rsid w:val="002A1779"/>
    <w:rsid w:val="002B0598"/>
    <w:rsid w:val="002B1C32"/>
    <w:rsid w:val="002B3654"/>
    <w:rsid w:val="002B66A3"/>
    <w:rsid w:val="002D4892"/>
    <w:rsid w:val="002E3076"/>
    <w:rsid w:val="002E3B11"/>
    <w:rsid w:val="002F4337"/>
    <w:rsid w:val="002F6EEE"/>
    <w:rsid w:val="00303D11"/>
    <w:rsid w:val="00314714"/>
    <w:rsid w:val="003274A4"/>
    <w:rsid w:val="0034736A"/>
    <w:rsid w:val="00353DD3"/>
    <w:rsid w:val="003562E6"/>
    <w:rsid w:val="00364EAB"/>
    <w:rsid w:val="00365C8A"/>
    <w:rsid w:val="00382461"/>
    <w:rsid w:val="0038269F"/>
    <w:rsid w:val="00392D56"/>
    <w:rsid w:val="003A11BD"/>
    <w:rsid w:val="003A440D"/>
    <w:rsid w:val="003C0538"/>
    <w:rsid w:val="003E2DC9"/>
    <w:rsid w:val="003E3ACB"/>
    <w:rsid w:val="00401A4C"/>
    <w:rsid w:val="00423DE9"/>
    <w:rsid w:val="004265FA"/>
    <w:rsid w:val="00452949"/>
    <w:rsid w:val="00452CA1"/>
    <w:rsid w:val="004635FC"/>
    <w:rsid w:val="00463C57"/>
    <w:rsid w:val="00466DC7"/>
    <w:rsid w:val="004843D7"/>
    <w:rsid w:val="00484DE8"/>
    <w:rsid w:val="00494227"/>
    <w:rsid w:val="004B26B2"/>
    <w:rsid w:val="004C057D"/>
    <w:rsid w:val="004C16E8"/>
    <w:rsid w:val="004C1A71"/>
    <w:rsid w:val="004C3EE0"/>
    <w:rsid w:val="004D1164"/>
    <w:rsid w:val="004E044F"/>
    <w:rsid w:val="004F2D9E"/>
    <w:rsid w:val="004F3A0D"/>
    <w:rsid w:val="00501492"/>
    <w:rsid w:val="005062A4"/>
    <w:rsid w:val="00511E5B"/>
    <w:rsid w:val="00514A02"/>
    <w:rsid w:val="00533EE0"/>
    <w:rsid w:val="0053731E"/>
    <w:rsid w:val="00537330"/>
    <w:rsid w:val="00543828"/>
    <w:rsid w:val="005534A7"/>
    <w:rsid w:val="005566A0"/>
    <w:rsid w:val="00556DBF"/>
    <w:rsid w:val="00561256"/>
    <w:rsid w:val="00566E12"/>
    <w:rsid w:val="00575543"/>
    <w:rsid w:val="00584034"/>
    <w:rsid w:val="0058448D"/>
    <w:rsid w:val="00586247"/>
    <w:rsid w:val="00586D1D"/>
    <w:rsid w:val="00590056"/>
    <w:rsid w:val="005A1941"/>
    <w:rsid w:val="005A564F"/>
    <w:rsid w:val="005D149E"/>
    <w:rsid w:val="005D2248"/>
    <w:rsid w:val="005E066D"/>
    <w:rsid w:val="005E39A5"/>
    <w:rsid w:val="005E606C"/>
    <w:rsid w:val="005E6641"/>
    <w:rsid w:val="005E6A43"/>
    <w:rsid w:val="005F20AF"/>
    <w:rsid w:val="00601488"/>
    <w:rsid w:val="00607016"/>
    <w:rsid w:val="00614D65"/>
    <w:rsid w:val="00623647"/>
    <w:rsid w:val="00631330"/>
    <w:rsid w:val="006423EC"/>
    <w:rsid w:val="006504C7"/>
    <w:rsid w:val="00654542"/>
    <w:rsid w:val="00654DEB"/>
    <w:rsid w:val="006604F2"/>
    <w:rsid w:val="00660D0D"/>
    <w:rsid w:val="00677B1B"/>
    <w:rsid w:val="00677EBB"/>
    <w:rsid w:val="0068027E"/>
    <w:rsid w:val="006804E1"/>
    <w:rsid w:val="0069669A"/>
    <w:rsid w:val="00697347"/>
    <w:rsid w:val="006A1CE2"/>
    <w:rsid w:val="006A26E2"/>
    <w:rsid w:val="006B61D8"/>
    <w:rsid w:val="006C0792"/>
    <w:rsid w:val="006D0A8F"/>
    <w:rsid w:val="006E0EAC"/>
    <w:rsid w:val="006F558B"/>
    <w:rsid w:val="006F784E"/>
    <w:rsid w:val="006F7C76"/>
    <w:rsid w:val="007159D2"/>
    <w:rsid w:val="00717B11"/>
    <w:rsid w:val="00722B03"/>
    <w:rsid w:val="00741D64"/>
    <w:rsid w:val="0074238F"/>
    <w:rsid w:val="00747FBD"/>
    <w:rsid w:val="00761E1D"/>
    <w:rsid w:val="00767977"/>
    <w:rsid w:val="0077618C"/>
    <w:rsid w:val="00780AC3"/>
    <w:rsid w:val="00784011"/>
    <w:rsid w:val="00790CB5"/>
    <w:rsid w:val="00791894"/>
    <w:rsid w:val="00793CF9"/>
    <w:rsid w:val="00794338"/>
    <w:rsid w:val="007955E0"/>
    <w:rsid w:val="007975CD"/>
    <w:rsid w:val="007A10E9"/>
    <w:rsid w:val="007B58E0"/>
    <w:rsid w:val="007D5767"/>
    <w:rsid w:val="007E58A2"/>
    <w:rsid w:val="007E6E29"/>
    <w:rsid w:val="007F097A"/>
    <w:rsid w:val="007F4FB6"/>
    <w:rsid w:val="00801FFC"/>
    <w:rsid w:val="008022DD"/>
    <w:rsid w:val="00804CC1"/>
    <w:rsid w:val="008317E5"/>
    <w:rsid w:val="008336E1"/>
    <w:rsid w:val="0083666E"/>
    <w:rsid w:val="0084265E"/>
    <w:rsid w:val="00852A0A"/>
    <w:rsid w:val="00854745"/>
    <w:rsid w:val="00855450"/>
    <w:rsid w:val="008631A4"/>
    <w:rsid w:val="00863B11"/>
    <w:rsid w:val="00877D66"/>
    <w:rsid w:val="00885454"/>
    <w:rsid w:val="008868E9"/>
    <w:rsid w:val="008C5A1C"/>
    <w:rsid w:val="008D3D60"/>
    <w:rsid w:val="008E4E4E"/>
    <w:rsid w:val="008F39AB"/>
    <w:rsid w:val="008F3DF1"/>
    <w:rsid w:val="0090497A"/>
    <w:rsid w:val="00904C5A"/>
    <w:rsid w:val="009061AB"/>
    <w:rsid w:val="009130EC"/>
    <w:rsid w:val="009315F3"/>
    <w:rsid w:val="00931F80"/>
    <w:rsid w:val="009365EE"/>
    <w:rsid w:val="00944775"/>
    <w:rsid w:val="00955036"/>
    <w:rsid w:val="00963391"/>
    <w:rsid w:val="00977FD5"/>
    <w:rsid w:val="009A37DE"/>
    <w:rsid w:val="009A3D2C"/>
    <w:rsid w:val="009C0A7D"/>
    <w:rsid w:val="009C2165"/>
    <w:rsid w:val="009C5707"/>
    <w:rsid w:val="009C65FF"/>
    <w:rsid w:val="009C6EAD"/>
    <w:rsid w:val="009C7005"/>
    <w:rsid w:val="009D415D"/>
    <w:rsid w:val="009D4297"/>
    <w:rsid w:val="009D54E9"/>
    <w:rsid w:val="009D76B7"/>
    <w:rsid w:val="009F2B01"/>
    <w:rsid w:val="009F6F59"/>
    <w:rsid w:val="00A317D8"/>
    <w:rsid w:val="00A40D57"/>
    <w:rsid w:val="00A420DD"/>
    <w:rsid w:val="00A42325"/>
    <w:rsid w:val="00A43017"/>
    <w:rsid w:val="00A44A00"/>
    <w:rsid w:val="00A463F2"/>
    <w:rsid w:val="00A51BCB"/>
    <w:rsid w:val="00A66D48"/>
    <w:rsid w:val="00A67729"/>
    <w:rsid w:val="00A948AF"/>
    <w:rsid w:val="00AA4969"/>
    <w:rsid w:val="00AB5882"/>
    <w:rsid w:val="00AC132B"/>
    <w:rsid w:val="00AC77E7"/>
    <w:rsid w:val="00AD3EEF"/>
    <w:rsid w:val="00AF27AC"/>
    <w:rsid w:val="00AF5381"/>
    <w:rsid w:val="00AF7054"/>
    <w:rsid w:val="00AF7E66"/>
    <w:rsid w:val="00B04876"/>
    <w:rsid w:val="00B117A0"/>
    <w:rsid w:val="00B1204A"/>
    <w:rsid w:val="00B14164"/>
    <w:rsid w:val="00B17B66"/>
    <w:rsid w:val="00B20AF6"/>
    <w:rsid w:val="00B25681"/>
    <w:rsid w:val="00B3288D"/>
    <w:rsid w:val="00B339AB"/>
    <w:rsid w:val="00B37A37"/>
    <w:rsid w:val="00B37B72"/>
    <w:rsid w:val="00B465FA"/>
    <w:rsid w:val="00B46909"/>
    <w:rsid w:val="00B5132C"/>
    <w:rsid w:val="00B535DC"/>
    <w:rsid w:val="00B56C69"/>
    <w:rsid w:val="00B57F91"/>
    <w:rsid w:val="00B94E03"/>
    <w:rsid w:val="00BA274A"/>
    <w:rsid w:val="00BA2C7E"/>
    <w:rsid w:val="00BA39A1"/>
    <w:rsid w:val="00BB0ABD"/>
    <w:rsid w:val="00BB67C4"/>
    <w:rsid w:val="00BC1BAE"/>
    <w:rsid w:val="00BE0B18"/>
    <w:rsid w:val="00BE61EE"/>
    <w:rsid w:val="00BF3D1A"/>
    <w:rsid w:val="00BF5852"/>
    <w:rsid w:val="00C238B6"/>
    <w:rsid w:val="00C24685"/>
    <w:rsid w:val="00C24D59"/>
    <w:rsid w:val="00C36279"/>
    <w:rsid w:val="00C66FE8"/>
    <w:rsid w:val="00C742E5"/>
    <w:rsid w:val="00CA101F"/>
    <w:rsid w:val="00CA3023"/>
    <w:rsid w:val="00CB58AE"/>
    <w:rsid w:val="00CC03EA"/>
    <w:rsid w:val="00CC3399"/>
    <w:rsid w:val="00CD5173"/>
    <w:rsid w:val="00CD6D28"/>
    <w:rsid w:val="00CE27A0"/>
    <w:rsid w:val="00CF317B"/>
    <w:rsid w:val="00CF63A4"/>
    <w:rsid w:val="00D02864"/>
    <w:rsid w:val="00D11C9C"/>
    <w:rsid w:val="00D24373"/>
    <w:rsid w:val="00D267DD"/>
    <w:rsid w:val="00D30CF4"/>
    <w:rsid w:val="00D33634"/>
    <w:rsid w:val="00D413C7"/>
    <w:rsid w:val="00D433B1"/>
    <w:rsid w:val="00D44034"/>
    <w:rsid w:val="00D4720A"/>
    <w:rsid w:val="00D5363C"/>
    <w:rsid w:val="00D55651"/>
    <w:rsid w:val="00D6032E"/>
    <w:rsid w:val="00D61455"/>
    <w:rsid w:val="00D7336E"/>
    <w:rsid w:val="00D73829"/>
    <w:rsid w:val="00D743EA"/>
    <w:rsid w:val="00D811FC"/>
    <w:rsid w:val="00D8596A"/>
    <w:rsid w:val="00D96DE0"/>
    <w:rsid w:val="00DA1C35"/>
    <w:rsid w:val="00DA4EEF"/>
    <w:rsid w:val="00DB5891"/>
    <w:rsid w:val="00DC2884"/>
    <w:rsid w:val="00DC3713"/>
    <w:rsid w:val="00DC6AF0"/>
    <w:rsid w:val="00DD1233"/>
    <w:rsid w:val="00DD67BD"/>
    <w:rsid w:val="00DE126E"/>
    <w:rsid w:val="00E079A7"/>
    <w:rsid w:val="00E316E4"/>
    <w:rsid w:val="00E45F43"/>
    <w:rsid w:val="00E53329"/>
    <w:rsid w:val="00E62366"/>
    <w:rsid w:val="00E64784"/>
    <w:rsid w:val="00E73E35"/>
    <w:rsid w:val="00E83917"/>
    <w:rsid w:val="00E8676E"/>
    <w:rsid w:val="00E87516"/>
    <w:rsid w:val="00E87606"/>
    <w:rsid w:val="00E87993"/>
    <w:rsid w:val="00E92C18"/>
    <w:rsid w:val="00EA218F"/>
    <w:rsid w:val="00EA41A8"/>
    <w:rsid w:val="00EA4DF5"/>
    <w:rsid w:val="00EB64DF"/>
    <w:rsid w:val="00ED16DE"/>
    <w:rsid w:val="00ED49E8"/>
    <w:rsid w:val="00ED798A"/>
    <w:rsid w:val="00EE278C"/>
    <w:rsid w:val="00EE3AAB"/>
    <w:rsid w:val="00EF1B56"/>
    <w:rsid w:val="00EF2112"/>
    <w:rsid w:val="00F02DC5"/>
    <w:rsid w:val="00F05172"/>
    <w:rsid w:val="00F2464F"/>
    <w:rsid w:val="00F2764C"/>
    <w:rsid w:val="00F42053"/>
    <w:rsid w:val="00F477D9"/>
    <w:rsid w:val="00F637AB"/>
    <w:rsid w:val="00F63A9C"/>
    <w:rsid w:val="00F70B6D"/>
    <w:rsid w:val="00F71407"/>
    <w:rsid w:val="00F82720"/>
    <w:rsid w:val="00F8542D"/>
    <w:rsid w:val="00F85B63"/>
    <w:rsid w:val="00F93C13"/>
    <w:rsid w:val="00F97A32"/>
    <w:rsid w:val="00FA01E5"/>
    <w:rsid w:val="00FA0C20"/>
    <w:rsid w:val="00FB0B32"/>
    <w:rsid w:val="00FB1218"/>
    <w:rsid w:val="00FB30D2"/>
    <w:rsid w:val="00FB72FF"/>
    <w:rsid w:val="00FC0B52"/>
    <w:rsid w:val="00FC200F"/>
    <w:rsid w:val="00FC38D3"/>
    <w:rsid w:val="00FC44C8"/>
    <w:rsid w:val="00FD1269"/>
    <w:rsid w:val="00FD5084"/>
    <w:rsid w:val="00FD7638"/>
    <w:rsid w:val="00FE526B"/>
    <w:rsid w:val="00FE7B52"/>
    <w:rsid w:val="00FE7F8C"/>
    <w:rsid w:val="00FF3594"/>
    <w:rsid w:val="016BDCA5"/>
    <w:rsid w:val="018B0749"/>
    <w:rsid w:val="0238F699"/>
    <w:rsid w:val="028E8506"/>
    <w:rsid w:val="0404C74C"/>
    <w:rsid w:val="045B6249"/>
    <w:rsid w:val="0575FAEB"/>
    <w:rsid w:val="06E2BE89"/>
    <w:rsid w:val="0730F5F1"/>
    <w:rsid w:val="0789FF30"/>
    <w:rsid w:val="0887E550"/>
    <w:rsid w:val="090755F2"/>
    <w:rsid w:val="0BBEBBC9"/>
    <w:rsid w:val="0DC2D43E"/>
    <w:rsid w:val="0E37DEAF"/>
    <w:rsid w:val="11562FD6"/>
    <w:rsid w:val="11C915CE"/>
    <w:rsid w:val="12F423A9"/>
    <w:rsid w:val="1353622E"/>
    <w:rsid w:val="1362FC4C"/>
    <w:rsid w:val="1513389E"/>
    <w:rsid w:val="1698C71A"/>
    <w:rsid w:val="16AB4742"/>
    <w:rsid w:val="16E9105C"/>
    <w:rsid w:val="176D02EF"/>
    <w:rsid w:val="18E6342F"/>
    <w:rsid w:val="19D427B3"/>
    <w:rsid w:val="1C19BAD4"/>
    <w:rsid w:val="20522988"/>
    <w:rsid w:val="205D3E3C"/>
    <w:rsid w:val="227E4556"/>
    <w:rsid w:val="231F85F6"/>
    <w:rsid w:val="24391E2B"/>
    <w:rsid w:val="24EECA4D"/>
    <w:rsid w:val="24F8C041"/>
    <w:rsid w:val="25B75568"/>
    <w:rsid w:val="25F6B3E4"/>
    <w:rsid w:val="26238852"/>
    <w:rsid w:val="263DFE5B"/>
    <w:rsid w:val="26A576E5"/>
    <w:rsid w:val="26CF4CD2"/>
    <w:rsid w:val="279DF72E"/>
    <w:rsid w:val="281AF8F2"/>
    <w:rsid w:val="29C05883"/>
    <w:rsid w:val="2BB96CC2"/>
    <w:rsid w:val="2BE1A479"/>
    <w:rsid w:val="2C51B596"/>
    <w:rsid w:val="2D389A16"/>
    <w:rsid w:val="2DD2ED83"/>
    <w:rsid w:val="2DD71BCF"/>
    <w:rsid w:val="2DFC86D5"/>
    <w:rsid w:val="2E6E8207"/>
    <w:rsid w:val="2F0A0AAF"/>
    <w:rsid w:val="3392D68A"/>
    <w:rsid w:val="34081FF3"/>
    <w:rsid w:val="348DE60E"/>
    <w:rsid w:val="352EA6EB"/>
    <w:rsid w:val="355D1E41"/>
    <w:rsid w:val="362F98C5"/>
    <w:rsid w:val="369228A8"/>
    <w:rsid w:val="38ACEA15"/>
    <w:rsid w:val="38B926B6"/>
    <w:rsid w:val="39C95616"/>
    <w:rsid w:val="3AB116E3"/>
    <w:rsid w:val="3AC1E180"/>
    <w:rsid w:val="3B8B04D1"/>
    <w:rsid w:val="3C1BD4AF"/>
    <w:rsid w:val="3F848806"/>
    <w:rsid w:val="4042015C"/>
    <w:rsid w:val="40D79AC6"/>
    <w:rsid w:val="40FDCC8E"/>
    <w:rsid w:val="42FCC999"/>
    <w:rsid w:val="43420623"/>
    <w:rsid w:val="443BA99E"/>
    <w:rsid w:val="443CFFCC"/>
    <w:rsid w:val="44E56844"/>
    <w:rsid w:val="459C57B4"/>
    <w:rsid w:val="45D8D02D"/>
    <w:rsid w:val="4776718E"/>
    <w:rsid w:val="489DD6A1"/>
    <w:rsid w:val="495FAD80"/>
    <w:rsid w:val="4B2C7C3B"/>
    <w:rsid w:val="4EF29E62"/>
    <w:rsid w:val="4F38EB7F"/>
    <w:rsid w:val="4FDB4CA1"/>
    <w:rsid w:val="50782957"/>
    <w:rsid w:val="51FF77BD"/>
    <w:rsid w:val="521116C7"/>
    <w:rsid w:val="536D6780"/>
    <w:rsid w:val="55FC9217"/>
    <w:rsid w:val="56C9B9DE"/>
    <w:rsid w:val="570C03CB"/>
    <w:rsid w:val="5762F1D5"/>
    <w:rsid w:val="5819C0A1"/>
    <w:rsid w:val="5D2D191A"/>
    <w:rsid w:val="5DDDA4FD"/>
    <w:rsid w:val="5F1504D5"/>
    <w:rsid w:val="5F866C66"/>
    <w:rsid w:val="60A42253"/>
    <w:rsid w:val="60CC0B01"/>
    <w:rsid w:val="60FEA800"/>
    <w:rsid w:val="623FF2B4"/>
    <w:rsid w:val="6275051E"/>
    <w:rsid w:val="63572933"/>
    <w:rsid w:val="63C49D0A"/>
    <w:rsid w:val="64B6CDE5"/>
    <w:rsid w:val="6564F7D9"/>
    <w:rsid w:val="661DDB77"/>
    <w:rsid w:val="66E9D099"/>
    <w:rsid w:val="69DEED5D"/>
    <w:rsid w:val="6A4B0499"/>
    <w:rsid w:val="6A72ED47"/>
    <w:rsid w:val="6B8988B4"/>
    <w:rsid w:val="6C183332"/>
    <w:rsid w:val="6C7405E5"/>
    <w:rsid w:val="6CBEB89C"/>
    <w:rsid w:val="6EC2F1B9"/>
    <w:rsid w:val="6F06CDBA"/>
    <w:rsid w:val="6F97D3F0"/>
    <w:rsid w:val="70119DA6"/>
    <w:rsid w:val="70121597"/>
    <w:rsid w:val="72F728F7"/>
    <w:rsid w:val="7349D971"/>
    <w:rsid w:val="7524A7EA"/>
    <w:rsid w:val="75BB5871"/>
    <w:rsid w:val="7613BF3A"/>
    <w:rsid w:val="7645E6C0"/>
    <w:rsid w:val="77595DD5"/>
    <w:rsid w:val="7838A6C7"/>
    <w:rsid w:val="7878D92F"/>
    <w:rsid w:val="79F62FF1"/>
    <w:rsid w:val="7B714CB2"/>
    <w:rsid w:val="7BBE0D80"/>
    <w:rsid w:val="7CAD80D8"/>
    <w:rsid w:val="7FE3EF23"/>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6B8D1"/>
  <w15:chartTrackingRefBased/>
  <w15:docId w15:val="{E7A1A627-B78D-45E6-B626-8DD385095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A072A"/>
    <w:pPr>
      <w:pBdr>
        <w:top w:val="nil"/>
        <w:left w:val="nil"/>
        <w:bottom w:val="nil"/>
        <w:right w:val="nil"/>
        <w:between w:val="nil"/>
        <w:bar w:val="nil"/>
      </w:pBdr>
      <w:spacing w:after="0" w:line="240" w:lineRule="auto"/>
    </w:pPr>
    <w:rPr>
      <w:rFonts w:ascii="Bookman Old Style" w:eastAsia="Arial Unicode MS" w:hAnsi="Bookman Old Style" w:cs="Arial Unicode MS"/>
      <w:color w:val="000000"/>
      <w:sz w:val="24"/>
      <w:szCs w:val="24"/>
      <w:u w:color="000000"/>
      <w:bdr w:val="nil"/>
      <w:lang w:val="es-ES_tradnl" w:eastAsia="fr-CH"/>
    </w:rPr>
  </w:style>
  <w:style w:type="paragraph" w:styleId="Ttulo3">
    <w:name w:val="heading 3"/>
    <w:basedOn w:val="Normal"/>
    <w:link w:val="Ttulo3Car"/>
    <w:uiPriority w:val="9"/>
    <w:qFormat/>
    <w:rsid w:val="00C2468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ascii="Times New Roman" w:eastAsia="Times New Roman" w:hAnsi="Times New Roman" w:cs="Times New Roman"/>
      <w:b/>
      <w:bCs/>
      <w:color w:val="auto"/>
      <w:sz w:val="27"/>
      <w:szCs w:val="27"/>
      <w:bdr w:val="none" w:sz="0" w:space="0" w:color="auto"/>
      <w:lang w:val="es-PA" w:eastAsia="es-P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beceraypie">
    <w:name w:val="Cabecera y pie"/>
    <w:rsid w:val="000A072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fr-CH" w:eastAsia="fr-CH"/>
    </w:rPr>
  </w:style>
  <w:style w:type="paragraph" w:styleId="Piedepgina">
    <w:name w:val="footer"/>
    <w:link w:val="PiedepginaCar"/>
    <w:uiPriority w:val="99"/>
    <w:rsid w:val="000A072A"/>
    <w:pPr>
      <w:pBdr>
        <w:top w:val="nil"/>
        <w:left w:val="nil"/>
        <w:bottom w:val="nil"/>
        <w:right w:val="nil"/>
        <w:between w:val="nil"/>
        <w:bar w:val="nil"/>
      </w:pBdr>
      <w:tabs>
        <w:tab w:val="center" w:pos="4252"/>
        <w:tab w:val="right" w:pos="8504"/>
      </w:tabs>
      <w:spacing w:after="0" w:line="240" w:lineRule="auto"/>
    </w:pPr>
    <w:rPr>
      <w:rFonts w:ascii="Bookman Old Style" w:eastAsia="Arial Unicode MS" w:hAnsi="Bookman Old Style" w:cs="Arial Unicode MS"/>
      <w:color w:val="000000"/>
      <w:sz w:val="24"/>
      <w:szCs w:val="24"/>
      <w:u w:color="000000"/>
      <w:bdr w:val="nil"/>
      <w:lang w:val="en-US" w:eastAsia="fr-CH"/>
    </w:rPr>
  </w:style>
  <w:style w:type="character" w:customStyle="1" w:styleId="PiedepginaCar">
    <w:name w:val="Pie de página Car"/>
    <w:basedOn w:val="Fuentedeprrafopredeter"/>
    <w:link w:val="Piedepgina"/>
    <w:uiPriority w:val="99"/>
    <w:rsid w:val="000A072A"/>
    <w:rPr>
      <w:rFonts w:ascii="Bookman Old Style" w:eastAsia="Arial Unicode MS" w:hAnsi="Bookman Old Style" w:cs="Arial Unicode MS"/>
      <w:color w:val="000000"/>
      <w:sz w:val="24"/>
      <w:szCs w:val="24"/>
      <w:u w:color="000000"/>
      <w:bdr w:val="nil"/>
      <w:lang w:val="en-US" w:eastAsia="fr-CH"/>
    </w:rPr>
  </w:style>
  <w:style w:type="numbering" w:customStyle="1" w:styleId="Estiloimportado1">
    <w:name w:val="Estilo importado 1"/>
    <w:rsid w:val="000A072A"/>
    <w:pPr>
      <w:numPr>
        <w:numId w:val="1"/>
      </w:numPr>
    </w:pPr>
  </w:style>
  <w:style w:type="numbering" w:customStyle="1" w:styleId="Estiloimportado2">
    <w:name w:val="Estilo importado 2"/>
    <w:rsid w:val="000A072A"/>
    <w:pPr>
      <w:numPr>
        <w:numId w:val="3"/>
      </w:numPr>
    </w:pPr>
  </w:style>
  <w:style w:type="character" w:customStyle="1" w:styleId="Ninguno">
    <w:name w:val="Ninguno"/>
    <w:rsid w:val="000A072A"/>
    <w:rPr>
      <w:lang w:val="es-ES_tradnl"/>
    </w:rPr>
  </w:style>
  <w:style w:type="character" w:styleId="Refdenotaalpie">
    <w:name w:val="footnote reference"/>
    <w:aliases w:val="4_G,16 Point,Superscript 6 Point,Texto de nota al pie,Appel note de bas de page,BVI fnr, BVI fnr,Ref,de nota al pie,Footnotes refss,Footnote number,referencia nota al pie,Footnote Reference.SES,Ref. de nota al pie."/>
    <w:link w:val="BVIfnrCar1CarCarCarCar"/>
    <w:uiPriority w:val="99"/>
    <w:qFormat/>
    <w:rsid w:val="00A317D8"/>
    <w:rPr>
      <w:rFonts w:ascii="Times New Roman" w:hAnsi="Times New Roman"/>
      <w:sz w:val="18"/>
      <w:vertAlign w:val="superscript"/>
    </w:rPr>
  </w:style>
  <w:style w:type="paragraph" w:customStyle="1" w:styleId="Default">
    <w:name w:val="Default"/>
    <w:rsid w:val="00A317D8"/>
    <w:pPr>
      <w:autoSpaceDE w:val="0"/>
      <w:autoSpaceDN w:val="0"/>
      <w:adjustRightInd w:val="0"/>
      <w:spacing w:after="0" w:line="240" w:lineRule="auto"/>
    </w:pPr>
    <w:rPr>
      <w:rFonts w:ascii="Futura Bk BT" w:eastAsia="Calibri" w:hAnsi="Futura Bk BT" w:cs="Futura Bk BT"/>
      <w:color w:val="000000"/>
      <w:sz w:val="24"/>
      <w:szCs w:val="24"/>
      <w:lang w:val="es-ES" w:eastAsia="es-ES"/>
    </w:rPr>
  </w:style>
  <w:style w:type="paragraph" w:styleId="NormalWeb">
    <w:name w:val="Normal (Web)"/>
    <w:basedOn w:val="Normal"/>
    <w:uiPriority w:val="99"/>
    <w:unhideWhenUsed/>
    <w:rsid w:val="00A317D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es-PE" w:eastAsia="es-PE"/>
    </w:rPr>
  </w:style>
  <w:style w:type="character" w:customStyle="1" w:styleId="PrrafodelistaCar">
    <w:name w:val="Párrafo de lista Car"/>
    <w:aliases w:val="Fundamentacion Car,Footnote Car,List Paragraph1 Car,NUMBERED PARAGRAPH Car,List Paragraph 1 Car,References Car,ReferencesCxSpLast Car,lp1 Car,NIVEL ONE Car,Titulo 1 Car,SubPárrafo de lista Car,Cuadro 2-1 Car,Párrafo de lista2 Car"/>
    <w:link w:val="Prrafodelista"/>
    <w:qFormat/>
    <w:locked/>
    <w:rsid w:val="00A317D8"/>
  </w:style>
  <w:style w:type="paragraph" w:styleId="Prrafodelista">
    <w:name w:val="List Paragraph"/>
    <w:aliases w:val="Fundamentacion,Footnote,List Paragraph1,NUMBERED PARAGRAPH,List Paragraph 1,References,ReferencesCxSpLast,lp1,NIVEL ONE,Titulo 1,SubPárrafo de lista,Cuadro 2-1,Párrafo de lista2,F5 List Paragraph,Dot pt,No Spacing1,Indicator Text"/>
    <w:basedOn w:val="Normal"/>
    <w:link w:val="PrrafodelistaCar"/>
    <w:uiPriority w:val="34"/>
    <w:qFormat/>
    <w:rsid w:val="00A317D8"/>
    <w:pPr>
      <w:pBdr>
        <w:top w:val="none" w:sz="0" w:space="0" w:color="auto"/>
        <w:left w:val="none" w:sz="0" w:space="0" w:color="auto"/>
        <w:bottom w:val="none" w:sz="0" w:space="0" w:color="auto"/>
        <w:right w:val="none" w:sz="0" w:space="0" w:color="auto"/>
        <w:between w:val="none" w:sz="0" w:space="0" w:color="auto"/>
        <w:bar w:val="none" w:sz="0" w:color="auto"/>
      </w:pBdr>
      <w:spacing w:after="160" w:line="256" w:lineRule="auto"/>
      <w:ind w:left="720"/>
      <w:contextualSpacing/>
    </w:pPr>
    <w:rPr>
      <w:rFonts w:asciiTheme="minorHAnsi" w:eastAsiaTheme="minorHAnsi" w:hAnsiTheme="minorHAnsi" w:cstheme="minorBidi"/>
      <w:color w:val="auto"/>
      <w:sz w:val="22"/>
      <w:szCs w:val="22"/>
      <w:bdr w:val="none" w:sz="0" w:space="0" w:color="auto"/>
      <w:lang w:val="es-PA" w:eastAsia="en-U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A317D8"/>
    <w:pPr>
      <w:pBdr>
        <w:top w:val="none" w:sz="0" w:space="0" w:color="auto"/>
        <w:left w:val="none" w:sz="0" w:space="0" w:color="auto"/>
        <w:bottom w:val="none" w:sz="0" w:space="0" w:color="auto"/>
        <w:right w:val="none" w:sz="0" w:space="0" w:color="auto"/>
        <w:between w:val="none" w:sz="0" w:space="0" w:color="auto"/>
        <w:bar w:val="none" w:sz="0" w:color="auto"/>
      </w:pBdr>
      <w:spacing w:before="200" w:after="160" w:line="240" w:lineRule="exact"/>
    </w:pPr>
    <w:rPr>
      <w:rFonts w:ascii="Times New Roman" w:eastAsiaTheme="minorHAnsi" w:hAnsi="Times New Roman" w:cstheme="minorBidi"/>
      <w:color w:val="auto"/>
      <w:sz w:val="18"/>
      <w:szCs w:val="22"/>
      <w:bdr w:val="none" w:sz="0" w:space="0" w:color="auto"/>
      <w:vertAlign w:val="superscript"/>
      <w:lang w:val="es-PA" w:eastAsia="en-US"/>
    </w:rPr>
  </w:style>
  <w:style w:type="character" w:styleId="Textoennegrita">
    <w:name w:val="Strong"/>
    <w:uiPriority w:val="22"/>
    <w:qFormat/>
    <w:rsid w:val="00A317D8"/>
    <w:rPr>
      <w:b/>
      <w:bCs/>
    </w:rPr>
  </w:style>
  <w:style w:type="paragraph" w:customStyle="1" w:styleId="parrafo">
    <w:name w:val="parrafo"/>
    <w:basedOn w:val="Normal"/>
    <w:rsid w:val="00A317D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es-PE" w:eastAsia="es-PE"/>
    </w:rPr>
  </w:style>
  <w:style w:type="paragraph" w:styleId="Encabezado">
    <w:name w:val="header"/>
    <w:basedOn w:val="Normal"/>
    <w:link w:val="EncabezadoCar"/>
    <w:uiPriority w:val="99"/>
    <w:unhideWhenUsed/>
    <w:rsid w:val="007955E0"/>
    <w:pPr>
      <w:tabs>
        <w:tab w:val="center" w:pos="4419"/>
        <w:tab w:val="right" w:pos="8838"/>
      </w:tabs>
    </w:pPr>
  </w:style>
  <w:style w:type="character" w:customStyle="1" w:styleId="EncabezadoCar">
    <w:name w:val="Encabezado Car"/>
    <w:basedOn w:val="Fuentedeprrafopredeter"/>
    <w:link w:val="Encabezado"/>
    <w:uiPriority w:val="99"/>
    <w:rsid w:val="007955E0"/>
    <w:rPr>
      <w:rFonts w:ascii="Bookman Old Style" w:eastAsia="Arial Unicode MS" w:hAnsi="Bookman Old Style" w:cs="Arial Unicode MS"/>
      <w:color w:val="000000"/>
      <w:sz w:val="24"/>
      <w:szCs w:val="24"/>
      <w:u w:color="000000"/>
      <w:bdr w:val="nil"/>
      <w:lang w:val="en-US" w:eastAsia="fr-CH"/>
    </w:rPr>
  </w:style>
  <w:style w:type="paragraph" w:styleId="Textodeglobo">
    <w:name w:val="Balloon Text"/>
    <w:basedOn w:val="Normal"/>
    <w:link w:val="TextodegloboCar"/>
    <w:uiPriority w:val="99"/>
    <w:semiHidden/>
    <w:unhideWhenUsed/>
    <w:rsid w:val="00F85B6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85B63"/>
    <w:rPr>
      <w:rFonts w:ascii="Segoe UI" w:eastAsia="Arial Unicode MS" w:hAnsi="Segoe UI" w:cs="Segoe UI"/>
      <w:color w:val="000000"/>
      <w:sz w:val="18"/>
      <w:szCs w:val="18"/>
      <w:u w:color="000000"/>
      <w:bdr w:val="nil"/>
      <w:lang w:val="en-US" w:eastAsia="fr-CH"/>
    </w:rPr>
  </w:style>
  <w:style w:type="character" w:styleId="Refdecomentario">
    <w:name w:val="annotation reference"/>
    <w:basedOn w:val="Fuentedeprrafopredeter"/>
    <w:uiPriority w:val="99"/>
    <w:semiHidden/>
    <w:unhideWhenUsed/>
    <w:rsid w:val="00584034"/>
    <w:rPr>
      <w:sz w:val="16"/>
      <w:szCs w:val="16"/>
    </w:rPr>
  </w:style>
  <w:style w:type="paragraph" w:styleId="Textonotapie">
    <w:name w:val="footnote text"/>
    <w:basedOn w:val="Normal"/>
    <w:link w:val="TextonotapieCar"/>
    <w:uiPriority w:val="99"/>
    <w:semiHidden/>
    <w:unhideWhenUsed/>
    <w:rsid w:val="0058403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Times New Roman" w:eastAsia="Times New Roman" w:hAnsi="Times New Roman" w:cs="Times New Roman"/>
      <w:color w:val="auto"/>
      <w:sz w:val="20"/>
      <w:szCs w:val="20"/>
      <w:bdr w:val="none" w:sz="0" w:space="0" w:color="auto"/>
      <w:lang w:val="es-ES" w:eastAsia="en-US"/>
    </w:rPr>
  </w:style>
  <w:style w:type="character" w:customStyle="1" w:styleId="TextonotapieCar">
    <w:name w:val="Texto nota pie Car"/>
    <w:basedOn w:val="Fuentedeprrafopredeter"/>
    <w:link w:val="Textonotapie"/>
    <w:uiPriority w:val="99"/>
    <w:semiHidden/>
    <w:rsid w:val="00584034"/>
    <w:rPr>
      <w:rFonts w:ascii="Times New Roman" w:eastAsia="Times New Roman" w:hAnsi="Times New Roman" w:cs="Times New Roman"/>
      <w:sz w:val="20"/>
      <w:szCs w:val="20"/>
      <w:lang w:val="es-ES"/>
    </w:rPr>
  </w:style>
  <w:style w:type="character" w:styleId="Hipervnculo">
    <w:name w:val="Hyperlink"/>
    <w:basedOn w:val="Fuentedeprrafopredeter"/>
    <w:uiPriority w:val="99"/>
    <w:semiHidden/>
    <w:unhideWhenUsed/>
    <w:rsid w:val="009315F3"/>
    <w:rPr>
      <w:color w:val="0000FF"/>
      <w:u w:val="single"/>
    </w:rPr>
  </w:style>
  <w:style w:type="character" w:customStyle="1" w:styleId="Ttulo3Car">
    <w:name w:val="Título 3 Car"/>
    <w:basedOn w:val="Fuentedeprrafopredeter"/>
    <w:link w:val="Ttulo3"/>
    <w:uiPriority w:val="9"/>
    <w:rsid w:val="00C24685"/>
    <w:rPr>
      <w:rFonts w:ascii="Times New Roman" w:eastAsia="Times New Roman" w:hAnsi="Times New Roman" w:cs="Times New Roman"/>
      <w:b/>
      <w:bCs/>
      <w:sz w:val="27"/>
      <w:szCs w:val="27"/>
      <w:lang w:eastAsia="es-PA"/>
    </w:rPr>
  </w:style>
  <w:style w:type="paragraph" w:customStyle="1" w:styleId="text-align-center">
    <w:name w:val="text-align-center"/>
    <w:basedOn w:val="Normal"/>
    <w:rsid w:val="00B465F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es-ES" w:eastAsia="es-ES"/>
    </w:rPr>
  </w:style>
  <w:style w:type="paragraph" w:styleId="Sinespaciado">
    <w:name w:val="No Spacing"/>
    <w:uiPriority w:val="1"/>
    <w:qFormat/>
    <w:rsid w:val="00566E12"/>
    <w:pPr>
      <w:spacing w:after="0" w:line="240" w:lineRule="auto"/>
    </w:pPr>
  </w:style>
  <w:style w:type="paragraph" w:styleId="Textocomentario">
    <w:name w:val="annotation text"/>
    <w:basedOn w:val="Normal"/>
    <w:link w:val="TextocomentarioCar"/>
    <w:uiPriority w:val="99"/>
    <w:unhideWhenUsed/>
    <w:rsid w:val="00EE278C"/>
    <w:rPr>
      <w:sz w:val="20"/>
      <w:szCs w:val="20"/>
    </w:rPr>
  </w:style>
  <w:style w:type="character" w:customStyle="1" w:styleId="TextocomentarioCar">
    <w:name w:val="Texto comentario Car"/>
    <w:basedOn w:val="Fuentedeprrafopredeter"/>
    <w:link w:val="Textocomentario"/>
    <w:uiPriority w:val="99"/>
    <w:rsid w:val="00EE278C"/>
    <w:rPr>
      <w:rFonts w:ascii="Bookman Old Style" w:eastAsia="Arial Unicode MS" w:hAnsi="Bookman Old Style" w:cs="Arial Unicode MS"/>
      <w:color w:val="000000"/>
      <w:sz w:val="20"/>
      <w:szCs w:val="20"/>
      <w:u w:color="000000"/>
      <w:bdr w:val="nil"/>
      <w:lang w:val="es-ES_tradnl" w:eastAsia="fr-CH"/>
    </w:rPr>
  </w:style>
  <w:style w:type="paragraph" w:styleId="Asuntodelcomentario">
    <w:name w:val="annotation subject"/>
    <w:basedOn w:val="Textocomentario"/>
    <w:next w:val="Textocomentario"/>
    <w:link w:val="AsuntodelcomentarioCar"/>
    <w:uiPriority w:val="99"/>
    <w:semiHidden/>
    <w:unhideWhenUsed/>
    <w:rsid w:val="00EE278C"/>
    <w:rPr>
      <w:b/>
      <w:bCs/>
    </w:rPr>
  </w:style>
  <w:style w:type="character" w:customStyle="1" w:styleId="AsuntodelcomentarioCar">
    <w:name w:val="Asunto del comentario Car"/>
    <w:basedOn w:val="TextocomentarioCar"/>
    <w:link w:val="Asuntodelcomentario"/>
    <w:uiPriority w:val="99"/>
    <w:semiHidden/>
    <w:rsid w:val="00EE278C"/>
    <w:rPr>
      <w:rFonts w:ascii="Bookman Old Style" w:eastAsia="Arial Unicode MS" w:hAnsi="Bookman Old Style" w:cs="Arial Unicode MS"/>
      <w:b/>
      <w:bCs/>
      <w:color w:val="000000"/>
      <w:sz w:val="20"/>
      <w:szCs w:val="20"/>
      <w:u w:color="000000"/>
      <w:bdr w:val="nil"/>
      <w:lang w:val="es-ES_tradnl" w:eastAsia="fr-CH"/>
    </w:rPr>
  </w:style>
  <w:style w:type="paragraph" w:styleId="Revisin">
    <w:name w:val="Revision"/>
    <w:hidden/>
    <w:uiPriority w:val="99"/>
    <w:semiHidden/>
    <w:rsid w:val="00EE278C"/>
    <w:pPr>
      <w:spacing w:after="0" w:line="240" w:lineRule="auto"/>
    </w:pPr>
    <w:rPr>
      <w:rFonts w:ascii="Bookman Old Style" w:eastAsia="Arial Unicode MS" w:hAnsi="Bookman Old Style" w:cs="Arial Unicode MS"/>
      <w:color w:val="000000"/>
      <w:sz w:val="24"/>
      <w:szCs w:val="24"/>
      <w:u w:color="000000"/>
      <w:bdr w:val="nil"/>
      <w:lang w:val="es-ES_tradnl"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646688">
      <w:bodyDiv w:val="1"/>
      <w:marLeft w:val="0"/>
      <w:marRight w:val="0"/>
      <w:marTop w:val="0"/>
      <w:marBottom w:val="0"/>
      <w:divBdr>
        <w:top w:val="none" w:sz="0" w:space="0" w:color="auto"/>
        <w:left w:val="none" w:sz="0" w:space="0" w:color="auto"/>
        <w:bottom w:val="none" w:sz="0" w:space="0" w:color="auto"/>
        <w:right w:val="none" w:sz="0" w:space="0" w:color="auto"/>
      </w:divBdr>
    </w:div>
    <w:div w:id="476142845">
      <w:bodyDiv w:val="1"/>
      <w:marLeft w:val="0"/>
      <w:marRight w:val="0"/>
      <w:marTop w:val="0"/>
      <w:marBottom w:val="0"/>
      <w:divBdr>
        <w:top w:val="none" w:sz="0" w:space="0" w:color="auto"/>
        <w:left w:val="none" w:sz="0" w:space="0" w:color="auto"/>
        <w:bottom w:val="none" w:sz="0" w:space="0" w:color="auto"/>
        <w:right w:val="none" w:sz="0" w:space="0" w:color="auto"/>
      </w:divBdr>
    </w:div>
    <w:div w:id="689911138">
      <w:bodyDiv w:val="1"/>
      <w:marLeft w:val="0"/>
      <w:marRight w:val="0"/>
      <w:marTop w:val="0"/>
      <w:marBottom w:val="0"/>
      <w:divBdr>
        <w:top w:val="none" w:sz="0" w:space="0" w:color="auto"/>
        <w:left w:val="none" w:sz="0" w:space="0" w:color="auto"/>
        <w:bottom w:val="none" w:sz="0" w:space="0" w:color="auto"/>
        <w:right w:val="none" w:sz="0" w:space="0" w:color="auto"/>
      </w:divBdr>
    </w:div>
    <w:div w:id="1322467146">
      <w:bodyDiv w:val="1"/>
      <w:marLeft w:val="0"/>
      <w:marRight w:val="0"/>
      <w:marTop w:val="0"/>
      <w:marBottom w:val="0"/>
      <w:divBdr>
        <w:top w:val="none" w:sz="0" w:space="0" w:color="auto"/>
        <w:left w:val="none" w:sz="0" w:space="0" w:color="auto"/>
        <w:bottom w:val="none" w:sz="0" w:space="0" w:color="auto"/>
        <w:right w:val="none" w:sz="0" w:space="0" w:color="auto"/>
      </w:divBdr>
    </w:div>
    <w:div w:id="1339310056">
      <w:bodyDiv w:val="1"/>
      <w:marLeft w:val="0"/>
      <w:marRight w:val="0"/>
      <w:marTop w:val="0"/>
      <w:marBottom w:val="0"/>
      <w:divBdr>
        <w:top w:val="none" w:sz="0" w:space="0" w:color="auto"/>
        <w:left w:val="none" w:sz="0" w:space="0" w:color="auto"/>
        <w:bottom w:val="none" w:sz="0" w:space="0" w:color="auto"/>
        <w:right w:val="none" w:sz="0" w:space="0" w:color="auto"/>
      </w:divBdr>
    </w:div>
    <w:div w:id="1541017999">
      <w:bodyDiv w:val="1"/>
      <w:marLeft w:val="0"/>
      <w:marRight w:val="0"/>
      <w:marTop w:val="0"/>
      <w:marBottom w:val="0"/>
      <w:divBdr>
        <w:top w:val="none" w:sz="0" w:space="0" w:color="auto"/>
        <w:left w:val="none" w:sz="0" w:space="0" w:color="auto"/>
        <w:bottom w:val="none" w:sz="0" w:space="0" w:color="auto"/>
        <w:right w:val="none" w:sz="0" w:space="0" w:color="auto"/>
      </w:divBdr>
    </w:div>
    <w:div w:id="1635675301">
      <w:bodyDiv w:val="1"/>
      <w:marLeft w:val="0"/>
      <w:marRight w:val="0"/>
      <w:marTop w:val="0"/>
      <w:marBottom w:val="0"/>
      <w:divBdr>
        <w:top w:val="none" w:sz="0" w:space="0" w:color="auto"/>
        <w:left w:val="none" w:sz="0" w:space="0" w:color="auto"/>
        <w:bottom w:val="none" w:sz="0" w:space="0" w:color="auto"/>
        <w:right w:val="none" w:sz="0" w:space="0" w:color="auto"/>
      </w:divBdr>
    </w:div>
    <w:div w:id="187048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D2A5CC-1BB1-495A-BBE8-4F882A587BF3}">
  <ds:schemaRefs>
    <ds:schemaRef ds:uri="http://schemas.openxmlformats.org/officeDocument/2006/bibliography"/>
  </ds:schemaRefs>
</ds:datastoreItem>
</file>

<file path=customXml/itemProps2.xml><?xml version="1.0" encoding="utf-8"?>
<ds:datastoreItem xmlns:ds="http://schemas.openxmlformats.org/officeDocument/2006/customXml" ds:itemID="{EC92E24E-0EDC-42EB-B416-8B510D78DCF7}"/>
</file>

<file path=customXml/itemProps3.xml><?xml version="1.0" encoding="utf-8"?>
<ds:datastoreItem xmlns:ds="http://schemas.openxmlformats.org/officeDocument/2006/customXml" ds:itemID="{D24A4086-7C76-4C9E-9250-CEABE4764703}"/>
</file>

<file path=customXml/itemProps4.xml><?xml version="1.0" encoding="utf-8"?>
<ds:datastoreItem xmlns:ds="http://schemas.openxmlformats.org/officeDocument/2006/customXml" ds:itemID="{9AF2DAB5-BAB2-4516-8A15-03673935B042}"/>
</file>

<file path=docProps/app.xml><?xml version="1.0" encoding="utf-8"?>
<Properties xmlns="http://schemas.openxmlformats.org/officeDocument/2006/extended-properties" xmlns:vt="http://schemas.openxmlformats.org/officeDocument/2006/docPropsVTypes">
  <Template>Normal</Template>
  <TotalTime>0</TotalTime>
  <Pages>6</Pages>
  <Words>857</Words>
  <Characters>4719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Portugal Falcon</dc:creator>
  <cp:keywords/>
  <dc:description/>
  <cp:lastModifiedBy>Grisselle</cp:lastModifiedBy>
  <cp:revision>2</cp:revision>
  <cp:lastPrinted>2022-02-04T20:39:00Z</cp:lastPrinted>
  <dcterms:created xsi:type="dcterms:W3CDTF">2022-02-07T17:59:00Z</dcterms:created>
  <dcterms:modified xsi:type="dcterms:W3CDTF">2022-02-07T17:59:00Z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