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Default="00922543" w:rsidP="0046766B">
      <w:pPr>
        <w:spacing w:line="276" w:lineRule="auto"/>
        <w:jc w:val="right"/>
        <w:rPr>
          <w:rFonts w:ascii="Times New Roman" w:hAnsi="Times New Roman" w:cs="Times New Roman"/>
          <w:b/>
          <w:sz w:val="24"/>
          <w:szCs w:val="24"/>
          <w:lang w:val="en-GB"/>
        </w:rPr>
      </w:pPr>
      <w:r w:rsidRPr="0046766B">
        <w:rPr>
          <w:rFonts w:ascii="Times New Roman" w:hAnsi="Times New Roman" w:cs="Times New Roman"/>
          <w:b/>
          <w:sz w:val="24"/>
          <w:szCs w:val="24"/>
          <w:lang w:val="en-GB"/>
        </w:rPr>
        <w:t>Annex VI</w:t>
      </w:r>
    </w:p>
    <w:p w:rsidR="008D24B5" w:rsidRPr="0046766B" w:rsidRDefault="008D24B5" w:rsidP="0046766B">
      <w:pPr>
        <w:spacing w:line="276" w:lineRule="auto"/>
        <w:jc w:val="right"/>
        <w:rPr>
          <w:rFonts w:ascii="Times New Roman" w:hAnsi="Times New Roman" w:cs="Times New Roman"/>
          <w:b/>
          <w:sz w:val="24"/>
          <w:szCs w:val="24"/>
          <w:lang w:val="en-GB"/>
        </w:rPr>
      </w:pPr>
    </w:p>
    <w:p w:rsidR="00922543" w:rsidRPr="0046766B" w:rsidRDefault="0056198F" w:rsidP="0046766B">
      <w:pPr>
        <w:spacing w:line="276" w:lineRule="auto"/>
        <w:rPr>
          <w:rFonts w:ascii="Times New Roman" w:hAnsi="Times New Roman" w:cs="Times New Roman"/>
          <w:b/>
          <w:sz w:val="24"/>
          <w:szCs w:val="24"/>
          <w:lang w:val="en-GB"/>
        </w:rPr>
      </w:pPr>
      <w:r w:rsidRPr="0046766B">
        <w:rPr>
          <w:rFonts w:ascii="Times New Roman" w:hAnsi="Times New Roman" w:cs="Times New Roman"/>
          <w:b/>
          <w:sz w:val="24"/>
          <w:szCs w:val="24"/>
          <w:lang w:val="en-GB"/>
        </w:rPr>
        <w:t xml:space="preserve">Details of the Budget and </w:t>
      </w:r>
      <w:r w:rsidR="00922543" w:rsidRPr="0046766B">
        <w:rPr>
          <w:rFonts w:ascii="Times New Roman" w:hAnsi="Times New Roman" w:cs="Times New Roman"/>
          <w:b/>
          <w:sz w:val="24"/>
          <w:szCs w:val="24"/>
          <w:lang w:val="en-GB"/>
        </w:rPr>
        <w:t>Resources of the Ombudsperson for Children’s Office</w:t>
      </w:r>
      <w:r w:rsidR="008D24B5">
        <w:rPr>
          <w:rFonts w:ascii="Times New Roman" w:hAnsi="Times New Roman" w:cs="Times New Roman"/>
          <w:b/>
          <w:sz w:val="24"/>
          <w:szCs w:val="24"/>
          <w:lang w:val="en-GB"/>
        </w:rPr>
        <w:t xml:space="preserve"> (OCO)</w:t>
      </w:r>
      <w:bookmarkStart w:id="0" w:name="_GoBack"/>
      <w:bookmarkEnd w:id="0"/>
    </w:p>
    <w:p w:rsidR="00922543" w:rsidRPr="0046766B" w:rsidRDefault="00922543" w:rsidP="0046766B">
      <w:pPr>
        <w:spacing w:line="276" w:lineRule="auto"/>
        <w:rPr>
          <w:rFonts w:ascii="Times New Roman" w:hAnsi="Times New Roman" w:cs="Times New Roman"/>
          <w:b/>
          <w:sz w:val="24"/>
          <w:szCs w:val="24"/>
          <w:lang w:val="en-GB"/>
        </w:rPr>
      </w:pPr>
    </w:p>
    <w:p w:rsidR="00922543" w:rsidRPr="0046766B" w:rsidRDefault="0056198F" w:rsidP="0046766B">
      <w:pPr>
        <w:spacing w:after="200" w:line="276" w:lineRule="auto"/>
        <w:jc w:val="both"/>
        <w:rPr>
          <w:rFonts w:ascii="Times New Roman" w:eastAsia="Calibri" w:hAnsi="Times New Roman" w:cs="Times New Roman"/>
          <w:sz w:val="24"/>
          <w:szCs w:val="24"/>
        </w:rPr>
      </w:pPr>
      <w:r w:rsidRPr="0046766B">
        <w:rPr>
          <w:rFonts w:ascii="Times New Roman" w:eastAsia="Calibri" w:hAnsi="Times New Roman" w:cs="Times New Roman"/>
          <w:sz w:val="24"/>
          <w:szCs w:val="24"/>
        </w:rPr>
        <w:t>T</w:t>
      </w:r>
      <w:r w:rsidR="00922543" w:rsidRPr="0046766B">
        <w:rPr>
          <w:rFonts w:ascii="Times New Roman" w:eastAsia="Calibri" w:hAnsi="Times New Roman" w:cs="Times New Roman"/>
          <w:sz w:val="24"/>
          <w:szCs w:val="24"/>
        </w:rPr>
        <w:t xml:space="preserve">he Ombudsperson for Children Office was created with the mandate to promote the rights and best interests of children and to ensure that the rights, needs and interests of children are given full consideration by public bodies, private </w:t>
      </w:r>
      <w:proofErr w:type="spellStart"/>
      <w:r w:rsidR="00922543" w:rsidRPr="0046766B">
        <w:rPr>
          <w:rFonts w:ascii="Times New Roman" w:eastAsia="Calibri" w:hAnsi="Times New Roman" w:cs="Times New Roman"/>
          <w:sz w:val="24"/>
          <w:szCs w:val="24"/>
        </w:rPr>
        <w:t>organisations</w:t>
      </w:r>
      <w:proofErr w:type="spellEnd"/>
      <w:r w:rsidR="00922543" w:rsidRPr="0046766B">
        <w:rPr>
          <w:rFonts w:ascii="Times New Roman" w:eastAsia="Calibri" w:hAnsi="Times New Roman" w:cs="Times New Roman"/>
          <w:sz w:val="24"/>
          <w:szCs w:val="24"/>
        </w:rPr>
        <w:t>, civil society and individuals, among others. Table below shows evolution of OCO’s budget and funded positions over the years. The budget for the OCO has increased from 5</w:t>
      </w:r>
      <w:r w:rsidR="00AE4668" w:rsidRPr="0046766B">
        <w:rPr>
          <w:rFonts w:ascii="Times New Roman" w:eastAsia="Calibri" w:hAnsi="Times New Roman" w:cs="Times New Roman"/>
          <w:sz w:val="24"/>
          <w:szCs w:val="24"/>
        </w:rPr>
        <w:t>,000,00</w:t>
      </w:r>
      <w:r w:rsidR="00922543" w:rsidRPr="0046766B">
        <w:rPr>
          <w:rFonts w:ascii="Times New Roman" w:eastAsia="Calibri" w:hAnsi="Times New Roman" w:cs="Times New Roman"/>
          <w:sz w:val="24"/>
          <w:szCs w:val="24"/>
        </w:rPr>
        <w:t>0</w:t>
      </w:r>
      <w:r w:rsidR="00AE4668" w:rsidRPr="0046766B">
        <w:rPr>
          <w:rFonts w:ascii="Times New Roman" w:eastAsia="Calibri" w:hAnsi="Times New Roman" w:cs="Times New Roman"/>
          <w:sz w:val="24"/>
          <w:szCs w:val="24"/>
        </w:rPr>
        <w:t xml:space="preserve"> </w:t>
      </w:r>
      <w:r w:rsidR="00650CC5" w:rsidRPr="0046766B">
        <w:rPr>
          <w:rFonts w:ascii="Times New Roman" w:eastAsia="Calibri" w:hAnsi="Times New Roman" w:cs="Times New Roman"/>
          <w:sz w:val="24"/>
          <w:szCs w:val="24"/>
        </w:rPr>
        <w:t>rupees (a</w:t>
      </w:r>
      <w:r w:rsidR="00AE4668" w:rsidRPr="0046766B">
        <w:rPr>
          <w:rFonts w:ascii="Times New Roman" w:eastAsia="Calibri" w:hAnsi="Times New Roman" w:cs="Times New Roman"/>
          <w:sz w:val="24"/>
          <w:szCs w:val="24"/>
        </w:rPr>
        <w:t>pproximately USD 117,785</w:t>
      </w:r>
      <w:r w:rsidR="00650CC5" w:rsidRPr="0046766B">
        <w:rPr>
          <w:rFonts w:ascii="Times New Roman" w:eastAsia="Calibri" w:hAnsi="Times New Roman" w:cs="Times New Roman"/>
          <w:sz w:val="24"/>
          <w:szCs w:val="24"/>
        </w:rPr>
        <w:t>)</w:t>
      </w:r>
      <w:r w:rsidR="00922543" w:rsidRPr="0046766B">
        <w:rPr>
          <w:rFonts w:ascii="Times New Roman" w:eastAsia="Calibri" w:hAnsi="Times New Roman" w:cs="Times New Roman"/>
          <w:sz w:val="24"/>
          <w:szCs w:val="24"/>
        </w:rPr>
        <w:t xml:space="preserve"> in 2008/2009   to 24</w:t>
      </w:r>
      <w:r w:rsidR="00AE4668" w:rsidRPr="0046766B">
        <w:rPr>
          <w:rFonts w:ascii="Times New Roman" w:eastAsia="Calibri" w:hAnsi="Times New Roman" w:cs="Times New Roman"/>
          <w:sz w:val="24"/>
          <w:szCs w:val="24"/>
        </w:rPr>
        <w:t>,</w:t>
      </w:r>
      <w:r w:rsidR="00922543" w:rsidRPr="0046766B">
        <w:rPr>
          <w:rFonts w:ascii="Times New Roman" w:eastAsia="Calibri" w:hAnsi="Times New Roman" w:cs="Times New Roman"/>
          <w:sz w:val="24"/>
          <w:szCs w:val="24"/>
        </w:rPr>
        <w:t>0</w:t>
      </w:r>
      <w:r w:rsidR="00AE4668" w:rsidRPr="0046766B">
        <w:rPr>
          <w:rFonts w:ascii="Times New Roman" w:eastAsia="Calibri" w:hAnsi="Times New Roman" w:cs="Times New Roman"/>
          <w:sz w:val="24"/>
          <w:szCs w:val="24"/>
        </w:rPr>
        <w:t xml:space="preserve">00,000 </w:t>
      </w:r>
      <w:r w:rsidR="00650CC5" w:rsidRPr="0046766B">
        <w:rPr>
          <w:rFonts w:ascii="Times New Roman" w:eastAsia="Calibri" w:hAnsi="Times New Roman" w:cs="Times New Roman"/>
          <w:sz w:val="24"/>
          <w:szCs w:val="24"/>
        </w:rPr>
        <w:t>rupees (a</w:t>
      </w:r>
      <w:r w:rsidR="00AE4668" w:rsidRPr="0046766B">
        <w:rPr>
          <w:rFonts w:ascii="Times New Roman" w:eastAsia="Calibri" w:hAnsi="Times New Roman" w:cs="Times New Roman"/>
          <w:sz w:val="24"/>
          <w:szCs w:val="24"/>
        </w:rPr>
        <w:t>pproximately USD 565,370</w:t>
      </w:r>
      <w:r w:rsidR="00650CC5" w:rsidRPr="0046766B">
        <w:rPr>
          <w:rFonts w:ascii="Times New Roman" w:eastAsia="Calibri" w:hAnsi="Times New Roman" w:cs="Times New Roman"/>
          <w:sz w:val="24"/>
          <w:szCs w:val="24"/>
        </w:rPr>
        <w:t>)</w:t>
      </w:r>
      <w:r w:rsidR="00922543" w:rsidRPr="0046766B">
        <w:rPr>
          <w:rFonts w:ascii="Times New Roman" w:eastAsia="Calibri" w:hAnsi="Times New Roman" w:cs="Times New Roman"/>
          <w:sz w:val="24"/>
          <w:szCs w:val="24"/>
        </w:rPr>
        <w:t xml:space="preserve"> in 2020/21, representing an increase of 380% over 11 years (an average annual increase of over 34.5 %).  The funded position has increased from 11 in 2008/2009 to 20 in 2020/21 (an increase of 81.8%).</w:t>
      </w:r>
    </w:p>
    <w:p w:rsidR="00922543" w:rsidRPr="0046766B" w:rsidRDefault="00922543" w:rsidP="0046766B">
      <w:pPr>
        <w:spacing w:line="276" w:lineRule="auto"/>
        <w:rPr>
          <w:rFonts w:ascii="Times New Roman" w:hAnsi="Times New Roman" w:cs="Times New Roman"/>
          <w:b/>
          <w:sz w:val="24"/>
          <w:szCs w:val="24"/>
          <w:lang w:val="en-GB"/>
        </w:rPr>
      </w:pPr>
    </w:p>
    <w:tbl>
      <w:tblPr>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118"/>
        <w:gridCol w:w="2835"/>
      </w:tblGrid>
      <w:tr w:rsidR="00922543" w:rsidRPr="0046766B" w:rsidTr="0056198F">
        <w:trPr>
          <w:trHeight w:val="532"/>
        </w:trPr>
        <w:tc>
          <w:tcPr>
            <w:tcW w:w="1980"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Financial</w:t>
            </w:r>
          </w:p>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Year</w:t>
            </w:r>
          </w:p>
        </w:tc>
        <w:tc>
          <w:tcPr>
            <w:tcW w:w="3118" w:type="dxa"/>
          </w:tcPr>
          <w:p w:rsidR="008D24B5"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 xml:space="preserve">Budget of </w:t>
            </w:r>
            <w:r w:rsidR="00E87D5C" w:rsidRPr="0046766B">
              <w:rPr>
                <w:rFonts w:ascii="Times New Roman" w:eastAsia="Calibri" w:hAnsi="Times New Roman" w:cs="Times New Roman"/>
                <w:b/>
                <w:sz w:val="24"/>
                <w:szCs w:val="24"/>
              </w:rPr>
              <w:t>Ombudsperson for Children Office</w:t>
            </w:r>
          </w:p>
          <w:p w:rsidR="00922543" w:rsidRPr="0046766B" w:rsidRDefault="00922543" w:rsidP="008D24B5">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 xml:space="preserve"> (R</w:t>
            </w:r>
            <w:r w:rsidR="008D24B5">
              <w:rPr>
                <w:rFonts w:ascii="Times New Roman" w:eastAsia="Calibri" w:hAnsi="Times New Roman" w:cs="Times New Roman"/>
                <w:b/>
                <w:sz w:val="24"/>
                <w:szCs w:val="24"/>
              </w:rPr>
              <w:t>upees</w:t>
            </w:r>
            <w:r w:rsidRPr="0046766B">
              <w:rPr>
                <w:rFonts w:ascii="Times New Roman" w:eastAsia="Calibri" w:hAnsi="Times New Roman" w:cs="Times New Roman"/>
                <w:b/>
                <w:sz w:val="24"/>
                <w:szCs w:val="24"/>
              </w:rPr>
              <w:t xml:space="preserve"> Million</w:t>
            </w:r>
            <w:r w:rsidR="008D24B5">
              <w:rPr>
                <w:rFonts w:ascii="Times New Roman" w:eastAsia="Calibri" w:hAnsi="Times New Roman" w:cs="Times New Roman"/>
                <w:b/>
                <w:sz w:val="24"/>
                <w:szCs w:val="24"/>
              </w:rPr>
              <w:t>/USD</w:t>
            </w:r>
            <w:r w:rsidRPr="0046766B">
              <w:rPr>
                <w:rFonts w:ascii="Times New Roman" w:eastAsia="Calibri" w:hAnsi="Times New Roman" w:cs="Times New Roman"/>
                <w:b/>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b/>
                <w:sz w:val="24"/>
                <w:szCs w:val="24"/>
              </w:rPr>
            </w:pPr>
            <w:r w:rsidRPr="0046766B">
              <w:rPr>
                <w:rFonts w:ascii="Times New Roman" w:eastAsia="Calibri" w:hAnsi="Times New Roman" w:cs="Times New Roman"/>
                <w:b/>
                <w:sz w:val="24"/>
                <w:szCs w:val="24"/>
              </w:rPr>
              <w:t xml:space="preserve">Funded Positions </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2008/09</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5</w:t>
            </w:r>
            <w:r w:rsidR="00AE4668" w:rsidRPr="0046766B">
              <w:rPr>
                <w:rFonts w:ascii="Times New Roman" w:eastAsia="Calibri" w:hAnsi="Times New Roman" w:cs="Times New Roman"/>
                <w:sz w:val="24"/>
                <w:szCs w:val="24"/>
              </w:rPr>
              <w:t xml:space="preserve">,000 000 </w:t>
            </w:r>
            <w:r w:rsidR="008073B1" w:rsidRPr="0046766B">
              <w:rPr>
                <w:rFonts w:ascii="Times New Roman" w:eastAsia="Calibri" w:hAnsi="Times New Roman" w:cs="Times New Roman"/>
                <w:sz w:val="24"/>
                <w:szCs w:val="24"/>
              </w:rPr>
              <w:t>(a</w:t>
            </w:r>
            <w:r w:rsidR="00AE4668" w:rsidRPr="0046766B">
              <w:rPr>
                <w:rFonts w:ascii="Times New Roman" w:eastAsia="Calibri" w:hAnsi="Times New Roman" w:cs="Times New Roman"/>
                <w:sz w:val="24"/>
                <w:szCs w:val="24"/>
              </w:rPr>
              <w:t>pproximately USD  117,785</w:t>
            </w:r>
            <w:r w:rsidR="008073B1"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2010</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6</w:t>
            </w:r>
            <w:r w:rsidR="00AE4668"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8</w:t>
            </w:r>
            <w:r w:rsidR="00AE4668" w:rsidRPr="0046766B">
              <w:rPr>
                <w:rFonts w:ascii="Times New Roman" w:eastAsia="Calibri" w:hAnsi="Times New Roman" w:cs="Times New Roman"/>
                <w:sz w:val="24"/>
                <w:szCs w:val="24"/>
              </w:rPr>
              <w:t xml:space="preserve">00,000 </w:t>
            </w:r>
            <w:r w:rsidR="008073B1" w:rsidRPr="0046766B">
              <w:rPr>
                <w:rFonts w:ascii="Times New Roman" w:eastAsia="Calibri" w:hAnsi="Times New Roman" w:cs="Times New Roman"/>
                <w:sz w:val="24"/>
                <w:szCs w:val="24"/>
              </w:rPr>
              <w:t>(a</w:t>
            </w:r>
            <w:r w:rsidR="00AE4668" w:rsidRPr="0046766B">
              <w:rPr>
                <w:rFonts w:ascii="Times New Roman" w:eastAsia="Calibri" w:hAnsi="Times New Roman" w:cs="Times New Roman"/>
                <w:sz w:val="24"/>
                <w:szCs w:val="24"/>
              </w:rPr>
              <w:t>pproximately USD 160, 190</w:t>
            </w:r>
            <w:r w:rsidR="008073B1"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12</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2011</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7</w:t>
            </w:r>
            <w:r w:rsidR="00AE4668"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3</w:t>
            </w:r>
            <w:r w:rsidR="00AE4668" w:rsidRPr="0046766B">
              <w:rPr>
                <w:rFonts w:ascii="Times New Roman" w:eastAsia="Calibri" w:hAnsi="Times New Roman" w:cs="Times New Roman"/>
                <w:sz w:val="24"/>
                <w:szCs w:val="24"/>
              </w:rPr>
              <w:t xml:space="preserve">00,000 </w:t>
            </w:r>
            <w:r w:rsidR="008073B1" w:rsidRPr="0046766B">
              <w:rPr>
                <w:rFonts w:ascii="Times New Roman" w:eastAsia="Calibri" w:hAnsi="Times New Roman" w:cs="Times New Roman"/>
                <w:sz w:val="24"/>
                <w:szCs w:val="24"/>
              </w:rPr>
              <w:t>(a</w:t>
            </w:r>
            <w:r w:rsidR="00AE4668" w:rsidRPr="0046766B">
              <w:rPr>
                <w:rFonts w:ascii="Times New Roman" w:eastAsia="Calibri" w:hAnsi="Times New Roman" w:cs="Times New Roman"/>
                <w:sz w:val="24"/>
                <w:szCs w:val="24"/>
              </w:rPr>
              <w:t>pproximately USD 171,970</w:t>
            </w:r>
            <w:r w:rsidR="008073B1"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2012</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8</w:t>
            </w:r>
            <w:r w:rsidR="00AE4668"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AE4668" w:rsidRPr="0046766B">
              <w:rPr>
                <w:rFonts w:ascii="Times New Roman" w:eastAsia="Calibri" w:hAnsi="Times New Roman" w:cs="Times New Roman"/>
                <w:sz w:val="24"/>
                <w:szCs w:val="24"/>
              </w:rPr>
              <w:t xml:space="preserve">00,000 </w:t>
            </w:r>
            <w:r w:rsidR="008073B1" w:rsidRPr="0046766B">
              <w:rPr>
                <w:rFonts w:ascii="Times New Roman" w:eastAsia="Calibri" w:hAnsi="Times New Roman" w:cs="Times New Roman"/>
                <w:sz w:val="24"/>
                <w:szCs w:val="24"/>
              </w:rPr>
              <w:t>(a</w:t>
            </w:r>
            <w:r w:rsidR="00AE4668" w:rsidRPr="0046766B">
              <w:rPr>
                <w:rFonts w:ascii="Times New Roman" w:eastAsia="Calibri" w:hAnsi="Times New Roman" w:cs="Times New Roman"/>
                <w:sz w:val="24"/>
                <w:szCs w:val="24"/>
              </w:rPr>
              <w:t xml:space="preserve">pproximately USD </w:t>
            </w:r>
            <w:r w:rsidR="00920D96" w:rsidRPr="0046766B">
              <w:rPr>
                <w:rFonts w:ascii="Times New Roman" w:eastAsia="Calibri" w:hAnsi="Times New Roman" w:cs="Times New Roman"/>
                <w:sz w:val="24"/>
                <w:szCs w:val="24"/>
              </w:rPr>
              <w:t>193,170</w:t>
            </w:r>
            <w:r w:rsidR="008073B1"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2013</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10</w:t>
            </w:r>
            <w:r w:rsidR="00920D9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3</w:t>
            </w:r>
            <w:r w:rsidR="00920D96" w:rsidRPr="0046766B">
              <w:rPr>
                <w:rFonts w:ascii="Times New Roman" w:eastAsia="Calibri" w:hAnsi="Times New Roman" w:cs="Times New Roman"/>
                <w:sz w:val="24"/>
                <w:szCs w:val="24"/>
              </w:rPr>
              <w:t xml:space="preserve">00,000 </w:t>
            </w:r>
            <w:r w:rsidR="00110965"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242,640</w:t>
            </w:r>
            <w:r w:rsidR="00110965"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2014</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10</w:t>
            </w:r>
            <w:r w:rsidR="00920D96" w:rsidRPr="0046766B">
              <w:rPr>
                <w:rFonts w:ascii="Times New Roman" w:eastAsia="Calibri" w:hAnsi="Times New Roman" w:cs="Times New Roman"/>
                <w:sz w:val="24"/>
                <w:szCs w:val="24"/>
              </w:rPr>
              <w:t>,00</w:t>
            </w:r>
            <w:r w:rsidRPr="0046766B">
              <w:rPr>
                <w:rFonts w:ascii="Times New Roman" w:eastAsia="Calibri" w:hAnsi="Times New Roman" w:cs="Times New Roman"/>
                <w:sz w:val="24"/>
                <w:szCs w:val="24"/>
              </w:rPr>
              <w:t>0</w:t>
            </w:r>
            <w:r w:rsidR="00920D96" w:rsidRPr="0046766B">
              <w:rPr>
                <w:rFonts w:ascii="Times New Roman" w:eastAsia="Calibri" w:hAnsi="Times New Roman" w:cs="Times New Roman"/>
                <w:sz w:val="24"/>
                <w:szCs w:val="24"/>
              </w:rPr>
              <w:t xml:space="preserve">,000 </w:t>
            </w:r>
            <w:r w:rsidR="00110965"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235,570</w:t>
            </w:r>
            <w:r w:rsidR="00110965"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2015/16</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10</w:t>
            </w:r>
            <w:r w:rsidR="00920D9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4</w:t>
            </w:r>
            <w:r w:rsidR="00920D96" w:rsidRPr="0046766B">
              <w:rPr>
                <w:rFonts w:ascii="Times New Roman" w:eastAsia="Calibri" w:hAnsi="Times New Roman" w:cs="Times New Roman"/>
                <w:sz w:val="24"/>
                <w:szCs w:val="24"/>
              </w:rPr>
              <w:t xml:space="preserve">00,000 </w:t>
            </w:r>
            <w:r w:rsidR="00111B3D"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244,995</w:t>
            </w:r>
            <w:r w:rsidR="00111B3D"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15</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2016/17</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11</w:t>
            </w:r>
            <w:r w:rsidR="00920D9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9</w:t>
            </w:r>
            <w:r w:rsidR="00920D96" w:rsidRPr="0046766B">
              <w:rPr>
                <w:rFonts w:ascii="Times New Roman" w:eastAsia="Calibri" w:hAnsi="Times New Roman" w:cs="Times New Roman"/>
                <w:sz w:val="24"/>
                <w:szCs w:val="24"/>
              </w:rPr>
              <w:t>00,000</w:t>
            </w:r>
            <w:r w:rsidR="00920D96" w:rsidRPr="0046766B">
              <w:rPr>
                <w:rFonts w:ascii="Times New Roman" w:hAnsi="Times New Roman" w:cs="Times New Roman"/>
                <w:sz w:val="24"/>
                <w:szCs w:val="24"/>
              </w:rPr>
              <w:t xml:space="preserve"> </w:t>
            </w:r>
            <w:r w:rsidR="00111B3D"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280,330</w:t>
            </w:r>
            <w:r w:rsidR="00111B3D" w:rsidRPr="0046766B">
              <w:rPr>
                <w:rFonts w:ascii="Times New Roman" w:eastAsia="Calibri" w:hAnsi="Times New Roman" w:cs="Times New Roman"/>
                <w:sz w:val="24"/>
                <w:szCs w:val="24"/>
              </w:rPr>
              <w:t>)</w:t>
            </w:r>
          </w:p>
          <w:p w:rsidR="00920D96" w:rsidRPr="0046766B" w:rsidRDefault="00920D96" w:rsidP="0046766B">
            <w:pPr>
              <w:spacing w:line="276" w:lineRule="auto"/>
              <w:jc w:val="center"/>
              <w:rPr>
                <w:rFonts w:ascii="Times New Roman" w:eastAsia="Calibri" w:hAnsi="Times New Roman" w:cs="Times New Roman"/>
                <w:sz w:val="24"/>
                <w:szCs w:val="24"/>
              </w:rPr>
            </w:pP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18</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lastRenderedPageBreak/>
              <w:t>2017/18</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13</w:t>
            </w:r>
            <w:r w:rsidR="00920D9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2</w:t>
            </w:r>
            <w:r w:rsidR="00920D96" w:rsidRPr="0046766B">
              <w:rPr>
                <w:rFonts w:ascii="Times New Roman" w:eastAsia="Calibri" w:hAnsi="Times New Roman" w:cs="Times New Roman"/>
                <w:sz w:val="24"/>
                <w:szCs w:val="24"/>
              </w:rPr>
              <w:t xml:space="preserve">00,000 </w:t>
            </w:r>
            <w:r w:rsidR="00111B3D"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310.955</w:t>
            </w:r>
            <w:r w:rsidR="00111B3D"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2018/19</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14</w:t>
            </w:r>
            <w:r w:rsidR="00920D96" w:rsidRPr="0046766B">
              <w:rPr>
                <w:rFonts w:ascii="Times New Roman" w:eastAsia="Calibri" w:hAnsi="Times New Roman" w:cs="Times New Roman"/>
                <w:sz w:val="24"/>
                <w:szCs w:val="24"/>
              </w:rPr>
              <w:t xml:space="preserve">,200,000 </w:t>
            </w:r>
            <w:r w:rsidR="00295A29"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334,510</w:t>
            </w:r>
            <w:r w:rsidR="00295A2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2019/20</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14</w:t>
            </w:r>
            <w:r w:rsidR="00920D96" w:rsidRPr="0046766B">
              <w:rPr>
                <w:rFonts w:ascii="Times New Roman" w:eastAsia="Calibri" w:hAnsi="Times New Roman" w:cs="Times New Roman"/>
                <w:sz w:val="24"/>
                <w:szCs w:val="24"/>
              </w:rPr>
              <w:t>,</w:t>
            </w:r>
            <w:r w:rsidRPr="0046766B">
              <w:rPr>
                <w:rFonts w:ascii="Times New Roman" w:eastAsia="Calibri" w:hAnsi="Times New Roman" w:cs="Times New Roman"/>
                <w:sz w:val="24"/>
                <w:szCs w:val="24"/>
              </w:rPr>
              <w:t>4</w:t>
            </w:r>
            <w:r w:rsidR="00920D96" w:rsidRPr="0046766B">
              <w:rPr>
                <w:rFonts w:ascii="Times New Roman" w:eastAsia="Calibri" w:hAnsi="Times New Roman" w:cs="Times New Roman"/>
                <w:sz w:val="24"/>
                <w:szCs w:val="24"/>
              </w:rPr>
              <w:t xml:space="preserve">00,000 </w:t>
            </w:r>
            <w:r w:rsidR="00295A29"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339,220</w:t>
            </w:r>
            <w:r w:rsidR="00295A2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r w:rsidR="00922543" w:rsidRPr="0046766B" w:rsidTr="0056198F">
        <w:trPr>
          <w:trHeight w:val="345"/>
        </w:trPr>
        <w:tc>
          <w:tcPr>
            <w:tcW w:w="1980" w:type="dxa"/>
          </w:tcPr>
          <w:p w:rsidR="00922543" w:rsidRPr="0046766B" w:rsidRDefault="00922543" w:rsidP="0046766B">
            <w:pPr>
              <w:spacing w:line="276" w:lineRule="auto"/>
              <w:rPr>
                <w:rFonts w:ascii="Times New Roman" w:eastAsia="Calibri" w:hAnsi="Times New Roman" w:cs="Times New Roman"/>
                <w:sz w:val="24"/>
                <w:szCs w:val="24"/>
              </w:rPr>
            </w:pPr>
            <w:r w:rsidRPr="0046766B">
              <w:rPr>
                <w:rFonts w:ascii="Times New Roman" w:eastAsia="Calibri" w:hAnsi="Times New Roman" w:cs="Times New Roman"/>
                <w:sz w:val="24"/>
                <w:szCs w:val="24"/>
              </w:rPr>
              <w:t>2020/21</w:t>
            </w:r>
          </w:p>
        </w:tc>
        <w:tc>
          <w:tcPr>
            <w:tcW w:w="3118"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24</w:t>
            </w:r>
            <w:r w:rsidR="00920D96" w:rsidRPr="0046766B">
              <w:rPr>
                <w:rFonts w:ascii="Times New Roman" w:eastAsia="Calibri" w:hAnsi="Times New Roman" w:cs="Times New Roman"/>
                <w:sz w:val="24"/>
                <w:szCs w:val="24"/>
              </w:rPr>
              <w:t xml:space="preserve">,000,000 </w:t>
            </w:r>
            <w:r w:rsidR="00295A29" w:rsidRPr="0046766B">
              <w:rPr>
                <w:rFonts w:ascii="Times New Roman" w:eastAsia="Calibri" w:hAnsi="Times New Roman" w:cs="Times New Roman"/>
                <w:sz w:val="24"/>
                <w:szCs w:val="24"/>
              </w:rPr>
              <w:t>(a</w:t>
            </w:r>
            <w:r w:rsidR="00920D96" w:rsidRPr="0046766B">
              <w:rPr>
                <w:rFonts w:ascii="Times New Roman" w:eastAsia="Calibri" w:hAnsi="Times New Roman" w:cs="Times New Roman"/>
                <w:sz w:val="24"/>
                <w:szCs w:val="24"/>
              </w:rPr>
              <w:t>pproximately USD 565,369</w:t>
            </w:r>
            <w:r w:rsidR="00295A29" w:rsidRPr="0046766B">
              <w:rPr>
                <w:rFonts w:ascii="Times New Roman" w:eastAsia="Calibri" w:hAnsi="Times New Roman" w:cs="Times New Roman"/>
                <w:sz w:val="24"/>
                <w:szCs w:val="24"/>
              </w:rPr>
              <w:t>)</w:t>
            </w:r>
          </w:p>
        </w:tc>
        <w:tc>
          <w:tcPr>
            <w:tcW w:w="2835" w:type="dxa"/>
          </w:tcPr>
          <w:p w:rsidR="00922543" w:rsidRPr="0046766B" w:rsidRDefault="00922543" w:rsidP="0046766B">
            <w:pPr>
              <w:spacing w:line="276" w:lineRule="auto"/>
              <w:jc w:val="center"/>
              <w:rPr>
                <w:rFonts w:ascii="Times New Roman" w:eastAsia="Calibri" w:hAnsi="Times New Roman" w:cs="Times New Roman"/>
                <w:sz w:val="24"/>
                <w:szCs w:val="24"/>
              </w:rPr>
            </w:pPr>
            <w:r w:rsidRPr="0046766B">
              <w:rPr>
                <w:rFonts w:ascii="Times New Roman" w:eastAsia="Calibri" w:hAnsi="Times New Roman" w:cs="Times New Roman"/>
                <w:sz w:val="24"/>
                <w:szCs w:val="24"/>
              </w:rPr>
              <w:t>20</w:t>
            </w:r>
          </w:p>
        </w:tc>
      </w:tr>
    </w:tbl>
    <w:p w:rsidR="00922543" w:rsidRPr="0046766B" w:rsidRDefault="00922543" w:rsidP="0046766B">
      <w:pPr>
        <w:spacing w:line="276" w:lineRule="auto"/>
        <w:rPr>
          <w:rFonts w:ascii="Times New Roman" w:hAnsi="Times New Roman" w:cs="Times New Roman"/>
          <w:bCs/>
          <w:sz w:val="24"/>
          <w:szCs w:val="24"/>
          <w:lang w:val="en-GB"/>
        </w:rPr>
      </w:pP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C59" w:rsidRDefault="007E6C59" w:rsidP="008C3077">
      <w:pPr>
        <w:spacing w:after="0" w:line="240" w:lineRule="auto"/>
      </w:pPr>
      <w:r>
        <w:separator/>
      </w:r>
    </w:p>
  </w:endnote>
  <w:endnote w:type="continuationSeparator" w:id="0">
    <w:p w:rsidR="007E6C59" w:rsidRDefault="007E6C59"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8D24B5">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C59" w:rsidRDefault="007E6C59" w:rsidP="008C3077">
      <w:pPr>
        <w:spacing w:after="0" w:line="240" w:lineRule="auto"/>
      </w:pPr>
      <w:r>
        <w:separator/>
      </w:r>
    </w:p>
  </w:footnote>
  <w:footnote w:type="continuationSeparator" w:id="0">
    <w:p w:rsidR="007E6C59" w:rsidRDefault="007E6C59"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C59"/>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4B5"/>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3A62"/>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6CE"/>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5D4E"/>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96DC4E-E571-42F5-83A4-9ADEE32B2C4F}">
  <ds:schemaRefs>
    <ds:schemaRef ds:uri="http://schemas.openxmlformats.org/officeDocument/2006/bibliography"/>
  </ds:schemaRefs>
</ds:datastoreItem>
</file>

<file path=customXml/itemProps2.xml><?xml version="1.0" encoding="utf-8"?>
<ds:datastoreItem xmlns:ds="http://schemas.openxmlformats.org/officeDocument/2006/customXml" ds:itemID="{777C4482-CE77-412F-84C8-ADF9CE3B657B}"/>
</file>

<file path=customXml/itemProps3.xml><?xml version="1.0" encoding="utf-8"?>
<ds:datastoreItem xmlns:ds="http://schemas.openxmlformats.org/officeDocument/2006/customXml" ds:itemID="{79522C07-FA5E-4CF6-B30D-18E4E19CA9DB}"/>
</file>

<file path=customXml/itemProps4.xml><?xml version="1.0" encoding="utf-8"?>
<ds:datastoreItem xmlns:ds="http://schemas.openxmlformats.org/officeDocument/2006/customXml" ds:itemID="{A91EF0B4-9598-48D7-8E2B-147577B93A14}"/>
</file>

<file path=docProps/app.xml><?xml version="1.0" encoding="utf-8"?>
<Properties xmlns="http://schemas.openxmlformats.org/officeDocument/2006/extended-properties" xmlns:vt="http://schemas.openxmlformats.org/officeDocument/2006/docPropsVTypes">
  <Template>Normal</Template>
  <TotalTime>2</TotalTime>
  <Pages>2</Pages>
  <Words>227</Words>
  <Characters>1296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2021-11-13T05:56:00Z</dcterms:created>
  <dcterms:modified xsi:type="dcterms:W3CDTF">2021-11-13T07:21:00Z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