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936" w:type="dxa"/>
        <w:tblLook w:val="04A0" w:firstRow="1" w:lastRow="0" w:firstColumn="1" w:lastColumn="0" w:noHBand="0" w:noVBand="1"/>
      </w:tblPr>
      <w:tblGrid>
        <w:gridCol w:w="3192"/>
        <w:gridCol w:w="237"/>
      </w:tblGrid>
      <w:tr w:rsidR="00562D63" w:rsidRPr="0025174E" w14:paraId="64F1C806" w14:textId="77777777" w:rsidTr="00FD583B">
        <w:tc>
          <w:tcPr>
            <w:tcW w:w="0" w:type="auto"/>
            <w:shd w:val="clear" w:color="auto" w:fill="auto"/>
            <w:tcMar>
              <w:top w:w="113" w:type="dxa"/>
              <w:left w:w="57" w:type="dxa"/>
              <w:bottom w:w="113" w:type="dxa"/>
              <w:right w:w="0" w:type="dxa"/>
            </w:tcMar>
          </w:tcPr>
          <w:p w14:paraId="4A5DAEFD" w14:textId="463F3F1B" w:rsidR="0055573E" w:rsidRPr="0025174E" w:rsidRDefault="0055573E" w:rsidP="00C41AF4">
            <w:pPr>
              <w:rPr>
                <w:sz w:val="14"/>
                <w:szCs w:val="14"/>
              </w:rPr>
            </w:pPr>
            <w:r w:rsidRPr="0025174E">
              <w:rPr>
                <w:sz w:val="14"/>
                <w:szCs w:val="14"/>
              </w:rPr>
              <w:t>REFERENCE</w:t>
            </w:r>
            <w:r w:rsidR="00EE0F97">
              <w:rPr>
                <w:sz w:val="14"/>
                <w:szCs w:val="14"/>
              </w:rPr>
              <w:t>: C</w:t>
            </w:r>
            <w:r w:rsidR="00430075">
              <w:rPr>
                <w:sz w:val="14"/>
                <w:szCs w:val="14"/>
              </w:rPr>
              <w:t>RPD</w:t>
            </w:r>
            <w:r w:rsidR="004160F6">
              <w:rPr>
                <w:sz w:val="14"/>
                <w:szCs w:val="14"/>
              </w:rPr>
              <w:t>/</w:t>
            </w:r>
            <w:r w:rsidR="00962F13">
              <w:rPr>
                <w:sz w:val="14"/>
                <w:szCs w:val="14"/>
              </w:rPr>
              <w:t>27</w:t>
            </w:r>
            <w:r w:rsidR="00962F13" w:rsidRPr="00962F13">
              <w:rPr>
                <w:sz w:val="14"/>
                <w:szCs w:val="14"/>
                <w:vertAlign w:val="superscript"/>
              </w:rPr>
              <w:t>th</w:t>
            </w:r>
            <w:r w:rsidR="00962F13">
              <w:rPr>
                <w:sz w:val="14"/>
                <w:szCs w:val="14"/>
              </w:rPr>
              <w:t xml:space="preserve"> session. Situation in Ukraine</w:t>
            </w:r>
          </w:p>
        </w:tc>
        <w:tc>
          <w:tcPr>
            <w:tcW w:w="237" w:type="dxa"/>
            <w:shd w:val="clear" w:color="auto" w:fill="auto"/>
            <w:tcMar>
              <w:top w:w="113" w:type="dxa"/>
              <w:left w:w="113" w:type="dxa"/>
              <w:bottom w:w="113" w:type="dxa"/>
              <w:right w:w="0" w:type="dxa"/>
            </w:tcMar>
          </w:tcPr>
          <w:p w14:paraId="070EFC4D" w14:textId="583A4299" w:rsidR="00447412" w:rsidRPr="0025174E" w:rsidRDefault="00447412" w:rsidP="006F790C">
            <w:pPr>
              <w:rPr>
                <w:sz w:val="24"/>
                <w:szCs w:val="24"/>
              </w:rPr>
            </w:pPr>
          </w:p>
        </w:tc>
      </w:tr>
    </w:tbl>
    <w:p w14:paraId="2A9374E8" w14:textId="77777777" w:rsidR="00C41AF4" w:rsidRPr="003A3122" w:rsidRDefault="00C41AF4" w:rsidP="00C41AF4">
      <w:pPr>
        <w:tabs>
          <w:tab w:val="left" w:pos="968"/>
          <w:tab w:val="left" w:pos="6030"/>
          <w:tab w:val="left" w:pos="8647"/>
          <w:tab w:val="left" w:pos="8931"/>
        </w:tabs>
        <w:rPr>
          <w:sz w:val="22"/>
          <w:szCs w:val="22"/>
          <w:lang w:val="en-US"/>
        </w:rPr>
      </w:pPr>
    </w:p>
    <w:p w14:paraId="75F8C33E" w14:textId="095D2937" w:rsidR="00C41AF4" w:rsidRDefault="00C41AF4" w:rsidP="00C41AF4">
      <w:pPr>
        <w:tabs>
          <w:tab w:val="left" w:pos="8647"/>
        </w:tabs>
        <w:ind w:right="53" w:firstLine="709"/>
        <w:jc w:val="both"/>
        <w:rPr>
          <w:sz w:val="22"/>
          <w:szCs w:val="22"/>
        </w:rPr>
      </w:pPr>
      <w:r w:rsidRPr="007825B2">
        <w:rPr>
          <w:sz w:val="22"/>
          <w:szCs w:val="22"/>
        </w:rPr>
        <w:t xml:space="preserve">The Office of the High Commissioner for Human Rights presents its compliments to </w:t>
      </w:r>
      <w:r w:rsidR="002923B3">
        <w:rPr>
          <w:sz w:val="22"/>
          <w:szCs w:val="22"/>
        </w:rPr>
        <w:t>Organizations of Persons with Disabilities, National Human Rights Institutions and United Nations agencies, departments and units</w:t>
      </w:r>
      <w:r w:rsidRPr="00421546">
        <w:rPr>
          <w:sz w:val="22"/>
          <w:szCs w:val="22"/>
        </w:rPr>
        <w:t xml:space="preserve"> and has the honour to refer to </w:t>
      </w:r>
      <w:r w:rsidR="00962F13">
        <w:rPr>
          <w:sz w:val="22"/>
          <w:szCs w:val="22"/>
        </w:rPr>
        <w:t>the decision of the Committee on the Rights of Persons with Disabilities</w:t>
      </w:r>
      <w:r w:rsidR="00123DB7">
        <w:rPr>
          <w:sz w:val="22"/>
          <w:szCs w:val="22"/>
        </w:rPr>
        <w:t xml:space="preserve"> </w:t>
      </w:r>
      <w:r w:rsidR="00447017">
        <w:rPr>
          <w:sz w:val="22"/>
          <w:szCs w:val="22"/>
        </w:rPr>
        <w:t>about</w:t>
      </w:r>
      <w:r w:rsidR="00123DB7">
        <w:rPr>
          <w:sz w:val="22"/>
          <w:szCs w:val="22"/>
        </w:rPr>
        <w:t xml:space="preserve"> </w:t>
      </w:r>
      <w:r w:rsidR="00962F13">
        <w:rPr>
          <w:sz w:val="22"/>
          <w:szCs w:val="22"/>
        </w:rPr>
        <w:t>the situation of persons with disabilities in the context of the aggression against Ukraine</w:t>
      </w:r>
      <w:r w:rsidR="00123DB7">
        <w:rPr>
          <w:rStyle w:val="FootnoteReference"/>
          <w:sz w:val="22"/>
          <w:szCs w:val="22"/>
        </w:rPr>
        <w:footnoteReference w:id="1"/>
      </w:r>
      <w:r w:rsidR="00123DB7">
        <w:rPr>
          <w:sz w:val="22"/>
          <w:szCs w:val="22"/>
        </w:rPr>
        <w:t>, within its international recognized borders, after 24 February 2022.</w:t>
      </w:r>
    </w:p>
    <w:p w14:paraId="205EAA45" w14:textId="27C2AFEE" w:rsidR="00123DB7" w:rsidRDefault="00123DB7" w:rsidP="00C41AF4">
      <w:pPr>
        <w:tabs>
          <w:tab w:val="left" w:pos="8647"/>
        </w:tabs>
        <w:ind w:right="53" w:firstLine="709"/>
        <w:jc w:val="both"/>
        <w:rPr>
          <w:sz w:val="22"/>
          <w:szCs w:val="22"/>
        </w:rPr>
      </w:pPr>
    </w:p>
    <w:p w14:paraId="1FEBDF8B" w14:textId="0EEE538E" w:rsidR="00123DB7" w:rsidRDefault="00C41AF4" w:rsidP="00C41AF4">
      <w:pPr>
        <w:tabs>
          <w:tab w:val="left" w:pos="-1440"/>
          <w:tab w:val="left" w:pos="-720"/>
          <w:tab w:val="left" w:pos="0"/>
          <w:tab w:val="left" w:pos="576"/>
          <w:tab w:val="left" w:pos="7320"/>
          <w:tab w:val="left" w:pos="8647"/>
          <w:tab w:val="left" w:pos="8931"/>
          <w:tab w:val="left" w:pos="9736"/>
        </w:tabs>
        <w:ind w:right="53"/>
        <w:jc w:val="both"/>
        <w:rPr>
          <w:i/>
          <w:iCs/>
          <w:sz w:val="22"/>
          <w:szCs w:val="22"/>
        </w:rPr>
      </w:pPr>
      <w:r>
        <w:rPr>
          <w:sz w:val="22"/>
          <w:szCs w:val="22"/>
        </w:rPr>
        <w:tab/>
      </w:r>
      <w:r w:rsidR="00123DB7">
        <w:rPr>
          <w:sz w:val="22"/>
          <w:szCs w:val="22"/>
        </w:rPr>
        <w:t xml:space="preserve">According to article 11 of the Convention on the Rights of Persons with Disabilities: </w:t>
      </w:r>
      <w:r w:rsidR="00123DB7" w:rsidRPr="00123DB7">
        <w:rPr>
          <w:i/>
          <w:iCs/>
          <w:sz w:val="22"/>
          <w:szCs w:val="22"/>
        </w:rPr>
        <w:t>“States Parties shall take, in accordance with their obligations under international law, including international humanitarian law and international human rights law, all necessary measures to ensure the protection and safety of persons with disabilities in situations of risk, including situations of armed conflict, humanitarian emergencies and the occurrence of natural disasters”.</w:t>
      </w:r>
    </w:p>
    <w:p w14:paraId="680832EB" w14:textId="1D965463" w:rsidR="00123DB7" w:rsidRDefault="00123DB7" w:rsidP="00C41AF4">
      <w:pPr>
        <w:tabs>
          <w:tab w:val="left" w:pos="-1440"/>
          <w:tab w:val="left" w:pos="-720"/>
          <w:tab w:val="left" w:pos="0"/>
          <w:tab w:val="left" w:pos="576"/>
          <w:tab w:val="left" w:pos="7320"/>
          <w:tab w:val="left" w:pos="8647"/>
          <w:tab w:val="left" w:pos="8931"/>
          <w:tab w:val="left" w:pos="9736"/>
        </w:tabs>
        <w:ind w:right="53"/>
        <w:jc w:val="both"/>
        <w:rPr>
          <w:i/>
          <w:iCs/>
          <w:sz w:val="22"/>
          <w:szCs w:val="22"/>
        </w:rPr>
      </w:pPr>
    </w:p>
    <w:p w14:paraId="5543A251" w14:textId="7094EAA3" w:rsidR="009568B1" w:rsidRDefault="00123DB7" w:rsidP="00C41AF4">
      <w:pPr>
        <w:tabs>
          <w:tab w:val="left" w:pos="-1440"/>
          <w:tab w:val="left" w:pos="-720"/>
          <w:tab w:val="left" w:pos="0"/>
          <w:tab w:val="left" w:pos="576"/>
          <w:tab w:val="left" w:pos="7320"/>
          <w:tab w:val="left" w:pos="8647"/>
          <w:tab w:val="left" w:pos="8931"/>
          <w:tab w:val="left" w:pos="9736"/>
        </w:tabs>
        <w:ind w:right="53"/>
        <w:jc w:val="both"/>
        <w:rPr>
          <w:sz w:val="22"/>
          <w:szCs w:val="22"/>
        </w:rPr>
      </w:pPr>
      <w:r>
        <w:rPr>
          <w:sz w:val="22"/>
          <w:szCs w:val="22"/>
        </w:rPr>
        <w:tab/>
        <w:t xml:space="preserve">Based on articles 11, </w:t>
      </w:r>
      <w:r w:rsidR="00A7778F">
        <w:rPr>
          <w:sz w:val="22"/>
          <w:szCs w:val="22"/>
        </w:rPr>
        <w:t xml:space="preserve">4.3, </w:t>
      </w:r>
      <w:r>
        <w:rPr>
          <w:sz w:val="22"/>
          <w:szCs w:val="22"/>
        </w:rPr>
        <w:t>and 3</w:t>
      </w:r>
      <w:r w:rsidR="00A7778F">
        <w:rPr>
          <w:sz w:val="22"/>
          <w:szCs w:val="22"/>
        </w:rPr>
        <w:t>8</w:t>
      </w:r>
      <w:r>
        <w:rPr>
          <w:sz w:val="22"/>
          <w:szCs w:val="22"/>
        </w:rPr>
        <w:t xml:space="preserve"> </w:t>
      </w:r>
      <w:r w:rsidR="00A7778F">
        <w:rPr>
          <w:sz w:val="22"/>
          <w:szCs w:val="22"/>
        </w:rPr>
        <w:t xml:space="preserve">(Relationship of the Committee with other bodies) </w:t>
      </w:r>
      <w:r>
        <w:rPr>
          <w:sz w:val="22"/>
          <w:szCs w:val="22"/>
        </w:rPr>
        <w:t xml:space="preserve">of the Convention on the Rights of Persons with Disabilities, and the Committee’s Rules of Procedure, the Committee on the Rights of Persons with Disabilities requests </w:t>
      </w:r>
      <w:r w:rsidR="002923B3">
        <w:rPr>
          <w:sz w:val="22"/>
          <w:szCs w:val="22"/>
        </w:rPr>
        <w:t xml:space="preserve">all interested concerned parties </w:t>
      </w:r>
      <w:r>
        <w:rPr>
          <w:sz w:val="22"/>
          <w:szCs w:val="22"/>
        </w:rPr>
        <w:t xml:space="preserve">to submit information in writing about the situation of </w:t>
      </w:r>
      <w:r w:rsidR="00C432E4">
        <w:rPr>
          <w:sz w:val="22"/>
          <w:szCs w:val="22"/>
        </w:rPr>
        <w:t>children and adults</w:t>
      </w:r>
      <w:r>
        <w:rPr>
          <w:sz w:val="22"/>
          <w:szCs w:val="22"/>
        </w:rPr>
        <w:t xml:space="preserve"> with disabilities affected by the aggression against Ukraine by the Russian Federation</w:t>
      </w:r>
      <w:r>
        <w:rPr>
          <w:rStyle w:val="FootnoteReference"/>
          <w:sz w:val="22"/>
          <w:szCs w:val="22"/>
        </w:rPr>
        <w:footnoteReference w:id="2"/>
      </w:r>
      <w:r>
        <w:rPr>
          <w:sz w:val="22"/>
          <w:szCs w:val="22"/>
        </w:rPr>
        <w:t xml:space="preserve">, including those who have fled to neighbouring countries seeking asylum or requesting international protection. The Committee would appreciate receiving information in writing before </w:t>
      </w:r>
      <w:r w:rsidRPr="00447017">
        <w:rPr>
          <w:b/>
          <w:bCs/>
          <w:sz w:val="22"/>
          <w:szCs w:val="22"/>
        </w:rPr>
        <w:t>10 August 2022</w:t>
      </w:r>
      <w:r>
        <w:rPr>
          <w:sz w:val="22"/>
          <w:szCs w:val="22"/>
        </w:rPr>
        <w:t>.</w:t>
      </w:r>
    </w:p>
    <w:p w14:paraId="5FCE8B0D" w14:textId="77777777" w:rsidR="009568B1" w:rsidRDefault="009568B1" w:rsidP="00C41AF4">
      <w:pPr>
        <w:tabs>
          <w:tab w:val="left" w:pos="-1440"/>
          <w:tab w:val="left" w:pos="-720"/>
          <w:tab w:val="left" w:pos="0"/>
          <w:tab w:val="left" w:pos="576"/>
          <w:tab w:val="left" w:pos="7320"/>
          <w:tab w:val="left" w:pos="8647"/>
          <w:tab w:val="left" w:pos="8931"/>
          <w:tab w:val="left" w:pos="9736"/>
        </w:tabs>
        <w:ind w:right="53"/>
        <w:jc w:val="both"/>
        <w:rPr>
          <w:sz w:val="22"/>
          <w:szCs w:val="22"/>
        </w:rPr>
      </w:pPr>
      <w:r>
        <w:rPr>
          <w:sz w:val="22"/>
          <w:szCs w:val="22"/>
        </w:rPr>
        <w:tab/>
      </w:r>
    </w:p>
    <w:p w14:paraId="27438E48" w14:textId="7B37B6A4" w:rsidR="00123DB7" w:rsidRDefault="009568B1" w:rsidP="00C41AF4">
      <w:pPr>
        <w:tabs>
          <w:tab w:val="left" w:pos="-1440"/>
          <w:tab w:val="left" w:pos="-720"/>
          <w:tab w:val="left" w:pos="0"/>
          <w:tab w:val="left" w:pos="576"/>
          <w:tab w:val="left" w:pos="7320"/>
          <w:tab w:val="left" w:pos="8647"/>
          <w:tab w:val="left" w:pos="8931"/>
          <w:tab w:val="left" w:pos="9736"/>
        </w:tabs>
        <w:ind w:right="53"/>
        <w:jc w:val="both"/>
        <w:rPr>
          <w:sz w:val="22"/>
          <w:szCs w:val="22"/>
        </w:rPr>
      </w:pPr>
      <w:r>
        <w:rPr>
          <w:sz w:val="22"/>
          <w:szCs w:val="22"/>
        </w:rPr>
        <w:tab/>
      </w:r>
      <w:r w:rsidR="00123DB7">
        <w:rPr>
          <w:sz w:val="22"/>
          <w:szCs w:val="22"/>
        </w:rPr>
        <w:t xml:space="preserve"> Furthermore, the Committee invites </w:t>
      </w:r>
      <w:r w:rsidR="002923B3">
        <w:rPr>
          <w:sz w:val="22"/>
          <w:szCs w:val="22"/>
        </w:rPr>
        <w:t>all interested concerned parties</w:t>
      </w:r>
      <w:r w:rsidR="00123DB7">
        <w:rPr>
          <w:sz w:val="22"/>
          <w:szCs w:val="22"/>
        </w:rPr>
        <w:t xml:space="preserve"> to a </w:t>
      </w:r>
      <w:r w:rsidR="002923B3">
        <w:rPr>
          <w:sz w:val="22"/>
          <w:szCs w:val="22"/>
        </w:rPr>
        <w:t>private meeting</w:t>
      </w:r>
      <w:r w:rsidR="00123DB7">
        <w:rPr>
          <w:sz w:val="22"/>
          <w:szCs w:val="22"/>
        </w:rPr>
        <w:t xml:space="preserve"> on the </w:t>
      </w:r>
      <w:r w:rsidR="007D3A78">
        <w:rPr>
          <w:sz w:val="22"/>
          <w:szCs w:val="22"/>
        </w:rPr>
        <w:t>same matter</w:t>
      </w:r>
      <w:r w:rsidR="00123DB7">
        <w:rPr>
          <w:sz w:val="22"/>
          <w:szCs w:val="22"/>
        </w:rPr>
        <w:t xml:space="preserve">, to be held </w:t>
      </w:r>
      <w:r w:rsidR="00447017">
        <w:rPr>
          <w:sz w:val="22"/>
          <w:szCs w:val="22"/>
        </w:rPr>
        <w:t xml:space="preserve">on </w:t>
      </w:r>
      <w:r w:rsidR="002923B3">
        <w:rPr>
          <w:b/>
          <w:bCs/>
          <w:sz w:val="22"/>
          <w:szCs w:val="22"/>
        </w:rPr>
        <w:t xml:space="preserve">Monday 15 </w:t>
      </w:r>
      <w:r w:rsidR="00447017" w:rsidRPr="00F40B84">
        <w:rPr>
          <w:b/>
          <w:bCs/>
          <w:sz w:val="22"/>
          <w:szCs w:val="22"/>
        </w:rPr>
        <w:t>August 20</w:t>
      </w:r>
      <w:r w:rsidR="00FD434F">
        <w:rPr>
          <w:b/>
          <w:bCs/>
          <w:sz w:val="22"/>
          <w:szCs w:val="22"/>
        </w:rPr>
        <w:t>2</w:t>
      </w:r>
      <w:r w:rsidR="00447017" w:rsidRPr="00F40B84">
        <w:rPr>
          <w:b/>
          <w:bCs/>
          <w:sz w:val="22"/>
          <w:szCs w:val="22"/>
        </w:rPr>
        <w:t>2</w:t>
      </w:r>
      <w:r w:rsidR="00447017">
        <w:rPr>
          <w:sz w:val="22"/>
          <w:szCs w:val="22"/>
        </w:rPr>
        <w:t xml:space="preserve"> from 3 to 6 p.m. Geneva time, </w:t>
      </w:r>
      <w:r w:rsidR="00123DB7">
        <w:rPr>
          <w:sz w:val="22"/>
          <w:szCs w:val="22"/>
        </w:rPr>
        <w:t>in Room XXIII, P</w:t>
      </w:r>
      <w:r w:rsidR="00447017">
        <w:rPr>
          <w:sz w:val="22"/>
          <w:szCs w:val="22"/>
        </w:rPr>
        <w:t xml:space="preserve">alais des Nations, Geneva, Switzerland. </w:t>
      </w:r>
    </w:p>
    <w:p w14:paraId="26D5A50F" w14:textId="77777777" w:rsidR="00FE3521" w:rsidRDefault="00FE3521" w:rsidP="00C41AF4">
      <w:pPr>
        <w:tabs>
          <w:tab w:val="left" w:pos="-1440"/>
          <w:tab w:val="left" w:pos="-720"/>
          <w:tab w:val="left" w:pos="0"/>
          <w:tab w:val="left" w:pos="576"/>
          <w:tab w:val="left" w:pos="7320"/>
          <w:tab w:val="left" w:pos="8647"/>
          <w:tab w:val="left" w:pos="8931"/>
          <w:tab w:val="left" w:pos="9736"/>
        </w:tabs>
        <w:ind w:right="53"/>
        <w:jc w:val="both"/>
        <w:rPr>
          <w:sz w:val="22"/>
          <w:szCs w:val="22"/>
        </w:rPr>
      </w:pPr>
    </w:p>
    <w:p w14:paraId="19CA46F6" w14:textId="5E24CAEE" w:rsidR="00C41AF4" w:rsidRPr="00094188" w:rsidRDefault="00C41AF4" w:rsidP="00FA1220">
      <w:pPr>
        <w:tabs>
          <w:tab w:val="left" w:pos="-1440"/>
          <w:tab w:val="left" w:pos="-720"/>
          <w:tab w:val="left" w:pos="0"/>
          <w:tab w:val="left" w:pos="576"/>
          <w:tab w:val="left" w:pos="7320"/>
          <w:tab w:val="left" w:pos="8647"/>
          <w:tab w:val="left" w:pos="8931"/>
          <w:tab w:val="left" w:pos="9736"/>
        </w:tabs>
        <w:ind w:right="53"/>
        <w:jc w:val="both"/>
        <w:rPr>
          <w:sz w:val="22"/>
          <w:szCs w:val="22"/>
        </w:rPr>
      </w:pPr>
      <w:r w:rsidRPr="00094188">
        <w:rPr>
          <w:sz w:val="22"/>
          <w:szCs w:val="22"/>
        </w:rPr>
        <w:tab/>
      </w:r>
      <w:r w:rsidRPr="006E0113">
        <w:rPr>
          <w:sz w:val="22"/>
          <w:szCs w:val="22"/>
        </w:rPr>
        <w:t xml:space="preserve">For further information, please contact </w:t>
      </w:r>
      <w:r>
        <w:rPr>
          <w:sz w:val="22"/>
          <w:szCs w:val="22"/>
        </w:rPr>
        <w:t xml:space="preserve">the </w:t>
      </w:r>
      <w:r w:rsidRPr="002F1F88">
        <w:rPr>
          <w:sz w:val="22"/>
          <w:szCs w:val="22"/>
        </w:rPr>
        <w:t xml:space="preserve">Secretary </w:t>
      </w:r>
      <w:r w:rsidRPr="00094188">
        <w:rPr>
          <w:sz w:val="22"/>
          <w:szCs w:val="22"/>
        </w:rPr>
        <w:t xml:space="preserve">of the Committee on the Rights of Persons with Disabilities, </w:t>
      </w:r>
      <w:r w:rsidR="001C2B02">
        <w:rPr>
          <w:sz w:val="22"/>
          <w:szCs w:val="22"/>
        </w:rPr>
        <w:t>Mr. Jorge Araya</w:t>
      </w:r>
      <w:r>
        <w:rPr>
          <w:sz w:val="22"/>
          <w:szCs w:val="22"/>
        </w:rPr>
        <w:t>,</w:t>
      </w:r>
      <w:r w:rsidRPr="00094188">
        <w:rPr>
          <w:sz w:val="22"/>
          <w:szCs w:val="22"/>
        </w:rPr>
        <w:t xml:space="preserve"> at </w:t>
      </w:r>
      <w:r w:rsidR="001C2B02">
        <w:rPr>
          <w:color w:val="0000FF"/>
          <w:sz w:val="22"/>
          <w:szCs w:val="22"/>
          <w:u w:val="single"/>
        </w:rPr>
        <w:t>jorge.araya</w:t>
      </w:r>
      <w:r w:rsidRPr="00094188">
        <w:rPr>
          <w:color w:val="0000FF"/>
          <w:sz w:val="22"/>
          <w:szCs w:val="22"/>
          <w:u w:val="single"/>
        </w:rPr>
        <w:t>@</w:t>
      </w:r>
      <w:r>
        <w:rPr>
          <w:color w:val="0000FF"/>
          <w:sz w:val="22"/>
          <w:szCs w:val="22"/>
          <w:u w:val="single"/>
        </w:rPr>
        <w:t>un</w:t>
      </w:r>
      <w:r w:rsidRPr="00094188">
        <w:rPr>
          <w:color w:val="0000FF"/>
          <w:sz w:val="22"/>
          <w:szCs w:val="22"/>
          <w:u w:val="single"/>
        </w:rPr>
        <w:t>.org</w:t>
      </w:r>
      <w:r w:rsidRPr="00094188">
        <w:rPr>
          <w:sz w:val="22"/>
          <w:szCs w:val="22"/>
        </w:rPr>
        <w:t xml:space="preserve"> </w:t>
      </w:r>
      <w:r>
        <w:rPr>
          <w:sz w:val="22"/>
          <w:szCs w:val="22"/>
        </w:rPr>
        <w:t>(or</w:t>
      </w:r>
      <w:r w:rsidRPr="00094188">
        <w:rPr>
          <w:sz w:val="22"/>
          <w:szCs w:val="22"/>
        </w:rPr>
        <w:t xml:space="preserve"> at 022 917 9</w:t>
      </w:r>
      <w:r w:rsidR="001C2B02">
        <w:rPr>
          <w:sz w:val="22"/>
          <w:szCs w:val="22"/>
        </w:rPr>
        <w:t>1</w:t>
      </w:r>
      <w:r w:rsidRPr="00094188">
        <w:rPr>
          <w:sz w:val="22"/>
          <w:szCs w:val="22"/>
        </w:rPr>
        <w:t xml:space="preserve"> </w:t>
      </w:r>
      <w:r>
        <w:rPr>
          <w:sz w:val="22"/>
          <w:szCs w:val="22"/>
        </w:rPr>
        <w:t>0</w:t>
      </w:r>
      <w:r w:rsidR="001C2B02">
        <w:rPr>
          <w:sz w:val="22"/>
          <w:szCs w:val="22"/>
        </w:rPr>
        <w:t>6</w:t>
      </w:r>
      <w:r>
        <w:rPr>
          <w:sz w:val="22"/>
          <w:szCs w:val="22"/>
        </w:rPr>
        <w:t>)</w:t>
      </w:r>
      <w:r w:rsidRPr="00094188">
        <w:rPr>
          <w:sz w:val="22"/>
          <w:szCs w:val="22"/>
        </w:rPr>
        <w:t xml:space="preserve"> </w:t>
      </w:r>
      <w:r w:rsidRPr="006E0113">
        <w:rPr>
          <w:sz w:val="22"/>
          <w:szCs w:val="22"/>
        </w:rPr>
        <w:t>or the Committee’s Administrative assistant</w:t>
      </w:r>
      <w:r>
        <w:rPr>
          <w:sz w:val="22"/>
          <w:szCs w:val="22"/>
        </w:rPr>
        <w:t>,</w:t>
      </w:r>
      <w:r w:rsidRPr="006E0113">
        <w:rPr>
          <w:sz w:val="22"/>
          <w:szCs w:val="22"/>
        </w:rPr>
        <w:t xml:space="preserve"> </w:t>
      </w:r>
      <w:r>
        <w:rPr>
          <w:sz w:val="22"/>
          <w:szCs w:val="22"/>
        </w:rPr>
        <w:t>Mr. Robert Ouko,</w:t>
      </w:r>
      <w:r w:rsidRPr="006E0113">
        <w:rPr>
          <w:sz w:val="22"/>
          <w:szCs w:val="22"/>
        </w:rPr>
        <w:t xml:space="preserve"> </w:t>
      </w:r>
      <w:r>
        <w:rPr>
          <w:sz w:val="22"/>
          <w:szCs w:val="22"/>
        </w:rPr>
        <w:t xml:space="preserve">at </w:t>
      </w:r>
      <w:hyperlink r:id="rId12" w:history="1">
        <w:r w:rsidRPr="008A6D40">
          <w:rPr>
            <w:rStyle w:val="Hyperlink"/>
            <w:sz w:val="22"/>
            <w:szCs w:val="22"/>
          </w:rPr>
          <w:t>robert.ouko@un.org</w:t>
        </w:r>
      </w:hyperlink>
      <w:r>
        <w:rPr>
          <w:color w:val="0000FF"/>
          <w:sz w:val="22"/>
          <w:szCs w:val="22"/>
        </w:rPr>
        <w:t xml:space="preserve"> </w:t>
      </w:r>
      <w:r w:rsidRPr="006E0113">
        <w:rPr>
          <w:sz w:val="22"/>
          <w:szCs w:val="22"/>
        </w:rPr>
        <w:t>(</w:t>
      </w:r>
      <w:r>
        <w:rPr>
          <w:sz w:val="22"/>
          <w:szCs w:val="22"/>
        </w:rPr>
        <w:t xml:space="preserve">or at 022 </w:t>
      </w:r>
      <w:r w:rsidRPr="0063307F">
        <w:rPr>
          <w:sz w:val="22"/>
          <w:szCs w:val="22"/>
        </w:rPr>
        <w:t>917</w:t>
      </w:r>
      <w:r>
        <w:rPr>
          <w:sz w:val="22"/>
          <w:szCs w:val="22"/>
        </w:rPr>
        <w:t xml:space="preserve"> 97 03</w:t>
      </w:r>
      <w:r w:rsidRPr="006E0113">
        <w:rPr>
          <w:sz w:val="22"/>
          <w:szCs w:val="22"/>
        </w:rPr>
        <w:t>).</w:t>
      </w:r>
    </w:p>
    <w:p w14:paraId="00110FB5" w14:textId="77777777" w:rsidR="00C41AF4" w:rsidRPr="00094188" w:rsidRDefault="00C41AF4" w:rsidP="00C41AF4">
      <w:pPr>
        <w:tabs>
          <w:tab w:val="left" w:pos="657"/>
          <w:tab w:val="left" w:pos="1336"/>
          <w:tab w:val="left" w:pos="1960"/>
          <w:tab w:val="left" w:pos="6326"/>
          <w:tab w:val="left" w:pos="6892"/>
          <w:tab w:val="left" w:pos="8931"/>
        </w:tabs>
        <w:ind w:right="53" w:firstLine="680"/>
        <w:jc w:val="both"/>
        <w:rPr>
          <w:sz w:val="22"/>
          <w:szCs w:val="22"/>
        </w:rPr>
      </w:pPr>
    </w:p>
    <w:p w14:paraId="2994390B" w14:textId="446655D3" w:rsidR="00C41AF4" w:rsidRPr="00D54537" w:rsidRDefault="00FA1220" w:rsidP="00FA1220">
      <w:pPr>
        <w:tabs>
          <w:tab w:val="left" w:pos="-1440"/>
          <w:tab w:val="left" w:pos="-720"/>
          <w:tab w:val="left" w:pos="0"/>
          <w:tab w:val="left" w:pos="576"/>
          <w:tab w:val="left" w:pos="7320"/>
          <w:tab w:val="left" w:pos="8647"/>
          <w:tab w:val="left" w:pos="8931"/>
          <w:tab w:val="left" w:pos="9736"/>
        </w:tabs>
        <w:ind w:right="53"/>
        <w:jc w:val="both"/>
        <w:rPr>
          <w:sz w:val="22"/>
          <w:szCs w:val="22"/>
        </w:rPr>
      </w:pPr>
      <w:r>
        <w:rPr>
          <w:sz w:val="22"/>
          <w:szCs w:val="22"/>
        </w:rPr>
        <w:tab/>
      </w:r>
      <w:r w:rsidR="00C41AF4" w:rsidRPr="00094188">
        <w:rPr>
          <w:sz w:val="22"/>
          <w:szCs w:val="22"/>
        </w:rPr>
        <w:t xml:space="preserve">The Office of the High Commissioner for Human Rights avails itself of this opportunity to renew to </w:t>
      </w:r>
      <w:r w:rsidR="00E80D29">
        <w:rPr>
          <w:sz w:val="22"/>
          <w:szCs w:val="22"/>
        </w:rPr>
        <w:t>all concerned parties</w:t>
      </w:r>
      <w:r w:rsidR="00C41AF4" w:rsidRPr="00094188">
        <w:rPr>
          <w:sz w:val="22"/>
          <w:szCs w:val="22"/>
        </w:rPr>
        <w:t xml:space="preserve"> the assurances of its highest consideration.</w:t>
      </w:r>
    </w:p>
    <w:p w14:paraId="365D2DDE" w14:textId="77777777" w:rsidR="00C41AF4" w:rsidRDefault="00C41AF4" w:rsidP="00C41AF4">
      <w:pPr>
        <w:tabs>
          <w:tab w:val="left" w:pos="8647"/>
        </w:tabs>
        <w:ind w:right="53"/>
        <w:jc w:val="both"/>
        <w:rPr>
          <w:sz w:val="22"/>
          <w:szCs w:val="22"/>
        </w:rPr>
      </w:pPr>
    </w:p>
    <w:p w14:paraId="2FB58114" w14:textId="77777777" w:rsidR="00C41AF4" w:rsidRDefault="00C41AF4" w:rsidP="00C41AF4">
      <w:pPr>
        <w:rPr>
          <w:sz w:val="22"/>
          <w:szCs w:val="22"/>
        </w:rPr>
      </w:pPr>
    </w:p>
    <w:p w14:paraId="6125B787" w14:textId="77777777" w:rsidR="00C41AF4" w:rsidRDefault="00C41AF4" w:rsidP="00C41AF4">
      <w:pPr>
        <w:rPr>
          <w:sz w:val="22"/>
          <w:szCs w:val="22"/>
        </w:rPr>
      </w:pPr>
    </w:p>
    <w:p w14:paraId="7EFE9905" w14:textId="77777777" w:rsidR="00C41AF4" w:rsidRPr="00E83ECA" w:rsidRDefault="00C41AF4" w:rsidP="00C41AF4">
      <w:pPr>
        <w:rPr>
          <w:sz w:val="22"/>
          <w:szCs w:val="22"/>
        </w:rPr>
      </w:pPr>
    </w:p>
    <w:p w14:paraId="08415300" w14:textId="23F33713" w:rsidR="00134BF2" w:rsidRPr="008A2480" w:rsidRDefault="00A7778F" w:rsidP="00C41AF4">
      <w:pPr>
        <w:keepNext/>
        <w:tabs>
          <w:tab w:val="left" w:pos="8647"/>
          <w:tab w:val="left" w:pos="8931"/>
        </w:tabs>
        <w:jc w:val="right"/>
        <w:outlineLvl w:val="2"/>
        <w:rPr>
          <w:sz w:val="22"/>
          <w:szCs w:val="22"/>
          <w:lang w:val="en-US"/>
        </w:rPr>
      </w:pPr>
      <w:r>
        <w:rPr>
          <w:sz w:val="22"/>
          <w:szCs w:val="22"/>
        </w:rPr>
        <w:t>10</w:t>
      </w:r>
      <w:r w:rsidR="00447017">
        <w:rPr>
          <w:sz w:val="22"/>
          <w:szCs w:val="22"/>
        </w:rPr>
        <w:t xml:space="preserve"> </w:t>
      </w:r>
      <w:r w:rsidR="002923B3">
        <w:rPr>
          <w:sz w:val="22"/>
          <w:szCs w:val="22"/>
        </w:rPr>
        <w:t>June 2022</w:t>
      </w:r>
    </w:p>
    <w:sectPr w:rsidR="00134BF2" w:rsidRPr="008A2480" w:rsidSect="00C772EF">
      <w:headerReference w:type="default" r:id="rId13"/>
      <w:footerReference w:type="default" r:id="rId14"/>
      <w:headerReference w:type="first" r:id="rId15"/>
      <w:pgSz w:w="11906" w:h="16838" w:code="9"/>
      <w:pgMar w:top="1134" w:right="1701" w:bottom="1134" w:left="1701" w:header="284" w:footer="567" w:gutter="0"/>
      <w:cols w:space="720"/>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7281A" w14:textId="77777777" w:rsidR="00E56389" w:rsidRDefault="00E56389">
      <w:r>
        <w:separator/>
      </w:r>
    </w:p>
  </w:endnote>
  <w:endnote w:type="continuationSeparator" w:id="0">
    <w:p w14:paraId="06F42EFD" w14:textId="77777777" w:rsidR="00E56389" w:rsidRDefault="00E56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B4597" w14:textId="77777777" w:rsidR="003A3122" w:rsidRDefault="003A3122" w:rsidP="00F80A14">
    <w:pPr>
      <w:pStyle w:val="Footer"/>
      <w:tabs>
        <w:tab w:val="clear" w:pos="4153"/>
        <w:tab w:val="clear" w:pos="830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9D5FB" w14:textId="77777777" w:rsidR="00E56389" w:rsidRDefault="00E56389">
      <w:r>
        <w:separator/>
      </w:r>
    </w:p>
  </w:footnote>
  <w:footnote w:type="continuationSeparator" w:id="0">
    <w:p w14:paraId="7FF25738" w14:textId="77777777" w:rsidR="00E56389" w:rsidRDefault="00E56389">
      <w:r>
        <w:continuationSeparator/>
      </w:r>
    </w:p>
  </w:footnote>
  <w:footnote w:id="1">
    <w:p w14:paraId="14C412C2" w14:textId="77777777" w:rsidR="00123DB7" w:rsidRDefault="00123DB7" w:rsidP="00123DB7">
      <w:pPr>
        <w:pStyle w:val="FootnoteText"/>
      </w:pPr>
      <w:r>
        <w:rPr>
          <w:rStyle w:val="FootnoteReference"/>
        </w:rPr>
        <w:footnoteRef/>
      </w:r>
      <w:r>
        <w:t xml:space="preserve"> General Assembly Resolution ES-11/1, of 2 March 2022 (A/RES/ES-11/1)</w:t>
      </w:r>
    </w:p>
  </w:footnote>
  <w:footnote w:id="2">
    <w:p w14:paraId="70B436F3" w14:textId="2CB89F26" w:rsidR="00123DB7" w:rsidRDefault="00123DB7" w:rsidP="00123DB7">
      <w:pPr>
        <w:pStyle w:val="FootnoteText"/>
      </w:pPr>
      <w:r>
        <w:rPr>
          <w:rStyle w:val="FootnoteReference"/>
        </w:rPr>
        <w:footnoteRef/>
      </w:r>
      <w:r>
        <w:t xml:space="preserve"> </w:t>
      </w:r>
      <w:r w:rsidR="00F40B84">
        <w:t>Human Rights Council Resolution 49/1, of 4 March 2022 (A/HRC/RES/49/1)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F598F" w14:textId="77777777" w:rsidR="003A3122" w:rsidRPr="00AD4CA9" w:rsidRDefault="00C41AF4" w:rsidP="00F80A14">
    <w:pPr>
      <w:pStyle w:val="Header"/>
      <w:tabs>
        <w:tab w:val="clear" w:pos="4153"/>
        <w:tab w:val="clear" w:pos="8306"/>
        <w:tab w:val="right" w:pos="9214"/>
      </w:tabs>
      <w:spacing w:before="360" w:after="840"/>
      <w:rPr>
        <w:sz w:val="14"/>
        <w:szCs w:val="14"/>
        <w:lang w:val="en-GB"/>
      </w:rPr>
    </w:pPr>
    <w:r>
      <w:rPr>
        <w:noProof/>
        <w:lang w:val="en-GB" w:eastAsia="en-GB"/>
      </w:rPr>
      <w:drawing>
        <wp:anchor distT="0" distB="0" distL="114300" distR="114300" simplePos="0" relativeHeight="251658240" behindDoc="1" locked="0" layoutInCell="1" allowOverlap="1" wp14:anchorId="1230C379" wp14:editId="73C7A756">
          <wp:simplePos x="0" y="0"/>
          <wp:positionH relativeFrom="column">
            <wp:align>center</wp:align>
          </wp:positionH>
          <wp:positionV relativeFrom="paragraph">
            <wp:posOffset>124460</wp:posOffset>
          </wp:positionV>
          <wp:extent cx="2464435" cy="450215"/>
          <wp:effectExtent l="0" t="0" r="0" b="0"/>
          <wp:wrapTight wrapText="bothSides">
            <wp:wrapPolygon edited="0">
              <wp:start x="0" y="0"/>
              <wp:lineTo x="0" y="21021"/>
              <wp:lineTo x="21372" y="21021"/>
              <wp:lineTo x="21372" y="0"/>
              <wp:lineTo x="0" y="0"/>
            </wp:wrapPolygon>
          </wp:wrapTight>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4435" cy="450215"/>
                  </a:xfrm>
                  <a:prstGeom prst="rect">
                    <a:avLst/>
                  </a:prstGeom>
                  <a:noFill/>
                  <a:ln>
                    <a:noFill/>
                  </a:ln>
                </pic:spPr>
              </pic:pic>
            </a:graphicData>
          </a:graphic>
          <wp14:sizeRelH relativeFrom="page">
            <wp14:pctWidth>0</wp14:pctWidth>
          </wp14:sizeRelH>
          <wp14:sizeRelV relativeFrom="page">
            <wp14:pctHeight>0</wp14:pctHeight>
          </wp14:sizeRelV>
        </wp:anchor>
      </w:drawing>
    </w:r>
    <w:r w:rsidR="003A3122">
      <w:rPr>
        <w:sz w:val="14"/>
        <w:szCs w:val="14"/>
        <w:lang w:val="en-GB"/>
      </w:rPr>
      <w:tab/>
      <w:t xml:space="preserve">PAGE </w:t>
    </w:r>
    <w:r w:rsidR="003A3122" w:rsidRPr="0028624E">
      <w:rPr>
        <w:sz w:val="14"/>
        <w:szCs w:val="14"/>
        <w:lang w:val="en-GB"/>
      </w:rPr>
      <w:fldChar w:fldCharType="begin"/>
    </w:r>
    <w:r w:rsidR="003A3122" w:rsidRPr="0028624E">
      <w:rPr>
        <w:sz w:val="14"/>
        <w:szCs w:val="14"/>
        <w:lang w:val="en-GB"/>
      </w:rPr>
      <w:instrText xml:space="preserve"> PAGE   \* MERGEFORMAT </w:instrText>
    </w:r>
    <w:r w:rsidR="003A3122" w:rsidRPr="0028624E">
      <w:rPr>
        <w:sz w:val="14"/>
        <w:szCs w:val="14"/>
        <w:lang w:val="en-GB"/>
      </w:rPr>
      <w:fldChar w:fldCharType="separate"/>
    </w:r>
    <w:r w:rsidR="00633694">
      <w:rPr>
        <w:noProof/>
        <w:sz w:val="14"/>
        <w:szCs w:val="14"/>
        <w:lang w:val="en-GB"/>
      </w:rPr>
      <w:t>2</w:t>
    </w:r>
    <w:r w:rsidR="003A3122" w:rsidRPr="0028624E">
      <w:rPr>
        <w:noProof/>
        <w:sz w:val="14"/>
        <w:szCs w:val="14"/>
        <w:lang w:val="en-GB"/>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E5547" w14:textId="77777777" w:rsidR="003A3122" w:rsidRPr="00925A9D" w:rsidRDefault="00C70B35" w:rsidP="00D3608E">
    <w:pPr>
      <w:pStyle w:val="Header"/>
      <w:tabs>
        <w:tab w:val="clear" w:pos="4153"/>
        <w:tab w:val="clear" w:pos="8306"/>
      </w:tabs>
      <w:spacing w:before="1680" w:after="60"/>
      <w:jc w:val="center"/>
      <w:rPr>
        <w:sz w:val="14"/>
        <w:szCs w:val="14"/>
        <w:lang w:val="en-GB"/>
      </w:rPr>
    </w:pPr>
    <w:r>
      <w:rPr>
        <w:sz w:val="14"/>
        <w:szCs w:val="14"/>
        <w:lang w:val="en-GB"/>
      </w:rPr>
      <w:br/>
    </w:r>
    <w:r>
      <w:rPr>
        <w:sz w:val="14"/>
        <w:szCs w:val="14"/>
        <w:lang w:val="en-GB"/>
      </w:rPr>
      <w:br/>
    </w:r>
    <w:r w:rsidR="00C41AF4">
      <w:rPr>
        <w:noProof/>
        <w:lang w:val="en-GB" w:eastAsia="en-GB"/>
      </w:rPr>
      <w:drawing>
        <wp:anchor distT="0" distB="0" distL="114300" distR="114300" simplePos="0" relativeHeight="251657216" behindDoc="1" locked="0" layoutInCell="1" allowOverlap="1" wp14:anchorId="4D6B78CA" wp14:editId="2F05C29D">
          <wp:simplePos x="0" y="0"/>
          <wp:positionH relativeFrom="column">
            <wp:align>center</wp:align>
          </wp:positionH>
          <wp:positionV relativeFrom="paragraph">
            <wp:posOffset>248285</wp:posOffset>
          </wp:positionV>
          <wp:extent cx="3962400" cy="723900"/>
          <wp:effectExtent l="0" t="0" r="0" b="0"/>
          <wp:wrapTight wrapText="bothSides">
            <wp:wrapPolygon edited="0">
              <wp:start x="0" y="0"/>
              <wp:lineTo x="0" y="21032"/>
              <wp:lineTo x="21496" y="21032"/>
              <wp:lineTo x="21496" y="0"/>
              <wp:lineTo x="0" y="0"/>
            </wp:wrapPolygon>
          </wp:wrapTight>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3A3122" w:rsidRPr="00925A9D">
      <w:rPr>
        <w:sz w:val="14"/>
        <w:szCs w:val="14"/>
        <w:lang w:val="en-GB"/>
      </w:rPr>
      <w:t>HAUT-COMMISSARIAT AUX DROITS DE L’HOMME • OFFICE OF THE HIGH COMMISSIONER FOR HUMAN RIGHTS</w:t>
    </w:r>
  </w:p>
  <w:p w14:paraId="54CA5FFB" w14:textId="77777777" w:rsidR="003A3122" w:rsidRPr="00FD583B" w:rsidRDefault="003A3122" w:rsidP="00D3608E">
    <w:pPr>
      <w:pStyle w:val="Header"/>
      <w:tabs>
        <w:tab w:val="clear" w:pos="4153"/>
        <w:tab w:val="right" w:pos="3686"/>
        <w:tab w:val="left" w:pos="5812"/>
      </w:tabs>
      <w:jc w:val="center"/>
      <w:rPr>
        <w:sz w:val="14"/>
        <w:szCs w:val="14"/>
        <w:lang w:val="fr-CH"/>
      </w:rPr>
    </w:pPr>
    <w:r w:rsidRPr="00FD583B">
      <w:rPr>
        <w:sz w:val="14"/>
        <w:szCs w:val="14"/>
        <w:lang w:val="fr-CH"/>
      </w:rPr>
      <w:t>PALAIS DES NATIONS • 1211 GENEVA 10, SWITZERLAND</w:t>
    </w:r>
  </w:p>
  <w:p w14:paraId="72D0FC31" w14:textId="77777777" w:rsidR="003A3122" w:rsidRPr="00FD583B" w:rsidRDefault="003A3122" w:rsidP="009F18EC">
    <w:pPr>
      <w:pStyle w:val="Header"/>
      <w:tabs>
        <w:tab w:val="clear" w:pos="4153"/>
        <w:tab w:val="clear" w:pos="8306"/>
        <w:tab w:val="right" w:pos="3686"/>
        <w:tab w:val="left" w:pos="5812"/>
      </w:tabs>
      <w:spacing w:before="80" w:after="360"/>
      <w:jc w:val="center"/>
      <w:rPr>
        <w:sz w:val="14"/>
        <w:szCs w:val="14"/>
        <w:lang w:val="fr-CH"/>
      </w:rPr>
    </w:pPr>
    <w:r>
      <w:rPr>
        <w:sz w:val="14"/>
        <w:szCs w:val="14"/>
        <w:lang w:val="fr-CH"/>
      </w:rPr>
      <w:t xml:space="preserve">www.ohchr.org • </w:t>
    </w:r>
    <w:proofErr w:type="gramStart"/>
    <w:r>
      <w:rPr>
        <w:sz w:val="14"/>
        <w:szCs w:val="14"/>
        <w:lang w:val="fr-CH"/>
      </w:rPr>
      <w:t>TEL:</w:t>
    </w:r>
    <w:proofErr w:type="gramEnd"/>
    <w:r>
      <w:rPr>
        <w:sz w:val="14"/>
        <w:szCs w:val="14"/>
        <w:lang w:val="fr-CH"/>
      </w:rPr>
      <w:t xml:space="preserve"> +41 22 917 9000 • FAX: +41 22 917 9008 • E-MAIL: </w:t>
    </w:r>
    <w:r w:rsidRPr="00FD583B">
      <w:rPr>
        <w:sz w:val="14"/>
        <w:szCs w:val="14"/>
        <w:lang w:val="fr-CH"/>
      </w:rPr>
      <w:t>registry@ohchr.org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50DCB"/>
    <w:multiLevelType w:val="multilevel"/>
    <w:tmpl w:val="A9DE2F84"/>
    <w:lvl w:ilvl="0">
      <w:start w:val="1"/>
      <w:numFmt w:val="decimal"/>
      <w:lvlText w:val="%1."/>
      <w:lvlJc w:val="left"/>
      <w:pPr>
        <w:tabs>
          <w:tab w:val="num" w:pos="1010"/>
        </w:tabs>
        <w:ind w:left="1010" w:hanging="360"/>
      </w:pPr>
      <w:rPr>
        <w:rFonts w:hint="default"/>
      </w:rPr>
    </w:lvl>
    <w:lvl w:ilvl="1">
      <w:start w:val="1"/>
      <w:numFmt w:val="bullet"/>
      <w:lvlText w:val="o"/>
      <w:lvlJc w:val="left"/>
      <w:pPr>
        <w:tabs>
          <w:tab w:val="num" w:pos="1370"/>
        </w:tabs>
        <w:ind w:left="1370" w:hanging="360"/>
      </w:pPr>
      <w:rPr>
        <w:rFonts w:ascii="Courier New" w:hAnsi="Courier New" w:cs="Courier New" w:hint="default"/>
      </w:rPr>
    </w:lvl>
    <w:lvl w:ilvl="2">
      <w:start w:val="1"/>
      <w:numFmt w:val="bullet"/>
      <w:lvlText w:val=""/>
      <w:lvlJc w:val="left"/>
      <w:pPr>
        <w:tabs>
          <w:tab w:val="num" w:pos="2090"/>
        </w:tabs>
        <w:ind w:left="2090" w:hanging="360"/>
      </w:pPr>
      <w:rPr>
        <w:rFonts w:ascii="Wingdings" w:hAnsi="Wingdings" w:hint="default"/>
      </w:rPr>
    </w:lvl>
    <w:lvl w:ilvl="3">
      <w:start w:val="1"/>
      <w:numFmt w:val="bullet"/>
      <w:lvlText w:val=""/>
      <w:lvlJc w:val="left"/>
      <w:pPr>
        <w:tabs>
          <w:tab w:val="num" w:pos="2810"/>
        </w:tabs>
        <w:ind w:left="2810" w:hanging="360"/>
      </w:pPr>
      <w:rPr>
        <w:rFonts w:ascii="Symbol" w:hAnsi="Symbol" w:hint="default"/>
      </w:rPr>
    </w:lvl>
    <w:lvl w:ilvl="4">
      <w:start w:val="1"/>
      <w:numFmt w:val="bullet"/>
      <w:lvlText w:val="o"/>
      <w:lvlJc w:val="left"/>
      <w:pPr>
        <w:tabs>
          <w:tab w:val="num" w:pos="3530"/>
        </w:tabs>
        <w:ind w:left="3530" w:hanging="360"/>
      </w:pPr>
      <w:rPr>
        <w:rFonts w:ascii="Courier New" w:hAnsi="Courier New" w:cs="Courier New" w:hint="default"/>
      </w:rPr>
    </w:lvl>
    <w:lvl w:ilvl="5">
      <w:start w:val="1"/>
      <w:numFmt w:val="bullet"/>
      <w:lvlText w:val=""/>
      <w:lvlJc w:val="left"/>
      <w:pPr>
        <w:tabs>
          <w:tab w:val="num" w:pos="4250"/>
        </w:tabs>
        <w:ind w:left="4250" w:hanging="360"/>
      </w:pPr>
      <w:rPr>
        <w:rFonts w:ascii="Wingdings" w:hAnsi="Wingdings" w:hint="default"/>
      </w:rPr>
    </w:lvl>
    <w:lvl w:ilvl="6">
      <w:start w:val="1"/>
      <w:numFmt w:val="bullet"/>
      <w:lvlText w:val=""/>
      <w:lvlJc w:val="left"/>
      <w:pPr>
        <w:tabs>
          <w:tab w:val="num" w:pos="4970"/>
        </w:tabs>
        <w:ind w:left="4970" w:hanging="360"/>
      </w:pPr>
      <w:rPr>
        <w:rFonts w:ascii="Symbol" w:hAnsi="Symbol" w:hint="default"/>
      </w:rPr>
    </w:lvl>
    <w:lvl w:ilvl="7">
      <w:start w:val="1"/>
      <w:numFmt w:val="bullet"/>
      <w:lvlText w:val="o"/>
      <w:lvlJc w:val="left"/>
      <w:pPr>
        <w:tabs>
          <w:tab w:val="num" w:pos="5690"/>
        </w:tabs>
        <w:ind w:left="5690" w:hanging="360"/>
      </w:pPr>
      <w:rPr>
        <w:rFonts w:ascii="Courier New" w:hAnsi="Courier New" w:cs="Courier New" w:hint="default"/>
      </w:rPr>
    </w:lvl>
    <w:lvl w:ilvl="8">
      <w:start w:val="1"/>
      <w:numFmt w:val="bullet"/>
      <w:lvlText w:val=""/>
      <w:lvlJc w:val="left"/>
      <w:pPr>
        <w:tabs>
          <w:tab w:val="num" w:pos="6410"/>
        </w:tabs>
        <w:ind w:left="6410" w:hanging="360"/>
      </w:pPr>
      <w:rPr>
        <w:rFonts w:ascii="Wingdings" w:hAnsi="Wingdings" w:hint="default"/>
      </w:rPr>
    </w:lvl>
  </w:abstractNum>
  <w:abstractNum w:abstractNumId="1" w15:restartNumberingAfterBreak="0">
    <w:nsid w:val="00A45015"/>
    <w:multiLevelType w:val="hybridMultilevel"/>
    <w:tmpl w:val="0260836C"/>
    <w:lvl w:ilvl="0" w:tplc="04090001">
      <w:start w:val="1"/>
      <w:numFmt w:val="bullet"/>
      <w:lvlText w:val=""/>
      <w:lvlJc w:val="left"/>
      <w:pPr>
        <w:tabs>
          <w:tab w:val="num" w:pos="857"/>
        </w:tabs>
        <w:ind w:left="857" w:hanging="360"/>
      </w:pPr>
      <w:rPr>
        <w:rFonts w:ascii="Symbol" w:hAnsi="Symbol" w:hint="default"/>
      </w:rPr>
    </w:lvl>
    <w:lvl w:ilvl="1" w:tplc="04090003" w:tentative="1">
      <w:start w:val="1"/>
      <w:numFmt w:val="bullet"/>
      <w:lvlText w:val="o"/>
      <w:lvlJc w:val="left"/>
      <w:pPr>
        <w:tabs>
          <w:tab w:val="num" w:pos="1507"/>
        </w:tabs>
        <w:ind w:left="1507" w:hanging="360"/>
      </w:pPr>
      <w:rPr>
        <w:rFonts w:ascii="Courier New" w:hAnsi="Courier New" w:cs="Courier New" w:hint="default"/>
      </w:rPr>
    </w:lvl>
    <w:lvl w:ilvl="2" w:tplc="04090005" w:tentative="1">
      <w:start w:val="1"/>
      <w:numFmt w:val="bullet"/>
      <w:lvlText w:val=""/>
      <w:lvlJc w:val="left"/>
      <w:pPr>
        <w:tabs>
          <w:tab w:val="num" w:pos="2227"/>
        </w:tabs>
        <w:ind w:left="2227" w:hanging="360"/>
      </w:pPr>
      <w:rPr>
        <w:rFonts w:ascii="Wingdings" w:hAnsi="Wingdings" w:hint="default"/>
      </w:rPr>
    </w:lvl>
    <w:lvl w:ilvl="3" w:tplc="04090001" w:tentative="1">
      <w:start w:val="1"/>
      <w:numFmt w:val="bullet"/>
      <w:lvlText w:val=""/>
      <w:lvlJc w:val="left"/>
      <w:pPr>
        <w:tabs>
          <w:tab w:val="num" w:pos="2947"/>
        </w:tabs>
        <w:ind w:left="2947" w:hanging="360"/>
      </w:pPr>
      <w:rPr>
        <w:rFonts w:ascii="Symbol" w:hAnsi="Symbol" w:hint="default"/>
      </w:rPr>
    </w:lvl>
    <w:lvl w:ilvl="4" w:tplc="04090003" w:tentative="1">
      <w:start w:val="1"/>
      <w:numFmt w:val="bullet"/>
      <w:lvlText w:val="o"/>
      <w:lvlJc w:val="left"/>
      <w:pPr>
        <w:tabs>
          <w:tab w:val="num" w:pos="3667"/>
        </w:tabs>
        <w:ind w:left="3667" w:hanging="360"/>
      </w:pPr>
      <w:rPr>
        <w:rFonts w:ascii="Courier New" w:hAnsi="Courier New" w:cs="Courier New" w:hint="default"/>
      </w:rPr>
    </w:lvl>
    <w:lvl w:ilvl="5" w:tplc="04090005" w:tentative="1">
      <w:start w:val="1"/>
      <w:numFmt w:val="bullet"/>
      <w:lvlText w:val=""/>
      <w:lvlJc w:val="left"/>
      <w:pPr>
        <w:tabs>
          <w:tab w:val="num" w:pos="4387"/>
        </w:tabs>
        <w:ind w:left="4387" w:hanging="360"/>
      </w:pPr>
      <w:rPr>
        <w:rFonts w:ascii="Wingdings" w:hAnsi="Wingdings" w:hint="default"/>
      </w:rPr>
    </w:lvl>
    <w:lvl w:ilvl="6" w:tplc="04090001" w:tentative="1">
      <w:start w:val="1"/>
      <w:numFmt w:val="bullet"/>
      <w:lvlText w:val=""/>
      <w:lvlJc w:val="left"/>
      <w:pPr>
        <w:tabs>
          <w:tab w:val="num" w:pos="5107"/>
        </w:tabs>
        <w:ind w:left="5107" w:hanging="360"/>
      </w:pPr>
      <w:rPr>
        <w:rFonts w:ascii="Symbol" w:hAnsi="Symbol" w:hint="default"/>
      </w:rPr>
    </w:lvl>
    <w:lvl w:ilvl="7" w:tplc="04090003" w:tentative="1">
      <w:start w:val="1"/>
      <w:numFmt w:val="bullet"/>
      <w:lvlText w:val="o"/>
      <w:lvlJc w:val="left"/>
      <w:pPr>
        <w:tabs>
          <w:tab w:val="num" w:pos="5827"/>
        </w:tabs>
        <w:ind w:left="5827" w:hanging="360"/>
      </w:pPr>
      <w:rPr>
        <w:rFonts w:ascii="Courier New" w:hAnsi="Courier New" w:cs="Courier New" w:hint="default"/>
      </w:rPr>
    </w:lvl>
    <w:lvl w:ilvl="8" w:tplc="04090005" w:tentative="1">
      <w:start w:val="1"/>
      <w:numFmt w:val="bullet"/>
      <w:lvlText w:val=""/>
      <w:lvlJc w:val="left"/>
      <w:pPr>
        <w:tabs>
          <w:tab w:val="num" w:pos="6547"/>
        </w:tabs>
        <w:ind w:left="6547" w:hanging="360"/>
      </w:pPr>
      <w:rPr>
        <w:rFonts w:ascii="Wingdings" w:hAnsi="Wingdings" w:hint="default"/>
      </w:rPr>
    </w:lvl>
  </w:abstractNum>
  <w:abstractNum w:abstractNumId="2" w15:restartNumberingAfterBreak="0">
    <w:nsid w:val="036D1692"/>
    <w:multiLevelType w:val="hybridMultilevel"/>
    <w:tmpl w:val="2368CF76"/>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8025B47"/>
    <w:multiLevelType w:val="multilevel"/>
    <w:tmpl w:val="32160294"/>
    <w:lvl w:ilvl="0">
      <w:start w:val="1"/>
      <w:numFmt w:val="bullet"/>
      <w:lvlText w:val="-"/>
      <w:lvlJc w:val="left"/>
      <w:pPr>
        <w:tabs>
          <w:tab w:val="num" w:pos="1010"/>
        </w:tabs>
        <w:ind w:left="1010" w:hanging="360"/>
      </w:pPr>
      <w:rPr>
        <w:rFonts w:ascii="Times New Roman" w:hAnsi="Times New Roman" w:cs="Times New Roman" w:hint="default"/>
      </w:rPr>
    </w:lvl>
    <w:lvl w:ilvl="1">
      <w:start w:val="1"/>
      <w:numFmt w:val="bullet"/>
      <w:lvlText w:val="o"/>
      <w:lvlJc w:val="left"/>
      <w:pPr>
        <w:tabs>
          <w:tab w:val="num" w:pos="1370"/>
        </w:tabs>
        <w:ind w:left="1370" w:hanging="360"/>
      </w:pPr>
      <w:rPr>
        <w:rFonts w:ascii="Courier New" w:hAnsi="Courier New" w:cs="Courier New" w:hint="default"/>
      </w:rPr>
    </w:lvl>
    <w:lvl w:ilvl="2">
      <w:start w:val="1"/>
      <w:numFmt w:val="bullet"/>
      <w:lvlText w:val=""/>
      <w:lvlJc w:val="left"/>
      <w:pPr>
        <w:tabs>
          <w:tab w:val="num" w:pos="2090"/>
        </w:tabs>
        <w:ind w:left="2090" w:hanging="360"/>
      </w:pPr>
      <w:rPr>
        <w:rFonts w:ascii="Wingdings" w:hAnsi="Wingdings" w:hint="default"/>
      </w:rPr>
    </w:lvl>
    <w:lvl w:ilvl="3">
      <w:start w:val="1"/>
      <w:numFmt w:val="bullet"/>
      <w:lvlText w:val=""/>
      <w:lvlJc w:val="left"/>
      <w:pPr>
        <w:tabs>
          <w:tab w:val="num" w:pos="2810"/>
        </w:tabs>
        <w:ind w:left="2810" w:hanging="360"/>
      </w:pPr>
      <w:rPr>
        <w:rFonts w:ascii="Symbol" w:hAnsi="Symbol" w:hint="default"/>
      </w:rPr>
    </w:lvl>
    <w:lvl w:ilvl="4">
      <w:start w:val="1"/>
      <w:numFmt w:val="bullet"/>
      <w:lvlText w:val="o"/>
      <w:lvlJc w:val="left"/>
      <w:pPr>
        <w:tabs>
          <w:tab w:val="num" w:pos="3530"/>
        </w:tabs>
        <w:ind w:left="3530" w:hanging="360"/>
      </w:pPr>
      <w:rPr>
        <w:rFonts w:ascii="Courier New" w:hAnsi="Courier New" w:cs="Courier New" w:hint="default"/>
      </w:rPr>
    </w:lvl>
    <w:lvl w:ilvl="5">
      <w:start w:val="1"/>
      <w:numFmt w:val="bullet"/>
      <w:lvlText w:val=""/>
      <w:lvlJc w:val="left"/>
      <w:pPr>
        <w:tabs>
          <w:tab w:val="num" w:pos="4250"/>
        </w:tabs>
        <w:ind w:left="4250" w:hanging="360"/>
      </w:pPr>
      <w:rPr>
        <w:rFonts w:ascii="Wingdings" w:hAnsi="Wingdings" w:hint="default"/>
      </w:rPr>
    </w:lvl>
    <w:lvl w:ilvl="6">
      <w:start w:val="1"/>
      <w:numFmt w:val="bullet"/>
      <w:lvlText w:val=""/>
      <w:lvlJc w:val="left"/>
      <w:pPr>
        <w:tabs>
          <w:tab w:val="num" w:pos="4970"/>
        </w:tabs>
        <w:ind w:left="4970" w:hanging="360"/>
      </w:pPr>
      <w:rPr>
        <w:rFonts w:ascii="Symbol" w:hAnsi="Symbol" w:hint="default"/>
      </w:rPr>
    </w:lvl>
    <w:lvl w:ilvl="7">
      <w:start w:val="1"/>
      <w:numFmt w:val="bullet"/>
      <w:lvlText w:val="o"/>
      <w:lvlJc w:val="left"/>
      <w:pPr>
        <w:tabs>
          <w:tab w:val="num" w:pos="5690"/>
        </w:tabs>
        <w:ind w:left="5690" w:hanging="360"/>
      </w:pPr>
      <w:rPr>
        <w:rFonts w:ascii="Courier New" w:hAnsi="Courier New" w:cs="Courier New" w:hint="default"/>
      </w:rPr>
    </w:lvl>
    <w:lvl w:ilvl="8">
      <w:start w:val="1"/>
      <w:numFmt w:val="bullet"/>
      <w:lvlText w:val=""/>
      <w:lvlJc w:val="left"/>
      <w:pPr>
        <w:tabs>
          <w:tab w:val="num" w:pos="6410"/>
        </w:tabs>
        <w:ind w:left="6410" w:hanging="360"/>
      </w:pPr>
      <w:rPr>
        <w:rFonts w:ascii="Wingdings" w:hAnsi="Wingdings" w:hint="default"/>
      </w:rPr>
    </w:lvl>
  </w:abstractNum>
  <w:abstractNum w:abstractNumId="4" w15:restartNumberingAfterBreak="0">
    <w:nsid w:val="110E7A49"/>
    <w:multiLevelType w:val="hybridMultilevel"/>
    <w:tmpl w:val="3B802762"/>
    <w:lvl w:ilvl="0" w:tplc="675E146C">
      <w:start w:val="1"/>
      <w:numFmt w:val="decimal"/>
      <w:lvlText w:val="%1."/>
      <w:lvlJc w:val="left"/>
      <w:pPr>
        <w:tabs>
          <w:tab w:val="num" w:pos="502"/>
        </w:tabs>
        <w:ind w:left="502" w:hanging="360"/>
      </w:pPr>
      <w:rPr>
        <w:lang w:val="en-GB"/>
      </w:rPr>
    </w:lvl>
    <w:lvl w:ilvl="1" w:tplc="04090019" w:tentative="1">
      <w:start w:val="1"/>
      <w:numFmt w:val="lowerLetter"/>
      <w:lvlText w:val="%2."/>
      <w:lvlJc w:val="left"/>
      <w:pPr>
        <w:tabs>
          <w:tab w:val="num" w:pos="1222"/>
        </w:tabs>
        <w:ind w:left="1222" w:hanging="360"/>
      </w:pPr>
    </w:lvl>
    <w:lvl w:ilvl="2" w:tplc="0409001B" w:tentative="1">
      <w:start w:val="1"/>
      <w:numFmt w:val="lowerRoman"/>
      <w:lvlText w:val="%3."/>
      <w:lvlJc w:val="right"/>
      <w:pPr>
        <w:tabs>
          <w:tab w:val="num" w:pos="1942"/>
        </w:tabs>
        <w:ind w:left="1942" w:hanging="180"/>
      </w:pPr>
    </w:lvl>
    <w:lvl w:ilvl="3" w:tplc="0409000F" w:tentative="1">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5" w15:restartNumberingAfterBreak="0">
    <w:nsid w:val="180C2C9A"/>
    <w:multiLevelType w:val="hybridMultilevel"/>
    <w:tmpl w:val="90442A88"/>
    <w:lvl w:ilvl="0" w:tplc="52CE0EBE">
      <w:start w:val="1"/>
      <w:numFmt w:val="lowerLetter"/>
      <w:lvlText w:val="%1."/>
      <w:lvlJc w:val="left"/>
      <w:pPr>
        <w:tabs>
          <w:tab w:val="num" w:pos="397"/>
        </w:tabs>
        <w:ind w:left="397" w:hanging="397"/>
      </w:pPr>
      <w:rPr>
        <w:rFonts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6" w15:restartNumberingAfterBreak="0">
    <w:nsid w:val="1BF251E0"/>
    <w:multiLevelType w:val="hybridMultilevel"/>
    <w:tmpl w:val="A2C873C4"/>
    <w:lvl w:ilvl="0" w:tplc="04090001">
      <w:start w:val="1"/>
      <w:numFmt w:val="bullet"/>
      <w:lvlText w:val=""/>
      <w:lvlJc w:val="left"/>
      <w:pPr>
        <w:tabs>
          <w:tab w:val="num" w:pos="650"/>
        </w:tabs>
        <w:ind w:left="650" w:hanging="360"/>
      </w:pPr>
      <w:rPr>
        <w:rFonts w:ascii="Symbol" w:hAnsi="Symbol" w:hint="default"/>
      </w:rPr>
    </w:lvl>
    <w:lvl w:ilvl="1" w:tplc="04090019" w:tentative="1">
      <w:start w:val="1"/>
      <w:numFmt w:val="lowerLetter"/>
      <w:lvlText w:val="%2."/>
      <w:lvlJc w:val="left"/>
      <w:pPr>
        <w:tabs>
          <w:tab w:val="num" w:pos="1370"/>
        </w:tabs>
        <w:ind w:left="1370" w:hanging="360"/>
      </w:pPr>
    </w:lvl>
    <w:lvl w:ilvl="2" w:tplc="0409001B" w:tentative="1">
      <w:start w:val="1"/>
      <w:numFmt w:val="lowerRoman"/>
      <w:lvlText w:val="%3."/>
      <w:lvlJc w:val="right"/>
      <w:pPr>
        <w:tabs>
          <w:tab w:val="num" w:pos="2090"/>
        </w:tabs>
        <w:ind w:left="2090" w:hanging="180"/>
      </w:pPr>
    </w:lvl>
    <w:lvl w:ilvl="3" w:tplc="0409000F" w:tentative="1">
      <w:start w:val="1"/>
      <w:numFmt w:val="decimal"/>
      <w:lvlText w:val="%4."/>
      <w:lvlJc w:val="left"/>
      <w:pPr>
        <w:tabs>
          <w:tab w:val="num" w:pos="2810"/>
        </w:tabs>
        <w:ind w:left="2810" w:hanging="360"/>
      </w:pPr>
    </w:lvl>
    <w:lvl w:ilvl="4" w:tplc="04090019" w:tentative="1">
      <w:start w:val="1"/>
      <w:numFmt w:val="lowerLetter"/>
      <w:lvlText w:val="%5."/>
      <w:lvlJc w:val="left"/>
      <w:pPr>
        <w:tabs>
          <w:tab w:val="num" w:pos="3530"/>
        </w:tabs>
        <w:ind w:left="3530" w:hanging="360"/>
      </w:pPr>
    </w:lvl>
    <w:lvl w:ilvl="5" w:tplc="0409001B" w:tentative="1">
      <w:start w:val="1"/>
      <w:numFmt w:val="lowerRoman"/>
      <w:lvlText w:val="%6."/>
      <w:lvlJc w:val="right"/>
      <w:pPr>
        <w:tabs>
          <w:tab w:val="num" w:pos="4250"/>
        </w:tabs>
        <w:ind w:left="4250" w:hanging="180"/>
      </w:pPr>
    </w:lvl>
    <w:lvl w:ilvl="6" w:tplc="0409000F" w:tentative="1">
      <w:start w:val="1"/>
      <w:numFmt w:val="decimal"/>
      <w:lvlText w:val="%7."/>
      <w:lvlJc w:val="left"/>
      <w:pPr>
        <w:tabs>
          <w:tab w:val="num" w:pos="4970"/>
        </w:tabs>
        <w:ind w:left="4970" w:hanging="360"/>
      </w:pPr>
    </w:lvl>
    <w:lvl w:ilvl="7" w:tplc="04090019" w:tentative="1">
      <w:start w:val="1"/>
      <w:numFmt w:val="lowerLetter"/>
      <w:lvlText w:val="%8."/>
      <w:lvlJc w:val="left"/>
      <w:pPr>
        <w:tabs>
          <w:tab w:val="num" w:pos="5690"/>
        </w:tabs>
        <w:ind w:left="5690" w:hanging="360"/>
      </w:pPr>
    </w:lvl>
    <w:lvl w:ilvl="8" w:tplc="0409001B" w:tentative="1">
      <w:start w:val="1"/>
      <w:numFmt w:val="lowerRoman"/>
      <w:lvlText w:val="%9."/>
      <w:lvlJc w:val="right"/>
      <w:pPr>
        <w:tabs>
          <w:tab w:val="num" w:pos="6410"/>
        </w:tabs>
        <w:ind w:left="6410" w:hanging="180"/>
      </w:pPr>
    </w:lvl>
  </w:abstractNum>
  <w:abstractNum w:abstractNumId="7" w15:restartNumberingAfterBreak="0">
    <w:nsid w:val="1F2462D6"/>
    <w:multiLevelType w:val="hybridMultilevel"/>
    <w:tmpl w:val="C9320A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B1A35F7"/>
    <w:multiLevelType w:val="hybridMultilevel"/>
    <w:tmpl w:val="0066CA46"/>
    <w:lvl w:ilvl="0" w:tplc="FBB87434">
      <w:start w:val="1"/>
      <w:numFmt w:val="bullet"/>
      <w:lvlText w:val="-"/>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8A14341"/>
    <w:multiLevelType w:val="hybridMultilevel"/>
    <w:tmpl w:val="35D807D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C990BBE"/>
    <w:multiLevelType w:val="hybridMultilevel"/>
    <w:tmpl w:val="32160294"/>
    <w:lvl w:ilvl="0" w:tplc="FBB87434">
      <w:start w:val="1"/>
      <w:numFmt w:val="bullet"/>
      <w:lvlText w:val="-"/>
      <w:lvlJc w:val="left"/>
      <w:pPr>
        <w:tabs>
          <w:tab w:val="num" w:pos="1010"/>
        </w:tabs>
        <w:ind w:left="1010" w:hanging="360"/>
      </w:pPr>
      <w:rPr>
        <w:rFonts w:ascii="Times New Roman" w:hAnsi="Times New Roman" w:cs="Times New Roman" w:hint="default"/>
      </w:rPr>
    </w:lvl>
    <w:lvl w:ilvl="1" w:tplc="04090003" w:tentative="1">
      <w:start w:val="1"/>
      <w:numFmt w:val="bullet"/>
      <w:lvlText w:val="o"/>
      <w:lvlJc w:val="left"/>
      <w:pPr>
        <w:tabs>
          <w:tab w:val="num" w:pos="1370"/>
        </w:tabs>
        <w:ind w:left="1370" w:hanging="360"/>
      </w:pPr>
      <w:rPr>
        <w:rFonts w:ascii="Courier New" w:hAnsi="Courier New" w:cs="Courier New" w:hint="default"/>
      </w:rPr>
    </w:lvl>
    <w:lvl w:ilvl="2" w:tplc="04090005" w:tentative="1">
      <w:start w:val="1"/>
      <w:numFmt w:val="bullet"/>
      <w:lvlText w:val=""/>
      <w:lvlJc w:val="left"/>
      <w:pPr>
        <w:tabs>
          <w:tab w:val="num" w:pos="2090"/>
        </w:tabs>
        <w:ind w:left="2090" w:hanging="360"/>
      </w:pPr>
      <w:rPr>
        <w:rFonts w:ascii="Wingdings" w:hAnsi="Wingdings" w:hint="default"/>
      </w:rPr>
    </w:lvl>
    <w:lvl w:ilvl="3" w:tplc="04090001" w:tentative="1">
      <w:start w:val="1"/>
      <w:numFmt w:val="bullet"/>
      <w:lvlText w:val=""/>
      <w:lvlJc w:val="left"/>
      <w:pPr>
        <w:tabs>
          <w:tab w:val="num" w:pos="2810"/>
        </w:tabs>
        <w:ind w:left="2810" w:hanging="360"/>
      </w:pPr>
      <w:rPr>
        <w:rFonts w:ascii="Symbol" w:hAnsi="Symbol" w:hint="default"/>
      </w:rPr>
    </w:lvl>
    <w:lvl w:ilvl="4" w:tplc="04090003" w:tentative="1">
      <w:start w:val="1"/>
      <w:numFmt w:val="bullet"/>
      <w:lvlText w:val="o"/>
      <w:lvlJc w:val="left"/>
      <w:pPr>
        <w:tabs>
          <w:tab w:val="num" w:pos="3530"/>
        </w:tabs>
        <w:ind w:left="3530" w:hanging="360"/>
      </w:pPr>
      <w:rPr>
        <w:rFonts w:ascii="Courier New" w:hAnsi="Courier New" w:cs="Courier New" w:hint="default"/>
      </w:rPr>
    </w:lvl>
    <w:lvl w:ilvl="5" w:tplc="04090005" w:tentative="1">
      <w:start w:val="1"/>
      <w:numFmt w:val="bullet"/>
      <w:lvlText w:val=""/>
      <w:lvlJc w:val="left"/>
      <w:pPr>
        <w:tabs>
          <w:tab w:val="num" w:pos="4250"/>
        </w:tabs>
        <w:ind w:left="4250" w:hanging="360"/>
      </w:pPr>
      <w:rPr>
        <w:rFonts w:ascii="Wingdings" w:hAnsi="Wingdings" w:hint="default"/>
      </w:rPr>
    </w:lvl>
    <w:lvl w:ilvl="6" w:tplc="04090001" w:tentative="1">
      <w:start w:val="1"/>
      <w:numFmt w:val="bullet"/>
      <w:lvlText w:val=""/>
      <w:lvlJc w:val="left"/>
      <w:pPr>
        <w:tabs>
          <w:tab w:val="num" w:pos="4970"/>
        </w:tabs>
        <w:ind w:left="4970" w:hanging="360"/>
      </w:pPr>
      <w:rPr>
        <w:rFonts w:ascii="Symbol" w:hAnsi="Symbol" w:hint="default"/>
      </w:rPr>
    </w:lvl>
    <w:lvl w:ilvl="7" w:tplc="04090003" w:tentative="1">
      <w:start w:val="1"/>
      <w:numFmt w:val="bullet"/>
      <w:lvlText w:val="o"/>
      <w:lvlJc w:val="left"/>
      <w:pPr>
        <w:tabs>
          <w:tab w:val="num" w:pos="5690"/>
        </w:tabs>
        <w:ind w:left="5690" w:hanging="360"/>
      </w:pPr>
      <w:rPr>
        <w:rFonts w:ascii="Courier New" w:hAnsi="Courier New" w:cs="Courier New" w:hint="default"/>
      </w:rPr>
    </w:lvl>
    <w:lvl w:ilvl="8" w:tplc="04090005" w:tentative="1">
      <w:start w:val="1"/>
      <w:numFmt w:val="bullet"/>
      <w:lvlText w:val=""/>
      <w:lvlJc w:val="left"/>
      <w:pPr>
        <w:tabs>
          <w:tab w:val="num" w:pos="6410"/>
        </w:tabs>
        <w:ind w:left="6410" w:hanging="360"/>
      </w:pPr>
      <w:rPr>
        <w:rFonts w:ascii="Wingdings" w:hAnsi="Wingdings" w:hint="default"/>
      </w:rPr>
    </w:lvl>
  </w:abstractNum>
  <w:abstractNum w:abstractNumId="11" w15:restartNumberingAfterBreak="0">
    <w:nsid w:val="4F537B46"/>
    <w:multiLevelType w:val="hybridMultilevel"/>
    <w:tmpl w:val="FADA2474"/>
    <w:lvl w:ilvl="0" w:tplc="04090001">
      <w:start w:val="1"/>
      <w:numFmt w:val="bullet"/>
      <w:lvlText w:val=""/>
      <w:lvlJc w:val="left"/>
      <w:pPr>
        <w:tabs>
          <w:tab w:val="num" w:pos="650"/>
        </w:tabs>
        <w:ind w:left="650" w:hanging="360"/>
      </w:pPr>
      <w:rPr>
        <w:rFonts w:ascii="Symbol" w:hAnsi="Symbol" w:hint="default"/>
      </w:rPr>
    </w:lvl>
    <w:lvl w:ilvl="1" w:tplc="04090019" w:tentative="1">
      <w:start w:val="1"/>
      <w:numFmt w:val="lowerLetter"/>
      <w:lvlText w:val="%2."/>
      <w:lvlJc w:val="left"/>
      <w:pPr>
        <w:tabs>
          <w:tab w:val="num" w:pos="1370"/>
        </w:tabs>
        <w:ind w:left="1370" w:hanging="360"/>
      </w:pPr>
    </w:lvl>
    <w:lvl w:ilvl="2" w:tplc="0409001B" w:tentative="1">
      <w:start w:val="1"/>
      <w:numFmt w:val="lowerRoman"/>
      <w:lvlText w:val="%3."/>
      <w:lvlJc w:val="right"/>
      <w:pPr>
        <w:tabs>
          <w:tab w:val="num" w:pos="2090"/>
        </w:tabs>
        <w:ind w:left="2090" w:hanging="180"/>
      </w:pPr>
    </w:lvl>
    <w:lvl w:ilvl="3" w:tplc="0409000F" w:tentative="1">
      <w:start w:val="1"/>
      <w:numFmt w:val="decimal"/>
      <w:lvlText w:val="%4."/>
      <w:lvlJc w:val="left"/>
      <w:pPr>
        <w:tabs>
          <w:tab w:val="num" w:pos="2810"/>
        </w:tabs>
        <w:ind w:left="2810" w:hanging="360"/>
      </w:pPr>
    </w:lvl>
    <w:lvl w:ilvl="4" w:tplc="04090019" w:tentative="1">
      <w:start w:val="1"/>
      <w:numFmt w:val="lowerLetter"/>
      <w:lvlText w:val="%5."/>
      <w:lvlJc w:val="left"/>
      <w:pPr>
        <w:tabs>
          <w:tab w:val="num" w:pos="3530"/>
        </w:tabs>
        <w:ind w:left="3530" w:hanging="360"/>
      </w:pPr>
    </w:lvl>
    <w:lvl w:ilvl="5" w:tplc="0409001B" w:tentative="1">
      <w:start w:val="1"/>
      <w:numFmt w:val="lowerRoman"/>
      <w:lvlText w:val="%6."/>
      <w:lvlJc w:val="right"/>
      <w:pPr>
        <w:tabs>
          <w:tab w:val="num" w:pos="4250"/>
        </w:tabs>
        <w:ind w:left="4250" w:hanging="180"/>
      </w:pPr>
    </w:lvl>
    <w:lvl w:ilvl="6" w:tplc="0409000F" w:tentative="1">
      <w:start w:val="1"/>
      <w:numFmt w:val="decimal"/>
      <w:lvlText w:val="%7."/>
      <w:lvlJc w:val="left"/>
      <w:pPr>
        <w:tabs>
          <w:tab w:val="num" w:pos="4970"/>
        </w:tabs>
        <w:ind w:left="4970" w:hanging="360"/>
      </w:pPr>
    </w:lvl>
    <w:lvl w:ilvl="7" w:tplc="04090019" w:tentative="1">
      <w:start w:val="1"/>
      <w:numFmt w:val="lowerLetter"/>
      <w:lvlText w:val="%8."/>
      <w:lvlJc w:val="left"/>
      <w:pPr>
        <w:tabs>
          <w:tab w:val="num" w:pos="5690"/>
        </w:tabs>
        <w:ind w:left="5690" w:hanging="360"/>
      </w:pPr>
    </w:lvl>
    <w:lvl w:ilvl="8" w:tplc="0409001B" w:tentative="1">
      <w:start w:val="1"/>
      <w:numFmt w:val="lowerRoman"/>
      <w:lvlText w:val="%9."/>
      <w:lvlJc w:val="right"/>
      <w:pPr>
        <w:tabs>
          <w:tab w:val="num" w:pos="6410"/>
        </w:tabs>
        <w:ind w:left="6410" w:hanging="180"/>
      </w:pPr>
    </w:lvl>
  </w:abstractNum>
  <w:abstractNum w:abstractNumId="12" w15:restartNumberingAfterBreak="0">
    <w:nsid w:val="524D1BE3"/>
    <w:multiLevelType w:val="hybridMultilevel"/>
    <w:tmpl w:val="1BE6ADEE"/>
    <w:lvl w:ilvl="0" w:tplc="FBB87434">
      <w:start w:val="1"/>
      <w:numFmt w:val="bullet"/>
      <w:lvlText w:val="-"/>
      <w:lvlJc w:val="left"/>
      <w:pPr>
        <w:tabs>
          <w:tab w:val="num" w:pos="1010"/>
        </w:tabs>
        <w:ind w:left="1010" w:hanging="360"/>
      </w:pPr>
      <w:rPr>
        <w:rFonts w:ascii="Times New Roman" w:hAnsi="Times New Roman" w:cs="Times New Roman" w:hint="default"/>
      </w:rPr>
    </w:lvl>
    <w:lvl w:ilvl="1" w:tplc="04090003" w:tentative="1">
      <w:start w:val="1"/>
      <w:numFmt w:val="bullet"/>
      <w:lvlText w:val="o"/>
      <w:lvlJc w:val="left"/>
      <w:pPr>
        <w:tabs>
          <w:tab w:val="num" w:pos="1370"/>
        </w:tabs>
        <w:ind w:left="1370" w:hanging="360"/>
      </w:pPr>
      <w:rPr>
        <w:rFonts w:ascii="Courier New" w:hAnsi="Courier New" w:cs="Courier New" w:hint="default"/>
      </w:rPr>
    </w:lvl>
    <w:lvl w:ilvl="2" w:tplc="04090005" w:tentative="1">
      <w:start w:val="1"/>
      <w:numFmt w:val="bullet"/>
      <w:lvlText w:val=""/>
      <w:lvlJc w:val="left"/>
      <w:pPr>
        <w:tabs>
          <w:tab w:val="num" w:pos="2090"/>
        </w:tabs>
        <w:ind w:left="2090" w:hanging="360"/>
      </w:pPr>
      <w:rPr>
        <w:rFonts w:ascii="Wingdings" w:hAnsi="Wingdings" w:hint="default"/>
      </w:rPr>
    </w:lvl>
    <w:lvl w:ilvl="3" w:tplc="04090001" w:tentative="1">
      <w:start w:val="1"/>
      <w:numFmt w:val="bullet"/>
      <w:lvlText w:val=""/>
      <w:lvlJc w:val="left"/>
      <w:pPr>
        <w:tabs>
          <w:tab w:val="num" w:pos="2810"/>
        </w:tabs>
        <w:ind w:left="2810" w:hanging="360"/>
      </w:pPr>
      <w:rPr>
        <w:rFonts w:ascii="Symbol" w:hAnsi="Symbol" w:hint="default"/>
      </w:rPr>
    </w:lvl>
    <w:lvl w:ilvl="4" w:tplc="04090003" w:tentative="1">
      <w:start w:val="1"/>
      <w:numFmt w:val="bullet"/>
      <w:lvlText w:val="o"/>
      <w:lvlJc w:val="left"/>
      <w:pPr>
        <w:tabs>
          <w:tab w:val="num" w:pos="3530"/>
        </w:tabs>
        <w:ind w:left="3530" w:hanging="360"/>
      </w:pPr>
      <w:rPr>
        <w:rFonts w:ascii="Courier New" w:hAnsi="Courier New" w:cs="Courier New" w:hint="default"/>
      </w:rPr>
    </w:lvl>
    <w:lvl w:ilvl="5" w:tplc="04090005" w:tentative="1">
      <w:start w:val="1"/>
      <w:numFmt w:val="bullet"/>
      <w:lvlText w:val=""/>
      <w:lvlJc w:val="left"/>
      <w:pPr>
        <w:tabs>
          <w:tab w:val="num" w:pos="4250"/>
        </w:tabs>
        <w:ind w:left="4250" w:hanging="360"/>
      </w:pPr>
      <w:rPr>
        <w:rFonts w:ascii="Wingdings" w:hAnsi="Wingdings" w:hint="default"/>
      </w:rPr>
    </w:lvl>
    <w:lvl w:ilvl="6" w:tplc="04090001" w:tentative="1">
      <w:start w:val="1"/>
      <w:numFmt w:val="bullet"/>
      <w:lvlText w:val=""/>
      <w:lvlJc w:val="left"/>
      <w:pPr>
        <w:tabs>
          <w:tab w:val="num" w:pos="4970"/>
        </w:tabs>
        <w:ind w:left="4970" w:hanging="360"/>
      </w:pPr>
      <w:rPr>
        <w:rFonts w:ascii="Symbol" w:hAnsi="Symbol" w:hint="default"/>
      </w:rPr>
    </w:lvl>
    <w:lvl w:ilvl="7" w:tplc="04090003" w:tentative="1">
      <w:start w:val="1"/>
      <w:numFmt w:val="bullet"/>
      <w:lvlText w:val="o"/>
      <w:lvlJc w:val="left"/>
      <w:pPr>
        <w:tabs>
          <w:tab w:val="num" w:pos="5690"/>
        </w:tabs>
        <w:ind w:left="5690" w:hanging="360"/>
      </w:pPr>
      <w:rPr>
        <w:rFonts w:ascii="Courier New" w:hAnsi="Courier New" w:cs="Courier New" w:hint="default"/>
      </w:rPr>
    </w:lvl>
    <w:lvl w:ilvl="8" w:tplc="04090005" w:tentative="1">
      <w:start w:val="1"/>
      <w:numFmt w:val="bullet"/>
      <w:lvlText w:val=""/>
      <w:lvlJc w:val="left"/>
      <w:pPr>
        <w:tabs>
          <w:tab w:val="num" w:pos="6410"/>
        </w:tabs>
        <w:ind w:left="6410" w:hanging="360"/>
      </w:pPr>
      <w:rPr>
        <w:rFonts w:ascii="Wingdings" w:hAnsi="Wingdings" w:hint="default"/>
      </w:rPr>
    </w:lvl>
  </w:abstractNum>
  <w:abstractNum w:abstractNumId="13" w15:restartNumberingAfterBreak="0">
    <w:nsid w:val="56490853"/>
    <w:multiLevelType w:val="hybridMultilevel"/>
    <w:tmpl w:val="096A8A86"/>
    <w:lvl w:ilvl="0" w:tplc="B76C4C84">
      <w:start w:val="1"/>
      <w:numFmt w:val="bullet"/>
      <w:lvlText w:val=""/>
      <w:lvlJc w:val="left"/>
      <w:pPr>
        <w:tabs>
          <w:tab w:val="num" w:pos="510"/>
        </w:tabs>
        <w:ind w:left="510" w:hanging="51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75F23AA"/>
    <w:multiLevelType w:val="hybridMultilevel"/>
    <w:tmpl w:val="A57AD8A4"/>
    <w:lvl w:ilvl="0" w:tplc="D800F1FA">
      <w:start w:val="1"/>
      <w:numFmt w:val="lowerLetter"/>
      <w:lvlText w:val="(%1)"/>
      <w:lvlJc w:val="left"/>
      <w:pPr>
        <w:tabs>
          <w:tab w:val="num" w:pos="502"/>
        </w:tabs>
        <w:ind w:left="502" w:hanging="360"/>
      </w:pPr>
      <w:rPr>
        <w:rFonts w:hint="default"/>
      </w:rPr>
    </w:lvl>
    <w:lvl w:ilvl="1" w:tplc="04090019">
      <w:start w:val="1"/>
      <w:numFmt w:val="lowerLetter"/>
      <w:lvlText w:val="%2."/>
      <w:lvlJc w:val="left"/>
      <w:pPr>
        <w:tabs>
          <w:tab w:val="num" w:pos="1222"/>
        </w:tabs>
        <w:ind w:left="1222" w:hanging="360"/>
      </w:pPr>
    </w:lvl>
    <w:lvl w:ilvl="2" w:tplc="0409001B" w:tentative="1">
      <w:start w:val="1"/>
      <w:numFmt w:val="lowerRoman"/>
      <w:lvlText w:val="%3."/>
      <w:lvlJc w:val="right"/>
      <w:pPr>
        <w:tabs>
          <w:tab w:val="num" w:pos="1942"/>
        </w:tabs>
        <w:ind w:left="1942" w:hanging="180"/>
      </w:pPr>
    </w:lvl>
    <w:lvl w:ilvl="3" w:tplc="0409000F" w:tentative="1">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15" w15:restartNumberingAfterBreak="0">
    <w:nsid w:val="59112136"/>
    <w:multiLevelType w:val="hybridMultilevel"/>
    <w:tmpl w:val="B8E6DBE8"/>
    <w:name w:val="TOC3"/>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9F72E5F"/>
    <w:multiLevelType w:val="hybridMultilevel"/>
    <w:tmpl w:val="40405AC0"/>
    <w:lvl w:ilvl="0" w:tplc="AE6283A6">
      <w:start w:val="1"/>
      <w:numFmt w:val="lowerLetter"/>
      <w:lvlText w:val="(%1)"/>
      <w:lvlJc w:val="left"/>
      <w:pPr>
        <w:tabs>
          <w:tab w:val="num" w:pos="2160"/>
        </w:tabs>
        <w:ind w:left="2160" w:hanging="720"/>
      </w:pPr>
      <w:rPr>
        <w:rFonts w:hint="default"/>
        <w:b w:val="0"/>
        <w:u w:val="none"/>
      </w:rPr>
    </w:lvl>
    <w:lvl w:ilvl="1" w:tplc="0B8A055A">
      <w:start w:val="1"/>
      <w:numFmt w:val="bullet"/>
      <w:lvlText w:val="-"/>
      <w:lvlJc w:val="left"/>
      <w:pPr>
        <w:tabs>
          <w:tab w:val="num" w:pos="2880"/>
        </w:tabs>
        <w:ind w:left="2880" w:hanging="720"/>
      </w:pPr>
      <w:rPr>
        <w:rFonts w:ascii="Times New Roman" w:eastAsia="SimSun" w:hAnsi="Times New Roman" w:cs="Times New Roman"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7" w15:restartNumberingAfterBreak="0">
    <w:nsid w:val="5AA370F2"/>
    <w:multiLevelType w:val="hybridMultilevel"/>
    <w:tmpl w:val="0B16B110"/>
    <w:lvl w:ilvl="0" w:tplc="0409000F">
      <w:start w:val="1"/>
      <w:numFmt w:val="decimal"/>
      <w:lvlText w:val="%1."/>
      <w:lvlJc w:val="left"/>
      <w:pPr>
        <w:tabs>
          <w:tab w:val="num" w:pos="650"/>
        </w:tabs>
        <w:ind w:left="650" w:hanging="360"/>
      </w:pPr>
    </w:lvl>
    <w:lvl w:ilvl="1" w:tplc="BA5AAF96">
      <w:start w:val="1"/>
      <w:numFmt w:val="decimal"/>
      <w:lvlText w:val="%2."/>
      <w:lvlJc w:val="left"/>
      <w:pPr>
        <w:tabs>
          <w:tab w:val="num" w:pos="1350"/>
        </w:tabs>
        <w:ind w:left="1350" w:hanging="340"/>
      </w:pPr>
      <w:rPr>
        <w:rFonts w:hint="default"/>
      </w:rPr>
    </w:lvl>
    <w:lvl w:ilvl="2" w:tplc="0409001B" w:tentative="1">
      <w:start w:val="1"/>
      <w:numFmt w:val="lowerRoman"/>
      <w:lvlText w:val="%3."/>
      <w:lvlJc w:val="right"/>
      <w:pPr>
        <w:tabs>
          <w:tab w:val="num" w:pos="2090"/>
        </w:tabs>
        <w:ind w:left="2090" w:hanging="180"/>
      </w:pPr>
    </w:lvl>
    <w:lvl w:ilvl="3" w:tplc="0409000F" w:tentative="1">
      <w:start w:val="1"/>
      <w:numFmt w:val="decimal"/>
      <w:lvlText w:val="%4."/>
      <w:lvlJc w:val="left"/>
      <w:pPr>
        <w:tabs>
          <w:tab w:val="num" w:pos="2810"/>
        </w:tabs>
        <w:ind w:left="2810" w:hanging="360"/>
      </w:pPr>
    </w:lvl>
    <w:lvl w:ilvl="4" w:tplc="04090019" w:tentative="1">
      <w:start w:val="1"/>
      <w:numFmt w:val="lowerLetter"/>
      <w:lvlText w:val="%5."/>
      <w:lvlJc w:val="left"/>
      <w:pPr>
        <w:tabs>
          <w:tab w:val="num" w:pos="3530"/>
        </w:tabs>
        <w:ind w:left="3530" w:hanging="360"/>
      </w:pPr>
    </w:lvl>
    <w:lvl w:ilvl="5" w:tplc="0409001B" w:tentative="1">
      <w:start w:val="1"/>
      <w:numFmt w:val="lowerRoman"/>
      <w:lvlText w:val="%6."/>
      <w:lvlJc w:val="right"/>
      <w:pPr>
        <w:tabs>
          <w:tab w:val="num" w:pos="4250"/>
        </w:tabs>
        <w:ind w:left="4250" w:hanging="180"/>
      </w:pPr>
    </w:lvl>
    <w:lvl w:ilvl="6" w:tplc="0409000F" w:tentative="1">
      <w:start w:val="1"/>
      <w:numFmt w:val="decimal"/>
      <w:lvlText w:val="%7."/>
      <w:lvlJc w:val="left"/>
      <w:pPr>
        <w:tabs>
          <w:tab w:val="num" w:pos="4970"/>
        </w:tabs>
        <w:ind w:left="4970" w:hanging="360"/>
      </w:pPr>
    </w:lvl>
    <w:lvl w:ilvl="7" w:tplc="04090019" w:tentative="1">
      <w:start w:val="1"/>
      <w:numFmt w:val="lowerLetter"/>
      <w:lvlText w:val="%8."/>
      <w:lvlJc w:val="left"/>
      <w:pPr>
        <w:tabs>
          <w:tab w:val="num" w:pos="5690"/>
        </w:tabs>
        <w:ind w:left="5690" w:hanging="360"/>
      </w:pPr>
    </w:lvl>
    <w:lvl w:ilvl="8" w:tplc="0409001B" w:tentative="1">
      <w:start w:val="1"/>
      <w:numFmt w:val="lowerRoman"/>
      <w:lvlText w:val="%9."/>
      <w:lvlJc w:val="right"/>
      <w:pPr>
        <w:tabs>
          <w:tab w:val="num" w:pos="6410"/>
        </w:tabs>
        <w:ind w:left="6410" w:hanging="180"/>
      </w:pPr>
    </w:lvl>
  </w:abstractNum>
  <w:abstractNum w:abstractNumId="18" w15:restartNumberingAfterBreak="0">
    <w:nsid w:val="5C114861"/>
    <w:multiLevelType w:val="hybridMultilevel"/>
    <w:tmpl w:val="CBECB002"/>
    <w:lvl w:ilvl="0" w:tplc="0409000F">
      <w:start w:val="1"/>
      <w:numFmt w:val="decimal"/>
      <w:lvlText w:val="%1."/>
      <w:lvlJc w:val="left"/>
      <w:pPr>
        <w:tabs>
          <w:tab w:val="num" w:pos="650"/>
        </w:tabs>
        <w:ind w:left="650" w:hanging="360"/>
      </w:pPr>
    </w:lvl>
    <w:lvl w:ilvl="1" w:tplc="04090019" w:tentative="1">
      <w:start w:val="1"/>
      <w:numFmt w:val="lowerLetter"/>
      <w:lvlText w:val="%2."/>
      <w:lvlJc w:val="left"/>
      <w:pPr>
        <w:tabs>
          <w:tab w:val="num" w:pos="1370"/>
        </w:tabs>
        <w:ind w:left="1370" w:hanging="360"/>
      </w:pPr>
    </w:lvl>
    <w:lvl w:ilvl="2" w:tplc="0409001B" w:tentative="1">
      <w:start w:val="1"/>
      <w:numFmt w:val="lowerRoman"/>
      <w:lvlText w:val="%3."/>
      <w:lvlJc w:val="right"/>
      <w:pPr>
        <w:tabs>
          <w:tab w:val="num" w:pos="2090"/>
        </w:tabs>
        <w:ind w:left="2090" w:hanging="180"/>
      </w:pPr>
    </w:lvl>
    <w:lvl w:ilvl="3" w:tplc="0409000F" w:tentative="1">
      <w:start w:val="1"/>
      <w:numFmt w:val="decimal"/>
      <w:lvlText w:val="%4."/>
      <w:lvlJc w:val="left"/>
      <w:pPr>
        <w:tabs>
          <w:tab w:val="num" w:pos="2810"/>
        </w:tabs>
        <w:ind w:left="2810" w:hanging="360"/>
      </w:pPr>
    </w:lvl>
    <w:lvl w:ilvl="4" w:tplc="04090019" w:tentative="1">
      <w:start w:val="1"/>
      <w:numFmt w:val="lowerLetter"/>
      <w:lvlText w:val="%5."/>
      <w:lvlJc w:val="left"/>
      <w:pPr>
        <w:tabs>
          <w:tab w:val="num" w:pos="3530"/>
        </w:tabs>
        <w:ind w:left="3530" w:hanging="360"/>
      </w:pPr>
    </w:lvl>
    <w:lvl w:ilvl="5" w:tplc="0409001B" w:tentative="1">
      <w:start w:val="1"/>
      <w:numFmt w:val="lowerRoman"/>
      <w:lvlText w:val="%6."/>
      <w:lvlJc w:val="right"/>
      <w:pPr>
        <w:tabs>
          <w:tab w:val="num" w:pos="4250"/>
        </w:tabs>
        <w:ind w:left="4250" w:hanging="180"/>
      </w:pPr>
    </w:lvl>
    <w:lvl w:ilvl="6" w:tplc="0409000F" w:tentative="1">
      <w:start w:val="1"/>
      <w:numFmt w:val="decimal"/>
      <w:lvlText w:val="%7."/>
      <w:lvlJc w:val="left"/>
      <w:pPr>
        <w:tabs>
          <w:tab w:val="num" w:pos="4970"/>
        </w:tabs>
        <w:ind w:left="4970" w:hanging="360"/>
      </w:pPr>
    </w:lvl>
    <w:lvl w:ilvl="7" w:tplc="04090019" w:tentative="1">
      <w:start w:val="1"/>
      <w:numFmt w:val="lowerLetter"/>
      <w:lvlText w:val="%8."/>
      <w:lvlJc w:val="left"/>
      <w:pPr>
        <w:tabs>
          <w:tab w:val="num" w:pos="5690"/>
        </w:tabs>
        <w:ind w:left="5690" w:hanging="360"/>
      </w:pPr>
    </w:lvl>
    <w:lvl w:ilvl="8" w:tplc="0409001B" w:tentative="1">
      <w:start w:val="1"/>
      <w:numFmt w:val="lowerRoman"/>
      <w:lvlText w:val="%9."/>
      <w:lvlJc w:val="right"/>
      <w:pPr>
        <w:tabs>
          <w:tab w:val="num" w:pos="6410"/>
        </w:tabs>
        <w:ind w:left="6410" w:hanging="180"/>
      </w:pPr>
    </w:lvl>
  </w:abstractNum>
  <w:abstractNum w:abstractNumId="19" w15:restartNumberingAfterBreak="0">
    <w:nsid w:val="6B241B4D"/>
    <w:multiLevelType w:val="hybridMultilevel"/>
    <w:tmpl w:val="DD3AB1AC"/>
    <w:lvl w:ilvl="0" w:tplc="FBC8E064">
      <w:start w:val="1"/>
      <w:numFmt w:val="lowerLetter"/>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0" w15:restartNumberingAfterBreak="0">
    <w:nsid w:val="76B25141"/>
    <w:multiLevelType w:val="hybridMultilevel"/>
    <w:tmpl w:val="FD72B9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7C1620CA"/>
    <w:multiLevelType w:val="hybridMultilevel"/>
    <w:tmpl w:val="3F6EADF6"/>
    <w:lvl w:ilvl="0" w:tplc="69D21774">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21"/>
  </w:num>
  <w:num w:numId="3">
    <w:abstractNumId w:val="15"/>
  </w:num>
  <w:num w:numId="4">
    <w:abstractNumId w:val="7"/>
  </w:num>
  <w:num w:numId="5">
    <w:abstractNumId w:val="16"/>
  </w:num>
  <w:num w:numId="6">
    <w:abstractNumId w:val="9"/>
  </w:num>
  <w:num w:numId="7">
    <w:abstractNumId w:val="2"/>
  </w:num>
  <w:num w:numId="8">
    <w:abstractNumId w:val="10"/>
  </w:num>
  <w:num w:numId="9">
    <w:abstractNumId w:val="3"/>
  </w:num>
  <w:num w:numId="10">
    <w:abstractNumId w:val="1"/>
  </w:num>
  <w:num w:numId="11">
    <w:abstractNumId w:val="8"/>
  </w:num>
  <w:num w:numId="12">
    <w:abstractNumId w:val="19"/>
  </w:num>
  <w:num w:numId="13">
    <w:abstractNumId w:val="20"/>
  </w:num>
  <w:num w:numId="14">
    <w:abstractNumId w:val="12"/>
  </w:num>
  <w:num w:numId="15">
    <w:abstractNumId w:val="5"/>
  </w:num>
  <w:num w:numId="16">
    <w:abstractNumId w:val="0"/>
  </w:num>
  <w:num w:numId="17">
    <w:abstractNumId w:val="18"/>
  </w:num>
  <w:num w:numId="18">
    <w:abstractNumId w:val="6"/>
  </w:num>
  <w:num w:numId="19">
    <w:abstractNumId w:val="11"/>
  </w:num>
  <w:num w:numId="20">
    <w:abstractNumId w:val="4"/>
  </w:num>
  <w:num w:numId="21">
    <w:abstractNumId w:val="17"/>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fr-CH" w:vendorID="64" w:dllVersion="6" w:nlCheck="1" w:checkStyle="0"/>
  <w:activeWritingStyle w:appName="MSWord" w:lang="en-GB" w:vendorID="64" w:dllVersion="6" w:nlCheck="1" w:checkStyle="0"/>
  <w:activeWritingStyle w:appName="MSWord" w:lang="fr-CH"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1C6"/>
    <w:rsid w:val="0000105C"/>
    <w:rsid w:val="00011403"/>
    <w:rsid w:val="000138F6"/>
    <w:rsid w:val="00023AD0"/>
    <w:rsid w:val="00025EA7"/>
    <w:rsid w:val="00026D1F"/>
    <w:rsid w:val="00030A97"/>
    <w:rsid w:val="0003471E"/>
    <w:rsid w:val="00046BAD"/>
    <w:rsid w:val="00061108"/>
    <w:rsid w:val="00077294"/>
    <w:rsid w:val="00077EB7"/>
    <w:rsid w:val="000875C6"/>
    <w:rsid w:val="00094188"/>
    <w:rsid w:val="000A0D6E"/>
    <w:rsid w:val="000A2B89"/>
    <w:rsid w:val="000A5535"/>
    <w:rsid w:val="000A5A97"/>
    <w:rsid w:val="000A5CC8"/>
    <w:rsid w:val="000A6F03"/>
    <w:rsid w:val="000A6FC8"/>
    <w:rsid w:val="000B3F46"/>
    <w:rsid w:val="000C3CAA"/>
    <w:rsid w:val="000C72E1"/>
    <w:rsid w:val="000D34F2"/>
    <w:rsid w:val="000E42EE"/>
    <w:rsid w:val="000E76D9"/>
    <w:rsid w:val="000F3827"/>
    <w:rsid w:val="00102055"/>
    <w:rsid w:val="00106F64"/>
    <w:rsid w:val="00115798"/>
    <w:rsid w:val="00117334"/>
    <w:rsid w:val="001205D6"/>
    <w:rsid w:val="00123DB7"/>
    <w:rsid w:val="00124BAF"/>
    <w:rsid w:val="001326D7"/>
    <w:rsid w:val="00134186"/>
    <w:rsid w:val="00134BF2"/>
    <w:rsid w:val="001427EB"/>
    <w:rsid w:val="001568DC"/>
    <w:rsid w:val="00183D0B"/>
    <w:rsid w:val="001844CF"/>
    <w:rsid w:val="0019269C"/>
    <w:rsid w:val="00194332"/>
    <w:rsid w:val="001A3605"/>
    <w:rsid w:val="001B142B"/>
    <w:rsid w:val="001B4353"/>
    <w:rsid w:val="001C190E"/>
    <w:rsid w:val="001C2B02"/>
    <w:rsid w:val="001C391F"/>
    <w:rsid w:val="001D57F7"/>
    <w:rsid w:val="001D6AF4"/>
    <w:rsid w:val="001E3384"/>
    <w:rsid w:val="002028A9"/>
    <w:rsid w:val="002106FB"/>
    <w:rsid w:val="0021280D"/>
    <w:rsid w:val="0021296A"/>
    <w:rsid w:val="00221893"/>
    <w:rsid w:val="0022231C"/>
    <w:rsid w:val="00227E2F"/>
    <w:rsid w:val="00230DE4"/>
    <w:rsid w:val="00235A1A"/>
    <w:rsid w:val="002431DB"/>
    <w:rsid w:val="0025174E"/>
    <w:rsid w:val="00265168"/>
    <w:rsid w:val="00273164"/>
    <w:rsid w:val="00277A56"/>
    <w:rsid w:val="00282FC3"/>
    <w:rsid w:val="00285335"/>
    <w:rsid w:val="00285D5A"/>
    <w:rsid w:val="0028624E"/>
    <w:rsid w:val="002863A2"/>
    <w:rsid w:val="0029069D"/>
    <w:rsid w:val="002923B3"/>
    <w:rsid w:val="00297E30"/>
    <w:rsid w:val="002C512A"/>
    <w:rsid w:val="002D1BAC"/>
    <w:rsid w:val="002D42AF"/>
    <w:rsid w:val="002E65F4"/>
    <w:rsid w:val="002E72D7"/>
    <w:rsid w:val="002F3EC0"/>
    <w:rsid w:val="002F51E4"/>
    <w:rsid w:val="003135B1"/>
    <w:rsid w:val="00321CA9"/>
    <w:rsid w:val="00323AFC"/>
    <w:rsid w:val="00332D65"/>
    <w:rsid w:val="00335FB9"/>
    <w:rsid w:val="00343FAA"/>
    <w:rsid w:val="00350895"/>
    <w:rsid w:val="0035180E"/>
    <w:rsid w:val="00351C01"/>
    <w:rsid w:val="00356299"/>
    <w:rsid w:val="00362211"/>
    <w:rsid w:val="00362FA4"/>
    <w:rsid w:val="00376133"/>
    <w:rsid w:val="00377561"/>
    <w:rsid w:val="003800C7"/>
    <w:rsid w:val="0038230F"/>
    <w:rsid w:val="003922BA"/>
    <w:rsid w:val="00396E4C"/>
    <w:rsid w:val="003A08B7"/>
    <w:rsid w:val="003A3122"/>
    <w:rsid w:val="003A3957"/>
    <w:rsid w:val="003A42E7"/>
    <w:rsid w:val="003A4A2C"/>
    <w:rsid w:val="003C37C3"/>
    <w:rsid w:val="003C5BB6"/>
    <w:rsid w:val="003D3D66"/>
    <w:rsid w:val="003E39FD"/>
    <w:rsid w:val="003E40A8"/>
    <w:rsid w:val="0040421D"/>
    <w:rsid w:val="004159A5"/>
    <w:rsid w:val="00415EFC"/>
    <w:rsid w:val="004160F6"/>
    <w:rsid w:val="00416A16"/>
    <w:rsid w:val="00421546"/>
    <w:rsid w:val="00430075"/>
    <w:rsid w:val="00431226"/>
    <w:rsid w:val="004366B0"/>
    <w:rsid w:val="00440E30"/>
    <w:rsid w:val="00443DF5"/>
    <w:rsid w:val="00444DA5"/>
    <w:rsid w:val="00447017"/>
    <w:rsid w:val="00447412"/>
    <w:rsid w:val="00451986"/>
    <w:rsid w:val="00453948"/>
    <w:rsid w:val="00455C6D"/>
    <w:rsid w:val="00456419"/>
    <w:rsid w:val="00460258"/>
    <w:rsid w:val="004618FB"/>
    <w:rsid w:val="00477BAD"/>
    <w:rsid w:val="00482A5E"/>
    <w:rsid w:val="004A1DD5"/>
    <w:rsid w:val="004A4B19"/>
    <w:rsid w:val="004C044F"/>
    <w:rsid w:val="004C7CDC"/>
    <w:rsid w:val="004D22DE"/>
    <w:rsid w:val="004D351B"/>
    <w:rsid w:val="004D6FF3"/>
    <w:rsid w:val="004E0AB6"/>
    <w:rsid w:val="004E49EC"/>
    <w:rsid w:val="004E4D86"/>
    <w:rsid w:val="004E5BD3"/>
    <w:rsid w:val="004F5814"/>
    <w:rsid w:val="00501DAB"/>
    <w:rsid w:val="00503072"/>
    <w:rsid w:val="00504368"/>
    <w:rsid w:val="00514475"/>
    <w:rsid w:val="00517F17"/>
    <w:rsid w:val="00520C5D"/>
    <w:rsid w:val="005210E5"/>
    <w:rsid w:val="00521DA8"/>
    <w:rsid w:val="00522927"/>
    <w:rsid w:val="00523E93"/>
    <w:rsid w:val="00530EF5"/>
    <w:rsid w:val="00534478"/>
    <w:rsid w:val="00552C07"/>
    <w:rsid w:val="005538AA"/>
    <w:rsid w:val="0055573E"/>
    <w:rsid w:val="00562D63"/>
    <w:rsid w:val="00563823"/>
    <w:rsid w:val="00567959"/>
    <w:rsid w:val="00570A1B"/>
    <w:rsid w:val="00576638"/>
    <w:rsid w:val="00583D13"/>
    <w:rsid w:val="005849E6"/>
    <w:rsid w:val="00585F8E"/>
    <w:rsid w:val="005871D9"/>
    <w:rsid w:val="00592F6E"/>
    <w:rsid w:val="005957ED"/>
    <w:rsid w:val="005B0550"/>
    <w:rsid w:val="005B14B7"/>
    <w:rsid w:val="005B28EF"/>
    <w:rsid w:val="005B479C"/>
    <w:rsid w:val="005D623E"/>
    <w:rsid w:val="005E7C37"/>
    <w:rsid w:val="005F3C94"/>
    <w:rsid w:val="005F71AF"/>
    <w:rsid w:val="0060068B"/>
    <w:rsid w:val="0060607F"/>
    <w:rsid w:val="00612229"/>
    <w:rsid w:val="00621758"/>
    <w:rsid w:val="00627A52"/>
    <w:rsid w:val="0063307F"/>
    <w:rsid w:val="00633694"/>
    <w:rsid w:val="006339BF"/>
    <w:rsid w:val="00634A02"/>
    <w:rsid w:val="00636BD7"/>
    <w:rsid w:val="006412EA"/>
    <w:rsid w:val="006414A2"/>
    <w:rsid w:val="00645695"/>
    <w:rsid w:val="006605E5"/>
    <w:rsid w:val="006617A4"/>
    <w:rsid w:val="00667227"/>
    <w:rsid w:val="006749F6"/>
    <w:rsid w:val="00682D26"/>
    <w:rsid w:val="00682DDB"/>
    <w:rsid w:val="006834E4"/>
    <w:rsid w:val="00683891"/>
    <w:rsid w:val="00686C82"/>
    <w:rsid w:val="00695E63"/>
    <w:rsid w:val="006A1539"/>
    <w:rsid w:val="006A3616"/>
    <w:rsid w:val="006B03F4"/>
    <w:rsid w:val="006B5A71"/>
    <w:rsid w:val="006C3A19"/>
    <w:rsid w:val="006D5E05"/>
    <w:rsid w:val="006F790C"/>
    <w:rsid w:val="00701747"/>
    <w:rsid w:val="00712363"/>
    <w:rsid w:val="007132FE"/>
    <w:rsid w:val="00714A8F"/>
    <w:rsid w:val="007210F6"/>
    <w:rsid w:val="00723438"/>
    <w:rsid w:val="00723540"/>
    <w:rsid w:val="00733660"/>
    <w:rsid w:val="00735DCE"/>
    <w:rsid w:val="00741EBC"/>
    <w:rsid w:val="007432E5"/>
    <w:rsid w:val="007450E8"/>
    <w:rsid w:val="007459D3"/>
    <w:rsid w:val="00762374"/>
    <w:rsid w:val="00776BDB"/>
    <w:rsid w:val="00777851"/>
    <w:rsid w:val="007806B7"/>
    <w:rsid w:val="00790CBE"/>
    <w:rsid w:val="007B3765"/>
    <w:rsid w:val="007B3D37"/>
    <w:rsid w:val="007B3F07"/>
    <w:rsid w:val="007B6372"/>
    <w:rsid w:val="007C4A8E"/>
    <w:rsid w:val="007D1657"/>
    <w:rsid w:val="007D3A78"/>
    <w:rsid w:val="007D3B62"/>
    <w:rsid w:val="00822236"/>
    <w:rsid w:val="00823B4B"/>
    <w:rsid w:val="00832955"/>
    <w:rsid w:val="00841BCE"/>
    <w:rsid w:val="00842220"/>
    <w:rsid w:val="008427AA"/>
    <w:rsid w:val="008553DE"/>
    <w:rsid w:val="008568EA"/>
    <w:rsid w:val="008656FA"/>
    <w:rsid w:val="00874280"/>
    <w:rsid w:val="008774E3"/>
    <w:rsid w:val="00886AB7"/>
    <w:rsid w:val="00896545"/>
    <w:rsid w:val="00897F50"/>
    <w:rsid w:val="008A09D9"/>
    <w:rsid w:val="008A2480"/>
    <w:rsid w:val="008A3D2F"/>
    <w:rsid w:val="008A6E3A"/>
    <w:rsid w:val="008A7616"/>
    <w:rsid w:val="008B4DD7"/>
    <w:rsid w:val="008C2924"/>
    <w:rsid w:val="008C4DB8"/>
    <w:rsid w:val="008C60C0"/>
    <w:rsid w:val="008D0275"/>
    <w:rsid w:val="008E46C1"/>
    <w:rsid w:val="008F14EC"/>
    <w:rsid w:val="0090043F"/>
    <w:rsid w:val="00903039"/>
    <w:rsid w:val="00907A9D"/>
    <w:rsid w:val="0091610B"/>
    <w:rsid w:val="009240B2"/>
    <w:rsid w:val="00925A9D"/>
    <w:rsid w:val="00944040"/>
    <w:rsid w:val="00944E25"/>
    <w:rsid w:val="009568B1"/>
    <w:rsid w:val="00962F13"/>
    <w:rsid w:val="0097447F"/>
    <w:rsid w:val="0098624B"/>
    <w:rsid w:val="009B459A"/>
    <w:rsid w:val="009B555E"/>
    <w:rsid w:val="009B5C66"/>
    <w:rsid w:val="009C582F"/>
    <w:rsid w:val="009C7C9A"/>
    <w:rsid w:val="009D13CA"/>
    <w:rsid w:val="009D430B"/>
    <w:rsid w:val="009D52C3"/>
    <w:rsid w:val="009D7162"/>
    <w:rsid w:val="009D76A9"/>
    <w:rsid w:val="009E5ECF"/>
    <w:rsid w:val="009F0591"/>
    <w:rsid w:val="009F18EC"/>
    <w:rsid w:val="009F2043"/>
    <w:rsid w:val="009F3B53"/>
    <w:rsid w:val="009F5777"/>
    <w:rsid w:val="00A01741"/>
    <w:rsid w:val="00A21EF1"/>
    <w:rsid w:val="00A22EDC"/>
    <w:rsid w:val="00A31ECA"/>
    <w:rsid w:val="00A34DA7"/>
    <w:rsid w:val="00A3761B"/>
    <w:rsid w:val="00A43436"/>
    <w:rsid w:val="00A439B9"/>
    <w:rsid w:val="00A45B1B"/>
    <w:rsid w:val="00A52066"/>
    <w:rsid w:val="00A54482"/>
    <w:rsid w:val="00A61E26"/>
    <w:rsid w:val="00A63977"/>
    <w:rsid w:val="00A7680C"/>
    <w:rsid w:val="00A7778F"/>
    <w:rsid w:val="00A86B19"/>
    <w:rsid w:val="00AB29EF"/>
    <w:rsid w:val="00AC4A1B"/>
    <w:rsid w:val="00AC50E4"/>
    <w:rsid w:val="00AC6EAD"/>
    <w:rsid w:val="00AD4CA9"/>
    <w:rsid w:val="00AE4C22"/>
    <w:rsid w:val="00AE7E5F"/>
    <w:rsid w:val="00AF1403"/>
    <w:rsid w:val="00AF2856"/>
    <w:rsid w:val="00AF291B"/>
    <w:rsid w:val="00AF3D71"/>
    <w:rsid w:val="00B02C6A"/>
    <w:rsid w:val="00B04529"/>
    <w:rsid w:val="00B12394"/>
    <w:rsid w:val="00B146E6"/>
    <w:rsid w:val="00B14752"/>
    <w:rsid w:val="00B2401C"/>
    <w:rsid w:val="00B30BED"/>
    <w:rsid w:val="00B30D4A"/>
    <w:rsid w:val="00B350C3"/>
    <w:rsid w:val="00B401F9"/>
    <w:rsid w:val="00B42B30"/>
    <w:rsid w:val="00B458F6"/>
    <w:rsid w:val="00B50051"/>
    <w:rsid w:val="00B54DD5"/>
    <w:rsid w:val="00B564FA"/>
    <w:rsid w:val="00B57A27"/>
    <w:rsid w:val="00B60E78"/>
    <w:rsid w:val="00B7425B"/>
    <w:rsid w:val="00B84F46"/>
    <w:rsid w:val="00BA0B81"/>
    <w:rsid w:val="00BC01EC"/>
    <w:rsid w:val="00BC6C18"/>
    <w:rsid w:val="00BD3369"/>
    <w:rsid w:val="00BD6119"/>
    <w:rsid w:val="00BE2ADD"/>
    <w:rsid w:val="00BE57B8"/>
    <w:rsid w:val="00BE7475"/>
    <w:rsid w:val="00C12BED"/>
    <w:rsid w:val="00C13429"/>
    <w:rsid w:val="00C14728"/>
    <w:rsid w:val="00C23DDD"/>
    <w:rsid w:val="00C35851"/>
    <w:rsid w:val="00C368B2"/>
    <w:rsid w:val="00C41AF4"/>
    <w:rsid w:val="00C432E4"/>
    <w:rsid w:val="00C44A51"/>
    <w:rsid w:val="00C5076D"/>
    <w:rsid w:val="00C50CAA"/>
    <w:rsid w:val="00C64254"/>
    <w:rsid w:val="00C66A26"/>
    <w:rsid w:val="00C70B35"/>
    <w:rsid w:val="00C74811"/>
    <w:rsid w:val="00C76C68"/>
    <w:rsid w:val="00C772EF"/>
    <w:rsid w:val="00C82CCE"/>
    <w:rsid w:val="00CA03F9"/>
    <w:rsid w:val="00CB74E0"/>
    <w:rsid w:val="00CC0930"/>
    <w:rsid w:val="00CC5BEF"/>
    <w:rsid w:val="00CC5FA3"/>
    <w:rsid w:val="00CD00A5"/>
    <w:rsid w:val="00CD7B2F"/>
    <w:rsid w:val="00CE4582"/>
    <w:rsid w:val="00CF3EDF"/>
    <w:rsid w:val="00D00DDC"/>
    <w:rsid w:val="00D02F61"/>
    <w:rsid w:val="00D066F2"/>
    <w:rsid w:val="00D11832"/>
    <w:rsid w:val="00D14604"/>
    <w:rsid w:val="00D2124A"/>
    <w:rsid w:val="00D30BFD"/>
    <w:rsid w:val="00D31559"/>
    <w:rsid w:val="00D31604"/>
    <w:rsid w:val="00D32E5B"/>
    <w:rsid w:val="00D335CD"/>
    <w:rsid w:val="00D3608E"/>
    <w:rsid w:val="00D36635"/>
    <w:rsid w:val="00D5082F"/>
    <w:rsid w:val="00D54537"/>
    <w:rsid w:val="00D66E44"/>
    <w:rsid w:val="00D67524"/>
    <w:rsid w:val="00D70178"/>
    <w:rsid w:val="00D70C85"/>
    <w:rsid w:val="00D715D9"/>
    <w:rsid w:val="00D84418"/>
    <w:rsid w:val="00D84C7E"/>
    <w:rsid w:val="00D968C8"/>
    <w:rsid w:val="00DA1B9D"/>
    <w:rsid w:val="00DA6C08"/>
    <w:rsid w:val="00DB5616"/>
    <w:rsid w:val="00DC7227"/>
    <w:rsid w:val="00DC7C67"/>
    <w:rsid w:val="00DD450A"/>
    <w:rsid w:val="00DD4909"/>
    <w:rsid w:val="00DD4AA2"/>
    <w:rsid w:val="00DD57BE"/>
    <w:rsid w:val="00DD7B63"/>
    <w:rsid w:val="00DF05E0"/>
    <w:rsid w:val="00DF0F52"/>
    <w:rsid w:val="00E1186E"/>
    <w:rsid w:val="00E1464E"/>
    <w:rsid w:val="00E15347"/>
    <w:rsid w:val="00E35059"/>
    <w:rsid w:val="00E37B9C"/>
    <w:rsid w:val="00E523C3"/>
    <w:rsid w:val="00E56389"/>
    <w:rsid w:val="00E60057"/>
    <w:rsid w:val="00E6546F"/>
    <w:rsid w:val="00E679E8"/>
    <w:rsid w:val="00E7158F"/>
    <w:rsid w:val="00E74EDD"/>
    <w:rsid w:val="00E76F6C"/>
    <w:rsid w:val="00E80D29"/>
    <w:rsid w:val="00E83ECA"/>
    <w:rsid w:val="00E84CE4"/>
    <w:rsid w:val="00E9029B"/>
    <w:rsid w:val="00EA0273"/>
    <w:rsid w:val="00EA5113"/>
    <w:rsid w:val="00EB7036"/>
    <w:rsid w:val="00EB70FD"/>
    <w:rsid w:val="00EC094B"/>
    <w:rsid w:val="00EC2EAD"/>
    <w:rsid w:val="00ED2E40"/>
    <w:rsid w:val="00ED3A11"/>
    <w:rsid w:val="00ED6E6D"/>
    <w:rsid w:val="00EE0F97"/>
    <w:rsid w:val="00EE5BA8"/>
    <w:rsid w:val="00EE74CD"/>
    <w:rsid w:val="00F006B5"/>
    <w:rsid w:val="00F10E6B"/>
    <w:rsid w:val="00F1282D"/>
    <w:rsid w:val="00F3651D"/>
    <w:rsid w:val="00F4091D"/>
    <w:rsid w:val="00F40B84"/>
    <w:rsid w:val="00F40D69"/>
    <w:rsid w:val="00F41A16"/>
    <w:rsid w:val="00F47B64"/>
    <w:rsid w:val="00F526E0"/>
    <w:rsid w:val="00F611C6"/>
    <w:rsid w:val="00F80A14"/>
    <w:rsid w:val="00F80D28"/>
    <w:rsid w:val="00F876F2"/>
    <w:rsid w:val="00F92DFA"/>
    <w:rsid w:val="00FA1220"/>
    <w:rsid w:val="00FB18D2"/>
    <w:rsid w:val="00FB41B6"/>
    <w:rsid w:val="00FC1DDB"/>
    <w:rsid w:val="00FD434F"/>
    <w:rsid w:val="00FD583B"/>
    <w:rsid w:val="00FE3521"/>
    <w:rsid w:val="00FE352A"/>
    <w:rsid w:val="00FE6E4C"/>
    <w:rsid w:val="00FE7DDD"/>
    <w:rsid w:val="00FF3CEE"/>
    <w:rsid w:val="00FF4BE0"/>
    <w:rsid w:val="00FF7F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43EC5D0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ind w:left="-563"/>
      <w:jc w:val="center"/>
      <w:outlineLvl w:val="0"/>
    </w:pPr>
    <w:rPr>
      <w:b/>
      <w:sz w:val="18"/>
    </w:rPr>
  </w:style>
  <w:style w:type="paragraph" w:styleId="Heading2">
    <w:name w:val="heading 2"/>
    <w:basedOn w:val="Normal"/>
    <w:next w:val="Normal"/>
    <w:qFormat/>
    <w:pPr>
      <w:keepNext/>
      <w:ind w:left="-293"/>
      <w:jc w:val="center"/>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rPr>
      <w:snapToGrid w:val="0"/>
      <w:lang w:val="en-AU"/>
    </w:rPr>
  </w:style>
  <w:style w:type="character" w:styleId="PageNumber">
    <w:name w:val="page number"/>
    <w:basedOn w:val="DefaultParagraphFont"/>
  </w:style>
  <w:style w:type="paragraph" w:styleId="Footer">
    <w:name w:val="footer"/>
    <w:basedOn w:val="Normal"/>
    <w:pPr>
      <w:tabs>
        <w:tab w:val="center" w:pos="4153"/>
        <w:tab w:val="right" w:pos="8306"/>
      </w:tabs>
    </w:pPr>
  </w:style>
  <w:style w:type="paragraph" w:styleId="BodyTextIndent">
    <w:name w:val="Body Text Indent"/>
    <w:basedOn w:val="Normal"/>
    <w:pPr>
      <w:tabs>
        <w:tab w:val="left" w:pos="-90"/>
        <w:tab w:val="left" w:pos="7470"/>
        <w:tab w:val="left" w:pos="8395"/>
      </w:tabs>
      <w:ind w:left="-1080"/>
    </w:pPr>
    <w:rPr>
      <w:sz w:val="14"/>
    </w:rPr>
  </w:style>
  <w:style w:type="paragraph" w:styleId="BlockText">
    <w:name w:val="Block Text"/>
    <w:basedOn w:val="Normal"/>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 w:right="-57"/>
      <w:jc w:val="both"/>
    </w:pPr>
    <w:rPr>
      <w:sz w:val="24"/>
      <w:lang w:val="en-US"/>
    </w:rPr>
  </w:style>
  <w:style w:type="paragraph" w:styleId="BalloonText">
    <w:name w:val="Balloon Text"/>
    <w:basedOn w:val="Normal"/>
    <w:semiHidden/>
    <w:rPr>
      <w:rFonts w:ascii="Tahoma" w:hAnsi="Tahoma" w:cs="Tahoma"/>
      <w:sz w:val="16"/>
      <w:szCs w:val="16"/>
    </w:rPr>
  </w:style>
  <w:style w:type="paragraph" w:styleId="BodyText">
    <w:name w:val="Body Text"/>
    <w:basedOn w:val="Normal"/>
    <w:pPr>
      <w:jc w:val="center"/>
    </w:pPr>
    <w:rPr>
      <w:rFonts w:eastAsia="Batang"/>
      <w:b/>
      <w:sz w:val="24"/>
      <w:szCs w:val="24"/>
      <w:lang w:val="en-US"/>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
    <w:name w:val="_ H _Ch"/>
    <w:basedOn w:val="Normal"/>
    <w:next w:val="Normal"/>
    <w:pPr>
      <w:keepNext/>
      <w:keepLines/>
      <w:suppressAutoHyphens/>
      <w:spacing w:line="300" w:lineRule="exact"/>
      <w:outlineLvl w:val="0"/>
    </w:pPr>
    <w:rPr>
      <w:rFonts w:eastAsia="MS Mincho"/>
      <w:b/>
      <w:spacing w:val="-2"/>
      <w:w w:val="103"/>
      <w:kern w:val="14"/>
      <w:sz w:val="28"/>
    </w:rPr>
  </w:style>
  <w:style w:type="character" w:styleId="FootnoteReference">
    <w:name w:val="footnote reference"/>
    <w:uiPriority w:val="99"/>
    <w:rsid w:val="00460258"/>
    <w:rPr>
      <w:rFonts w:cs="Times New Roman"/>
      <w:vertAlign w:val="superscript"/>
    </w:rPr>
  </w:style>
  <w:style w:type="character" w:customStyle="1" w:styleId="HeaderChar">
    <w:name w:val="Header Char"/>
    <w:link w:val="Header"/>
    <w:uiPriority w:val="99"/>
    <w:rsid w:val="00A01741"/>
    <w:rPr>
      <w:snapToGrid w:val="0"/>
      <w:lang w:val="en-AU" w:eastAsia="en-US"/>
    </w:rPr>
  </w:style>
  <w:style w:type="character" w:styleId="Hyperlink">
    <w:name w:val="Hyperlink"/>
    <w:rsid w:val="0021296A"/>
    <w:rPr>
      <w:color w:val="0000FF"/>
      <w:u w:val="single"/>
    </w:rPr>
  </w:style>
  <w:style w:type="paragraph" w:styleId="Revision">
    <w:name w:val="Revision"/>
    <w:hidden/>
    <w:uiPriority w:val="99"/>
    <w:semiHidden/>
    <w:rsid w:val="006412EA"/>
    <w:rPr>
      <w:lang w:eastAsia="en-US"/>
    </w:rPr>
  </w:style>
  <w:style w:type="character" w:styleId="CommentReference">
    <w:name w:val="annotation reference"/>
    <w:rsid w:val="00362FA4"/>
    <w:rPr>
      <w:sz w:val="16"/>
      <w:szCs w:val="16"/>
    </w:rPr>
  </w:style>
  <w:style w:type="paragraph" w:styleId="CommentText">
    <w:name w:val="annotation text"/>
    <w:basedOn w:val="Normal"/>
    <w:link w:val="CommentTextChar"/>
    <w:rsid w:val="00362FA4"/>
  </w:style>
  <w:style w:type="character" w:customStyle="1" w:styleId="CommentTextChar">
    <w:name w:val="Comment Text Char"/>
    <w:link w:val="CommentText"/>
    <w:rsid w:val="00362FA4"/>
    <w:rPr>
      <w:lang w:eastAsia="en-US"/>
    </w:rPr>
  </w:style>
  <w:style w:type="paragraph" w:styleId="CommentSubject">
    <w:name w:val="annotation subject"/>
    <w:basedOn w:val="CommentText"/>
    <w:next w:val="CommentText"/>
    <w:link w:val="CommentSubjectChar"/>
    <w:rsid w:val="00362FA4"/>
    <w:rPr>
      <w:b/>
      <w:bCs/>
    </w:rPr>
  </w:style>
  <w:style w:type="character" w:customStyle="1" w:styleId="CommentSubjectChar">
    <w:name w:val="Comment Subject Char"/>
    <w:link w:val="CommentSubject"/>
    <w:rsid w:val="00362FA4"/>
    <w:rPr>
      <w:b/>
      <w:bCs/>
      <w:lang w:eastAsia="en-US"/>
    </w:rPr>
  </w:style>
  <w:style w:type="paragraph" w:styleId="FootnoteText">
    <w:name w:val="footnote text"/>
    <w:basedOn w:val="Normal"/>
    <w:link w:val="FootnoteTextChar"/>
    <w:rsid w:val="00962F13"/>
  </w:style>
  <w:style w:type="character" w:customStyle="1" w:styleId="FootnoteTextChar">
    <w:name w:val="Footnote Text Char"/>
    <w:basedOn w:val="DefaultParagraphFont"/>
    <w:link w:val="FootnoteText"/>
    <w:rsid w:val="00962F1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086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robert.ouko@un.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488FC-CBD6-4647-BB82-60113497CA7A}"/>
</file>

<file path=customXml/itemProps2.xml><?xml version="1.0" encoding="utf-8"?>
<ds:datastoreItem xmlns:ds="http://schemas.openxmlformats.org/officeDocument/2006/customXml" ds:itemID="{938349C3-3C95-4297-BFDE-A9310A0DA685}">
  <ds:schemaRefs>
    <ds:schemaRef ds:uri="http://schemas.microsoft.com/sharepoint/v3/contenttype/forms"/>
  </ds:schemaRefs>
</ds:datastoreItem>
</file>

<file path=customXml/itemProps3.xml><?xml version="1.0" encoding="utf-8"?>
<ds:datastoreItem xmlns:ds="http://schemas.openxmlformats.org/officeDocument/2006/customXml" ds:itemID="{510857FF-2DBE-41D2-BA4B-5CF74A265FB7}">
  <ds:schemaRefs>
    <ds:schemaRef ds:uri="http://schemas.microsoft.com/office/2006/metadata/longProperties"/>
  </ds:schemaRefs>
</ds:datastoreItem>
</file>

<file path=customXml/itemProps4.xml><?xml version="1.0" encoding="utf-8"?>
<ds:datastoreItem xmlns:ds="http://schemas.openxmlformats.org/officeDocument/2006/customXml" ds:itemID="{3EAE77DB-D204-43BD-AF6C-EA3F2FF657D0}">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821b3d08-a5e2-4f02-8982-bc11301f3769"/>
    <ds:schemaRef ds:uri="http://www.w3.org/XML/1998/namespace"/>
    <ds:schemaRef ds:uri="http://purl.org/dc/dcmitype/"/>
    <ds:schemaRef ds:uri="http://schemas.microsoft.com/office/infopath/2007/PartnerControls"/>
  </ds:schemaRefs>
</ds:datastoreItem>
</file>

<file path=customXml/itemProps5.xml><?xml version="1.0" encoding="utf-8"?>
<ds:datastoreItem xmlns:ds="http://schemas.openxmlformats.org/officeDocument/2006/customXml" ds:itemID="{61C1D39D-3262-4263-87DF-99BBE74BD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351</Words>
  <Characters>2058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LetterheadOHCHR</vt:lpstr>
    </vt:vector>
  </TitlesOfParts>
  <LinksUpToDate>false</LinksUpToDate>
  <CharactersWithSpaces>2405</CharactersWithSpaces>
  <SharedDoc>false</SharedDoc>
  <HLinks>
    <vt:vector size="6" baseType="variant">
      <vt:variant>
        <vt:i4>7143501</vt:i4>
      </vt:variant>
      <vt:variant>
        <vt:i4>0</vt:i4>
      </vt:variant>
      <vt:variant>
        <vt:i4>0</vt:i4>
      </vt:variant>
      <vt:variant>
        <vt:i4>5</vt:i4>
      </vt:variant>
      <vt:variant>
        <vt:lpwstr>mailto:crpd@ohchr.org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LetterheadOHCHR</dc:title>
  <dc:subject/>
  <dc:creator/>
  <cp:keywords/>
  <cp:lastModifiedBy/>
  <cp:revision>1</cp:revision>
  <dcterms:created xsi:type="dcterms:W3CDTF">2022-06-10T09:28:00Z</dcterms:created>
  <dcterms:modified xsi:type="dcterms:W3CDTF">2022-06-14T08:08:00Z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0x010100A55E3C1D809DFD4CA245D0C6A65A453A</vt:lpwstr>
  </property>
</Properties>
</file>