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C75BF0" w14:textId="35232B72" w:rsidR="00704620" w:rsidRPr="000E1F8F" w:rsidRDefault="000E1F8F" w:rsidP="000E1F8F">
      <w:pPr>
        <w:widowControl w:val="0"/>
        <w:autoSpaceDE w:val="0"/>
        <w:autoSpaceDN w:val="0"/>
        <w:adjustRightInd w:val="0"/>
        <w:spacing w:after="0" w:line="240" w:lineRule="auto"/>
        <w:rPr>
          <w:rFonts w:asciiTheme="minorHAnsi" w:eastAsiaTheme="minorEastAsia" w:hAnsiTheme="minorHAnsi"/>
          <w:sz w:val="24"/>
          <w:szCs w:val="24"/>
        </w:rPr>
      </w:pPr>
      <w:bookmarkStart w:id="0" w:name="_GoBack"/>
      <w:bookmarkEnd w:id="0"/>
      <w:r w:rsidRPr="000E1F8F">
        <w:rPr>
          <w:rFonts w:asciiTheme="minorHAnsi" w:hAnsiTheme="minorHAnsi"/>
          <w:sz w:val="24"/>
          <w:szCs w:val="24"/>
        </w:rPr>
        <w:t xml:space="preserve">Supplementary information to </w:t>
      </w:r>
      <w:r w:rsidRPr="000E1F8F">
        <w:rPr>
          <w:rFonts w:asciiTheme="minorHAnsi" w:eastAsiaTheme="minorEastAsia" w:hAnsiTheme="minorHAnsi"/>
          <w:sz w:val="24"/>
          <w:szCs w:val="24"/>
        </w:rPr>
        <w:t>IMPLEMENTATION OF THE CONVENTION</w:t>
      </w:r>
      <w:r>
        <w:rPr>
          <w:rFonts w:asciiTheme="minorHAnsi" w:eastAsiaTheme="minorEastAsia" w:hAnsiTheme="minorHAnsi"/>
          <w:sz w:val="24"/>
          <w:szCs w:val="24"/>
        </w:rPr>
        <w:t xml:space="preserve"> </w:t>
      </w:r>
      <w:r w:rsidRPr="000E1F8F">
        <w:rPr>
          <w:rFonts w:asciiTheme="minorHAnsi" w:eastAsiaTheme="minorEastAsia" w:hAnsiTheme="minorHAnsi"/>
          <w:sz w:val="24"/>
          <w:szCs w:val="24"/>
        </w:rPr>
        <w:t>ON THE RIGHTS OF THE CHILD IN SLOVAKIA</w:t>
      </w:r>
      <w:r>
        <w:rPr>
          <w:rFonts w:asciiTheme="minorHAnsi" w:eastAsiaTheme="minorEastAsia" w:hAnsiTheme="minorHAnsi"/>
          <w:sz w:val="24"/>
          <w:szCs w:val="24"/>
        </w:rPr>
        <w:t xml:space="preserve">, </w:t>
      </w:r>
      <w:r w:rsidRPr="000E1F8F">
        <w:rPr>
          <w:rFonts w:asciiTheme="minorHAnsi" w:eastAsiaTheme="minorEastAsia" w:hAnsiTheme="minorHAnsi"/>
          <w:sz w:val="24"/>
          <w:szCs w:val="24"/>
        </w:rPr>
        <w:t>COMPLEMENTARY REPORT</w:t>
      </w:r>
      <w:r>
        <w:rPr>
          <w:rFonts w:asciiTheme="minorHAnsi" w:eastAsiaTheme="minorEastAsia" w:hAnsiTheme="minorHAnsi"/>
          <w:sz w:val="24"/>
          <w:szCs w:val="24"/>
        </w:rPr>
        <w:t xml:space="preserve">, </w:t>
      </w:r>
      <w:r w:rsidRPr="000E1F8F">
        <w:rPr>
          <w:rFonts w:asciiTheme="minorHAnsi" w:eastAsiaTheme="minorEastAsia" w:hAnsiTheme="minorHAnsi"/>
          <w:sz w:val="24"/>
          <w:szCs w:val="24"/>
        </w:rPr>
        <w:t>2007 – 2015</w:t>
      </w:r>
    </w:p>
    <w:p w14:paraId="565BF04B" w14:textId="77777777" w:rsidR="000E1F8F" w:rsidRDefault="000E1F8F" w:rsidP="0042478F">
      <w:pPr>
        <w:jc w:val="both"/>
        <w:rPr>
          <w:rFonts w:asciiTheme="minorHAnsi" w:hAnsiTheme="minorHAnsi" w:cs="Calibri"/>
          <w:b/>
          <w:color w:val="222222"/>
          <w:sz w:val="24"/>
          <w:szCs w:val="24"/>
          <w:lang w:val="en"/>
        </w:rPr>
      </w:pPr>
    </w:p>
    <w:p w14:paraId="201E46B6" w14:textId="77777777" w:rsidR="000E1F8F" w:rsidRDefault="000E1F8F" w:rsidP="0042478F">
      <w:pPr>
        <w:jc w:val="both"/>
        <w:rPr>
          <w:rFonts w:asciiTheme="minorHAnsi" w:hAnsiTheme="minorHAnsi" w:cs="Calibri"/>
          <w:b/>
          <w:color w:val="222222"/>
          <w:sz w:val="24"/>
          <w:szCs w:val="24"/>
          <w:lang w:val="en"/>
        </w:rPr>
      </w:pPr>
    </w:p>
    <w:p w14:paraId="5B1EF9F3" w14:textId="77777777" w:rsidR="00074D44" w:rsidRPr="0042478F" w:rsidRDefault="00074D44" w:rsidP="0042478F">
      <w:pPr>
        <w:jc w:val="both"/>
        <w:rPr>
          <w:rFonts w:asciiTheme="minorHAnsi" w:hAnsiTheme="minorHAnsi" w:cs="Calibri"/>
          <w:b/>
          <w:color w:val="222222"/>
          <w:sz w:val="24"/>
          <w:szCs w:val="24"/>
          <w:lang w:val="en"/>
        </w:rPr>
      </w:pPr>
      <w:r w:rsidRPr="0042478F">
        <w:rPr>
          <w:rFonts w:asciiTheme="minorHAnsi" w:hAnsiTheme="minorHAnsi" w:cs="Calibri"/>
          <w:b/>
          <w:color w:val="222222"/>
          <w:sz w:val="24"/>
          <w:szCs w:val="24"/>
          <w:lang w:val="en"/>
        </w:rPr>
        <w:t xml:space="preserve">Recommendation </w:t>
      </w:r>
      <w:r w:rsidR="00AB6F4D" w:rsidRPr="0042478F">
        <w:rPr>
          <w:rFonts w:asciiTheme="minorHAnsi" w:hAnsiTheme="minorHAnsi" w:cs="Calibri"/>
          <w:b/>
          <w:color w:val="222222"/>
          <w:sz w:val="24"/>
          <w:szCs w:val="24"/>
          <w:lang w:val="en"/>
        </w:rPr>
        <w:t xml:space="preserve">to </w:t>
      </w:r>
      <w:r w:rsidRPr="0042478F">
        <w:rPr>
          <w:rFonts w:asciiTheme="minorHAnsi" w:hAnsiTheme="minorHAnsi" w:cs="Calibri"/>
          <w:b/>
          <w:color w:val="222222"/>
          <w:sz w:val="24"/>
          <w:szCs w:val="24"/>
          <w:lang w:val="en"/>
        </w:rPr>
        <w:t>call new elections of Commissioner for Children in Slovakia</w:t>
      </w:r>
    </w:p>
    <w:p w14:paraId="4E67D178" w14:textId="77777777" w:rsidR="00074D44" w:rsidRPr="0042478F" w:rsidRDefault="00074D44" w:rsidP="0042478F">
      <w:pPr>
        <w:jc w:val="both"/>
        <w:rPr>
          <w:rFonts w:asciiTheme="minorHAnsi" w:hAnsiTheme="minorHAnsi" w:cs="Calibri"/>
          <w:color w:val="222222"/>
          <w:sz w:val="24"/>
          <w:szCs w:val="24"/>
          <w:lang w:val="en"/>
        </w:rPr>
      </w:pPr>
    </w:p>
    <w:p w14:paraId="7FDBBB89" w14:textId="77777777" w:rsidR="00074D44" w:rsidRPr="0042478F" w:rsidRDefault="00074D44" w:rsidP="0042478F">
      <w:pPr>
        <w:jc w:val="both"/>
        <w:rPr>
          <w:rFonts w:asciiTheme="minorHAnsi" w:hAnsiTheme="minorHAnsi" w:cs="Calibri"/>
          <w:color w:val="222222"/>
          <w:sz w:val="24"/>
          <w:szCs w:val="24"/>
          <w:lang w:val="en"/>
        </w:rPr>
      </w:pPr>
      <w:r w:rsidRPr="0042478F">
        <w:rPr>
          <w:rFonts w:asciiTheme="minorHAnsi" w:hAnsiTheme="minorHAnsi" w:cs="Calibri"/>
          <w:color w:val="222222"/>
          <w:sz w:val="24"/>
          <w:szCs w:val="24"/>
          <w:lang w:val="en"/>
        </w:rPr>
        <w:t>The first Commissioner for Children in Slovakia was elected by National Parliament on 2</w:t>
      </w:r>
      <w:r w:rsidRPr="0042478F">
        <w:rPr>
          <w:rFonts w:asciiTheme="minorHAnsi" w:hAnsiTheme="minorHAnsi" w:cs="Calibri"/>
          <w:color w:val="222222"/>
          <w:sz w:val="24"/>
          <w:szCs w:val="24"/>
          <w:vertAlign w:val="superscript"/>
          <w:lang w:val="en"/>
        </w:rPr>
        <w:t>nd</w:t>
      </w:r>
      <w:r w:rsidRPr="0042478F">
        <w:rPr>
          <w:rFonts w:asciiTheme="minorHAnsi" w:hAnsiTheme="minorHAnsi" w:cs="Calibri"/>
          <w:color w:val="222222"/>
          <w:sz w:val="24"/>
          <w:szCs w:val="24"/>
          <w:lang w:val="en"/>
        </w:rPr>
        <w:t xml:space="preserve"> December 2015. New Commisioner for Children became Mrs Viera TOMANOVA. She </w:t>
      </w:r>
      <w:r w:rsidR="001B58A3" w:rsidRPr="0042478F">
        <w:rPr>
          <w:rFonts w:asciiTheme="minorHAnsi" w:hAnsiTheme="minorHAnsi" w:cs="Calibri"/>
          <w:color w:val="222222"/>
          <w:sz w:val="24"/>
          <w:szCs w:val="24"/>
          <w:lang w:val="en"/>
        </w:rPr>
        <w:t xml:space="preserve">was </w:t>
      </w:r>
      <w:r w:rsidRPr="0042478F">
        <w:rPr>
          <w:rFonts w:asciiTheme="minorHAnsi" w:hAnsiTheme="minorHAnsi" w:cs="Calibri"/>
          <w:color w:val="222222"/>
          <w:sz w:val="24"/>
          <w:szCs w:val="24"/>
          <w:lang w:val="en"/>
        </w:rPr>
        <w:t>a member of ruling party SMER, a former minister of Social Affairs</w:t>
      </w:r>
      <w:r w:rsidR="001B58A3" w:rsidRPr="0042478F">
        <w:rPr>
          <w:rFonts w:asciiTheme="minorHAnsi" w:hAnsiTheme="minorHAnsi" w:cs="Calibri"/>
          <w:color w:val="222222"/>
          <w:sz w:val="24"/>
          <w:szCs w:val="24"/>
          <w:lang w:val="en"/>
        </w:rPr>
        <w:t xml:space="preserve"> and </w:t>
      </w:r>
      <w:r w:rsidR="0042478F">
        <w:rPr>
          <w:rFonts w:asciiTheme="minorHAnsi" w:hAnsiTheme="minorHAnsi" w:cs="Calibri"/>
          <w:color w:val="222222"/>
          <w:sz w:val="24"/>
          <w:szCs w:val="24"/>
          <w:lang w:val="en"/>
        </w:rPr>
        <w:t>a</w:t>
      </w:r>
      <w:r w:rsidR="001B58A3" w:rsidRPr="0042478F">
        <w:rPr>
          <w:rFonts w:asciiTheme="minorHAnsi" w:hAnsiTheme="minorHAnsi" w:cs="Calibri"/>
          <w:color w:val="222222"/>
          <w:sz w:val="24"/>
          <w:szCs w:val="24"/>
          <w:lang w:val="en"/>
        </w:rPr>
        <w:t xml:space="preserve"> member of the  Slovak Parl</w:t>
      </w:r>
      <w:r w:rsidR="0042478F">
        <w:rPr>
          <w:rFonts w:asciiTheme="minorHAnsi" w:hAnsiTheme="minorHAnsi" w:cs="Calibri"/>
          <w:color w:val="222222"/>
          <w:sz w:val="24"/>
          <w:szCs w:val="24"/>
          <w:lang w:val="en"/>
        </w:rPr>
        <w:t>i</w:t>
      </w:r>
      <w:r w:rsidR="001B58A3" w:rsidRPr="0042478F">
        <w:rPr>
          <w:rFonts w:asciiTheme="minorHAnsi" w:hAnsiTheme="minorHAnsi" w:cs="Calibri"/>
          <w:color w:val="222222"/>
          <w:sz w:val="24"/>
          <w:szCs w:val="24"/>
          <w:lang w:val="en"/>
        </w:rPr>
        <w:t>ament until the election</w:t>
      </w:r>
      <w:r w:rsidRPr="0042478F">
        <w:rPr>
          <w:rFonts w:asciiTheme="minorHAnsi" w:hAnsiTheme="minorHAnsi" w:cs="Calibri"/>
          <w:color w:val="222222"/>
          <w:sz w:val="24"/>
          <w:szCs w:val="24"/>
          <w:lang w:val="en"/>
        </w:rPr>
        <w:t>.</w:t>
      </w:r>
    </w:p>
    <w:p w14:paraId="2BB679E5" w14:textId="77777777" w:rsidR="00074D44" w:rsidRPr="0042478F" w:rsidRDefault="00074D44" w:rsidP="0042478F">
      <w:pPr>
        <w:jc w:val="both"/>
        <w:rPr>
          <w:rFonts w:asciiTheme="minorHAnsi" w:hAnsiTheme="minorHAnsi" w:cs="Calibri"/>
          <w:color w:val="222222"/>
          <w:sz w:val="24"/>
          <w:szCs w:val="24"/>
          <w:lang w:val="en"/>
        </w:rPr>
      </w:pPr>
      <w:r w:rsidRPr="0042478F">
        <w:rPr>
          <w:rFonts w:asciiTheme="minorHAnsi" w:hAnsiTheme="minorHAnsi" w:cs="Calibri"/>
          <w:color w:val="222222"/>
          <w:sz w:val="24"/>
          <w:szCs w:val="24"/>
          <w:lang w:val="en"/>
        </w:rPr>
        <w:t xml:space="preserve">After years of promoting the creation of this office NGOs working in the field of children's rights welcomed it. </w:t>
      </w:r>
      <w:r w:rsidR="00794ABB">
        <w:rPr>
          <w:rFonts w:asciiTheme="minorHAnsi" w:hAnsiTheme="minorHAnsi" w:cs="Calibri"/>
          <w:color w:val="222222"/>
          <w:sz w:val="24"/>
          <w:szCs w:val="24"/>
          <w:lang w:val="en"/>
        </w:rPr>
        <w:t>However, t</w:t>
      </w:r>
      <w:r w:rsidRPr="0042478F">
        <w:rPr>
          <w:rFonts w:asciiTheme="minorHAnsi" w:hAnsiTheme="minorHAnsi" w:cs="Calibri"/>
          <w:color w:val="222222"/>
          <w:sz w:val="24"/>
          <w:szCs w:val="24"/>
          <w:lang w:val="en"/>
        </w:rPr>
        <w:t xml:space="preserve">he newly elected commissioner does not fulfill the requirements of non-partisanship and professionalism. There is also a serious doubt about her ability to bring together different actors of society in order to find joint solutions. </w:t>
      </w:r>
    </w:p>
    <w:p w14:paraId="126F1B3D" w14:textId="77777777" w:rsidR="00074D44" w:rsidRPr="0042478F" w:rsidRDefault="00074D44" w:rsidP="0042478F">
      <w:pPr>
        <w:jc w:val="both"/>
        <w:rPr>
          <w:rFonts w:asciiTheme="minorHAnsi" w:hAnsiTheme="minorHAnsi" w:cs="Calibri"/>
          <w:color w:val="222222"/>
          <w:sz w:val="24"/>
          <w:szCs w:val="24"/>
          <w:lang w:val="en"/>
        </w:rPr>
      </w:pPr>
      <w:r w:rsidRPr="0042478F">
        <w:rPr>
          <w:rFonts w:asciiTheme="minorHAnsi" w:hAnsiTheme="minorHAnsi" w:cs="Calibri"/>
          <w:color w:val="222222"/>
          <w:sz w:val="24"/>
          <w:szCs w:val="24"/>
          <w:lang w:val="en"/>
        </w:rPr>
        <w:t xml:space="preserve">In February 2016 media </w:t>
      </w:r>
      <w:r w:rsidR="00AB6F4D" w:rsidRPr="0042478F">
        <w:rPr>
          <w:rFonts w:asciiTheme="minorHAnsi" w:hAnsiTheme="minorHAnsi" w:cs="Calibri"/>
          <w:color w:val="222222"/>
          <w:sz w:val="24"/>
          <w:szCs w:val="24"/>
          <w:lang w:val="en"/>
        </w:rPr>
        <w:t>informed</w:t>
      </w:r>
      <w:r w:rsidRPr="0042478F">
        <w:rPr>
          <w:rFonts w:asciiTheme="minorHAnsi" w:hAnsiTheme="minorHAnsi" w:cs="Calibri"/>
          <w:color w:val="222222"/>
          <w:sz w:val="24"/>
          <w:szCs w:val="24"/>
          <w:lang w:val="en"/>
        </w:rPr>
        <w:t xml:space="preserve"> about potential breaching of children’s rights in children’s home in Bratislava that has been managed by daughter of Mrs Tomanova.  Specifically, according to media there are placed 11 children, most of who are under the age of 6 years. According to the Act no. 305/2005 on social and legal protection and social guardianship each child under six years of age should be placed in foster families. Our requests </w:t>
      </w:r>
      <w:r w:rsidR="00831938" w:rsidRPr="0042478F">
        <w:rPr>
          <w:rFonts w:asciiTheme="minorHAnsi" w:hAnsiTheme="minorHAnsi" w:cs="Calibri"/>
          <w:color w:val="222222"/>
          <w:sz w:val="24"/>
          <w:szCs w:val="24"/>
          <w:lang w:val="en"/>
        </w:rPr>
        <w:t xml:space="preserve">addressed to Mrs Tomanova </w:t>
      </w:r>
      <w:r w:rsidRPr="0042478F">
        <w:rPr>
          <w:rFonts w:asciiTheme="minorHAnsi" w:hAnsiTheme="minorHAnsi" w:cs="Calibri"/>
          <w:color w:val="222222"/>
          <w:sz w:val="24"/>
          <w:szCs w:val="24"/>
          <w:lang w:val="en"/>
        </w:rPr>
        <w:t>to explain the situation have not been answered until now. We also submitted a complaint with the request to review the situation to the Office of General Prosecutor of the Slovak republic</w:t>
      </w:r>
      <w:r w:rsidR="00794ABB">
        <w:rPr>
          <w:rFonts w:asciiTheme="minorHAnsi" w:hAnsiTheme="minorHAnsi" w:cs="Calibri"/>
          <w:color w:val="222222"/>
          <w:sz w:val="24"/>
          <w:szCs w:val="24"/>
          <w:lang w:val="en"/>
        </w:rPr>
        <w:t xml:space="preserve"> and</w:t>
      </w:r>
      <w:r w:rsidRPr="0042478F">
        <w:rPr>
          <w:rFonts w:asciiTheme="minorHAnsi" w:hAnsiTheme="minorHAnsi" w:cs="Calibri"/>
          <w:color w:val="222222"/>
          <w:sz w:val="24"/>
          <w:szCs w:val="24"/>
          <w:lang w:val="en"/>
        </w:rPr>
        <w:t xml:space="preserve"> the Acreditation Commission of Ministry of Labour, Social Affairs and Family of the SR. </w:t>
      </w:r>
    </w:p>
    <w:p w14:paraId="4B74ACDB" w14:textId="77777777" w:rsidR="00074D44" w:rsidRPr="0042478F" w:rsidRDefault="00074D44" w:rsidP="0042478F">
      <w:pPr>
        <w:widowControl w:val="0"/>
        <w:autoSpaceDE w:val="0"/>
        <w:autoSpaceDN w:val="0"/>
        <w:adjustRightInd w:val="0"/>
        <w:spacing w:after="0" w:line="240" w:lineRule="auto"/>
        <w:jc w:val="both"/>
        <w:rPr>
          <w:rFonts w:asciiTheme="minorHAnsi" w:hAnsiTheme="minorHAnsi" w:cs="Calibri"/>
          <w:sz w:val="24"/>
          <w:szCs w:val="24"/>
          <w:lang w:val="en" w:eastAsia="sk-SK"/>
        </w:rPr>
      </w:pPr>
      <w:r w:rsidRPr="0042478F">
        <w:rPr>
          <w:rFonts w:asciiTheme="minorHAnsi" w:hAnsiTheme="minorHAnsi" w:cs="Calibri"/>
          <w:sz w:val="24"/>
          <w:szCs w:val="24"/>
          <w:lang w:val="en" w:eastAsia="sk-SK"/>
        </w:rPr>
        <w:t xml:space="preserve">NGOs (including our Coalition) have requested </w:t>
      </w:r>
      <w:r w:rsidR="00AB6F4D" w:rsidRPr="0042478F">
        <w:rPr>
          <w:rFonts w:asciiTheme="minorHAnsi" w:hAnsiTheme="minorHAnsi" w:cs="Calibri"/>
          <w:sz w:val="24"/>
          <w:szCs w:val="24"/>
          <w:lang w:val="en" w:eastAsia="sk-SK"/>
        </w:rPr>
        <w:t xml:space="preserve">resignation of </w:t>
      </w:r>
      <w:r w:rsidRPr="0042478F">
        <w:rPr>
          <w:rFonts w:asciiTheme="minorHAnsi" w:hAnsiTheme="minorHAnsi" w:cs="Calibri"/>
          <w:sz w:val="24"/>
          <w:szCs w:val="24"/>
          <w:lang w:val="en" w:eastAsia="sk-SK"/>
        </w:rPr>
        <w:t xml:space="preserve">Mrs Tomanova as she still has not </w:t>
      </w:r>
      <w:r w:rsidR="00AB6F4D" w:rsidRPr="0042478F">
        <w:rPr>
          <w:rFonts w:asciiTheme="minorHAnsi" w:hAnsiTheme="minorHAnsi" w:cs="Calibri"/>
          <w:sz w:val="24"/>
          <w:szCs w:val="24"/>
          <w:lang w:val="en" w:eastAsia="sk-SK"/>
        </w:rPr>
        <w:t>clarified issues</w:t>
      </w:r>
      <w:r w:rsidRPr="0042478F">
        <w:rPr>
          <w:rFonts w:asciiTheme="minorHAnsi" w:hAnsiTheme="minorHAnsi" w:cs="Calibri"/>
          <w:sz w:val="24"/>
          <w:szCs w:val="24"/>
          <w:lang w:val="en" w:eastAsia="sk-SK"/>
        </w:rPr>
        <w:t xml:space="preserve"> </w:t>
      </w:r>
      <w:r w:rsidR="00AB6F4D" w:rsidRPr="0042478F">
        <w:rPr>
          <w:rFonts w:asciiTheme="minorHAnsi" w:hAnsiTheme="minorHAnsi" w:cs="Calibri"/>
          <w:sz w:val="24"/>
          <w:szCs w:val="24"/>
          <w:lang w:val="en" w:eastAsia="sk-SK"/>
        </w:rPr>
        <w:t>linked to</w:t>
      </w:r>
      <w:r w:rsidRPr="0042478F">
        <w:rPr>
          <w:rFonts w:asciiTheme="minorHAnsi" w:hAnsiTheme="minorHAnsi" w:cs="Calibri"/>
          <w:sz w:val="24"/>
          <w:szCs w:val="24"/>
          <w:lang w:val="en" w:eastAsia="sk-SK"/>
        </w:rPr>
        <w:t xml:space="preserve"> this children’s home as well as there has been no single information so far what is the office of Commissioner planning to do including the </w:t>
      </w:r>
      <w:r w:rsidR="00AB6F4D" w:rsidRPr="0042478F">
        <w:rPr>
          <w:rFonts w:asciiTheme="minorHAnsi" w:hAnsiTheme="minorHAnsi" w:cs="Calibri"/>
          <w:sz w:val="24"/>
          <w:szCs w:val="24"/>
          <w:lang w:val="en" w:eastAsia="sk-SK"/>
        </w:rPr>
        <w:t xml:space="preserve">participation </w:t>
      </w:r>
      <w:r w:rsidRPr="0042478F">
        <w:rPr>
          <w:rFonts w:asciiTheme="minorHAnsi" w:hAnsiTheme="minorHAnsi" w:cs="Calibri"/>
          <w:sz w:val="24"/>
          <w:szCs w:val="24"/>
          <w:lang w:val="en" w:eastAsia="sk-SK"/>
        </w:rPr>
        <w:t xml:space="preserve">of civil society. </w:t>
      </w:r>
    </w:p>
    <w:p w14:paraId="56182227" w14:textId="77777777" w:rsidR="00074D44" w:rsidRPr="0042478F" w:rsidRDefault="00074D44" w:rsidP="0042478F">
      <w:pPr>
        <w:widowControl w:val="0"/>
        <w:autoSpaceDE w:val="0"/>
        <w:autoSpaceDN w:val="0"/>
        <w:adjustRightInd w:val="0"/>
        <w:spacing w:after="0" w:line="240" w:lineRule="auto"/>
        <w:jc w:val="both"/>
        <w:rPr>
          <w:rFonts w:asciiTheme="minorHAnsi" w:hAnsiTheme="minorHAnsi" w:cs="Calibri"/>
          <w:sz w:val="24"/>
          <w:szCs w:val="24"/>
          <w:lang w:val="en" w:eastAsia="sk-SK"/>
        </w:rPr>
      </w:pPr>
    </w:p>
    <w:p w14:paraId="76E30EC7" w14:textId="77777777" w:rsidR="00074D44" w:rsidRPr="0042478F" w:rsidRDefault="00074D44" w:rsidP="0042478F">
      <w:pPr>
        <w:widowControl w:val="0"/>
        <w:autoSpaceDE w:val="0"/>
        <w:autoSpaceDN w:val="0"/>
        <w:adjustRightInd w:val="0"/>
        <w:spacing w:after="0" w:line="240" w:lineRule="auto"/>
        <w:jc w:val="both"/>
        <w:rPr>
          <w:rFonts w:asciiTheme="minorHAnsi" w:hAnsiTheme="minorHAnsi" w:cs="Calibri"/>
          <w:sz w:val="24"/>
          <w:szCs w:val="24"/>
          <w:lang w:eastAsia="sk-SK"/>
        </w:rPr>
      </w:pPr>
      <w:r w:rsidRPr="0042478F">
        <w:rPr>
          <w:rFonts w:asciiTheme="minorHAnsi" w:hAnsiTheme="minorHAnsi" w:cs="Calibri"/>
          <w:sz w:val="24"/>
          <w:szCs w:val="24"/>
          <w:lang w:eastAsia="sk-SK"/>
        </w:rPr>
        <w:t>We recommend to call new elections of Commissioner for Children because we believe that selection of good candidate is fundamental for</w:t>
      </w:r>
      <w:r w:rsidR="0042478F" w:rsidRPr="0042478F">
        <w:rPr>
          <w:rFonts w:asciiTheme="minorHAnsi" w:hAnsiTheme="minorHAnsi" w:cs="Calibri"/>
          <w:sz w:val="24"/>
          <w:szCs w:val="24"/>
          <w:lang w:eastAsia="sk-SK"/>
        </w:rPr>
        <w:t xml:space="preserve"> good start</w:t>
      </w:r>
      <w:r w:rsidRPr="0042478F">
        <w:rPr>
          <w:rFonts w:asciiTheme="minorHAnsi" w:hAnsiTheme="minorHAnsi" w:cs="Calibri"/>
          <w:sz w:val="24"/>
          <w:szCs w:val="24"/>
          <w:lang w:eastAsia="sk-SK"/>
        </w:rPr>
        <w:t xml:space="preserve"> of this office because child</w:t>
      </w:r>
      <w:r w:rsidR="0042478F" w:rsidRPr="0042478F">
        <w:rPr>
          <w:rFonts w:asciiTheme="minorHAnsi" w:hAnsiTheme="minorHAnsi" w:cs="Calibri"/>
          <w:sz w:val="24"/>
          <w:szCs w:val="24"/>
          <w:lang w:eastAsia="sk-SK"/>
        </w:rPr>
        <w:t xml:space="preserve">ren’s </w:t>
      </w:r>
      <w:r w:rsidR="0042478F" w:rsidRPr="0042478F">
        <w:rPr>
          <w:rFonts w:asciiTheme="minorHAnsi" w:hAnsiTheme="minorHAnsi" w:cs="Calibri"/>
          <w:sz w:val="24"/>
          <w:szCs w:val="24"/>
          <w:lang w:eastAsia="sk-SK"/>
        </w:rPr>
        <w:lastRenderedPageBreak/>
        <w:t>rights are still infringed in Slovakia in particular the rights of Roma children from marginalized communities, rights of disabled children and rights of children who are at risk of poverty.</w:t>
      </w:r>
    </w:p>
    <w:p w14:paraId="7FBAD59C" w14:textId="77777777" w:rsidR="00074D44" w:rsidRPr="0042478F" w:rsidRDefault="00074D44" w:rsidP="0042478F">
      <w:pPr>
        <w:jc w:val="both"/>
        <w:rPr>
          <w:rFonts w:asciiTheme="minorHAnsi" w:hAnsiTheme="minorHAnsi"/>
          <w:sz w:val="24"/>
          <w:szCs w:val="24"/>
        </w:rPr>
      </w:pPr>
    </w:p>
    <w:sectPr w:rsidR="00074D44" w:rsidRPr="0042478F" w:rsidSect="00831938">
      <w:headerReference w:type="default" r:id="rId7"/>
      <w:footerReference w:type="default" r:id="rId8"/>
      <w:pgSz w:w="12240" w:h="15840" w:code="1"/>
      <w:pgMar w:top="1701" w:right="1440" w:bottom="1701" w:left="1440" w:header="284"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02584C" w14:textId="77777777" w:rsidR="0042478F" w:rsidRDefault="0042478F">
      <w:pPr>
        <w:spacing w:after="0" w:line="240" w:lineRule="auto"/>
      </w:pPr>
      <w:r>
        <w:separator/>
      </w:r>
    </w:p>
  </w:endnote>
  <w:endnote w:type="continuationSeparator" w:id="0">
    <w:p w14:paraId="6B1F8A91" w14:textId="77777777" w:rsidR="0042478F" w:rsidRDefault="00424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auto"/>
    <w:pitch w:val="variable"/>
    <w:sig w:usb0="E1000AEF" w:usb1="5000A1FF" w:usb2="00000000" w:usb3="00000000" w:csb0="000001BF" w:csb1="00000000"/>
  </w:font>
  <w:font w:name="HelveticaNeueLT Pro 45 Lt">
    <w:altName w:val="Corbel"/>
    <w:panose1 w:val="00000000000000000000"/>
    <w:charset w:val="00"/>
    <w:family w:val="swiss"/>
    <w:notTrueType/>
    <w:pitch w:val="variable"/>
    <w:sig w:usb0="00000001" w:usb1="5000205B" w:usb2="00000000" w:usb3="00000000" w:csb0="0000009B"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1425B4" w14:textId="77777777" w:rsidR="0042478F" w:rsidRPr="001614C4" w:rsidRDefault="0042478F" w:rsidP="00831938">
    <w:pPr>
      <w:pStyle w:val="NoSpacing"/>
      <w:ind w:left="-1418" w:right="-1413"/>
      <w:jc w:val="center"/>
      <w:rPr>
        <w:rFonts w:ascii="HelveticaNeueLT Pro 45 Lt" w:hAnsi="HelveticaNeueLT Pro 45 Lt"/>
        <w:color w:val="404040"/>
        <w:sz w:val="20"/>
        <w:szCs w:val="20"/>
      </w:rPr>
    </w:pPr>
    <w:r>
      <w:rPr>
        <w:rFonts w:ascii="HelveticaNeueLT Pro 45 Lt" w:hAnsi="HelveticaNeueLT Pro 45 Lt"/>
        <w:color w:val="404040"/>
        <w:sz w:val="20"/>
        <w:szCs w:val="20"/>
      </w:rPr>
      <w:t xml:space="preserve">Koalícia pre deti Slovensko, o.z. </w:t>
    </w:r>
    <w:r w:rsidRPr="001614C4">
      <w:rPr>
        <w:rFonts w:ascii="HelveticaNeueLT Pro 45 Lt" w:hAnsi="HelveticaNeueLT Pro 45 Lt"/>
        <w:color w:val="404040"/>
        <w:sz w:val="20"/>
        <w:szCs w:val="20"/>
      </w:rPr>
      <w:t>|</w:t>
    </w:r>
    <w:r>
      <w:rPr>
        <w:rFonts w:ascii="HelveticaNeueLT Pro 45 Lt" w:hAnsi="HelveticaNeueLT Pro 45 Lt"/>
        <w:color w:val="404040"/>
        <w:sz w:val="20"/>
        <w:szCs w:val="20"/>
      </w:rPr>
      <w:t xml:space="preserve"> H</w:t>
    </w:r>
    <w:r w:rsidRPr="001614C4">
      <w:rPr>
        <w:rFonts w:ascii="HelveticaNeueLT Pro 45 Lt" w:hAnsi="HelveticaNeueLT Pro 45 Lt"/>
        <w:color w:val="404040"/>
        <w:sz w:val="20"/>
        <w:szCs w:val="20"/>
      </w:rPr>
      <w:t>eydukova 3  |  811 08 Bratislava  |  Slovenská republika</w:t>
    </w:r>
  </w:p>
  <w:p w14:paraId="2EF7450E" w14:textId="77777777" w:rsidR="0042478F" w:rsidRPr="001614C4" w:rsidRDefault="0042478F" w:rsidP="00831938">
    <w:pPr>
      <w:pStyle w:val="NoSpacing"/>
      <w:ind w:left="-1418" w:right="-1413"/>
      <w:jc w:val="center"/>
      <w:rPr>
        <w:rFonts w:ascii="HelveticaNeueLT Pro 45 Lt" w:hAnsi="HelveticaNeueLT Pro 45 Lt"/>
        <w:color w:val="404040"/>
        <w:sz w:val="20"/>
        <w:szCs w:val="20"/>
      </w:rPr>
    </w:pPr>
    <w:r w:rsidRPr="001614C4">
      <w:rPr>
        <w:rFonts w:ascii="HelveticaNeueLT Pro 45 Lt" w:hAnsi="HelveticaNeueLT Pro 45 Lt"/>
        <w:color w:val="404040"/>
        <w:sz w:val="20"/>
        <w:szCs w:val="20"/>
      </w:rPr>
      <w:t xml:space="preserve">tel: +421 2 5263 6471  |  </w:t>
    </w:r>
    <w:r>
      <w:rPr>
        <w:rFonts w:ascii="HelveticaNeueLT Pro 45 Lt" w:hAnsi="HelveticaNeueLT Pro 45 Lt"/>
        <w:color w:val="404040"/>
        <w:sz w:val="20"/>
        <w:szCs w:val="20"/>
      </w:rPr>
      <w:t>generalny.sekretar</w:t>
    </w:r>
    <w:r w:rsidRPr="001614C4">
      <w:rPr>
        <w:rFonts w:ascii="HelveticaNeueLT Pro 45 Lt" w:hAnsi="HelveticaNeueLT Pro 45 Lt"/>
        <w:color w:val="404040"/>
        <w:sz w:val="20"/>
        <w:szCs w:val="20"/>
      </w:rPr>
      <w:t>@</w:t>
    </w:r>
    <w:r>
      <w:rPr>
        <w:rFonts w:ascii="HelveticaNeueLT Pro 45 Lt" w:hAnsi="HelveticaNeueLT Pro 45 Lt"/>
        <w:color w:val="404040"/>
        <w:sz w:val="20"/>
        <w:szCs w:val="20"/>
      </w:rPr>
      <w:t>koaliciapredeti.</w:t>
    </w:r>
    <w:r w:rsidRPr="001614C4">
      <w:rPr>
        <w:rFonts w:ascii="HelveticaNeueLT Pro 45 Lt" w:hAnsi="HelveticaNeueLT Pro 45 Lt"/>
        <w:color w:val="404040"/>
        <w:sz w:val="20"/>
        <w:szCs w:val="20"/>
      </w:rPr>
      <w:t xml:space="preserve">sk  |  </w:t>
    </w:r>
    <w:r>
      <w:rPr>
        <w:rFonts w:ascii="HelveticaNeueLT Pro 45 Lt" w:hAnsi="HelveticaNeueLT Pro 45 Lt"/>
        <w:color w:val="404040"/>
        <w:sz w:val="20"/>
        <w:szCs w:val="20"/>
      </w:rPr>
      <w:t>www.koaliciapredeti.sk</w:t>
    </w:r>
  </w:p>
  <w:p w14:paraId="5F20FBAE" w14:textId="77777777" w:rsidR="0042478F" w:rsidRPr="001614C4" w:rsidRDefault="0042478F" w:rsidP="00831938">
    <w:pPr>
      <w:pStyle w:val="NoSpacing"/>
      <w:ind w:left="-1418" w:right="-1413"/>
      <w:jc w:val="center"/>
      <w:rPr>
        <w:rFonts w:ascii="HelveticaNeueLT Pro 45 Lt" w:hAnsi="HelveticaNeueLT Pro 45 Lt"/>
        <w:color w:val="404040"/>
        <w:sz w:val="20"/>
        <w:szCs w:val="20"/>
      </w:rPr>
    </w:pPr>
    <w:r w:rsidRPr="001614C4">
      <w:rPr>
        <w:rFonts w:ascii="HelveticaNeueLT Pro 45 Lt" w:hAnsi="HelveticaNeueLT Pro 45 Lt"/>
        <w:color w:val="404040"/>
        <w:sz w:val="20"/>
        <w:szCs w:val="20"/>
      </w:rPr>
      <w:t xml:space="preserve">IČO: </w:t>
    </w:r>
    <w:r>
      <w:rPr>
        <w:rFonts w:ascii="HelveticaNeueLT Pro 45 Lt" w:hAnsi="HelveticaNeueLT Pro 45 Lt"/>
        <w:color w:val="404040"/>
        <w:sz w:val="20"/>
        <w:szCs w:val="20"/>
      </w:rPr>
      <w:t>42415080</w:t>
    </w:r>
    <w:r w:rsidRPr="001614C4">
      <w:rPr>
        <w:rFonts w:ascii="HelveticaNeueLT Pro 45 Lt" w:hAnsi="HelveticaNeueLT Pro 45 Lt"/>
        <w:color w:val="404040"/>
        <w:sz w:val="20"/>
        <w:szCs w:val="20"/>
      </w:rPr>
      <w:t xml:space="preserve">  |  IBAN: </w:t>
    </w:r>
    <w:r w:rsidRPr="003F339F">
      <w:rPr>
        <w:rFonts w:ascii="HelveticaNeueLT Pro 45 Lt" w:hAnsi="HelveticaNeueLT Pro 45 Lt"/>
        <w:color w:val="404040"/>
        <w:sz w:val="20"/>
        <w:szCs w:val="20"/>
      </w:rPr>
      <w:t>SK7083300000002600771078</w:t>
    </w:r>
    <w:r>
      <w:rPr>
        <w:rFonts w:ascii="HelveticaNeueLT Pro 45 Lt" w:hAnsi="HelveticaNeueLT Pro 45 Lt"/>
        <w:color w:val="404040"/>
        <w:sz w:val="20"/>
        <w:szCs w:val="20"/>
      </w:rPr>
      <w:t xml:space="preserve"> </w:t>
    </w:r>
    <w:r w:rsidRPr="001614C4">
      <w:rPr>
        <w:rFonts w:ascii="HelveticaNeueLT Pro 45 Lt" w:hAnsi="HelveticaNeueLT Pro 45 Lt"/>
        <w:color w:val="404040"/>
        <w:sz w:val="20"/>
        <w:szCs w:val="20"/>
      </w:rPr>
      <w:t xml:space="preserve"> | </w:t>
    </w:r>
    <w:r w:rsidRPr="00DD76BD">
      <w:rPr>
        <w:rFonts w:ascii="HelveticaNeueLT Pro 45 Lt" w:hAnsi="HelveticaNeueLT Pro 45 Lt"/>
        <w:color w:val="404040"/>
        <w:sz w:val="20"/>
        <w:szCs w:val="20"/>
      </w:rPr>
      <w:t>BIC/SWIFT: FIOZSKBAXXX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AE7F17" w14:textId="77777777" w:rsidR="0042478F" w:rsidRDefault="0042478F">
      <w:pPr>
        <w:spacing w:after="0" w:line="240" w:lineRule="auto"/>
      </w:pPr>
      <w:r>
        <w:separator/>
      </w:r>
    </w:p>
  </w:footnote>
  <w:footnote w:type="continuationSeparator" w:id="0">
    <w:p w14:paraId="3E15F07E" w14:textId="77777777" w:rsidR="0042478F" w:rsidRDefault="004247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B48500" w14:textId="77777777" w:rsidR="0042478F" w:rsidRPr="00627541" w:rsidRDefault="0042478F" w:rsidP="00831938">
    <w:pPr>
      <w:pStyle w:val="Header"/>
      <w:jc w:val="center"/>
    </w:pPr>
    <w:r>
      <w:rPr>
        <w:noProof/>
        <w:lang w:val="en-GB" w:eastAsia="en-GB"/>
      </w:rPr>
      <w:drawing>
        <wp:inline distT="0" distB="0" distL="0" distR="0" wp14:anchorId="6A7000EC" wp14:editId="65E05398">
          <wp:extent cx="1724025" cy="1724025"/>
          <wp:effectExtent l="0" t="0" r="9525" b="9525"/>
          <wp:docPr id="1" name="Obrázok 1" descr="C:\Users\dana.NDS\Desktop\Dana_100415\NDS_100415\Piliere\ADVOKACIA\Koalicia pre deti\Prezentacne materialy\Logo\logo_F\LOGO KPD_Slovakia_F\LOGO-KPD_slovak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a.NDS\Desktop\Dana_100415\NDS_100415\Piliere\ADVOKACIA\Koalicia pre deti\Prezentacne materialy\Logo\logo_F\LOGO KPD_Slovakia_F\LOGO-KPD_slovak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D44"/>
    <w:rsid w:val="00074D44"/>
    <w:rsid w:val="000E1F8F"/>
    <w:rsid w:val="001B58A3"/>
    <w:rsid w:val="00294923"/>
    <w:rsid w:val="0042478F"/>
    <w:rsid w:val="005528AD"/>
    <w:rsid w:val="00704620"/>
    <w:rsid w:val="00794ABB"/>
    <w:rsid w:val="00831938"/>
    <w:rsid w:val="00A55ADD"/>
    <w:rsid w:val="00AB6F4D"/>
    <w:rsid w:val="00F641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7369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D44"/>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D44"/>
    <w:pPr>
      <w:tabs>
        <w:tab w:val="center" w:pos="4536"/>
        <w:tab w:val="right" w:pos="9072"/>
      </w:tabs>
    </w:pPr>
  </w:style>
  <w:style w:type="character" w:customStyle="1" w:styleId="HeaderChar">
    <w:name w:val="Header Char"/>
    <w:basedOn w:val="DefaultParagraphFont"/>
    <w:link w:val="Header"/>
    <w:uiPriority w:val="99"/>
    <w:rsid w:val="00074D44"/>
    <w:rPr>
      <w:rFonts w:ascii="Calibri" w:eastAsia="Calibri" w:hAnsi="Calibri" w:cs="Times New Roman"/>
      <w:sz w:val="22"/>
      <w:szCs w:val="22"/>
    </w:rPr>
  </w:style>
  <w:style w:type="paragraph" w:styleId="NoSpacing">
    <w:name w:val="No Spacing"/>
    <w:uiPriority w:val="1"/>
    <w:qFormat/>
    <w:rsid w:val="00074D44"/>
    <w:rPr>
      <w:rFonts w:ascii="Arial" w:eastAsia="Calibri" w:hAnsi="Arial" w:cs="Times New Roman"/>
      <w:sz w:val="22"/>
      <w:szCs w:val="22"/>
      <w:lang w:val="sk-SK"/>
    </w:rPr>
  </w:style>
  <w:style w:type="paragraph" w:customStyle="1" w:styleId="TeloA">
    <w:name w:val="Telo A"/>
    <w:rsid w:val="00074D44"/>
    <w:pPr>
      <w:pBdr>
        <w:top w:val="nil"/>
        <w:left w:val="nil"/>
        <w:bottom w:val="nil"/>
        <w:right w:val="nil"/>
        <w:between w:val="nil"/>
        <w:bar w:val="nil"/>
      </w:pBdr>
    </w:pPr>
    <w:rPr>
      <w:rFonts w:ascii="Times New Roman" w:eastAsia="Arial Unicode MS" w:hAnsi="Times New Roman" w:cs="Arial Unicode MS"/>
      <w:color w:val="000000"/>
      <w:u w:color="000000"/>
      <w:bdr w:val="nil"/>
      <w:lang w:val="sk-SK" w:eastAsia="sk-SK"/>
    </w:rPr>
  </w:style>
  <w:style w:type="paragraph" w:styleId="BalloonText">
    <w:name w:val="Balloon Text"/>
    <w:basedOn w:val="Normal"/>
    <w:link w:val="BalloonTextChar"/>
    <w:uiPriority w:val="99"/>
    <w:semiHidden/>
    <w:unhideWhenUsed/>
    <w:rsid w:val="00074D4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4D44"/>
    <w:rPr>
      <w:rFonts w:ascii="Lucida Grande" w:eastAsia="Calibri" w:hAnsi="Lucida Grande" w:cs="Lucida Grande"/>
      <w:sz w:val="18"/>
      <w:szCs w:val="18"/>
    </w:rPr>
  </w:style>
  <w:style w:type="character" w:styleId="CommentReference">
    <w:name w:val="annotation reference"/>
    <w:basedOn w:val="DefaultParagraphFont"/>
    <w:uiPriority w:val="99"/>
    <w:semiHidden/>
    <w:unhideWhenUsed/>
    <w:rsid w:val="001B58A3"/>
    <w:rPr>
      <w:sz w:val="16"/>
      <w:szCs w:val="16"/>
    </w:rPr>
  </w:style>
  <w:style w:type="paragraph" w:styleId="CommentText">
    <w:name w:val="annotation text"/>
    <w:basedOn w:val="Normal"/>
    <w:link w:val="CommentTextChar"/>
    <w:uiPriority w:val="99"/>
    <w:semiHidden/>
    <w:unhideWhenUsed/>
    <w:rsid w:val="001B58A3"/>
    <w:pPr>
      <w:spacing w:line="240" w:lineRule="auto"/>
    </w:pPr>
    <w:rPr>
      <w:sz w:val="20"/>
      <w:szCs w:val="20"/>
    </w:rPr>
  </w:style>
  <w:style w:type="character" w:customStyle="1" w:styleId="CommentTextChar">
    <w:name w:val="Comment Text Char"/>
    <w:basedOn w:val="DefaultParagraphFont"/>
    <w:link w:val="CommentText"/>
    <w:uiPriority w:val="99"/>
    <w:semiHidden/>
    <w:rsid w:val="001B58A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B58A3"/>
    <w:rPr>
      <w:b/>
      <w:bCs/>
    </w:rPr>
  </w:style>
  <w:style w:type="character" w:customStyle="1" w:styleId="CommentSubjectChar">
    <w:name w:val="Comment Subject Char"/>
    <w:basedOn w:val="CommentTextChar"/>
    <w:link w:val="CommentSubject"/>
    <w:uiPriority w:val="99"/>
    <w:semiHidden/>
    <w:rsid w:val="001B58A3"/>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D44"/>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D44"/>
    <w:pPr>
      <w:tabs>
        <w:tab w:val="center" w:pos="4536"/>
        <w:tab w:val="right" w:pos="9072"/>
      </w:tabs>
    </w:pPr>
  </w:style>
  <w:style w:type="character" w:customStyle="1" w:styleId="HeaderChar">
    <w:name w:val="Header Char"/>
    <w:basedOn w:val="DefaultParagraphFont"/>
    <w:link w:val="Header"/>
    <w:uiPriority w:val="99"/>
    <w:rsid w:val="00074D44"/>
    <w:rPr>
      <w:rFonts w:ascii="Calibri" w:eastAsia="Calibri" w:hAnsi="Calibri" w:cs="Times New Roman"/>
      <w:sz w:val="22"/>
      <w:szCs w:val="22"/>
    </w:rPr>
  </w:style>
  <w:style w:type="paragraph" w:styleId="NoSpacing">
    <w:name w:val="No Spacing"/>
    <w:uiPriority w:val="1"/>
    <w:qFormat/>
    <w:rsid w:val="00074D44"/>
    <w:rPr>
      <w:rFonts w:ascii="Arial" w:eastAsia="Calibri" w:hAnsi="Arial" w:cs="Times New Roman"/>
      <w:sz w:val="22"/>
      <w:szCs w:val="22"/>
      <w:lang w:val="sk-SK"/>
    </w:rPr>
  </w:style>
  <w:style w:type="paragraph" w:customStyle="1" w:styleId="TeloA">
    <w:name w:val="Telo A"/>
    <w:rsid w:val="00074D44"/>
    <w:pPr>
      <w:pBdr>
        <w:top w:val="nil"/>
        <w:left w:val="nil"/>
        <w:bottom w:val="nil"/>
        <w:right w:val="nil"/>
        <w:between w:val="nil"/>
        <w:bar w:val="nil"/>
      </w:pBdr>
    </w:pPr>
    <w:rPr>
      <w:rFonts w:ascii="Times New Roman" w:eastAsia="Arial Unicode MS" w:hAnsi="Times New Roman" w:cs="Arial Unicode MS"/>
      <w:color w:val="000000"/>
      <w:u w:color="000000"/>
      <w:bdr w:val="nil"/>
      <w:lang w:val="sk-SK" w:eastAsia="sk-SK"/>
    </w:rPr>
  </w:style>
  <w:style w:type="paragraph" w:styleId="BalloonText">
    <w:name w:val="Balloon Text"/>
    <w:basedOn w:val="Normal"/>
    <w:link w:val="BalloonTextChar"/>
    <w:uiPriority w:val="99"/>
    <w:semiHidden/>
    <w:unhideWhenUsed/>
    <w:rsid w:val="00074D4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4D44"/>
    <w:rPr>
      <w:rFonts w:ascii="Lucida Grande" w:eastAsia="Calibri" w:hAnsi="Lucida Grande" w:cs="Lucida Grande"/>
      <w:sz w:val="18"/>
      <w:szCs w:val="18"/>
    </w:rPr>
  </w:style>
  <w:style w:type="character" w:styleId="CommentReference">
    <w:name w:val="annotation reference"/>
    <w:basedOn w:val="DefaultParagraphFont"/>
    <w:uiPriority w:val="99"/>
    <w:semiHidden/>
    <w:unhideWhenUsed/>
    <w:rsid w:val="001B58A3"/>
    <w:rPr>
      <w:sz w:val="16"/>
      <w:szCs w:val="16"/>
    </w:rPr>
  </w:style>
  <w:style w:type="paragraph" w:styleId="CommentText">
    <w:name w:val="annotation text"/>
    <w:basedOn w:val="Normal"/>
    <w:link w:val="CommentTextChar"/>
    <w:uiPriority w:val="99"/>
    <w:semiHidden/>
    <w:unhideWhenUsed/>
    <w:rsid w:val="001B58A3"/>
    <w:pPr>
      <w:spacing w:line="240" w:lineRule="auto"/>
    </w:pPr>
    <w:rPr>
      <w:sz w:val="20"/>
      <w:szCs w:val="20"/>
    </w:rPr>
  </w:style>
  <w:style w:type="character" w:customStyle="1" w:styleId="CommentTextChar">
    <w:name w:val="Comment Text Char"/>
    <w:basedOn w:val="DefaultParagraphFont"/>
    <w:link w:val="CommentText"/>
    <w:uiPriority w:val="99"/>
    <w:semiHidden/>
    <w:rsid w:val="001B58A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B58A3"/>
    <w:rPr>
      <w:b/>
      <w:bCs/>
    </w:rPr>
  </w:style>
  <w:style w:type="character" w:customStyle="1" w:styleId="CommentSubjectChar">
    <w:name w:val="Comment Subject Char"/>
    <w:basedOn w:val="CommentTextChar"/>
    <w:link w:val="CommentSubject"/>
    <w:uiPriority w:val="99"/>
    <w:semiHidden/>
    <w:rsid w:val="001B58A3"/>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E746BB-82CD-44CD-B8F4-06841C3E7AC4}"/>
</file>

<file path=customXml/itemProps2.xml><?xml version="1.0" encoding="utf-8"?>
<ds:datastoreItem xmlns:ds="http://schemas.openxmlformats.org/officeDocument/2006/customXml" ds:itemID="{54D040C3-D032-413D-A45C-B48B6E415AA1}"/>
</file>

<file path=customXml/itemProps3.xml><?xml version="1.0" encoding="utf-8"?>
<ds:datastoreItem xmlns:ds="http://schemas.openxmlformats.org/officeDocument/2006/customXml" ds:itemID="{C437E4D9-F008-4CFA-8DC4-6A2DFE47BF6C}"/>
</file>

<file path=docProps/app.xml><?xml version="1.0" encoding="utf-8"?>
<Properties xmlns="http://schemas.openxmlformats.org/officeDocument/2006/extended-properties" xmlns:vt="http://schemas.openxmlformats.org/officeDocument/2006/docPropsVTypes">
  <Template>Normal</Template>
  <TotalTime>1</TotalTime>
  <Pages>2</Pages>
  <Words>341</Words>
  <Characters>1946</Characters>
  <Application>Microsoft Office Word</Application>
  <DocSecurity>0</DocSecurity>
  <Lines>16</Lines>
  <Paragraphs>4</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Konrad</Company>
  <LinksUpToDate>false</LinksUpToDate>
  <CharactersWithSpaces>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Zuzana Konradova</dc:creator>
  <cp:lastModifiedBy>CRC Intern</cp:lastModifiedBy>
  <cp:revision>2</cp:revision>
  <dcterms:created xsi:type="dcterms:W3CDTF">2016-05-03T12:35:00Z</dcterms:created>
  <dcterms:modified xsi:type="dcterms:W3CDTF">2016-05-03T12:35:00Z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