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1E0" w:firstRow="1" w:lastRow="1" w:firstColumn="1" w:lastColumn="1" w:noHBand="0" w:noVBand="0"/>
      </w:tblPr>
      <w:tblGrid>
        <w:gridCol w:w="1423"/>
        <w:gridCol w:w="8216"/>
      </w:tblGrid>
      <w:tr w:rsidR="00267BA8" w:rsidRPr="00A910DD" w14:paraId="47E26D2F" w14:textId="77777777" w:rsidTr="00B50FDE">
        <w:tc>
          <w:tcPr>
            <w:tcW w:w="1423" w:type="dxa"/>
            <w:vMerge w:val="restart"/>
          </w:tcPr>
          <w:p w14:paraId="3E1C5637" w14:textId="77777777" w:rsidR="00267BA8" w:rsidRPr="00A910DD" w:rsidRDefault="00267BA8" w:rsidP="00B50FDE">
            <w:pPr>
              <w:jc w:val="center"/>
              <w:rPr>
                <w:rFonts w:ascii="Trebuchet MS" w:hAnsi="Trebuchet MS"/>
                <w:sz w:val="28"/>
                <w:szCs w:val="28"/>
              </w:rPr>
            </w:pPr>
            <w:r>
              <w:rPr>
                <w:noProof/>
                <w:lang w:eastAsia="en-GB"/>
              </w:rPr>
              <w:drawing>
                <wp:inline distT="0" distB="0" distL="0" distR="0" wp14:anchorId="57F0DE22" wp14:editId="4E86B0EB">
                  <wp:extent cx="804545" cy="86296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4545" cy="862965"/>
                          </a:xfrm>
                          <a:prstGeom prst="rect">
                            <a:avLst/>
                          </a:prstGeom>
                          <a:noFill/>
                          <a:ln>
                            <a:noFill/>
                          </a:ln>
                        </pic:spPr>
                      </pic:pic>
                    </a:graphicData>
                  </a:graphic>
                </wp:inline>
              </w:drawing>
            </w:r>
          </w:p>
        </w:tc>
        <w:tc>
          <w:tcPr>
            <w:tcW w:w="8216" w:type="dxa"/>
          </w:tcPr>
          <w:p w14:paraId="60244256" w14:textId="77777777" w:rsidR="00267BA8" w:rsidRPr="00A910DD" w:rsidRDefault="00267BA8" w:rsidP="00B50FDE">
            <w:pPr>
              <w:jc w:val="center"/>
              <w:rPr>
                <w:rFonts w:ascii="Trebuchet MS" w:hAnsi="Trebuchet MS"/>
                <w:sz w:val="28"/>
                <w:szCs w:val="28"/>
              </w:rPr>
            </w:pPr>
            <w:r w:rsidRPr="00A910DD">
              <w:rPr>
                <w:rFonts w:ascii="Trebuchet MS" w:hAnsi="Trebuchet MS"/>
                <w:sz w:val="28"/>
                <w:szCs w:val="28"/>
              </w:rPr>
              <w:t xml:space="preserve">HUMAN RIGHTS COMMITTEE </w:t>
            </w:r>
          </w:p>
          <w:p w14:paraId="6A11CC95" w14:textId="39C1FFAC" w:rsidR="00267BA8" w:rsidRPr="00A910DD" w:rsidRDefault="00267BA8" w:rsidP="00B50FDE">
            <w:pPr>
              <w:jc w:val="center"/>
              <w:rPr>
                <w:rFonts w:ascii="Trebuchet MS" w:hAnsi="Trebuchet MS"/>
                <w:sz w:val="28"/>
                <w:szCs w:val="28"/>
              </w:rPr>
            </w:pPr>
          </w:p>
        </w:tc>
      </w:tr>
      <w:tr w:rsidR="005A0C27" w:rsidRPr="00A910DD" w14:paraId="2CE5ACBF" w14:textId="77777777" w:rsidTr="00B50FDE">
        <w:tc>
          <w:tcPr>
            <w:tcW w:w="1423" w:type="dxa"/>
            <w:vMerge/>
          </w:tcPr>
          <w:p w14:paraId="548383FB" w14:textId="77777777" w:rsidR="005A0C27" w:rsidRPr="00A910DD" w:rsidRDefault="005A0C27" w:rsidP="005A0C27">
            <w:pPr>
              <w:jc w:val="center"/>
              <w:rPr>
                <w:rFonts w:ascii="Trebuchet MS" w:hAnsi="Trebuchet MS"/>
                <w:sz w:val="28"/>
                <w:szCs w:val="28"/>
              </w:rPr>
            </w:pPr>
          </w:p>
        </w:tc>
        <w:tc>
          <w:tcPr>
            <w:tcW w:w="8216" w:type="dxa"/>
          </w:tcPr>
          <w:p w14:paraId="546B2134" w14:textId="706AFE80" w:rsidR="005A0C27" w:rsidRPr="00A910DD" w:rsidRDefault="005A0C27" w:rsidP="002C45E8">
            <w:pPr>
              <w:jc w:val="center"/>
              <w:rPr>
                <w:rFonts w:ascii="Arial" w:hAnsi="Arial" w:cs="Arial"/>
                <w:b/>
                <w:bCs/>
                <w:sz w:val="22"/>
                <w:szCs w:val="22"/>
              </w:rPr>
            </w:pPr>
            <w:r>
              <w:rPr>
                <w:rFonts w:ascii="Arial" w:hAnsi="Arial" w:cs="Arial"/>
                <w:b/>
                <w:bCs/>
                <w:sz w:val="22"/>
                <w:szCs w:val="22"/>
              </w:rPr>
              <w:t>12</w:t>
            </w:r>
            <w:r w:rsidR="002C45E8">
              <w:rPr>
                <w:rFonts w:ascii="Arial" w:hAnsi="Arial" w:cs="Arial"/>
                <w:b/>
                <w:bCs/>
                <w:sz w:val="22"/>
                <w:szCs w:val="22"/>
              </w:rPr>
              <w:t>8</w:t>
            </w:r>
            <w:r>
              <w:rPr>
                <w:rFonts w:ascii="Arial" w:hAnsi="Arial" w:cs="Arial"/>
                <w:b/>
                <w:bCs/>
                <w:sz w:val="22"/>
                <w:szCs w:val="22"/>
                <w:vertAlign w:val="superscript"/>
              </w:rPr>
              <w:t>th</w:t>
            </w:r>
            <w:r w:rsidR="00DE39FC">
              <w:rPr>
                <w:rFonts w:ascii="Arial" w:hAnsi="Arial" w:cs="Arial"/>
                <w:b/>
                <w:bCs/>
                <w:sz w:val="22"/>
                <w:szCs w:val="22"/>
              </w:rPr>
              <w:t xml:space="preserve"> session (</w:t>
            </w:r>
            <w:r w:rsidR="002C45E8">
              <w:rPr>
                <w:rFonts w:ascii="Arial" w:hAnsi="Arial" w:cs="Arial"/>
                <w:b/>
                <w:bCs/>
                <w:sz w:val="22"/>
                <w:szCs w:val="22"/>
              </w:rPr>
              <w:t>2 to 27 March 2020</w:t>
            </w:r>
            <w:r w:rsidRPr="00BF72CC">
              <w:rPr>
                <w:rFonts w:ascii="Arial" w:hAnsi="Arial" w:cs="Arial"/>
                <w:b/>
                <w:bCs/>
                <w:sz w:val="22"/>
                <w:szCs w:val="22"/>
              </w:rPr>
              <w:t>)</w:t>
            </w:r>
          </w:p>
        </w:tc>
      </w:tr>
      <w:tr w:rsidR="005A0C27" w:rsidRPr="00A910DD" w14:paraId="12F68A11" w14:textId="77777777" w:rsidTr="00B50FDE">
        <w:tc>
          <w:tcPr>
            <w:tcW w:w="1423" w:type="dxa"/>
            <w:vMerge/>
          </w:tcPr>
          <w:p w14:paraId="0220E199" w14:textId="77777777" w:rsidR="005A0C27" w:rsidRPr="00A910DD" w:rsidRDefault="005A0C27" w:rsidP="005A0C27">
            <w:pPr>
              <w:jc w:val="center"/>
              <w:rPr>
                <w:rFonts w:ascii="Trebuchet MS" w:hAnsi="Trebuchet MS"/>
                <w:sz w:val="28"/>
                <w:szCs w:val="28"/>
              </w:rPr>
            </w:pPr>
          </w:p>
        </w:tc>
        <w:tc>
          <w:tcPr>
            <w:tcW w:w="8216" w:type="dxa"/>
          </w:tcPr>
          <w:p w14:paraId="427B65A0" w14:textId="046B3C2A" w:rsidR="005A0C27" w:rsidRPr="00A910DD" w:rsidRDefault="005A0C27" w:rsidP="005A0C27">
            <w:pPr>
              <w:jc w:val="center"/>
              <w:rPr>
                <w:rFonts w:ascii="Arial" w:hAnsi="Arial" w:cs="Arial"/>
                <w:sz w:val="22"/>
                <w:szCs w:val="22"/>
              </w:rPr>
            </w:pPr>
            <w:r>
              <w:rPr>
                <w:rFonts w:ascii="Arial" w:hAnsi="Arial" w:cs="Arial"/>
                <w:sz w:val="22"/>
                <w:szCs w:val="22"/>
              </w:rPr>
              <w:t>Geneva</w:t>
            </w:r>
          </w:p>
        </w:tc>
      </w:tr>
    </w:tbl>
    <w:p w14:paraId="171B579D" w14:textId="77777777" w:rsidR="00267BA8" w:rsidRDefault="00267BA8" w:rsidP="00267BA8">
      <w:pPr>
        <w:ind w:left="3969"/>
        <w:rPr>
          <w:rFonts w:ascii="Trebuchet MS" w:hAnsi="Trebuchet MS"/>
          <w:b/>
          <w:bCs/>
          <w:color w:val="333399"/>
          <w:sz w:val="24"/>
          <w:szCs w:val="24"/>
          <w:u w:val="single"/>
        </w:rPr>
      </w:pPr>
      <w:r>
        <w:rPr>
          <w:rFonts w:ascii="Trebuchet MS" w:hAnsi="Trebuchet MS"/>
          <w:b/>
          <w:bCs/>
          <w:color w:val="333399"/>
          <w:sz w:val="24"/>
          <w:szCs w:val="24"/>
          <w:u w:val="single"/>
        </w:rPr>
        <w:t>NHRI</w:t>
      </w:r>
      <w:r w:rsidRPr="00E950DD">
        <w:rPr>
          <w:rFonts w:ascii="Trebuchet MS" w:hAnsi="Trebuchet MS"/>
          <w:b/>
          <w:bCs/>
          <w:color w:val="333399"/>
          <w:sz w:val="24"/>
          <w:szCs w:val="24"/>
          <w:u w:val="single"/>
        </w:rPr>
        <w:t xml:space="preserve"> INFORMATION NOTE</w:t>
      </w:r>
    </w:p>
    <w:p w14:paraId="0EFCE6AC" w14:textId="77777777" w:rsidR="00267BA8" w:rsidRDefault="00267BA8" w:rsidP="00267BA8">
      <w:pPr>
        <w:rPr>
          <w:rFonts w:ascii="Trebuchet MS" w:hAnsi="Trebuchet MS"/>
          <w:b/>
          <w:bCs/>
          <w:color w:val="333399"/>
          <w:sz w:val="24"/>
          <w:szCs w:val="24"/>
          <w:u w:val="single"/>
        </w:rPr>
      </w:pPr>
    </w:p>
    <w:p w14:paraId="172A16A6" w14:textId="77777777" w:rsidR="00267BA8" w:rsidRPr="00E950DD" w:rsidRDefault="00267BA8" w:rsidP="00267BA8">
      <w:pPr>
        <w:rPr>
          <w:rFonts w:ascii="Trebuchet MS" w:hAnsi="Trebuchet MS"/>
          <w:b/>
          <w:bCs/>
          <w:color w:val="333399"/>
          <w:sz w:val="24"/>
          <w:szCs w:val="24"/>
          <w:u w:val="single"/>
        </w:rPr>
        <w:sectPr w:rsidR="00267BA8" w:rsidRPr="00E950DD" w:rsidSect="00082591">
          <w:endnotePr>
            <w:numFmt w:val="decimal"/>
          </w:endnotePr>
          <w:pgSz w:w="11907" w:h="16840" w:code="9"/>
          <w:pgMar w:top="1170" w:right="1134" w:bottom="2268" w:left="1134" w:header="1134" w:footer="1701" w:gutter="0"/>
          <w:cols w:space="720"/>
        </w:sectPr>
      </w:pPr>
    </w:p>
    <w:p w14:paraId="44B3A0B1" w14:textId="77777777" w:rsidR="00267BA8" w:rsidRPr="00F953E9" w:rsidRDefault="00267BA8" w:rsidP="00267BA8">
      <w:pPr>
        <w:spacing w:after="120"/>
        <w:jc w:val="both"/>
        <w:rPr>
          <w:rFonts w:ascii="Trebuchet MS" w:hAnsi="Trebuchet MS"/>
          <w:b/>
          <w:bCs/>
          <w:color w:val="333399"/>
        </w:rPr>
      </w:pPr>
      <w:r>
        <w:rPr>
          <w:rFonts w:ascii="Trebuchet MS" w:hAnsi="Trebuchet MS"/>
          <w:b/>
          <w:bCs/>
          <w:color w:val="333399"/>
        </w:rPr>
        <w:t>Human Rights</w:t>
      </w:r>
      <w:r w:rsidRPr="00F953E9">
        <w:rPr>
          <w:rFonts w:ascii="Trebuchet MS" w:hAnsi="Trebuchet MS"/>
          <w:b/>
          <w:bCs/>
          <w:color w:val="333399"/>
        </w:rPr>
        <w:t xml:space="preserve"> Committee Members</w:t>
      </w:r>
    </w:p>
    <w:p w14:paraId="10683139" w14:textId="77777777" w:rsidR="00FB332A" w:rsidRDefault="00267BA8" w:rsidP="00267BA8">
      <w:pPr>
        <w:jc w:val="both"/>
        <w:rPr>
          <w:rFonts w:ascii="Trebuchet MS" w:hAnsi="Trebuchet MS"/>
        </w:rPr>
      </w:pPr>
      <w:r w:rsidRPr="00E21AE5">
        <w:rPr>
          <w:rFonts w:ascii="Trebuchet MS" w:hAnsi="Trebuchet MS"/>
        </w:rPr>
        <w:t xml:space="preserve">The </w:t>
      </w:r>
      <w:r>
        <w:rPr>
          <w:rFonts w:ascii="Trebuchet MS" w:hAnsi="Trebuchet MS"/>
        </w:rPr>
        <w:t xml:space="preserve">Human Rights </w:t>
      </w:r>
      <w:r w:rsidRPr="00E21AE5">
        <w:rPr>
          <w:rFonts w:ascii="Trebuchet MS" w:hAnsi="Trebuchet MS"/>
        </w:rPr>
        <w:t xml:space="preserve">Committee </w:t>
      </w:r>
      <w:r>
        <w:rPr>
          <w:rFonts w:ascii="Trebuchet MS" w:hAnsi="Trebuchet MS"/>
        </w:rPr>
        <w:t xml:space="preserve">(hereinafter ‘the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consists of 18 members, serving in their personal capacity. For</w:t>
      </w:r>
      <w:r>
        <w:rPr>
          <w:rFonts w:ascii="Trebuchet MS" w:hAnsi="Trebuchet MS"/>
        </w:rPr>
        <w:t xml:space="preserve"> the details about </w:t>
      </w:r>
      <w:r w:rsidRPr="00E21AE5">
        <w:rPr>
          <w:rFonts w:ascii="Trebuchet MS" w:hAnsi="Trebuchet MS"/>
        </w:rPr>
        <w:t xml:space="preserve">all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members, see:</w:t>
      </w:r>
    </w:p>
    <w:p w14:paraId="3A287D98" w14:textId="74A7AB01" w:rsidR="00267BA8" w:rsidRDefault="00267BA8" w:rsidP="00267BA8">
      <w:pPr>
        <w:jc w:val="both"/>
        <w:rPr>
          <w:rFonts w:ascii="Trebuchet MS" w:hAnsi="Trebuchet MS"/>
        </w:rPr>
      </w:pPr>
      <w:r w:rsidRPr="00C00950">
        <w:rPr>
          <w:rFonts w:ascii="Trebuchet MS" w:hAnsi="Trebuchet MS"/>
        </w:rPr>
        <w:t>http://www.ohchr.org/EN/HRBodies/CCPR/Pages/Membership.aspx</w:t>
      </w:r>
    </w:p>
    <w:p w14:paraId="3E66FB26" w14:textId="77777777" w:rsidR="00267BA8" w:rsidRPr="005918D5" w:rsidRDefault="00267BA8" w:rsidP="00267BA8">
      <w:pPr>
        <w:jc w:val="both"/>
        <w:rPr>
          <w:rFonts w:ascii="Trebuchet MS" w:hAnsi="Trebuchet MS"/>
        </w:rPr>
      </w:pPr>
    </w:p>
    <w:p w14:paraId="0FBDACDC" w14:textId="77777777" w:rsidR="00267BA8" w:rsidRPr="002B6430" w:rsidRDefault="00267BA8" w:rsidP="00267BA8">
      <w:pPr>
        <w:spacing w:after="120"/>
        <w:jc w:val="both"/>
        <w:rPr>
          <w:rFonts w:ascii="Trebuchet MS" w:hAnsi="Trebuchet MS"/>
          <w:b/>
          <w:bCs/>
          <w:color w:val="333399"/>
          <w:sz w:val="6"/>
          <w:szCs w:val="6"/>
          <w:lang w:val="en-US"/>
        </w:rPr>
      </w:pPr>
      <w:r w:rsidRPr="00F953E9">
        <w:rPr>
          <w:rFonts w:ascii="Trebuchet MS" w:hAnsi="Trebuchet MS"/>
          <w:b/>
          <w:bCs/>
          <w:color w:val="333399"/>
          <w:lang w:val="en-US"/>
        </w:rPr>
        <w:t>Venue</w:t>
      </w:r>
      <w:r>
        <w:rPr>
          <w:rFonts w:ascii="Trebuchet MS" w:hAnsi="Trebuchet MS"/>
          <w:b/>
          <w:bCs/>
          <w:color w:val="333399"/>
          <w:lang w:val="en-US"/>
        </w:rPr>
        <w:t xml:space="preserve"> of the session</w:t>
      </w:r>
    </w:p>
    <w:p w14:paraId="7A9D3568" w14:textId="0CE9FCE6" w:rsidR="00267BA8" w:rsidRPr="005918D5" w:rsidRDefault="005A0C27" w:rsidP="00267BA8">
      <w:pPr>
        <w:spacing w:after="120"/>
        <w:jc w:val="both"/>
        <w:rPr>
          <w:rFonts w:ascii="Trebuchet MS" w:hAnsi="Trebuchet MS"/>
          <w:color w:val="000000"/>
          <w:lang w:val="en-US"/>
        </w:rPr>
      </w:pPr>
      <w:r>
        <w:rPr>
          <w:rFonts w:ascii="Trebuchet MS" w:hAnsi="Trebuchet MS"/>
          <w:color w:val="000000"/>
          <w:lang w:val="en-US"/>
        </w:rPr>
        <w:t>The 12</w:t>
      </w:r>
      <w:r w:rsidR="002C45E8">
        <w:rPr>
          <w:rFonts w:ascii="Trebuchet MS" w:hAnsi="Trebuchet MS"/>
          <w:color w:val="000000"/>
          <w:lang w:val="en-US"/>
        </w:rPr>
        <w:t>8</w:t>
      </w:r>
      <w:r w:rsidRPr="005A0C27">
        <w:rPr>
          <w:rFonts w:ascii="Trebuchet MS" w:hAnsi="Trebuchet MS"/>
          <w:color w:val="000000"/>
          <w:vertAlign w:val="superscript"/>
          <w:lang w:val="en-US"/>
        </w:rPr>
        <w:t>th</w:t>
      </w:r>
      <w:r>
        <w:rPr>
          <w:rFonts w:ascii="Trebuchet MS" w:hAnsi="Trebuchet MS"/>
          <w:color w:val="000000"/>
          <w:lang w:val="en-US"/>
        </w:rPr>
        <w:t xml:space="preserve"> </w:t>
      </w:r>
      <w:r w:rsidR="00267BA8" w:rsidRPr="00877A4E">
        <w:rPr>
          <w:rFonts w:ascii="Trebuchet MS" w:hAnsi="Trebuchet MS"/>
          <w:color w:val="000000"/>
          <w:lang w:val="en-US"/>
        </w:rPr>
        <w:t>session of</w:t>
      </w:r>
      <w:r w:rsidR="00267BA8">
        <w:rPr>
          <w:rFonts w:ascii="Trebuchet MS" w:hAnsi="Trebuchet MS"/>
          <w:color w:val="000000"/>
          <w:lang w:val="en-US"/>
        </w:rPr>
        <w:t xml:space="preserve"> the </w:t>
      </w:r>
      <w:proofErr w:type="spellStart"/>
      <w:r w:rsidR="00267BA8">
        <w:rPr>
          <w:rFonts w:ascii="Trebuchet MS" w:hAnsi="Trebuchet MS"/>
          <w:color w:val="000000"/>
          <w:lang w:val="en-US"/>
        </w:rPr>
        <w:t>HRCtte</w:t>
      </w:r>
      <w:proofErr w:type="spellEnd"/>
      <w:r w:rsidR="00267BA8">
        <w:rPr>
          <w:rFonts w:ascii="Trebuchet MS" w:hAnsi="Trebuchet MS"/>
          <w:color w:val="000000"/>
          <w:lang w:val="en-US"/>
        </w:rPr>
        <w:t xml:space="preserve"> will take place in Geneva, Palais Wilson.</w:t>
      </w:r>
    </w:p>
    <w:p w14:paraId="775DA629" w14:textId="77777777" w:rsidR="008F1D61" w:rsidRPr="00F953E9" w:rsidRDefault="008F1D61" w:rsidP="008F1D61">
      <w:pPr>
        <w:spacing w:after="120"/>
        <w:jc w:val="both"/>
        <w:rPr>
          <w:rFonts w:ascii="Trebuchet MS" w:hAnsi="Trebuchet MS"/>
          <w:b/>
          <w:bCs/>
          <w:color w:val="333399"/>
        </w:rPr>
      </w:pPr>
      <w:r w:rsidRPr="00F953E9">
        <w:rPr>
          <w:rFonts w:ascii="Trebuchet MS" w:hAnsi="Trebuchet MS"/>
          <w:b/>
          <w:bCs/>
          <w:color w:val="333399"/>
        </w:rPr>
        <w:t>State</w:t>
      </w:r>
      <w:r>
        <w:rPr>
          <w:rFonts w:ascii="Trebuchet MS" w:hAnsi="Trebuchet MS"/>
          <w:b/>
          <w:bCs/>
          <w:color w:val="333399"/>
        </w:rPr>
        <w:t>s</w:t>
      </w:r>
      <w:r w:rsidRPr="00F953E9">
        <w:rPr>
          <w:rFonts w:ascii="Trebuchet MS" w:hAnsi="Trebuchet MS"/>
          <w:b/>
          <w:bCs/>
          <w:color w:val="333399"/>
        </w:rPr>
        <w:t xml:space="preserve"> parties</w:t>
      </w:r>
      <w:r>
        <w:rPr>
          <w:rFonts w:ascii="Trebuchet MS" w:hAnsi="Trebuchet MS"/>
          <w:b/>
          <w:bCs/>
          <w:color w:val="333399"/>
        </w:rPr>
        <w:t xml:space="preserve"> to be examined</w:t>
      </w:r>
    </w:p>
    <w:p w14:paraId="3DF58294" w14:textId="5ECD3909" w:rsidR="002C45E8" w:rsidRDefault="002C45E8" w:rsidP="002C45E8">
      <w:pPr>
        <w:spacing w:after="120"/>
        <w:jc w:val="both"/>
        <w:rPr>
          <w:rFonts w:ascii="Trebuchet MS" w:hAnsi="Trebuchet MS"/>
        </w:rPr>
      </w:pPr>
      <w:r w:rsidRPr="00877A4E">
        <w:rPr>
          <w:rFonts w:ascii="Trebuchet MS" w:hAnsi="Trebuchet MS"/>
        </w:rPr>
        <w:t xml:space="preserve">The </w:t>
      </w:r>
      <w:proofErr w:type="spellStart"/>
      <w:r w:rsidRPr="00877A4E">
        <w:rPr>
          <w:rFonts w:ascii="Trebuchet MS" w:hAnsi="Trebuchet MS"/>
        </w:rPr>
        <w:t>HRCtte</w:t>
      </w:r>
      <w:proofErr w:type="spellEnd"/>
      <w:r w:rsidRPr="00877A4E">
        <w:rPr>
          <w:rFonts w:ascii="Trebuchet MS" w:hAnsi="Trebuchet MS"/>
        </w:rPr>
        <w:t xml:space="preserve"> will examine the reports and country</w:t>
      </w:r>
      <w:r>
        <w:rPr>
          <w:rFonts w:ascii="Trebuchet MS" w:hAnsi="Trebuchet MS"/>
        </w:rPr>
        <w:t xml:space="preserve"> situations in the following six </w:t>
      </w:r>
      <w:r w:rsidRPr="00877A4E">
        <w:rPr>
          <w:rFonts w:ascii="Trebuchet MS" w:hAnsi="Trebuchet MS"/>
        </w:rPr>
        <w:t xml:space="preserve">States parties: </w:t>
      </w:r>
      <w:r w:rsidRPr="0000471F">
        <w:rPr>
          <w:rFonts w:ascii="Trebuchet MS" w:hAnsi="Trebuchet MS"/>
          <w:b/>
        </w:rPr>
        <w:t>Central African Republic (3</w:t>
      </w:r>
      <w:r w:rsidRPr="0000471F">
        <w:rPr>
          <w:rFonts w:ascii="Trebuchet MS" w:hAnsi="Trebuchet MS"/>
          <w:b/>
          <w:vertAlign w:val="superscript"/>
        </w:rPr>
        <w:t>rd</w:t>
      </w:r>
      <w:r w:rsidRPr="0000471F">
        <w:rPr>
          <w:rFonts w:ascii="Trebuchet MS" w:hAnsi="Trebuchet MS"/>
          <w:b/>
        </w:rPr>
        <w:t>), Portugal (5</w:t>
      </w:r>
      <w:r w:rsidRPr="0000471F">
        <w:rPr>
          <w:rFonts w:ascii="Trebuchet MS" w:hAnsi="Trebuchet MS"/>
          <w:b/>
          <w:vertAlign w:val="superscript"/>
        </w:rPr>
        <w:t>th</w:t>
      </w:r>
      <w:r w:rsidRPr="0000471F">
        <w:rPr>
          <w:rFonts w:ascii="Trebuchet MS" w:hAnsi="Trebuchet MS"/>
          <w:b/>
        </w:rPr>
        <w:t xml:space="preserve">), Togo </w:t>
      </w:r>
      <w:r w:rsidR="00E662CB">
        <w:rPr>
          <w:rFonts w:ascii="Trebuchet MS" w:hAnsi="Trebuchet MS"/>
          <w:b/>
        </w:rPr>
        <w:t>(POSTPONED to 129</w:t>
      </w:r>
      <w:r w:rsidR="00E662CB">
        <w:rPr>
          <w:rFonts w:ascii="Trebuchet MS" w:hAnsi="Trebuchet MS"/>
          <w:b/>
          <w:vertAlign w:val="superscript"/>
        </w:rPr>
        <w:t>th</w:t>
      </w:r>
      <w:r w:rsidR="00E662CB">
        <w:rPr>
          <w:rFonts w:ascii="Trebuchet MS" w:hAnsi="Trebuchet MS"/>
          <w:b/>
        </w:rPr>
        <w:t xml:space="preserve"> session</w:t>
      </w:r>
      <w:r w:rsidR="00E662CB">
        <w:rPr>
          <w:rFonts w:ascii="Trebuchet MS" w:hAnsi="Trebuchet MS"/>
          <w:b/>
        </w:rPr>
        <w:t>)</w:t>
      </w:r>
      <w:bookmarkStart w:id="0" w:name="_GoBack"/>
      <w:bookmarkEnd w:id="0"/>
      <w:r w:rsidRPr="0000471F">
        <w:rPr>
          <w:rFonts w:ascii="Trebuchet MS" w:hAnsi="Trebuchet MS"/>
          <w:b/>
        </w:rPr>
        <w:t>, Tunisia (5</w:t>
      </w:r>
      <w:r w:rsidRPr="0000471F">
        <w:rPr>
          <w:rFonts w:ascii="Trebuchet MS" w:hAnsi="Trebuchet MS"/>
          <w:b/>
          <w:vertAlign w:val="superscript"/>
        </w:rPr>
        <w:t>th</w:t>
      </w:r>
      <w:r w:rsidRPr="0000471F">
        <w:rPr>
          <w:rFonts w:ascii="Trebuchet MS" w:hAnsi="Trebuchet MS"/>
          <w:b/>
        </w:rPr>
        <w:t>) and Uzbekistan (5</w:t>
      </w:r>
      <w:r w:rsidRPr="0000471F">
        <w:rPr>
          <w:rFonts w:ascii="Trebuchet MS" w:hAnsi="Trebuchet MS"/>
          <w:b/>
          <w:vertAlign w:val="superscript"/>
        </w:rPr>
        <w:t>th</w:t>
      </w:r>
      <w:r w:rsidRPr="0000471F">
        <w:rPr>
          <w:rFonts w:ascii="Trebuchet MS" w:hAnsi="Trebuchet MS"/>
          <w:b/>
        </w:rPr>
        <w:t>).</w:t>
      </w:r>
      <w:r>
        <w:rPr>
          <w:rFonts w:ascii="Trebuchet MS" w:hAnsi="Trebuchet MS"/>
        </w:rPr>
        <w:t xml:space="preserve"> The Committee will also review </w:t>
      </w:r>
      <w:r w:rsidRPr="0000471F">
        <w:rPr>
          <w:rFonts w:ascii="Trebuchet MS" w:hAnsi="Trebuchet MS"/>
          <w:b/>
        </w:rPr>
        <w:t>Dominica</w:t>
      </w:r>
      <w:r>
        <w:rPr>
          <w:rFonts w:ascii="Trebuchet MS" w:hAnsi="Trebuchet MS"/>
        </w:rPr>
        <w:t xml:space="preserve"> in the absence of the initial report.</w:t>
      </w:r>
    </w:p>
    <w:p w14:paraId="7CA9EE12" w14:textId="5EC496EC" w:rsidR="008F1D61" w:rsidRPr="0016174A" w:rsidRDefault="008F1D61" w:rsidP="008F1D61">
      <w:pPr>
        <w:spacing w:after="120"/>
        <w:jc w:val="both"/>
        <w:rPr>
          <w:rFonts w:ascii="Trebuchet MS" w:hAnsi="Trebuchet MS"/>
          <w:b/>
          <w:bCs/>
          <w:color w:val="333399"/>
        </w:rPr>
      </w:pPr>
      <w:r>
        <w:rPr>
          <w:rFonts w:ascii="Trebuchet MS" w:hAnsi="Trebuchet MS"/>
          <w:b/>
          <w:bCs/>
          <w:color w:val="333399"/>
        </w:rPr>
        <w:t xml:space="preserve">Adoption </w:t>
      </w:r>
      <w:r w:rsidRPr="0016174A">
        <w:rPr>
          <w:rFonts w:ascii="Trebuchet MS" w:hAnsi="Trebuchet MS"/>
          <w:b/>
          <w:bCs/>
          <w:color w:val="333399"/>
        </w:rPr>
        <w:t>of List of Issues</w:t>
      </w:r>
      <w:r w:rsidR="002C45E8">
        <w:rPr>
          <w:rFonts w:ascii="Trebuchet MS" w:hAnsi="Trebuchet MS"/>
          <w:b/>
          <w:bCs/>
          <w:color w:val="333399"/>
        </w:rPr>
        <w:t>/LOIPR</w:t>
      </w:r>
    </w:p>
    <w:p w14:paraId="34ED1905" w14:textId="77777777" w:rsidR="002C45E8" w:rsidRDefault="002C45E8" w:rsidP="002C45E8">
      <w:pPr>
        <w:spacing w:after="120"/>
        <w:jc w:val="both"/>
        <w:rPr>
          <w:rFonts w:ascii="Trebuchet MS" w:hAnsi="Trebuchet MS"/>
          <w:color w:val="000000"/>
          <w:lang w:val="en-US"/>
        </w:rPr>
      </w:pPr>
      <w:r w:rsidRPr="00F27008">
        <w:rPr>
          <w:rFonts w:ascii="Trebuchet MS" w:hAnsi="Trebuchet MS"/>
          <w:color w:val="000000"/>
          <w:lang w:val="en-US"/>
        </w:rPr>
        <w:t xml:space="preserve">The </w:t>
      </w:r>
      <w:proofErr w:type="spellStart"/>
      <w:r w:rsidRPr="00F27008">
        <w:rPr>
          <w:rFonts w:ascii="Trebuchet MS" w:hAnsi="Trebuchet MS"/>
          <w:color w:val="000000"/>
          <w:lang w:val="en-US"/>
        </w:rPr>
        <w:t>HRC</w:t>
      </w:r>
      <w:r>
        <w:rPr>
          <w:rFonts w:ascii="Trebuchet MS" w:hAnsi="Trebuchet MS"/>
          <w:color w:val="000000"/>
          <w:lang w:val="en-US"/>
        </w:rPr>
        <w:t>ttee</w:t>
      </w:r>
      <w:proofErr w:type="spellEnd"/>
      <w:r w:rsidRPr="00F27008">
        <w:rPr>
          <w:rFonts w:ascii="Trebuchet MS" w:hAnsi="Trebuchet MS"/>
          <w:color w:val="000000"/>
          <w:lang w:val="en-US"/>
        </w:rPr>
        <w:t xml:space="preserve"> will also adopt </w:t>
      </w:r>
      <w:r>
        <w:rPr>
          <w:rFonts w:ascii="Trebuchet MS" w:hAnsi="Trebuchet MS"/>
          <w:color w:val="000000"/>
          <w:lang w:val="en-US"/>
        </w:rPr>
        <w:t xml:space="preserve">list of issues on the following four </w:t>
      </w:r>
      <w:r w:rsidRPr="00F27008">
        <w:rPr>
          <w:rFonts w:ascii="Trebuchet MS" w:hAnsi="Trebuchet MS"/>
          <w:color w:val="000000"/>
          <w:lang w:val="en-US"/>
        </w:rPr>
        <w:t>State parties:</w:t>
      </w:r>
      <w:r>
        <w:rPr>
          <w:rFonts w:ascii="Trebuchet MS" w:hAnsi="Trebuchet MS"/>
          <w:color w:val="000000"/>
          <w:lang w:val="en-US"/>
        </w:rPr>
        <w:t xml:space="preserve"> </w:t>
      </w:r>
      <w:r w:rsidRPr="00531316">
        <w:rPr>
          <w:rFonts w:ascii="Trebuchet MS" w:hAnsi="Trebuchet MS"/>
          <w:b/>
          <w:color w:val="000000"/>
          <w:lang w:val="en-US"/>
        </w:rPr>
        <w:t>Haiti (2</w:t>
      </w:r>
      <w:r w:rsidRPr="00531316">
        <w:rPr>
          <w:rFonts w:ascii="Trebuchet MS" w:hAnsi="Trebuchet MS"/>
          <w:b/>
          <w:color w:val="000000"/>
          <w:vertAlign w:val="superscript"/>
          <w:lang w:val="en-US"/>
        </w:rPr>
        <w:t>nd</w:t>
      </w:r>
      <w:r w:rsidRPr="00531316">
        <w:rPr>
          <w:rFonts w:ascii="Trebuchet MS" w:hAnsi="Trebuchet MS"/>
          <w:b/>
          <w:color w:val="000000"/>
          <w:lang w:val="en-US"/>
        </w:rPr>
        <w:t>), Kenya (4</w:t>
      </w:r>
      <w:r w:rsidRPr="00531316">
        <w:rPr>
          <w:rFonts w:ascii="Trebuchet MS" w:hAnsi="Trebuchet MS"/>
          <w:b/>
          <w:color w:val="000000"/>
          <w:vertAlign w:val="superscript"/>
          <w:lang w:val="en-US"/>
        </w:rPr>
        <w:t>th</w:t>
      </w:r>
      <w:r w:rsidRPr="00531316">
        <w:rPr>
          <w:rFonts w:ascii="Trebuchet MS" w:hAnsi="Trebuchet MS"/>
          <w:b/>
          <w:color w:val="000000"/>
          <w:lang w:val="en-US"/>
        </w:rPr>
        <w:t>), Philippines (5</w:t>
      </w:r>
      <w:r w:rsidRPr="00531316">
        <w:rPr>
          <w:rFonts w:ascii="Trebuchet MS" w:hAnsi="Trebuchet MS"/>
          <w:b/>
          <w:color w:val="000000"/>
          <w:vertAlign w:val="superscript"/>
          <w:lang w:val="en-US"/>
        </w:rPr>
        <w:t>th</w:t>
      </w:r>
      <w:r w:rsidRPr="00531316">
        <w:rPr>
          <w:rFonts w:ascii="Trebuchet MS" w:hAnsi="Trebuchet MS"/>
          <w:b/>
          <w:color w:val="000000"/>
          <w:lang w:val="en-US"/>
        </w:rPr>
        <w:t xml:space="preserve">) </w:t>
      </w:r>
      <w:r w:rsidRPr="00531316">
        <w:rPr>
          <w:rFonts w:ascii="Trebuchet MS" w:hAnsi="Trebuchet MS"/>
          <w:color w:val="000000"/>
          <w:lang w:val="en-US"/>
        </w:rPr>
        <w:t xml:space="preserve">and </w:t>
      </w:r>
      <w:r w:rsidRPr="00531316">
        <w:rPr>
          <w:rFonts w:ascii="Trebuchet MS" w:hAnsi="Trebuchet MS"/>
          <w:b/>
          <w:color w:val="000000"/>
          <w:lang w:val="en-US"/>
        </w:rPr>
        <w:t>Sri Lanka (6</w:t>
      </w:r>
      <w:r w:rsidRPr="00531316">
        <w:rPr>
          <w:rFonts w:ascii="Trebuchet MS" w:hAnsi="Trebuchet MS"/>
          <w:b/>
          <w:color w:val="000000"/>
          <w:vertAlign w:val="superscript"/>
          <w:lang w:val="en-US"/>
        </w:rPr>
        <w:t>th</w:t>
      </w:r>
      <w:r w:rsidRPr="00531316">
        <w:rPr>
          <w:rFonts w:ascii="Trebuchet MS" w:hAnsi="Trebuchet MS"/>
          <w:b/>
          <w:color w:val="000000"/>
          <w:lang w:val="en-US"/>
        </w:rPr>
        <w:t>).</w:t>
      </w:r>
      <w:r>
        <w:rPr>
          <w:rFonts w:ascii="Trebuchet MS" w:hAnsi="Trebuchet MS"/>
          <w:color w:val="000000"/>
          <w:lang w:val="en-US"/>
        </w:rPr>
        <w:t xml:space="preserve"> </w:t>
      </w:r>
    </w:p>
    <w:p w14:paraId="79008C51" w14:textId="190DF865" w:rsidR="002C45E8" w:rsidRPr="0049703A" w:rsidRDefault="002C45E8" w:rsidP="002C45E8">
      <w:pPr>
        <w:spacing w:after="120"/>
        <w:jc w:val="both"/>
        <w:rPr>
          <w:rFonts w:ascii="Trebuchet MS" w:hAnsi="Trebuchet MS"/>
          <w:color w:val="000000"/>
        </w:rPr>
      </w:pPr>
      <w:r w:rsidRPr="002B4C18">
        <w:rPr>
          <w:rFonts w:ascii="Trebuchet MS" w:hAnsi="Trebuchet MS"/>
          <w:color w:val="000000"/>
          <w:lang w:val="en-US"/>
        </w:rPr>
        <w:t>List of issues prior to reporting will be adopted on</w:t>
      </w:r>
      <w:r>
        <w:rPr>
          <w:rFonts w:ascii="Trebuchet MS" w:hAnsi="Trebuchet MS"/>
          <w:color w:val="000000"/>
        </w:rPr>
        <w:t xml:space="preserve"> </w:t>
      </w:r>
      <w:r w:rsidRPr="00531316">
        <w:rPr>
          <w:rFonts w:ascii="Trebuchet MS" w:hAnsi="Trebuchet MS"/>
          <w:b/>
          <w:color w:val="000000"/>
        </w:rPr>
        <w:t>Burkina Faso (2</w:t>
      </w:r>
      <w:r w:rsidRPr="00531316">
        <w:rPr>
          <w:rFonts w:ascii="Trebuchet MS" w:hAnsi="Trebuchet MS"/>
          <w:b/>
          <w:color w:val="000000"/>
          <w:vertAlign w:val="superscript"/>
        </w:rPr>
        <w:t>nd</w:t>
      </w:r>
      <w:r w:rsidRPr="00531316">
        <w:rPr>
          <w:rFonts w:ascii="Trebuchet MS" w:hAnsi="Trebuchet MS"/>
          <w:b/>
          <w:color w:val="000000"/>
        </w:rPr>
        <w:t>), Montenegro (2</w:t>
      </w:r>
      <w:r w:rsidRPr="00531316">
        <w:rPr>
          <w:rFonts w:ascii="Trebuchet MS" w:hAnsi="Trebuchet MS"/>
          <w:b/>
          <w:color w:val="000000"/>
          <w:vertAlign w:val="superscript"/>
        </w:rPr>
        <w:t>nd</w:t>
      </w:r>
      <w:r w:rsidRPr="00531316">
        <w:rPr>
          <w:rFonts w:ascii="Trebuchet MS" w:hAnsi="Trebuchet MS"/>
          <w:b/>
          <w:color w:val="000000"/>
        </w:rPr>
        <w:t>), Somalia (Initial)</w:t>
      </w:r>
      <w:r w:rsidRPr="00531316">
        <w:rPr>
          <w:rFonts w:ascii="Trebuchet MS" w:hAnsi="Trebuchet MS"/>
          <w:color w:val="000000"/>
        </w:rPr>
        <w:t xml:space="preserve"> and</w:t>
      </w:r>
      <w:r w:rsidRPr="00531316">
        <w:rPr>
          <w:rFonts w:ascii="Trebuchet MS" w:hAnsi="Trebuchet MS"/>
          <w:b/>
          <w:color w:val="000000"/>
        </w:rPr>
        <w:t xml:space="preserve"> United Kingdom (8</w:t>
      </w:r>
      <w:r w:rsidRPr="00531316">
        <w:rPr>
          <w:rFonts w:ascii="Trebuchet MS" w:hAnsi="Trebuchet MS"/>
          <w:b/>
          <w:color w:val="000000"/>
          <w:vertAlign w:val="superscript"/>
        </w:rPr>
        <w:t>th</w:t>
      </w:r>
      <w:r w:rsidRPr="00531316">
        <w:rPr>
          <w:rFonts w:ascii="Trebuchet MS" w:hAnsi="Trebuchet MS"/>
          <w:b/>
          <w:color w:val="000000"/>
        </w:rPr>
        <w:t>)</w:t>
      </w:r>
      <w:r>
        <w:rPr>
          <w:rFonts w:ascii="Trebuchet MS" w:hAnsi="Trebuchet MS"/>
          <w:color w:val="000000"/>
        </w:rPr>
        <w:t xml:space="preserve">. </w:t>
      </w:r>
    </w:p>
    <w:p w14:paraId="147A2D8B" w14:textId="645073D9" w:rsidR="00267BA8" w:rsidRPr="00F953E9" w:rsidRDefault="00267BA8" w:rsidP="00DE39FC">
      <w:pPr>
        <w:spacing w:after="120"/>
        <w:jc w:val="both"/>
        <w:rPr>
          <w:rFonts w:ascii="Trebuchet MS" w:hAnsi="Trebuchet MS"/>
          <w:b/>
          <w:bCs/>
          <w:color w:val="333399"/>
          <w:lang w:val="en-US"/>
        </w:rPr>
      </w:pPr>
      <w:r w:rsidRPr="00F953E9">
        <w:rPr>
          <w:rFonts w:ascii="Trebuchet MS" w:hAnsi="Trebuchet MS"/>
          <w:b/>
          <w:bCs/>
          <w:color w:val="333399"/>
          <w:lang w:val="en-US"/>
        </w:rPr>
        <w:t>Documentation</w:t>
      </w:r>
    </w:p>
    <w:p w14:paraId="2E31E4B8" w14:textId="77777777" w:rsidR="00267BA8" w:rsidRPr="00877A4E" w:rsidRDefault="00267BA8" w:rsidP="00267BA8">
      <w:pPr>
        <w:jc w:val="both"/>
        <w:rPr>
          <w:rFonts w:ascii="Trebuchet MS" w:hAnsi="Trebuchet MS"/>
          <w:color w:val="000000"/>
          <w:lang w:val="en-US"/>
        </w:rPr>
      </w:pPr>
      <w:r w:rsidRPr="00877A4E">
        <w:rPr>
          <w:rFonts w:ascii="Trebuchet MS" w:hAnsi="Trebuchet MS"/>
          <w:color w:val="000000"/>
          <w:lang w:val="en-US"/>
        </w:rPr>
        <w:t xml:space="preserve">The reports of the States parties, the provisional </w:t>
      </w:r>
    </w:p>
    <w:p w14:paraId="5F5838AD" w14:textId="213FA082" w:rsidR="00FB332A" w:rsidRDefault="005A0C27" w:rsidP="005F6036">
      <w:pPr>
        <w:jc w:val="both"/>
        <w:rPr>
          <w:rFonts w:ascii="Trebuchet MS" w:hAnsi="Trebuchet MS"/>
          <w:color w:val="000000"/>
          <w:lang w:val="en-US"/>
        </w:rPr>
      </w:pPr>
      <w:proofErr w:type="gramStart"/>
      <w:r>
        <w:rPr>
          <w:rFonts w:ascii="Trebuchet MS" w:hAnsi="Trebuchet MS"/>
          <w:color w:val="000000"/>
          <w:lang w:val="en-US"/>
        </w:rPr>
        <w:t>agenda</w:t>
      </w:r>
      <w:proofErr w:type="gramEnd"/>
      <w:r>
        <w:rPr>
          <w:rFonts w:ascii="Trebuchet MS" w:hAnsi="Trebuchet MS"/>
          <w:color w:val="000000"/>
          <w:lang w:val="en-US"/>
        </w:rPr>
        <w:t xml:space="preserve"> (CCPR/C/12</w:t>
      </w:r>
      <w:r w:rsidR="002C45E8">
        <w:rPr>
          <w:rFonts w:ascii="Trebuchet MS" w:hAnsi="Trebuchet MS"/>
          <w:color w:val="000000"/>
          <w:lang w:val="en-US"/>
        </w:rPr>
        <w:t>8</w:t>
      </w:r>
      <w:r w:rsidR="00267BA8" w:rsidRPr="00877A4E">
        <w:rPr>
          <w:rFonts w:ascii="Trebuchet MS" w:hAnsi="Trebuchet MS"/>
          <w:color w:val="000000"/>
          <w:lang w:val="en-US"/>
        </w:rPr>
        <w:t>/1) and other documents pertaining to the session are posted on the OHCHR website at</w:t>
      </w:r>
      <w:r w:rsidR="00FB332A">
        <w:rPr>
          <w:rFonts w:ascii="Trebuchet MS" w:hAnsi="Trebuchet MS"/>
          <w:color w:val="000000"/>
          <w:lang w:val="en-US"/>
        </w:rPr>
        <w:t>:</w:t>
      </w:r>
    </w:p>
    <w:p w14:paraId="0034DB4A" w14:textId="77777777" w:rsidR="0000471F" w:rsidRDefault="0000471F" w:rsidP="0000471F">
      <w:pPr>
        <w:jc w:val="both"/>
        <w:rPr>
          <w:rFonts w:ascii="Trebuchet MS" w:hAnsi="Trebuchet MS"/>
          <w:color w:val="000000"/>
          <w:lang w:val="en-US"/>
        </w:rPr>
      </w:pPr>
      <w:r w:rsidRPr="007938C2">
        <w:rPr>
          <w:rFonts w:ascii="Trebuchet MS" w:hAnsi="Trebuchet MS"/>
          <w:color w:val="000000"/>
          <w:lang w:val="en-US"/>
        </w:rPr>
        <w:t>https://tbinternet.ohchr.org/_layouts/15/treatybodyexternal/SessionDetails1.aspx?SessionID=1371&amp;Lang=en</w:t>
      </w:r>
    </w:p>
    <w:p w14:paraId="3D441782" w14:textId="77777777" w:rsidR="005F6036" w:rsidRDefault="005F6036" w:rsidP="005F6036">
      <w:pPr>
        <w:jc w:val="both"/>
        <w:rPr>
          <w:rFonts w:ascii="Trebuchet MS" w:hAnsi="Trebuchet MS"/>
          <w:b/>
          <w:bCs/>
          <w:color w:val="333399"/>
          <w:lang w:val="en-US"/>
        </w:rPr>
      </w:pPr>
    </w:p>
    <w:p w14:paraId="730BD299" w14:textId="77777777" w:rsidR="00267BA8" w:rsidRDefault="00267BA8" w:rsidP="00267BA8">
      <w:pPr>
        <w:jc w:val="both"/>
        <w:rPr>
          <w:rFonts w:ascii="Trebuchet MS" w:hAnsi="Trebuchet MS"/>
          <w:b/>
          <w:bCs/>
          <w:color w:val="333399"/>
          <w:lang w:val="en-US"/>
        </w:rPr>
      </w:pPr>
      <w:r>
        <w:rPr>
          <w:rFonts w:ascii="Trebuchet MS" w:hAnsi="Trebuchet MS"/>
          <w:b/>
          <w:bCs/>
          <w:color w:val="333399"/>
          <w:lang w:val="en-US"/>
        </w:rPr>
        <w:t>Adoption of</w:t>
      </w:r>
      <w:r w:rsidRPr="00F953E9">
        <w:rPr>
          <w:rFonts w:ascii="Trebuchet MS" w:hAnsi="Trebuchet MS"/>
          <w:b/>
          <w:bCs/>
          <w:color w:val="333399"/>
          <w:lang w:val="en-US"/>
        </w:rPr>
        <w:t xml:space="preserve"> Concluding observations</w:t>
      </w:r>
      <w:r>
        <w:rPr>
          <w:rFonts w:ascii="Trebuchet MS" w:hAnsi="Trebuchet MS"/>
          <w:b/>
          <w:bCs/>
          <w:color w:val="333399"/>
          <w:lang w:val="en-US"/>
        </w:rPr>
        <w:t>, List of Issues and List of Issues Prior to Reporting</w:t>
      </w:r>
    </w:p>
    <w:p w14:paraId="279B396F" w14:textId="77777777" w:rsidR="00267BA8" w:rsidRPr="00F953E9" w:rsidRDefault="00267BA8" w:rsidP="00267BA8">
      <w:pPr>
        <w:jc w:val="both"/>
        <w:rPr>
          <w:rFonts w:ascii="Trebuchet MS" w:hAnsi="Trebuchet MS"/>
          <w:b/>
          <w:bCs/>
          <w:color w:val="333399"/>
          <w:lang w:val="en-US"/>
        </w:rPr>
      </w:pPr>
    </w:p>
    <w:p w14:paraId="08F728ED" w14:textId="3486F59C" w:rsidR="00267BA8" w:rsidRPr="00DA5640" w:rsidRDefault="00267BA8" w:rsidP="00267BA8">
      <w:pPr>
        <w:jc w:val="both"/>
        <w:rPr>
          <w:rFonts w:ascii="Trebuchet MS" w:hAnsi="Trebuchet MS"/>
          <w:color w:val="000000"/>
          <w:lang w:val="en-US"/>
        </w:rPr>
      </w:pPr>
      <w:r w:rsidRPr="00E21AE5">
        <w:rPr>
          <w:rFonts w:ascii="Trebuchet MS" w:hAnsi="Trebuchet MS"/>
          <w:color w:val="000000"/>
          <w:lang w:val="en-US"/>
        </w:rPr>
        <w:t xml:space="preserve">Following the consideration of the States parties’ reports during the </w:t>
      </w:r>
      <w:r w:rsidR="005A0C27">
        <w:rPr>
          <w:rFonts w:ascii="Trebuchet MS" w:hAnsi="Trebuchet MS"/>
          <w:color w:val="000000"/>
          <w:lang w:val="en-US"/>
        </w:rPr>
        <w:t>12</w:t>
      </w:r>
      <w:r w:rsidR="002C45E8">
        <w:rPr>
          <w:rFonts w:ascii="Trebuchet MS" w:hAnsi="Trebuchet MS"/>
          <w:color w:val="000000"/>
          <w:lang w:val="en-US"/>
        </w:rPr>
        <w:t>8</w:t>
      </w:r>
      <w:r w:rsidR="005A0C27" w:rsidRPr="005A0C27">
        <w:rPr>
          <w:rFonts w:ascii="Trebuchet MS" w:hAnsi="Trebuchet MS"/>
          <w:color w:val="000000"/>
          <w:vertAlign w:val="superscript"/>
          <w:lang w:val="en-US"/>
        </w:rPr>
        <w:t>th</w:t>
      </w:r>
      <w:r w:rsidR="005A0C27">
        <w:rPr>
          <w:rFonts w:ascii="Trebuchet MS" w:hAnsi="Trebuchet MS"/>
          <w:color w:val="000000"/>
          <w:lang w:val="en-US"/>
        </w:rPr>
        <w:t xml:space="preserve"> </w:t>
      </w:r>
      <w:r w:rsidRPr="00E21AE5">
        <w:rPr>
          <w:rFonts w:ascii="Trebuchet MS" w:hAnsi="Trebuchet MS"/>
          <w:color w:val="000000"/>
          <w:lang w:val="en-US"/>
        </w:rPr>
        <w:t xml:space="preserve">session, the </w:t>
      </w:r>
      <w:proofErr w:type="spellStart"/>
      <w:r>
        <w:rPr>
          <w:rFonts w:ascii="Trebuchet MS" w:hAnsi="Trebuchet MS"/>
          <w:color w:val="000000"/>
          <w:lang w:val="en-US"/>
        </w:rPr>
        <w:t>HRCtt</w:t>
      </w:r>
      <w:r w:rsidRPr="00E21AE5">
        <w:rPr>
          <w:rFonts w:ascii="Trebuchet MS" w:hAnsi="Trebuchet MS"/>
          <w:color w:val="000000"/>
          <w:lang w:val="en-US"/>
        </w:rPr>
        <w:t>e</w:t>
      </w:r>
      <w:proofErr w:type="spellEnd"/>
      <w:r w:rsidRPr="00E21AE5">
        <w:rPr>
          <w:rFonts w:ascii="Trebuchet MS" w:hAnsi="Trebuchet MS"/>
          <w:color w:val="000000"/>
          <w:lang w:val="en-US"/>
        </w:rPr>
        <w:t xml:space="preserve"> will</w:t>
      </w:r>
      <w:r>
        <w:rPr>
          <w:rFonts w:ascii="Trebuchet MS" w:hAnsi="Trebuchet MS"/>
          <w:color w:val="000000"/>
          <w:lang w:val="en-US"/>
        </w:rPr>
        <w:t xml:space="preserve"> in a closed meeting,</w:t>
      </w:r>
      <w:r w:rsidRPr="00E21AE5">
        <w:rPr>
          <w:rFonts w:ascii="Trebuchet MS" w:hAnsi="Trebuchet MS"/>
          <w:color w:val="000000"/>
          <w:lang w:val="en-US"/>
        </w:rPr>
        <w:t xml:space="preserve"> </w:t>
      </w:r>
      <w:r>
        <w:rPr>
          <w:rFonts w:ascii="Trebuchet MS" w:hAnsi="Trebuchet MS"/>
          <w:color w:val="000000"/>
          <w:lang w:val="en-US"/>
        </w:rPr>
        <w:t>adopt</w:t>
      </w:r>
      <w:r w:rsidRPr="00E21AE5">
        <w:rPr>
          <w:rFonts w:ascii="Trebuchet MS" w:hAnsi="Trebuchet MS"/>
          <w:color w:val="000000"/>
          <w:lang w:val="en-US"/>
        </w:rPr>
        <w:t xml:space="preserve"> concluding observations</w:t>
      </w:r>
      <w:r>
        <w:rPr>
          <w:rFonts w:ascii="Trebuchet MS" w:hAnsi="Trebuchet MS"/>
          <w:color w:val="000000"/>
          <w:lang w:val="en-US"/>
        </w:rPr>
        <w:t xml:space="preserve"> </w:t>
      </w:r>
      <w:r w:rsidRPr="00E21AE5">
        <w:rPr>
          <w:rFonts w:ascii="Trebuchet MS" w:hAnsi="Trebuchet MS"/>
          <w:color w:val="000000"/>
          <w:lang w:val="en-US"/>
        </w:rPr>
        <w:t xml:space="preserve">that will assist the States parties concerned in the implementation of the </w:t>
      </w:r>
      <w:r>
        <w:rPr>
          <w:rFonts w:ascii="Trebuchet MS" w:hAnsi="Trebuchet MS"/>
          <w:color w:val="000000"/>
          <w:lang w:val="en-US"/>
        </w:rPr>
        <w:t>Covenant</w:t>
      </w:r>
      <w:r w:rsidRPr="00E21AE5">
        <w:rPr>
          <w:rFonts w:ascii="Trebuchet MS" w:hAnsi="Trebuchet MS"/>
          <w:color w:val="000000"/>
          <w:lang w:val="en-US"/>
        </w:rPr>
        <w:t>. These concluding observations outline positive aspects, principal subjects o</w:t>
      </w:r>
      <w:r>
        <w:rPr>
          <w:rFonts w:ascii="Trebuchet MS" w:hAnsi="Trebuchet MS"/>
          <w:color w:val="000000"/>
          <w:lang w:val="en-US"/>
        </w:rPr>
        <w:t>f</w:t>
      </w:r>
      <w:r w:rsidRPr="00E21AE5">
        <w:rPr>
          <w:rFonts w:ascii="Trebuchet MS" w:hAnsi="Trebuchet MS"/>
          <w:color w:val="000000"/>
          <w:lang w:val="en-US"/>
        </w:rPr>
        <w:t xml:space="preserve"> concern and the Committee’s recommendations on how to address challenges faced by the States parties. </w:t>
      </w:r>
      <w:r>
        <w:rPr>
          <w:rFonts w:ascii="Trebuchet MS" w:hAnsi="Trebuchet MS"/>
          <w:color w:val="000000"/>
          <w:lang w:val="en-US"/>
        </w:rPr>
        <w:t xml:space="preserve">Once the concluding observations have been adopted, the documents will be posted on the </w:t>
      </w:r>
      <w:proofErr w:type="spellStart"/>
      <w:r>
        <w:rPr>
          <w:rFonts w:ascii="Trebuchet MS" w:hAnsi="Trebuchet MS"/>
          <w:color w:val="000000"/>
          <w:lang w:val="en-US"/>
        </w:rPr>
        <w:t>HRCtte</w:t>
      </w:r>
      <w:proofErr w:type="spellEnd"/>
      <w:r>
        <w:rPr>
          <w:rFonts w:ascii="Trebuchet MS" w:hAnsi="Trebuchet MS"/>
          <w:color w:val="000000"/>
          <w:lang w:val="en-US"/>
        </w:rPr>
        <w:t xml:space="preserve"> Webpage under the relevant session.</w:t>
      </w:r>
    </w:p>
    <w:p w14:paraId="0CE9B829" w14:textId="77777777" w:rsidR="00267BA8" w:rsidRDefault="00267BA8" w:rsidP="00267BA8">
      <w:pPr>
        <w:jc w:val="both"/>
        <w:rPr>
          <w:rFonts w:ascii="Trebuchet MS" w:hAnsi="Trebuchet MS"/>
        </w:rPr>
      </w:pPr>
    </w:p>
    <w:p w14:paraId="7D4AA8E0" w14:textId="77777777" w:rsidR="00267BA8" w:rsidRDefault="00267BA8" w:rsidP="00267BA8">
      <w:pPr>
        <w:jc w:val="both"/>
        <w:rPr>
          <w:rFonts w:ascii="Trebuchet MS" w:hAnsi="Trebuchet MS"/>
        </w:rPr>
      </w:pPr>
      <w:r w:rsidRPr="006A3FBF">
        <w:rPr>
          <w:rFonts w:ascii="Trebuchet MS" w:hAnsi="Trebuchet MS"/>
        </w:rPr>
        <w:t xml:space="preserve">The </w:t>
      </w:r>
      <w:proofErr w:type="spellStart"/>
      <w:r w:rsidRPr="006A3FBF">
        <w:rPr>
          <w:rFonts w:ascii="Trebuchet MS" w:hAnsi="Trebuchet MS"/>
        </w:rPr>
        <w:t>HRCtte</w:t>
      </w:r>
      <w:proofErr w:type="spellEnd"/>
      <w:r w:rsidRPr="006A3FBF">
        <w:rPr>
          <w:rFonts w:ascii="Trebuchet MS" w:hAnsi="Trebuchet MS"/>
        </w:rPr>
        <w:t xml:space="preserve"> will also adopt Lists of Issues to be transmitted to States parties. States parties are in turn expected to submit replies to the List of Issues. Both the List of Issues and Replies will be posted on the </w:t>
      </w:r>
      <w:proofErr w:type="spellStart"/>
      <w:r w:rsidRPr="006A3FBF">
        <w:rPr>
          <w:rFonts w:ascii="Trebuchet MS" w:hAnsi="Trebuchet MS"/>
        </w:rPr>
        <w:t>HRCtte</w:t>
      </w:r>
      <w:proofErr w:type="spellEnd"/>
      <w:r w:rsidRPr="006A3FBF">
        <w:rPr>
          <w:rFonts w:ascii="Trebuchet MS" w:hAnsi="Trebuchet MS"/>
        </w:rPr>
        <w:t xml:space="preserve"> webpage.</w:t>
      </w:r>
    </w:p>
    <w:p w14:paraId="343D8B1E" w14:textId="77777777" w:rsidR="00267BA8" w:rsidRDefault="00267BA8" w:rsidP="00267BA8">
      <w:pPr>
        <w:jc w:val="both"/>
        <w:rPr>
          <w:rFonts w:ascii="Trebuchet MS" w:hAnsi="Trebuchet MS"/>
        </w:rPr>
      </w:pPr>
    </w:p>
    <w:p w14:paraId="380ECD8C" w14:textId="77777777" w:rsidR="00267BA8" w:rsidRDefault="00267BA8" w:rsidP="00267BA8">
      <w:pPr>
        <w:jc w:val="both"/>
        <w:rPr>
          <w:rFonts w:ascii="Trebuchet MS" w:hAnsi="Trebuchet MS"/>
        </w:rPr>
      </w:pPr>
      <w:r w:rsidRPr="00004B8D">
        <w:rPr>
          <w:rFonts w:ascii="Trebuchet MS" w:hAnsi="Trebuchet MS"/>
        </w:rPr>
        <w:t>For States that have opted for the Simplified Reporting Procedure</w:t>
      </w:r>
      <w:r>
        <w:rPr>
          <w:rFonts w:ascii="Trebuchet MS" w:hAnsi="Trebuchet MS"/>
        </w:rPr>
        <w:t xml:space="preserve"> (SRP), List of I</w:t>
      </w:r>
      <w:r w:rsidRPr="00004B8D">
        <w:rPr>
          <w:rFonts w:ascii="Trebuchet MS" w:hAnsi="Trebuchet MS"/>
        </w:rPr>
        <w:t>ssues prior to reporting will be adopted by the Committee before the submission of a report. The States replies are considered its report for the purposes of article 40 of the ICCPR (http://www.ohchr.org/EN/HRBodies/CCPR/Pages/SimplifiedReportingProcedure.aspx).</w:t>
      </w:r>
    </w:p>
    <w:p w14:paraId="2AF050EC" w14:textId="77777777" w:rsidR="00267BA8" w:rsidRDefault="00267BA8" w:rsidP="00267BA8">
      <w:pPr>
        <w:jc w:val="both"/>
        <w:rPr>
          <w:rFonts w:ascii="Trebuchet MS" w:hAnsi="Trebuchet MS"/>
        </w:rPr>
      </w:pPr>
    </w:p>
    <w:p w14:paraId="605D3823" w14:textId="77777777" w:rsidR="00267BA8" w:rsidRDefault="00267BA8" w:rsidP="00267BA8">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733F7EB6" w14:textId="77777777" w:rsidR="00267BA8" w:rsidRDefault="00267BA8" w:rsidP="00267BA8">
      <w:pPr>
        <w:spacing w:after="120"/>
        <w:jc w:val="both"/>
        <w:rPr>
          <w:rFonts w:ascii="Trebuchet MS" w:hAnsi="Trebuchet MS"/>
          <w:color w:val="000000"/>
          <w:lang w:val="en-US"/>
        </w:rPr>
      </w:pPr>
      <w:r>
        <w:rPr>
          <w:rFonts w:ascii="Trebuchet MS" w:hAnsi="Trebuchet MS"/>
          <w:color w:val="000000"/>
          <w:lang w:val="en-US"/>
        </w:rPr>
        <w:t xml:space="preserve">The </w:t>
      </w:r>
      <w:proofErr w:type="spellStart"/>
      <w:r>
        <w:rPr>
          <w:rFonts w:ascii="Trebuchet MS" w:hAnsi="Trebuchet MS"/>
          <w:color w:val="000000"/>
          <w:lang w:val="en-US"/>
        </w:rPr>
        <w:t>HRCtte</w:t>
      </w:r>
      <w:proofErr w:type="spellEnd"/>
      <w:r>
        <w:rPr>
          <w:rFonts w:ascii="Trebuchet MS" w:hAnsi="Trebuchet MS"/>
          <w:color w:val="000000"/>
          <w:lang w:val="en-US"/>
        </w:rPr>
        <w:t xml:space="preserve"> considers a report on information received and activities undertaken in the context of follow-up to concluding observations at each session. NHRIs may provide information on follow-up, in particular relating to follow-up reports received by States parties, to the Secretariat, which may be posted on the web, following each session.</w:t>
      </w:r>
      <w:r w:rsidDel="00C00950">
        <w:rPr>
          <w:rFonts w:ascii="Trebuchet MS" w:hAnsi="Trebuchet MS"/>
          <w:color w:val="000000"/>
          <w:lang w:val="en-US"/>
        </w:rPr>
        <w:t xml:space="preserve"> </w:t>
      </w:r>
    </w:p>
    <w:p w14:paraId="65ED10D0" w14:textId="77777777" w:rsidR="00267BA8" w:rsidRPr="00F953E9" w:rsidRDefault="00267BA8" w:rsidP="00267BA8">
      <w:pPr>
        <w:spacing w:after="120"/>
        <w:jc w:val="both"/>
        <w:rPr>
          <w:rFonts w:ascii="Trebuchet MS" w:hAnsi="Trebuchet MS"/>
          <w:b/>
          <w:bCs/>
          <w:color w:val="333399"/>
          <w:lang w:val="en-US"/>
        </w:rPr>
      </w:pPr>
      <w:r>
        <w:rPr>
          <w:rFonts w:ascii="Trebuchet MS" w:hAnsi="Trebuchet MS"/>
          <w:b/>
          <w:bCs/>
          <w:color w:val="333399"/>
          <w:lang w:val="en-US"/>
        </w:rPr>
        <w:t>NHRI</w:t>
      </w:r>
      <w:r w:rsidRPr="00F953E9">
        <w:rPr>
          <w:rFonts w:ascii="Trebuchet MS" w:hAnsi="Trebuchet MS"/>
          <w:b/>
          <w:bCs/>
          <w:color w:val="333399"/>
          <w:lang w:val="en-US"/>
        </w:rPr>
        <w:t xml:space="preserve"> reports for the </w:t>
      </w:r>
      <w:proofErr w:type="spellStart"/>
      <w:r>
        <w:rPr>
          <w:rFonts w:ascii="Trebuchet MS" w:hAnsi="Trebuchet MS"/>
          <w:b/>
          <w:bCs/>
          <w:color w:val="333399"/>
          <w:lang w:val="en-US"/>
        </w:rPr>
        <w:t>HRCt</w:t>
      </w:r>
      <w:r w:rsidRPr="00F953E9">
        <w:rPr>
          <w:rFonts w:ascii="Trebuchet MS" w:hAnsi="Trebuchet MS"/>
          <w:b/>
          <w:bCs/>
          <w:color w:val="333399"/>
          <w:lang w:val="en-US"/>
        </w:rPr>
        <w:t>te</w:t>
      </w:r>
      <w:proofErr w:type="spellEnd"/>
      <w:r w:rsidRPr="00F953E9">
        <w:rPr>
          <w:rFonts w:ascii="Trebuchet MS" w:hAnsi="Trebuchet MS"/>
          <w:b/>
          <w:bCs/>
          <w:color w:val="333399"/>
          <w:lang w:val="en-US"/>
        </w:rPr>
        <w:t xml:space="preserve"> at its sessions</w:t>
      </w:r>
    </w:p>
    <w:p w14:paraId="52AAEFC7" w14:textId="77777777" w:rsidR="00267BA8" w:rsidRPr="00E21AE5" w:rsidRDefault="00267BA8" w:rsidP="00267BA8">
      <w:pPr>
        <w:spacing w:after="120"/>
        <w:jc w:val="both"/>
        <w:rPr>
          <w:rFonts w:ascii="Trebuchet MS" w:hAnsi="Trebuchet MS"/>
          <w:color w:val="000000"/>
          <w:lang w:val="en-US"/>
        </w:rPr>
      </w:pPr>
      <w:r w:rsidRPr="00E21AE5">
        <w:rPr>
          <w:rFonts w:ascii="Trebuchet MS" w:hAnsi="Trebuchet MS"/>
          <w:color w:val="000000"/>
          <w:lang w:val="en-US"/>
        </w:rPr>
        <w:t xml:space="preserve">The </w:t>
      </w:r>
      <w:proofErr w:type="spellStart"/>
      <w:r>
        <w:rPr>
          <w:rFonts w:ascii="Trebuchet MS" w:hAnsi="Trebuchet MS"/>
          <w:color w:val="000000"/>
          <w:lang w:val="en-US"/>
        </w:rPr>
        <w:t>HRCt</w:t>
      </w:r>
      <w:r w:rsidRPr="00E21AE5">
        <w:rPr>
          <w:rFonts w:ascii="Trebuchet MS" w:hAnsi="Trebuchet MS"/>
          <w:color w:val="000000"/>
          <w:lang w:val="en-US"/>
        </w:rPr>
        <w:t>te</w:t>
      </w:r>
      <w:proofErr w:type="spellEnd"/>
      <w:r w:rsidRPr="00E21AE5">
        <w:rPr>
          <w:rFonts w:ascii="Trebuchet MS" w:hAnsi="Trebuchet MS"/>
          <w:color w:val="000000"/>
          <w:lang w:val="en-US"/>
        </w:rPr>
        <w:t xml:space="preserve"> welcomes written information, which should be as specific, reliable and objective as possible, from international, regional, national and local organizations. </w:t>
      </w:r>
      <w:r>
        <w:rPr>
          <w:rFonts w:ascii="Trebuchet MS" w:hAnsi="Trebuchet MS"/>
          <w:color w:val="000000"/>
          <w:lang w:val="en-US"/>
        </w:rPr>
        <w:t xml:space="preserve"> NHRI reports </w:t>
      </w:r>
      <w:r w:rsidRPr="00E21AE5">
        <w:rPr>
          <w:rFonts w:ascii="Trebuchet MS" w:hAnsi="Trebuchet MS"/>
          <w:color w:val="000000"/>
          <w:lang w:val="en-US"/>
        </w:rPr>
        <w:t xml:space="preserve">which follow the same form of presentation as the reports submitted by the Government concerned, are especially welcome. </w:t>
      </w:r>
      <w:r>
        <w:rPr>
          <w:rFonts w:ascii="Trebuchet MS" w:hAnsi="Trebuchet MS"/>
          <w:color w:val="000000"/>
          <w:lang w:val="en-US"/>
        </w:rPr>
        <w:t xml:space="preserve"> </w:t>
      </w:r>
    </w:p>
    <w:p w14:paraId="02BD7492" w14:textId="77777777" w:rsidR="00267BA8" w:rsidRPr="004809BD" w:rsidRDefault="00267BA8" w:rsidP="00267BA8">
      <w:pPr>
        <w:spacing w:after="120"/>
        <w:jc w:val="both"/>
        <w:rPr>
          <w:rFonts w:ascii="Trebuchet MS" w:hAnsi="Trebuchet MS"/>
          <w:b/>
          <w:color w:val="000000"/>
          <w:u w:val="single"/>
          <w:lang w:val="en-US"/>
        </w:rPr>
      </w:pPr>
      <w:r w:rsidRPr="004809BD">
        <w:rPr>
          <w:rFonts w:ascii="Trebuchet MS" w:hAnsi="Trebuchet MS"/>
          <w:b/>
          <w:color w:val="000000"/>
          <w:u w:val="single"/>
          <w:lang w:val="en-US"/>
        </w:rPr>
        <w:t xml:space="preserve">All submissions to the </w:t>
      </w:r>
      <w:proofErr w:type="spellStart"/>
      <w:r w:rsidRPr="004809BD">
        <w:rPr>
          <w:rFonts w:ascii="Trebuchet MS" w:hAnsi="Trebuchet MS"/>
          <w:b/>
          <w:color w:val="000000"/>
          <w:u w:val="single"/>
          <w:lang w:val="en-US"/>
        </w:rPr>
        <w:t>HRCtte</w:t>
      </w:r>
      <w:proofErr w:type="spellEnd"/>
      <w:r w:rsidRPr="004809BD">
        <w:rPr>
          <w:rFonts w:ascii="Trebuchet MS" w:hAnsi="Trebuchet MS"/>
          <w:b/>
          <w:color w:val="000000"/>
          <w:u w:val="single"/>
          <w:lang w:val="en-US"/>
        </w:rPr>
        <w:t xml:space="preserve"> should be:</w:t>
      </w:r>
    </w:p>
    <w:p w14:paraId="392DBF42" w14:textId="77777777" w:rsidR="00267BA8" w:rsidRPr="004809BD" w:rsidRDefault="00267BA8" w:rsidP="00267BA8">
      <w:pPr>
        <w:numPr>
          <w:ilvl w:val="0"/>
          <w:numId w:val="1"/>
        </w:numPr>
        <w:spacing w:after="120"/>
        <w:ind w:left="0" w:firstLine="0"/>
        <w:jc w:val="both"/>
        <w:rPr>
          <w:rFonts w:ascii="Trebuchet MS" w:hAnsi="Trebuchet MS"/>
          <w:b/>
          <w:bCs/>
          <w:color w:val="000000"/>
          <w:lang w:val="en-US"/>
        </w:rPr>
      </w:pPr>
      <w:r w:rsidRPr="004809BD">
        <w:rPr>
          <w:rFonts w:ascii="Trebuchet MS" w:hAnsi="Trebuchet MS"/>
          <w:color w:val="000000"/>
          <w:lang w:val="en-US"/>
        </w:rPr>
        <w:t xml:space="preserve">Submitted </w:t>
      </w:r>
      <w:r w:rsidRPr="004809BD">
        <w:rPr>
          <w:rFonts w:ascii="Trebuchet MS" w:hAnsi="Trebuchet MS"/>
          <w:bCs/>
          <w:color w:val="000000"/>
          <w:lang w:val="en-US"/>
        </w:rPr>
        <w:t xml:space="preserve">to the </w:t>
      </w:r>
      <w:proofErr w:type="spellStart"/>
      <w:r w:rsidRPr="004809BD">
        <w:rPr>
          <w:rFonts w:ascii="Trebuchet MS" w:hAnsi="Trebuchet MS"/>
          <w:bCs/>
          <w:color w:val="000000"/>
          <w:lang w:val="en-US"/>
        </w:rPr>
        <w:t>HRCtte</w:t>
      </w:r>
      <w:proofErr w:type="spellEnd"/>
      <w:r w:rsidRPr="004809BD">
        <w:rPr>
          <w:rFonts w:ascii="Trebuchet MS" w:hAnsi="Trebuchet MS"/>
          <w:bCs/>
          <w:color w:val="000000"/>
          <w:lang w:val="en-US"/>
        </w:rPr>
        <w:t xml:space="preserve"> Secretariat in Geneva, </w:t>
      </w:r>
      <w:r w:rsidRPr="004809BD">
        <w:rPr>
          <w:rFonts w:ascii="Trebuchet MS" w:hAnsi="Trebuchet MS"/>
          <w:color w:val="000000"/>
          <w:lang w:val="en-US"/>
        </w:rPr>
        <w:t xml:space="preserve">in English, French or Spanish. As most </w:t>
      </w:r>
      <w:proofErr w:type="spellStart"/>
      <w:r w:rsidRPr="004809BD">
        <w:rPr>
          <w:rFonts w:ascii="Trebuchet MS" w:hAnsi="Trebuchet MS"/>
          <w:color w:val="000000"/>
          <w:lang w:val="en-US"/>
        </w:rPr>
        <w:t>HRCtte</w:t>
      </w:r>
      <w:proofErr w:type="spellEnd"/>
      <w:r w:rsidRPr="004809BD">
        <w:rPr>
          <w:rFonts w:ascii="Trebuchet MS" w:hAnsi="Trebuchet MS"/>
          <w:color w:val="000000"/>
          <w:lang w:val="en-US"/>
        </w:rPr>
        <w:t xml:space="preserve"> members use English as their working language, documents submitted in French and </w:t>
      </w:r>
      <w:r w:rsidRPr="004809BD">
        <w:rPr>
          <w:rFonts w:ascii="Trebuchet MS" w:hAnsi="Trebuchet MS"/>
          <w:color w:val="000000"/>
          <w:lang w:val="en-US"/>
        </w:rPr>
        <w:lastRenderedPageBreak/>
        <w:t xml:space="preserve">Spanish should, to the extent possible, be translated into English. Please note that </w:t>
      </w:r>
      <w:r w:rsidRPr="004809BD">
        <w:rPr>
          <w:rFonts w:ascii="Trebuchet MS" w:hAnsi="Trebuchet MS"/>
          <w:b/>
          <w:bCs/>
          <w:color w:val="000000"/>
          <w:lang w:val="en-US"/>
        </w:rPr>
        <w:t>the UN Secretariat does not translate documents submitted by NHRIs.</w:t>
      </w:r>
    </w:p>
    <w:p w14:paraId="2B0F25FD" w14:textId="3219C3A7" w:rsidR="00267BA8" w:rsidRPr="004809BD" w:rsidRDefault="00267BA8" w:rsidP="00267BA8">
      <w:pPr>
        <w:numPr>
          <w:ilvl w:val="0"/>
          <w:numId w:val="1"/>
        </w:numPr>
        <w:spacing w:after="120"/>
        <w:ind w:left="0" w:firstLine="0"/>
        <w:jc w:val="both"/>
        <w:rPr>
          <w:rFonts w:ascii="Trebuchet MS" w:hAnsi="Trebuchet MS"/>
          <w:bCs/>
          <w:color w:val="000000"/>
          <w:lang w:val="en-US"/>
        </w:rPr>
      </w:pPr>
      <w:r w:rsidRPr="004809BD">
        <w:rPr>
          <w:rFonts w:ascii="Trebuchet MS" w:hAnsi="Trebuchet MS"/>
          <w:bCs/>
          <w:color w:val="000000"/>
          <w:lang w:val="en-US"/>
        </w:rPr>
        <w:t>The deadline for information with respect to States upon which</w:t>
      </w:r>
      <w:r w:rsidRPr="004809BD">
        <w:rPr>
          <w:rFonts w:ascii="Trebuchet MS" w:hAnsi="Trebuchet MS"/>
          <w:b/>
          <w:bCs/>
          <w:color w:val="000000"/>
          <w:lang w:val="en-US"/>
        </w:rPr>
        <w:t xml:space="preserve"> </w:t>
      </w:r>
      <w:r w:rsidR="001B063E">
        <w:rPr>
          <w:rFonts w:ascii="Trebuchet MS" w:hAnsi="Trebuchet MS"/>
          <w:b/>
          <w:bCs/>
          <w:color w:val="000000"/>
          <w:u w:val="single"/>
          <w:lang w:val="en-US"/>
        </w:rPr>
        <w:t>list of i</w:t>
      </w:r>
      <w:r w:rsidRPr="004809BD">
        <w:rPr>
          <w:rFonts w:ascii="Trebuchet MS" w:hAnsi="Trebuchet MS"/>
          <w:b/>
          <w:bCs/>
          <w:color w:val="000000"/>
          <w:u w:val="single"/>
          <w:lang w:val="en-US"/>
        </w:rPr>
        <w:t>ssues/</w:t>
      </w:r>
      <w:r w:rsidR="001B063E">
        <w:rPr>
          <w:rFonts w:ascii="Trebuchet MS" w:hAnsi="Trebuchet MS"/>
          <w:b/>
          <w:bCs/>
          <w:color w:val="000000"/>
          <w:u w:val="single"/>
          <w:lang w:val="en-US"/>
        </w:rPr>
        <w:t xml:space="preserve"> </w:t>
      </w:r>
      <w:r w:rsidRPr="004809BD">
        <w:rPr>
          <w:rFonts w:ascii="Trebuchet MS" w:hAnsi="Trebuchet MS"/>
          <w:b/>
          <w:bCs/>
          <w:color w:val="000000"/>
          <w:u w:val="single"/>
          <w:lang w:val="en-US"/>
        </w:rPr>
        <w:t>l</w:t>
      </w:r>
      <w:r w:rsidR="001B063E">
        <w:rPr>
          <w:rFonts w:ascii="Trebuchet MS" w:hAnsi="Trebuchet MS"/>
          <w:b/>
          <w:bCs/>
          <w:color w:val="000000"/>
          <w:u w:val="single"/>
          <w:lang w:val="en-US"/>
        </w:rPr>
        <w:t>ist of issues prior to reporting</w:t>
      </w:r>
      <w:r w:rsidR="005E6A73" w:rsidRPr="005E6A73">
        <w:rPr>
          <w:rFonts w:ascii="Trebuchet MS" w:hAnsi="Trebuchet MS"/>
          <w:b/>
          <w:bCs/>
          <w:color w:val="000000"/>
          <w:u w:val="single"/>
          <w:lang w:val="en-US"/>
        </w:rPr>
        <w:t xml:space="preserve"> </w:t>
      </w:r>
      <w:proofErr w:type="gramStart"/>
      <w:r w:rsidR="005E6A73">
        <w:rPr>
          <w:rFonts w:ascii="Trebuchet MS" w:hAnsi="Trebuchet MS"/>
          <w:b/>
          <w:bCs/>
          <w:color w:val="000000"/>
          <w:u w:val="single"/>
          <w:lang w:val="en-US"/>
        </w:rPr>
        <w:t>will be adopted</w:t>
      </w:r>
      <w:proofErr w:type="gramEnd"/>
      <w:r>
        <w:rPr>
          <w:rFonts w:ascii="Trebuchet MS" w:hAnsi="Trebuchet MS"/>
          <w:b/>
          <w:bCs/>
          <w:color w:val="000000"/>
          <w:u w:val="single"/>
          <w:lang w:val="en-US"/>
        </w:rPr>
        <w:t xml:space="preserve"> </w:t>
      </w:r>
      <w:r w:rsidRPr="004809BD">
        <w:rPr>
          <w:rFonts w:ascii="Trebuchet MS" w:hAnsi="Trebuchet MS"/>
          <w:b/>
          <w:bCs/>
          <w:color w:val="000000"/>
          <w:u w:val="single"/>
          <w:lang w:val="en-US"/>
        </w:rPr>
        <w:t xml:space="preserve">is </w:t>
      </w:r>
      <w:r w:rsidR="002C45E8">
        <w:rPr>
          <w:rFonts w:ascii="Trebuchet MS" w:hAnsi="Trebuchet MS"/>
          <w:b/>
          <w:bCs/>
          <w:color w:val="000000"/>
          <w:u w:val="single"/>
          <w:lang w:val="en-US"/>
        </w:rPr>
        <w:t>13 January 2020</w:t>
      </w:r>
      <w:r w:rsidRPr="004809BD">
        <w:rPr>
          <w:rFonts w:ascii="Trebuchet MS" w:hAnsi="Trebuchet MS"/>
          <w:b/>
          <w:bCs/>
          <w:color w:val="000000"/>
          <w:u w:val="single"/>
          <w:lang w:val="en-US"/>
        </w:rPr>
        <w:t>.</w:t>
      </w:r>
      <w:r w:rsidRPr="004809BD">
        <w:rPr>
          <w:rFonts w:ascii="Trebuchet MS" w:hAnsi="Trebuchet MS"/>
          <w:b/>
          <w:bCs/>
          <w:color w:val="000000"/>
          <w:lang w:val="en-US"/>
        </w:rPr>
        <w:t xml:space="preserve"> </w:t>
      </w:r>
    </w:p>
    <w:p w14:paraId="7F3131AC" w14:textId="5D070443" w:rsidR="00267BA8" w:rsidRPr="004809BD" w:rsidRDefault="00267BA8" w:rsidP="00267BA8">
      <w:pPr>
        <w:numPr>
          <w:ilvl w:val="0"/>
          <w:numId w:val="1"/>
        </w:numPr>
        <w:spacing w:after="120"/>
        <w:ind w:left="0" w:firstLine="0"/>
        <w:jc w:val="both"/>
        <w:rPr>
          <w:rFonts w:ascii="Trebuchet MS" w:hAnsi="Trebuchet MS"/>
          <w:bCs/>
          <w:color w:val="000000"/>
          <w:lang w:val="en-US"/>
        </w:rPr>
      </w:pPr>
      <w:r w:rsidRPr="004809BD">
        <w:rPr>
          <w:rFonts w:ascii="Trebuchet MS" w:hAnsi="Trebuchet MS"/>
          <w:bCs/>
          <w:color w:val="000000"/>
          <w:lang w:val="en-US"/>
        </w:rPr>
        <w:t xml:space="preserve">The deadline for information on State parties </w:t>
      </w:r>
      <w:r w:rsidRPr="004809BD">
        <w:rPr>
          <w:rFonts w:ascii="Trebuchet MS" w:hAnsi="Trebuchet MS"/>
          <w:b/>
          <w:bCs/>
          <w:color w:val="000000"/>
          <w:u w:val="single"/>
          <w:lang w:val="en-US"/>
        </w:rPr>
        <w:t xml:space="preserve">to </w:t>
      </w:r>
      <w:proofErr w:type="gramStart"/>
      <w:r w:rsidR="002C45E8">
        <w:rPr>
          <w:rFonts w:ascii="Trebuchet MS" w:hAnsi="Trebuchet MS"/>
          <w:b/>
          <w:bCs/>
          <w:color w:val="000000"/>
          <w:u w:val="single"/>
          <w:lang w:val="en-US"/>
        </w:rPr>
        <w:t>be examined</w:t>
      </w:r>
      <w:proofErr w:type="gramEnd"/>
      <w:r w:rsidR="002C45E8">
        <w:rPr>
          <w:rFonts w:ascii="Trebuchet MS" w:hAnsi="Trebuchet MS"/>
          <w:b/>
          <w:bCs/>
          <w:color w:val="000000"/>
          <w:u w:val="single"/>
          <w:lang w:val="en-US"/>
        </w:rPr>
        <w:t xml:space="preserve"> by the Committee is 3 February 2020</w:t>
      </w:r>
      <w:r>
        <w:rPr>
          <w:rFonts w:ascii="Trebuchet MS" w:hAnsi="Trebuchet MS"/>
          <w:b/>
          <w:bCs/>
          <w:color w:val="000000"/>
          <w:u w:val="single"/>
          <w:lang w:val="en-US"/>
        </w:rPr>
        <w:t>.</w:t>
      </w:r>
      <w:r w:rsidRPr="004809BD">
        <w:rPr>
          <w:rFonts w:ascii="Trebuchet MS" w:hAnsi="Trebuchet MS"/>
          <w:b/>
          <w:bCs/>
          <w:color w:val="000000"/>
          <w:u w:val="single"/>
          <w:lang w:val="en-US"/>
        </w:rPr>
        <w:t xml:space="preserve"> </w:t>
      </w:r>
    </w:p>
    <w:p w14:paraId="1D4BA0BA" w14:textId="77777777" w:rsidR="00267BA8" w:rsidRPr="008E3184" w:rsidRDefault="00267BA8" w:rsidP="00267BA8">
      <w:pPr>
        <w:numPr>
          <w:ilvl w:val="0"/>
          <w:numId w:val="1"/>
        </w:numPr>
        <w:spacing w:after="120"/>
        <w:ind w:left="0" w:firstLine="0"/>
        <w:jc w:val="both"/>
        <w:rPr>
          <w:rFonts w:ascii="Trebuchet MS" w:hAnsi="Trebuchet MS"/>
          <w:b/>
          <w:bCs/>
          <w:color w:val="000000"/>
          <w:lang w:val="en-US"/>
        </w:rPr>
      </w:pPr>
      <w:r w:rsidRPr="004809BD">
        <w:rPr>
          <w:rFonts w:ascii="Trebuchet MS" w:hAnsi="Trebuchet MS"/>
          <w:b/>
          <w:bCs/>
          <w:color w:val="000000"/>
          <w:lang w:val="en-US"/>
        </w:rPr>
        <w:t xml:space="preserve">Submissions should be </w:t>
      </w:r>
      <w:r w:rsidRPr="004809BD">
        <w:rPr>
          <w:rFonts w:ascii="Trebuchet MS" w:hAnsi="Trebuchet MS"/>
          <w:bCs/>
          <w:color w:val="000000"/>
          <w:lang w:val="en-US"/>
        </w:rPr>
        <w:t xml:space="preserve">limited to a maximum of 10,000 words (approx. 15 pages) and </w:t>
      </w:r>
      <w:r w:rsidRPr="004809BD">
        <w:rPr>
          <w:rFonts w:ascii="Trebuchet MS" w:hAnsi="Trebuchet MS"/>
          <w:b/>
          <w:bCs/>
          <w:color w:val="000000"/>
          <w:lang w:val="en-US"/>
        </w:rPr>
        <w:t xml:space="preserve">provided </w:t>
      </w:r>
      <w:r w:rsidRPr="004809BD">
        <w:rPr>
          <w:rFonts w:ascii="Trebuchet MS" w:hAnsi="Trebuchet MS"/>
          <w:bCs/>
          <w:color w:val="000000"/>
          <w:lang w:val="en-US"/>
        </w:rPr>
        <w:t xml:space="preserve">in electronic form </w:t>
      </w:r>
      <w:r>
        <w:rPr>
          <w:rFonts w:ascii="Trebuchet MS" w:hAnsi="Trebuchet MS"/>
          <w:bCs/>
          <w:color w:val="000000"/>
          <w:lang w:val="en-US"/>
        </w:rPr>
        <w:t xml:space="preserve">ONLY. </w:t>
      </w:r>
      <w:r>
        <w:rPr>
          <w:rFonts w:ascii="Trebuchet MS" w:hAnsi="Trebuchet MS"/>
          <w:b/>
          <w:bCs/>
          <w:color w:val="000000"/>
          <w:u w:val="single"/>
          <w:lang w:val="en-US"/>
        </w:rPr>
        <w:t xml:space="preserve">Please DO NOT SEND </w:t>
      </w:r>
      <w:r w:rsidRPr="008E3184">
        <w:rPr>
          <w:rFonts w:ascii="Trebuchet MS" w:hAnsi="Trebuchet MS"/>
          <w:b/>
          <w:bCs/>
          <w:color w:val="000000"/>
          <w:u w:val="single"/>
          <w:lang w:val="en-US"/>
        </w:rPr>
        <w:t>HARDCOPIES</w:t>
      </w:r>
      <w:r>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7961C22E" w14:textId="77777777" w:rsidR="00267BA8" w:rsidRDefault="00267BA8" w:rsidP="00267BA8">
      <w:pPr>
        <w:spacing w:after="120"/>
        <w:ind w:firstLine="567"/>
        <w:jc w:val="both"/>
        <w:rPr>
          <w:rFonts w:ascii="Trebuchet MS" w:hAnsi="Trebuchet MS"/>
          <w:bCs/>
          <w:lang w:val="en-US"/>
        </w:rPr>
      </w:pPr>
      <w:r w:rsidRPr="004809BD">
        <w:rPr>
          <w:rFonts w:ascii="Trebuchet MS" w:hAnsi="Trebuchet MS"/>
          <w:bCs/>
          <w:color w:val="000000"/>
          <w:lang w:val="en-US"/>
        </w:rPr>
        <w:t xml:space="preserve">These deadlines allow the Country Taskforces and other members of the </w:t>
      </w:r>
      <w:proofErr w:type="spellStart"/>
      <w:r w:rsidRPr="004809BD">
        <w:rPr>
          <w:rFonts w:ascii="Trebuchet MS" w:hAnsi="Trebuchet MS"/>
          <w:bCs/>
          <w:color w:val="000000"/>
          <w:lang w:val="en-US"/>
        </w:rPr>
        <w:t>HRCtte</w:t>
      </w:r>
      <w:proofErr w:type="spellEnd"/>
      <w:r w:rsidRPr="004809BD">
        <w:rPr>
          <w:rFonts w:ascii="Trebuchet MS" w:hAnsi="Trebuchet MS"/>
          <w:bCs/>
          <w:color w:val="000000"/>
          <w:lang w:val="en-US"/>
        </w:rPr>
        <w:t xml:space="preserve"> time to read the </w:t>
      </w:r>
      <w:r w:rsidRPr="004809BD">
        <w:rPr>
          <w:rFonts w:ascii="Trebuchet MS" w:hAnsi="Trebuchet MS"/>
          <w:bCs/>
          <w:lang w:val="en-US"/>
        </w:rPr>
        <w:t xml:space="preserve">reports before the session. For this reason the reports must be provided on time. </w:t>
      </w:r>
    </w:p>
    <w:p w14:paraId="36634AE9" w14:textId="77777777" w:rsidR="00267BA8" w:rsidRPr="008477B6" w:rsidRDefault="00267BA8" w:rsidP="00267BA8">
      <w:pPr>
        <w:spacing w:after="120"/>
        <w:jc w:val="both"/>
        <w:rPr>
          <w:rFonts w:ascii="Trebuchet MS" w:hAnsi="Trebuchet MS"/>
          <w:bCs/>
          <w:highlight w:val="yellow"/>
          <w:lang w:val="en-US"/>
        </w:rPr>
      </w:pPr>
      <w:r w:rsidRPr="004809BD">
        <w:rPr>
          <w:rFonts w:ascii="Trebuchet MS" w:hAnsi="Trebuchet MS"/>
          <w:b/>
          <w:bCs/>
          <w:color w:val="FF0000"/>
          <w:lang w:val="en-US"/>
        </w:rPr>
        <w:t>PLEASE NOTE THAT WE CANNOT ACCEPT REPORTS THAT ARRIVE OUTSIDE THE DEADLINE.</w:t>
      </w:r>
    </w:p>
    <w:p w14:paraId="1A3D8B36" w14:textId="77777777" w:rsidR="00267BA8" w:rsidRDefault="00267BA8" w:rsidP="00267BA8">
      <w:pPr>
        <w:spacing w:after="120"/>
        <w:jc w:val="both"/>
        <w:rPr>
          <w:rFonts w:ascii="Trebuchet MS" w:hAnsi="Trebuchet MS"/>
          <w:b/>
          <w:bCs/>
          <w:color w:val="000000"/>
          <w:lang w:val="en-US"/>
        </w:rPr>
      </w:pPr>
      <w:r>
        <w:rPr>
          <w:rFonts w:ascii="Trebuchet MS" w:hAnsi="Trebuchet MS"/>
          <w:b/>
          <w:bCs/>
          <w:color w:val="000000"/>
          <w:lang w:val="en-US"/>
        </w:rPr>
        <w:t>OHCHR does not reproduce NHRI</w:t>
      </w:r>
      <w:r w:rsidRPr="00877A4E">
        <w:rPr>
          <w:rFonts w:ascii="Trebuchet MS" w:hAnsi="Trebuchet MS"/>
          <w:b/>
          <w:bCs/>
          <w:color w:val="000000"/>
          <w:lang w:val="en-US"/>
        </w:rPr>
        <w:t xml:space="preserve"> documents.</w:t>
      </w:r>
    </w:p>
    <w:p w14:paraId="461263CB" w14:textId="77777777" w:rsidR="00267BA8" w:rsidRPr="00BD1156" w:rsidRDefault="00267BA8" w:rsidP="00267BA8">
      <w:pPr>
        <w:spacing w:after="120"/>
        <w:jc w:val="both"/>
        <w:rPr>
          <w:rFonts w:ascii="Trebuchet MS" w:hAnsi="Trebuchet MS"/>
          <w:b/>
          <w:bCs/>
          <w:color w:val="000000"/>
          <w:lang w:val="en-US"/>
        </w:rPr>
      </w:pPr>
      <w:r w:rsidRPr="00BD1156">
        <w:rPr>
          <w:rFonts w:ascii="Trebuchet MS" w:hAnsi="Trebuchet MS"/>
          <w:b/>
          <w:bCs/>
          <w:color w:val="000000"/>
          <w:lang w:val="en-US"/>
        </w:rPr>
        <w:t>Contacts of the Secretariat:</w:t>
      </w:r>
    </w:p>
    <w:p w14:paraId="4A8B4008" w14:textId="77777777" w:rsidR="00267BA8" w:rsidRPr="00076475" w:rsidRDefault="00267BA8" w:rsidP="00267BA8">
      <w:pPr>
        <w:pStyle w:val="NoSpacing"/>
        <w:rPr>
          <w:rFonts w:ascii="Trebuchet MS" w:hAnsi="Trebuchet MS"/>
          <w:lang w:val="en-US"/>
        </w:rPr>
      </w:pPr>
      <w:r w:rsidRPr="00BD1156">
        <w:rPr>
          <w:rFonts w:ascii="Trebuchet MS" w:hAnsi="Trebuchet MS"/>
          <w:lang w:val="en-US"/>
        </w:rPr>
        <w:t>Gabriella Habtom</w:t>
      </w:r>
    </w:p>
    <w:p w14:paraId="5B245237" w14:textId="77777777" w:rsidR="00267BA8" w:rsidRPr="00076475" w:rsidRDefault="00267BA8" w:rsidP="00267BA8">
      <w:pPr>
        <w:pStyle w:val="NoSpacing"/>
        <w:rPr>
          <w:rFonts w:ascii="Trebuchet MS" w:hAnsi="Trebuchet MS"/>
          <w:lang w:val="en-US"/>
        </w:rPr>
      </w:pPr>
      <w:r w:rsidRPr="00076475">
        <w:rPr>
          <w:rFonts w:ascii="Trebuchet MS" w:hAnsi="Trebuchet MS"/>
          <w:lang w:val="en-US"/>
        </w:rPr>
        <w:t xml:space="preserve">Secretary of the Human Rights Committee </w:t>
      </w:r>
    </w:p>
    <w:p w14:paraId="1B72E39F" w14:textId="77777777" w:rsidR="00267BA8" w:rsidRDefault="00E662CB" w:rsidP="00267BA8">
      <w:pPr>
        <w:pStyle w:val="NoSpacing"/>
        <w:rPr>
          <w:rStyle w:val="Hyperlink"/>
          <w:rFonts w:ascii="Trebuchet MS" w:hAnsi="Trebuchet MS"/>
          <w:b/>
          <w:lang w:val="en-US"/>
        </w:rPr>
      </w:pPr>
      <w:hyperlink r:id="rId7" w:history="1">
        <w:r w:rsidR="00267BA8" w:rsidRPr="008918E9">
          <w:rPr>
            <w:rStyle w:val="Hyperlink"/>
            <w:rFonts w:ascii="Trebuchet MS" w:hAnsi="Trebuchet MS"/>
            <w:b/>
            <w:lang w:val="en-US"/>
          </w:rPr>
          <w:t>ghabtom@ohchr.org</w:t>
        </w:r>
      </w:hyperlink>
    </w:p>
    <w:p w14:paraId="11E47E8D" w14:textId="77777777" w:rsidR="00DE39FC" w:rsidRDefault="00DE39FC" w:rsidP="00267BA8">
      <w:pPr>
        <w:pStyle w:val="NoSpacing"/>
        <w:rPr>
          <w:rFonts w:ascii="Trebuchet MS" w:hAnsi="Trebuchet MS"/>
          <w:b/>
          <w:lang w:val="en-US"/>
        </w:rPr>
      </w:pPr>
    </w:p>
    <w:p w14:paraId="05D797E4" w14:textId="77777777" w:rsidR="00DE39FC" w:rsidRPr="001C018E" w:rsidRDefault="00DE39FC" w:rsidP="00DE39FC">
      <w:pPr>
        <w:pStyle w:val="NoSpacing"/>
        <w:jc w:val="both"/>
        <w:rPr>
          <w:rFonts w:ascii="Trebuchet MS" w:hAnsi="Trebuchet MS"/>
          <w:lang w:val="en-US"/>
        </w:rPr>
      </w:pPr>
      <w:r>
        <w:rPr>
          <w:rFonts w:ascii="Trebuchet MS" w:hAnsi="Trebuchet MS"/>
          <w:lang w:val="en-US"/>
        </w:rPr>
        <w:t>Cherry Rosniansky</w:t>
      </w:r>
    </w:p>
    <w:p w14:paraId="3AEACB8D" w14:textId="77777777" w:rsidR="00DE39FC" w:rsidRPr="001C018E" w:rsidRDefault="00DE39FC" w:rsidP="00DE39FC">
      <w:pPr>
        <w:pStyle w:val="NoSpacing"/>
        <w:rPr>
          <w:rFonts w:ascii="Trebuchet MS" w:hAnsi="Trebuchet MS"/>
          <w:lang w:val="en-US"/>
        </w:rPr>
      </w:pPr>
      <w:r>
        <w:rPr>
          <w:rFonts w:ascii="Trebuchet MS" w:hAnsi="Trebuchet MS"/>
          <w:lang w:val="en-US"/>
        </w:rPr>
        <w:t>Programme Assistant</w:t>
      </w:r>
      <w:r w:rsidRPr="001C018E">
        <w:rPr>
          <w:rFonts w:ascii="Trebuchet MS" w:hAnsi="Trebuchet MS"/>
          <w:lang w:val="en-US"/>
        </w:rPr>
        <w:t xml:space="preserve"> of the Human Rights Committee</w:t>
      </w:r>
    </w:p>
    <w:p w14:paraId="5C8FA784" w14:textId="77777777" w:rsidR="00DE39FC" w:rsidRDefault="00E662CB" w:rsidP="00DE39FC">
      <w:pPr>
        <w:pStyle w:val="NoSpacing"/>
        <w:jc w:val="both"/>
        <w:rPr>
          <w:rStyle w:val="Hyperlink"/>
          <w:rFonts w:ascii="Trebuchet MS" w:hAnsi="Trebuchet MS"/>
          <w:b/>
          <w:lang w:val="en-US"/>
        </w:rPr>
      </w:pPr>
      <w:hyperlink r:id="rId8" w:history="1">
        <w:r w:rsidR="00DE39FC" w:rsidRPr="004E6FAA">
          <w:rPr>
            <w:rStyle w:val="Hyperlink"/>
            <w:rFonts w:ascii="Trebuchet MS" w:hAnsi="Trebuchet MS"/>
            <w:b/>
            <w:lang w:val="en-US"/>
          </w:rPr>
          <w:t>crosniansky@ohchr.org</w:t>
        </w:r>
      </w:hyperlink>
    </w:p>
    <w:p w14:paraId="219303DC" w14:textId="77777777" w:rsidR="00267BA8" w:rsidRDefault="00267BA8" w:rsidP="00267BA8">
      <w:pPr>
        <w:pStyle w:val="NoSpacing"/>
        <w:rPr>
          <w:rFonts w:ascii="Trebuchet MS" w:hAnsi="Trebuchet MS"/>
          <w:b/>
          <w:lang w:val="en-US"/>
        </w:rPr>
      </w:pPr>
    </w:p>
    <w:p w14:paraId="2007D223" w14:textId="77777777" w:rsidR="00267BA8" w:rsidRDefault="00267BA8" w:rsidP="00267BA8">
      <w:pPr>
        <w:pStyle w:val="NoSpacing"/>
        <w:jc w:val="both"/>
        <w:rPr>
          <w:rStyle w:val="Hyperlink"/>
          <w:rFonts w:ascii="Trebuchet MS" w:hAnsi="Trebuchet MS"/>
          <w:lang w:val="en-US"/>
        </w:rPr>
      </w:pPr>
      <w:r w:rsidRPr="00C719D2">
        <w:rPr>
          <w:rStyle w:val="Hyperlink"/>
          <w:rFonts w:ascii="Trebuchet MS" w:hAnsi="Trebuchet MS"/>
          <w:lang w:val="en-US"/>
        </w:rPr>
        <w:t>CCPR mailbox</w:t>
      </w:r>
    </w:p>
    <w:p w14:paraId="67153991" w14:textId="77777777" w:rsidR="00267BA8" w:rsidRPr="00C719D2" w:rsidRDefault="00267BA8" w:rsidP="00267BA8">
      <w:pPr>
        <w:pStyle w:val="NoSpacing"/>
        <w:jc w:val="both"/>
        <w:rPr>
          <w:rStyle w:val="Hyperlink"/>
          <w:rFonts w:ascii="Trebuchet MS" w:hAnsi="Trebuchet MS"/>
          <w:b/>
          <w:lang w:val="en-US"/>
        </w:rPr>
      </w:pPr>
      <w:r w:rsidRPr="00C719D2">
        <w:rPr>
          <w:rStyle w:val="Hyperlink"/>
          <w:rFonts w:ascii="Trebuchet MS" w:hAnsi="Trebuchet MS"/>
          <w:b/>
          <w:lang w:val="en-US"/>
        </w:rPr>
        <w:t>ccpr@ohchr.org</w:t>
      </w:r>
    </w:p>
    <w:p w14:paraId="344E5A00" w14:textId="77777777" w:rsidR="00267BA8" w:rsidRPr="00076475" w:rsidRDefault="00267BA8" w:rsidP="00267BA8">
      <w:pPr>
        <w:pStyle w:val="NoSpacing"/>
        <w:rPr>
          <w:rFonts w:ascii="Trebuchet MS" w:hAnsi="Trebuchet MS"/>
          <w:b/>
          <w:lang w:val="en-US"/>
        </w:rPr>
      </w:pPr>
    </w:p>
    <w:p w14:paraId="33B244A0" w14:textId="77777777" w:rsidR="001121E1" w:rsidRDefault="001121E1" w:rsidP="00267BA8">
      <w:pPr>
        <w:spacing w:after="120"/>
        <w:jc w:val="both"/>
        <w:rPr>
          <w:rFonts w:ascii="Trebuchet MS" w:hAnsi="Trebuchet MS"/>
          <w:b/>
          <w:bCs/>
          <w:color w:val="333399"/>
          <w:lang w:val="en-US"/>
        </w:rPr>
      </w:pPr>
    </w:p>
    <w:p w14:paraId="5AE544DF" w14:textId="77777777" w:rsidR="001121E1" w:rsidRDefault="001121E1" w:rsidP="00267BA8">
      <w:pPr>
        <w:spacing w:after="120"/>
        <w:jc w:val="both"/>
        <w:rPr>
          <w:rFonts w:ascii="Trebuchet MS" w:hAnsi="Trebuchet MS"/>
          <w:b/>
          <w:bCs/>
          <w:color w:val="333399"/>
          <w:lang w:val="en-US"/>
        </w:rPr>
      </w:pPr>
    </w:p>
    <w:p w14:paraId="37E8823F" w14:textId="77777777" w:rsidR="001121E1" w:rsidRDefault="001121E1" w:rsidP="00267BA8">
      <w:pPr>
        <w:spacing w:after="120"/>
        <w:jc w:val="both"/>
        <w:rPr>
          <w:rFonts w:ascii="Trebuchet MS" w:hAnsi="Trebuchet MS"/>
          <w:b/>
          <w:bCs/>
          <w:color w:val="333399"/>
          <w:lang w:val="en-US"/>
        </w:rPr>
      </w:pPr>
    </w:p>
    <w:p w14:paraId="4A02850E" w14:textId="53A1B199" w:rsidR="001121E1" w:rsidRDefault="001121E1" w:rsidP="00267BA8">
      <w:pPr>
        <w:spacing w:after="120"/>
        <w:jc w:val="both"/>
        <w:rPr>
          <w:rFonts w:ascii="Trebuchet MS" w:hAnsi="Trebuchet MS"/>
          <w:b/>
          <w:bCs/>
          <w:color w:val="333399"/>
          <w:lang w:val="en-US"/>
        </w:rPr>
      </w:pPr>
    </w:p>
    <w:p w14:paraId="7D271D42" w14:textId="609A75A5" w:rsidR="001B063E" w:rsidRDefault="001B063E" w:rsidP="00267BA8">
      <w:pPr>
        <w:spacing w:after="120"/>
        <w:jc w:val="both"/>
        <w:rPr>
          <w:rFonts w:ascii="Trebuchet MS" w:hAnsi="Trebuchet MS"/>
          <w:b/>
          <w:bCs/>
          <w:color w:val="333399"/>
          <w:lang w:val="en-US"/>
        </w:rPr>
      </w:pPr>
    </w:p>
    <w:p w14:paraId="20A020C5" w14:textId="77777777" w:rsidR="001B063E" w:rsidRDefault="001B063E" w:rsidP="00267BA8">
      <w:pPr>
        <w:spacing w:after="120"/>
        <w:jc w:val="both"/>
        <w:rPr>
          <w:rFonts w:ascii="Trebuchet MS" w:hAnsi="Trebuchet MS"/>
          <w:b/>
          <w:bCs/>
          <w:color w:val="333399"/>
          <w:lang w:val="en-US"/>
        </w:rPr>
      </w:pPr>
    </w:p>
    <w:p w14:paraId="5D17115A" w14:textId="09290288" w:rsidR="001121E1" w:rsidRDefault="001121E1" w:rsidP="00267BA8">
      <w:pPr>
        <w:spacing w:after="120"/>
        <w:jc w:val="both"/>
        <w:rPr>
          <w:rFonts w:ascii="Trebuchet MS" w:hAnsi="Trebuchet MS"/>
          <w:b/>
          <w:bCs/>
          <w:color w:val="333399"/>
          <w:lang w:val="en-US"/>
        </w:rPr>
      </w:pPr>
    </w:p>
    <w:p w14:paraId="0552E3A4" w14:textId="77777777" w:rsidR="00D703A2" w:rsidRDefault="00D703A2" w:rsidP="00267BA8">
      <w:pPr>
        <w:spacing w:after="120"/>
        <w:jc w:val="both"/>
        <w:rPr>
          <w:rFonts w:ascii="Trebuchet MS" w:hAnsi="Trebuchet MS"/>
          <w:b/>
          <w:bCs/>
          <w:color w:val="333399"/>
          <w:lang w:val="en-US"/>
        </w:rPr>
      </w:pPr>
    </w:p>
    <w:p w14:paraId="22D4BC9D" w14:textId="59018BC6" w:rsidR="00267BA8" w:rsidRPr="00F953E9" w:rsidRDefault="00267BA8" w:rsidP="0000471F">
      <w:pPr>
        <w:spacing w:after="120"/>
        <w:jc w:val="both"/>
        <w:rPr>
          <w:rFonts w:ascii="Trebuchet MS" w:hAnsi="Trebuchet MS"/>
          <w:b/>
          <w:bCs/>
          <w:color w:val="333399"/>
          <w:lang w:val="en-US"/>
        </w:rPr>
      </w:pPr>
      <w:r w:rsidRPr="00F953E9">
        <w:rPr>
          <w:rFonts w:ascii="Trebuchet MS" w:hAnsi="Trebuchet MS"/>
          <w:b/>
          <w:bCs/>
          <w:color w:val="333399"/>
          <w:lang w:val="en-US"/>
        </w:rPr>
        <w:t>Accreditation</w:t>
      </w:r>
    </w:p>
    <w:p w14:paraId="56548B88" w14:textId="06CD4369" w:rsidR="00267BA8" w:rsidRDefault="00267BA8" w:rsidP="00267BA8">
      <w:pPr>
        <w:spacing w:after="120"/>
        <w:jc w:val="both"/>
        <w:rPr>
          <w:rFonts w:ascii="Trebuchet MS" w:hAnsi="Trebuchet MS"/>
          <w:b/>
          <w:color w:val="000000"/>
        </w:rPr>
      </w:pPr>
      <w:r w:rsidRPr="005203EC">
        <w:rPr>
          <w:rFonts w:ascii="Trebuchet MS" w:hAnsi="Trebuchet MS"/>
          <w:color w:val="000000"/>
          <w:lang w:val="en-US"/>
        </w:rPr>
        <w:t>NHRI representatives who wish to attend th</w:t>
      </w:r>
      <w:r>
        <w:rPr>
          <w:rFonts w:ascii="Trebuchet MS" w:hAnsi="Trebuchet MS"/>
          <w:color w:val="000000"/>
          <w:lang w:val="en-US"/>
        </w:rPr>
        <w:t xml:space="preserve">e session have to register online </w:t>
      </w:r>
      <w:r w:rsidRPr="004F6C9E">
        <w:rPr>
          <w:rFonts w:ascii="Trebuchet MS" w:hAnsi="Trebuchet MS"/>
          <w:color w:val="000000"/>
          <w:lang w:val="en-US"/>
        </w:rPr>
        <w:t>and follow the instructions for registration for obtaining a ground pass</w:t>
      </w:r>
      <w:r w:rsidR="001B063E">
        <w:rPr>
          <w:rFonts w:ascii="Trebuchet MS" w:hAnsi="Trebuchet MS"/>
          <w:color w:val="000000"/>
          <w:lang w:val="en-US"/>
        </w:rPr>
        <w:t xml:space="preserve">. </w:t>
      </w:r>
      <w:r>
        <w:rPr>
          <w:rFonts w:ascii="Trebuchet MS" w:hAnsi="Trebuchet MS"/>
          <w:b/>
          <w:color w:val="000000"/>
          <w:lang w:val="en-US"/>
        </w:rPr>
        <w:t>For registration</w:t>
      </w:r>
      <w:r w:rsidRPr="008620B1">
        <w:rPr>
          <w:rFonts w:ascii="Trebuchet MS" w:hAnsi="Trebuchet MS"/>
          <w:b/>
          <w:color w:val="548DD4"/>
          <w:lang w:val="en-US"/>
        </w:rPr>
        <w:t xml:space="preserve">, </w:t>
      </w:r>
      <w:hyperlink r:id="rId9" w:history="1">
        <w:r w:rsidRPr="00867314">
          <w:rPr>
            <w:rStyle w:val="Hyperlink"/>
            <w:rFonts w:ascii="Trebuchet MS" w:hAnsi="Trebuchet MS"/>
            <w:b/>
            <w:color w:val="0070C0"/>
            <w:lang w:val="en-US"/>
          </w:rPr>
          <w:t>click here</w:t>
        </w:r>
      </w:hyperlink>
      <w:r>
        <w:rPr>
          <w:rFonts w:ascii="Trebuchet MS" w:hAnsi="Trebuchet MS"/>
          <w:b/>
          <w:color w:val="000000"/>
          <w:lang w:val="en-US"/>
        </w:rPr>
        <w:t>.</w:t>
      </w:r>
      <w:r w:rsidRPr="00D82510">
        <w:rPr>
          <w:rFonts w:ascii="Trebuchet MS" w:hAnsi="Trebuchet MS"/>
          <w:b/>
          <w:color w:val="000000"/>
        </w:rPr>
        <w:t xml:space="preserve"> </w:t>
      </w:r>
    </w:p>
    <w:p w14:paraId="0479B89A" w14:textId="77777777" w:rsidR="00267BA8" w:rsidRPr="00F953E9" w:rsidRDefault="00267BA8" w:rsidP="00267BA8">
      <w:pPr>
        <w:spacing w:after="120"/>
        <w:jc w:val="both"/>
        <w:rPr>
          <w:rFonts w:ascii="Trebuchet MS" w:hAnsi="Trebuchet MS"/>
          <w:b/>
          <w:bCs/>
          <w:color w:val="333399"/>
          <w:lang w:val="en-US"/>
        </w:rPr>
      </w:pPr>
      <w:r>
        <w:rPr>
          <w:rFonts w:ascii="Trebuchet MS" w:hAnsi="Trebuchet MS"/>
          <w:b/>
          <w:bCs/>
          <w:color w:val="333399"/>
          <w:lang w:val="en-US"/>
        </w:rPr>
        <w:t>Informal meetings and l</w:t>
      </w:r>
      <w:r w:rsidRPr="00F953E9">
        <w:rPr>
          <w:rFonts w:ascii="Trebuchet MS" w:hAnsi="Trebuchet MS"/>
          <w:b/>
          <w:bCs/>
          <w:color w:val="333399"/>
          <w:lang w:val="en-US"/>
        </w:rPr>
        <w:t>unchtime briefings</w:t>
      </w:r>
    </w:p>
    <w:p w14:paraId="4CAB9767" w14:textId="77777777" w:rsidR="00267BA8" w:rsidRPr="00AA1D76" w:rsidRDefault="00267BA8" w:rsidP="00267BA8">
      <w:pPr>
        <w:spacing w:after="120"/>
        <w:jc w:val="both"/>
        <w:rPr>
          <w:rFonts w:ascii="Trebuchet MS" w:hAnsi="Trebuchet MS"/>
          <w:color w:val="000000"/>
          <w:lang w:val="en-US"/>
        </w:rPr>
      </w:pPr>
      <w:r>
        <w:rPr>
          <w:rFonts w:ascii="Trebuchet MS" w:hAnsi="Trebuchet MS"/>
          <w:color w:val="000000"/>
          <w:lang w:val="en-US"/>
        </w:rPr>
        <w:t>NHRI</w:t>
      </w:r>
      <w:r w:rsidRPr="00AA1D76">
        <w:rPr>
          <w:rFonts w:ascii="Trebuchet MS" w:hAnsi="Trebuchet MS"/>
          <w:color w:val="000000"/>
          <w:lang w:val="en-US"/>
        </w:rPr>
        <w:t xml:space="preserve"> representatives are welcome to attend public meetings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as observers, but will not be given the opportunity to address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during its meetings with the State delegation. Neverthel</w:t>
      </w:r>
      <w:r>
        <w:rPr>
          <w:rFonts w:ascii="Trebuchet MS" w:hAnsi="Trebuchet MS"/>
          <w:color w:val="000000"/>
          <w:lang w:val="en-US"/>
        </w:rPr>
        <w:t>ess, NHRI</w:t>
      </w:r>
      <w:r w:rsidRPr="00AA1D76">
        <w:rPr>
          <w:rFonts w:ascii="Trebuchet MS" w:hAnsi="Trebuchet MS"/>
          <w:color w:val="000000"/>
          <w:lang w:val="en-US"/>
        </w:rPr>
        <w:t xml:space="preserve"> representatives have the possibility of addressing the Committee in formal private sessions (closed meetings) with interpretation, These meetings are set out in th</w:t>
      </w:r>
      <w:r>
        <w:rPr>
          <w:rFonts w:ascii="Trebuchet MS" w:hAnsi="Trebuchet MS"/>
          <w:color w:val="000000"/>
          <w:lang w:val="en-US"/>
        </w:rPr>
        <w:t xml:space="preserve">e </w:t>
      </w:r>
      <w:proofErr w:type="spellStart"/>
      <w:r>
        <w:rPr>
          <w:rFonts w:ascii="Trebuchet MS" w:hAnsi="Trebuchet MS"/>
          <w:color w:val="000000"/>
          <w:lang w:val="en-US"/>
        </w:rPr>
        <w:t>programme</w:t>
      </w:r>
      <w:proofErr w:type="spellEnd"/>
      <w:r>
        <w:rPr>
          <w:rFonts w:ascii="Trebuchet MS" w:hAnsi="Trebuchet MS"/>
          <w:color w:val="000000"/>
          <w:lang w:val="en-US"/>
        </w:rPr>
        <w:t xml:space="preserve"> of work (see session webpage</w:t>
      </w:r>
      <w:r w:rsidRPr="00AA1D76">
        <w:rPr>
          <w:rFonts w:ascii="Trebuchet MS" w:hAnsi="Trebuchet MS"/>
          <w:color w:val="000000"/>
          <w:lang w:val="en-US"/>
        </w:rPr>
        <w:t xml:space="preserve">) and normally take place a day or two before the consideration of the State party concerned. </w:t>
      </w:r>
    </w:p>
    <w:p w14:paraId="6DDC31BE" w14:textId="77777777" w:rsidR="00267BA8" w:rsidRPr="00276B56" w:rsidRDefault="00267BA8" w:rsidP="00267BA8">
      <w:pPr>
        <w:spacing w:after="120"/>
        <w:jc w:val="both"/>
        <w:rPr>
          <w:rFonts w:ascii="Trebuchet MS" w:hAnsi="Trebuchet MS"/>
          <w:color w:val="000000"/>
          <w:lang w:val="en-US"/>
        </w:rPr>
      </w:pPr>
      <w:r>
        <w:rPr>
          <w:rFonts w:ascii="Trebuchet MS" w:hAnsi="Trebuchet MS"/>
          <w:color w:val="000000"/>
          <w:lang w:val="en-US"/>
        </w:rPr>
        <w:t>I</w:t>
      </w:r>
      <w:r w:rsidRPr="00AA1D76">
        <w:rPr>
          <w:rFonts w:ascii="Trebuchet MS" w:hAnsi="Trebuchet MS"/>
          <w:color w:val="000000"/>
          <w:lang w:val="en-US"/>
        </w:rPr>
        <w:t>nformal (without interpretatio</w:t>
      </w:r>
      <w:r>
        <w:rPr>
          <w:rFonts w:ascii="Trebuchet MS" w:hAnsi="Trebuchet MS"/>
          <w:color w:val="000000"/>
          <w:lang w:val="en-US"/>
        </w:rPr>
        <w:t xml:space="preserve">n) </w:t>
      </w:r>
      <w:r w:rsidRPr="00AA1D76">
        <w:rPr>
          <w:rFonts w:ascii="Trebuchet MS" w:hAnsi="Trebuchet MS"/>
          <w:color w:val="000000"/>
          <w:lang w:val="en-US"/>
        </w:rPr>
        <w:t xml:space="preserve">briefings </w:t>
      </w:r>
      <w:r>
        <w:rPr>
          <w:rFonts w:ascii="Trebuchet MS" w:hAnsi="Trebuchet MS"/>
          <w:color w:val="000000"/>
          <w:lang w:val="en-US"/>
        </w:rPr>
        <w:t xml:space="preserve">may also be organized with NHRIs (and NGOs) </w:t>
      </w:r>
      <w:r w:rsidRPr="00AA1D76">
        <w:rPr>
          <w:rFonts w:ascii="Trebuchet MS" w:hAnsi="Trebuchet MS"/>
          <w:color w:val="000000"/>
          <w:lang w:val="en-US"/>
        </w:rPr>
        <w:t xml:space="preserve">with members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at 14hrs for one hour on the day prior to or day of the examination. </w:t>
      </w:r>
      <w:r>
        <w:rPr>
          <w:rFonts w:ascii="Trebuchet MS" w:hAnsi="Trebuchet MS"/>
          <w:color w:val="000000"/>
          <w:lang w:val="en-US"/>
        </w:rPr>
        <w:t xml:space="preserve"> </w:t>
      </w:r>
    </w:p>
    <w:p w14:paraId="336D325F" w14:textId="77777777" w:rsidR="00267BA8" w:rsidRDefault="00267BA8" w:rsidP="00267BA8">
      <w:pPr>
        <w:spacing w:after="120"/>
        <w:jc w:val="both"/>
        <w:rPr>
          <w:rFonts w:ascii="Trebuchet MS" w:hAnsi="Trebuchet MS"/>
          <w:color w:val="000000"/>
          <w:lang w:val="en-US"/>
        </w:rPr>
      </w:pPr>
      <w:r w:rsidRPr="00276B56">
        <w:rPr>
          <w:rFonts w:ascii="Trebuchet MS" w:hAnsi="Trebuchet MS"/>
          <w:color w:val="000000"/>
          <w:lang w:val="en-US"/>
        </w:rPr>
        <w:t>There will be a desi</w:t>
      </w:r>
      <w:r>
        <w:rPr>
          <w:rFonts w:ascii="Trebuchet MS" w:hAnsi="Trebuchet MS"/>
          <w:color w:val="000000"/>
          <w:lang w:val="en-US"/>
        </w:rPr>
        <w:t>gnated room for these briefings.</w:t>
      </w:r>
    </w:p>
    <w:p w14:paraId="7F323329" w14:textId="49820ED1" w:rsidR="00267BA8" w:rsidRPr="00276B56" w:rsidRDefault="00267BA8" w:rsidP="00267BA8">
      <w:pPr>
        <w:spacing w:after="120"/>
        <w:jc w:val="both"/>
        <w:rPr>
          <w:rFonts w:ascii="Trebuchet MS" w:hAnsi="Trebuchet MS"/>
          <w:color w:val="000000"/>
          <w:lang w:val="en-US"/>
        </w:rPr>
      </w:pPr>
      <w:r w:rsidRPr="00AA1D76">
        <w:rPr>
          <w:rFonts w:ascii="Trebuchet MS" w:hAnsi="Trebuchet MS"/>
          <w:color w:val="000000"/>
          <w:lang w:val="en-US"/>
        </w:rPr>
        <w:t xml:space="preserve">Please contact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Secretariat (</w:t>
      </w:r>
      <w:hyperlink r:id="rId10" w:history="1">
        <w:r w:rsidRPr="00F12D0B">
          <w:rPr>
            <w:rStyle w:val="Hyperlink"/>
            <w:rFonts w:ascii="Trebuchet MS" w:hAnsi="Trebuchet MS"/>
            <w:lang w:val="en-US"/>
          </w:rPr>
          <w:t>ccpr@ohchr.org</w:t>
        </w:r>
      </w:hyperlink>
      <w:r>
        <w:rPr>
          <w:rFonts w:ascii="Trebuchet MS" w:hAnsi="Trebuchet MS"/>
          <w:color w:val="000000"/>
          <w:lang w:val="en-US"/>
        </w:rPr>
        <w:t xml:space="preserve"> </w:t>
      </w:r>
      <w:r w:rsidRPr="00AA1D76">
        <w:rPr>
          <w:rFonts w:ascii="Trebuchet MS" w:hAnsi="Trebuchet MS"/>
          <w:color w:val="000000"/>
          <w:lang w:val="en-US"/>
        </w:rPr>
        <w:t xml:space="preserve">) </w:t>
      </w:r>
      <w:r>
        <w:rPr>
          <w:rFonts w:ascii="Trebuchet MS" w:hAnsi="Trebuchet MS"/>
          <w:b/>
          <w:color w:val="000000"/>
          <w:lang w:val="en-US"/>
        </w:rPr>
        <w:t xml:space="preserve">before </w:t>
      </w:r>
      <w:r w:rsidR="002C45E8">
        <w:rPr>
          <w:rFonts w:ascii="Trebuchet MS" w:hAnsi="Trebuchet MS"/>
          <w:b/>
          <w:color w:val="000000"/>
          <w:u w:val="single"/>
          <w:lang w:val="en-US"/>
        </w:rPr>
        <w:t>22 February</w:t>
      </w:r>
      <w:r w:rsidR="00AA2201">
        <w:rPr>
          <w:rFonts w:ascii="Trebuchet MS" w:hAnsi="Trebuchet MS"/>
          <w:b/>
          <w:color w:val="000000"/>
          <w:u w:val="single"/>
          <w:lang w:val="en-US"/>
        </w:rPr>
        <w:t xml:space="preserve"> 20</w:t>
      </w:r>
      <w:r w:rsidR="002C45E8">
        <w:rPr>
          <w:rFonts w:ascii="Trebuchet MS" w:hAnsi="Trebuchet MS"/>
          <w:b/>
          <w:color w:val="000000"/>
          <w:u w:val="single"/>
          <w:lang w:val="en-US"/>
        </w:rPr>
        <w:t>20</w:t>
      </w:r>
      <w:r>
        <w:rPr>
          <w:rFonts w:ascii="Trebuchet MS" w:hAnsi="Trebuchet MS"/>
          <w:b/>
          <w:color w:val="000000"/>
          <w:lang w:val="en-US"/>
        </w:rPr>
        <w:t xml:space="preserve"> </w:t>
      </w:r>
      <w:r w:rsidRPr="00AF44AD">
        <w:rPr>
          <w:rFonts w:ascii="Trebuchet MS" w:hAnsi="Trebuchet MS"/>
          <w:b/>
          <w:color w:val="000000"/>
          <w:lang w:val="en-US"/>
        </w:rPr>
        <w:t xml:space="preserve">to confirm attendance at </w:t>
      </w:r>
      <w:r>
        <w:rPr>
          <w:rFonts w:ascii="Trebuchet MS" w:hAnsi="Trebuchet MS"/>
          <w:b/>
          <w:color w:val="000000"/>
          <w:lang w:val="en-US"/>
        </w:rPr>
        <w:t xml:space="preserve">a formal briefing and/or informal </w:t>
      </w:r>
      <w:r w:rsidRPr="00AF44AD">
        <w:rPr>
          <w:rFonts w:ascii="Trebuchet MS" w:hAnsi="Trebuchet MS"/>
          <w:b/>
          <w:color w:val="000000"/>
          <w:lang w:val="en-US"/>
        </w:rPr>
        <w:t xml:space="preserve">briefing with the members.  </w:t>
      </w:r>
    </w:p>
    <w:p w14:paraId="43E1A521" w14:textId="77777777" w:rsidR="00267BA8" w:rsidRDefault="00267BA8" w:rsidP="00267BA8">
      <w:pPr>
        <w:spacing w:after="120"/>
        <w:jc w:val="both"/>
        <w:rPr>
          <w:rFonts w:ascii="Trebuchet MS" w:hAnsi="Trebuchet MS"/>
          <w:color w:val="000000"/>
          <w:lang w:val="en-US"/>
        </w:rPr>
      </w:pPr>
      <w:r>
        <w:rPr>
          <w:rFonts w:ascii="Trebuchet MS" w:hAnsi="Trebuchet MS"/>
          <w:b/>
          <w:bCs/>
          <w:color w:val="333399"/>
          <w:lang w:val="en-US"/>
        </w:rPr>
        <w:t>Further information</w:t>
      </w:r>
    </w:p>
    <w:p w14:paraId="4288B8EE" w14:textId="3D59C2EB" w:rsidR="00267BA8" w:rsidRDefault="00267BA8" w:rsidP="00267BA8">
      <w:pPr>
        <w:suppressAutoHyphens w:val="0"/>
        <w:autoSpaceDE w:val="0"/>
        <w:autoSpaceDN w:val="0"/>
        <w:adjustRightInd w:val="0"/>
        <w:jc w:val="both"/>
        <w:rPr>
          <w:rFonts w:ascii="Trebuchet MS" w:hAnsi="Trebuchet MS"/>
          <w:b/>
          <w:bCs/>
          <w:color w:val="000000"/>
          <w:lang w:val="en-US"/>
        </w:rPr>
      </w:pPr>
      <w:r w:rsidRPr="00407DDF">
        <w:rPr>
          <w:rFonts w:ascii="Trebuchet MS" w:hAnsi="Trebuchet MS"/>
          <w:color w:val="000000"/>
          <w:lang w:val="en-US"/>
        </w:rPr>
        <w:t>For more information on how N</w:t>
      </w:r>
      <w:r>
        <w:rPr>
          <w:rFonts w:ascii="Trebuchet MS" w:hAnsi="Trebuchet MS"/>
          <w:color w:val="000000"/>
          <w:lang w:val="en-US"/>
        </w:rPr>
        <w:t>HRI</w:t>
      </w:r>
      <w:r w:rsidRPr="00407DDF">
        <w:rPr>
          <w:rFonts w:ascii="Trebuchet MS" w:hAnsi="Trebuchet MS"/>
          <w:color w:val="000000"/>
          <w:lang w:val="en-US"/>
        </w:rPr>
        <w:t xml:space="preserve">s can participate in the reporting process, </w:t>
      </w:r>
      <w:r w:rsidRPr="00060F3E">
        <w:rPr>
          <w:rFonts w:ascii="Trebuchet MS" w:hAnsi="Trebuchet MS"/>
          <w:color w:val="000000"/>
          <w:lang w:val="en-US"/>
        </w:rPr>
        <w:t xml:space="preserve">please consult: the </w:t>
      </w:r>
      <w:proofErr w:type="spellStart"/>
      <w:r w:rsidRPr="00060F3E">
        <w:rPr>
          <w:rFonts w:ascii="Trebuchet MS" w:hAnsi="Trebuchet MS"/>
          <w:color w:val="000000"/>
          <w:lang w:val="en-US"/>
        </w:rPr>
        <w:t>HRCttee</w:t>
      </w:r>
      <w:proofErr w:type="spellEnd"/>
      <w:r w:rsidRPr="00060F3E">
        <w:rPr>
          <w:rFonts w:ascii="Trebuchet MS" w:hAnsi="Trebuchet MS"/>
          <w:color w:val="000000"/>
          <w:lang w:val="en-US"/>
        </w:rPr>
        <w:t xml:space="preserve"> Secretariat above</w:t>
      </w:r>
      <w:r>
        <w:rPr>
          <w:rFonts w:ascii="Trebuchet MS" w:hAnsi="Trebuchet MS"/>
          <w:color w:val="000000"/>
          <w:lang w:val="en-US"/>
        </w:rPr>
        <w:t xml:space="preserve"> </w:t>
      </w:r>
      <w:r w:rsidRPr="00060F3E">
        <w:rPr>
          <w:rFonts w:ascii="Trebuchet MS" w:hAnsi="Trebuchet MS"/>
          <w:color w:val="000000"/>
          <w:lang w:val="en-US"/>
        </w:rPr>
        <w:t xml:space="preserve">mentioned and/or Liza </w:t>
      </w:r>
      <w:proofErr w:type="spellStart"/>
      <w:r w:rsidRPr="00060F3E">
        <w:rPr>
          <w:rFonts w:ascii="Trebuchet MS" w:hAnsi="Trebuchet MS"/>
          <w:color w:val="000000"/>
          <w:lang w:val="en-US"/>
        </w:rPr>
        <w:t>Sekaggya</w:t>
      </w:r>
      <w:proofErr w:type="spellEnd"/>
      <w:r w:rsidRPr="00060F3E">
        <w:rPr>
          <w:rFonts w:ascii="Trebuchet MS" w:hAnsi="Trebuchet MS"/>
          <w:color w:val="000000"/>
          <w:lang w:val="en-US"/>
        </w:rPr>
        <w:t>, National Institutions and Regional Mechanisms Section, FOTCD, lsekaggya@ohchr.org and/or Katharina Rose, International Coordinating Committee of National Institutions for the Promotion and Protection of Human Rights (ICC)</w:t>
      </w:r>
      <w:r>
        <w:rPr>
          <w:rFonts w:ascii="Trebuchet MS" w:hAnsi="Trebuchet MS"/>
          <w:color w:val="000000"/>
          <w:lang w:val="en-US"/>
        </w:rPr>
        <w:t xml:space="preserve">, </w:t>
      </w:r>
      <w:r w:rsidRPr="00060F3E">
        <w:rPr>
          <w:rFonts w:ascii="Trebuchet MS" w:hAnsi="Trebuchet MS"/>
          <w:color w:val="000000"/>
          <w:lang w:val="en-US"/>
        </w:rPr>
        <w:t>k.rose</w:t>
      </w:r>
      <w:r>
        <w:rPr>
          <w:rFonts w:ascii="Trebuchet MS" w:hAnsi="Trebuchet MS"/>
          <w:color w:val="000000"/>
          <w:lang w:val="en-US"/>
        </w:rPr>
        <w:t>.icc@gmail</w:t>
      </w:r>
      <w:r w:rsidRPr="00060F3E">
        <w:rPr>
          <w:rFonts w:ascii="Trebuchet MS" w:hAnsi="Trebuchet MS"/>
          <w:color w:val="000000"/>
          <w:lang w:val="en-US"/>
        </w:rPr>
        <w:t>.com</w:t>
      </w:r>
      <w:r w:rsidR="005B7E2D">
        <w:rPr>
          <w:rFonts w:ascii="Trebuchet MS" w:hAnsi="Trebuchet MS"/>
          <w:b/>
          <w:bCs/>
          <w:color w:val="000000"/>
          <w:lang w:val="en-US"/>
        </w:rPr>
        <w:t>.</w:t>
      </w:r>
    </w:p>
    <w:p w14:paraId="15A44711"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5A470BED"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541F4721"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4EF89780"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31D8F386" w14:textId="77777777" w:rsidR="00DE39FC" w:rsidRDefault="00DE39FC" w:rsidP="00267BA8">
      <w:pPr>
        <w:suppressAutoHyphens w:val="0"/>
        <w:autoSpaceDE w:val="0"/>
        <w:autoSpaceDN w:val="0"/>
        <w:adjustRightInd w:val="0"/>
        <w:jc w:val="both"/>
        <w:rPr>
          <w:rFonts w:ascii="Trebuchet MS" w:hAnsi="Trebuchet MS"/>
          <w:b/>
          <w:bCs/>
          <w:color w:val="000000"/>
          <w:lang w:val="en-US"/>
        </w:rPr>
      </w:pPr>
    </w:p>
    <w:p w14:paraId="6B033657" w14:textId="77777777" w:rsidR="00DE39FC" w:rsidRPr="006510E9" w:rsidRDefault="00DE39FC" w:rsidP="00267BA8">
      <w:pPr>
        <w:suppressAutoHyphens w:val="0"/>
        <w:autoSpaceDE w:val="0"/>
        <w:autoSpaceDN w:val="0"/>
        <w:adjustRightInd w:val="0"/>
        <w:jc w:val="both"/>
        <w:rPr>
          <w:rFonts w:ascii="Trebuchet MS" w:hAnsi="Trebuchet MS"/>
          <w:color w:val="000000"/>
          <w:lang w:val="en-US"/>
        </w:rPr>
        <w:sectPr w:rsidR="00DE39FC" w:rsidRPr="006510E9" w:rsidSect="006510E9">
          <w:endnotePr>
            <w:numFmt w:val="decimal"/>
          </w:endnotePr>
          <w:type w:val="continuous"/>
          <w:pgSz w:w="11907" w:h="16840" w:code="9"/>
          <w:pgMar w:top="993" w:right="1134" w:bottom="993" w:left="1134" w:header="1134" w:footer="1701" w:gutter="0"/>
          <w:cols w:num="2" w:space="720"/>
        </w:sectPr>
      </w:pPr>
    </w:p>
    <w:p w14:paraId="01C40498" w14:textId="77777777" w:rsidR="0086777D" w:rsidRDefault="00E662CB" w:rsidP="00DE39FC"/>
    <w:sectPr w:rsidR="0086777D"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BA8"/>
    <w:rsid w:val="0000471F"/>
    <w:rsid w:val="00054784"/>
    <w:rsid w:val="00076509"/>
    <w:rsid w:val="001121E1"/>
    <w:rsid w:val="0014269F"/>
    <w:rsid w:val="001B063E"/>
    <w:rsid w:val="00267BA8"/>
    <w:rsid w:val="002C45E8"/>
    <w:rsid w:val="002E3287"/>
    <w:rsid w:val="00530BCB"/>
    <w:rsid w:val="005A0C27"/>
    <w:rsid w:val="005B7E2D"/>
    <w:rsid w:val="005E6A73"/>
    <w:rsid w:val="005F6036"/>
    <w:rsid w:val="006B7F42"/>
    <w:rsid w:val="007C11F6"/>
    <w:rsid w:val="00867314"/>
    <w:rsid w:val="0087251E"/>
    <w:rsid w:val="008731F4"/>
    <w:rsid w:val="008F1D61"/>
    <w:rsid w:val="009059B1"/>
    <w:rsid w:val="00965DCB"/>
    <w:rsid w:val="00A74A35"/>
    <w:rsid w:val="00AA2201"/>
    <w:rsid w:val="00B770F3"/>
    <w:rsid w:val="00BE796D"/>
    <w:rsid w:val="00C15DFB"/>
    <w:rsid w:val="00CA2B1A"/>
    <w:rsid w:val="00D703A2"/>
    <w:rsid w:val="00D73066"/>
    <w:rsid w:val="00DE39FC"/>
    <w:rsid w:val="00E662CB"/>
    <w:rsid w:val="00F56ACD"/>
    <w:rsid w:val="00FB33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46C8C"/>
  <w15:chartTrackingRefBased/>
  <w15:docId w15:val="{9F5A4D69-807C-48BB-BADE-C9D9AA251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BA8"/>
    <w:pPr>
      <w:suppressAutoHyphens/>
      <w:spacing w:after="0" w:line="240" w:lineRule="atLeast"/>
    </w:pPr>
    <w:rPr>
      <w:rFonts w:ascii="Times New Roman" w:eastAsia="SimSu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267BA8"/>
    <w:rPr>
      <w:color w:val="auto"/>
      <w:u w:val="none"/>
    </w:rPr>
  </w:style>
  <w:style w:type="paragraph" w:styleId="NoSpacing">
    <w:name w:val="No Spacing"/>
    <w:uiPriority w:val="1"/>
    <w:qFormat/>
    <w:rsid w:val="00267BA8"/>
    <w:pPr>
      <w:suppressAutoHyphens/>
      <w:spacing w:after="0" w:line="240" w:lineRule="auto"/>
    </w:pPr>
    <w:rPr>
      <w:rFonts w:ascii="Times New Roman" w:eastAsia="SimSun" w:hAnsi="Times New Roman" w:cs="Times New Roman"/>
      <w:sz w:val="20"/>
      <w:szCs w:val="20"/>
      <w:lang w:eastAsia="zh-CN"/>
    </w:rPr>
  </w:style>
  <w:style w:type="character" w:styleId="CommentReference">
    <w:name w:val="annotation reference"/>
    <w:basedOn w:val="DefaultParagraphFont"/>
    <w:uiPriority w:val="99"/>
    <w:semiHidden/>
    <w:unhideWhenUsed/>
    <w:rsid w:val="00267BA8"/>
    <w:rPr>
      <w:sz w:val="16"/>
      <w:szCs w:val="16"/>
    </w:rPr>
  </w:style>
  <w:style w:type="paragraph" w:styleId="CommentText">
    <w:name w:val="annotation text"/>
    <w:basedOn w:val="Normal"/>
    <w:link w:val="CommentTextChar"/>
    <w:uiPriority w:val="99"/>
    <w:semiHidden/>
    <w:unhideWhenUsed/>
    <w:rsid w:val="00267BA8"/>
    <w:pPr>
      <w:spacing w:line="240" w:lineRule="auto"/>
    </w:pPr>
  </w:style>
  <w:style w:type="character" w:customStyle="1" w:styleId="CommentTextChar">
    <w:name w:val="Comment Text Char"/>
    <w:basedOn w:val="DefaultParagraphFont"/>
    <w:link w:val="CommentText"/>
    <w:uiPriority w:val="99"/>
    <w:semiHidden/>
    <w:rsid w:val="00267BA8"/>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267BA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BA8"/>
    <w:rPr>
      <w:rFonts w:ascii="Segoe UI" w:eastAsia="SimSun" w:hAnsi="Segoe UI" w:cs="Segoe UI"/>
      <w:sz w:val="18"/>
      <w:szCs w:val="18"/>
      <w:lang w:eastAsia="zh-CN"/>
    </w:rPr>
  </w:style>
  <w:style w:type="paragraph" w:styleId="CommentSubject">
    <w:name w:val="annotation subject"/>
    <w:basedOn w:val="CommentText"/>
    <w:next w:val="CommentText"/>
    <w:link w:val="CommentSubjectChar"/>
    <w:uiPriority w:val="99"/>
    <w:semiHidden/>
    <w:unhideWhenUsed/>
    <w:rsid w:val="005A0C27"/>
    <w:rPr>
      <w:b/>
      <w:bCs/>
    </w:rPr>
  </w:style>
  <w:style w:type="character" w:customStyle="1" w:styleId="CommentSubjectChar">
    <w:name w:val="Comment Subject Char"/>
    <w:basedOn w:val="CommentTextChar"/>
    <w:link w:val="CommentSubject"/>
    <w:uiPriority w:val="99"/>
    <w:semiHidden/>
    <w:rsid w:val="005A0C27"/>
    <w:rPr>
      <w:rFonts w:ascii="Times New Roman" w:eastAsia="SimSun" w:hAnsi="Times New Roman" w:cs="Times New Roman"/>
      <w:b/>
      <w:bCs/>
      <w:sz w:val="20"/>
      <w:szCs w:val="20"/>
      <w:lang w:eastAsia="zh-CN"/>
    </w:rPr>
  </w:style>
  <w:style w:type="character" w:styleId="FollowedHyperlink">
    <w:name w:val="FollowedHyperlink"/>
    <w:basedOn w:val="DefaultParagraphFont"/>
    <w:uiPriority w:val="99"/>
    <w:semiHidden/>
    <w:unhideWhenUsed/>
    <w:rsid w:val="001121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osniansky@ohchr.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hyperlink" Target="mailto:ghabtom@ohchr.or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mailto:ccpr@ohchr.org" TargetMode="External"/><Relationship Id="rId4" Type="http://schemas.openxmlformats.org/officeDocument/2006/relationships/settings" Target="settings.xml"/><Relationship Id="rId9" Type="http://schemas.openxmlformats.org/officeDocument/2006/relationships/hyperlink" Target="https://reg.unog.ch/event/20182/"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16988C-8F88-420F-8B5E-12D30DCABFA6}">
  <ds:schemaRefs>
    <ds:schemaRef ds:uri="http://schemas.openxmlformats.org/officeDocument/2006/bibliography"/>
  </ds:schemaRefs>
</ds:datastoreItem>
</file>

<file path=customXml/itemProps2.xml><?xml version="1.0" encoding="utf-8"?>
<ds:datastoreItem xmlns:ds="http://schemas.openxmlformats.org/officeDocument/2006/customXml" ds:itemID="{FF5F3755-EABE-416C-88BB-80E94374E2A3}"/>
</file>

<file path=customXml/itemProps3.xml><?xml version="1.0" encoding="utf-8"?>
<ds:datastoreItem xmlns:ds="http://schemas.openxmlformats.org/officeDocument/2006/customXml" ds:itemID="{D35D026C-C2D1-4814-91C6-89988C625D11}"/>
</file>

<file path=customXml/itemProps4.xml><?xml version="1.0" encoding="utf-8"?>
<ds:datastoreItem xmlns:ds="http://schemas.openxmlformats.org/officeDocument/2006/customXml" ds:itemID="{E70F67BD-8266-4165-A3D8-F824C6D141A6}"/>
</file>

<file path=docProps/app.xml><?xml version="1.0" encoding="utf-8"?>
<Properties xmlns="http://schemas.openxmlformats.org/officeDocument/2006/extended-properties" xmlns:vt="http://schemas.openxmlformats.org/officeDocument/2006/docPropsVTypes">
  <Template>Normal.dotm</Template>
  <TotalTime>3</TotalTime>
  <Pages>2</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TRANCHEZ Elodie</dc:creator>
  <cp:keywords/>
  <dc:description/>
  <cp:lastModifiedBy>ROSNIANSKY Cherry Lou</cp:lastModifiedBy>
  <cp:revision>4</cp:revision>
  <dcterms:created xsi:type="dcterms:W3CDTF">2019-11-13T14:35:00Z</dcterms:created>
  <dcterms:modified xsi:type="dcterms:W3CDTF">2020-01-27T10:56:00Z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