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1F67" w:rsidRPr="00C73252" w:rsidRDefault="00D61F67" w:rsidP="00D31A9A">
      <w:pPr>
        <w:spacing w:after="0" w:line="276" w:lineRule="auto"/>
        <w:jc w:val="center"/>
        <w:rPr>
          <w:rFonts w:ascii="Arial" w:hAnsi="Arial" w:cs="Arial"/>
          <w:b/>
          <w:sz w:val="24"/>
          <w:szCs w:val="24"/>
        </w:rPr>
      </w:pPr>
    </w:p>
    <w:p w:rsidR="00217727" w:rsidRPr="00217727" w:rsidRDefault="00217727" w:rsidP="00217727">
      <w:pPr>
        <w:spacing w:after="0" w:line="276" w:lineRule="auto"/>
        <w:jc w:val="center"/>
        <w:rPr>
          <w:rFonts w:ascii="Arial" w:hAnsi="Arial" w:cs="Arial"/>
          <w:b/>
          <w:sz w:val="24"/>
          <w:szCs w:val="24"/>
        </w:rPr>
      </w:pPr>
      <w:r w:rsidRPr="00217727">
        <w:rPr>
          <w:rFonts w:ascii="Arial" w:hAnsi="Arial" w:cs="Arial"/>
          <w:b/>
          <w:sz w:val="24"/>
          <w:szCs w:val="24"/>
          <w:lang w:val="mn-MN"/>
        </w:rPr>
        <w:t>ADDITIONAL INFORMATION ON THE IMPLEMENTATION OF ARTICLE 17</w:t>
      </w:r>
      <w:r>
        <w:rPr>
          <w:rFonts w:ascii="Arial" w:hAnsi="Arial" w:cs="Arial"/>
          <w:b/>
          <w:sz w:val="24"/>
          <w:szCs w:val="24"/>
        </w:rPr>
        <w:t xml:space="preserve"> OF THE</w:t>
      </w:r>
    </w:p>
    <w:p w:rsidR="00217727" w:rsidRPr="00217727" w:rsidRDefault="00217727" w:rsidP="00217727">
      <w:pPr>
        <w:spacing w:after="0" w:line="276" w:lineRule="auto"/>
        <w:jc w:val="center"/>
        <w:rPr>
          <w:rFonts w:ascii="Arial" w:hAnsi="Arial" w:cs="Arial"/>
          <w:b/>
          <w:sz w:val="24"/>
          <w:szCs w:val="24"/>
        </w:rPr>
      </w:pPr>
      <w:r w:rsidRPr="00217727">
        <w:rPr>
          <w:rFonts w:ascii="Arial" w:hAnsi="Arial" w:cs="Arial"/>
          <w:b/>
          <w:sz w:val="24"/>
          <w:szCs w:val="24"/>
          <w:lang w:val="mn-MN"/>
        </w:rPr>
        <w:t xml:space="preserve">INTERNATIONAL CONVENTION FOR THE PROTECTION OF ALL PEOPLE FROM </w:t>
      </w:r>
      <w:r>
        <w:rPr>
          <w:rFonts w:ascii="Arial" w:hAnsi="Arial" w:cs="Arial"/>
          <w:b/>
          <w:sz w:val="24"/>
          <w:szCs w:val="24"/>
        </w:rPr>
        <w:t>ENFORCED DISSEAPPEARANCE</w:t>
      </w:r>
    </w:p>
    <w:p w:rsidR="00217727" w:rsidRPr="00217727" w:rsidRDefault="00217727" w:rsidP="00217727">
      <w:pPr>
        <w:spacing w:after="0" w:line="276" w:lineRule="auto"/>
        <w:jc w:val="center"/>
        <w:rPr>
          <w:rFonts w:ascii="Arial" w:hAnsi="Arial" w:cs="Arial"/>
          <w:sz w:val="24"/>
          <w:szCs w:val="24"/>
        </w:rPr>
      </w:pPr>
    </w:p>
    <w:p w:rsidR="00857BEB" w:rsidRPr="00857BEB" w:rsidRDefault="00AB6DE6" w:rsidP="00857BEB">
      <w:pPr>
        <w:spacing w:after="0" w:line="240" w:lineRule="auto"/>
        <w:ind w:right="-454"/>
        <w:jc w:val="both"/>
        <w:rPr>
          <w:rFonts w:ascii="Arial" w:hAnsi="Arial" w:cs="Arial"/>
        </w:rPr>
      </w:pPr>
      <w:r>
        <w:rPr>
          <w:rFonts w:ascii="Arial" w:hAnsi="Arial" w:cs="Arial"/>
          <w:sz w:val="24"/>
          <w:szCs w:val="24"/>
          <w:lang w:val="mn-MN"/>
        </w:rPr>
        <w:tab/>
      </w:r>
      <w:r w:rsidR="00F372F9" w:rsidRPr="00692C7D">
        <w:rPr>
          <w:rFonts w:ascii="Arial" w:hAnsi="Arial" w:cs="Arial"/>
          <w:lang w:val="mn-MN"/>
        </w:rPr>
        <w:t xml:space="preserve">3. </w:t>
      </w:r>
      <w:r w:rsidR="00857BEB" w:rsidRPr="00857BEB">
        <w:rPr>
          <w:rFonts w:ascii="Arial" w:hAnsi="Arial" w:cs="Arial"/>
        </w:rPr>
        <w:t>Each State Party shall assure the</w:t>
      </w:r>
      <w:r w:rsidR="00857BEB">
        <w:rPr>
          <w:rFonts w:ascii="Arial" w:hAnsi="Arial" w:cs="Arial"/>
        </w:rPr>
        <w:t xml:space="preserve"> compilation and maintenance of </w:t>
      </w:r>
      <w:r w:rsidR="00857BEB" w:rsidRPr="00857BEB">
        <w:rPr>
          <w:rFonts w:ascii="Arial" w:hAnsi="Arial" w:cs="Arial"/>
        </w:rPr>
        <w:t>one or more up-to-date official registers and/or</w:t>
      </w:r>
      <w:r w:rsidR="00857BEB">
        <w:rPr>
          <w:rFonts w:ascii="Arial" w:hAnsi="Arial" w:cs="Arial"/>
        </w:rPr>
        <w:t xml:space="preserve"> records of persons deprived of</w:t>
      </w:r>
    </w:p>
    <w:p w:rsidR="00F372F9" w:rsidRPr="00857BEB" w:rsidRDefault="00857BEB" w:rsidP="00857BEB">
      <w:pPr>
        <w:spacing w:after="0" w:line="240" w:lineRule="auto"/>
        <w:ind w:left="960" w:right="-454"/>
        <w:jc w:val="both"/>
        <w:rPr>
          <w:rFonts w:ascii="Arial" w:hAnsi="Arial" w:cs="Arial"/>
        </w:rPr>
      </w:pPr>
      <w:r>
        <w:rPr>
          <w:rFonts w:ascii="Arial" w:hAnsi="Arial" w:cs="Arial"/>
        </w:rPr>
        <w:t xml:space="preserve">liberty, </w:t>
      </w:r>
      <w:r w:rsidRPr="00857BEB">
        <w:rPr>
          <w:rFonts w:ascii="Arial" w:hAnsi="Arial" w:cs="Arial"/>
        </w:rPr>
        <w:t xml:space="preserve">which shall be made promptly available, upon request, to any judicial orother competent authority or </w:t>
      </w:r>
      <w:r>
        <w:rPr>
          <w:rFonts w:ascii="Arial" w:hAnsi="Arial" w:cs="Arial"/>
        </w:rPr>
        <w:t xml:space="preserve">institution authorized for that </w:t>
      </w:r>
      <w:r w:rsidRPr="00857BEB">
        <w:rPr>
          <w:rFonts w:ascii="Arial" w:hAnsi="Arial" w:cs="Arial"/>
        </w:rPr>
        <w:t>purpose by the lawof the State Party concerned or any relevant in</w:t>
      </w:r>
      <w:r>
        <w:rPr>
          <w:rFonts w:ascii="Arial" w:hAnsi="Arial" w:cs="Arial"/>
        </w:rPr>
        <w:t xml:space="preserve">ternational legal instrument to </w:t>
      </w:r>
      <w:r w:rsidRPr="00857BEB">
        <w:rPr>
          <w:rFonts w:ascii="Arial" w:hAnsi="Arial" w:cs="Arial"/>
        </w:rPr>
        <w:t>which the State concerned is a party. The info</w:t>
      </w:r>
      <w:r>
        <w:rPr>
          <w:rFonts w:ascii="Arial" w:hAnsi="Arial" w:cs="Arial"/>
        </w:rPr>
        <w:t xml:space="preserve">rmation contained therein shall </w:t>
      </w:r>
      <w:r w:rsidRPr="00857BEB">
        <w:rPr>
          <w:rFonts w:ascii="Arial" w:hAnsi="Arial" w:cs="Arial"/>
        </w:rPr>
        <w:t>include, as a minimum:</w:t>
      </w:r>
    </w:p>
    <w:p w:rsidR="00AE4487" w:rsidRPr="00692C7D" w:rsidRDefault="00AE4487" w:rsidP="00692C7D">
      <w:pPr>
        <w:spacing w:after="0" w:line="240" w:lineRule="auto"/>
        <w:jc w:val="both"/>
        <w:rPr>
          <w:rFonts w:ascii="Arial" w:hAnsi="Arial" w:cs="Arial"/>
        </w:rPr>
      </w:pPr>
    </w:p>
    <w:tbl>
      <w:tblPr>
        <w:tblStyle w:val="TableGrid"/>
        <w:tblW w:w="15163" w:type="dxa"/>
        <w:tblLook w:val="04A0"/>
      </w:tblPr>
      <w:tblGrid>
        <w:gridCol w:w="468"/>
        <w:gridCol w:w="2504"/>
        <w:gridCol w:w="3969"/>
        <w:gridCol w:w="4036"/>
        <w:gridCol w:w="4186"/>
      </w:tblGrid>
      <w:tr w:rsidR="004059E1" w:rsidRPr="00217727" w:rsidTr="001D13AE">
        <w:trPr>
          <w:trHeight w:val="421"/>
        </w:trPr>
        <w:tc>
          <w:tcPr>
            <w:tcW w:w="468" w:type="dxa"/>
            <w:vMerge w:val="restart"/>
            <w:vAlign w:val="center"/>
          </w:tcPr>
          <w:p w:rsidR="004059E1" w:rsidRPr="00251509" w:rsidRDefault="004059E1" w:rsidP="001662FB">
            <w:pPr>
              <w:jc w:val="both"/>
              <w:rPr>
                <w:rFonts w:ascii="Arial" w:hAnsi="Arial" w:cs="Arial"/>
                <w:lang w:val="mn-MN"/>
              </w:rPr>
            </w:pPr>
            <w:r>
              <w:rPr>
                <w:rFonts w:ascii="Arial" w:hAnsi="Arial" w:cs="Arial"/>
                <w:lang w:val="mn-MN"/>
              </w:rPr>
              <w:t>№</w:t>
            </w:r>
          </w:p>
        </w:tc>
        <w:tc>
          <w:tcPr>
            <w:tcW w:w="2504" w:type="dxa"/>
            <w:vMerge w:val="restart"/>
            <w:vAlign w:val="center"/>
          </w:tcPr>
          <w:p w:rsidR="00217727" w:rsidRPr="00217727" w:rsidRDefault="00217727" w:rsidP="001662FB">
            <w:pPr>
              <w:jc w:val="center"/>
              <w:rPr>
                <w:rFonts w:ascii="Arial" w:hAnsi="Arial" w:cs="Arial"/>
                <w:b/>
              </w:rPr>
            </w:pPr>
            <w:r>
              <w:rPr>
                <w:rFonts w:ascii="Arial" w:hAnsi="Arial" w:cs="Arial"/>
                <w:b/>
                <w:lang w:val="mn-MN"/>
              </w:rPr>
              <w:t>ARTICLE 17.</w:t>
            </w:r>
            <w:r>
              <w:rPr>
                <w:rFonts w:ascii="Arial" w:hAnsi="Arial" w:cs="Arial"/>
                <w:b/>
              </w:rPr>
              <w:t>3</w:t>
            </w:r>
          </w:p>
          <w:p w:rsidR="004059E1" w:rsidRPr="001662FB" w:rsidRDefault="004059E1" w:rsidP="001662FB">
            <w:pPr>
              <w:jc w:val="center"/>
              <w:rPr>
                <w:rFonts w:ascii="Arial" w:hAnsi="Arial" w:cs="Arial"/>
                <w:b/>
                <w:lang w:val="mn-MN"/>
              </w:rPr>
            </w:pPr>
          </w:p>
        </w:tc>
        <w:tc>
          <w:tcPr>
            <w:tcW w:w="12191" w:type="dxa"/>
            <w:gridSpan w:val="3"/>
            <w:vAlign w:val="center"/>
          </w:tcPr>
          <w:p w:rsidR="004059E1" w:rsidRPr="007D0352" w:rsidRDefault="00C73252" w:rsidP="00B748AA">
            <w:pPr>
              <w:jc w:val="center"/>
              <w:rPr>
                <w:rFonts w:ascii="Arial" w:hAnsi="Arial" w:cs="Arial"/>
                <w:b/>
                <w:lang w:val="mn-MN"/>
              </w:rPr>
            </w:pPr>
            <w:r>
              <w:rPr>
                <w:rFonts w:ascii="Arial" w:hAnsi="Arial" w:cs="Arial"/>
                <w:b/>
              </w:rPr>
              <w:t>L</w:t>
            </w:r>
            <w:r w:rsidR="005124A2" w:rsidRPr="005124A2">
              <w:rPr>
                <w:rFonts w:ascii="Arial" w:hAnsi="Arial" w:cs="Arial"/>
                <w:b/>
              </w:rPr>
              <w:t xml:space="preserve">egal regulations within the requirements and principles outlined in </w:t>
            </w:r>
            <w:r w:rsidR="005124A2">
              <w:rPr>
                <w:rFonts w:ascii="Arial" w:hAnsi="Arial" w:cs="Arial"/>
                <w:b/>
              </w:rPr>
              <w:br/>
            </w:r>
            <w:r w:rsidR="005124A2" w:rsidRPr="005124A2">
              <w:rPr>
                <w:rFonts w:ascii="Arial" w:hAnsi="Arial" w:cs="Arial"/>
                <w:b/>
              </w:rPr>
              <w:t>Article 17.3 of the Convention</w:t>
            </w:r>
          </w:p>
        </w:tc>
      </w:tr>
      <w:tr w:rsidR="004059E1" w:rsidRPr="00D31A9A" w:rsidTr="0059026F">
        <w:trPr>
          <w:trHeight w:val="557"/>
        </w:trPr>
        <w:tc>
          <w:tcPr>
            <w:tcW w:w="468" w:type="dxa"/>
            <w:vMerge/>
            <w:vAlign w:val="center"/>
          </w:tcPr>
          <w:p w:rsidR="004059E1" w:rsidRDefault="004059E1" w:rsidP="004059E1">
            <w:pPr>
              <w:jc w:val="both"/>
              <w:rPr>
                <w:rFonts w:ascii="Arial" w:hAnsi="Arial" w:cs="Arial"/>
                <w:lang w:val="mn-MN"/>
              </w:rPr>
            </w:pPr>
          </w:p>
        </w:tc>
        <w:tc>
          <w:tcPr>
            <w:tcW w:w="2504" w:type="dxa"/>
            <w:vMerge/>
            <w:vAlign w:val="center"/>
          </w:tcPr>
          <w:p w:rsidR="004059E1" w:rsidRPr="001662FB" w:rsidRDefault="004059E1" w:rsidP="004059E1">
            <w:pPr>
              <w:jc w:val="center"/>
              <w:rPr>
                <w:rFonts w:ascii="Arial" w:hAnsi="Arial" w:cs="Arial"/>
                <w:b/>
                <w:lang w:val="mn-MN"/>
              </w:rPr>
            </w:pPr>
          </w:p>
        </w:tc>
        <w:tc>
          <w:tcPr>
            <w:tcW w:w="3969" w:type="dxa"/>
            <w:vAlign w:val="center"/>
          </w:tcPr>
          <w:p w:rsidR="004059E1" w:rsidRPr="00217727" w:rsidRDefault="00217727" w:rsidP="004059E1">
            <w:pPr>
              <w:jc w:val="center"/>
              <w:rPr>
                <w:rFonts w:ascii="Arial" w:hAnsi="Arial" w:cs="Arial"/>
                <w:b/>
              </w:rPr>
            </w:pPr>
            <w:r>
              <w:rPr>
                <w:rFonts w:ascii="Arial" w:hAnsi="Arial" w:cs="Arial"/>
                <w:b/>
              </w:rPr>
              <w:t>PRISONER</w:t>
            </w:r>
          </w:p>
        </w:tc>
        <w:tc>
          <w:tcPr>
            <w:tcW w:w="4036" w:type="dxa"/>
            <w:vAlign w:val="center"/>
          </w:tcPr>
          <w:p w:rsidR="004059E1" w:rsidRPr="00217727" w:rsidRDefault="00217727" w:rsidP="00217727">
            <w:pPr>
              <w:jc w:val="center"/>
              <w:rPr>
                <w:rFonts w:ascii="Arial" w:hAnsi="Arial" w:cs="Arial"/>
                <w:b/>
                <w:lang w:eastAsia="zh-CN"/>
              </w:rPr>
            </w:pPr>
            <w:r>
              <w:rPr>
                <w:rFonts w:ascii="Arial" w:hAnsi="Arial" w:cs="Arial"/>
                <w:b/>
              </w:rPr>
              <w:t>SUSPECT</w:t>
            </w:r>
            <w:r w:rsidR="004059E1" w:rsidRPr="00E47C42">
              <w:rPr>
                <w:rFonts w:ascii="Arial" w:hAnsi="Arial" w:cs="Arial"/>
                <w:b/>
                <w:lang w:val="mn-MN"/>
              </w:rPr>
              <w:t xml:space="preserve">, </w:t>
            </w:r>
            <w:r>
              <w:rPr>
                <w:rFonts w:ascii="Arial" w:hAnsi="Arial" w:cs="Arial"/>
                <w:b/>
                <w:lang w:eastAsia="zh-CN"/>
              </w:rPr>
              <w:t>ACCUSED</w:t>
            </w:r>
          </w:p>
        </w:tc>
        <w:tc>
          <w:tcPr>
            <w:tcW w:w="4186" w:type="dxa"/>
            <w:vAlign w:val="center"/>
          </w:tcPr>
          <w:p w:rsidR="004059E1" w:rsidRPr="00217727" w:rsidRDefault="00217727" w:rsidP="004059E1">
            <w:pPr>
              <w:jc w:val="center"/>
              <w:rPr>
                <w:rFonts w:ascii="Arial" w:hAnsi="Arial" w:cs="Arial"/>
                <w:b/>
              </w:rPr>
            </w:pPr>
            <w:r>
              <w:rPr>
                <w:rFonts w:ascii="Arial" w:hAnsi="Arial" w:cs="Arial"/>
                <w:b/>
              </w:rPr>
              <w:t>ARRESTED PERSON</w:t>
            </w:r>
          </w:p>
        </w:tc>
      </w:tr>
      <w:tr w:rsidR="004059E1" w:rsidRPr="00217727" w:rsidTr="00692C7D">
        <w:trPr>
          <w:trHeight w:val="64"/>
        </w:trPr>
        <w:tc>
          <w:tcPr>
            <w:tcW w:w="468" w:type="dxa"/>
            <w:vAlign w:val="center"/>
          </w:tcPr>
          <w:p w:rsidR="004059E1" w:rsidRPr="00251509" w:rsidRDefault="004059E1" w:rsidP="004059E1">
            <w:pPr>
              <w:jc w:val="both"/>
              <w:rPr>
                <w:rFonts w:ascii="Arial" w:hAnsi="Arial" w:cs="Arial"/>
                <w:lang w:val="mn-MN"/>
              </w:rPr>
            </w:pPr>
            <w:r>
              <w:rPr>
                <w:rFonts w:ascii="Arial" w:hAnsi="Arial" w:cs="Arial"/>
                <w:lang w:val="mn-MN"/>
              </w:rPr>
              <w:t>1.</w:t>
            </w:r>
          </w:p>
        </w:tc>
        <w:tc>
          <w:tcPr>
            <w:tcW w:w="2504" w:type="dxa"/>
            <w:vAlign w:val="center"/>
          </w:tcPr>
          <w:p w:rsidR="004059E1" w:rsidRPr="00217727" w:rsidRDefault="004059E1" w:rsidP="00217727">
            <w:pPr>
              <w:jc w:val="both"/>
              <w:rPr>
                <w:rFonts w:ascii="Arial" w:hAnsi="Arial" w:cs="Arial"/>
                <w:lang w:val="mn-MN"/>
              </w:rPr>
            </w:pPr>
            <w:r w:rsidRPr="00217727">
              <w:rPr>
                <w:rFonts w:ascii="Arial" w:hAnsi="Arial" w:cs="Arial"/>
                <w:lang w:val="mn-MN"/>
              </w:rPr>
              <w:t xml:space="preserve">(a) </w:t>
            </w:r>
            <w:r w:rsidR="00217727">
              <w:rPr>
                <w:rFonts w:ascii="Arial" w:hAnsi="Arial" w:cs="Arial"/>
              </w:rPr>
              <w:t>The identity of the person deprived of liberty</w:t>
            </w:r>
            <w:r w:rsidRPr="00217727">
              <w:rPr>
                <w:rFonts w:ascii="Arial" w:hAnsi="Arial" w:cs="Arial"/>
                <w:lang w:val="mn-MN"/>
              </w:rPr>
              <w:t>;</w:t>
            </w:r>
          </w:p>
        </w:tc>
        <w:tc>
          <w:tcPr>
            <w:tcW w:w="3969" w:type="dxa"/>
            <w:vAlign w:val="center"/>
          </w:tcPr>
          <w:p w:rsidR="00A11C61" w:rsidRPr="00A11C61" w:rsidRDefault="005124A2" w:rsidP="00DC2936">
            <w:pPr>
              <w:jc w:val="both"/>
              <w:rPr>
                <w:rFonts w:ascii="Arial" w:hAnsi="Arial" w:cs="Arial"/>
              </w:rPr>
            </w:pPr>
            <w:r w:rsidRPr="005124A2">
              <w:rPr>
                <w:rFonts w:ascii="Arial" w:hAnsi="Arial" w:cs="Arial"/>
                <w:lang w:val="mn-MN"/>
              </w:rPr>
              <w:t xml:space="preserve">According to Section 2.2.2 of article 2 of the “Internal Regulations of Prisons” approved by the Order A / 183 of the Minister for Justice and Home Affairs on July 4, 2017, “a prisoner can be admitted to prison unit based on a </w:t>
            </w:r>
            <w:r w:rsidRPr="005124A2">
              <w:rPr>
                <w:rFonts w:ascii="Arial" w:hAnsi="Arial" w:cs="Arial"/>
                <w:b/>
                <w:bCs/>
                <w:lang w:val="mn-MN"/>
              </w:rPr>
              <w:t>“reference from a  official registration agency” if he/she does not possess ID card, birth certificate, or their copies”.</w:t>
            </w:r>
          </w:p>
        </w:tc>
        <w:tc>
          <w:tcPr>
            <w:tcW w:w="4036" w:type="dxa"/>
            <w:vAlign w:val="center"/>
          </w:tcPr>
          <w:p w:rsidR="00D64AB7" w:rsidRDefault="004059E1" w:rsidP="004059E1">
            <w:pPr>
              <w:pStyle w:val="msghead"/>
              <w:spacing w:before="0" w:beforeAutospacing="0" w:after="0" w:afterAutospacing="0"/>
              <w:jc w:val="both"/>
              <w:textAlignment w:val="top"/>
              <w:rPr>
                <w:rFonts w:ascii="Arial" w:hAnsi="Arial" w:cs="Arial"/>
                <w:bCs/>
                <w:sz w:val="22"/>
                <w:szCs w:val="22"/>
              </w:rPr>
            </w:pPr>
            <w:r w:rsidRPr="001662FB">
              <w:rPr>
                <w:rFonts w:ascii="Arial" w:hAnsi="Arial" w:cs="Arial"/>
                <w:bCs/>
                <w:sz w:val="22"/>
                <w:szCs w:val="22"/>
                <w:lang w:val="mn-MN"/>
              </w:rPr>
              <w:tab/>
            </w:r>
            <w:r w:rsidR="005124A2" w:rsidRPr="005124A2">
              <w:rPr>
                <w:rFonts w:ascii="Arial" w:hAnsi="Arial" w:cs="Arial"/>
                <w:bCs/>
                <w:sz w:val="22"/>
                <w:szCs w:val="22"/>
              </w:rPr>
              <w:t xml:space="preserve">It was stated as </w:t>
            </w:r>
            <w:r w:rsidR="005124A2" w:rsidRPr="005124A2">
              <w:rPr>
                <w:rFonts w:ascii="Arial" w:hAnsi="Arial" w:cs="Arial"/>
                <w:b/>
                <w:sz w:val="22"/>
                <w:szCs w:val="22"/>
              </w:rPr>
              <w:t>“Personal record file shall be created for each detainee”</w:t>
            </w:r>
            <w:r w:rsidR="005124A2" w:rsidRPr="005124A2">
              <w:rPr>
                <w:rFonts w:ascii="Arial" w:hAnsi="Arial" w:cs="Arial"/>
                <w:bCs/>
                <w:sz w:val="22"/>
                <w:szCs w:val="22"/>
              </w:rPr>
              <w:t xml:space="preserve"> in section 9.1.3 of article 9 of the Law on Arrest and Detention of Suspects and Accused person.   </w:t>
            </w:r>
          </w:p>
          <w:p w:rsidR="00D64AB7" w:rsidRDefault="00D64AB7" w:rsidP="004059E1">
            <w:pPr>
              <w:pStyle w:val="msghead"/>
              <w:spacing w:before="0" w:beforeAutospacing="0" w:after="0" w:afterAutospacing="0"/>
              <w:jc w:val="both"/>
              <w:textAlignment w:val="top"/>
              <w:rPr>
                <w:rFonts w:ascii="Arial" w:hAnsi="Arial" w:cs="Arial"/>
                <w:bCs/>
                <w:sz w:val="22"/>
                <w:szCs w:val="22"/>
              </w:rPr>
            </w:pPr>
          </w:p>
          <w:p w:rsidR="00D64AB7" w:rsidRPr="00175C88" w:rsidRDefault="00D64AB7" w:rsidP="004059E1">
            <w:pPr>
              <w:pStyle w:val="msghead"/>
              <w:spacing w:before="0" w:beforeAutospacing="0" w:after="0" w:afterAutospacing="0"/>
              <w:jc w:val="both"/>
              <w:textAlignment w:val="top"/>
              <w:rPr>
                <w:rFonts w:ascii="Arial" w:hAnsi="Arial" w:cs="Arial"/>
                <w:bCs/>
                <w:sz w:val="22"/>
                <w:szCs w:val="22"/>
              </w:rPr>
            </w:pPr>
            <w:r w:rsidRPr="00D64AB7">
              <w:rPr>
                <w:rFonts w:ascii="Arial" w:hAnsi="Arial" w:cs="Arial"/>
                <w:bCs/>
                <w:sz w:val="22"/>
                <w:szCs w:val="22"/>
                <w:lang w:val="mn-MN"/>
              </w:rPr>
              <w:t xml:space="preserve">Article 15.1 of the </w:t>
            </w:r>
            <w:r>
              <w:rPr>
                <w:rFonts w:ascii="Arial" w:hAnsi="Arial" w:cs="Arial"/>
                <w:bCs/>
                <w:sz w:val="22"/>
                <w:szCs w:val="22"/>
              </w:rPr>
              <w:t>above-mentioned</w:t>
            </w:r>
            <w:r w:rsidRPr="00D64AB7">
              <w:rPr>
                <w:rFonts w:ascii="Arial" w:hAnsi="Arial" w:cs="Arial"/>
                <w:bCs/>
                <w:sz w:val="22"/>
                <w:szCs w:val="22"/>
                <w:lang w:val="mn-MN"/>
              </w:rPr>
              <w:t xml:space="preserve"> law states that “</w:t>
            </w:r>
            <w:r w:rsidRPr="008133EB">
              <w:rPr>
                <w:rFonts w:ascii="Arial" w:hAnsi="Arial" w:cs="Arial"/>
                <w:b/>
                <w:bCs/>
                <w:sz w:val="22"/>
                <w:szCs w:val="22"/>
                <w:lang w:val="mn-MN"/>
              </w:rPr>
              <w:t xml:space="preserve">upon admission of a detainee to a detention center, the administration of the detention center shall </w:t>
            </w:r>
            <w:r w:rsidRPr="008133EB">
              <w:rPr>
                <w:rFonts w:ascii="Arial" w:hAnsi="Arial" w:cs="Arial"/>
                <w:b/>
                <w:bCs/>
                <w:sz w:val="22"/>
                <w:szCs w:val="22"/>
              </w:rPr>
              <w:t>create</w:t>
            </w:r>
            <w:r w:rsidRPr="008133EB">
              <w:rPr>
                <w:rFonts w:ascii="Arial" w:hAnsi="Arial" w:cs="Arial"/>
                <w:b/>
                <w:bCs/>
                <w:sz w:val="22"/>
                <w:szCs w:val="22"/>
                <w:lang w:val="mn-MN"/>
              </w:rPr>
              <w:t xml:space="preserve"> a personal file as specified in Article 9.1.3 of this Law </w:t>
            </w:r>
            <w:r w:rsidR="00175C88" w:rsidRPr="008133EB">
              <w:rPr>
                <w:rFonts w:ascii="Arial" w:hAnsi="Arial" w:cs="Arial"/>
                <w:b/>
                <w:bCs/>
                <w:sz w:val="22"/>
                <w:szCs w:val="22"/>
                <w:lang w:val="mn-MN"/>
              </w:rPr>
              <w:t>and attach the following to it</w:t>
            </w:r>
            <w:r w:rsidR="00175C88">
              <w:rPr>
                <w:rFonts w:ascii="Arial" w:hAnsi="Arial" w:cs="Arial"/>
                <w:bCs/>
                <w:sz w:val="22"/>
                <w:szCs w:val="22"/>
                <w:lang w:val="mn-MN"/>
              </w:rPr>
              <w:t>”</w:t>
            </w:r>
            <w:r w:rsidR="00175C88">
              <w:rPr>
                <w:rFonts w:ascii="Arial" w:hAnsi="Arial" w:cs="Arial"/>
                <w:bCs/>
                <w:sz w:val="22"/>
                <w:szCs w:val="22"/>
              </w:rPr>
              <w:t xml:space="preserve">, those include </w:t>
            </w:r>
            <w:r w:rsidR="00175C88" w:rsidRPr="00D64AB7">
              <w:rPr>
                <w:rFonts w:ascii="Arial" w:hAnsi="Arial" w:cs="Arial"/>
                <w:bCs/>
                <w:sz w:val="22"/>
                <w:szCs w:val="22"/>
                <w:lang w:val="mn-MN"/>
              </w:rPr>
              <w:t>“</w:t>
            </w:r>
            <w:r w:rsidR="00175C88" w:rsidRPr="008133EB">
              <w:rPr>
                <w:rFonts w:ascii="Arial" w:hAnsi="Arial" w:cs="Arial"/>
                <w:b/>
                <w:bCs/>
                <w:sz w:val="22"/>
                <w:szCs w:val="22"/>
                <w:lang w:val="mn-MN"/>
              </w:rPr>
              <w:t>a photograph of a detainee</w:t>
            </w:r>
            <w:r w:rsidR="00175C88" w:rsidRPr="00D64AB7">
              <w:rPr>
                <w:rFonts w:ascii="Arial" w:hAnsi="Arial" w:cs="Arial"/>
                <w:bCs/>
                <w:sz w:val="22"/>
                <w:szCs w:val="22"/>
                <w:lang w:val="mn-MN"/>
              </w:rPr>
              <w:t>”</w:t>
            </w:r>
            <w:r w:rsidR="00175C88">
              <w:rPr>
                <w:rFonts w:ascii="Arial" w:hAnsi="Arial" w:cs="Arial"/>
                <w:bCs/>
                <w:sz w:val="22"/>
                <w:szCs w:val="22"/>
              </w:rPr>
              <w:t xml:space="preserve"> of the </w:t>
            </w:r>
            <w:r w:rsidR="005124A2">
              <w:rPr>
                <w:rFonts w:ascii="Arial" w:hAnsi="Arial" w:cs="Arial"/>
                <w:bCs/>
                <w:sz w:val="22"/>
                <w:szCs w:val="22"/>
              </w:rPr>
              <w:t>section</w:t>
            </w:r>
            <w:r w:rsidR="00175C88" w:rsidRPr="00D64AB7">
              <w:rPr>
                <w:rFonts w:ascii="Arial" w:hAnsi="Arial" w:cs="Arial"/>
                <w:bCs/>
                <w:sz w:val="22"/>
                <w:szCs w:val="22"/>
                <w:lang w:val="mn-MN"/>
              </w:rPr>
              <w:t>15.1.2 states</w:t>
            </w:r>
            <w:r w:rsidRPr="00D64AB7">
              <w:rPr>
                <w:rFonts w:ascii="Arial" w:hAnsi="Arial" w:cs="Arial"/>
                <w:bCs/>
                <w:sz w:val="22"/>
                <w:szCs w:val="22"/>
                <w:lang w:val="mn-MN"/>
              </w:rPr>
              <w:t xml:space="preserve">and </w:t>
            </w:r>
            <w:r w:rsidRPr="008133EB">
              <w:rPr>
                <w:rFonts w:ascii="Arial" w:hAnsi="Arial" w:cs="Arial"/>
                <w:b/>
                <w:bCs/>
                <w:sz w:val="22"/>
                <w:szCs w:val="22"/>
                <w:lang w:val="mn-MN"/>
              </w:rPr>
              <w:t xml:space="preserve">“a fingerprint of a detainee (dactocard)” </w:t>
            </w:r>
            <w:r w:rsidR="00175C88">
              <w:rPr>
                <w:rFonts w:ascii="Arial" w:hAnsi="Arial" w:cs="Arial"/>
                <w:bCs/>
                <w:sz w:val="22"/>
                <w:szCs w:val="22"/>
              </w:rPr>
              <w:t xml:space="preserve">of </w:t>
            </w:r>
            <w:r w:rsidR="005124A2">
              <w:rPr>
                <w:rFonts w:ascii="Arial" w:hAnsi="Arial" w:cs="Arial"/>
                <w:bCs/>
                <w:sz w:val="22"/>
                <w:szCs w:val="22"/>
              </w:rPr>
              <w:t>section</w:t>
            </w:r>
            <w:r w:rsidR="00175C88" w:rsidRPr="00D64AB7">
              <w:rPr>
                <w:rFonts w:ascii="Arial" w:hAnsi="Arial" w:cs="Arial"/>
                <w:bCs/>
                <w:sz w:val="22"/>
                <w:szCs w:val="22"/>
                <w:lang w:val="mn-MN"/>
              </w:rPr>
              <w:t xml:space="preserve"> 15.1.3 </w:t>
            </w:r>
            <w:r w:rsidRPr="00D64AB7">
              <w:rPr>
                <w:rFonts w:ascii="Arial" w:hAnsi="Arial" w:cs="Arial"/>
                <w:bCs/>
                <w:sz w:val="22"/>
                <w:szCs w:val="22"/>
                <w:lang w:val="mn-MN"/>
              </w:rPr>
              <w:t>shall be attached.</w:t>
            </w:r>
          </w:p>
          <w:p w:rsidR="00806127" w:rsidRDefault="00806127" w:rsidP="004059E1">
            <w:pPr>
              <w:pStyle w:val="msghead"/>
              <w:spacing w:before="0" w:beforeAutospacing="0" w:after="0" w:afterAutospacing="0"/>
              <w:jc w:val="both"/>
              <w:textAlignment w:val="top"/>
              <w:rPr>
                <w:rFonts w:ascii="Arial" w:hAnsi="Arial" w:cs="Arial"/>
                <w:bCs/>
                <w:sz w:val="22"/>
                <w:szCs w:val="22"/>
              </w:rPr>
            </w:pPr>
          </w:p>
          <w:p w:rsidR="004059E1" w:rsidRPr="001662FB" w:rsidRDefault="004059E1" w:rsidP="008133EB">
            <w:pPr>
              <w:pStyle w:val="msghead"/>
              <w:spacing w:before="0" w:beforeAutospacing="0" w:after="0" w:afterAutospacing="0"/>
              <w:jc w:val="both"/>
              <w:textAlignment w:val="top"/>
              <w:rPr>
                <w:rFonts w:ascii="Arial" w:hAnsi="Arial" w:cs="Arial"/>
                <w:sz w:val="22"/>
                <w:szCs w:val="22"/>
                <w:lang w:val="mn-MN"/>
              </w:rPr>
            </w:pPr>
            <w:r w:rsidRPr="001662FB">
              <w:rPr>
                <w:rFonts w:ascii="Arial" w:hAnsi="Arial" w:cs="Arial"/>
                <w:bCs/>
                <w:sz w:val="22"/>
                <w:szCs w:val="22"/>
                <w:lang w:val="mn-MN"/>
              </w:rPr>
              <w:tab/>
            </w:r>
          </w:p>
        </w:tc>
        <w:tc>
          <w:tcPr>
            <w:tcW w:w="4186" w:type="dxa"/>
            <w:vAlign w:val="center"/>
          </w:tcPr>
          <w:p w:rsidR="008133EB" w:rsidRPr="004E4E49" w:rsidRDefault="008133EB" w:rsidP="004059E1">
            <w:pPr>
              <w:jc w:val="both"/>
              <w:rPr>
                <w:rFonts w:ascii="Arial" w:hAnsi="Arial" w:cs="Arial"/>
              </w:rPr>
            </w:pPr>
            <w:r w:rsidRPr="008133EB">
              <w:rPr>
                <w:rFonts w:ascii="Arial" w:hAnsi="Arial" w:cs="Arial"/>
              </w:rPr>
              <w:t>Section 3.4 of the “Internal Rules of Detention Center” approved by the Order A / 246 of the Minister</w:t>
            </w:r>
            <w:r>
              <w:rPr>
                <w:rFonts w:ascii="Arial" w:hAnsi="Arial" w:cs="Arial"/>
              </w:rPr>
              <w:t xml:space="preserve"> for</w:t>
            </w:r>
            <w:r w:rsidRPr="008133EB">
              <w:rPr>
                <w:rFonts w:ascii="Arial" w:hAnsi="Arial" w:cs="Arial"/>
              </w:rPr>
              <w:t xml:space="preserve"> Justice and Home Affairs on September 29, 2017</w:t>
            </w:r>
            <w:r>
              <w:rPr>
                <w:rFonts w:ascii="Arial" w:hAnsi="Arial" w:cs="Arial"/>
              </w:rPr>
              <w:t xml:space="preserve"> states that</w:t>
            </w:r>
            <w:r w:rsidRPr="0067192C">
              <w:rPr>
                <w:rFonts w:ascii="Arial" w:hAnsi="Arial" w:cs="Arial"/>
                <w:b/>
              </w:rPr>
              <w:t>"Upon admitting a detainee, the duty officer and the doctor on duty shall check the signature of the judge, court stamp, seal, date and number of the sentence, and check and verify the identity of the</w:t>
            </w:r>
            <w:r w:rsidR="000B63FE" w:rsidRPr="0067192C">
              <w:rPr>
                <w:rFonts w:ascii="Arial" w:hAnsi="Arial" w:cs="Arial"/>
                <w:b/>
              </w:rPr>
              <w:t xml:space="preserve"> escorted</w:t>
            </w:r>
            <w:r w:rsidRPr="0067192C">
              <w:rPr>
                <w:rFonts w:ascii="Arial" w:hAnsi="Arial" w:cs="Arial"/>
                <w:b/>
              </w:rPr>
              <w:t xml:space="preserve"> person in the presence of the officers </w:t>
            </w:r>
            <w:r w:rsidR="007237DB" w:rsidRPr="0067192C">
              <w:rPr>
                <w:rFonts w:ascii="Arial" w:hAnsi="Arial" w:cs="Arial"/>
                <w:b/>
              </w:rPr>
              <w:t>those</w:t>
            </w:r>
            <w:r w:rsidRPr="0067192C">
              <w:rPr>
                <w:rFonts w:ascii="Arial" w:hAnsi="Arial" w:cs="Arial"/>
                <w:b/>
              </w:rPr>
              <w:t xml:space="preserve"> escorted arrested person to the facility." </w:t>
            </w:r>
          </w:p>
          <w:p w:rsidR="004059E1" w:rsidRPr="008133EB" w:rsidRDefault="004059E1" w:rsidP="004059E1">
            <w:pPr>
              <w:jc w:val="both"/>
              <w:rPr>
                <w:rFonts w:ascii="Arial" w:hAnsi="Arial" w:cs="Arial"/>
              </w:rPr>
            </w:pPr>
            <w:r>
              <w:rPr>
                <w:rFonts w:ascii="Arial" w:hAnsi="Arial" w:cs="Arial"/>
                <w:lang w:val="mn-MN"/>
              </w:rPr>
              <w:tab/>
            </w:r>
          </w:p>
        </w:tc>
      </w:tr>
      <w:tr w:rsidR="004059E1" w:rsidRPr="00217727" w:rsidTr="002512FE">
        <w:trPr>
          <w:trHeight w:val="64"/>
        </w:trPr>
        <w:tc>
          <w:tcPr>
            <w:tcW w:w="468" w:type="dxa"/>
            <w:vAlign w:val="center"/>
          </w:tcPr>
          <w:p w:rsidR="004059E1" w:rsidRPr="00D61F67" w:rsidRDefault="004059E1" w:rsidP="004059E1">
            <w:pPr>
              <w:jc w:val="both"/>
              <w:rPr>
                <w:rFonts w:ascii="Arial" w:hAnsi="Arial" w:cs="Arial"/>
                <w:lang w:val="mn-MN"/>
              </w:rPr>
            </w:pPr>
            <w:r>
              <w:rPr>
                <w:rFonts w:ascii="Arial" w:hAnsi="Arial" w:cs="Arial"/>
              </w:rPr>
              <w:t>2</w:t>
            </w:r>
            <w:r>
              <w:rPr>
                <w:rFonts w:ascii="Arial" w:hAnsi="Arial" w:cs="Arial"/>
                <w:lang w:val="mn-MN"/>
              </w:rPr>
              <w:t>.</w:t>
            </w:r>
          </w:p>
        </w:tc>
        <w:tc>
          <w:tcPr>
            <w:tcW w:w="2504" w:type="dxa"/>
            <w:vAlign w:val="center"/>
          </w:tcPr>
          <w:p w:rsidR="004059E1" w:rsidRPr="00217727" w:rsidRDefault="004059E1" w:rsidP="00217727">
            <w:pPr>
              <w:jc w:val="both"/>
              <w:rPr>
                <w:rFonts w:ascii="Arial" w:hAnsi="Arial" w:cs="Arial"/>
                <w:lang w:val="mn-MN"/>
              </w:rPr>
            </w:pPr>
            <w:r w:rsidRPr="00217727">
              <w:rPr>
                <w:rFonts w:ascii="Arial" w:hAnsi="Arial" w:cs="Arial"/>
                <w:lang w:val="mn-MN"/>
              </w:rPr>
              <w:t>(b)</w:t>
            </w:r>
            <w:r w:rsidR="00217727">
              <w:rPr>
                <w:rFonts w:ascii="Arial" w:hAnsi="Arial" w:cs="Arial"/>
              </w:rPr>
              <w:t xml:space="preserve"> The date, time, place where the person was deprived of liberty and the identity of the authority that deprived the person of liberty</w:t>
            </w:r>
            <w:r w:rsidRPr="00217727">
              <w:rPr>
                <w:rFonts w:ascii="Arial" w:hAnsi="Arial" w:cs="Arial"/>
                <w:lang w:val="mn-MN"/>
              </w:rPr>
              <w:t>;</w:t>
            </w:r>
          </w:p>
        </w:tc>
        <w:tc>
          <w:tcPr>
            <w:tcW w:w="3969" w:type="dxa"/>
            <w:vMerge w:val="restart"/>
            <w:vAlign w:val="center"/>
          </w:tcPr>
          <w:p w:rsidR="0067192C" w:rsidRPr="0067192C" w:rsidRDefault="0067192C" w:rsidP="0067192C">
            <w:pPr>
              <w:jc w:val="both"/>
              <w:rPr>
                <w:rFonts w:ascii="Arial" w:hAnsi="Arial" w:cs="Arial"/>
                <w:lang w:val="mn-MN"/>
              </w:rPr>
            </w:pPr>
            <w:r w:rsidRPr="0067192C">
              <w:rPr>
                <w:rFonts w:ascii="Arial" w:hAnsi="Arial" w:cs="Arial"/>
              </w:rPr>
              <w:t>According to Article 2.2.1 of the “</w:t>
            </w:r>
            <w:r>
              <w:rPr>
                <w:rFonts w:ascii="Arial" w:hAnsi="Arial" w:cs="Arial"/>
              </w:rPr>
              <w:t xml:space="preserve">Internal </w:t>
            </w:r>
            <w:r w:rsidRPr="0067192C">
              <w:rPr>
                <w:rFonts w:ascii="Arial" w:hAnsi="Arial" w:cs="Arial"/>
              </w:rPr>
              <w:t xml:space="preserve">Regulations on Prisons” approved by the Order A / 183 of the Minister </w:t>
            </w:r>
            <w:r>
              <w:rPr>
                <w:rFonts w:ascii="Arial" w:hAnsi="Arial" w:cs="Arial"/>
              </w:rPr>
              <w:t xml:space="preserve">for </w:t>
            </w:r>
            <w:r w:rsidRPr="0067192C">
              <w:rPr>
                <w:rFonts w:ascii="Arial" w:hAnsi="Arial" w:cs="Arial"/>
              </w:rPr>
              <w:t xml:space="preserve">Justice and Home Affairs on July 4, 2017, </w:t>
            </w:r>
            <w:r>
              <w:rPr>
                <w:rFonts w:ascii="Arial" w:hAnsi="Arial" w:cs="Arial"/>
              </w:rPr>
              <w:t xml:space="preserve">Prison shall admit prisoner on the basis of </w:t>
            </w:r>
            <w:r w:rsidRPr="0067192C">
              <w:rPr>
                <w:rFonts w:ascii="Arial" w:hAnsi="Arial" w:cs="Arial"/>
                <w:b/>
              </w:rPr>
              <w:t>“</w:t>
            </w:r>
            <w:r>
              <w:rPr>
                <w:rFonts w:ascii="Arial" w:hAnsi="Arial" w:cs="Arial"/>
                <w:b/>
              </w:rPr>
              <w:t xml:space="preserve">judicial </w:t>
            </w:r>
            <w:r w:rsidRPr="0067192C">
              <w:rPr>
                <w:rFonts w:ascii="Arial" w:hAnsi="Arial" w:cs="Arial"/>
                <w:b/>
              </w:rPr>
              <w:lastRenderedPageBreak/>
              <w:t>decree or decision that has entered into force”</w:t>
            </w:r>
            <w:r w:rsidRPr="0067192C">
              <w:rPr>
                <w:rFonts w:ascii="Arial" w:hAnsi="Arial" w:cs="Arial"/>
              </w:rPr>
              <w:t xml:space="preserve">. </w:t>
            </w:r>
          </w:p>
        </w:tc>
        <w:tc>
          <w:tcPr>
            <w:tcW w:w="4036" w:type="dxa"/>
            <w:vMerge w:val="restart"/>
            <w:vAlign w:val="center"/>
          </w:tcPr>
          <w:p w:rsidR="0067192C" w:rsidRPr="0067192C" w:rsidRDefault="004059E1" w:rsidP="0067192C">
            <w:pPr>
              <w:pStyle w:val="NormalWeb"/>
              <w:shd w:val="clear" w:color="auto" w:fill="FFFFFF"/>
              <w:spacing w:before="0" w:beforeAutospacing="0" w:after="0" w:afterAutospacing="0"/>
              <w:jc w:val="both"/>
              <w:textAlignment w:val="top"/>
              <w:rPr>
                <w:rFonts w:ascii="Arial" w:hAnsi="Arial" w:cs="Arial"/>
                <w:sz w:val="22"/>
                <w:szCs w:val="22"/>
              </w:rPr>
            </w:pPr>
            <w:r w:rsidRPr="001662FB">
              <w:rPr>
                <w:rFonts w:ascii="Arial" w:hAnsi="Arial" w:cs="Arial"/>
                <w:bCs/>
                <w:sz w:val="22"/>
                <w:szCs w:val="22"/>
                <w:lang w:val="mn-MN"/>
              </w:rPr>
              <w:lastRenderedPageBreak/>
              <w:tab/>
            </w:r>
            <w:r w:rsidR="0067192C" w:rsidRPr="0067192C">
              <w:rPr>
                <w:rFonts w:ascii="Arial" w:hAnsi="Arial" w:cs="Arial"/>
                <w:sz w:val="22"/>
                <w:szCs w:val="22"/>
              </w:rPr>
              <w:t xml:space="preserve">According </w:t>
            </w:r>
            <w:r w:rsidR="0067192C">
              <w:rPr>
                <w:rFonts w:ascii="Arial" w:hAnsi="Arial" w:cs="Arial"/>
                <w:sz w:val="22"/>
                <w:szCs w:val="22"/>
              </w:rPr>
              <w:t xml:space="preserve">to Article 15.1.1 of the Law </w:t>
            </w:r>
            <w:r w:rsidR="0067192C" w:rsidRPr="0067192C">
              <w:rPr>
                <w:rFonts w:ascii="Arial" w:hAnsi="Arial" w:cs="Arial"/>
                <w:sz w:val="22"/>
                <w:szCs w:val="22"/>
              </w:rPr>
              <w:t xml:space="preserve">on Arrest and Detention of Suspects and Accused, </w:t>
            </w:r>
            <w:r w:rsidR="001F6A9F">
              <w:rPr>
                <w:rFonts w:ascii="Arial" w:hAnsi="Arial" w:cs="Arial"/>
                <w:sz w:val="22"/>
                <w:szCs w:val="22"/>
              </w:rPr>
              <w:t>“</w:t>
            </w:r>
            <w:r w:rsidR="0067192C" w:rsidRPr="001F6A9F">
              <w:rPr>
                <w:rFonts w:ascii="Arial" w:hAnsi="Arial" w:cs="Arial"/>
                <w:b/>
                <w:sz w:val="22"/>
                <w:szCs w:val="22"/>
              </w:rPr>
              <w:t>the decision to detain a person</w:t>
            </w:r>
            <w:r w:rsidR="001F6A9F">
              <w:rPr>
                <w:rFonts w:ascii="Arial" w:hAnsi="Arial" w:cs="Arial"/>
                <w:b/>
                <w:sz w:val="22"/>
                <w:szCs w:val="22"/>
              </w:rPr>
              <w:t>”</w:t>
            </w:r>
            <w:r w:rsidR="0067192C" w:rsidRPr="001F6A9F">
              <w:rPr>
                <w:rFonts w:ascii="Arial" w:hAnsi="Arial" w:cs="Arial"/>
                <w:sz w:val="22"/>
                <w:szCs w:val="22"/>
              </w:rPr>
              <w:t>shall be</w:t>
            </w:r>
            <w:r w:rsidR="0067192C" w:rsidRPr="0067192C">
              <w:rPr>
                <w:rFonts w:ascii="Arial" w:hAnsi="Arial" w:cs="Arial"/>
                <w:sz w:val="22"/>
                <w:szCs w:val="22"/>
              </w:rPr>
              <w:t>attached to the personal file of the detainee.</w:t>
            </w:r>
          </w:p>
        </w:tc>
        <w:tc>
          <w:tcPr>
            <w:tcW w:w="4186" w:type="dxa"/>
            <w:vMerge w:val="restart"/>
            <w:vAlign w:val="center"/>
          </w:tcPr>
          <w:p w:rsidR="001F6A9F" w:rsidRDefault="00CC00BF" w:rsidP="004059E1">
            <w:pPr>
              <w:jc w:val="both"/>
              <w:rPr>
                <w:rFonts w:ascii="Arial" w:hAnsi="Arial" w:cs="Arial"/>
              </w:rPr>
            </w:pPr>
            <w:r w:rsidRPr="001F6A9F">
              <w:rPr>
                <w:rFonts w:ascii="Arial" w:hAnsi="Arial" w:cs="Arial"/>
                <w:b/>
              </w:rPr>
              <w:t>“Reg</w:t>
            </w:r>
            <w:r>
              <w:rPr>
                <w:rFonts w:ascii="Arial" w:hAnsi="Arial" w:cs="Arial"/>
                <w:b/>
              </w:rPr>
              <w:t>istration and notes to be kept at</w:t>
            </w:r>
            <w:r w:rsidRPr="001F6A9F">
              <w:rPr>
                <w:rFonts w:ascii="Arial" w:hAnsi="Arial" w:cs="Arial"/>
                <w:b/>
              </w:rPr>
              <w:t xml:space="preserve"> the </w:t>
            </w:r>
            <w:r w:rsidR="00977110">
              <w:rPr>
                <w:rFonts w:ascii="Arial" w:hAnsi="Arial" w:cs="Arial"/>
                <w:b/>
              </w:rPr>
              <w:t>Arrest C</w:t>
            </w:r>
            <w:r>
              <w:rPr>
                <w:rFonts w:ascii="Arial" w:hAnsi="Arial" w:cs="Arial"/>
                <w:b/>
              </w:rPr>
              <w:t>enter</w:t>
            </w:r>
            <w:r w:rsidRPr="001F6A9F">
              <w:rPr>
                <w:rFonts w:ascii="Arial" w:hAnsi="Arial" w:cs="Arial"/>
                <w:b/>
              </w:rPr>
              <w:t>/ facility/”</w:t>
            </w:r>
            <w:r>
              <w:rPr>
                <w:rFonts w:ascii="Arial" w:hAnsi="Arial" w:cs="Arial"/>
              </w:rPr>
              <w:t>was regulated ins</w:t>
            </w:r>
            <w:r w:rsidR="001F6A9F" w:rsidRPr="001F6A9F">
              <w:rPr>
                <w:rFonts w:ascii="Arial" w:hAnsi="Arial" w:cs="Arial"/>
              </w:rPr>
              <w:t>ection 11.1.1 of the “Internal Regulations of Detention Facilities” approved by</w:t>
            </w:r>
            <w:r w:rsidR="001F6A9F">
              <w:rPr>
                <w:rFonts w:ascii="Arial" w:hAnsi="Arial" w:cs="Arial"/>
              </w:rPr>
              <w:t xml:space="preserve"> Order A / 246 by the Minister for</w:t>
            </w:r>
            <w:r w:rsidR="001F6A9F" w:rsidRPr="001F6A9F">
              <w:rPr>
                <w:rFonts w:ascii="Arial" w:hAnsi="Arial" w:cs="Arial"/>
              </w:rPr>
              <w:t xml:space="preserve"> Justice and Home Affairs </w:t>
            </w:r>
            <w:r w:rsidR="001F6A9F" w:rsidRPr="001F6A9F">
              <w:rPr>
                <w:rFonts w:ascii="Arial" w:hAnsi="Arial" w:cs="Arial"/>
              </w:rPr>
              <w:lastRenderedPageBreak/>
              <w:t>on September 29,</w:t>
            </w:r>
            <w:r w:rsidR="004B4E8E">
              <w:rPr>
                <w:rFonts w:ascii="Arial" w:hAnsi="Arial" w:cs="Arial"/>
              </w:rPr>
              <w:t xml:space="preserve"> 2017. </w:t>
            </w:r>
          </w:p>
          <w:p w:rsidR="001F6A9F" w:rsidRPr="001F6A9F" w:rsidRDefault="001F6A9F" w:rsidP="004059E1">
            <w:pPr>
              <w:jc w:val="both"/>
              <w:rPr>
                <w:rFonts w:ascii="Arial" w:hAnsi="Arial" w:cs="Arial"/>
              </w:rPr>
            </w:pPr>
            <w:r w:rsidRPr="001F6A9F">
              <w:rPr>
                <w:rFonts w:ascii="Arial" w:hAnsi="Arial" w:cs="Arial"/>
              </w:rPr>
              <w:t xml:space="preserve">Article 11.1.1 of this regulation stipulates that </w:t>
            </w:r>
            <w:r w:rsidRPr="001F6A9F">
              <w:rPr>
                <w:rFonts w:ascii="Arial" w:hAnsi="Arial" w:cs="Arial"/>
                <w:b/>
              </w:rPr>
              <w:t xml:space="preserve">“the name of the court or judge </w:t>
            </w:r>
            <w:r>
              <w:rPr>
                <w:rFonts w:ascii="Arial" w:hAnsi="Arial" w:cs="Arial"/>
                <w:b/>
              </w:rPr>
              <w:t xml:space="preserve">who </w:t>
            </w:r>
            <w:r w:rsidRPr="001F6A9F">
              <w:rPr>
                <w:rFonts w:ascii="Arial" w:hAnsi="Arial" w:cs="Arial"/>
                <w:b/>
              </w:rPr>
              <w:t>sentenced</w:t>
            </w:r>
            <w:r>
              <w:rPr>
                <w:rFonts w:ascii="Arial" w:hAnsi="Arial" w:cs="Arial"/>
                <w:b/>
              </w:rPr>
              <w:t xml:space="preserve"> person</w:t>
            </w:r>
            <w:r w:rsidRPr="001F6A9F">
              <w:rPr>
                <w:rFonts w:ascii="Arial" w:hAnsi="Arial" w:cs="Arial"/>
                <w:b/>
              </w:rPr>
              <w:t xml:space="preserve"> to arrest, the date and number of the sentence”</w:t>
            </w:r>
            <w:r w:rsidRPr="001F6A9F">
              <w:rPr>
                <w:rFonts w:ascii="Arial" w:hAnsi="Arial" w:cs="Arial"/>
              </w:rPr>
              <w:t xml:space="preserve"> shall be recorded in the r</w:t>
            </w:r>
            <w:r>
              <w:rPr>
                <w:rFonts w:ascii="Arial" w:hAnsi="Arial" w:cs="Arial"/>
              </w:rPr>
              <w:t>egistration file</w:t>
            </w:r>
            <w:r w:rsidRPr="001F6A9F">
              <w:rPr>
                <w:rFonts w:ascii="Arial" w:hAnsi="Arial" w:cs="Arial"/>
              </w:rPr>
              <w:t>.</w:t>
            </w:r>
          </w:p>
          <w:p w:rsidR="004059E1" w:rsidRPr="002E6DB0" w:rsidRDefault="004059E1" w:rsidP="001F6A9F">
            <w:pPr>
              <w:jc w:val="both"/>
              <w:rPr>
                <w:rFonts w:ascii="Arial" w:hAnsi="Arial" w:cs="Arial"/>
                <w:lang w:val="mn-MN"/>
              </w:rPr>
            </w:pPr>
            <w:r>
              <w:rPr>
                <w:rFonts w:ascii="Arial" w:hAnsi="Arial" w:cs="Arial"/>
                <w:lang w:val="mn-MN"/>
              </w:rPr>
              <w:tab/>
            </w:r>
          </w:p>
        </w:tc>
      </w:tr>
      <w:tr w:rsidR="004059E1" w:rsidRPr="00217727" w:rsidTr="00F64032">
        <w:trPr>
          <w:trHeight w:val="485"/>
        </w:trPr>
        <w:tc>
          <w:tcPr>
            <w:tcW w:w="468" w:type="dxa"/>
            <w:vAlign w:val="center"/>
          </w:tcPr>
          <w:p w:rsidR="004059E1" w:rsidRPr="00D61F67" w:rsidRDefault="004059E1" w:rsidP="004059E1">
            <w:pPr>
              <w:jc w:val="both"/>
              <w:rPr>
                <w:rFonts w:ascii="Arial" w:hAnsi="Arial" w:cs="Arial"/>
                <w:lang w:val="mn-MN"/>
              </w:rPr>
            </w:pPr>
            <w:r>
              <w:rPr>
                <w:rFonts w:ascii="Arial" w:hAnsi="Arial" w:cs="Arial"/>
                <w:lang w:val="mn-MN"/>
              </w:rPr>
              <w:lastRenderedPageBreak/>
              <w:t>3.</w:t>
            </w:r>
          </w:p>
        </w:tc>
        <w:tc>
          <w:tcPr>
            <w:tcW w:w="2504" w:type="dxa"/>
            <w:vAlign w:val="center"/>
          </w:tcPr>
          <w:p w:rsidR="004059E1" w:rsidRPr="00217727" w:rsidRDefault="004059E1" w:rsidP="00217727">
            <w:pPr>
              <w:jc w:val="both"/>
              <w:rPr>
                <w:rFonts w:ascii="Arial" w:hAnsi="Arial" w:cs="Arial"/>
                <w:lang w:val="mn-MN"/>
              </w:rPr>
            </w:pPr>
            <w:r w:rsidRPr="00217727">
              <w:rPr>
                <w:rFonts w:ascii="Arial" w:hAnsi="Arial" w:cs="Arial"/>
                <w:lang w:val="mn-MN"/>
              </w:rPr>
              <w:t>(c)</w:t>
            </w:r>
            <w:r w:rsidR="00217727">
              <w:rPr>
                <w:rFonts w:ascii="Arial" w:hAnsi="Arial" w:cs="Arial"/>
              </w:rPr>
              <w:t xml:space="preserve"> The authority that ordered the deprivation of liberty and the grounds for the deprivation of liberty</w:t>
            </w:r>
            <w:r w:rsidRPr="00217727">
              <w:rPr>
                <w:rFonts w:ascii="Arial" w:hAnsi="Arial" w:cs="Arial"/>
                <w:lang w:val="mn-MN"/>
              </w:rPr>
              <w:t>;</w:t>
            </w:r>
          </w:p>
        </w:tc>
        <w:tc>
          <w:tcPr>
            <w:tcW w:w="3969" w:type="dxa"/>
            <w:vMerge/>
            <w:vAlign w:val="center"/>
          </w:tcPr>
          <w:p w:rsidR="004059E1" w:rsidRPr="00217727" w:rsidRDefault="004059E1" w:rsidP="004059E1">
            <w:pPr>
              <w:jc w:val="both"/>
              <w:rPr>
                <w:rFonts w:ascii="Arial" w:hAnsi="Arial" w:cs="Arial"/>
                <w:lang w:val="mn-MN"/>
              </w:rPr>
            </w:pPr>
          </w:p>
        </w:tc>
        <w:tc>
          <w:tcPr>
            <w:tcW w:w="4036" w:type="dxa"/>
            <w:vMerge/>
            <w:vAlign w:val="center"/>
          </w:tcPr>
          <w:p w:rsidR="004059E1" w:rsidRPr="001662FB" w:rsidRDefault="004059E1" w:rsidP="004059E1">
            <w:pPr>
              <w:pStyle w:val="NormalWeb"/>
              <w:shd w:val="clear" w:color="auto" w:fill="FFFFFF"/>
              <w:spacing w:before="0" w:beforeAutospacing="0" w:after="150" w:afterAutospacing="0"/>
              <w:jc w:val="both"/>
              <w:textAlignment w:val="top"/>
              <w:rPr>
                <w:rFonts w:ascii="Arial" w:hAnsi="Arial" w:cs="Arial"/>
                <w:sz w:val="22"/>
                <w:szCs w:val="22"/>
                <w:lang w:val="mn-MN"/>
              </w:rPr>
            </w:pPr>
          </w:p>
        </w:tc>
        <w:tc>
          <w:tcPr>
            <w:tcW w:w="4186" w:type="dxa"/>
            <w:vMerge/>
            <w:vAlign w:val="center"/>
          </w:tcPr>
          <w:p w:rsidR="004059E1" w:rsidRPr="002E6DB0" w:rsidRDefault="004059E1" w:rsidP="004059E1">
            <w:pPr>
              <w:jc w:val="both"/>
              <w:rPr>
                <w:rFonts w:ascii="Arial" w:hAnsi="Arial" w:cs="Arial"/>
                <w:lang w:val="mn-MN"/>
              </w:rPr>
            </w:pPr>
          </w:p>
        </w:tc>
      </w:tr>
      <w:tr w:rsidR="004059E1" w:rsidRPr="00217727" w:rsidTr="0059026F">
        <w:tc>
          <w:tcPr>
            <w:tcW w:w="468" w:type="dxa"/>
            <w:vAlign w:val="center"/>
          </w:tcPr>
          <w:p w:rsidR="004059E1" w:rsidRPr="00D61F67" w:rsidRDefault="004059E1" w:rsidP="004059E1">
            <w:pPr>
              <w:jc w:val="both"/>
              <w:rPr>
                <w:rFonts w:ascii="Arial" w:hAnsi="Arial" w:cs="Arial"/>
                <w:lang w:val="mn-MN"/>
              </w:rPr>
            </w:pPr>
            <w:r>
              <w:rPr>
                <w:rFonts w:ascii="Arial" w:hAnsi="Arial" w:cs="Arial"/>
                <w:lang w:val="mn-MN"/>
              </w:rPr>
              <w:lastRenderedPageBreak/>
              <w:t>6.</w:t>
            </w:r>
          </w:p>
        </w:tc>
        <w:tc>
          <w:tcPr>
            <w:tcW w:w="2504" w:type="dxa"/>
            <w:vAlign w:val="center"/>
          </w:tcPr>
          <w:p w:rsidR="004059E1" w:rsidRPr="00217727" w:rsidRDefault="004059E1" w:rsidP="00217727">
            <w:pPr>
              <w:jc w:val="both"/>
              <w:rPr>
                <w:rFonts w:ascii="Arial" w:hAnsi="Arial" w:cs="Arial"/>
                <w:lang w:val="mn-MN"/>
              </w:rPr>
            </w:pPr>
            <w:r w:rsidRPr="00217727">
              <w:rPr>
                <w:rFonts w:ascii="Arial" w:hAnsi="Arial" w:cs="Arial"/>
                <w:lang w:val="mn-MN"/>
              </w:rPr>
              <w:t>(d)</w:t>
            </w:r>
            <w:r w:rsidR="00857BEB">
              <w:rPr>
                <w:rFonts w:ascii="Arial" w:hAnsi="Arial" w:cs="Arial"/>
              </w:rPr>
              <w:t>The authority responsible for supervising the deprivation of liberty</w:t>
            </w:r>
            <w:r w:rsidRPr="00217727">
              <w:rPr>
                <w:rFonts w:ascii="Arial" w:hAnsi="Arial" w:cs="Arial"/>
                <w:lang w:val="mn-MN"/>
              </w:rPr>
              <w:t>;</w:t>
            </w:r>
          </w:p>
        </w:tc>
        <w:tc>
          <w:tcPr>
            <w:tcW w:w="3969" w:type="dxa"/>
            <w:vAlign w:val="center"/>
          </w:tcPr>
          <w:p w:rsidR="004059E1" w:rsidRPr="001F6A9F" w:rsidRDefault="004059E1" w:rsidP="004059E1">
            <w:pPr>
              <w:jc w:val="both"/>
              <w:rPr>
                <w:rFonts w:ascii="Arial" w:hAnsi="Arial" w:cs="Arial"/>
                <w:shd w:val="clear" w:color="auto" w:fill="FFFFFF"/>
              </w:rPr>
            </w:pPr>
            <w:r>
              <w:rPr>
                <w:rFonts w:ascii="Arial" w:hAnsi="Arial" w:cs="Arial"/>
                <w:bCs/>
                <w:lang w:val="mn-MN"/>
              </w:rPr>
              <w:tab/>
            </w:r>
            <w:r w:rsidR="001F6A9F" w:rsidRPr="001F6A9F">
              <w:rPr>
                <w:rFonts w:ascii="Arial" w:hAnsi="Arial" w:cs="Arial"/>
                <w:bCs/>
                <w:lang w:val="mn-MN"/>
              </w:rPr>
              <w:t xml:space="preserve">Article 22.1.4 of the Law on Prosecutors stipulates that </w:t>
            </w:r>
            <w:r w:rsidR="001F6A9F" w:rsidRPr="001F6A9F">
              <w:rPr>
                <w:rFonts w:ascii="Arial" w:hAnsi="Arial" w:cs="Arial"/>
                <w:b/>
                <w:bCs/>
                <w:lang w:val="mn-MN"/>
              </w:rPr>
              <w:t>“compliance with the conditions and procedures established by law for the execution of arrest and detention decisions”</w:t>
            </w:r>
            <w:r w:rsidR="001F6A9F" w:rsidRPr="001F6A9F">
              <w:rPr>
                <w:rFonts w:ascii="Arial" w:hAnsi="Arial" w:cs="Arial"/>
                <w:bCs/>
                <w:lang w:val="mn-MN"/>
              </w:rPr>
              <w:t xml:space="preserve"> shall be monitored.</w:t>
            </w:r>
          </w:p>
          <w:p w:rsidR="004059E1" w:rsidRPr="004363E6" w:rsidRDefault="004059E1" w:rsidP="004059E1">
            <w:pPr>
              <w:jc w:val="both"/>
              <w:rPr>
                <w:rFonts w:ascii="Arial" w:hAnsi="Arial" w:cs="Arial"/>
                <w:shd w:val="clear" w:color="auto" w:fill="FFFFFF"/>
                <w:lang w:val="mn-MN"/>
              </w:rPr>
            </w:pPr>
          </w:p>
          <w:p w:rsidR="004059E1" w:rsidRPr="004363E6" w:rsidRDefault="004059E1" w:rsidP="001F6A9F">
            <w:pPr>
              <w:jc w:val="both"/>
              <w:rPr>
                <w:rFonts w:ascii="Arial" w:hAnsi="Arial" w:cs="Arial"/>
                <w:lang w:val="mn-MN"/>
              </w:rPr>
            </w:pPr>
            <w:r>
              <w:rPr>
                <w:rFonts w:ascii="Arial" w:hAnsi="Arial" w:cs="Arial"/>
                <w:shd w:val="clear" w:color="auto" w:fill="FFFFFF"/>
                <w:lang w:val="mn-MN"/>
              </w:rPr>
              <w:tab/>
            </w:r>
          </w:p>
        </w:tc>
        <w:tc>
          <w:tcPr>
            <w:tcW w:w="4036" w:type="dxa"/>
            <w:vAlign w:val="center"/>
          </w:tcPr>
          <w:p w:rsidR="004059E1" w:rsidRDefault="004059E1" w:rsidP="004059E1">
            <w:pPr>
              <w:jc w:val="both"/>
              <w:rPr>
                <w:rFonts w:ascii="Arial" w:hAnsi="Arial" w:cs="Arial"/>
                <w:shd w:val="clear" w:color="auto" w:fill="FFFFFF"/>
                <w:lang w:val="mn-MN"/>
              </w:rPr>
            </w:pPr>
            <w:r>
              <w:rPr>
                <w:rFonts w:ascii="Arial" w:hAnsi="Arial" w:cs="Arial"/>
                <w:bCs/>
                <w:lang w:val="mn-MN"/>
              </w:rPr>
              <w:tab/>
            </w:r>
            <w:r w:rsidR="001F6A9F">
              <w:rPr>
                <w:rFonts w:ascii="Arial" w:hAnsi="Arial" w:cs="Arial"/>
                <w:bCs/>
                <w:lang w:val="mn-MN"/>
              </w:rPr>
              <w:t xml:space="preserve">Article 45.1 of the </w:t>
            </w:r>
            <w:r w:rsidR="001F6A9F">
              <w:rPr>
                <w:rFonts w:ascii="Arial" w:hAnsi="Arial" w:cs="Arial"/>
                <w:bCs/>
              </w:rPr>
              <w:t>‘</w:t>
            </w:r>
            <w:r w:rsidR="001F6A9F">
              <w:rPr>
                <w:rFonts w:ascii="Arial" w:hAnsi="Arial" w:cs="Arial"/>
                <w:bCs/>
                <w:lang w:val="mn-MN"/>
              </w:rPr>
              <w:t xml:space="preserve">Law </w:t>
            </w:r>
            <w:r w:rsidR="001F6A9F" w:rsidRPr="001F6A9F">
              <w:rPr>
                <w:rFonts w:ascii="Arial" w:hAnsi="Arial" w:cs="Arial"/>
                <w:bCs/>
                <w:lang w:val="mn-MN"/>
              </w:rPr>
              <w:t>on Arrest and Detention of Suspects and Accused</w:t>
            </w:r>
            <w:r w:rsidR="001F6A9F">
              <w:rPr>
                <w:rFonts w:ascii="Arial" w:hAnsi="Arial" w:cs="Arial"/>
                <w:bCs/>
              </w:rPr>
              <w:t>”</w:t>
            </w:r>
            <w:r w:rsidR="001F6A9F" w:rsidRPr="001F6A9F">
              <w:rPr>
                <w:rFonts w:ascii="Arial" w:hAnsi="Arial" w:cs="Arial"/>
                <w:bCs/>
                <w:lang w:val="mn-MN"/>
              </w:rPr>
              <w:t xml:space="preserve"> states, </w:t>
            </w:r>
            <w:r w:rsidR="001F6A9F" w:rsidRPr="001F6A9F">
              <w:rPr>
                <w:rFonts w:ascii="Arial" w:hAnsi="Arial" w:cs="Arial"/>
                <w:b/>
                <w:bCs/>
                <w:lang w:val="mn-MN"/>
              </w:rPr>
              <w:t>“The Prosecutor General and his / her subordinate prosecutors shall monitor the operation, conditions and procedures of detention facilit</w:t>
            </w:r>
            <w:r w:rsidR="001F6A9F">
              <w:rPr>
                <w:rFonts w:ascii="Arial" w:hAnsi="Arial" w:cs="Arial"/>
                <w:b/>
                <w:bCs/>
                <w:lang w:val="mn-MN"/>
              </w:rPr>
              <w:t>ies in accordance with this law</w:t>
            </w:r>
            <w:r w:rsidR="001F6A9F" w:rsidRPr="001F6A9F">
              <w:rPr>
                <w:rFonts w:ascii="Arial" w:hAnsi="Arial" w:cs="Arial"/>
                <w:b/>
                <w:bCs/>
                <w:lang w:val="mn-MN"/>
              </w:rPr>
              <w:t>”</w:t>
            </w:r>
            <w:r w:rsidR="001F6A9F" w:rsidRPr="001F6A9F">
              <w:rPr>
                <w:rFonts w:ascii="Arial" w:hAnsi="Arial" w:cs="Arial"/>
                <w:bCs/>
                <w:lang w:val="mn-MN"/>
              </w:rPr>
              <w:t xml:space="preserve"> provided that.</w:t>
            </w:r>
          </w:p>
          <w:p w:rsidR="004059E1" w:rsidRPr="001F6A9F" w:rsidRDefault="004059E1" w:rsidP="004059E1">
            <w:pPr>
              <w:jc w:val="both"/>
              <w:rPr>
                <w:rFonts w:ascii="Arial" w:hAnsi="Arial" w:cs="Arial"/>
                <w:shd w:val="clear" w:color="auto" w:fill="FFFFFF"/>
              </w:rPr>
            </w:pPr>
            <w:r>
              <w:rPr>
                <w:rFonts w:ascii="Arial" w:hAnsi="Arial" w:cs="Arial"/>
                <w:shd w:val="clear" w:color="auto" w:fill="FFFFFF"/>
                <w:lang w:val="mn-MN"/>
              </w:rPr>
              <w:tab/>
            </w:r>
            <w:r w:rsidR="001F6A9F" w:rsidRPr="001F6A9F">
              <w:rPr>
                <w:rFonts w:ascii="Arial" w:hAnsi="Arial" w:cs="Arial"/>
                <w:shd w:val="clear" w:color="auto" w:fill="FFFFFF"/>
                <w:lang w:val="mn-MN"/>
              </w:rPr>
              <w:t xml:space="preserve">Article 22.1.1 of the </w:t>
            </w:r>
            <w:r w:rsidR="001F6A9F">
              <w:rPr>
                <w:rFonts w:ascii="Arial" w:hAnsi="Arial" w:cs="Arial"/>
                <w:shd w:val="clear" w:color="auto" w:fill="FFFFFF"/>
                <w:lang w:val="mn-MN"/>
              </w:rPr>
              <w:t xml:space="preserve">Law on Prosecutors provides </w:t>
            </w:r>
            <w:r w:rsidR="001F6A9F">
              <w:rPr>
                <w:rFonts w:ascii="Arial" w:hAnsi="Arial" w:cs="Arial"/>
                <w:shd w:val="clear" w:color="auto" w:fill="FFFFFF"/>
              </w:rPr>
              <w:t xml:space="preserve">a </w:t>
            </w:r>
            <w:r w:rsidR="001F6A9F" w:rsidRPr="001F6A9F">
              <w:rPr>
                <w:rFonts w:ascii="Arial" w:hAnsi="Arial" w:cs="Arial"/>
                <w:shd w:val="clear" w:color="auto" w:fill="FFFFFF"/>
                <w:lang w:val="mn-MN"/>
              </w:rPr>
              <w:t xml:space="preserve">control </w:t>
            </w:r>
            <w:r w:rsidR="001F6A9F">
              <w:rPr>
                <w:rFonts w:ascii="Arial" w:hAnsi="Arial" w:cs="Arial"/>
                <w:shd w:val="clear" w:color="auto" w:fill="FFFFFF"/>
              </w:rPr>
              <w:t>and monitoring for</w:t>
            </w:r>
            <w:r w:rsidR="001F6A9F" w:rsidRPr="001F6A9F">
              <w:rPr>
                <w:rFonts w:ascii="Arial" w:hAnsi="Arial" w:cs="Arial"/>
                <w:b/>
                <w:shd w:val="clear" w:color="auto" w:fill="FFFFFF"/>
                <w:lang w:val="mn-MN"/>
              </w:rPr>
              <w:t xml:space="preserve">“whether the process of serving a </w:t>
            </w:r>
            <w:r w:rsidR="00AE532A">
              <w:rPr>
                <w:rFonts w:ascii="Arial" w:hAnsi="Arial" w:cs="Arial"/>
                <w:b/>
                <w:shd w:val="clear" w:color="auto" w:fill="FFFFFF"/>
              </w:rPr>
              <w:t>n</w:t>
            </w:r>
            <w:r w:rsidR="001F6A9F">
              <w:rPr>
                <w:rFonts w:ascii="Arial" w:hAnsi="Arial" w:cs="Arial"/>
                <w:b/>
                <w:shd w:val="clear" w:color="auto" w:fill="FFFFFF"/>
              </w:rPr>
              <w:t>on-custodial sentences</w:t>
            </w:r>
            <w:r w:rsidR="001F6A9F" w:rsidRPr="001F6A9F">
              <w:rPr>
                <w:rFonts w:ascii="Arial" w:hAnsi="Arial" w:cs="Arial"/>
                <w:b/>
                <w:shd w:val="clear" w:color="auto" w:fill="FFFFFF"/>
                <w:lang w:val="mn-MN"/>
              </w:rPr>
              <w:t>, parole, and enforcement of coercive measures is carried out in accordance with the law”.</w:t>
            </w:r>
          </w:p>
          <w:p w:rsidR="004059E1" w:rsidRPr="00217727" w:rsidRDefault="004059E1" w:rsidP="001F6A9F">
            <w:pPr>
              <w:jc w:val="both"/>
              <w:rPr>
                <w:rFonts w:ascii="Arial" w:hAnsi="Arial" w:cs="Arial"/>
                <w:lang w:val="mn-MN"/>
              </w:rPr>
            </w:pPr>
            <w:r>
              <w:rPr>
                <w:rFonts w:ascii="Arial" w:hAnsi="Arial" w:cs="Arial"/>
                <w:shd w:val="clear" w:color="auto" w:fill="FFFFFF"/>
                <w:lang w:val="mn-MN"/>
              </w:rPr>
              <w:tab/>
            </w:r>
          </w:p>
        </w:tc>
        <w:tc>
          <w:tcPr>
            <w:tcW w:w="4186" w:type="dxa"/>
            <w:vAlign w:val="center"/>
          </w:tcPr>
          <w:p w:rsidR="00AE532A" w:rsidRPr="001F6A9F" w:rsidRDefault="00AE532A" w:rsidP="00AE532A">
            <w:pPr>
              <w:jc w:val="both"/>
              <w:rPr>
                <w:rFonts w:ascii="Arial" w:hAnsi="Arial" w:cs="Arial"/>
                <w:shd w:val="clear" w:color="auto" w:fill="FFFFFF"/>
              </w:rPr>
            </w:pPr>
            <w:r w:rsidRPr="001F6A9F">
              <w:rPr>
                <w:rFonts w:ascii="Arial" w:hAnsi="Arial" w:cs="Arial"/>
                <w:shd w:val="clear" w:color="auto" w:fill="FFFFFF"/>
                <w:lang w:val="mn-MN"/>
              </w:rPr>
              <w:t xml:space="preserve">Article 22.1.1 of the </w:t>
            </w:r>
            <w:r>
              <w:rPr>
                <w:rFonts w:ascii="Arial" w:hAnsi="Arial" w:cs="Arial"/>
                <w:shd w:val="clear" w:color="auto" w:fill="FFFFFF"/>
                <w:lang w:val="mn-MN"/>
              </w:rPr>
              <w:t xml:space="preserve">Law on Prosecutors provides </w:t>
            </w:r>
            <w:r>
              <w:rPr>
                <w:rFonts w:ascii="Arial" w:hAnsi="Arial" w:cs="Arial"/>
                <w:shd w:val="clear" w:color="auto" w:fill="FFFFFF"/>
              </w:rPr>
              <w:t xml:space="preserve">a </w:t>
            </w:r>
            <w:r w:rsidRPr="001F6A9F">
              <w:rPr>
                <w:rFonts w:ascii="Arial" w:hAnsi="Arial" w:cs="Arial"/>
                <w:shd w:val="clear" w:color="auto" w:fill="FFFFFF"/>
                <w:lang w:val="mn-MN"/>
              </w:rPr>
              <w:t xml:space="preserve">control </w:t>
            </w:r>
            <w:r>
              <w:rPr>
                <w:rFonts w:ascii="Arial" w:hAnsi="Arial" w:cs="Arial"/>
                <w:shd w:val="clear" w:color="auto" w:fill="FFFFFF"/>
              </w:rPr>
              <w:t>and monitoring for</w:t>
            </w:r>
            <w:r w:rsidRPr="001F6A9F">
              <w:rPr>
                <w:rFonts w:ascii="Arial" w:hAnsi="Arial" w:cs="Arial"/>
                <w:b/>
                <w:shd w:val="clear" w:color="auto" w:fill="FFFFFF"/>
                <w:lang w:val="mn-MN"/>
              </w:rPr>
              <w:t xml:space="preserve">“whether the process of serving a </w:t>
            </w:r>
            <w:r w:rsidR="00B918ED">
              <w:rPr>
                <w:rFonts w:ascii="Arial" w:hAnsi="Arial" w:cs="Arial"/>
                <w:b/>
                <w:shd w:val="clear" w:color="auto" w:fill="FFFFFF"/>
              </w:rPr>
              <w:t>n</w:t>
            </w:r>
            <w:r>
              <w:rPr>
                <w:rFonts w:ascii="Arial" w:hAnsi="Arial" w:cs="Arial"/>
                <w:b/>
                <w:shd w:val="clear" w:color="auto" w:fill="FFFFFF"/>
              </w:rPr>
              <w:t>on-custodial sentences</w:t>
            </w:r>
            <w:r w:rsidRPr="001F6A9F">
              <w:rPr>
                <w:rFonts w:ascii="Arial" w:hAnsi="Arial" w:cs="Arial"/>
                <w:b/>
                <w:shd w:val="clear" w:color="auto" w:fill="FFFFFF"/>
                <w:lang w:val="mn-MN"/>
              </w:rPr>
              <w:t>, parole, and enforcement of coercive measures is carried out in accordance with the law”.</w:t>
            </w:r>
          </w:p>
          <w:p w:rsidR="004059E1" w:rsidRPr="00217727" w:rsidRDefault="00AE532A" w:rsidP="00AE532A">
            <w:pPr>
              <w:jc w:val="both"/>
              <w:rPr>
                <w:rFonts w:ascii="Arial" w:hAnsi="Arial" w:cs="Arial"/>
                <w:lang w:val="mn-MN"/>
              </w:rPr>
            </w:pPr>
            <w:r>
              <w:rPr>
                <w:rFonts w:ascii="Arial" w:hAnsi="Arial" w:cs="Arial"/>
                <w:shd w:val="clear" w:color="auto" w:fill="FFFFFF"/>
                <w:lang w:val="mn-MN"/>
              </w:rPr>
              <w:tab/>
            </w:r>
          </w:p>
        </w:tc>
      </w:tr>
      <w:tr w:rsidR="004059E1" w:rsidRPr="00217727" w:rsidTr="0059026F">
        <w:tc>
          <w:tcPr>
            <w:tcW w:w="468" w:type="dxa"/>
            <w:vAlign w:val="center"/>
          </w:tcPr>
          <w:p w:rsidR="004059E1" w:rsidRPr="00D61F67" w:rsidRDefault="004059E1" w:rsidP="004059E1">
            <w:pPr>
              <w:jc w:val="both"/>
              <w:rPr>
                <w:rFonts w:ascii="Arial" w:hAnsi="Arial" w:cs="Arial"/>
                <w:lang w:val="mn-MN"/>
              </w:rPr>
            </w:pPr>
            <w:r>
              <w:rPr>
                <w:rFonts w:ascii="Arial" w:hAnsi="Arial" w:cs="Arial"/>
                <w:lang w:val="mn-MN"/>
              </w:rPr>
              <w:t>7.</w:t>
            </w:r>
          </w:p>
        </w:tc>
        <w:tc>
          <w:tcPr>
            <w:tcW w:w="2504" w:type="dxa"/>
            <w:vAlign w:val="center"/>
          </w:tcPr>
          <w:p w:rsidR="004059E1" w:rsidRPr="00217727" w:rsidRDefault="004059E1" w:rsidP="00857BEB">
            <w:pPr>
              <w:jc w:val="both"/>
              <w:rPr>
                <w:rFonts w:ascii="Arial" w:hAnsi="Arial" w:cs="Arial"/>
                <w:lang w:val="mn-MN"/>
              </w:rPr>
            </w:pPr>
            <w:r w:rsidRPr="00217727">
              <w:rPr>
                <w:rFonts w:ascii="Arial" w:hAnsi="Arial" w:cs="Arial"/>
                <w:lang w:val="mn-MN"/>
              </w:rPr>
              <w:t>(e)</w:t>
            </w:r>
            <w:r w:rsidR="00857BEB">
              <w:rPr>
                <w:rFonts w:ascii="Arial" w:hAnsi="Arial" w:cs="Arial"/>
              </w:rPr>
              <w:t xml:space="preserve"> The place of deprivation of liberty, date and time of admission to the place of deprivation of liberty and authority responsible for the place of deprivation of liberty</w:t>
            </w:r>
            <w:r w:rsidRPr="00217727">
              <w:rPr>
                <w:rFonts w:ascii="Arial" w:hAnsi="Arial" w:cs="Arial"/>
                <w:lang w:val="mn-MN"/>
              </w:rPr>
              <w:t>;</w:t>
            </w:r>
          </w:p>
        </w:tc>
        <w:tc>
          <w:tcPr>
            <w:tcW w:w="3969" w:type="dxa"/>
            <w:vAlign w:val="center"/>
          </w:tcPr>
          <w:p w:rsidR="004059E1" w:rsidRPr="00217727" w:rsidRDefault="004059E1" w:rsidP="004059E1">
            <w:pPr>
              <w:jc w:val="both"/>
              <w:rPr>
                <w:rFonts w:ascii="Arial" w:hAnsi="Arial" w:cs="Arial"/>
                <w:color w:val="333333"/>
                <w:sz w:val="18"/>
                <w:szCs w:val="18"/>
                <w:shd w:val="clear" w:color="auto" w:fill="FFFFFF"/>
                <w:lang w:val="mn-MN"/>
              </w:rPr>
            </w:pPr>
            <w:r>
              <w:rPr>
                <w:rFonts w:ascii="Arial" w:hAnsi="Arial" w:cs="Arial"/>
                <w:lang w:val="mn-MN"/>
              </w:rPr>
              <w:tab/>
            </w:r>
            <w:r w:rsidR="00E62DF5" w:rsidRPr="0067192C">
              <w:rPr>
                <w:rFonts w:ascii="Arial" w:hAnsi="Arial" w:cs="Arial"/>
              </w:rPr>
              <w:t>According to Article 2.2.1 of the “</w:t>
            </w:r>
            <w:r w:rsidR="00E62DF5">
              <w:rPr>
                <w:rFonts w:ascii="Arial" w:hAnsi="Arial" w:cs="Arial"/>
              </w:rPr>
              <w:t xml:space="preserve">Internal </w:t>
            </w:r>
            <w:r w:rsidR="00E62DF5" w:rsidRPr="0067192C">
              <w:rPr>
                <w:rFonts w:ascii="Arial" w:hAnsi="Arial" w:cs="Arial"/>
              </w:rPr>
              <w:t xml:space="preserve">Regulations on Prisons” approved by the Order A / 183 of the Minister </w:t>
            </w:r>
            <w:r w:rsidR="00E62DF5">
              <w:rPr>
                <w:rFonts w:ascii="Arial" w:hAnsi="Arial" w:cs="Arial"/>
              </w:rPr>
              <w:t xml:space="preserve">for </w:t>
            </w:r>
            <w:r w:rsidR="00E62DF5" w:rsidRPr="0067192C">
              <w:rPr>
                <w:rFonts w:ascii="Arial" w:hAnsi="Arial" w:cs="Arial"/>
              </w:rPr>
              <w:t xml:space="preserve">Justice and Home Affairs on July 4, 2017, </w:t>
            </w:r>
            <w:r w:rsidR="00E62DF5">
              <w:rPr>
                <w:rFonts w:ascii="Arial" w:hAnsi="Arial" w:cs="Arial"/>
              </w:rPr>
              <w:t xml:space="preserve">Prison shall admit prisoner on the basis of </w:t>
            </w:r>
            <w:r w:rsidR="00E62DF5" w:rsidRPr="0067192C">
              <w:rPr>
                <w:rFonts w:ascii="Arial" w:hAnsi="Arial" w:cs="Arial"/>
                <w:b/>
              </w:rPr>
              <w:t>“</w:t>
            </w:r>
            <w:r w:rsidR="00E62DF5">
              <w:rPr>
                <w:rFonts w:ascii="Arial" w:hAnsi="Arial" w:cs="Arial"/>
                <w:b/>
              </w:rPr>
              <w:t xml:space="preserve">judicial </w:t>
            </w:r>
            <w:r w:rsidR="00E62DF5" w:rsidRPr="0067192C">
              <w:rPr>
                <w:rFonts w:ascii="Arial" w:hAnsi="Arial" w:cs="Arial"/>
                <w:b/>
              </w:rPr>
              <w:t>decree or decision that has entered into force”</w:t>
            </w:r>
            <w:r w:rsidR="00E62DF5" w:rsidRPr="0067192C">
              <w:rPr>
                <w:rFonts w:ascii="Arial" w:hAnsi="Arial" w:cs="Arial"/>
              </w:rPr>
              <w:t>.</w:t>
            </w:r>
          </w:p>
          <w:p w:rsidR="004059E1" w:rsidRPr="00217727" w:rsidRDefault="004059E1" w:rsidP="004059E1">
            <w:pPr>
              <w:jc w:val="both"/>
              <w:rPr>
                <w:rFonts w:ascii="Arial" w:hAnsi="Arial" w:cs="Arial"/>
                <w:color w:val="333333"/>
                <w:sz w:val="18"/>
                <w:szCs w:val="18"/>
                <w:shd w:val="clear" w:color="auto" w:fill="FFFFFF"/>
                <w:lang w:val="mn-MN"/>
              </w:rPr>
            </w:pPr>
          </w:p>
          <w:p w:rsidR="00E62DF5" w:rsidRPr="00E62DF5" w:rsidRDefault="004059E1" w:rsidP="004059E1">
            <w:pPr>
              <w:jc w:val="both"/>
              <w:rPr>
                <w:rFonts w:ascii="Arial" w:hAnsi="Arial" w:cs="Arial"/>
                <w:shd w:val="clear" w:color="auto" w:fill="FFFFFF"/>
              </w:rPr>
            </w:pPr>
            <w:r>
              <w:rPr>
                <w:rFonts w:ascii="Arial" w:hAnsi="Arial" w:cs="Arial"/>
                <w:shd w:val="clear" w:color="auto" w:fill="FFFFFF"/>
                <w:lang w:val="mn-MN"/>
              </w:rPr>
              <w:tab/>
            </w:r>
            <w:r w:rsidR="00E62DF5" w:rsidRPr="00E62DF5">
              <w:rPr>
                <w:rFonts w:ascii="Arial" w:hAnsi="Arial" w:cs="Arial"/>
                <w:shd w:val="clear" w:color="auto" w:fill="FFFFFF"/>
                <w:lang w:val="mn-MN"/>
              </w:rPr>
              <w:t xml:space="preserve">Article 207.3 of the Law on Enforcement of </w:t>
            </w:r>
            <w:r w:rsidR="00224CC8">
              <w:rPr>
                <w:rFonts w:ascii="Arial" w:hAnsi="Arial" w:cs="Arial"/>
                <w:shd w:val="clear" w:color="auto" w:fill="FFFFFF"/>
              </w:rPr>
              <w:t xml:space="preserve">Court Decision </w:t>
            </w:r>
            <w:r w:rsidR="00E62DF5" w:rsidRPr="00E62DF5">
              <w:rPr>
                <w:rFonts w:ascii="Arial" w:hAnsi="Arial" w:cs="Arial"/>
                <w:shd w:val="clear" w:color="auto" w:fill="FFFFFF"/>
                <w:lang w:val="mn-MN"/>
              </w:rPr>
              <w:t xml:space="preserve">states that </w:t>
            </w:r>
            <w:r w:rsidR="00E62DF5" w:rsidRPr="00224CC8">
              <w:rPr>
                <w:rFonts w:ascii="Arial" w:hAnsi="Arial" w:cs="Arial"/>
                <w:b/>
                <w:shd w:val="clear" w:color="auto" w:fill="FFFFFF"/>
                <w:lang w:val="mn-MN"/>
              </w:rPr>
              <w:t xml:space="preserve">“a prisoner shall be received by a </w:t>
            </w:r>
            <w:r w:rsidR="00224CC8" w:rsidRPr="00224CC8">
              <w:rPr>
                <w:rFonts w:ascii="Arial" w:hAnsi="Arial" w:cs="Arial"/>
                <w:b/>
                <w:shd w:val="clear" w:color="auto" w:fill="FFFFFF"/>
              </w:rPr>
              <w:t>group of officers</w:t>
            </w:r>
            <w:r w:rsidR="00224CC8" w:rsidRPr="00224CC8">
              <w:rPr>
                <w:rFonts w:ascii="Arial" w:hAnsi="Arial" w:cs="Arial"/>
                <w:b/>
                <w:shd w:val="clear" w:color="auto" w:fill="FFFFFF"/>
                <w:lang w:val="mn-MN"/>
              </w:rPr>
              <w:t xml:space="preserve"> appointed by the </w:t>
            </w:r>
            <w:r w:rsidR="00224CC8" w:rsidRPr="00224CC8">
              <w:rPr>
                <w:rFonts w:ascii="Arial" w:hAnsi="Arial" w:cs="Arial"/>
                <w:b/>
                <w:shd w:val="clear" w:color="auto" w:fill="FFFFFF"/>
              </w:rPr>
              <w:t>chief</w:t>
            </w:r>
            <w:r w:rsidR="00E62DF5" w:rsidRPr="00224CC8">
              <w:rPr>
                <w:rFonts w:ascii="Arial" w:hAnsi="Arial" w:cs="Arial"/>
                <w:b/>
                <w:shd w:val="clear" w:color="auto" w:fill="FFFFFF"/>
                <w:lang w:val="mn-MN"/>
              </w:rPr>
              <w:t xml:space="preserve"> of the prison”.</w:t>
            </w:r>
          </w:p>
          <w:p w:rsidR="004059E1" w:rsidRPr="00E62DF5" w:rsidRDefault="004059E1" w:rsidP="00224CC8">
            <w:pPr>
              <w:jc w:val="both"/>
              <w:rPr>
                <w:rFonts w:ascii="Arial" w:hAnsi="Arial" w:cs="Arial"/>
                <w:lang w:val="mn-MN"/>
              </w:rPr>
            </w:pPr>
          </w:p>
        </w:tc>
        <w:tc>
          <w:tcPr>
            <w:tcW w:w="4036" w:type="dxa"/>
            <w:vAlign w:val="center"/>
          </w:tcPr>
          <w:p w:rsidR="004059E1" w:rsidRPr="005124A2" w:rsidRDefault="004059E1" w:rsidP="004059E1">
            <w:pPr>
              <w:jc w:val="both"/>
              <w:rPr>
                <w:rFonts w:ascii="Arial" w:hAnsi="Arial" w:cs="Arial"/>
                <w:lang w:val="mn-MN"/>
              </w:rPr>
            </w:pPr>
            <w:r>
              <w:rPr>
                <w:rFonts w:ascii="Arial" w:hAnsi="Arial" w:cs="Arial"/>
                <w:bCs/>
                <w:lang w:val="mn-MN"/>
              </w:rPr>
              <w:tab/>
            </w:r>
            <w:r w:rsidRPr="001662FB">
              <w:rPr>
                <w:rFonts w:ascii="Arial" w:hAnsi="Arial" w:cs="Arial"/>
                <w:bCs/>
                <w:lang w:val="mn-MN"/>
              </w:rPr>
              <w:t>Сэжигтэн, яллагдагчийг баривчлах, цагдан хорих шийдвэрийн биелүүлэх тухай хууль”-ийн</w:t>
            </w:r>
            <w:r w:rsidRPr="00217727">
              <w:rPr>
                <w:rFonts w:ascii="Arial" w:hAnsi="Arial" w:cs="Arial"/>
                <w:bCs/>
                <w:lang w:val="mn-MN"/>
              </w:rPr>
              <w:t xml:space="preserve"> 15 </w:t>
            </w:r>
            <w:r w:rsidRPr="001662FB">
              <w:rPr>
                <w:rFonts w:ascii="Arial" w:hAnsi="Arial" w:cs="Arial"/>
                <w:bCs/>
                <w:lang w:val="mn-MN"/>
              </w:rPr>
              <w:t xml:space="preserve">дугаар зүйлийн </w:t>
            </w:r>
            <w:r w:rsidRPr="001662FB">
              <w:rPr>
                <w:rFonts w:ascii="Arial" w:hAnsi="Arial" w:cs="Arial"/>
                <w:lang w:val="mn-MN"/>
              </w:rPr>
              <w:t>15.1.9 дэх заалтад заасны дагуу хоригдох этгээдийн хувийн хэрэгт “</w:t>
            </w:r>
            <w:r w:rsidRPr="001662FB">
              <w:rPr>
                <w:rFonts w:ascii="Arial" w:hAnsi="Arial" w:cs="Arial"/>
                <w:b/>
                <w:i/>
                <w:lang w:val="mn-MN"/>
              </w:rPr>
              <w:t>хорих байранд ирсэн болон суллагдсан он, сар, өдөр, цагийн талаархи тэмдэглэл</w:t>
            </w:r>
            <w:r w:rsidRPr="001662FB">
              <w:rPr>
                <w:rFonts w:ascii="Arial" w:hAnsi="Arial" w:cs="Arial"/>
                <w:lang w:val="mn-MN"/>
              </w:rPr>
              <w:t>”-ийг хавсаргана гэж заасан.</w:t>
            </w:r>
          </w:p>
          <w:p w:rsidR="003F7481" w:rsidRPr="003F7481" w:rsidRDefault="003F7481" w:rsidP="00CC00BF">
            <w:pPr>
              <w:jc w:val="both"/>
              <w:rPr>
                <w:rFonts w:ascii="Arial" w:hAnsi="Arial" w:cs="Arial"/>
              </w:rPr>
            </w:pPr>
            <w:r w:rsidRPr="003F7481">
              <w:rPr>
                <w:rFonts w:ascii="Arial" w:hAnsi="Arial" w:cs="Arial"/>
              </w:rPr>
              <w:t xml:space="preserve">According to Article 15.1.9 of the Law on Arrest and Detention of Suspects and Accused, </w:t>
            </w:r>
            <w:r w:rsidR="00CC00BF" w:rsidRPr="00CC00BF">
              <w:rPr>
                <w:rFonts w:ascii="Arial" w:hAnsi="Arial" w:cs="Arial"/>
                <w:b/>
              </w:rPr>
              <w:t>“</w:t>
            </w:r>
            <w:r w:rsidRPr="00CC00BF">
              <w:rPr>
                <w:rFonts w:ascii="Arial" w:hAnsi="Arial" w:cs="Arial"/>
                <w:b/>
              </w:rPr>
              <w:t>a</w:t>
            </w:r>
            <w:r w:rsidRPr="003F7481">
              <w:rPr>
                <w:rFonts w:ascii="Arial" w:hAnsi="Arial" w:cs="Arial"/>
                <w:b/>
              </w:rPr>
              <w:t xml:space="preserve">record of the date and time of arrival and release from detention” </w:t>
            </w:r>
            <w:r w:rsidRPr="003F7481">
              <w:rPr>
                <w:rFonts w:ascii="Arial" w:hAnsi="Arial" w:cs="Arial"/>
              </w:rPr>
              <w:t>shall be attached to the detainee's personal file.</w:t>
            </w:r>
          </w:p>
        </w:tc>
        <w:tc>
          <w:tcPr>
            <w:tcW w:w="4186" w:type="dxa"/>
            <w:vAlign w:val="center"/>
          </w:tcPr>
          <w:p w:rsidR="004B4E8E" w:rsidRDefault="004B4E8E" w:rsidP="004B4E8E">
            <w:pPr>
              <w:jc w:val="both"/>
              <w:rPr>
                <w:rFonts w:ascii="Arial" w:hAnsi="Arial" w:cs="Arial"/>
              </w:rPr>
            </w:pPr>
            <w:r w:rsidRPr="001F6A9F">
              <w:rPr>
                <w:rFonts w:ascii="Arial" w:hAnsi="Arial" w:cs="Arial"/>
                <w:b/>
              </w:rPr>
              <w:t>“Reg</w:t>
            </w:r>
            <w:r>
              <w:rPr>
                <w:rFonts w:ascii="Arial" w:hAnsi="Arial" w:cs="Arial"/>
                <w:b/>
              </w:rPr>
              <w:t>istration and notes to be kept at</w:t>
            </w:r>
            <w:r w:rsidRPr="001F6A9F">
              <w:rPr>
                <w:rFonts w:ascii="Arial" w:hAnsi="Arial" w:cs="Arial"/>
                <w:b/>
              </w:rPr>
              <w:t xml:space="preserve"> the </w:t>
            </w:r>
            <w:r w:rsidR="00977110">
              <w:rPr>
                <w:rFonts w:ascii="Arial" w:hAnsi="Arial" w:cs="Arial"/>
                <w:b/>
              </w:rPr>
              <w:t>Arrest C</w:t>
            </w:r>
            <w:r>
              <w:rPr>
                <w:rFonts w:ascii="Arial" w:hAnsi="Arial" w:cs="Arial"/>
                <w:b/>
              </w:rPr>
              <w:t>enter</w:t>
            </w:r>
            <w:r w:rsidRPr="001F6A9F">
              <w:rPr>
                <w:rFonts w:ascii="Arial" w:hAnsi="Arial" w:cs="Arial"/>
                <w:b/>
              </w:rPr>
              <w:t>/facility/”</w:t>
            </w:r>
            <w:r>
              <w:rPr>
                <w:rFonts w:ascii="Arial" w:hAnsi="Arial" w:cs="Arial"/>
              </w:rPr>
              <w:t>was regulated in s</w:t>
            </w:r>
            <w:r w:rsidRPr="001F6A9F">
              <w:rPr>
                <w:rFonts w:ascii="Arial" w:hAnsi="Arial" w:cs="Arial"/>
              </w:rPr>
              <w:t>ection 11.1.1 of the “Internal Regulations of Detention Facilities” approved by</w:t>
            </w:r>
            <w:r>
              <w:rPr>
                <w:rFonts w:ascii="Arial" w:hAnsi="Arial" w:cs="Arial"/>
              </w:rPr>
              <w:t xml:space="preserve"> Order A / 246 by the Minister for</w:t>
            </w:r>
            <w:r w:rsidRPr="001F6A9F">
              <w:rPr>
                <w:rFonts w:ascii="Arial" w:hAnsi="Arial" w:cs="Arial"/>
              </w:rPr>
              <w:t xml:space="preserve"> Justice and Home Affairs on September 29,</w:t>
            </w:r>
            <w:r>
              <w:rPr>
                <w:rFonts w:ascii="Arial" w:hAnsi="Arial" w:cs="Arial"/>
              </w:rPr>
              <w:t xml:space="preserve"> 2017.  </w:t>
            </w:r>
          </w:p>
          <w:p w:rsidR="004059E1" w:rsidRPr="004B4E8E" w:rsidRDefault="004059E1" w:rsidP="004059E1">
            <w:pPr>
              <w:jc w:val="both"/>
              <w:rPr>
                <w:rFonts w:ascii="Arial" w:hAnsi="Arial" w:cs="Arial"/>
              </w:rPr>
            </w:pPr>
          </w:p>
          <w:p w:rsidR="004059E1" w:rsidRPr="002E6DB0" w:rsidRDefault="004059E1" w:rsidP="00977110">
            <w:pPr>
              <w:jc w:val="both"/>
              <w:rPr>
                <w:rFonts w:ascii="Arial" w:hAnsi="Arial" w:cs="Arial"/>
                <w:lang w:val="mn-MN"/>
              </w:rPr>
            </w:pPr>
            <w:r>
              <w:rPr>
                <w:rFonts w:ascii="Arial" w:hAnsi="Arial" w:cs="Arial"/>
                <w:lang w:val="mn-MN"/>
              </w:rPr>
              <w:tab/>
            </w:r>
            <w:r w:rsidR="00977110" w:rsidRPr="00977110">
              <w:rPr>
                <w:rFonts w:ascii="Arial" w:hAnsi="Arial" w:cs="Arial"/>
                <w:lang w:val="mn-MN"/>
              </w:rPr>
              <w:t xml:space="preserve">Article 11.1.1 of this regulation states that </w:t>
            </w:r>
            <w:r w:rsidR="00977110" w:rsidRPr="00977110">
              <w:rPr>
                <w:rFonts w:ascii="Arial" w:hAnsi="Arial" w:cs="Arial"/>
                <w:b/>
                <w:lang w:val="mn-MN"/>
              </w:rPr>
              <w:t>“Date, time, minute, name, position,</w:t>
            </w:r>
            <w:r w:rsidR="00977110">
              <w:rPr>
                <w:rFonts w:ascii="Arial" w:hAnsi="Arial" w:cs="Arial"/>
                <w:b/>
              </w:rPr>
              <w:t xml:space="preserve"> job</w:t>
            </w:r>
            <w:r w:rsidR="00977110" w:rsidRPr="00977110">
              <w:rPr>
                <w:rFonts w:ascii="Arial" w:hAnsi="Arial" w:cs="Arial"/>
                <w:b/>
                <w:lang w:val="mn-MN"/>
              </w:rPr>
              <w:t xml:space="preserve"> tit</w:t>
            </w:r>
            <w:r w:rsidR="00977110">
              <w:rPr>
                <w:rFonts w:ascii="Arial" w:hAnsi="Arial" w:cs="Arial"/>
                <w:b/>
                <w:lang w:val="mn-MN"/>
              </w:rPr>
              <w:t xml:space="preserve">le and signature of the </w:t>
            </w:r>
            <w:r w:rsidR="00977110">
              <w:rPr>
                <w:rFonts w:ascii="Arial" w:hAnsi="Arial" w:cs="Arial"/>
                <w:b/>
              </w:rPr>
              <w:t>officeradmitted</w:t>
            </w:r>
            <w:r w:rsidR="00977110">
              <w:rPr>
                <w:rFonts w:ascii="Arial" w:hAnsi="Arial" w:cs="Arial"/>
                <w:b/>
                <w:lang w:val="mn-MN"/>
              </w:rPr>
              <w:t xml:space="preserve"> at the </w:t>
            </w:r>
            <w:r w:rsidR="00977110">
              <w:rPr>
                <w:rFonts w:ascii="Arial" w:hAnsi="Arial" w:cs="Arial"/>
                <w:b/>
              </w:rPr>
              <w:t>ArrestC</w:t>
            </w:r>
            <w:r w:rsidR="00977110">
              <w:rPr>
                <w:rFonts w:ascii="Arial" w:hAnsi="Arial" w:cs="Arial"/>
                <w:b/>
                <w:lang w:val="mn-MN"/>
              </w:rPr>
              <w:t>enter /</w:t>
            </w:r>
            <w:r w:rsidR="00977110">
              <w:rPr>
                <w:rFonts w:ascii="Arial" w:hAnsi="Arial" w:cs="Arial"/>
                <w:b/>
              </w:rPr>
              <w:t>facility</w:t>
            </w:r>
            <w:r w:rsidR="00977110" w:rsidRPr="00977110">
              <w:rPr>
                <w:rFonts w:ascii="Arial" w:hAnsi="Arial" w:cs="Arial"/>
                <w:b/>
                <w:lang w:val="mn-MN"/>
              </w:rPr>
              <w:t>/”</w:t>
            </w:r>
            <w:r w:rsidR="00977110" w:rsidRPr="00977110">
              <w:rPr>
                <w:rFonts w:ascii="Arial" w:hAnsi="Arial" w:cs="Arial"/>
                <w:lang w:val="mn-MN"/>
              </w:rPr>
              <w:t xml:space="preserve"> shall be recorded in the registration and record</w:t>
            </w:r>
            <w:r w:rsidR="00977110">
              <w:rPr>
                <w:rFonts w:ascii="Arial" w:hAnsi="Arial" w:cs="Arial"/>
              </w:rPr>
              <w:t xml:space="preserve"> of Arrest Center</w:t>
            </w:r>
            <w:r w:rsidR="00977110" w:rsidRPr="00977110">
              <w:rPr>
                <w:rFonts w:ascii="Arial" w:hAnsi="Arial" w:cs="Arial"/>
                <w:lang w:val="mn-MN"/>
              </w:rPr>
              <w:t>.</w:t>
            </w:r>
          </w:p>
        </w:tc>
      </w:tr>
      <w:tr w:rsidR="004059E1" w:rsidRPr="00217727" w:rsidTr="0059026F">
        <w:tc>
          <w:tcPr>
            <w:tcW w:w="468" w:type="dxa"/>
            <w:vAlign w:val="center"/>
          </w:tcPr>
          <w:p w:rsidR="004059E1" w:rsidRPr="00D61F67" w:rsidRDefault="004059E1" w:rsidP="004059E1">
            <w:pPr>
              <w:jc w:val="both"/>
              <w:rPr>
                <w:rFonts w:ascii="Arial" w:hAnsi="Arial" w:cs="Arial"/>
                <w:lang w:val="mn-MN"/>
              </w:rPr>
            </w:pPr>
            <w:r>
              <w:rPr>
                <w:rFonts w:ascii="Arial" w:hAnsi="Arial" w:cs="Arial"/>
                <w:lang w:val="mn-MN"/>
              </w:rPr>
              <w:lastRenderedPageBreak/>
              <w:t>8.</w:t>
            </w:r>
          </w:p>
        </w:tc>
        <w:tc>
          <w:tcPr>
            <w:tcW w:w="2504" w:type="dxa"/>
            <w:vAlign w:val="center"/>
          </w:tcPr>
          <w:p w:rsidR="004059E1" w:rsidRPr="00217727" w:rsidRDefault="004059E1" w:rsidP="00857BEB">
            <w:pPr>
              <w:jc w:val="both"/>
              <w:rPr>
                <w:rFonts w:ascii="Arial" w:hAnsi="Arial" w:cs="Arial"/>
                <w:lang w:val="mn-MN"/>
              </w:rPr>
            </w:pPr>
            <w:r w:rsidRPr="00217727">
              <w:rPr>
                <w:rFonts w:ascii="Arial" w:hAnsi="Arial" w:cs="Arial"/>
                <w:lang w:val="mn-MN"/>
              </w:rPr>
              <w:t>(f)</w:t>
            </w:r>
            <w:r w:rsidR="00857BEB">
              <w:rPr>
                <w:rFonts w:ascii="Arial" w:hAnsi="Arial" w:cs="Arial"/>
              </w:rPr>
              <w:t xml:space="preserve"> Elements relating to the state of health of the person deprived of liberty</w:t>
            </w:r>
            <w:r w:rsidRPr="00217727">
              <w:rPr>
                <w:rFonts w:ascii="Arial" w:hAnsi="Arial" w:cs="Arial"/>
                <w:lang w:val="mn-MN"/>
              </w:rPr>
              <w:t>;</w:t>
            </w:r>
          </w:p>
        </w:tc>
        <w:tc>
          <w:tcPr>
            <w:tcW w:w="3969" w:type="dxa"/>
            <w:vAlign w:val="center"/>
          </w:tcPr>
          <w:p w:rsidR="00DB787E" w:rsidRDefault="004059E1" w:rsidP="00DB787E">
            <w:pPr>
              <w:jc w:val="both"/>
              <w:rPr>
                <w:rFonts w:ascii="Arial" w:hAnsi="Arial" w:cs="Arial"/>
                <w:b/>
                <w:shd w:val="clear" w:color="auto" w:fill="FFFFFF"/>
              </w:rPr>
            </w:pPr>
            <w:r w:rsidRPr="00F537C8">
              <w:rPr>
                <w:rFonts w:ascii="Arial" w:hAnsi="Arial" w:cs="Arial"/>
                <w:shd w:val="clear" w:color="auto" w:fill="FFFFFF"/>
                <w:lang w:val="mn-MN"/>
              </w:rPr>
              <w:tab/>
            </w:r>
            <w:r w:rsidR="00977110" w:rsidRPr="00977110">
              <w:rPr>
                <w:rFonts w:ascii="Arial" w:hAnsi="Arial" w:cs="Arial"/>
                <w:shd w:val="clear" w:color="auto" w:fill="FFFFFF"/>
                <w:lang w:val="mn-MN"/>
              </w:rPr>
              <w:t xml:space="preserve">Article 207, </w:t>
            </w:r>
            <w:r w:rsidR="00DB787E">
              <w:rPr>
                <w:rFonts w:ascii="Arial" w:hAnsi="Arial" w:cs="Arial"/>
                <w:shd w:val="clear" w:color="auto" w:fill="FFFFFF"/>
              </w:rPr>
              <w:t>section</w:t>
            </w:r>
            <w:r w:rsidR="00977110" w:rsidRPr="00977110">
              <w:rPr>
                <w:rFonts w:ascii="Arial" w:hAnsi="Arial" w:cs="Arial"/>
                <w:shd w:val="clear" w:color="auto" w:fill="FFFFFF"/>
                <w:lang w:val="mn-MN"/>
              </w:rPr>
              <w:t xml:space="preserve"> 207.8 of the</w:t>
            </w:r>
            <w:r w:rsidR="00DB787E">
              <w:rPr>
                <w:rFonts w:ascii="Arial" w:hAnsi="Arial" w:cs="Arial"/>
                <w:shd w:val="clear" w:color="auto" w:fill="FFFFFF"/>
                <w:lang w:val="mn-MN"/>
              </w:rPr>
              <w:t xml:space="preserve"> Law on Enforcement of </w:t>
            </w:r>
            <w:r w:rsidR="00DB787E">
              <w:rPr>
                <w:rFonts w:ascii="Arial" w:hAnsi="Arial" w:cs="Arial"/>
                <w:shd w:val="clear" w:color="auto" w:fill="FFFFFF"/>
              </w:rPr>
              <w:t>Court Decision</w:t>
            </w:r>
            <w:r w:rsidR="00977110" w:rsidRPr="00977110">
              <w:rPr>
                <w:rFonts w:ascii="Arial" w:hAnsi="Arial" w:cs="Arial"/>
                <w:shd w:val="clear" w:color="auto" w:fill="FFFFFF"/>
                <w:lang w:val="mn-MN"/>
              </w:rPr>
              <w:t xml:space="preserve"> states that </w:t>
            </w:r>
            <w:r w:rsidR="00977110" w:rsidRPr="00DB787E">
              <w:rPr>
                <w:rFonts w:ascii="Arial" w:hAnsi="Arial" w:cs="Arial"/>
                <w:b/>
                <w:shd w:val="clear" w:color="auto" w:fill="FFFFFF"/>
                <w:lang w:val="mn-MN"/>
              </w:rPr>
              <w:t>“</w:t>
            </w:r>
            <w:r w:rsidR="00DB787E">
              <w:rPr>
                <w:rFonts w:ascii="Arial" w:hAnsi="Arial" w:cs="Arial"/>
                <w:b/>
                <w:shd w:val="clear" w:color="auto" w:fill="FFFFFF"/>
              </w:rPr>
              <w:t xml:space="preserve">body and property of the prisoner shall be inspected when </w:t>
            </w:r>
            <w:r w:rsidR="00133FE2">
              <w:rPr>
                <w:rFonts w:ascii="Arial" w:hAnsi="Arial" w:cs="Arial"/>
                <w:b/>
                <w:shd w:val="clear" w:color="auto" w:fill="FFFFFF"/>
              </w:rPr>
              <w:t xml:space="preserve">person deprived of liberty </w:t>
            </w:r>
            <w:r w:rsidR="00DB787E">
              <w:rPr>
                <w:rFonts w:ascii="Arial" w:hAnsi="Arial" w:cs="Arial"/>
                <w:b/>
                <w:shd w:val="clear" w:color="auto" w:fill="FFFFFF"/>
              </w:rPr>
              <w:t xml:space="preserve">had temporary </w:t>
            </w:r>
            <w:r w:rsidR="00133FE2">
              <w:rPr>
                <w:rFonts w:ascii="Arial" w:hAnsi="Arial" w:cs="Arial"/>
                <w:b/>
                <w:shd w:val="clear" w:color="auto" w:fill="FFFFFF"/>
              </w:rPr>
              <w:t xml:space="preserve">or long term meeting, or after admission to prison and prior transfer into to other organizations and officials”  </w:t>
            </w:r>
          </w:p>
          <w:p w:rsidR="00DB787E" w:rsidRPr="00DB787E" w:rsidRDefault="00DB787E" w:rsidP="00DB787E">
            <w:pPr>
              <w:jc w:val="both"/>
              <w:rPr>
                <w:rFonts w:ascii="Arial" w:hAnsi="Arial" w:cs="Arial"/>
                <w:b/>
                <w:shd w:val="clear" w:color="auto" w:fill="FFFFFF"/>
              </w:rPr>
            </w:pPr>
          </w:p>
          <w:p w:rsidR="004059E1" w:rsidRPr="00DB787E" w:rsidRDefault="004059E1" w:rsidP="00DB787E">
            <w:pPr>
              <w:jc w:val="both"/>
              <w:rPr>
                <w:rFonts w:ascii="Arial" w:hAnsi="Arial" w:cs="Arial"/>
              </w:rPr>
            </w:pPr>
          </w:p>
        </w:tc>
        <w:tc>
          <w:tcPr>
            <w:tcW w:w="4036" w:type="dxa"/>
            <w:vAlign w:val="center"/>
          </w:tcPr>
          <w:p w:rsidR="004059E1" w:rsidRPr="001662FB" w:rsidRDefault="004059E1" w:rsidP="000762C2">
            <w:pPr>
              <w:pStyle w:val="NormalWeb"/>
              <w:shd w:val="clear" w:color="auto" w:fill="FFFFFF"/>
              <w:spacing w:before="0" w:beforeAutospacing="0" w:after="150" w:afterAutospacing="0"/>
              <w:jc w:val="both"/>
              <w:textAlignment w:val="top"/>
              <w:rPr>
                <w:rFonts w:ascii="Arial" w:hAnsi="Arial" w:cs="Arial"/>
                <w:sz w:val="22"/>
                <w:szCs w:val="22"/>
                <w:lang w:val="mn-MN"/>
              </w:rPr>
            </w:pPr>
            <w:r>
              <w:rPr>
                <w:rFonts w:ascii="Arial" w:hAnsi="Arial" w:cs="Arial"/>
                <w:bCs/>
                <w:sz w:val="22"/>
                <w:szCs w:val="22"/>
                <w:lang w:val="mn-MN"/>
              </w:rPr>
              <w:tab/>
            </w:r>
            <w:r w:rsidR="00133FE2" w:rsidRPr="00133FE2">
              <w:rPr>
                <w:rFonts w:ascii="Arial" w:hAnsi="Arial" w:cs="Arial"/>
                <w:bCs/>
                <w:sz w:val="22"/>
                <w:szCs w:val="22"/>
                <w:lang w:val="mn-MN"/>
              </w:rPr>
              <w:t>According to Article 15.1.7 of the Law on Arrest and Detention of Suspects and Accused,</w:t>
            </w:r>
            <w:r w:rsidR="000762C2">
              <w:rPr>
                <w:rFonts w:ascii="Arial" w:hAnsi="Arial" w:cs="Arial"/>
                <w:bCs/>
                <w:sz w:val="22"/>
                <w:szCs w:val="22"/>
              </w:rPr>
              <w:t xml:space="preserve"> it was stated that</w:t>
            </w:r>
            <w:r w:rsidR="00133FE2" w:rsidRPr="000762C2">
              <w:rPr>
                <w:rFonts w:ascii="Arial" w:hAnsi="Arial" w:cs="Arial"/>
                <w:b/>
                <w:bCs/>
                <w:sz w:val="22"/>
                <w:szCs w:val="22"/>
                <w:lang w:val="mn-MN"/>
              </w:rPr>
              <w:t>“information on health status and body weight</w:t>
            </w:r>
            <w:r w:rsidR="000762C2">
              <w:rPr>
                <w:rFonts w:ascii="Arial" w:hAnsi="Arial" w:cs="Arial"/>
                <w:b/>
                <w:bCs/>
                <w:sz w:val="22"/>
                <w:szCs w:val="22"/>
              </w:rPr>
              <w:t xml:space="preserve"> index</w:t>
            </w:r>
            <w:r w:rsidR="00133FE2" w:rsidRPr="000762C2">
              <w:rPr>
                <w:rFonts w:ascii="Arial" w:hAnsi="Arial" w:cs="Arial"/>
                <w:b/>
                <w:bCs/>
                <w:sz w:val="22"/>
                <w:szCs w:val="22"/>
                <w:lang w:val="mn-MN"/>
              </w:rPr>
              <w:t>”</w:t>
            </w:r>
            <w:r w:rsidR="00133FE2" w:rsidRPr="00133FE2">
              <w:rPr>
                <w:rFonts w:ascii="Arial" w:hAnsi="Arial" w:cs="Arial"/>
                <w:bCs/>
                <w:sz w:val="22"/>
                <w:szCs w:val="22"/>
                <w:lang w:val="mn-MN"/>
              </w:rPr>
              <w:t xml:space="preserve"> shall be attached to a detainee's personal file.</w:t>
            </w:r>
          </w:p>
        </w:tc>
        <w:tc>
          <w:tcPr>
            <w:tcW w:w="4186" w:type="dxa"/>
            <w:vAlign w:val="center"/>
          </w:tcPr>
          <w:p w:rsidR="000762C2" w:rsidRPr="000762C2" w:rsidRDefault="004059E1" w:rsidP="004059E1">
            <w:pPr>
              <w:jc w:val="both"/>
              <w:rPr>
                <w:rFonts w:ascii="Arial" w:hAnsi="Arial" w:cs="Arial"/>
              </w:rPr>
            </w:pPr>
            <w:r w:rsidRPr="001662FB">
              <w:rPr>
                <w:rFonts w:ascii="Arial" w:hAnsi="Arial" w:cs="Arial"/>
                <w:lang w:val="mn-MN"/>
              </w:rPr>
              <w:tab/>
            </w:r>
            <w:r w:rsidR="000762C2" w:rsidRPr="000762C2">
              <w:rPr>
                <w:rFonts w:ascii="Arial" w:hAnsi="Arial" w:cs="Arial"/>
                <w:lang w:val="mn-MN"/>
              </w:rPr>
              <w:t xml:space="preserve">Section 14.2 of the “Internal Regulations of Detention Facilities” approved by Order A / 246 of the Minister </w:t>
            </w:r>
            <w:r w:rsidR="000762C2">
              <w:rPr>
                <w:rFonts w:ascii="Arial" w:hAnsi="Arial" w:cs="Arial"/>
              </w:rPr>
              <w:t xml:space="preserve">for </w:t>
            </w:r>
            <w:r w:rsidR="000762C2" w:rsidRPr="000762C2">
              <w:rPr>
                <w:rFonts w:ascii="Arial" w:hAnsi="Arial" w:cs="Arial"/>
                <w:lang w:val="mn-MN"/>
              </w:rPr>
              <w:t xml:space="preserve">Justice and Home Affairs on September 29, 2017, states that a </w:t>
            </w:r>
            <w:r w:rsidR="000762C2">
              <w:rPr>
                <w:rFonts w:ascii="Arial" w:hAnsi="Arial" w:cs="Arial"/>
              </w:rPr>
              <w:t>“</w:t>
            </w:r>
            <w:r w:rsidR="000762C2" w:rsidRPr="000762C2">
              <w:rPr>
                <w:rFonts w:ascii="Arial" w:hAnsi="Arial" w:cs="Arial"/>
                <w:b/>
                <w:lang w:val="mn-MN"/>
              </w:rPr>
              <w:t xml:space="preserve">doctor / nurse / who </w:t>
            </w:r>
            <w:r w:rsidR="000762C2">
              <w:rPr>
                <w:rFonts w:ascii="Arial" w:hAnsi="Arial" w:cs="Arial"/>
                <w:b/>
              </w:rPr>
              <w:t xml:space="preserve">admits </w:t>
            </w:r>
            <w:r w:rsidR="000762C2" w:rsidRPr="000762C2">
              <w:rPr>
                <w:rFonts w:ascii="Arial" w:hAnsi="Arial" w:cs="Arial"/>
                <w:b/>
                <w:lang w:val="mn-MN"/>
              </w:rPr>
              <w:t xml:space="preserve">a newcomer to the Arrest Center We will conduct a medical examination for each person and </w:t>
            </w:r>
            <w:r w:rsidR="000762C2">
              <w:rPr>
                <w:rFonts w:ascii="Arial" w:hAnsi="Arial" w:cs="Arial"/>
                <w:b/>
              </w:rPr>
              <w:t>create medical</w:t>
            </w:r>
            <w:r w:rsidR="000762C2">
              <w:rPr>
                <w:rFonts w:ascii="Arial" w:hAnsi="Arial" w:cs="Arial"/>
                <w:b/>
                <w:lang w:val="mn-MN"/>
              </w:rPr>
              <w:t xml:space="preserve"> a </w:t>
            </w:r>
            <w:r w:rsidR="000762C2">
              <w:rPr>
                <w:rFonts w:ascii="Arial" w:hAnsi="Arial" w:cs="Arial"/>
                <w:b/>
              </w:rPr>
              <w:t>record file”</w:t>
            </w:r>
            <w:r w:rsidR="000762C2" w:rsidRPr="000762C2">
              <w:rPr>
                <w:rFonts w:ascii="Arial" w:hAnsi="Arial" w:cs="Arial"/>
                <w:b/>
                <w:lang w:val="mn-MN"/>
              </w:rPr>
              <w:t>.</w:t>
            </w:r>
          </w:p>
          <w:p w:rsidR="004059E1" w:rsidRPr="001662FB" w:rsidRDefault="004059E1" w:rsidP="004059E1">
            <w:pPr>
              <w:jc w:val="both"/>
              <w:rPr>
                <w:rFonts w:ascii="Arial" w:hAnsi="Arial" w:cs="Arial"/>
                <w:lang w:val="mn-MN"/>
              </w:rPr>
            </w:pPr>
          </w:p>
          <w:p w:rsidR="004059E1" w:rsidRPr="000762C2" w:rsidRDefault="004059E1" w:rsidP="004059E1">
            <w:pPr>
              <w:jc w:val="both"/>
              <w:rPr>
                <w:rFonts w:ascii="Arial" w:hAnsi="Arial" w:cs="Arial"/>
              </w:rPr>
            </w:pPr>
            <w:r w:rsidRPr="001662FB">
              <w:rPr>
                <w:rFonts w:ascii="Arial" w:hAnsi="Arial" w:cs="Arial"/>
                <w:lang w:val="mn-MN"/>
              </w:rPr>
              <w:tab/>
            </w:r>
            <w:r w:rsidR="000762C2" w:rsidRPr="000762C2">
              <w:rPr>
                <w:rFonts w:ascii="Arial" w:hAnsi="Arial" w:cs="Arial"/>
                <w:lang w:val="mn-MN"/>
              </w:rPr>
              <w:t xml:space="preserve">Section 14.3 of the regulation states that </w:t>
            </w:r>
            <w:r w:rsidR="000762C2">
              <w:rPr>
                <w:rFonts w:ascii="Arial" w:hAnsi="Arial" w:cs="Arial"/>
                <w:b/>
                <w:lang w:val="mn-MN"/>
              </w:rPr>
              <w:t xml:space="preserve">“a </w:t>
            </w:r>
            <w:r w:rsidR="000762C2">
              <w:rPr>
                <w:rFonts w:ascii="Arial" w:hAnsi="Arial" w:cs="Arial"/>
                <w:b/>
              </w:rPr>
              <w:t>arrested person</w:t>
            </w:r>
            <w:r w:rsidR="000762C2">
              <w:rPr>
                <w:rFonts w:ascii="Arial" w:hAnsi="Arial" w:cs="Arial"/>
                <w:b/>
                <w:lang w:val="mn-MN"/>
              </w:rPr>
              <w:t xml:space="preserve">'s health </w:t>
            </w:r>
            <w:r w:rsidR="000762C2">
              <w:rPr>
                <w:rFonts w:ascii="Arial" w:hAnsi="Arial" w:cs="Arial"/>
                <w:b/>
              </w:rPr>
              <w:t>file</w:t>
            </w:r>
            <w:r w:rsidR="000762C2" w:rsidRPr="000762C2">
              <w:rPr>
                <w:rFonts w:ascii="Arial" w:hAnsi="Arial" w:cs="Arial"/>
                <w:b/>
                <w:lang w:val="mn-MN"/>
              </w:rPr>
              <w:t xml:space="preserve"> shall record the person's height, weight, </w:t>
            </w:r>
            <w:r w:rsidR="000762C2">
              <w:rPr>
                <w:rFonts w:ascii="Arial" w:hAnsi="Arial" w:cs="Arial"/>
                <w:b/>
              </w:rPr>
              <w:t xml:space="preserve">blood </w:t>
            </w:r>
            <w:r w:rsidR="000762C2">
              <w:rPr>
                <w:rFonts w:ascii="Arial" w:hAnsi="Arial" w:cs="Arial"/>
                <w:b/>
                <w:lang w:val="mn-MN"/>
              </w:rPr>
              <w:t xml:space="preserve">pressure, </w:t>
            </w:r>
            <w:r w:rsidR="000762C2">
              <w:rPr>
                <w:rFonts w:ascii="Arial" w:hAnsi="Arial" w:cs="Arial"/>
                <w:b/>
              </w:rPr>
              <w:t>external</w:t>
            </w:r>
            <w:r w:rsidR="000762C2" w:rsidRPr="000762C2">
              <w:rPr>
                <w:rFonts w:ascii="Arial" w:hAnsi="Arial" w:cs="Arial"/>
                <w:b/>
                <w:lang w:val="mn-MN"/>
              </w:rPr>
              <w:t xml:space="preserve"> injuries, wounds, scars, and a history of underlying disease, physical illness, and pain.”</w:t>
            </w:r>
          </w:p>
          <w:p w:rsidR="004059E1" w:rsidRPr="000762C2" w:rsidRDefault="004059E1" w:rsidP="000762C2">
            <w:pPr>
              <w:jc w:val="both"/>
              <w:rPr>
                <w:rFonts w:ascii="Arial" w:hAnsi="Arial" w:cs="Arial"/>
              </w:rPr>
            </w:pPr>
            <w:r w:rsidRPr="001662FB">
              <w:rPr>
                <w:rFonts w:ascii="Arial" w:hAnsi="Arial" w:cs="Arial"/>
                <w:lang w:val="mn-MN"/>
              </w:rPr>
              <w:tab/>
            </w:r>
            <w:r w:rsidR="000762C2" w:rsidRPr="000762C2">
              <w:rPr>
                <w:rFonts w:ascii="Arial" w:hAnsi="Arial" w:cs="Arial"/>
                <w:lang w:val="mn-MN"/>
              </w:rPr>
              <w:t xml:space="preserve">Article 11.2.3 of the above regulation states that </w:t>
            </w:r>
            <w:r w:rsidR="000762C2" w:rsidRPr="000762C2">
              <w:rPr>
                <w:rFonts w:ascii="Arial" w:hAnsi="Arial" w:cs="Arial"/>
                <w:b/>
                <w:lang w:val="mn-MN"/>
              </w:rPr>
              <w:t xml:space="preserve">“records and </w:t>
            </w:r>
            <w:r w:rsidR="000762C2">
              <w:rPr>
                <w:rFonts w:ascii="Arial" w:hAnsi="Arial" w:cs="Arial"/>
                <w:b/>
              </w:rPr>
              <w:t>notes</w:t>
            </w:r>
            <w:r w:rsidR="000762C2" w:rsidRPr="000762C2">
              <w:rPr>
                <w:rFonts w:ascii="Arial" w:hAnsi="Arial" w:cs="Arial"/>
                <w:b/>
                <w:lang w:val="mn-MN"/>
              </w:rPr>
              <w:t xml:space="preserve"> of medical care provided to </w:t>
            </w:r>
            <w:r w:rsidR="000762C2">
              <w:rPr>
                <w:rFonts w:ascii="Arial" w:hAnsi="Arial" w:cs="Arial"/>
                <w:b/>
              </w:rPr>
              <w:t>arrest per</w:t>
            </w:r>
            <w:r w:rsidR="000762C2" w:rsidRPr="000762C2">
              <w:rPr>
                <w:rFonts w:ascii="Arial" w:hAnsi="Arial" w:cs="Arial"/>
                <w:b/>
                <w:lang w:val="mn-MN"/>
              </w:rPr>
              <w:t>s</w:t>
            </w:r>
            <w:r w:rsidR="000762C2">
              <w:rPr>
                <w:rFonts w:ascii="Arial" w:hAnsi="Arial" w:cs="Arial"/>
                <w:b/>
              </w:rPr>
              <w:t>on</w:t>
            </w:r>
            <w:r w:rsidR="000762C2" w:rsidRPr="000762C2">
              <w:rPr>
                <w:rFonts w:ascii="Arial" w:hAnsi="Arial" w:cs="Arial"/>
                <w:b/>
                <w:lang w:val="mn-MN"/>
              </w:rPr>
              <w:t xml:space="preserve"> shall be kept</w:t>
            </w:r>
            <w:r w:rsidR="000762C2" w:rsidRPr="000762C2">
              <w:rPr>
                <w:rFonts w:ascii="Arial" w:hAnsi="Arial" w:cs="Arial"/>
                <w:lang w:val="mn-MN"/>
              </w:rPr>
              <w:t xml:space="preserve">” and shall include the name of the </w:t>
            </w:r>
            <w:r w:rsidR="000762C2">
              <w:rPr>
                <w:rFonts w:ascii="Arial" w:hAnsi="Arial" w:cs="Arial"/>
              </w:rPr>
              <w:t>arrested person</w:t>
            </w:r>
            <w:r w:rsidR="000762C2" w:rsidRPr="000762C2">
              <w:rPr>
                <w:rFonts w:ascii="Arial" w:hAnsi="Arial" w:cs="Arial"/>
                <w:lang w:val="mn-MN"/>
              </w:rPr>
              <w:t>, reasons for providing medical care, records of care provided, and titles of doctors</w:t>
            </w:r>
            <w:r w:rsidR="000762C2">
              <w:rPr>
                <w:rFonts w:ascii="Arial" w:hAnsi="Arial" w:cs="Arial"/>
                <w:lang w:val="mn-MN"/>
              </w:rPr>
              <w:t xml:space="preserve"> and nurses who provided care.</w:t>
            </w:r>
          </w:p>
        </w:tc>
      </w:tr>
      <w:tr w:rsidR="004059E1" w:rsidRPr="00D31A9A" w:rsidTr="0059026F">
        <w:trPr>
          <w:trHeight w:val="276"/>
        </w:trPr>
        <w:tc>
          <w:tcPr>
            <w:tcW w:w="468" w:type="dxa"/>
            <w:vAlign w:val="center"/>
          </w:tcPr>
          <w:p w:rsidR="004059E1" w:rsidRPr="00D61F67" w:rsidRDefault="00857BEB" w:rsidP="004059E1">
            <w:pPr>
              <w:jc w:val="both"/>
              <w:rPr>
                <w:rFonts w:ascii="Arial" w:hAnsi="Arial" w:cs="Arial"/>
                <w:lang w:val="mn-MN"/>
              </w:rPr>
            </w:pPr>
            <w:r>
              <w:rPr>
                <w:rFonts w:ascii="Arial" w:hAnsi="Arial" w:cs="Arial"/>
              </w:rPr>
              <w:t>9</w:t>
            </w:r>
            <w:r w:rsidR="004059E1">
              <w:rPr>
                <w:rFonts w:ascii="Arial" w:hAnsi="Arial" w:cs="Arial"/>
                <w:lang w:val="mn-MN"/>
              </w:rPr>
              <w:t>.</w:t>
            </w:r>
          </w:p>
        </w:tc>
        <w:tc>
          <w:tcPr>
            <w:tcW w:w="2504" w:type="dxa"/>
            <w:vAlign w:val="center"/>
          </w:tcPr>
          <w:p w:rsidR="004059E1" w:rsidRPr="00217727" w:rsidRDefault="004059E1" w:rsidP="00857BEB">
            <w:pPr>
              <w:jc w:val="both"/>
              <w:rPr>
                <w:rFonts w:ascii="Arial" w:hAnsi="Arial" w:cs="Arial"/>
                <w:lang w:val="mn-MN"/>
              </w:rPr>
            </w:pPr>
            <w:r w:rsidRPr="00217727">
              <w:rPr>
                <w:rFonts w:ascii="Arial" w:hAnsi="Arial" w:cs="Arial"/>
                <w:lang w:val="mn-MN"/>
              </w:rPr>
              <w:t xml:space="preserve">(g) </w:t>
            </w:r>
            <w:r w:rsidR="00857BEB">
              <w:rPr>
                <w:rFonts w:ascii="Arial" w:hAnsi="Arial" w:cs="Arial"/>
              </w:rPr>
              <w:t>In the event of death during the deprivation of liberty, the circumstances and cause of death and the destination of the remains</w:t>
            </w:r>
            <w:r w:rsidRPr="00217727">
              <w:rPr>
                <w:rFonts w:ascii="Arial" w:hAnsi="Arial" w:cs="Arial"/>
                <w:lang w:val="mn-MN"/>
              </w:rPr>
              <w:t>;</w:t>
            </w:r>
          </w:p>
        </w:tc>
        <w:tc>
          <w:tcPr>
            <w:tcW w:w="3969" w:type="dxa"/>
            <w:vAlign w:val="center"/>
          </w:tcPr>
          <w:p w:rsidR="004059E1" w:rsidRPr="001662FB" w:rsidRDefault="000762C2" w:rsidP="005B486D">
            <w:pPr>
              <w:jc w:val="both"/>
              <w:rPr>
                <w:rFonts w:ascii="Arial" w:hAnsi="Arial" w:cs="Arial"/>
                <w:lang w:val="mn-MN"/>
              </w:rPr>
            </w:pPr>
            <w:r w:rsidRPr="000762C2">
              <w:rPr>
                <w:rFonts w:ascii="Arial" w:hAnsi="Arial" w:cs="Arial"/>
                <w:lang w:val="mn-MN"/>
              </w:rPr>
              <w:t xml:space="preserve">Article 231.7 of the Law on Enforcement of </w:t>
            </w:r>
            <w:r w:rsidR="005B486D">
              <w:rPr>
                <w:rFonts w:ascii="Arial" w:hAnsi="Arial" w:cs="Arial"/>
              </w:rPr>
              <w:t xml:space="preserve">Court Decision </w:t>
            </w:r>
            <w:r w:rsidRPr="000762C2">
              <w:rPr>
                <w:rFonts w:ascii="Arial" w:hAnsi="Arial" w:cs="Arial"/>
                <w:lang w:val="mn-MN"/>
              </w:rPr>
              <w:t xml:space="preserve">states that </w:t>
            </w:r>
            <w:r w:rsidR="005B486D" w:rsidRPr="005B486D">
              <w:rPr>
                <w:rFonts w:ascii="Arial" w:hAnsi="Arial" w:cs="Arial"/>
                <w:b/>
              </w:rPr>
              <w:t>“If the family</w:t>
            </w:r>
            <w:r w:rsidR="00505B48">
              <w:rPr>
                <w:rFonts w:ascii="Arial" w:hAnsi="Arial" w:cs="Arial"/>
                <w:b/>
              </w:rPr>
              <w:t xml:space="preserve"> and relatives</w:t>
            </w:r>
            <w:r w:rsidR="005B486D">
              <w:rPr>
                <w:rFonts w:ascii="Arial" w:hAnsi="Arial" w:cs="Arial"/>
                <w:b/>
              </w:rPr>
              <w:t xml:space="preserve"> of died person deprived of liberty does notrespond</w:t>
            </w:r>
            <w:r w:rsidR="005B486D" w:rsidRPr="005B486D">
              <w:rPr>
                <w:rFonts w:ascii="Arial" w:hAnsi="Arial" w:cs="Arial"/>
                <w:b/>
              </w:rPr>
              <w:t xml:space="preserve"> within the 7 day after receiving the official notification for a death of person deprived of liberty, </w:t>
            </w:r>
            <w:r w:rsidRPr="005B486D">
              <w:rPr>
                <w:rFonts w:ascii="Arial" w:hAnsi="Arial" w:cs="Arial"/>
                <w:b/>
                <w:lang w:val="mn-MN"/>
              </w:rPr>
              <w:t>the prison shall b</w:t>
            </w:r>
            <w:r w:rsidR="005B486D" w:rsidRPr="005B486D">
              <w:rPr>
                <w:rFonts w:ascii="Arial" w:hAnsi="Arial" w:cs="Arial"/>
                <w:b/>
                <w:lang w:val="mn-MN"/>
              </w:rPr>
              <w:t>ury him/her atown expense</w:t>
            </w:r>
            <w:r w:rsidR="005B486D" w:rsidRPr="005B486D">
              <w:rPr>
                <w:rFonts w:ascii="Arial" w:hAnsi="Arial" w:cs="Arial"/>
                <w:b/>
              </w:rPr>
              <w:t>, causes of death and document related to person’s death</w:t>
            </w:r>
            <w:r w:rsidR="005B486D" w:rsidRPr="005B486D">
              <w:rPr>
                <w:rFonts w:ascii="Arial" w:hAnsi="Arial" w:cs="Arial"/>
                <w:b/>
                <w:lang w:val="mn-MN"/>
              </w:rPr>
              <w:t xml:space="preserve"> will be attached</w:t>
            </w:r>
            <w:r w:rsidR="005B486D" w:rsidRPr="005B486D">
              <w:rPr>
                <w:rFonts w:ascii="Arial" w:hAnsi="Arial" w:cs="Arial"/>
                <w:b/>
              </w:rPr>
              <w:t xml:space="preserve"> to his/her personal file</w:t>
            </w:r>
            <w:r w:rsidR="005B486D" w:rsidRPr="005B486D">
              <w:rPr>
                <w:rFonts w:ascii="Arial" w:hAnsi="Arial" w:cs="Arial"/>
                <w:b/>
                <w:lang w:val="mn-MN"/>
              </w:rPr>
              <w:t>.</w:t>
            </w:r>
            <w:r w:rsidRPr="005B486D">
              <w:rPr>
                <w:rFonts w:ascii="Arial" w:hAnsi="Arial" w:cs="Arial"/>
                <w:b/>
                <w:lang w:val="mn-MN"/>
              </w:rPr>
              <w:t>”</w:t>
            </w:r>
          </w:p>
        </w:tc>
        <w:tc>
          <w:tcPr>
            <w:tcW w:w="4036" w:type="dxa"/>
            <w:vAlign w:val="center"/>
          </w:tcPr>
          <w:p w:rsidR="004059E1" w:rsidRPr="00505B48" w:rsidRDefault="00505B48" w:rsidP="00505B48">
            <w:pPr>
              <w:jc w:val="both"/>
              <w:rPr>
                <w:rFonts w:ascii="Arial" w:hAnsi="Arial" w:cs="Arial"/>
              </w:rPr>
            </w:pPr>
            <w:r>
              <w:rPr>
                <w:rFonts w:ascii="Arial" w:hAnsi="Arial" w:cs="Arial"/>
                <w:lang w:val="mn-MN"/>
              </w:rPr>
              <w:t xml:space="preserve">Article 25.5 of the Law </w:t>
            </w:r>
            <w:r w:rsidR="005B486D" w:rsidRPr="005B486D">
              <w:rPr>
                <w:rFonts w:ascii="Arial" w:hAnsi="Arial" w:cs="Arial"/>
                <w:lang w:val="mn-MN"/>
              </w:rPr>
              <w:t xml:space="preserve">on Arrest and Detention of Suspects and Accused states that </w:t>
            </w:r>
            <w:r w:rsidR="005B486D" w:rsidRPr="00505B48">
              <w:rPr>
                <w:rFonts w:ascii="Arial" w:hAnsi="Arial" w:cs="Arial"/>
                <w:b/>
                <w:lang w:val="mn-MN"/>
              </w:rPr>
              <w:t xml:space="preserve">“in the event of the death of a </w:t>
            </w:r>
            <w:r>
              <w:rPr>
                <w:rFonts w:ascii="Arial" w:hAnsi="Arial" w:cs="Arial"/>
                <w:b/>
              </w:rPr>
              <w:t>person deprived of liberty</w:t>
            </w:r>
            <w:r w:rsidR="005B486D" w:rsidRPr="00505B48">
              <w:rPr>
                <w:rFonts w:ascii="Arial" w:hAnsi="Arial" w:cs="Arial"/>
                <w:b/>
                <w:lang w:val="mn-MN"/>
              </w:rPr>
              <w:t>, the body shall be transferred to his / her</w:t>
            </w:r>
            <w:r>
              <w:rPr>
                <w:rFonts w:ascii="Arial" w:hAnsi="Arial" w:cs="Arial"/>
                <w:b/>
              </w:rPr>
              <w:t xml:space="preserve"> family</w:t>
            </w:r>
            <w:r w:rsidR="005B486D" w:rsidRPr="00505B48">
              <w:rPr>
                <w:rFonts w:ascii="Arial" w:hAnsi="Arial" w:cs="Arial"/>
                <w:b/>
                <w:lang w:val="mn-MN"/>
              </w:rPr>
              <w:t xml:space="preserve"> relatives after a forensic autopsy. If </w:t>
            </w:r>
            <w:r>
              <w:rPr>
                <w:rFonts w:ascii="Arial" w:hAnsi="Arial" w:cs="Arial"/>
                <w:b/>
              </w:rPr>
              <w:t>there is no person to receive body of dead person</w:t>
            </w:r>
            <w:r w:rsidR="005B486D" w:rsidRPr="00505B48">
              <w:rPr>
                <w:rFonts w:ascii="Arial" w:hAnsi="Arial" w:cs="Arial"/>
                <w:b/>
                <w:lang w:val="mn-MN"/>
              </w:rPr>
              <w:t>, it will be buried at the expense of the prison</w:t>
            </w:r>
            <w:r w:rsidRPr="00505B48">
              <w:rPr>
                <w:rFonts w:ascii="Arial" w:hAnsi="Arial" w:cs="Arial"/>
                <w:b/>
              </w:rPr>
              <w:t>”</w:t>
            </w:r>
            <w:r w:rsidRPr="00505B48">
              <w:rPr>
                <w:rFonts w:ascii="Arial" w:hAnsi="Arial" w:cs="Arial"/>
                <w:b/>
                <w:lang w:val="mn-MN"/>
              </w:rPr>
              <w:t>.</w:t>
            </w:r>
          </w:p>
        </w:tc>
        <w:tc>
          <w:tcPr>
            <w:tcW w:w="4186" w:type="dxa"/>
            <w:vAlign w:val="center"/>
          </w:tcPr>
          <w:p w:rsidR="004059E1" w:rsidRPr="000762C2" w:rsidRDefault="000762C2" w:rsidP="000762C2">
            <w:pPr>
              <w:jc w:val="center"/>
              <w:rPr>
                <w:rFonts w:ascii="Arial" w:hAnsi="Arial" w:cs="Arial"/>
              </w:rPr>
            </w:pPr>
            <w:r w:rsidRPr="000762C2">
              <w:rPr>
                <w:rFonts w:ascii="Arial" w:hAnsi="Arial" w:cs="Arial"/>
                <w:lang w:val="mn-MN"/>
              </w:rPr>
              <w:t xml:space="preserve">There is no </w:t>
            </w:r>
            <w:r>
              <w:rPr>
                <w:rFonts w:ascii="Arial" w:hAnsi="Arial" w:cs="Arial"/>
              </w:rPr>
              <w:t xml:space="preserve">written </w:t>
            </w:r>
            <w:r w:rsidRPr="000762C2">
              <w:rPr>
                <w:rFonts w:ascii="Arial" w:hAnsi="Arial" w:cs="Arial"/>
                <w:lang w:val="mn-MN"/>
              </w:rPr>
              <w:t>regulation</w:t>
            </w:r>
            <w:r>
              <w:rPr>
                <w:rFonts w:ascii="Arial" w:hAnsi="Arial" w:cs="Arial"/>
              </w:rPr>
              <w:t xml:space="preserve"> for this matter</w:t>
            </w:r>
          </w:p>
        </w:tc>
      </w:tr>
      <w:tr w:rsidR="004059E1" w:rsidRPr="00D31A9A" w:rsidTr="0059026F">
        <w:tc>
          <w:tcPr>
            <w:tcW w:w="468" w:type="dxa"/>
            <w:vAlign w:val="center"/>
          </w:tcPr>
          <w:p w:rsidR="004059E1" w:rsidRPr="00D61F67" w:rsidRDefault="004059E1" w:rsidP="004059E1">
            <w:pPr>
              <w:jc w:val="both"/>
              <w:rPr>
                <w:rFonts w:ascii="Arial" w:hAnsi="Arial" w:cs="Arial"/>
                <w:lang w:val="mn-MN"/>
              </w:rPr>
            </w:pPr>
            <w:r>
              <w:rPr>
                <w:rFonts w:ascii="Arial" w:hAnsi="Arial" w:cs="Arial"/>
                <w:lang w:val="mn-MN"/>
              </w:rPr>
              <w:t>5.</w:t>
            </w:r>
          </w:p>
        </w:tc>
        <w:tc>
          <w:tcPr>
            <w:tcW w:w="2504" w:type="dxa"/>
            <w:vAlign w:val="center"/>
          </w:tcPr>
          <w:p w:rsidR="004059E1" w:rsidRPr="001662FB" w:rsidRDefault="004059E1" w:rsidP="00857BEB">
            <w:pPr>
              <w:jc w:val="both"/>
              <w:rPr>
                <w:rFonts w:ascii="Arial" w:hAnsi="Arial" w:cs="Arial"/>
                <w:lang w:val="mn-MN"/>
              </w:rPr>
            </w:pPr>
            <w:r w:rsidRPr="00217727">
              <w:rPr>
                <w:rFonts w:ascii="Arial" w:hAnsi="Arial" w:cs="Arial"/>
                <w:lang w:val="mn-MN"/>
              </w:rPr>
              <w:t>(h)</w:t>
            </w:r>
            <w:r w:rsidR="00857BEB">
              <w:rPr>
                <w:rFonts w:ascii="Arial" w:hAnsi="Arial" w:cs="Arial"/>
              </w:rPr>
              <w:t xml:space="preserve"> The date and time of release or transfer to </w:t>
            </w:r>
            <w:r w:rsidR="00857BEB">
              <w:rPr>
                <w:rFonts w:ascii="Arial" w:hAnsi="Arial" w:cs="Arial"/>
              </w:rPr>
              <w:lastRenderedPageBreak/>
              <w:t xml:space="preserve">another place of detention, the destination and the authority responsible for the transfer </w:t>
            </w:r>
            <w:r w:rsidRPr="001662FB">
              <w:rPr>
                <w:rFonts w:ascii="Arial" w:hAnsi="Arial" w:cs="Arial"/>
                <w:lang w:val="mn-MN"/>
              </w:rPr>
              <w:t>.</w:t>
            </w:r>
          </w:p>
        </w:tc>
        <w:tc>
          <w:tcPr>
            <w:tcW w:w="3969" w:type="dxa"/>
            <w:vAlign w:val="center"/>
          </w:tcPr>
          <w:p w:rsidR="001B34F8" w:rsidRDefault="001B34F8" w:rsidP="004059E1">
            <w:pPr>
              <w:pStyle w:val="NormalWeb"/>
              <w:shd w:val="clear" w:color="auto" w:fill="FFFFFF"/>
              <w:spacing w:before="0" w:beforeAutospacing="0" w:after="150" w:afterAutospacing="0"/>
              <w:ind w:firstLine="720"/>
              <w:jc w:val="both"/>
              <w:textAlignment w:val="top"/>
              <w:rPr>
                <w:rFonts w:ascii="Arial" w:hAnsi="Arial" w:cs="Arial"/>
                <w:sz w:val="22"/>
                <w:szCs w:val="22"/>
              </w:rPr>
            </w:pPr>
            <w:r w:rsidRPr="001B34F8">
              <w:rPr>
                <w:rFonts w:ascii="Arial" w:hAnsi="Arial" w:cs="Arial"/>
                <w:sz w:val="22"/>
                <w:szCs w:val="22"/>
              </w:rPr>
              <w:lastRenderedPageBreak/>
              <w:t xml:space="preserve">Article 254, </w:t>
            </w:r>
            <w:r>
              <w:rPr>
                <w:rFonts w:ascii="Arial" w:hAnsi="Arial" w:cs="Arial"/>
                <w:sz w:val="22"/>
                <w:szCs w:val="22"/>
              </w:rPr>
              <w:t xml:space="preserve">section </w:t>
            </w:r>
            <w:r w:rsidRPr="001B34F8">
              <w:rPr>
                <w:rFonts w:ascii="Arial" w:hAnsi="Arial" w:cs="Arial"/>
                <w:sz w:val="22"/>
                <w:szCs w:val="22"/>
              </w:rPr>
              <w:t>254.1 of the</w:t>
            </w:r>
            <w:r>
              <w:rPr>
                <w:rFonts w:ascii="Arial" w:hAnsi="Arial" w:cs="Arial"/>
                <w:sz w:val="22"/>
                <w:szCs w:val="22"/>
              </w:rPr>
              <w:t xml:space="preserve"> Law on Enforcement of Court </w:t>
            </w:r>
            <w:r>
              <w:rPr>
                <w:rFonts w:ascii="Arial" w:hAnsi="Arial" w:cs="Arial"/>
                <w:sz w:val="22"/>
                <w:szCs w:val="22"/>
              </w:rPr>
              <w:lastRenderedPageBreak/>
              <w:t>Decision</w:t>
            </w:r>
            <w:r w:rsidRPr="001B34F8">
              <w:rPr>
                <w:rFonts w:ascii="Arial" w:hAnsi="Arial" w:cs="Arial"/>
                <w:sz w:val="22"/>
                <w:szCs w:val="22"/>
              </w:rPr>
              <w:t xml:space="preserve"> states that </w:t>
            </w:r>
            <w:r>
              <w:rPr>
                <w:rFonts w:ascii="Arial" w:hAnsi="Arial" w:cs="Arial"/>
                <w:sz w:val="22"/>
                <w:szCs w:val="22"/>
              </w:rPr>
              <w:t>“prisoner shall be released on day when he/she served sentence, if the end of imprisonment is during the holiday or vacation he/she will be released a day before that day, or the person</w:t>
            </w:r>
            <w:r w:rsidR="00E84482">
              <w:rPr>
                <w:rFonts w:ascii="Arial" w:hAnsi="Arial" w:cs="Arial"/>
                <w:sz w:val="22"/>
                <w:szCs w:val="22"/>
              </w:rPr>
              <w:t xml:space="preserve"> who’s release order is based on other basis shall be released  same day</w:t>
            </w:r>
            <w:r>
              <w:rPr>
                <w:rFonts w:ascii="Arial" w:hAnsi="Arial" w:cs="Arial"/>
                <w:sz w:val="22"/>
                <w:szCs w:val="22"/>
              </w:rPr>
              <w:t xml:space="preserve"> when his/h</w:t>
            </w:r>
            <w:r w:rsidR="00E84482">
              <w:rPr>
                <w:rFonts w:ascii="Arial" w:hAnsi="Arial" w:cs="Arial"/>
                <w:sz w:val="22"/>
                <w:szCs w:val="22"/>
              </w:rPr>
              <w:t xml:space="preserve">er release order delivered to prison, or if release order was delivered to prison after working hours the person deprived of liberty shall be released next day.  </w:t>
            </w:r>
          </w:p>
          <w:p w:rsidR="004059E1" w:rsidRPr="003F7344" w:rsidRDefault="00E84482" w:rsidP="00E84482">
            <w:pPr>
              <w:pStyle w:val="NormalWeb"/>
              <w:shd w:val="clear" w:color="auto" w:fill="FFFFFF"/>
              <w:spacing w:before="0" w:beforeAutospacing="0" w:after="150" w:afterAutospacing="0"/>
              <w:ind w:firstLine="720"/>
              <w:jc w:val="both"/>
              <w:textAlignment w:val="top"/>
              <w:rPr>
                <w:rFonts w:ascii="Arial" w:hAnsi="Arial" w:cs="Arial"/>
                <w:sz w:val="22"/>
                <w:szCs w:val="22"/>
              </w:rPr>
            </w:pPr>
            <w:r>
              <w:rPr>
                <w:rFonts w:ascii="Arial" w:hAnsi="Arial" w:cs="Arial"/>
                <w:sz w:val="22"/>
                <w:szCs w:val="22"/>
              </w:rPr>
              <w:t>Section</w:t>
            </w:r>
            <w:r w:rsidRPr="00E84482">
              <w:rPr>
                <w:rFonts w:ascii="Arial" w:hAnsi="Arial" w:cs="Arial"/>
                <w:sz w:val="22"/>
                <w:szCs w:val="22"/>
                <w:lang w:val="mn-MN"/>
              </w:rPr>
              <w:t xml:space="preserve"> 254.2 of </w:t>
            </w:r>
            <w:r>
              <w:rPr>
                <w:rFonts w:ascii="Arial" w:hAnsi="Arial" w:cs="Arial"/>
                <w:sz w:val="22"/>
                <w:szCs w:val="22"/>
              </w:rPr>
              <w:t xml:space="preserve">article 254 of the </w:t>
            </w:r>
            <w:r w:rsidRPr="00E84482">
              <w:rPr>
                <w:rFonts w:ascii="Arial" w:hAnsi="Arial" w:cs="Arial"/>
                <w:sz w:val="22"/>
                <w:szCs w:val="22"/>
                <w:lang w:val="mn-MN"/>
              </w:rPr>
              <w:t xml:space="preserve">the same law states that </w:t>
            </w:r>
            <w:r w:rsidRPr="00E84482">
              <w:rPr>
                <w:rFonts w:ascii="Arial" w:hAnsi="Arial" w:cs="Arial"/>
                <w:b/>
                <w:sz w:val="22"/>
                <w:szCs w:val="22"/>
                <w:lang w:val="mn-MN"/>
              </w:rPr>
              <w:t>“a released person shall be issued personal documents, items and a certificate of release, and appropriate notes shall be made in the personal file</w:t>
            </w:r>
            <w:r w:rsidR="005124A2">
              <w:rPr>
                <w:rFonts w:ascii="Arial" w:hAnsi="Arial" w:cs="Arial"/>
                <w:b/>
                <w:sz w:val="22"/>
                <w:szCs w:val="22"/>
              </w:rPr>
              <w:t xml:space="preserve"> of prisoner</w:t>
            </w:r>
            <w:r w:rsidRPr="00E84482">
              <w:rPr>
                <w:rFonts w:ascii="Arial" w:hAnsi="Arial" w:cs="Arial"/>
                <w:b/>
                <w:sz w:val="22"/>
                <w:szCs w:val="22"/>
                <w:lang w:val="mn-MN"/>
              </w:rPr>
              <w:t>”.</w:t>
            </w:r>
          </w:p>
        </w:tc>
        <w:tc>
          <w:tcPr>
            <w:tcW w:w="4036" w:type="dxa"/>
            <w:vAlign w:val="center"/>
          </w:tcPr>
          <w:p w:rsidR="004059E1" w:rsidRDefault="004059E1" w:rsidP="004059E1">
            <w:pPr>
              <w:shd w:val="clear" w:color="auto" w:fill="FFFFFF"/>
              <w:spacing w:after="150"/>
              <w:jc w:val="both"/>
              <w:textAlignment w:val="top"/>
              <w:rPr>
                <w:rFonts w:ascii="Arial" w:eastAsia="Times New Roman" w:hAnsi="Arial" w:cs="Arial"/>
                <w:lang w:val="mn-MN"/>
              </w:rPr>
            </w:pPr>
            <w:r>
              <w:rPr>
                <w:rFonts w:ascii="Arial" w:hAnsi="Arial" w:cs="Arial"/>
                <w:bCs/>
                <w:lang w:val="mn-MN"/>
              </w:rPr>
              <w:lastRenderedPageBreak/>
              <w:tab/>
            </w:r>
            <w:r w:rsidR="00E84482">
              <w:rPr>
                <w:rFonts w:ascii="Arial" w:hAnsi="Arial" w:cs="Arial"/>
                <w:bCs/>
              </w:rPr>
              <w:t xml:space="preserve">Section </w:t>
            </w:r>
            <w:r w:rsidR="00E84482" w:rsidRPr="00E84482">
              <w:rPr>
                <w:rFonts w:ascii="Arial" w:hAnsi="Arial" w:cs="Arial"/>
                <w:bCs/>
                <w:lang w:val="mn-MN"/>
              </w:rPr>
              <w:t xml:space="preserve">44.1 of </w:t>
            </w:r>
            <w:r w:rsidR="00E84482">
              <w:rPr>
                <w:rFonts w:ascii="Arial" w:hAnsi="Arial" w:cs="Arial"/>
                <w:bCs/>
              </w:rPr>
              <w:t xml:space="preserve">article 44 of </w:t>
            </w:r>
            <w:r w:rsidR="00E84482" w:rsidRPr="00E84482">
              <w:rPr>
                <w:rFonts w:ascii="Arial" w:hAnsi="Arial" w:cs="Arial"/>
                <w:bCs/>
                <w:lang w:val="mn-MN"/>
              </w:rPr>
              <w:t xml:space="preserve">the Law on Arrest and Detention of </w:t>
            </w:r>
            <w:r w:rsidR="00E84482" w:rsidRPr="00E84482">
              <w:rPr>
                <w:rFonts w:ascii="Arial" w:hAnsi="Arial" w:cs="Arial"/>
                <w:bCs/>
                <w:lang w:val="mn-MN"/>
              </w:rPr>
              <w:lastRenderedPageBreak/>
              <w:t xml:space="preserve">Suspects and Accused states, </w:t>
            </w:r>
            <w:r w:rsidR="00E84482" w:rsidRPr="00E84482">
              <w:rPr>
                <w:rFonts w:ascii="Arial" w:hAnsi="Arial" w:cs="Arial"/>
                <w:b/>
                <w:bCs/>
                <w:lang w:val="mn-MN"/>
              </w:rPr>
              <w:t xml:space="preserve">“As soon as the </w:t>
            </w:r>
            <w:r w:rsidR="00AF0B3A" w:rsidRPr="00E84482">
              <w:rPr>
                <w:rFonts w:ascii="Arial" w:hAnsi="Arial" w:cs="Arial"/>
                <w:b/>
                <w:bCs/>
                <w:lang w:val="mn-MN"/>
              </w:rPr>
              <w:t xml:space="preserve">administration </w:t>
            </w:r>
            <w:r w:rsidR="00AF0B3A">
              <w:rPr>
                <w:rFonts w:ascii="Arial" w:hAnsi="Arial" w:cs="Arial"/>
                <w:b/>
                <w:bCs/>
              </w:rPr>
              <w:t xml:space="preserve">of the </w:t>
            </w:r>
            <w:r w:rsidR="00E84482" w:rsidRPr="00E84482">
              <w:rPr>
                <w:rFonts w:ascii="Arial" w:hAnsi="Arial" w:cs="Arial"/>
                <w:b/>
                <w:bCs/>
              </w:rPr>
              <w:t>detention center</w:t>
            </w:r>
            <w:r w:rsidR="00E84482" w:rsidRPr="00E84482">
              <w:rPr>
                <w:rFonts w:ascii="Arial" w:hAnsi="Arial" w:cs="Arial"/>
                <w:b/>
                <w:bCs/>
                <w:lang w:val="mn-MN"/>
              </w:rPr>
              <w:t xml:space="preserve"> receives a court decree</w:t>
            </w:r>
            <w:r w:rsidR="00AF0B3A">
              <w:rPr>
                <w:rFonts w:ascii="Arial" w:hAnsi="Arial" w:cs="Arial"/>
                <w:b/>
                <w:bCs/>
              </w:rPr>
              <w:t xml:space="preserve"> or</w:t>
            </w:r>
            <w:r w:rsidR="00E84482" w:rsidRPr="00E84482">
              <w:rPr>
                <w:rFonts w:ascii="Arial" w:hAnsi="Arial" w:cs="Arial"/>
                <w:b/>
                <w:bCs/>
                <w:lang w:val="mn-MN"/>
              </w:rPr>
              <w:t xml:space="preserve"> judge's order, prosecutor's or investigator's decree on the release of a detainee</w:t>
            </w:r>
            <w:r w:rsidR="00E84482" w:rsidRPr="00E84482">
              <w:rPr>
                <w:rFonts w:ascii="Arial" w:hAnsi="Arial" w:cs="Arial"/>
                <w:b/>
                <w:bCs/>
              </w:rPr>
              <w:t>, t</w:t>
            </w:r>
            <w:r w:rsidR="00E84482" w:rsidRPr="00E84482">
              <w:rPr>
                <w:rFonts w:ascii="Arial" w:hAnsi="Arial" w:cs="Arial"/>
                <w:b/>
                <w:bCs/>
                <w:lang w:val="mn-MN"/>
              </w:rPr>
              <w:t>he person</w:t>
            </w:r>
            <w:r w:rsidR="00E84482">
              <w:rPr>
                <w:rFonts w:ascii="Arial" w:hAnsi="Arial" w:cs="Arial"/>
                <w:b/>
                <w:bCs/>
                <w:lang w:val="mn-MN"/>
              </w:rPr>
              <w:t xml:space="preserve"> shall be released immediately.</w:t>
            </w:r>
            <w:r w:rsidR="00E84482" w:rsidRPr="00E84482">
              <w:rPr>
                <w:rFonts w:ascii="Arial" w:hAnsi="Arial" w:cs="Arial"/>
                <w:b/>
                <w:bCs/>
                <w:lang w:val="mn-MN"/>
              </w:rPr>
              <w:t>”</w:t>
            </w:r>
          </w:p>
          <w:p w:rsidR="004059E1" w:rsidRPr="00223C18" w:rsidRDefault="004059E1" w:rsidP="00223C18">
            <w:pPr>
              <w:jc w:val="both"/>
              <w:rPr>
                <w:rFonts w:ascii="Arial" w:hAnsi="Arial" w:cs="Arial"/>
              </w:rPr>
            </w:pPr>
            <w:r>
              <w:rPr>
                <w:rFonts w:ascii="Arial" w:eastAsia="Times New Roman" w:hAnsi="Arial" w:cs="Arial"/>
                <w:lang w:val="mn-MN"/>
              </w:rPr>
              <w:tab/>
            </w:r>
            <w:r w:rsidR="00E84482" w:rsidRPr="00E84482">
              <w:rPr>
                <w:rFonts w:ascii="Arial" w:eastAsia="Times New Roman" w:hAnsi="Arial" w:cs="Arial"/>
                <w:lang w:val="mn-MN"/>
              </w:rPr>
              <w:t>Article 44.4 of the same law states that “</w:t>
            </w:r>
            <w:r w:rsidR="00E84482" w:rsidRPr="00E84482">
              <w:rPr>
                <w:rFonts w:ascii="Arial" w:eastAsia="Times New Roman" w:hAnsi="Arial" w:cs="Arial"/>
                <w:b/>
                <w:lang w:val="mn-MN"/>
              </w:rPr>
              <w:t>a</w:t>
            </w:r>
            <w:r w:rsidR="00E84482">
              <w:rPr>
                <w:rFonts w:ascii="Arial" w:eastAsia="Times New Roman" w:hAnsi="Arial" w:cs="Arial"/>
                <w:b/>
              </w:rPr>
              <w:t xml:space="preserve">n </w:t>
            </w:r>
            <w:r w:rsidR="00E84482" w:rsidRPr="00E84482">
              <w:rPr>
                <w:rFonts w:ascii="Arial" w:eastAsia="Times New Roman" w:hAnsi="Arial" w:cs="Arial"/>
                <w:b/>
                <w:lang w:val="mn-MN"/>
              </w:rPr>
              <w:t>items, money and doc</w:t>
            </w:r>
            <w:r w:rsidR="00E84482">
              <w:rPr>
                <w:rFonts w:ascii="Arial" w:eastAsia="Times New Roman" w:hAnsi="Arial" w:cs="Arial"/>
                <w:b/>
                <w:lang w:val="mn-MN"/>
              </w:rPr>
              <w:t xml:space="preserve">uments </w:t>
            </w:r>
            <w:r w:rsidR="00832F13">
              <w:rPr>
                <w:rFonts w:ascii="Arial" w:eastAsia="Times New Roman" w:hAnsi="Arial" w:cs="Arial"/>
                <w:b/>
              </w:rPr>
              <w:t xml:space="preserve">that </w:t>
            </w:r>
            <w:r w:rsidR="00E84482">
              <w:rPr>
                <w:rFonts w:ascii="Arial" w:eastAsia="Times New Roman" w:hAnsi="Arial" w:cs="Arial"/>
                <w:b/>
                <w:lang w:val="mn-MN"/>
              </w:rPr>
              <w:t>confiscated during his/</w:t>
            </w:r>
            <w:r w:rsidR="00E84482" w:rsidRPr="00E84482">
              <w:rPr>
                <w:rFonts w:ascii="Arial" w:eastAsia="Times New Roman" w:hAnsi="Arial" w:cs="Arial"/>
                <w:b/>
                <w:lang w:val="mn-MN"/>
              </w:rPr>
              <w:t>her detention</w:t>
            </w:r>
            <w:r w:rsidR="00E84482">
              <w:rPr>
                <w:rFonts w:ascii="Arial" w:eastAsia="Times New Roman" w:hAnsi="Arial" w:cs="Arial"/>
                <w:b/>
              </w:rPr>
              <w:t xml:space="preserve"> will be returned to</w:t>
            </w:r>
            <w:r w:rsidR="00223C18">
              <w:rPr>
                <w:rFonts w:ascii="Arial" w:eastAsia="Times New Roman" w:hAnsi="Arial" w:cs="Arial"/>
                <w:b/>
              </w:rPr>
              <w:t xml:space="preserve">released personin accordance with his/her signature for receiving items.” </w:t>
            </w:r>
          </w:p>
        </w:tc>
        <w:tc>
          <w:tcPr>
            <w:tcW w:w="4186" w:type="dxa"/>
            <w:vAlign w:val="center"/>
          </w:tcPr>
          <w:p w:rsidR="004059E1" w:rsidRPr="00223C18" w:rsidRDefault="00223C18" w:rsidP="004059E1">
            <w:pPr>
              <w:jc w:val="both"/>
              <w:rPr>
                <w:rFonts w:ascii="Arial" w:hAnsi="Arial" w:cs="Arial"/>
                <w:shd w:val="clear" w:color="auto" w:fill="FFFFFF"/>
              </w:rPr>
            </w:pPr>
            <w:r>
              <w:rPr>
                <w:rFonts w:ascii="Arial" w:hAnsi="Arial" w:cs="Arial"/>
                <w:shd w:val="clear" w:color="auto" w:fill="FFFFFF"/>
              </w:rPr>
              <w:lastRenderedPageBreak/>
              <w:t xml:space="preserve">Section </w:t>
            </w:r>
            <w:r w:rsidRPr="00223C18">
              <w:rPr>
                <w:rFonts w:ascii="Arial" w:hAnsi="Arial" w:cs="Arial"/>
                <w:shd w:val="clear" w:color="auto" w:fill="FFFFFF"/>
                <w:lang w:val="mn-MN"/>
              </w:rPr>
              <w:t xml:space="preserve">147.6 of </w:t>
            </w:r>
            <w:r>
              <w:rPr>
                <w:rFonts w:ascii="Arial" w:hAnsi="Arial" w:cs="Arial"/>
                <w:shd w:val="clear" w:color="auto" w:fill="FFFFFF"/>
                <w:lang w:val="mn-MN"/>
              </w:rPr>
              <w:t>Article 147</w:t>
            </w:r>
            <w:r>
              <w:rPr>
                <w:rFonts w:ascii="Arial" w:hAnsi="Arial" w:cs="Arial"/>
                <w:shd w:val="clear" w:color="auto" w:fill="FFFFFF"/>
              </w:rPr>
              <w:t xml:space="preserve"> of </w:t>
            </w:r>
            <w:r w:rsidRPr="00223C18">
              <w:rPr>
                <w:rFonts w:ascii="Arial" w:hAnsi="Arial" w:cs="Arial"/>
                <w:shd w:val="clear" w:color="auto" w:fill="FFFFFF"/>
                <w:lang w:val="mn-MN"/>
              </w:rPr>
              <w:t>the Law on Enforc</w:t>
            </w:r>
            <w:r>
              <w:rPr>
                <w:rFonts w:ascii="Arial" w:hAnsi="Arial" w:cs="Arial"/>
                <w:shd w:val="clear" w:color="auto" w:fill="FFFFFF"/>
                <w:lang w:val="mn-MN"/>
              </w:rPr>
              <w:t>ement of</w:t>
            </w:r>
            <w:r>
              <w:rPr>
                <w:rFonts w:ascii="Arial" w:hAnsi="Arial" w:cs="Arial"/>
                <w:shd w:val="clear" w:color="auto" w:fill="FFFFFF"/>
              </w:rPr>
              <w:t xml:space="preserve"> Court Decision </w:t>
            </w:r>
            <w:r w:rsidRPr="00223C18">
              <w:rPr>
                <w:rFonts w:ascii="Arial" w:hAnsi="Arial" w:cs="Arial"/>
                <w:shd w:val="clear" w:color="auto" w:fill="FFFFFF"/>
                <w:lang w:val="mn-MN"/>
              </w:rPr>
              <w:t xml:space="preserve">states </w:t>
            </w:r>
            <w:r w:rsidRPr="00223C18">
              <w:rPr>
                <w:rFonts w:ascii="Arial" w:hAnsi="Arial" w:cs="Arial"/>
                <w:shd w:val="clear" w:color="auto" w:fill="FFFFFF"/>
                <w:lang w:val="mn-MN"/>
              </w:rPr>
              <w:lastRenderedPageBreak/>
              <w:t xml:space="preserve">that </w:t>
            </w:r>
            <w:r w:rsidRPr="00223C18">
              <w:rPr>
                <w:rFonts w:ascii="Arial" w:hAnsi="Arial" w:cs="Arial"/>
                <w:b/>
                <w:shd w:val="clear" w:color="auto" w:fill="FFFFFF"/>
                <w:lang w:val="mn-MN"/>
              </w:rPr>
              <w:t>“an arrested person shall be released immediately upon the expiration of the period specified in the judge's arrest warrant or upon receipt of the judge's decision on early release”.</w:t>
            </w:r>
          </w:p>
          <w:p w:rsidR="004059E1" w:rsidRPr="001662FB" w:rsidRDefault="004059E1" w:rsidP="004059E1">
            <w:pPr>
              <w:jc w:val="both"/>
              <w:rPr>
                <w:rFonts w:ascii="Arial" w:hAnsi="Arial" w:cs="Arial"/>
                <w:lang w:val="mn-MN"/>
              </w:rPr>
            </w:pPr>
            <w:r w:rsidRPr="00DE0E3C">
              <w:rPr>
                <w:rFonts w:ascii="Arial" w:eastAsia="Times New Roman" w:hAnsi="Arial" w:cs="Arial"/>
                <w:lang w:val="mn-MN"/>
              </w:rPr>
              <w:t>.</w:t>
            </w:r>
          </w:p>
        </w:tc>
      </w:tr>
    </w:tbl>
    <w:p w:rsidR="006F712E" w:rsidRDefault="006F712E" w:rsidP="00AE4487">
      <w:pPr>
        <w:spacing w:after="0" w:line="276" w:lineRule="auto"/>
        <w:jc w:val="both"/>
        <w:rPr>
          <w:rFonts w:ascii="Arial" w:hAnsi="Arial" w:cs="Arial"/>
          <w:sz w:val="24"/>
          <w:szCs w:val="24"/>
        </w:rPr>
      </w:pPr>
    </w:p>
    <w:p w:rsidR="00251509" w:rsidRDefault="00251509" w:rsidP="00AE4487">
      <w:pPr>
        <w:spacing w:after="0" w:line="276" w:lineRule="auto"/>
        <w:jc w:val="both"/>
        <w:rPr>
          <w:rFonts w:ascii="Arial" w:hAnsi="Arial" w:cs="Arial"/>
          <w:sz w:val="24"/>
          <w:szCs w:val="24"/>
        </w:rPr>
      </w:pPr>
    </w:p>
    <w:p w:rsidR="00251509" w:rsidRPr="001B34F8" w:rsidRDefault="001B34F8" w:rsidP="00251509">
      <w:pPr>
        <w:spacing w:after="0" w:line="276" w:lineRule="auto"/>
        <w:jc w:val="center"/>
        <w:rPr>
          <w:rFonts w:ascii="Arial" w:hAnsi="Arial" w:cs="Arial"/>
          <w:sz w:val="24"/>
          <w:szCs w:val="24"/>
        </w:rPr>
      </w:pPr>
      <w:r>
        <w:rPr>
          <w:rFonts w:ascii="Arial" w:hAnsi="Arial" w:cs="Arial"/>
          <w:sz w:val="24"/>
          <w:szCs w:val="24"/>
        </w:rPr>
        <w:t xml:space="preserve">THE GENERAL EXECUTIVE AGENCY OF COURT DECISION </w:t>
      </w:r>
    </w:p>
    <w:sectPr w:rsidR="00251509" w:rsidRPr="001B34F8" w:rsidSect="008E1F64">
      <w:pgSz w:w="16840" w:h="11907" w:orient="landscape" w:code="9"/>
      <w:pgMar w:top="851" w:right="1134" w:bottom="709" w:left="1134"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等线 Light">
    <w:panose1 w:val="00000000000000000000"/>
    <w:charset w:val="80"/>
    <w:family w:val="roman"/>
    <w:notTrueType/>
    <w:pitch w:val="default"/>
    <w:sig w:usb0="00000000" w:usb1="00000000" w:usb2="00000000" w:usb3="00000000" w:csb0="00000000" w:csb1="00000000"/>
  </w:font>
  <w:font w:name="Calibri Light">
    <w:altName w:val="Arial"/>
    <w:charset w:val="00"/>
    <w:family w:val="swiss"/>
    <w:pitch w:val="variable"/>
    <w:sig w:usb0="00000000" w:usb1="C000247B" w:usb2="00000009" w:usb3="00000000" w:csb0="000001FF" w:csb1="00000000"/>
  </w:font>
  <w:font w:name="等线">
    <w:panose1 w:val="00000000000000000000"/>
    <w:charset w:val="80"/>
    <w:family w:val="roman"/>
    <w:notTrueType/>
    <w:pitch w:val="default"/>
    <w:sig w:usb0="00000000" w:usb1="00000000" w:usb2="00000000" w:usb3="00000000" w:csb0="00000000"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useFELayout/>
  </w:compat>
  <w:rsids>
    <w:rsidRoot w:val="00A32EC3"/>
    <w:rsid w:val="000063C4"/>
    <w:rsid w:val="00012641"/>
    <w:rsid w:val="00062243"/>
    <w:rsid w:val="000762C2"/>
    <w:rsid w:val="000B63FE"/>
    <w:rsid w:val="000C0703"/>
    <w:rsid w:val="000E25B8"/>
    <w:rsid w:val="000E3CD7"/>
    <w:rsid w:val="000F048B"/>
    <w:rsid w:val="00133FE2"/>
    <w:rsid w:val="001662FB"/>
    <w:rsid w:val="001707C0"/>
    <w:rsid w:val="00175C88"/>
    <w:rsid w:val="0017708C"/>
    <w:rsid w:val="0019310C"/>
    <w:rsid w:val="001B34F8"/>
    <w:rsid w:val="001C1149"/>
    <w:rsid w:val="001C4F35"/>
    <w:rsid w:val="001D16CB"/>
    <w:rsid w:val="001E0B73"/>
    <w:rsid w:val="001F6A9F"/>
    <w:rsid w:val="00204382"/>
    <w:rsid w:val="00211EF1"/>
    <w:rsid w:val="00215F59"/>
    <w:rsid w:val="00217727"/>
    <w:rsid w:val="00223C18"/>
    <w:rsid w:val="00224CC8"/>
    <w:rsid w:val="00237D7A"/>
    <w:rsid w:val="00242E2F"/>
    <w:rsid w:val="002512FE"/>
    <w:rsid w:val="00251509"/>
    <w:rsid w:val="002E6DB0"/>
    <w:rsid w:val="002F3375"/>
    <w:rsid w:val="00301D7F"/>
    <w:rsid w:val="00315206"/>
    <w:rsid w:val="003A6006"/>
    <w:rsid w:val="003C21DF"/>
    <w:rsid w:val="003D3376"/>
    <w:rsid w:val="003F5E80"/>
    <w:rsid w:val="003F7344"/>
    <w:rsid w:val="003F7481"/>
    <w:rsid w:val="004059E1"/>
    <w:rsid w:val="004273E6"/>
    <w:rsid w:val="004363E6"/>
    <w:rsid w:val="00442717"/>
    <w:rsid w:val="004703DF"/>
    <w:rsid w:val="00494F8C"/>
    <w:rsid w:val="004A1D9D"/>
    <w:rsid w:val="004A55C7"/>
    <w:rsid w:val="004B4E8E"/>
    <w:rsid w:val="004B6284"/>
    <w:rsid w:val="004B7003"/>
    <w:rsid w:val="004C5EC1"/>
    <w:rsid w:val="004E0100"/>
    <w:rsid w:val="004E4E49"/>
    <w:rsid w:val="004E7F50"/>
    <w:rsid w:val="004F1622"/>
    <w:rsid w:val="00505B48"/>
    <w:rsid w:val="005124A2"/>
    <w:rsid w:val="00522DFA"/>
    <w:rsid w:val="0055701D"/>
    <w:rsid w:val="0059026F"/>
    <w:rsid w:val="005A5343"/>
    <w:rsid w:val="005B14A7"/>
    <w:rsid w:val="005B486D"/>
    <w:rsid w:val="005C4816"/>
    <w:rsid w:val="005F6EA8"/>
    <w:rsid w:val="00606391"/>
    <w:rsid w:val="00616EDC"/>
    <w:rsid w:val="00631B06"/>
    <w:rsid w:val="0064739E"/>
    <w:rsid w:val="006608DD"/>
    <w:rsid w:val="0066239F"/>
    <w:rsid w:val="00663BF2"/>
    <w:rsid w:val="0067192C"/>
    <w:rsid w:val="00682EE8"/>
    <w:rsid w:val="00692C7D"/>
    <w:rsid w:val="006C481E"/>
    <w:rsid w:val="006F712E"/>
    <w:rsid w:val="007237DB"/>
    <w:rsid w:val="00740E30"/>
    <w:rsid w:val="00777C6A"/>
    <w:rsid w:val="007B44B0"/>
    <w:rsid w:val="007D0352"/>
    <w:rsid w:val="007E4017"/>
    <w:rsid w:val="007E59A0"/>
    <w:rsid w:val="00806127"/>
    <w:rsid w:val="008133EB"/>
    <w:rsid w:val="00830894"/>
    <w:rsid w:val="00832F13"/>
    <w:rsid w:val="008520AA"/>
    <w:rsid w:val="00852246"/>
    <w:rsid w:val="00857BEB"/>
    <w:rsid w:val="00881DB0"/>
    <w:rsid w:val="008A646B"/>
    <w:rsid w:val="008E1F64"/>
    <w:rsid w:val="008E2AC9"/>
    <w:rsid w:val="00900070"/>
    <w:rsid w:val="00975ABD"/>
    <w:rsid w:val="00977110"/>
    <w:rsid w:val="00987495"/>
    <w:rsid w:val="009A50A0"/>
    <w:rsid w:val="00A058AB"/>
    <w:rsid w:val="00A11C61"/>
    <w:rsid w:val="00A30FE2"/>
    <w:rsid w:val="00A32EC3"/>
    <w:rsid w:val="00A34C4A"/>
    <w:rsid w:val="00A505BB"/>
    <w:rsid w:val="00AB6DE6"/>
    <w:rsid w:val="00AC72D1"/>
    <w:rsid w:val="00AD3C07"/>
    <w:rsid w:val="00AD4330"/>
    <w:rsid w:val="00AD6BD6"/>
    <w:rsid w:val="00AE2ABC"/>
    <w:rsid w:val="00AE4487"/>
    <w:rsid w:val="00AE532A"/>
    <w:rsid w:val="00AF0B3A"/>
    <w:rsid w:val="00B206CF"/>
    <w:rsid w:val="00B37F00"/>
    <w:rsid w:val="00B70F32"/>
    <w:rsid w:val="00B748AA"/>
    <w:rsid w:val="00B857DD"/>
    <w:rsid w:val="00B918ED"/>
    <w:rsid w:val="00C15E5E"/>
    <w:rsid w:val="00C73252"/>
    <w:rsid w:val="00C77103"/>
    <w:rsid w:val="00CA368D"/>
    <w:rsid w:val="00CB7843"/>
    <w:rsid w:val="00CC00BF"/>
    <w:rsid w:val="00CC1C9B"/>
    <w:rsid w:val="00CF1984"/>
    <w:rsid w:val="00CF6CE2"/>
    <w:rsid w:val="00D0735B"/>
    <w:rsid w:val="00D149A0"/>
    <w:rsid w:val="00D31A9A"/>
    <w:rsid w:val="00D61F67"/>
    <w:rsid w:val="00D64AB7"/>
    <w:rsid w:val="00DB787E"/>
    <w:rsid w:val="00DC2936"/>
    <w:rsid w:val="00DE0E3C"/>
    <w:rsid w:val="00E103B7"/>
    <w:rsid w:val="00E110B3"/>
    <w:rsid w:val="00E25933"/>
    <w:rsid w:val="00E47C42"/>
    <w:rsid w:val="00E526C8"/>
    <w:rsid w:val="00E62DF5"/>
    <w:rsid w:val="00E84482"/>
    <w:rsid w:val="00EE1105"/>
    <w:rsid w:val="00F007EF"/>
    <w:rsid w:val="00F372F9"/>
    <w:rsid w:val="00F537C8"/>
    <w:rsid w:val="00F6403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010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4487"/>
    <w:pPr>
      <w:ind w:left="720"/>
      <w:contextualSpacing/>
    </w:pPr>
  </w:style>
  <w:style w:type="table" w:styleId="TableGrid">
    <w:name w:val="Table Grid"/>
    <w:basedOn w:val="TableNormal"/>
    <w:uiPriority w:val="39"/>
    <w:rsid w:val="006F712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ghead">
    <w:name w:val="msg_head"/>
    <w:basedOn w:val="Normal"/>
    <w:rsid w:val="004A1D9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A1D9D"/>
    <w:rPr>
      <w:b/>
      <w:bCs/>
    </w:rPr>
  </w:style>
  <w:style w:type="paragraph" w:styleId="NormalWeb">
    <w:name w:val="Normal (Web)"/>
    <w:basedOn w:val="Normal"/>
    <w:uiPriority w:val="99"/>
    <w:unhideWhenUsed/>
    <w:rsid w:val="004A1D9D"/>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4A1D9D"/>
    <w:rPr>
      <w:i/>
      <w:iCs/>
    </w:rPr>
  </w:style>
  <w:style w:type="character" w:styleId="Hyperlink">
    <w:name w:val="Hyperlink"/>
    <w:basedOn w:val="DefaultParagraphFont"/>
    <w:uiPriority w:val="99"/>
    <w:semiHidden/>
    <w:unhideWhenUsed/>
    <w:rsid w:val="00DE0E3C"/>
    <w:rPr>
      <w:color w:val="0000FF"/>
      <w:u w:val="single"/>
    </w:rPr>
  </w:style>
  <w:style w:type="paragraph" w:styleId="BalloonText">
    <w:name w:val="Balloon Text"/>
    <w:basedOn w:val="Normal"/>
    <w:link w:val="BalloonTextChar"/>
    <w:uiPriority w:val="99"/>
    <w:semiHidden/>
    <w:unhideWhenUsed/>
    <w:rsid w:val="00D61F6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61F67"/>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divs>
    <w:div w:id="303169617">
      <w:bodyDiv w:val="1"/>
      <w:marLeft w:val="0"/>
      <w:marRight w:val="0"/>
      <w:marTop w:val="0"/>
      <w:marBottom w:val="0"/>
      <w:divBdr>
        <w:top w:val="none" w:sz="0" w:space="0" w:color="auto"/>
        <w:left w:val="none" w:sz="0" w:space="0" w:color="auto"/>
        <w:bottom w:val="none" w:sz="0" w:space="0" w:color="auto"/>
        <w:right w:val="none" w:sz="0" w:space="0" w:color="auto"/>
      </w:divBdr>
      <w:divsChild>
        <w:div w:id="464348254">
          <w:marLeft w:val="0"/>
          <w:marRight w:val="0"/>
          <w:marTop w:val="0"/>
          <w:marBottom w:val="0"/>
          <w:divBdr>
            <w:top w:val="none" w:sz="0" w:space="0" w:color="auto"/>
            <w:left w:val="none" w:sz="0" w:space="0" w:color="auto"/>
            <w:bottom w:val="none" w:sz="0" w:space="0" w:color="auto"/>
            <w:right w:val="none" w:sz="0" w:space="0" w:color="auto"/>
          </w:divBdr>
          <w:divsChild>
            <w:div w:id="1787657015">
              <w:marLeft w:val="375"/>
              <w:marRight w:val="0"/>
              <w:marTop w:val="0"/>
              <w:marBottom w:val="0"/>
              <w:divBdr>
                <w:top w:val="none" w:sz="0" w:space="0" w:color="auto"/>
                <w:left w:val="none" w:sz="0" w:space="0" w:color="auto"/>
                <w:bottom w:val="none" w:sz="0" w:space="0" w:color="auto"/>
                <w:right w:val="none" w:sz="0" w:space="0" w:color="auto"/>
              </w:divBdr>
            </w:div>
          </w:divsChild>
        </w:div>
        <w:div w:id="2107773086">
          <w:marLeft w:val="0"/>
          <w:marRight w:val="0"/>
          <w:marTop w:val="0"/>
          <w:marBottom w:val="0"/>
          <w:divBdr>
            <w:top w:val="none" w:sz="0" w:space="0" w:color="auto"/>
            <w:left w:val="none" w:sz="0" w:space="0" w:color="auto"/>
            <w:bottom w:val="none" w:sz="0" w:space="0" w:color="auto"/>
            <w:right w:val="none" w:sz="0" w:space="0" w:color="auto"/>
          </w:divBdr>
          <w:divsChild>
            <w:div w:id="72245945">
              <w:marLeft w:val="375"/>
              <w:marRight w:val="0"/>
              <w:marTop w:val="0"/>
              <w:marBottom w:val="0"/>
              <w:divBdr>
                <w:top w:val="none" w:sz="0" w:space="0" w:color="auto"/>
                <w:left w:val="none" w:sz="0" w:space="0" w:color="auto"/>
                <w:bottom w:val="none" w:sz="0" w:space="0" w:color="auto"/>
                <w:right w:val="none" w:sz="0" w:space="0" w:color="auto"/>
              </w:divBdr>
            </w:div>
          </w:divsChild>
        </w:div>
      </w:divsChild>
    </w:div>
    <w:div w:id="1360928708">
      <w:bodyDiv w:val="1"/>
      <w:marLeft w:val="0"/>
      <w:marRight w:val="0"/>
      <w:marTop w:val="0"/>
      <w:marBottom w:val="0"/>
      <w:divBdr>
        <w:top w:val="none" w:sz="0" w:space="0" w:color="auto"/>
        <w:left w:val="none" w:sz="0" w:space="0" w:color="auto"/>
        <w:bottom w:val="none" w:sz="0" w:space="0" w:color="auto"/>
        <w:right w:val="none" w:sz="0" w:space="0" w:color="auto"/>
      </w:divBdr>
      <w:divsChild>
        <w:div w:id="743378417">
          <w:marLeft w:val="375"/>
          <w:marRight w:val="0"/>
          <w:marTop w:val="0"/>
          <w:marBottom w:val="0"/>
          <w:divBdr>
            <w:top w:val="none" w:sz="0" w:space="0" w:color="auto"/>
            <w:left w:val="none" w:sz="0" w:space="0" w:color="auto"/>
            <w:bottom w:val="none" w:sz="0" w:space="0" w:color="auto"/>
            <w:right w:val="none" w:sz="0" w:space="0" w:color="auto"/>
          </w:divBdr>
        </w:div>
      </w:divsChild>
    </w:div>
    <w:div w:id="1826697409">
      <w:bodyDiv w:val="1"/>
      <w:marLeft w:val="0"/>
      <w:marRight w:val="0"/>
      <w:marTop w:val="0"/>
      <w:marBottom w:val="0"/>
      <w:divBdr>
        <w:top w:val="none" w:sz="0" w:space="0" w:color="auto"/>
        <w:left w:val="none" w:sz="0" w:space="0" w:color="auto"/>
        <w:bottom w:val="none" w:sz="0" w:space="0" w:color="auto"/>
        <w:right w:val="none" w:sz="0" w:space="0" w:color="auto"/>
      </w:divBdr>
      <w:divsChild>
        <w:div w:id="77019653">
          <w:marLeft w:val="375"/>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8E76F2209421842A1575431D230AEB4" ma:contentTypeVersion="0" ma:contentTypeDescription="Create a new document." ma:contentTypeScope="" ma:versionID="7c5c3bbcefacea7b362fddce4151d4e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BCED697-974A-4CF2-96AC-EA93F59F878C}"/>
</file>

<file path=customXml/itemProps2.xml><?xml version="1.0" encoding="utf-8"?>
<ds:datastoreItem xmlns:ds="http://schemas.openxmlformats.org/officeDocument/2006/customXml" ds:itemID="{3F77DA59-DC84-4CAF-8152-87E45AB0A622}"/>
</file>

<file path=customXml/itemProps3.xml><?xml version="1.0" encoding="utf-8"?>
<ds:datastoreItem xmlns:ds="http://schemas.openxmlformats.org/officeDocument/2006/customXml" ds:itemID="{D30DBB40-AAC9-4A64-A120-7582C55E483F}"/>
</file>

<file path=docProps/app.xml><?xml version="1.0" encoding="utf-8"?>
<Properties xmlns="http://schemas.openxmlformats.org/officeDocument/2006/extended-properties" xmlns:vt="http://schemas.openxmlformats.org/officeDocument/2006/docPropsVTypes">
  <Template>Normal.dotm</Template>
  <TotalTime>4</TotalTime>
  <Pages>4</Pages>
  <Words>1500</Words>
  <Characters>8553</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2</cp:revision>
  <cp:lastPrinted>2021-04-13T02:12:00Z</cp:lastPrinted>
  <dcterms:created xsi:type="dcterms:W3CDTF">2021-04-26T06:49:00Z</dcterms:created>
  <dcterms:modified xsi:type="dcterms:W3CDTF">2021-04-26T06:49:00Z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0x01010018E76F2209421842A1575431D230AEB4</vt:lpwstr>
  </property>
</Properties>
</file>