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129132DC" w:rsidR="00767639" w:rsidRPr="00351719" w:rsidRDefault="00680B7D" w:rsidP="002F2B45">
      <w:pPr>
        <w:rPr>
          <w:rFonts w:asciiTheme="minorHAnsi" w:hAnsiTheme="minorHAnsi" w:cstheme="minorHAnsi"/>
        </w:rPr>
      </w:pPr>
      <w:r>
        <w:rPr>
          <w:noProof/>
        </w:rPr>
        <w:drawing>
          <wp:anchor distT="0" distB="0" distL="114300" distR="114300" simplePos="0" relativeHeight="251660289" behindDoc="0" locked="0" layoutInCell="1" allowOverlap="1" wp14:anchorId="1F5C034B" wp14:editId="501A5152">
            <wp:simplePos x="0" y="0"/>
            <wp:positionH relativeFrom="column">
              <wp:posOffset>3663315</wp:posOffset>
            </wp:positionH>
            <wp:positionV relativeFrom="paragraph">
              <wp:posOffset>-82728</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E24EB5" w:rsidRPr="00351719">
        <w:rPr>
          <w:rFonts w:asciiTheme="minorHAnsi" w:hAnsiTheme="minorHAnsi" w:cstheme="minorHAnsi"/>
          <w:b/>
          <w:sz w:val="28"/>
          <w:szCs w:val="28"/>
        </w:rPr>
        <w:t>BRIEFING ON</w:t>
      </w:r>
      <w:r w:rsidR="00B36535" w:rsidRPr="00351719">
        <w:rPr>
          <w:rFonts w:asciiTheme="minorHAnsi" w:hAnsiTheme="minorHAnsi" w:cstheme="minorHAnsi"/>
          <w:b/>
          <w:sz w:val="28"/>
          <w:szCs w:val="28"/>
        </w:rPr>
        <w:t xml:space="preserve"> </w:t>
      </w:r>
      <w:r w:rsidR="00B441A9">
        <w:rPr>
          <w:rFonts w:asciiTheme="minorHAnsi" w:hAnsiTheme="minorHAnsi" w:cstheme="minorHAnsi"/>
          <w:b/>
          <w:sz w:val="28"/>
          <w:szCs w:val="28"/>
          <w:u w:val="single"/>
        </w:rPr>
        <w:t>EL SALVADOR</w:t>
      </w:r>
      <w:r w:rsidR="00FB0BF5" w:rsidRPr="00351719">
        <w:rPr>
          <w:rFonts w:asciiTheme="minorHAnsi" w:hAnsiTheme="minorHAnsi" w:cstheme="minorHAnsi"/>
          <w:b/>
          <w:sz w:val="28"/>
          <w:szCs w:val="28"/>
        </w:rPr>
        <w:t xml:space="preserve"> </w:t>
      </w:r>
      <w:r w:rsidR="00E24EB5" w:rsidRPr="00351719">
        <w:rPr>
          <w:rFonts w:asciiTheme="minorHAnsi" w:hAnsiTheme="minorHAnsi" w:cstheme="minorHAnsi"/>
          <w:b/>
          <w:sz w:val="28"/>
          <w:szCs w:val="28"/>
        </w:rPr>
        <w:t xml:space="preserve">FOR THE </w:t>
      </w:r>
      <w:r w:rsidR="003803FE" w:rsidRPr="00351719">
        <w:rPr>
          <w:rFonts w:asciiTheme="minorHAnsi" w:hAnsiTheme="minorHAnsi" w:cstheme="minorHAnsi"/>
          <w:b/>
          <w:sz w:val="28"/>
          <w:szCs w:val="28"/>
        </w:rPr>
        <w:br/>
      </w:r>
      <w:r w:rsidR="00542440" w:rsidRPr="00351719">
        <w:rPr>
          <w:rFonts w:asciiTheme="minorHAnsi" w:hAnsiTheme="minorHAnsi" w:cstheme="minorHAnsi"/>
          <w:b/>
          <w:sz w:val="28"/>
          <w:szCs w:val="28"/>
        </w:rPr>
        <w:t>COMMITTEE ON THE RIGHTS OF THE CHILD</w:t>
      </w:r>
      <w:r w:rsidR="00542440" w:rsidRPr="00351719">
        <w:rPr>
          <w:rFonts w:asciiTheme="minorHAnsi" w:hAnsiTheme="minorHAnsi" w:cstheme="minorHAnsi"/>
          <w:b/>
          <w:sz w:val="28"/>
          <w:szCs w:val="28"/>
        </w:rPr>
        <w:br/>
      </w:r>
      <w:r w:rsidR="00884EE9" w:rsidRPr="00351719">
        <w:rPr>
          <w:rFonts w:asciiTheme="minorHAnsi" w:hAnsiTheme="minorHAnsi" w:cstheme="minorHAnsi"/>
          <w:b/>
          <w:sz w:val="28"/>
          <w:szCs w:val="28"/>
          <w:u w:val="single"/>
        </w:rPr>
        <w:t>7</w:t>
      </w:r>
      <w:r>
        <w:rPr>
          <w:rFonts w:asciiTheme="minorHAnsi" w:hAnsiTheme="minorHAnsi" w:cstheme="minorHAnsi"/>
          <w:b/>
          <w:sz w:val="28"/>
          <w:szCs w:val="28"/>
          <w:u w:val="single"/>
        </w:rPr>
        <w:t>9</w:t>
      </w:r>
      <w:r w:rsidR="007B6C8B" w:rsidRPr="00351719">
        <w:rPr>
          <w:rFonts w:asciiTheme="minorHAnsi" w:hAnsiTheme="minorHAnsi" w:cstheme="minorHAnsi"/>
          <w:b/>
          <w:sz w:val="28"/>
          <w:szCs w:val="28"/>
          <w:u w:val="single"/>
          <w:vertAlign w:val="superscript"/>
        </w:rPr>
        <w:t>th</w:t>
      </w:r>
      <w:r w:rsidR="007B6C8B" w:rsidRPr="00351719">
        <w:rPr>
          <w:rFonts w:asciiTheme="minorHAnsi" w:hAnsiTheme="minorHAnsi" w:cstheme="minorHAnsi"/>
          <w:b/>
          <w:sz w:val="28"/>
          <w:szCs w:val="28"/>
          <w:u w:val="single"/>
        </w:rPr>
        <w:t xml:space="preserve"> </w:t>
      </w:r>
      <w:r w:rsidR="005A643F" w:rsidRPr="00351719">
        <w:rPr>
          <w:rFonts w:asciiTheme="minorHAnsi" w:hAnsiTheme="minorHAnsi" w:cstheme="minorHAnsi"/>
          <w:b/>
          <w:sz w:val="28"/>
          <w:szCs w:val="28"/>
          <w:u w:val="single"/>
        </w:rPr>
        <w:t xml:space="preserve">session, </w:t>
      </w:r>
      <w:r>
        <w:rPr>
          <w:rFonts w:asciiTheme="minorHAnsi" w:hAnsiTheme="minorHAnsi" w:cstheme="minorHAnsi"/>
          <w:b/>
          <w:sz w:val="28"/>
          <w:szCs w:val="28"/>
          <w:u w:val="single"/>
        </w:rPr>
        <w:t>September - October</w:t>
      </w:r>
      <w:r w:rsidR="003649B9" w:rsidRPr="00351719">
        <w:rPr>
          <w:rFonts w:asciiTheme="minorHAnsi" w:hAnsiTheme="minorHAnsi" w:cstheme="minorHAnsi"/>
          <w:b/>
          <w:sz w:val="28"/>
          <w:szCs w:val="28"/>
          <w:u w:val="single"/>
        </w:rPr>
        <w:t xml:space="preserve"> 2018</w:t>
      </w:r>
    </w:p>
    <w:p w14:paraId="787EFC65" w14:textId="63B46830" w:rsidR="00065B23" w:rsidRPr="00351719" w:rsidRDefault="00884EE9" w:rsidP="007C345C">
      <w:pPr>
        <w:spacing w:after="120"/>
        <w:rPr>
          <w:rStyle w:val="Hyperlink"/>
          <w:rFonts w:asciiTheme="minorHAnsi" w:hAnsiTheme="minorHAnsi" w:cstheme="minorHAnsi"/>
          <w:i/>
          <w:color w:val="auto"/>
          <w:u w:val="none"/>
        </w:rPr>
      </w:pPr>
      <w:r w:rsidRPr="00351719">
        <w:rPr>
          <w:rFonts w:asciiTheme="minorHAnsi" w:hAnsiTheme="minorHAnsi" w:cstheme="minorHAnsi"/>
          <w:i/>
        </w:rPr>
        <w:t xml:space="preserve">From the </w:t>
      </w:r>
      <w:r w:rsidR="00767639" w:rsidRPr="00351719">
        <w:rPr>
          <w:rFonts w:asciiTheme="minorHAnsi" w:hAnsiTheme="minorHAnsi" w:cstheme="minorHAnsi"/>
          <w:i/>
        </w:rPr>
        <w:t>Global Initiative</w:t>
      </w:r>
      <w:r w:rsidRPr="00351719">
        <w:rPr>
          <w:rFonts w:asciiTheme="minorHAnsi" w:hAnsiTheme="minorHAnsi" w:cstheme="minorHAnsi"/>
          <w:i/>
        </w:rPr>
        <w:t xml:space="preserve"> to End All Corporal Punishment of Children</w:t>
      </w:r>
      <w:r w:rsidR="007C345C" w:rsidRPr="00351719">
        <w:rPr>
          <w:rFonts w:asciiTheme="minorHAnsi" w:hAnsiTheme="minorHAnsi" w:cstheme="minorHAnsi"/>
          <w:i/>
        </w:rPr>
        <w:t>,</w:t>
      </w:r>
      <w:r w:rsidR="00FB0BF5" w:rsidRPr="00351719">
        <w:rPr>
          <w:rFonts w:asciiTheme="minorHAnsi" w:hAnsiTheme="minorHAnsi" w:cstheme="minorHAnsi"/>
          <w:i/>
        </w:rPr>
        <w:t xml:space="preserve"> </w:t>
      </w:r>
      <w:r w:rsidR="00F10BCD">
        <w:rPr>
          <w:rFonts w:asciiTheme="minorHAnsi" w:hAnsiTheme="minorHAnsi" w:cstheme="minorHAnsi"/>
          <w:i/>
        </w:rPr>
        <w:t>August</w:t>
      </w:r>
      <w:r w:rsidR="007B6C8B" w:rsidRPr="00351719">
        <w:rPr>
          <w:rFonts w:asciiTheme="minorHAnsi" w:hAnsiTheme="minorHAnsi" w:cstheme="minorHAnsi"/>
          <w:i/>
        </w:rPr>
        <w:t xml:space="preserve"> 2018</w:t>
      </w:r>
    </w:p>
    <w:p w14:paraId="3AA597AB" w14:textId="77777777" w:rsidR="00DA50D4" w:rsidRPr="00351719" w:rsidRDefault="00443601" w:rsidP="00E24EB5">
      <w:pPr>
        <w:jc w:val="center"/>
        <w:rPr>
          <w:rFonts w:asciiTheme="minorHAnsi" w:hAnsiTheme="minorHAnsi" w:cstheme="minorHAnsi"/>
          <w:i/>
          <w:color w:val="0000FF"/>
          <w:u w:val="single"/>
        </w:rPr>
      </w:pPr>
      <w:r w:rsidRPr="00351719">
        <w:rPr>
          <w:rFonts w:asciiTheme="minorHAnsi" w:hAnsiTheme="minorHAnsi" w:cstheme="minorHAnsi"/>
          <w:b/>
          <w:noProof/>
          <w:u w:val="single"/>
        </w:rPr>
        <mc:AlternateContent>
          <mc:Choice Requires="wps">
            <w:drawing>
              <wp:anchor distT="0" distB="0" distL="114300" distR="114300" simplePos="0" relativeHeight="251658241" behindDoc="0" locked="0" layoutInCell="1" allowOverlap="1" wp14:anchorId="548A92A7" wp14:editId="6328FB97">
                <wp:simplePos x="0" y="0"/>
                <wp:positionH relativeFrom="column">
                  <wp:posOffset>93980</wp:posOffset>
                </wp:positionH>
                <wp:positionV relativeFrom="paragraph">
                  <wp:posOffset>259080</wp:posOffset>
                </wp:positionV>
                <wp:extent cx="6100445" cy="257810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2578100"/>
                        </a:xfrm>
                        <a:prstGeom prst="rect">
                          <a:avLst/>
                        </a:prstGeom>
                        <a:solidFill>
                          <a:srgbClr val="FFFFFF"/>
                        </a:solidFill>
                        <a:ln w="9525">
                          <a:solidFill>
                            <a:srgbClr val="000000"/>
                          </a:solidFill>
                          <a:miter lim="800000"/>
                          <a:headEnd/>
                          <a:tailEnd/>
                        </a:ln>
                      </wps:spPr>
                      <wps:txbx>
                        <w:txbxContent>
                          <w:p w14:paraId="410E2556" w14:textId="685C5904" w:rsidR="009C343A" w:rsidRPr="00FB0BF5" w:rsidRDefault="009C343A"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T</w:t>
                            </w:r>
                            <w:r w:rsidR="000C7A9D">
                              <w:rPr>
                                <w:rFonts w:asciiTheme="minorHAnsi" w:hAnsiTheme="minorHAnsi" w:cstheme="minorHAnsi"/>
                                <w:b/>
                                <w:sz w:val="28"/>
                                <w:szCs w:val="28"/>
                              </w:rPr>
                              <w:t xml:space="preserve">his briefing provides an update on </w:t>
                            </w:r>
                            <w:r w:rsidR="00B441A9">
                              <w:rPr>
                                <w:rFonts w:asciiTheme="minorHAnsi" w:hAnsiTheme="minorHAnsi" w:cstheme="minorHAnsi"/>
                                <w:b/>
                                <w:sz w:val="28"/>
                                <w:szCs w:val="28"/>
                              </w:rPr>
                              <w:t>the opportunities to prohibit corporal punishment of children</w:t>
                            </w:r>
                            <w:r w:rsidRPr="00FB0BF5">
                              <w:rPr>
                                <w:rFonts w:asciiTheme="minorHAnsi" w:hAnsiTheme="minorHAnsi" w:cstheme="minorHAnsi"/>
                                <w:b/>
                                <w:sz w:val="28"/>
                                <w:szCs w:val="28"/>
                              </w:rPr>
                              <w:t xml:space="preserve"> in </w:t>
                            </w:r>
                            <w:r w:rsidR="00B441A9">
                              <w:rPr>
                                <w:rFonts w:asciiTheme="minorHAnsi" w:hAnsiTheme="minorHAnsi" w:cstheme="minorHAnsi"/>
                                <w:b/>
                                <w:sz w:val="28"/>
                                <w:szCs w:val="28"/>
                              </w:rPr>
                              <w:t>El Salvador</w:t>
                            </w:r>
                            <w:r w:rsidRPr="00FB0BF5">
                              <w:rPr>
                                <w:rFonts w:asciiTheme="minorHAnsi" w:hAnsiTheme="minorHAnsi" w:cstheme="minorHAnsi"/>
                                <w:b/>
                                <w:sz w:val="28"/>
                                <w:szCs w:val="28"/>
                              </w:rPr>
                              <w:t xml:space="preserve">. </w:t>
                            </w:r>
                            <w:r>
                              <w:rPr>
                                <w:rFonts w:asciiTheme="minorHAnsi" w:hAnsiTheme="minorHAnsi" w:cstheme="minorHAnsi"/>
                                <w:b/>
                                <w:sz w:val="28"/>
                                <w:szCs w:val="28"/>
                              </w:rPr>
                              <w:t xml:space="preserve">In </w:t>
                            </w:r>
                            <w:r w:rsidR="00B441A9">
                              <w:rPr>
                                <w:rFonts w:asciiTheme="minorHAnsi" w:hAnsiTheme="minorHAnsi" w:cstheme="minorHAnsi"/>
                                <w:b/>
                                <w:sz w:val="28"/>
                                <w:szCs w:val="28"/>
                              </w:rPr>
                              <w:t>El Salvador</w:t>
                            </w:r>
                            <w:r>
                              <w:rPr>
                                <w:rFonts w:asciiTheme="minorHAnsi" w:hAnsiTheme="minorHAnsi" w:cstheme="minorHAnsi"/>
                                <w:b/>
                                <w:sz w:val="28"/>
                                <w:szCs w:val="28"/>
                              </w:rPr>
                              <w:t>, corporal punishment of children is still lawful in</w:t>
                            </w:r>
                            <w:r w:rsidR="000915D5">
                              <w:rPr>
                                <w:rFonts w:asciiTheme="minorHAnsi" w:hAnsiTheme="minorHAnsi" w:cstheme="minorHAnsi"/>
                                <w:b/>
                                <w:sz w:val="28"/>
                                <w:szCs w:val="28"/>
                              </w:rPr>
                              <w:t xml:space="preserve"> the home</w:t>
                            </w:r>
                            <w:r w:rsidR="00B441A9">
                              <w:rPr>
                                <w:rFonts w:asciiTheme="minorHAnsi" w:hAnsiTheme="minorHAnsi" w:cstheme="minorHAnsi"/>
                                <w:b/>
                                <w:sz w:val="28"/>
                                <w:szCs w:val="28"/>
                              </w:rPr>
                              <w:t>, in alternative care settings and in some day care settings</w:t>
                            </w:r>
                            <w:r w:rsidR="000915D5">
                              <w:rPr>
                                <w:rFonts w:asciiTheme="minorHAnsi" w:hAnsiTheme="minorHAnsi" w:cstheme="minorHAnsi"/>
                                <w:b/>
                                <w:sz w:val="28"/>
                                <w:szCs w:val="28"/>
                              </w:rPr>
                              <w:t>.</w:t>
                            </w:r>
                          </w:p>
                          <w:p w14:paraId="796F1D2F" w14:textId="14F49A57" w:rsidR="009C343A" w:rsidRPr="00FB0BF5" w:rsidRDefault="009C343A"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B441A9">
                              <w:rPr>
                                <w:rFonts w:asciiTheme="minorHAnsi" w:hAnsiTheme="minorHAnsi" w:cstheme="minorHAnsi"/>
                                <w:b/>
                                <w:sz w:val="28"/>
                                <w:szCs w:val="28"/>
                              </w:rPr>
                              <w:t>El Salvador’s</w:t>
                            </w:r>
                            <w:r>
                              <w:rPr>
                                <w:rFonts w:asciiTheme="minorHAnsi" w:hAnsiTheme="minorHAnsi" w:cstheme="minorHAnsi"/>
                                <w:b/>
                                <w:sz w:val="28"/>
                                <w:szCs w:val="28"/>
                              </w:rPr>
                              <w:t xml:space="preserve"> </w:t>
                            </w:r>
                            <w:r w:rsidR="000915D5">
                              <w:rPr>
                                <w:rFonts w:asciiTheme="minorHAnsi" w:hAnsiTheme="minorHAnsi" w:cstheme="minorHAnsi"/>
                                <w:b/>
                                <w:sz w:val="28"/>
                                <w:szCs w:val="28"/>
                              </w:rPr>
                              <w:t>fifth</w:t>
                            </w:r>
                            <w:r w:rsidR="00B441A9">
                              <w:rPr>
                                <w:rFonts w:asciiTheme="minorHAnsi" w:hAnsiTheme="minorHAnsi" w:cstheme="minorHAnsi"/>
                                <w:b/>
                                <w:sz w:val="28"/>
                                <w:szCs w:val="28"/>
                              </w:rPr>
                              <w:t>/sixth</w:t>
                            </w:r>
                            <w:r>
                              <w:rPr>
                                <w:rFonts w:asciiTheme="minorHAnsi" w:hAnsiTheme="minorHAnsi" w:cstheme="minorHAnsi"/>
                                <w:b/>
                                <w:sz w:val="28"/>
                                <w:szCs w:val="28"/>
                              </w:rPr>
                              <w:t xml:space="preserve"> p</w:t>
                            </w:r>
                            <w:r w:rsidRPr="00FB0BF5">
                              <w:rPr>
                                <w:rFonts w:asciiTheme="minorHAnsi" w:hAnsiTheme="minorHAnsi" w:cstheme="minorHAnsi"/>
                                <w:b/>
                                <w:sz w:val="28"/>
                                <w:szCs w:val="28"/>
                              </w:rPr>
                              <w:t xml:space="preserve">eriodic </w:t>
                            </w:r>
                            <w:r w:rsidRPr="00FE3D48">
                              <w:rPr>
                                <w:rFonts w:asciiTheme="minorHAnsi" w:hAnsiTheme="minorHAnsi" w:cstheme="minorHAnsi"/>
                                <w:b/>
                                <w:sz w:val="28"/>
                                <w:szCs w:val="28"/>
                              </w:rPr>
                              <w:t xml:space="preserve">report, will recommend </w:t>
                            </w:r>
                            <w:r w:rsidR="000C7A9D">
                              <w:rPr>
                                <w:rFonts w:asciiTheme="minorHAnsi" w:hAnsiTheme="minorHAnsi" w:cstheme="minorHAnsi"/>
                                <w:b/>
                                <w:sz w:val="28"/>
                                <w:szCs w:val="28"/>
                              </w:rPr>
                              <w:t xml:space="preserve">that </w:t>
                            </w:r>
                            <w:r w:rsidR="007D1DF2" w:rsidRPr="007D1DF2">
                              <w:rPr>
                                <w:rFonts w:asciiTheme="minorHAnsi" w:hAnsiTheme="minorHAnsi" w:cstheme="minorHAnsi"/>
                                <w:b/>
                                <w:sz w:val="28"/>
                                <w:szCs w:val="28"/>
                              </w:rPr>
                              <w:t xml:space="preserve">legislation </w:t>
                            </w:r>
                            <w:r w:rsidR="00B441A9">
                              <w:rPr>
                                <w:rFonts w:asciiTheme="minorHAnsi" w:hAnsiTheme="minorHAnsi" w:cstheme="minorHAnsi"/>
                                <w:b/>
                                <w:sz w:val="28"/>
                                <w:szCs w:val="28"/>
                              </w:rPr>
                              <w:t xml:space="preserve">is </w:t>
                            </w:r>
                            <w:r w:rsidR="00B441A9" w:rsidRPr="00B441A9">
                              <w:rPr>
                                <w:rFonts w:asciiTheme="minorHAnsi" w:hAnsiTheme="minorHAnsi" w:cstheme="minorHAnsi"/>
                                <w:b/>
                                <w:sz w:val="28"/>
                                <w:szCs w:val="28"/>
                              </w:rPr>
                              <w:t xml:space="preserve">immediately </w:t>
                            </w:r>
                            <w:r w:rsidR="00B441A9">
                              <w:rPr>
                                <w:rFonts w:asciiTheme="minorHAnsi" w:hAnsiTheme="minorHAnsi" w:cstheme="minorHAnsi"/>
                                <w:b/>
                                <w:sz w:val="28"/>
                                <w:szCs w:val="28"/>
                              </w:rPr>
                              <w:t xml:space="preserve">drafted and </w:t>
                            </w:r>
                            <w:r w:rsidR="00B441A9" w:rsidRPr="00B441A9">
                              <w:rPr>
                                <w:rFonts w:asciiTheme="minorHAnsi" w:hAnsiTheme="minorHAnsi" w:cstheme="minorHAnsi"/>
                                <w:b/>
                                <w:sz w:val="28"/>
                                <w:szCs w:val="28"/>
                              </w:rPr>
                              <w:t>enacted to explicitly prohibit corporal punishment of children in all settings</w:t>
                            </w:r>
                            <w:r w:rsidR="00B441A9">
                              <w:rPr>
                                <w:rFonts w:asciiTheme="minorHAnsi" w:hAnsiTheme="minorHAnsi" w:cstheme="minorHAnsi"/>
                                <w:b/>
                                <w:sz w:val="28"/>
                                <w:szCs w:val="28"/>
                              </w:rPr>
                              <w:t>,</w:t>
                            </w:r>
                            <w:r w:rsidR="00B441A9" w:rsidRPr="00B441A9">
                              <w:rPr>
                                <w:rFonts w:asciiTheme="minorHAnsi" w:hAnsiTheme="minorHAnsi" w:cstheme="minorHAnsi"/>
                                <w:b/>
                                <w:sz w:val="28"/>
                                <w:szCs w:val="28"/>
                              </w:rPr>
                              <w:t xml:space="preserve"> including the home</w:t>
                            </w:r>
                            <w:r w:rsidR="00B441A9">
                              <w:rPr>
                                <w:rFonts w:asciiTheme="minorHAnsi" w:hAnsiTheme="minorHAnsi" w:cstheme="minorHAnsi"/>
                                <w:b/>
                                <w:sz w:val="28"/>
                                <w:szCs w:val="28"/>
                              </w:rPr>
                              <w:t>,</w:t>
                            </w:r>
                            <w:r w:rsidR="00B441A9" w:rsidRPr="00B441A9">
                              <w:rPr>
                                <w:rFonts w:asciiTheme="minorHAnsi" w:hAnsiTheme="minorHAnsi" w:cstheme="minorHAnsi"/>
                                <w:b/>
                                <w:sz w:val="28"/>
                                <w:szCs w:val="28"/>
                              </w:rPr>
                              <w:t xml:space="preserve"> and </w:t>
                            </w:r>
                            <w:r w:rsidR="00313CA2">
                              <w:rPr>
                                <w:rFonts w:asciiTheme="minorHAnsi" w:hAnsiTheme="minorHAnsi" w:cstheme="minorHAnsi"/>
                                <w:b/>
                                <w:sz w:val="28"/>
                                <w:szCs w:val="28"/>
                              </w:rPr>
                              <w:t xml:space="preserve">explicitly </w:t>
                            </w:r>
                            <w:r w:rsidR="00B441A9" w:rsidRPr="00B441A9">
                              <w:rPr>
                                <w:rFonts w:asciiTheme="minorHAnsi" w:hAnsiTheme="minorHAnsi" w:cstheme="minorHAnsi"/>
                                <w:b/>
                                <w:sz w:val="28"/>
                                <w:szCs w:val="28"/>
                              </w:rPr>
                              <w:t>repeal all legal defe</w:t>
                            </w:r>
                            <w:r w:rsidR="00B441A9">
                              <w:rPr>
                                <w:rFonts w:asciiTheme="minorHAnsi" w:hAnsiTheme="minorHAnsi" w:cstheme="minorHAnsi"/>
                                <w:b/>
                                <w:sz w:val="28"/>
                                <w:szCs w:val="28"/>
                              </w:rPr>
                              <w:t>nces for its use</w:t>
                            </w:r>
                            <w:r w:rsidR="00B441A9" w:rsidRPr="00B441A9">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7.4pt;margin-top:20.4pt;width:480.35pt;height:203pt;z-index:251658241;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">
                <v:textbox style="mso-fit-shape-to-text:t">
                  <w:txbxContent>
                    <w:p w14:paraId="410E2556" w14:textId="685C5904" w:rsidR="009C343A" w:rsidRPr="00FB0BF5" w:rsidRDefault="009C343A" w:rsidP="00D52131">
                      <w:pPr>
                        <w:spacing w:after="120"/>
                        <w:rPr>
                          <w:rFonts w:asciiTheme="minorHAnsi" w:hAnsiTheme="minorHAnsi" w:cstheme="minorHAnsi"/>
                          <w:b/>
                          <w:sz w:val="28"/>
                          <w:szCs w:val="28"/>
                        </w:rPr>
                      </w:pPr>
                      <w:r w:rsidRPr="00FB0BF5">
                        <w:rPr>
                          <w:rFonts w:asciiTheme="minorHAnsi" w:hAnsiTheme="minorHAnsi" w:cstheme="minorHAnsi"/>
                          <w:b/>
                          <w:sz w:val="28"/>
                          <w:szCs w:val="28"/>
                        </w:rPr>
                        <w:t>T</w:t>
                      </w:r>
                      <w:r w:rsidR="000C7A9D">
                        <w:rPr>
                          <w:rFonts w:asciiTheme="minorHAnsi" w:hAnsiTheme="minorHAnsi" w:cstheme="minorHAnsi"/>
                          <w:b/>
                          <w:sz w:val="28"/>
                          <w:szCs w:val="28"/>
                        </w:rPr>
                        <w:t xml:space="preserve">his briefing provides an update on </w:t>
                      </w:r>
                      <w:r w:rsidR="00B441A9">
                        <w:rPr>
                          <w:rFonts w:asciiTheme="minorHAnsi" w:hAnsiTheme="minorHAnsi" w:cstheme="minorHAnsi"/>
                          <w:b/>
                          <w:sz w:val="28"/>
                          <w:szCs w:val="28"/>
                        </w:rPr>
                        <w:t>the opportunities to prohibit corporal punishment of children</w:t>
                      </w:r>
                      <w:r w:rsidRPr="00FB0BF5">
                        <w:rPr>
                          <w:rFonts w:asciiTheme="minorHAnsi" w:hAnsiTheme="minorHAnsi" w:cstheme="minorHAnsi"/>
                          <w:b/>
                          <w:sz w:val="28"/>
                          <w:szCs w:val="28"/>
                        </w:rPr>
                        <w:t xml:space="preserve"> in </w:t>
                      </w:r>
                      <w:r w:rsidR="00B441A9">
                        <w:rPr>
                          <w:rFonts w:asciiTheme="minorHAnsi" w:hAnsiTheme="minorHAnsi" w:cstheme="minorHAnsi"/>
                          <w:b/>
                          <w:sz w:val="28"/>
                          <w:szCs w:val="28"/>
                        </w:rPr>
                        <w:t>El Salvador</w:t>
                      </w:r>
                      <w:r w:rsidRPr="00FB0BF5">
                        <w:rPr>
                          <w:rFonts w:asciiTheme="minorHAnsi" w:hAnsiTheme="minorHAnsi" w:cstheme="minorHAnsi"/>
                          <w:b/>
                          <w:sz w:val="28"/>
                          <w:szCs w:val="28"/>
                        </w:rPr>
                        <w:t xml:space="preserve">. </w:t>
                      </w:r>
                      <w:r>
                        <w:rPr>
                          <w:rFonts w:asciiTheme="minorHAnsi" w:hAnsiTheme="minorHAnsi" w:cstheme="minorHAnsi"/>
                          <w:b/>
                          <w:sz w:val="28"/>
                          <w:szCs w:val="28"/>
                        </w:rPr>
                        <w:t xml:space="preserve">In </w:t>
                      </w:r>
                      <w:r w:rsidR="00B441A9">
                        <w:rPr>
                          <w:rFonts w:asciiTheme="minorHAnsi" w:hAnsiTheme="minorHAnsi" w:cstheme="minorHAnsi"/>
                          <w:b/>
                          <w:sz w:val="28"/>
                          <w:szCs w:val="28"/>
                        </w:rPr>
                        <w:t>El Salvador</w:t>
                      </w:r>
                      <w:r>
                        <w:rPr>
                          <w:rFonts w:asciiTheme="minorHAnsi" w:hAnsiTheme="minorHAnsi" w:cstheme="minorHAnsi"/>
                          <w:b/>
                          <w:sz w:val="28"/>
                          <w:szCs w:val="28"/>
                        </w:rPr>
                        <w:t>, corporal punishment of children is still lawful in</w:t>
                      </w:r>
                      <w:r w:rsidR="000915D5">
                        <w:rPr>
                          <w:rFonts w:asciiTheme="minorHAnsi" w:hAnsiTheme="minorHAnsi" w:cstheme="minorHAnsi"/>
                          <w:b/>
                          <w:sz w:val="28"/>
                          <w:szCs w:val="28"/>
                        </w:rPr>
                        <w:t xml:space="preserve"> the home</w:t>
                      </w:r>
                      <w:r w:rsidR="00B441A9">
                        <w:rPr>
                          <w:rFonts w:asciiTheme="minorHAnsi" w:hAnsiTheme="minorHAnsi" w:cstheme="minorHAnsi"/>
                          <w:b/>
                          <w:sz w:val="28"/>
                          <w:szCs w:val="28"/>
                        </w:rPr>
                        <w:t>, in alternative care settings and in some day care settings</w:t>
                      </w:r>
                      <w:r w:rsidR="000915D5">
                        <w:rPr>
                          <w:rFonts w:asciiTheme="minorHAnsi" w:hAnsiTheme="minorHAnsi" w:cstheme="minorHAnsi"/>
                          <w:b/>
                          <w:sz w:val="28"/>
                          <w:szCs w:val="28"/>
                        </w:rPr>
                        <w:t>.</w:t>
                      </w:r>
                    </w:p>
                    <w:p w14:paraId="796F1D2F" w14:textId="14F49A57" w:rsidR="009C343A" w:rsidRPr="00FB0BF5" w:rsidRDefault="009C343A" w:rsidP="00FB0BF5">
                      <w:pPr>
                        <w:spacing w:after="120"/>
                        <w:rPr>
                          <w:rFonts w:asciiTheme="minorHAnsi" w:hAnsiTheme="minorHAnsi" w:cstheme="minorHAnsi"/>
                          <w:b/>
                          <w:sz w:val="28"/>
                          <w:szCs w:val="28"/>
                        </w:rPr>
                      </w:pPr>
                      <w:r w:rsidRPr="00FB0BF5">
                        <w:rPr>
                          <w:rFonts w:asciiTheme="minorHAnsi" w:hAnsiTheme="minorHAnsi" w:cstheme="minorHAnsi"/>
                          <w:b/>
                          <w:sz w:val="28"/>
                          <w:szCs w:val="28"/>
                        </w:rPr>
                        <w:t xml:space="preserve">We hope the Committee, in its concluding observations on </w:t>
                      </w:r>
                      <w:r w:rsidR="00B441A9">
                        <w:rPr>
                          <w:rFonts w:asciiTheme="minorHAnsi" w:hAnsiTheme="minorHAnsi" w:cstheme="minorHAnsi"/>
                          <w:b/>
                          <w:sz w:val="28"/>
                          <w:szCs w:val="28"/>
                        </w:rPr>
                        <w:t>El Salvador’s</w:t>
                      </w:r>
                      <w:r>
                        <w:rPr>
                          <w:rFonts w:asciiTheme="minorHAnsi" w:hAnsiTheme="minorHAnsi" w:cstheme="minorHAnsi"/>
                          <w:b/>
                          <w:sz w:val="28"/>
                          <w:szCs w:val="28"/>
                        </w:rPr>
                        <w:t xml:space="preserve"> </w:t>
                      </w:r>
                      <w:r w:rsidR="000915D5">
                        <w:rPr>
                          <w:rFonts w:asciiTheme="minorHAnsi" w:hAnsiTheme="minorHAnsi" w:cstheme="minorHAnsi"/>
                          <w:b/>
                          <w:sz w:val="28"/>
                          <w:szCs w:val="28"/>
                        </w:rPr>
                        <w:t>fifth</w:t>
                      </w:r>
                      <w:r w:rsidR="00B441A9">
                        <w:rPr>
                          <w:rFonts w:asciiTheme="minorHAnsi" w:hAnsiTheme="minorHAnsi" w:cstheme="minorHAnsi"/>
                          <w:b/>
                          <w:sz w:val="28"/>
                          <w:szCs w:val="28"/>
                        </w:rPr>
                        <w:t>/sixth</w:t>
                      </w:r>
                      <w:r>
                        <w:rPr>
                          <w:rFonts w:asciiTheme="minorHAnsi" w:hAnsiTheme="minorHAnsi" w:cstheme="minorHAnsi"/>
                          <w:b/>
                          <w:sz w:val="28"/>
                          <w:szCs w:val="28"/>
                        </w:rPr>
                        <w:t xml:space="preserve"> p</w:t>
                      </w:r>
                      <w:r w:rsidRPr="00FB0BF5">
                        <w:rPr>
                          <w:rFonts w:asciiTheme="minorHAnsi" w:hAnsiTheme="minorHAnsi" w:cstheme="minorHAnsi"/>
                          <w:b/>
                          <w:sz w:val="28"/>
                          <w:szCs w:val="28"/>
                        </w:rPr>
                        <w:t xml:space="preserve">eriodic </w:t>
                      </w:r>
                      <w:r w:rsidRPr="00FE3D48">
                        <w:rPr>
                          <w:rFonts w:asciiTheme="minorHAnsi" w:hAnsiTheme="minorHAnsi" w:cstheme="minorHAnsi"/>
                          <w:b/>
                          <w:sz w:val="28"/>
                          <w:szCs w:val="28"/>
                        </w:rPr>
                        <w:t xml:space="preserve">report, will recommend </w:t>
                      </w:r>
                      <w:r w:rsidR="000C7A9D">
                        <w:rPr>
                          <w:rFonts w:asciiTheme="minorHAnsi" w:hAnsiTheme="minorHAnsi" w:cstheme="minorHAnsi"/>
                          <w:b/>
                          <w:sz w:val="28"/>
                          <w:szCs w:val="28"/>
                        </w:rPr>
                        <w:t xml:space="preserve">that </w:t>
                      </w:r>
                      <w:r w:rsidR="007D1DF2" w:rsidRPr="007D1DF2">
                        <w:rPr>
                          <w:rFonts w:asciiTheme="minorHAnsi" w:hAnsiTheme="minorHAnsi" w:cstheme="minorHAnsi"/>
                          <w:b/>
                          <w:sz w:val="28"/>
                          <w:szCs w:val="28"/>
                        </w:rPr>
                        <w:t xml:space="preserve">legislation </w:t>
                      </w:r>
                      <w:r w:rsidR="00B441A9">
                        <w:rPr>
                          <w:rFonts w:asciiTheme="minorHAnsi" w:hAnsiTheme="minorHAnsi" w:cstheme="minorHAnsi"/>
                          <w:b/>
                          <w:sz w:val="28"/>
                          <w:szCs w:val="28"/>
                        </w:rPr>
                        <w:t xml:space="preserve">is </w:t>
                      </w:r>
                      <w:r w:rsidR="00B441A9" w:rsidRPr="00B441A9">
                        <w:rPr>
                          <w:rFonts w:asciiTheme="minorHAnsi" w:hAnsiTheme="minorHAnsi" w:cstheme="minorHAnsi"/>
                          <w:b/>
                          <w:sz w:val="28"/>
                          <w:szCs w:val="28"/>
                        </w:rPr>
                        <w:t xml:space="preserve">immediately </w:t>
                      </w:r>
                      <w:r w:rsidR="00B441A9">
                        <w:rPr>
                          <w:rFonts w:asciiTheme="minorHAnsi" w:hAnsiTheme="minorHAnsi" w:cstheme="minorHAnsi"/>
                          <w:b/>
                          <w:sz w:val="28"/>
                          <w:szCs w:val="28"/>
                        </w:rPr>
                        <w:t xml:space="preserve">drafted and </w:t>
                      </w:r>
                      <w:r w:rsidR="00B441A9" w:rsidRPr="00B441A9">
                        <w:rPr>
                          <w:rFonts w:asciiTheme="minorHAnsi" w:hAnsiTheme="minorHAnsi" w:cstheme="minorHAnsi"/>
                          <w:b/>
                          <w:sz w:val="28"/>
                          <w:szCs w:val="28"/>
                        </w:rPr>
                        <w:t>enacted to explicitly prohibit corporal punishment of children in all settings</w:t>
                      </w:r>
                      <w:r w:rsidR="00B441A9">
                        <w:rPr>
                          <w:rFonts w:asciiTheme="minorHAnsi" w:hAnsiTheme="minorHAnsi" w:cstheme="minorHAnsi"/>
                          <w:b/>
                          <w:sz w:val="28"/>
                          <w:szCs w:val="28"/>
                        </w:rPr>
                        <w:t>,</w:t>
                      </w:r>
                      <w:r w:rsidR="00B441A9" w:rsidRPr="00B441A9">
                        <w:rPr>
                          <w:rFonts w:asciiTheme="minorHAnsi" w:hAnsiTheme="minorHAnsi" w:cstheme="minorHAnsi"/>
                          <w:b/>
                          <w:sz w:val="28"/>
                          <w:szCs w:val="28"/>
                        </w:rPr>
                        <w:t xml:space="preserve"> including the home</w:t>
                      </w:r>
                      <w:r w:rsidR="00B441A9">
                        <w:rPr>
                          <w:rFonts w:asciiTheme="minorHAnsi" w:hAnsiTheme="minorHAnsi" w:cstheme="minorHAnsi"/>
                          <w:b/>
                          <w:sz w:val="28"/>
                          <w:szCs w:val="28"/>
                        </w:rPr>
                        <w:t>,</w:t>
                      </w:r>
                      <w:r w:rsidR="00B441A9" w:rsidRPr="00B441A9">
                        <w:rPr>
                          <w:rFonts w:asciiTheme="minorHAnsi" w:hAnsiTheme="minorHAnsi" w:cstheme="minorHAnsi"/>
                          <w:b/>
                          <w:sz w:val="28"/>
                          <w:szCs w:val="28"/>
                        </w:rPr>
                        <w:t xml:space="preserve"> and </w:t>
                      </w:r>
                      <w:r w:rsidR="00313CA2">
                        <w:rPr>
                          <w:rFonts w:asciiTheme="minorHAnsi" w:hAnsiTheme="minorHAnsi" w:cstheme="minorHAnsi"/>
                          <w:b/>
                          <w:sz w:val="28"/>
                          <w:szCs w:val="28"/>
                        </w:rPr>
                        <w:t xml:space="preserve">explicitly </w:t>
                      </w:r>
                      <w:r w:rsidR="00B441A9" w:rsidRPr="00B441A9">
                        <w:rPr>
                          <w:rFonts w:asciiTheme="minorHAnsi" w:hAnsiTheme="minorHAnsi" w:cstheme="minorHAnsi"/>
                          <w:b/>
                          <w:sz w:val="28"/>
                          <w:szCs w:val="28"/>
                        </w:rPr>
                        <w:t>repeal all legal defe</w:t>
                      </w:r>
                      <w:r w:rsidR="00B441A9">
                        <w:rPr>
                          <w:rFonts w:asciiTheme="minorHAnsi" w:hAnsiTheme="minorHAnsi" w:cstheme="minorHAnsi"/>
                          <w:b/>
                          <w:sz w:val="28"/>
                          <w:szCs w:val="28"/>
                        </w:rPr>
                        <w:t>nces for its use</w:t>
                      </w:r>
                      <w:r w:rsidR="00B441A9" w:rsidRPr="00B441A9">
                        <w:rPr>
                          <w:rFonts w:asciiTheme="minorHAnsi" w:hAnsiTheme="minorHAnsi" w:cstheme="minorHAnsi"/>
                          <w:b/>
                          <w:sz w:val="28"/>
                          <w:szCs w:val="28"/>
                        </w:rPr>
                        <w:t>.</w:t>
                      </w:r>
                    </w:p>
                  </w:txbxContent>
                </v:textbox>
                <w10:wrap type="topAndBottom"/>
              </v:shape>
            </w:pict>
          </mc:Fallback>
        </mc:AlternateContent>
      </w:r>
    </w:p>
    <w:p w14:paraId="7DB84107" w14:textId="77777777" w:rsidR="00767639" w:rsidRPr="00351719" w:rsidRDefault="00767639">
      <w:pPr>
        <w:spacing w:after="120"/>
        <w:jc w:val="center"/>
        <w:rPr>
          <w:rFonts w:asciiTheme="minorHAnsi" w:hAnsiTheme="minorHAnsi" w:cstheme="minorHAnsi"/>
        </w:rPr>
      </w:pPr>
    </w:p>
    <w:p w14:paraId="42BEC196" w14:textId="49B8F031" w:rsidR="000F644D" w:rsidRPr="00351719" w:rsidRDefault="00C04DD2" w:rsidP="000F644D">
      <w:pPr>
        <w:spacing w:after="120"/>
        <w:ind w:left="482" w:hanging="482"/>
        <w:rPr>
          <w:rFonts w:asciiTheme="minorHAnsi" w:hAnsiTheme="minorHAnsi" w:cstheme="minorHAnsi"/>
          <w:sz w:val="28"/>
          <w:szCs w:val="28"/>
        </w:rPr>
      </w:pPr>
      <w:r w:rsidRPr="00351719">
        <w:rPr>
          <w:rFonts w:asciiTheme="minorHAnsi" w:hAnsiTheme="minorHAnsi" w:cstheme="minorHAnsi"/>
          <w:b/>
          <w:sz w:val="28"/>
          <w:szCs w:val="28"/>
        </w:rPr>
        <w:t>1</w:t>
      </w:r>
      <w:r w:rsidR="000F644D" w:rsidRPr="00351719">
        <w:rPr>
          <w:rFonts w:asciiTheme="minorHAnsi" w:hAnsiTheme="minorHAnsi" w:cstheme="minorHAnsi"/>
          <w:b/>
          <w:sz w:val="28"/>
          <w:szCs w:val="28"/>
        </w:rPr>
        <w:t xml:space="preserve"> </w:t>
      </w:r>
      <w:bookmarkStart w:id="0" w:name="_Hlk500341220"/>
      <w:r w:rsidR="00313CA2">
        <w:rPr>
          <w:rFonts w:asciiTheme="minorHAnsi" w:hAnsiTheme="minorHAnsi" w:cstheme="minorHAnsi"/>
          <w:b/>
          <w:sz w:val="28"/>
          <w:szCs w:val="28"/>
        </w:rPr>
        <w:t xml:space="preserve">The archiving of prohibiting Bills </w:t>
      </w:r>
      <w:r w:rsidR="003B1663" w:rsidRPr="00351719">
        <w:rPr>
          <w:rFonts w:asciiTheme="minorHAnsi" w:hAnsiTheme="minorHAnsi" w:cstheme="minorHAnsi"/>
          <w:b/>
          <w:sz w:val="28"/>
          <w:szCs w:val="28"/>
        </w:rPr>
        <w:t xml:space="preserve"> </w:t>
      </w:r>
      <w:bookmarkEnd w:id="0"/>
    </w:p>
    <w:p w14:paraId="20BDD612" w14:textId="661B9805" w:rsidR="00313CA2" w:rsidRPr="00B441A9" w:rsidRDefault="00B441A9" w:rsidP="00313CA2">
      <w:pPr>
        <w:pStyle w:val="ListParagraph"/>
        <w:numPr>
          <w:ilvl w:val="1"/>
          <w:numId w:val="14"/>
        </w:numPr>
        <w:rPr>
          <w:rFonts w:asciiTheme="minorHAnsi" w:hAnsiTheme="minorHAnsi" w:cstheme="minorHAnsi"/>
        </w:rPr>
      </w:pPr>
      <w:r>
        <w:rPr>
          <w:rFonts w:asciiTheme="minorHAnsi" w:hAnsiTheme="minorHAnsi" w:cstheme="minorHAnsi"/>
        </w:rPr>
        <w:t>The Bills to remove</w:t>
      </w:r>
      <w:r w:rsidRPr="00B441A9">
        <w:rPr>
          <w:rFonts w:asciiTheme="minorHAnsi" w:hAnsiTheme="minorHAnsi" w:cstheme="minorHAnsi"/>
        </w:rPr>
        <w:t xml:space="preserve"> the “right of correction” </w:t>
      </w:r>
      <w:r>
        <w:rPr>
          <w:rFonts w:asciiTheme="minorHAnsi" w:hAnsiTheme="minorHAnsi" w:cstheme="minorHAnsi"/>
        </w:rPr>
        <w:t xml:space="preserve">and </w:t>
      </w:r>
      <w:r w:rsidR="00F82196">
        <w:rPr>
          <w:rFonts w:asciiTheme="minorHAnsi" w:hAnsiTheme="minorHAnsi" w:cstheme="minorHAnsi"/>
        </w:rPr>
        <w:t xml:space="preserve">to </w:t>
      </w:r>
      <w:bookmarkStart w:id="1" w:name="_GoBack"/>
      <w:bookmarkEnd w:id="1"/>
      <w:r>
        <w:rPr>
          <w:rFonts w:asciiTheme="minorHAnsi" w:hAnsiTheme="minorHAnsi" w:cstheme="minorHAnsi"/>
        </w:rPr>
        <w:t xml:space="preserve">prohibit corporal punishment </w:t>
      </w:r>
      <w:r w:rsidRPr="00B441A9">
        <w:rPr>
          <w:rFonts w:asciiTheme="minorHAnsi" w:hAnsiTheme="minorHAnsi" w:cstheme="minorHAnsi"/>
        </w:rPr>
        <w:t xml:space="preserve">which were under discussion in 2017 </w:t>
      </w:r>
      <w:r>
        <w:rPr>
          <w:rFonts w:asciiTheme="minorHAnsi" w:hAnsiTheme="minorHAnsi" w:cstheme="minorHAnsi"/>
        </w:rPr>
        <w:t>have been</w:t>
      </w:r>
      <w:r w:rsidRPr="00B441A9">
        <w:rPr>
          <w:rFonts w:asciiTheme="minorHAnsi" w:hAnsiTheme="minorHAnsi" w:cstheme="minorHAnsi"/>
        </w:rPr>
        <w:t xml:space="preserve"> archived</w:t>
      </w:r>
      <w:r>
        <w:rPr>
          <w:rFonts w:asciiTheme="minorHAnsi" w:hAnsiTheme="minorHAnsi" w:cstheme="minorHAnsi"/>
        </w:rPr>
        <w:t xml:space="preserve"> and to our knowledge, n</w:t>
      </w:r>
      <w:r w:rsidRPr="00B441A9">
        <w:rPr>
          <w:rFonts w:asciiTheme="minorHAnsi" w:hAnsiTheme="minorHAnsi" w:cstheme="minorHAnsi"/>
        </w:rPr>
        <w:t xml:space="preserve">o further Bills </w:t>
      </w:r>
      <w:r>
        <w:rPr>
          <w:rFonts w:asciiTheme="minorHAnsi" w:hAnsiTheme="minorHAnsi" w:cstheme="minorHAnsi"/>
        </w:rPr>
        <w:t>have been introduced on the issue</w:t>
      </w:r>
      <w:r w:rsidRPr="00B441A9">
        <w:rPr>
          <w:rFonts w:asciiTheme="minorHAnsi" w:hAnsiTheme="minorHAnsi" w:cstheme="minorHAnsi"/>
        </w:rPr>
        <w:t>.</w:t>
      </w:r>
      <w:r>
        <w:rPr>
          <w:rFonts w:asciiTheme="minorHAnsi" w:hAnsiTheme="minorHAnsi" w:cstheme="minorHAnsi"/>
        </w:rPr>
        <w:t xml:space="preserve"> </w:t>
      </w:r>
      <w:r w:rsidR="00313CA2">
        <w:rPr>
          <w:rFonts w:asciiTheme="minorHAnsi" w:hAnsiTheme="minorHAnsi" w:cstheme="minorHAnsi"/>
        </w:rPr>
        <w:t xml:space="preserve">In February 2018, </w:t>
      </w:r>
      <w:r w:rsidR="00313CA2" w:rsidRPr="00B441A9">
        <w:rPr>
          <w:rFonts w:asciiTheme="minorHAnsi" w:hAnsiTheme="minorHAnsi" w:cstheme="minorHAnsi"/>
        </w:rPr>
        <w:t xml:space="preserve">El Salvador’s Office of the Human Rights Advocate highlighted that article 38 of the Law for the Integral Protection of Children and Adolescents 2009 confirmed the right to “moderate correction”, and called for reform to prohibit all forms of corporal punishment, however light.  </w:t>
      </w:r>
    </w:p>
    <w:p w14:paraId="232D7047" w14:textId="65CE333D" w:rsidR="00B441A9" w:rsidRPr="00313CA2" w:rsidRDefault="00313CA2" w:rsidP="00313CA2">
      <w:pPr>
        <w:pStyle w:val="ListParagraph"/>
        <w:numPr>
          <w:ilvl w:val="1"/>
          <w:numId w:val="14"/>
        </w:numPr>
        <w:rPr>
          <w:rFonts w:asciiTheme="minorHAnsi" w:hAnsiTheme="minorHAnsi" w:cstheme="minorHAnsi"/>
        </w:rPr>
      </w:pPr>
      <w:r>
        <w:rPr>
          <w:rFonts w:asciiTheme="minorHAnsi" w:hAnsiTheme="minorHAnsi" w:cstheme="minorHAnsi"/>
        </w:rPr>
        <w:t xml:space="preserve">As a </w:t>
      </w:r>
      <w:r w:rsidR="00B441A9" w:rsidRPr="00B441A9">
        <w:rPr>
          <w:rFonts w:asciiTheme="minorHAnsi" w:hAnsiTheme="minorHAnsi" w:cstheme="minorHAnsi"/>
        </w:rPr>
        <w:t xml:space="preserve">Pathfinder country with the Global Partnership to End Violence Against Children, the Government </w:t>
      </w:r>
      <w:r>
        <w:rPr>
          <w:rFonts w:asciiTheme="minorHAnsi" w:hAnsiTheme="minorHAnsi" w:cstheme="minorHAnsi"/>
        </w:rPr>
        <w:t xml:space="preserve">of El Salvador has committed </w:t>
      </w:r>
      <w:r w:rsidR="00B441A9" w:rsidRPr="00B441A9">
        <w:rPr>
          <w:rFonts w:asciiTheme="minorHAnsi" w:hAnsiTheme="minorHAnsi" w:cstheme="minorHAnsi"/>
        </w:rPr>
        <w:t>to three to five years of accelerated action towards the achievement of Target 16.2 of the Sustainable Development Goals.</w:t>
      </w:r>
      <w:r w:rsidR="00B441A9">
        <w:rPr>
          <w:rFonts w:asciiTheme="minorHAnsi" w:hAnsiTheme="minorHAnsi" w:cstheme="minorHAnsi"/>
        </w:rPr>
        <w:t xml:space="preserve"> </w:t>
      </w:r>
      <w:r w:rsidR="00D81B43">
        <w:rPr>
          <w:rFonts w:asciiTheme="minorHAnsi" w:hAnsiTheme="minorHAnsi" w:cstheme="minorHAnsi"/>
        </w:rPr>
        <w:t>Corporal punishment is the most common form of violence against children – a clear and explicit prohibition in legislation must be enacted in order to fulfil children’s right to protection from all forms of violence.</w:t>
      </w:r>
    </w:p>
    <w:p w14:paraId="6F3E455B" w14:textId="286E0637" w:rsidR="00902175" w:rsidRPr="00351719" w:rsidRDefault="00902175" w:rsidP="00D81B43">
      <w:pPr>
        <w:pStyle w:val="ListParagraph"/>
        <w:numPr>
          <w:ilvl w:val="1"/>
          <w:numId w:val="14"/>
        </w:numPr>
        <w:spacing w:after="120"/>
        <w:rPr>
          <w:rFonts w:asciiTheme="minorHAnsi" w:hAnsiTheme="minorHAnsi" w:cstheme="minorHAnsi"/>
          <w:b/>
        </w:rPr>
      </w:pPr>
      <w:r w:rsidRPr="00351719">
        <w:rPr>
          <w:rFonts w:asciiTheme="minorHAnsi" w:hAnsiTheme="minorHAnsi" w:cstheme="minorHAnsi"/>
          <w:b/>
        </w:rPr>
        <w:t xml:space="preserve">We hope the Committee will remind the state party of its obligation to explicitly prohibit all corporal punishment of children in legislation and </w:t>
      </w:r>
      <w:r w:rsidR="002F2B45" w:rsidRPr="00351719">
        <w:rPr>
          <w:rFonts w:asciiTheme="minorHAnsi" w:hAnsiTheme="minorHAnsi" w:cstheme="minorHAnsi"/>
          <w:b/>
        </w:rPr>
        <w:t xml:space="preserve">recommend </w:t>
      </w:r>
      <w:r w:rsidR="007D1DF2">
        <w:rPr>
          <w:rFonts w:asciiTheme="minorHAnsi" w:hAnsiTheme="minorHAnsi" w:cstheme="minorHAnsi"/>
          <w:b/>
        </w:rPr>
        <w:t xml:space="preserve">that </w:t>
      </w:r>
      <w:r w:rsidR="00D81B43" w:rsidRPr="00D81B43">
        <w:rPr>
          <w:rFonts w:asciiTheme="minorHAnsi" w:hAnsiTheme="minorHAnsi" w:cstheme="minorHAnsi"/>
          <w:b/>
        </w:rPr>
        <w:t>legislation is immediately drafted and enacted to explicitly prohibit corporal punishment of children in all settings, including the home, and explicitly repeal all legal defences for its use.</w:t>
      </w:r>
    </w:p>
    <w:p w14:paraId="0E03C838" w14:textId="77777777" w:rsidR="00576B87" w:rsidRPr="00351719" w:rsidRDefault="00576B87"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75BEF76F" w14:textId="77777777" w:rsidR="00902175" w:rsidRPr="00351719" w:rsidRDefault="00902175"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p>
    <w:p w14:paraId="32387731" w14:textId="25E5A385" w:rsidR="00C901EC" w:rsidRPr="00351719" w:rsidRDefault="005A643F"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r w:rsidRPr="00351719">
        <w:rPr>
          <w:rFonts w:asciiTheme="minorHAnsi" w:hAnsiTheme="minorHAnsi" w:cstheme="minorHAnsi"/>
          <w:i/>
        </w:rPr>
        <w:t>Updated b</w:t>
      </w:r>
      <w:r w:rsidR="00C901EC" w:rsidRPr="00351719">
        <w:rPr>
          <w:rFonts w:asciiTheme="minorHAnsi" w:hAnsiTheme="minorHAnsi" w:cstheme="minorHAnsi"/>
          <w:i/>
        </w:rPr>
        <w:t>riefing prepared</w:t>
      </w:r>
      <w:r w:rsidR="001C0859" w:rsidRPr="00351719">
        <w:rPr>
          <w:rFonts w:asciiTheme="minorHAnsi" w:hAnsiTheme="minorHAnsi" w:cstheme="minorHAnsi"/>
          <w:i/>
        </w:rPr>
        <w:t xml:space="preserve"> by the Global Initiative to End All Corporal Punishment of Children</w:t>
      </w:r>
    </w:p>
    <w:p w14:paraId="014B4BE1" w14:textId="04BFA493" w:rsidR="009F4B59" w:rsidRPr="00351719" w:rsidRDefault="00D03E87" w:rsidP="003B1663">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rPr>
      </w:pPr>
      <w:hyperlink r:id="rId12" w:history="1">
        <w:r w:rsidR="001C0859" w:rsidRPr="00351719">
          <w:rPr>
            <w:rStyle w:val="Hyperlink"/>
            <w:rFonts w:asciiTheme="minorHAnsi" w:hAnsiTheme="minorHAnsi" w:cstheme="minorHAnsi"/>
            <w:i/>
          </w:rPr>
          <w:t>www.endcorporalpunishment.org</w:t>
        </w:r>
      </w:hyperlink>
      <w:r w:rsidR="001C0859" w:rsidRPr="00351719">
        <w:rPr>
          <w:rFonts w:asciiTheme="minorHAnsi" w:hAnsiTheme="minorHAnsi" w:cstheme="minorHAnsi"/>
          <w:i/>
        </w:rPr>
        <w:t xml:space="preserve">; </w:t>
      </w:r>
      <w:hyperlink r:id="rId13" w:history="1">
        <w:r w:rsidR="001C0859" w:rsidRPr="00351719">
          <w:rPr>
            <w:rStyle w:val="Hyperlink"/>
            <w:rFonts w:asciiTheme="minorHAnsi" w:hAnsiTheme="minorHAnsi" w:cstheme="minorHAnsi"/>
            <w:i/>
          </w:rPr>
          <w:t>info@endcorporalpunishment.org</w:t>
        </w:r>
      </w:hyperlink>
    </w:p>
    <w:sectPr w:rsidR="009F4B59" w:rsidRPr="00351719"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60EB88" w14:textId="77777777" w:rsidR="00D03E87" w:rsidRDefault="00D03E87">
      <w:r>
        <w:separator/>
      </w:r>
    </w:p>
  </w:endnote>
  <w:endnote w:type="continuationSeparator" w:id="0">
    <w:p w14:paraId="2B8B2B31" w14:textId="77777777" w:rsidR="00D03E87" w:rsidRDefault="00D03E87">
      <w:r>
        <w:continuationSeparator/>
      </w:r>
    </w:p>
  </w:endnote>
  <w:endnote w:type="continuationNotice" w:id="1">
    <w:p w14:paraId="738BBA59" w14:textId="77777777" w:rsidR="00D03E87" w:rsidRDefault="00D03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00000000"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9C343A" w:rsidRDefault="009C343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9C343A" w:rsidRDefault="009C343A">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75F475CE" w:rsidR="009C343A" w:rsidRPr="00902175" w:rsidRDefault="009C343A">
    <w:pPr>
      <w:pStyle w:val="Footer"/>
      <w:jc w:val="center"/>
      <w:rPr>
        <w:rFonts w:asciiTheme="minorHAnsi" w:hAnsiTheme="minorHAnsi" w:cstheme="minorHAnsi"/>
      </w:rPr>
    </w:pPr>
    <w:r w:rsidRPr="00902175">
      <w:rPr>
        <w:rFonts w:asciiTheme="minorHAnsi" w:hAnsiTheme="minorHAnsi" w:cstheme="minorHAnsi"/>
      </w:rPr>
      <w:fldChar w:fldCharType="begin"/>
    </w:r>
    <w:r w:rsidRPr="00902175">
      <w:rPr>
        <w:rFonts w:asciiTheme="minorHAnsi" w:hAnsiTheme="minorHAnsi" w:cstheme="minorHAnsi"/>
      </w:rPr>
      <w:instrText xml:space="preserve"> PAGE   \* MERGEFORMAT </w:instrText>
    </w:r>
    <w:r w:rsidRPr="00902175">
      <w:rPr>
        <w:rFonts w:asciiTheme="minorHAnsi" w:hAnsiTheme="minorHAnsi" w:cstheme="minorHAnsi"/>
      </w:rPr>
      <w:fldChar w:fldCharType="separate"/>
    </w:r>
    <w:r w:rsidR="00F82196">
      <w:rPr>
        <w:rFonts w:asciiTheme="minorHAnsi" w:hAnsiTheme="minorHAnsi" w:cstheme="minorHAnsi"/>
        <w:noProof/>
      </w:rPr>
      <w:t>1</w:t>
    </w:r>
    <w:r w:rsidRPr="00902175">
      <w:rPr>
        <w:rFonts w:asciiTheme="minorHAnsi" w:hAnsiTheme="minorHAnsi" w:cstheme="minorHAnsi"/>
        <w:noProof/>
      </w:rPr>
      <w:fldChar w:fldCharType="end"/>
    </w:r>
  </w:p>
  <w:p w14:paraId="44F681E0" w14:textId="77777777" w:rsidR="009C343A" w:rsidRDefault="009C343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3940B9" w14:textId="77777777" w:rsidR="00D03E87" w:rsidRDefault="00D03E87">
      <w:r>
        <w:separator/>
      </w:r>
    </w:p>
  </w:footnote>
  <w:footnote w:type="continuationSeparator" w:id="0">
    <w:p w14:paraId="122C3BE9" w14:textId="77777777" w:rsidR="00D03E87" w:rsidRDefault="00D03E87">
      <w:r>
        <w:continuationSeparator/>
      </w:r>
    </w:p>
  </w:footnote>
  <w:footnote w:type="continuationNotice" w:id="1">
    <w:p w14:paraId="003A777F" w14:textId="77777777" w:rsidR="00D03E87" w:rsidRDefault="00D03E87"/>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506889"/>
    <w:multiLevelType w:val="multilevel"/>
    <w:tmpl w:val="4AFADB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457B2"/>
    <w:rsid w:val="000622FD"/>
    <w:rsid w:val="00065B23"/>
    <w:rsid w:val="00066822"/>
    <w:rsid w:val="000915D5"/>
    <w:rsid w:val="00095574"/>
    <w:rsid w:val="000A2278"/>
    <w:rsid w:val="000A653C"/>
    <w:rsid w:val="000B7AB8"/>
    <w:rsid w:val="000C258F"/>
    <w:rsid w:val="000C2E75"/>
    <w:rsid w:val="000C4E7B"/>
    <w:rsid w:val="000C7A9D"/>
    <w:rsid w:val="000D2264"/>
    <w:rsid w:val="000D3716"/>
    <w:rsid w:val="000F644D"/>
    <w:rsid w:val="001174EC"/>
    <w:rsid w:val="00131A88"/>
    <w:rsid w:val="001356A2"/>
    <w:rsid w:val="0014187D"/>
    <w:rsid w:val="0014488F"/>
    <w:rsid w:val="00145C6A"/>
    <w:rsid w:val="00147F85"/>
    <w:rsid w:val="00150855"/>
    <w:rsid w:val="00162F5A"/>
    <w:rsid w:val="00170DED"/>
    <w:rsid w:val="00186346"/>
    <w:rsid w:val="00187E2A"/>
    <w:rsid w:val="001A3D87"/>
    <w:rsid w:val="001A5196"/>
    <w:rsid w:val="001C0859"/>
    <w:rsid w:val="001D53F4"/>
    <w:rsid w:val="001D56D4"/>
    <w:rsid w:val="001E140B"/>
    <w:rsid w:val="001E1BA8"/>
    <w:rsid w:val="001F068F"/>
    <w:rsid w:val="001F68F0"/>
    <w:rsid w:val="00204B6C"/>
    <w:rsid w:val="00205A1A"/>
    <w:rsid w:val="00215035"/>
    <w:rsid w:val="00215F50"/>
    <w:rsid w:val="00220BD0"/>
    <w:rsid w:val="002230EE"/>
    <w:rsid w:val="00232740"/>
    <w:rsid w:val="00237875"/>
    <w:rsid w:val="00242520"/>
    <w:rsid w:val="00257756"/>
    <w:rsid w:val="002638C7"/>
    <w:rsid w:val="00264AF9"/>
    <w:rsid w:val="00272F68"/>
    <w:rsid w:val="002A01E3"/>
    <w:rsid w:val="002A06FC"/>
    <w:rsid w:val="002A7206"/>
    <w:rsid w:val="002D6FD4"/>
    <w:rsid w:val="002E09C9"/>
    <w:rsid w:val="002E10E0"/>
    <w:rsid w:val="002E4E5B"/>
    <w:rsid w:val="002E70F4"/>
    <w:rsid w:val="002F0ECE"/>
    <w:rsid w:val="002F2B45"/>
    <w:rsid w:val="00302970"/>
    <w:rsid w:val="003054F7"/>
    <w:rsid w:val="00306C1D"/>
    <w:rsid w:val="00307A90"/>
    <w:rsid w:val="0031275B"/>
    <w:rsid w:val="00313CA2"/>
    <w:rsid w:val="00315F04"/>
    <w:rsid w:val="00316151"/>
    <w:rsid w:val="00322E14"/>
    <w:rsid w:val="00337976"/>
    <w:rsid w:val="003425C6"/>
    <w:rsid w:val="00351719"/>
    <w:rsid w:val="00353CF1"/>
    <w:rsid w:val="00361051"/>
    <w:rsid w:val="0036194C"/>
    <w:rsid w:val="00362C35"/>
    <w:rsid w:val="00363E33"/>
    <w:rsid w:val="003649B9"/>
    <w:rsid w:val="00373271"/>
    <w:rsid w:val="003803FE"/>
    <w:rsid w:val="00381C45"/>
    <w:rsid w:val="003942F0"/>
    <w:rsid w:val="003A2838"/>
    <w:rsid w:val="003B1663"/>
    <w:rsid w:val="003B3498"/>
    <w:rsid w:val="003C2A68"/>
    <w:rsid w:val="003C3A5C"/>
    <w:rsid w:val="003C4086"/>
    <w:rsid w:val="003E0B57"/>
    <w:rsid w:val="003F1015"/>
    <w:rsid w:val="003F32FA"/>
    <w:rsid w:val="00404FA3"/>
    <w:rsid w:val="00414428"/>
    <w:rsid w:val="00425F3B"/>
    <w:rsid w:val="00437B2C"/>
    <w:rsid w:val="00441CD3"/>
    <w:rsid w:val="00443601"/>
    <w:rsid w:val="0044549C"/>
    <w:rsid w:val="00452298"/>
    <w:rsid w:val="00463C10"/>
    <w:rsid w:val="004720C4"/>
    <w:rsid w:val="004737EE"/>
    <w:rsid w:val="004817BA"/>
    <w:rsid w:val="00490379"/>
    <w:rsid w:val="00496A97"/>
    <w:rsid w:val="004A23E6"/>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42440"/>
    <w:rsid w:val="00543B9A"/>
    <w:rsid w:val="0055414A"/>
    <w:rsid w:val="0056432B"/>
    <w:rsid w:val="00570C3B"/>
    <w:rsid w:val="00573B93"/>
    <w:rsid w:val="00574FE3"/>
    <w:rsid w:val="00576B87"/>
    <w:rsid w:val="00580754"/>
    <w:rsid w:val="00581B3E"/>
    <w:rsid w:val="00581D48"/>
    <w:rsid w:val="00597780"/>
    <w:rsid w:val="00597BD9"/>
    <w:rsid w:val="005A052F"/>
    <w:rsid w:val="005A094D"/>
    <w:rsid w:val="005A643F"/>
    <w:rsid w:val="005A66D2"/>
    <w:rsid w:val="005B26CA"/>
    <w:rsid w:val="005C4DDD"/>
    <w:rsid w:val="005C5782"/>
    <w:rsid w:val="005D39FF"/>
    <w:rsid w:val="005D632C"/>
    <w:rsid w:val="005D6FD0"/>
    <w:rsid w:val="005E2DC2"/>
    <w:rsid w:val="005E35E7"/>
    <w:rsid w:val="005E665A"/>
    <w:rsid w:val="005E7BC7"/>
    <w:rsid w:val="005E7FE5"/>
    <w:rsid w:val="005F41DC"/>
    <w:rsid w:val="005F4486"/>
    <w:rsid w:val="00605D18"/>
    <w:rsid w:val="006101B1"/>
    <w:rsid w:val="0061376B"/>
    <w:rsid w:val="0061399F"/>
    <w:rsid w:val="00620FAB"/>
    <w:rsid w:val="006215DC"/>
    <w:rsid w:val="0062349A"/>
    <w:rsid w:val="00623A0A"/>
    <w:rsid w:val="0062663B"/>
    <w:rsid w:val="00635B11"/>
    <w:rsid w:val="00645301"/>
    <w:rsid w:val="00655F1A"/>
    <w:rsid w:val="00664DF4"/>
    <w:rsid w:val="00680B7D"/>
    <w:rsid w:val="00681915"/>
    <w:rsid w:val="00683622"/>
    <w:rsid w:val="00690C12"/>
    <w:rsid w:val="006A2DC8"/>
    <w:rsid w:val="006B237E"/>
    <w:rsid w:val="006B76CE"/>
    <w:rsid w:val="006C25C8"/>
    <w:rsid w:val="006C6EBB"/>
    <w:rsid w:val="006D0C54"/>
    <w:rsid w:val="006D40C4"/>
    <w:rsid w:val="006E1FD1"/>
    <w:rsid w:val="006E3A2C"/>
    <w:rsid w:val="006E6660"/>
    <w:rsid w:val="00702C52"/>
    <w:rsid w:val="0070341B"/>
    <w:rsid w:val="00714F5D"/>
    <w:rsid w:val="00716CCE"/>
    <w:rsid w:val="00721E73"/>
    <w:rsid w:val="00723CE2"/>
    <w:rsid w:val="0072545C"/>
    <w:rsid w:val="00725472"/>
    <w:rsid w:val="00737E41"/>
    <w:rsid w:val="00745D1B"/>
    <w:rsid w:val="007604D4"/>
    <w:rsid w:val="0076626D"/>
    <w:rsid w:val="00766D98"/>
    <w:rsid w:val="00767639"/>
    <w:rsid w:val="0077355C"/>
    <w:rsid w:val="0078040E"/>
    <w:rsid w:val="00784AEA"/>
    <w:rsid w:val="00790956"/>
    <w:rsid w:val="007915BB"/>
    <w:rsid w:val="00797CC8"/>
    <w:rsid w:val="007A3752"/>
    <w:rsid w:val="007A6173"/>
    <w:rsid w:val="007A73E1"/>
    <w:rsid w:val="007B15F5"/>
    <w:rsid w:val="007B2665"/>
    <w:rsid w:val="007B3608"/>
    <w:rsid w:val="007B398A"/>
    <w:rsid w:val="007B4603"/>
    <w:rsid w:val="007B6C8B"/>
    <w:rsid w:val="007C1A2A"/>
    <w:rsid w:val="007C22B7"/>
    <w:rsid w:val="007C345C"/>
    <w:rsid w:val="007C7D53"/>
    <w:rsid w:val="007D1DF2"/>
    <w:rsid w:val="007D2F31"/>
    <w:rsid w:val="007F003A"/>
    <w:rsid w:val="007F25EE"/>
    <w:rsid w:val="007F5164"/>
    <w:rsid w:val="007F791E"/>
    <w:rsid w:val="008045CD"/>
    <w:rsid w:val="00806515"/>
    <w:rsid w:val="00806583"/>
    <w:rsid w:val="00816537"/>
    <w:rsid w:val="00817D13"/>
    <w:rsid w:val="00825FA5"/>
    <w:rsid w:val="00827320"/>
    <w:rsid w:val="008320BF"/>
    <w:rsid w:val="008331E5"/>
    <w:rsid w:val="00835EFC"/>
    <w:rsid w:val="00841425"/>
    <w:rsid w:val="00842086"/>
    <w:rsid w:val="00847A77"/>
    <w:rsid w:val="00847E21"/>
    <w:rsid w:val="00851328"/>
    <w:rsid w:val="00861D14"/>
    <w:rsid w:val="008644FA"/>
    <w:rsid w:val="00865B9B"/>
    <w:rsid w:val="0087342C"/>
    <w:rsid w:val="0088280B"/>
    <w:rsid w:val="00884EE9"/>
    <w:rsid w:val="008925A3"/>
    <w:rsid w:val="008A077E"/>
    <w:rsid w:val="008A26A7"/>
    <w:rsid w:val="008A3955"/>
    <w:rsid w:val="008A633C"/>
    <w:rsid w:val="008B22A8"/>
    <w:rsid w:val="008B273F"/>
    <w:rsid w:val="008B74E3"/>
    <w:rsid w:val="008C11CA"/>
    <w:rsid w:val="008C78D6"/>
    <w:rsid w:val="008D4985"/>
    <w:rsid w:val="008D4A87"/>
    <w:rsid w:val="008D5519"/>
    <w:rsid w:val="008D7D4B"/>
    <w:rsid w:val="008E2F21"/>
    <w:rsid w:val="008E3D1E"/>
    <w:rsid w:val="008E4894"/>
    <w:rsid w:val="00902175"/>
    <w:rsid w:val="00902C77"/>
    <w:rsid w:val="00916713"/>
    <w:rsid w:val="00921E92"/>
    <w:rsid w:val="00923377"/>
    <w:rsid w:val="00924C1F"/>
    <w:rsid w:val="0093749B"/>
    <w:rsid w:val="009471F4"/>
    <w:rsid w:val="00963DD6"/>
    <w:rsid w:val="0098296F"/>
    <w:rsid w:val="00982E63"/>
    <w:rsid w:val="00994D13"/>
    <w:rsid w:val="009A201E"/>
    <w:rsid w:val="009A2D05"/>
    <w:rsid w:val="009A3D8E"/>
    <w:rsid w:val="009B2828"/>
    <w:rsid w:val="009C24BF"/>
    <w:rsid w:val="009C25E9"/>
    <w:rsid w:val="009C2A38"/>
    <w:rsid w:val="009C343A"/>
    <w:rsid w:val="009C3549"/>
    <w:rsid w:val="009C5E40"/>
    <w:rsid w:val="009D73EC"/>
    <w:rsid w:val="009E0C08"/>
    <w:rsid w:val="009F4B59"/>
    <w:rsid w:val="009F5901"/>
    <w:rsid w:val="00A068C6"/>
    <w:rsid w:val="00A1392E"/>
    <w:rsid w:val="00A33E6A"/>
    <w:rsid w:val="00A407CF"/>
    <w:rsid w:val="00A436C7"/>
    <w:rsid w:val="00A460B6"/>
    <w:rsid w:val="00A50D1D"/>
    <w:rsid w:val="00A52185"/>
    <w:rsid w:val="00A66237"/>
    <w:rsid w:val="00A66F36"/>
    <w:rsid w:val="00A8723D"/>
    <w:rsid w:val="00AB131E"/>
    <w:rsid w:val="00AB1753"/>
    <w:rsid w:val="00AB79E6"/>
    <w:rsid w:val="00AC2B4A"/>
    <w:rsid w:val="00AD5E1A"/>
    <w:rsid w:val="00AE43FB"/>
    <w:rsid w:val="00AF1CFF"/>
    <w:rsid w:val="00AF4016"/>
    <w:rsid w:val="00B076C1"/>
    <w:rsid w:val="00B1020E"/>
    <w:rsid w:val="00B14123"/>
    <w:rsid w:val="00B2447D"/>
    <w:rsid w:val="00B35C51"/>
    <w:rsid w:val="00B36535"/>
    <w:rsid w:val="00B36E76"/>
    <w:rsid w:val="00B438B7"/>
    <w:rsid w:val="00B441A9"/>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170C"/>
    <w:rsid w:val="00BE6AA8"/>
    <w:rsid w:val="00BE6CAF"/>
    <w:rsid w:val="00BE7238"/>
    <w:rsid w:val="00BF5B20"/>
    <w:rsid w:val="00C02A56"/>
    <w:rsid w:val="00C04D05"/>
    <w:rsid w:val="00C04DD2"/>
    <w:rsid w:val="00C05A6B"/>
    <w:rsid w:val="00C17385"/>
    <w:rsid w:val="00C252DE"/>
    <w:rsid w:val="00C37622"/>
    <w:rsid w:val="00C45951"/>
    <w:rsid w:val="00C518E3"/>
    <w:rsid w:val="00C61474"/>
    <w:rsid w:val="00C61D88"/>
    <w:rsid w:val="00C63547"/>
    <w:rsid w:val="00C7296B"/>
    <w:rsid w:val="00C770C5"/>
    <w:rsid w:val="00C80D14"/>
    <w:rsid w:val="00C901EC"/>
    <w:rsid w:val="00C90493"/>
    <w:rsid w:val="00C91BB2"/>
    <w:rsid w:val="00C95973"/>
    <w:rsid w:val="00C97C42"/>
    <w:rsid w:val="00CC27CD"/>
    <w:rsid w:val="00CC306E"/>
    <w:rsid w:val="00CD7398"/>
    <w:rsid w:val="00CF3C9D"/>
    <w:rsid w:val="00CF6F86"/>
    <w:rsid w:val="00D03E87"/>
    <w:rsid w:val="00D04D81"/>
    <w:rsid w:val="00D146FD"/>
    <w:rsid w:val="00D14AE4"/>
    <w:rsid w:val="00D16B7E"/>
    <w:rsid w:val="00D3304F"/>
    <w:rsid w:val="00D35287"/>
    <w:rsid w:val="00D46AF1"/>
    <w:rsid w:val="00D47ABA"/>
    <w:rsid w:val="00D52131"/>
    <w:rsid w:val="00D5594E"/>
    <w:rsid w:val="00D64999"/>
    <w:rsid w:val="00D65DBB"/>
    <w:rsid w:val="00D67B66"/>
    <w:rsid w:val="00D714F2"/>
    <w:rsid w:val="00D81B43"/>
    <w:rsid w:val="00D90209"/>
    <w:rsid w:val="00DA50D4"/>
    <w:rsid w:val="00DB01B2"/>
    <w:rsid w:val="00DB4C9E"/>
    <w:rsid w:val="00DD6483"/>
    <w:rsid w:val="00DE45C9"/>
    <w:rsid w:val="00DE4FD8"/>
    <w:rsid w:val="00DF2A6A"/>
    <w:rsid w:val="00DF6F07"/>
    <w:rsid w:val="00DF6FBF"/>
    <w:rsid w:val="00E105D0"/>
    <w:rsid w:val="00E120C8"/>
    <w:rsid w:val="00E12A84"/>
    <w:rsid w:val="00E12F12"/>
    <w:rsid w:val="00E144EC"/>
    <w:rsid w:val="00E20BAF"/>
    <w:rsid w:val="00E218F1"/>
    <w:rsid w:val="00E2463E"/>
    <w:rsid w:val="00E24EB5"/>
    <w:rsid w:val="00E262BB"/>
    <w:rsid w:val="00E348D1"/>
    <w:rsid w:val="00E37399"/>
    <w:rsid w:val="00E376CA"/>
    <w:rsid w:val="00E37F64"/>
    <w:rsid w:val="00E40781"/>
    <w:rsid w:val="00E520EF"/>
    <w:rsid w:val="00E53F53"/>
    <w:rsid w:val="00E633B8"/>
    <w:rsid w:val="00E67865"/>
    <w:rsid w:val="00E745E0"/>
    <w:rsid w:val="00E74E94"/>
    <w:rsid w:val="00E8745C"/>
    <w:rsid w:val="00E90F1D"/>
    <w:rsid w:val="00EA073C"/>
    <w:rsid w:val="00EA0CE0"/>
    <w:rsid w:val="00EB5CC6"/>
    <w:rsid w:val="00ED1E9E"/>
    <w:rsid w:val="00EE7077"/>
    <w:rsid w:val="00EF577B"/>
    <w:rsid w:val="00EF6D99"/>
    <w:rsid w:val="00F03CDA"/>
    <w:rsid w:val="00F04E1C"/>
    <w:rsid w:val="00F053DA"/>
    <w:rsid w:val="00F10BCD"/>
    <w:rsid w:val="00F22B10"/>
    <w:rsid w:val="00F27919"/>
    <w:rsid w:val="00F318C2"/>
    <w:rsid w:val="00F325F7"/>
    <w:rsid w:val="00F33F0E"/>
    <w:rsid w:val="00F47779"/>
    <w:rsid w:val="00F51705"/>
    <w:rsid w:val="00F533DC"/>
    <w:rsid w:val="00F569E4"/>
    <w:rsid w:val="00F63112"/>
    <w:rsid w:val="00F63B63"/>
    <w:rsid w:val="00F7085F"/>
    <w:rsid w:val="00F70EFA"/>
    <w:rsid w:val="00F73C04"/>
    <w:rsid w:val="00F77D54"/>
    <w:rsid w:val="00F82196"/>
    <w:rsid w:val="00F8476D"/>
    <w:rsid w:val="00F90DC3"/>
    <w:rsid w:val="00F97447"/>
    <w:rsid w:val="00FB0BF5"/>
    <w:rsid w:val="00FB3818"/>
    <w:rsid w:val="00FC3D6C"/>
    <w:rsid w:val="00FD148E"/>
    <w:rsid w:val="00FD3075"/>
    <w:rsid w:val="00FE17B4"/>
    <w:rsid w:val="00FE3D4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character" w:customStyle="1" w:styleId="hps">
    <w:name w:val="hps"/>
    <w:rsid w:val="00542440"/>
  </w:style>
  <w:style w:type="paragraph" w:styleId="Revision">
    <w:name w:val="Revision"/>
    <w:hidden/>
    <w:uiPriority w:val="99"/>
    <w:semiHidden/>
    <w:rsid w:val="009D73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05A797-D791-4EC3-8BDA-9B377BFA09DD}"/>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7D4B165D-C01A-4067-9F2B-0B05BFF8CE34}"/>
</file>

<file path=docProps/app.xml><?xml version="1.0" encoding="utf-8"?>
<Properties xmlns="http://schemas.openxmlformats.org/officeDocument/2006/extended-properties" xmlns:vt="http://schemas.openxmlformats.org/officeDocument/2006/docPropsVTypes">
  <Template>Normal</Template>
  <TotalTime>270</TotalTime>
  <Pages>1</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1830</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Global Initiative to End All Corporal Punishment of Children</dc:creator>
  <cp:lastModifiedBy>Eloïse Di Gianni</cp:lastModifiedBy>
  <cp:revision>37</cp:revision>
  <cp:lastPrinted>2005-01-04T09:45:00Z</cp:lastPrinted>
  <dcterms:created xsi:type="dcterms:W3CDTF">2015-12-13T13:18:00Z</dcterms:created>
  <dcterms:modified xsi:type="dcterms:W3CDTF">2018-08-13T09:23:00Z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