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5E0AF" w14:textId="503A99A1" w:rsidR="00C065DC" w:rsidRDefault="00DC098F">
      <w:r w:rsidRPr="00B65D56">
        <w:rPr>
          <w:rFonts w:ascii="Calibri" w:eastAsia="Calibri" w:hAnsi="Calibri" w:cs="Times New Roman"/>
          <w:b/>
          <w:noProof/>
          <w:color w:val="CC0000"/>
          <w:sz w:val="28"/>
          <w:szCs w:val="28"/>
        </w:rPr>
        <w:drawing>
          <wp:anchor distT="0" distB="0" distL="114300" distR="114300" simplePos="0" relativeHeight="251659264" behindDoc="0" locked="0" layoutInCell="1" allowOverlap="1" wp14:anchorId="7324843C" wp14:editId="63E90C96">
            <wp:simplePos x="0" y="0"/>
            <wp:positionH relativeFrom="margin">
              <wp:posOffset>-161925</wp:posOffset>
            </wp:positionH>
            <wp:positionV relativeFrom="paragraph">
              <wp:posOffset>-447675</wp:posOffset>
            </wp:positionV>
            <wp:extent cx="2600325" cy="683974"/>
            <wp:effectExtent l="0" t="0" r="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OUV_Ministère_de_l’Égalité_des_genres_et_de_la_Diversité_Roug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00325" cy="683974"/>
                    </a:xfrm>
                    <a:prstGeom prst="rect">
                      <a:avLst/>
                    </a:prstGeom>
                  </pic:spPr>
                </pic:pic>
              </a:graphicData>
            </a:graphic>
            <wp14:sizeRelH relativeFrom="page">
              <wp14:pctWidth>0</wp14:pctWidth>
            </wp14:sizeRelH>
            <wp14:sizeRelV relativeFrom="page">
              <wp14:pctHeight>0</wp14:pctHeight>
            </wp14:sizeRelV>
          </wp:anchor>
        </w:drawing>
      </w:r>
    </w:p>
    <w:p w14:paraId="28298626" w14:textId="77777777" w:rsidR="00D86C74" w:rsidRPr="00D86C74" w:rsidRDefault="00D86C74">
      <w:pPr>
        <w:rPr>
          <w:sz w:val="24"/>
          <w:szCs w:val="24"/>
        </w:rPr>
      </w:pPr>
    </w:p>
    <w:p w14:paraId="5C0C1AD9" w14:textId="6897D4E1" w:rsidR="00D86C74" w:rsidRPr="008E2C39" w:rsidRDefault="00D86C74" w:rsidP="00DC098F">
      <w:pPr>
        <w:pBdr>
          <w:top w:val="single" w:sz="4" w:space="1" w:color="auto"/>
          <w:left w:val="single" w:sz="4" w:space="4" w:color="auto"/>
          <w:bottom w:val="single" w:sz="4" w:space="1" w:color="auto"/>
          <w:right w:val="single" w:sz="4" w:space="4" w:color="auto"/>
        </w:pBdr>
        <w:jc w:val="center"/>
        <w:rPr>
          <w:b/>
          <w:bCs/>
          <w:sz w:val="28"/>
          <w:szCs w:val="28"/>
          <w:lang w:val="fr-FR"/>
        </w:rPr>
      </w:pPr>
      <w:r w:rsidRPr="008E2C39">
        <w:rPr>
          <w:b/>
          <w:bCs/>
          <w:sz w:val="28"/>
          <w:szCs w:val="28"/>
          <w:lang w:val="fr-FR"/>
        </w:rPr>
        <w:t xml:space="preserve">Examen </w:t>
      </w:r>
      <w:r w:rsidR="00DC098F" w:rsidRPr="008E2C39">
        <w:rPr>
          <w:b/>
          <w:bCs/>
          <w:sz w:val="28"/>
          <w:szCs w:val="28"/>
          <w:lang w:val="fr-FR"/>
        </w:rPr>
        <w:t xml:space="preserve">Rapport </w:t>
      </w:r>
      <w:r w:rsidRPr="008E2C39">
        <w:rPr>
          <w:b/>
          <w:bCs/>
          <w:sz w:val="28"/>
          <w:szCs w:val="28"/>
          <w:lang w:val="fr-FR"/>
        </w:rPr>
        <w:t>CEDAW 7 février 2025</w:t>
      </w:r>
    </w:p>
    <w:p w14:paraId="482A767B" w14:textId="052925F9" w:rsidR="00DC098F" w:rsidRPr="008E2C39" w:rsidRDefault="00DC098F" w:rsidP="00DC098F">
      <w:pPr>
        <w:pBdr>
          <w:top w:val="single" w:sz="4" w:space="1" w:color="auto"/>
          <w:left w:val="single" w:sz="4" w:space="4" w:color="auto"/>
          <w:bottom w:val="single" w:sz="4" w:space="1" w:color="auto"/>
          <w:right w:val="single" w:sz="4" w:space="4" w:color="auto"/>
        </w:pBdr>
        <w:jc w:val="center"/>
        <w:rPr>
          <w:b/>
          <w:bCs/>
          <w:sz w:val="28"/>
          <w:szCs w:val="28"/>
          <w:lang w:val="fr-FR"/>
        </w:rPr>
      </w:pPr>
      <w:r w:rsidRPr="008E2C39">
        <w:rPr>
          <w:b/>
          <w:bCs/>
          <w:sz w:val="28"/>
          <w:szCs w:val="28"/>
          <w:lang w:val="fr-FR"/>
        </w:rPr>
        <w:t>Introduction</w:t>
      </w:r>
    </w:p>
    <w:p w14:paraId="26FB6C91" w14:textId="5DD9E7DE" w:rsidR="00414AB6" w:rsidRPr="008E2C39" w:rsidRDefault="008E2C39" w:rsidP="008E2C39">
      <w:pPr>
        <w:jc w:val="center"/>
        <w:rPr>
          <w:b/>
          <w:bCs/>
          <w:sz w:val="28"/>
          <w:szCs w:val="28"/>
          <w:lang w:val="fr-FR"/>
        </w:rPr>
      </w:pPr>
      <w:r w:rsidRPr="008E2C39">
        <w:rPr>
          <w:b/>
          <w:bCs/>
          <w:sz w:val="28"/>
          <w:szCs w:val="28"/>
          <w:lang w:val="fr-FR"/>
        </w:rPr>
        <w:t>M</w:t>
      </w:r>
      <w:r w:rsidR="00414AB6" w:rsidRPr="008E2C39">
        <w:rPr>
          <w:b/>
          <w:bCs/>
          <w:sz w:val="28"/>
          <w:szCs w:val="28"/>
          <w:lang w:val="fr-FR"/>
        </w:rPr>
        <w:t xml:space="preserve">essage </w:t>
      </w:r>
      <w:r w:rsidRPr="008E2C39">
        <w:rPr>
          <w:b/>
          <w:bCs/>
          <w:sz w:val="28"/>
          <w:szCs w:val="28"/>
          <w:lang w:val="fr-FR"/>
        </w:rPr>
        <w:t xml:space="preserve">vidéo </w:t>
      </w:r>
      <w:r w:rsidR="00414AB6" w:rsidRPr="008E2C39">
        <w:rPr>
          <w:b/>
          <w:bCs/>
          <w:sz w:val="28"/>
          <w:szCs w:val="28"/>
          <w:lang w:val="fr-FR"/>
        </w:rPr>
        <w:t xml:space="preserve">de la ministre </w:t>
      </w:r>
      <w:proofErr w:type="spellStart"/>
      <w:r w:rsidR="00414AB6" w:rsidRPr="008E2C39">
        <w:rPr>
          <w:b/>
          <w:bCs/>
          <w:sz w:val="28"/>
          <w:szCs w:val="28"/>
          <w:lang w:val="fr-FR"/>
        </w:rPr>
        <w:t>Yuriko</w:t>
      </w:r>
      <w:proofErr w:type="spellEnd"/>
      <w:r w:rsidR="00414AB6" w:rsidRPr="008E2C39">
        <w:rPr>
          <w:b/>
          <w:bCs/>
          <w:sz w:val="28"/>
          <w:szCs w:val="28"/>
          <w:lang w:val="fr-FR"/>
        </w:rPr>
        <w:t xml:space="preserve"> Backes</w:t>
      </w:r>
    </w:p>
    <w:p w14:paraId="08BBD26C" w14:textId="1680CDBF" w:rsidR="00414AB6" w:rsidRPr="008E2C39" w:rsidRDefault="00414AB6" w:rsidP="008E2C39">
      <w:pPr>
        <w:jc w:val="both"/>
        <w:rPr>
          <w:sz w:val="24"/>
          <w:szCs w:val="24"/>
          <w:lang w:val="en-GB"/>
        </w:rPr>
      </w:pPr>
      <w:r w:rsidRPr="008E2C39">
        <w:rPr>
          <w:sz w:val="24"/>
          <w:szCs w:val="24"/>
          <w:lang w:val="en-GB"/>
        </w:rPr>
        <w:t>Dear all,</w:t>
      </w:r>
    </w:p>
    <w:p w14:paraId="288425E5" w14:textId="77777777" w:rsidR="00414AB6" w:rsidRPr="008E2C39" w:rsidRDefault="00414AB6" w:rsidP="008E2C39">
      <w:pPr>
        <w:jc w:val="both"/>
        <w:rPr>
          <w:sz w:val="24"/>
          <w:szCs w:val="24"/>
          <w:lang w:val="en-GB"/>
        </w:rPr>
      </w:pPr>
      <w:r w:rsidRPr="008E2C39">
        <w:rPr>
          <w:sz w:val="24"/>
          <w:szCs w:val="24"/>
          <w:lang w:val="en-GB"/>
        </w:rPr>
        <w:t>I am truly sorry that I can’t be with you in person today, but I assure you that Luxembourg is represented by a large delegation of experts that is looking forward to answering your questions.</w:t>
      </w:r>
    </w:p>
    <w:p w14:paraId="70AE7F8E" w14:textId="77777777" w:rsidR="00414AB6" w:rsidRPr="008E2C39" w:rsidRDefault="00414AB6" w:rsidP="008E2C39">
      <w:pPr>
        <w:jc w:val="both"/>
        <w:rPr>
          <w:sz w:val="24"/>
          <w:szCs w:val="24"/>
          <w:lang w:val="en-GB"/>
        </w:rPr>
      </w:pPr>
      <w:r w:rsidRPr="008E2C39">
        <w:rPr>
          <w:sz w:val="24"/>
          <w:szCs w:val="24"/>
          <w:lang w:val="en-GB"/>
        </w:rPr>
        <w:t xml:space="preserve">Women’s rights, gender equality and diversity are not just nice to haves. They are essential to the wellbeing and healthy functioning of our </w:t>
      </w:r>
      <w:proofErr w:type="gramStart"/>
      <w:r w:rsidRPr="008E2C39">
        <w:rPr>
          <w:sz w:val="24"/>
          <w:szCs w:val="24"/>
          <w:lang w:val="en-GB"/>
        </w:rPr>
        <w:t>society as a whole</w:t>
      </w:r>
      <w:proofErr w:type="gramEnd"/>
      <w:r w:rsidRPr="008E2C39">
        <w:rPr>
          <w:sz w:val="24"/>
          <w:szCs w:val="24"/>
          <w:lang w:val="en-GB"/>
        </w:rPr>
        <w:t xml:space="preserve">. </w:t>
      </w:r>
    </w:p>
    <w:p w14:paraId="716061B8" w14:textId="77777777" w:rsidR="00414AB6" w:rsidRPr="008E2C39" w:rsidRDefault="00414AB6" w:rsidP="008E2C39">
      <w:pPr>
        <w:jc w:val="both"/>
        <w:rPr>
          <w:sz w:val="24"/>
          <w:szCs w:val="24"/>
          <w:lang w:val="en-GB"/>
        </w:rPr>
      </w:pPr>
      <w:r w:rsidRPr="008E2C39">
        <w:rPr>
          <w:sz w:val="24"/>
          <w:szCs w:val="24"/>
          <w:lang w:val="en-GB"/>
        </w:rPr>
        <w:t xml:space="preserve">Not only am I Minister for Gender Equality and Diversity, </w:t>
      </w:r>
      <w:proofErr w:type="gramStart"/>
      <w:r w:rsidRPr="008E2C39">
        <w:rPr>
          <w:sz w:val="24"/>
          <w:szCs w:val="24"/>
          <w:lang w:val="en-GB"/>
        </w:rPr>
        <w:t>I</w:t>
      </w:r>
      <w:proofErr w:type="gramEnd"/>
      <w:r w:rsidRPr="008E2C39">
        <w:rPr>
          <w:sz w:val="24"/>
          <w:szCs w:val="24"/>
          <w:lang w:val="en-GB"/>
        </w:rPr>
        <w:t xml:space="preserve"> am also responsible for Defence, Transport and public works. And I try very hard to make sure that both gender and diversity aspects are considered throughout my government portfolios. </w:t>
      </w:r>
    </w:p>
    <w:p w14:paraId="1991C8DB" w14:textId="77777777" w:rsidR="00414AB6" w:rsidRPr="008E2C39" w:rsidRDefault="00414AB6" w:rsidP="008E2C39">
      <w:pPr>
        <w:jc w:val="both"/>
        <w:rPr>
          <w:sz w:val="24"/>
          <w:szCs w:val="24"/>
          <w:lang w:val="en-GB"/>
        </w:rPr>
      </w:pPr>
      <w:r w:rsidRPr="008E2C39">
        <w:rPr>
          <w:sz w:val="24"/>
          <w:szCs w:val="24"/>
          <w:lang w:val="en-GB"/>
        </w:rPr>
        <w:t xml:space="preserve">I am </w:t>
      </w:r>
      <w:proofErr w:type="gramStart"/>
      <w:r w:rsidRPr="008E2C39">
        <w:rPr>
          <w:sz w:val="24"/>
          <w:szCs w:val="24"/>
          <w:lang w:val="en-GB"/>
        </w:rPr>
        <w:t>actually the</w:t>
      </w:r>
      <w:proofErr w:type="gramEnd"/>
      <w:r w:rsidRPr="008E2C39">
        <w:rPr>
          <w:sz w:val="24"/>
          <w:szCs w:val="24"/>
          <w:lang w:val="en-GB"/>
        </w:rPr>
        <w:t xml:space="preserve"> first woman to hold the position of Minister of Defence in Luxembourg and the same was true when I was Mister of Finance. This indeed goes a long way to demonstrate that we still have work ahead when it comes to shaping a world where equality is a reality on all levels, especially when it comes to decision-making. </w:t>
      </w:r>
    </w:p>
    <w:p w14:paraId="08D33A86" w14:textId="77777777" w:rsidR="00414AB6" w:rsidRPr="008E2C39" w:rsidRDefault="00414AB6" w:rsidP="008E2C39">
      <w:pPr>
        <w:jc w:val="both"/>
        <w:rPr>
          <w:sz w:val="24"/>
          <w:szCs w:val="24"/>
          <w:lang w:val="en-GB"/>
        </w:rPr>
      </w:pPr>
      <w:r w:rsidRPr="008E2C39">
        <w:rPr>
          <w:sz w:val="24"/>
          <w:szCs w:val="24"/>
          <w:lang w:val="en-GB"/>
        </w:rPr>
        <w:t xml:space="preserve">Yes, significant progress has been made in past decades and years. But, and here I am paraphrasing Simeone de Beauvoir, we know that one crisis is enough to turn back the clock on women’s rights. Unfortunately, that is exactly what we’re witnessing across the globe right now. </w:t>
      </w:r>
    </w:p>
    <w:p w14:paraId="2A78ECAA" w14:textId="77777777" w:rsidR="00414AB6" w:rsidRPr="008E2C39" w:rsidRDefault="00414AB6" w:rsidP="008E2C39">
      <w:pPr>
        <w:jc w:val="both"/>
        <w:rPr>
          <w:sz w:val="24"/>
          <w:szCs w:val="24"/>
          <w:lang w:val="en-GB"/>
        </w:rPr>
      </w:pPr>
      <w:r w:rsidRPr="008E2C39">
        <w:rPr>
          <w:sz w:val="24"/>
          <w:szCs w:val="24"/>
          <w:lang w:val="en-GB"/>
        </w:rPr>
        <w:t xml:space="preserve">No crisis is gender neutral. Women and girls are differently and disproportionally affected by climate disasters, armed conflicts and pandemics. The only way to sustainably change this is to opt for gender-responsive policymaking across all fields. </w:t>
      </w:r>
    </w:p>
    <w:p w14:paraId="7C1C0242" w14:textId="4A28B3E4" w:rsidR="00414AB6" w:rsidRPr="008E2C39" w:rsidRDefault="00414AB6" w:rsidP="008E2C39">
      <w:pPr>
        <w:jc w:val="both"/>
        <w:rPr>
          <w:sz w:val="24"/>
          <w:szCs w:val="24"/>
          <w:lang w:val="en-GB"/>
        </w:rPr>
      </w:pPr>
      <w:r w:rsidRPr="008E2C39">
        <w:rPr>
          <w:sz w:val="24"/>
          <w:szCs w:val="24"/>
          <w:lang w:val="en-GB"/>
        </w:rPr>
        <w:t xml:space="preserve">The empowerment of women and girls and with it SDG5 should be front and </w:t>
      </w:r>
      <w:r w:rsidR="008E2C39" w:rsidRPr="008E2C39">
        <w:rPr>
          <w:sz w:val="24"/>
          <w:szCs w:val="24"/>
          <w:lang w:val="en-GB"/>
        </w:rPr>
        <w:t>centre</w:t>
      </w:r>
      <w:r w:rsidRPr="008E2C39">
        <w:rPr>
          <w:sz w:val="24"/>
          <w:szCs w:val="24"/>
          <w:lang w:val="en-GB"/>
        </w:rPr>
        <w:t xml:space="preserve"> across all areas of action including in the design and implementation, as well as in monitoring and evaluation of policies.</w:t>
      </w:r>
    </w:p>
    <w:p w14:paraId="598F8946" w14:textId="77777777" w:rsidR="00414AB6" w:rsidRPr="008E2C39" w:rsidRDefault="00414AB6" w:rsidP="008E2C39">
      <w:pPr>
        <w:jc w:val="both"/>
        <w:rPr>
          <w:sz w:val="24"/>
          <w:szCs w:val="24"/>
          <w:lang w:val="en-GB"/>
        </w:rPr>
      </w:pPr>
      <w:r w:rsidRPr="008E2C39">
        <w:rPr>
          <w:sz w:val="24"/>
          <w:szCs w:val="24"/>
          <w:lang w:val="en-GB"/>
        </w:rPr>
        <w:t xml:space="preserve">The Luxembourg </w:t>
      </w:r>
      <w:proofErr w:type="gramStart"/>
      <w:r w:rsidRPr="008E2C39">
        <w:rPr>
          <w:sz w:val="24"/>
          <w:szCs w:val="24"/>
          <w:lang w:val="en-GB"/>
        </w:rPr>
        <w:t>government as a whole, and</w:t>
      </w:r>
      <w:proofErr w:type="gramEnd"/>
      <w:r w:rsidRPr="008E2C39">
        <w:rPr>
          <w:sz w:val="24"/>
          <w:szCs w:val="24"/>
          <w:lang w:val="en-GB"/>
        </w:rPr>
        <w:t xml:space="preserve"> my Ministry especially, remain determined to stand up for women’s and girls’ rights, safety, freedom and access to equal opportunities.  </w:t>
      </w:r>
    </w:p>
    <w:p w14:paraId="42961925" w14:textId="77777777" w:rsidR="008E2C39" w:rsidRPr="008E2C39" w:rsidRDefault="00414AB6" w:rsidP="008E2C39">
      <w:pPr>
        <w:jc w:val="both"/>
        <w:rPr>
          <w:sz w:val="24"/>
          <w:szCs w:val="24"/>
          <w:lang w:val="en-GB"/>
        </w:rPr>
      </w:pPr>
      <w:r w:rsidRPr="008E2C39">
        <w:rPr>
          <w:sz w:val="24"/>
          <w:szCs w:val="24"/>
          <w:lang w:val="en-GB"/>
        </w:rPr>
        <w:t>The importance of the Convention on the Elimination of All Forms of Discrimination against Women cannot be overstated within the global political context.</w:t>
      </w:r>
    </w:p>
    <w:p w14:paraId="6AF44D7E" w14:textId="77777777" w:rsidR="00414AB6" w:rsidRPr="008E2C39" w:rsidRDefault="00414AB6" w:rsidP="008E2C39">
      <w:pPr>
        <w:jc w:val="both"/>
        <w:rPr>
          <w:sz w:val="24"/>
          <w:szCs w:val="24"/>
          <w:lang w:val="en-GB"/>
        </w:rPr>
      </w:pPr>
      <w:r w:rsidRPr="008E2C39">
        <w:rPr>
          <w:sz w:val="24"/>
          <w:szCs w:val="24"/>
          <w:lang w:val="en-GB"/>
        </w:rPr>
        <w:t>We are looking forward to hearing your recommendations. You can count on our determination and support.</w:t>
      </w:r>
    </w:p>
    <w:p w14:paraId="7AB3FC1E" w14:textId="168A20A6" w:rsidR="00414AB6" w:rsidRPr="008E2C39" w:rsidRDefault="00414AB6" w:rsidP="008E2C39">
      <w:pPr>
        <w:jc w:val="both"/>
        <w:rPr>
          <w:sz w:val="24"/>
          <w:szCs w:val="24"/>
          <w:lang w:val="en-GB"/>
        </w:rPr>
      </w:pPr>
      <w:r w:rsidRPr="008E2C39">
        <w:rPr>
          <w:sz w:val="24"/>
          <w:szCs w:val="24"/>
          <w:lang w:val="en-GB"/>
        </w:rPr>
        <w:t>Thank you.</w:t>
      </w:r>
    </w:p>
    <w:sectPr w:rsidR="00414AB6" w:rsidRPr="008E2C3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39C1B" w14:textId="77777777" w:rsidR="00833F2B" w:rsidRDefault="00833F2B" w:rsidP="00AE53F6">
      <w:pPr>
        <w:spacing w:after="0" w:line="240" w:lineRule="auto"/>
      </w:pPr>
      <w:r>
        <w:separator/>
      </w:r>
    </w:p>
  </w:endnote>
  <w:endnote w:type="continuationSeparator" w:id="0">
    <w:p w14:paraId="4C103BBE" w14:textId="77777777" w:rsidR="00833F2B" w:rsidRDefault="00833F2B" w:rsidP="00AE5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7079353"/>
      <w:docPartObj>
        <w:docPartGallery w:val="Page Numbers (Bottom of Page)"/>
        <w:docPartUnique/>
      </w:docPartObj>
    </w:sdtPr>
    <w:sdtEndPr>
      <w:rPr>
        <w:noProof/>
      </w:rPr>
    </w:sdtEndPr>
    <w:sdtContent>
      <w:p w14:paraId="4A121559" w14:textId="77777777" w:rsidR="00AE53F6" w:rsidRDefault="00AE53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C9CF60" w14:textId="77777777" w:rsidR="00AE53F6" w:rsidRDefault="00AE53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29807" w14:textId="77777777" w:rsidR="00833F2B" w:rsidRDefault="00833F2B" w:rsidP="00AE53F6">
      <w:pPr>
        <w:spacing w:after="0" w:line="240" w:lineRule="auto"/>
      </w:pPr>
      <w:r>
        <w:separator/>
      </w:r>
    </w:p>
  </w:footnote>
  <w:footnote w:type="continuationSeparator" w:id="0">
    <w:p w14:paraId="0263693C" w14:textId="77777777" w:rsidR="00833F2B" w:rsidRDefault="00833F2B" w:rsidP="00AE53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F435E"/>
    <w:multiLevelType w:val="hybridMultilevel"/>
    <w:tmpl w:val="F48A1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192447"/>
    <w:multiLevelType w:val="hybridMultilevel"/>
    <w:tmpl w:val="CB3424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EF13E5"/>
    <w:multiLevelType w:val="hybridMultilevel"/>
    <w:tmpl w:val="04EAEBA2"/>
    <w:lvl w:ilvl="0" w:tplc="333868B2">
      <w:start w:val="1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E847EC"/>
    <w:multiLevelType w:val="multilevel"/>
    <w:tmpl w:val="BF7451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CD9340A"/>
    <w:multiLevelType w:val="multilevel"/>
    <w:tmpl w:val="9362B5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F18697F"/>
    <w:multiLevelType w:val="hybridMultilevel"/>
    <w:tmpl w:val="F07EB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6151AB"/>
    <w:multiLevelType w:val="multilevel"/>
    <w:tmpl w:val="8F008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DA28A3"/>
    <w:multiLevelType w:val="hybridMultilevel"/>
    <w:tmpl w:val="00422A1C"/>
    <w:lvl w:ilvl="0" w:tplc="674430E2">
      <w:start w:val="1"/>
      <w:numFmt w:val="bullet"/>
      <w:lvlText w:val="-"/>
      <w:lvlJc w:val="left"/>
      <w:pPr>
        <w:ind w:left="720" w:hanging="360"/>
      </w:pPr>
      <w:rPr>
        <w:rFonts w:ascii="Stencil" w:hAnsi="Stenci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0AB2B7C"/>
    <w:multiLevelType w:val="hybridMultilevel"/>
    <w:tmpl w:val="8542D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450541"/>
    <w:multiLevelType w:val="multilevel"/>
    <w:tmpl w:val="5A5CF8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56CD4785"/>
    <w:multiLevelType w:val="multilevel"/>
    <w:tmpl w:val="EF4860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6A9470B1"/>
    <w:multiLevelType w:val="hybridMultilevel"/>
    <w:tmpl w:val="1D0A5A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3E8652B"/>
    <w:multiLevelType w:val="hybridMultilevel"/>
    <w:tmpl w:val="5D64286C"/>
    <w:lvl w:ilvl="0" w:tplc="1E54D600">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DF416A"/>
    <w:multiLevelType w:val="hybridMultilevel"/>
    <w:tmpl w:val="93A6B2A2"/>
    <w:lvl w:ilvl="0" w:tplc="C0D2BCE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4D0448"/>
    <w:multiLevelType w:val="hybridMultilevel"/>
    <w:tmpl w:val="65BC55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8330040"/>
    <w:multiLevelType w:val="hybridMultilevel"/>
    <w:tmpl w:val="967210C2"/>
    <w:lvl w:ilvl="0" w:tplc="C0D2BCE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0C2AF3"/>
    <w:multiLevelType w:val="hybridMultilevel"/>
    <w:tmpl w:val="9704FC34"/>
    <w:lvl w:ilvl="0" w:tplc="C0D2BCE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3249131">
    <w:abstractNumId w:val="4"/>
  </w:num>
  <w:num w:numId="2" w16cid:durableId="385879933">
    <w:abstractNumId w:val="16"/>
  </w:num>
  <w:num w:numId="3" w16cid:durableId="1796214657">
    <w:abstractNumId w:val="13"/>
  </w:num>
  <w:num w:numId="4" w16cid:durableId="1459762143">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48794560">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12688183">
    <w:abstractNumId w:val="3"/>
  </w:num>
  <w:num w:numId="7" w16cid:durableId="221061245">
    <w:abstractNumId w:val="12"/>
  </w:num>
  <w:num w:numId="8" w16cid:durableId="1923641699">
    <w:abstractNumId w:val="8"/>
  </w:num>
  <w:num w:numId="9" w16cid:durableId="1655256754">
    <w:abstractNumId w:val="0"/>
  </w:num>
  <w:num w:numId="10" w16cid:durableId="1632589822">
    <w:abstractNumId w:val="15"/>
  </w:num>
  <w:num w:numId="11" w16cid:durableId="1576821158">
    <w:abstractNumId w:val="1"/>
  </w:num>
  <w:num w:numId="12" w16cid:durableId="1495797656">
    <w:abstractNumId w:val="14"/>
  </w:num>
  <w:num w:numId="13" w16cid:durableId="325862640">
    <w:abstractNumId w:val="6"/>
  </w:num>
  <w:num w:numId="14" w16cid:durableId="195243387">
    <w:abstractNumId w:val="11"/>
  </w:num>
  <w:num w:numId="15" w16cid:durableId="291375230">
    <w:abstractNumId w:val="7"/>
  </w:num>
  <w:num w:numId="16" w16cid:durableId="1836531830">
    <w:abstractNumId w:val="5"/>
  </w:num>
  <w:num w:numId="17" w16cid:durableId="1491814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C74"/>
    <w:rsid w:val="00111EFE"/>
    <w:rsid w:val="00187194"/>
    <w:rsid w:val="00202935"/>
    <w:rsid w:val="00214E69"/>
    <w:rsid w:val="00281F06"/>
    <w:rsid w:val="002B75CA"/>
    <w:rsid w:val="0032794A"/>
    <w:rsid w:val="00354B76"/>
    <w:rsid w:val="003A7DAD"/>
    <w:rsid w:val="003B467B"/>
    <w:rsid w:val="003C30B2"/>
    <w:rsid w:val="003E2984"/>
    <w:rsid w:val="004101B8"/>
    <w:rsid w:val="00414AB6"/>
    <w:rsid w:val="004448A3"/>
    <w:rsid w:val="00452A92"/>
    <w:rsid w:val="00483272"/>
    <w:rsid w:val="004B6682"/>
    <w:rsid w:val="005501C7"/>
    <w:rsid w:val="00610D17"/>
    <w:rsid w:val="00684A97"/>
    <w:rsid w:val="006B3035"/>
    <w:rsid w:val="006D740C"/>
    <w:rsid w:val="00741510"/>
    <w:rsid w:val="007544DC"/>
    <w:rsid w:val="007941A0"/>
    <w:rsid w:val="007B678C"/>
    <w:rsid w:val="007D1258"/>
    <w:rsid w:val="007D57BC"/>
    <w:rsid w:val="007F4C8D"/>
    <w:rsid w:val="00833F2B"/>
    <w:rsid w:val="008E2C39"/>
    <w:rsid w:val="0095013F"/>
    <w:rsid w:val="00A06607"/>
    <w:rsid w:val="00A11B05"/>
    <w:rsid w:val="00AA5B0A"/>
    <w:rsid w:val="00AB0341"/>
    <w:rsid w:val="00AE53F6"/>
    <w:rsid w:val="00AE62CB"/>
    <w:rsid w:val="00B8416A"/>
    <w:rsid w:val="00BC6F3D"/>
    <w:rsid w:val="00C065DC"/>
    <w:rsid w:val="00C318D6"/>
    <w:rsid w:val="00C8019B"/>
    <w:rsid w:val="00CA570B"/>
    <w:rsid w:val="00CD7828"/>
    <w:rsid w:val="00D74AD9"/>
    <w:rsid w:val="00D86C74"/>
    <w:rsid w:val="00DB6E68"/>
    <w:rsid w:val="00DC098F"/>
    <w:rsid w:val="00DC7197"/>
    <w:rsid w:val="00E379CF"/>
    <w:rsid w:val="00E4256F"/>
    <w:rsid w:val="00E565FF"/>
    <w:rsid w:val="00EB2CBA"/>
    <w:rsid w:val="00EE6BD4"/>
    <w:rsid w:val="00F10E1A"/>
    <w:rsid w:val="00F41BA5"/>
    <w:rsid w:val="00F93AE4"/>
    <w:rsid w:val="00FC0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CADC5"/>
  <w15:chartTrackingRefBased/>
  <w15:docId w15:val="{51C97A3C-BD94-46CF-BFF1-6E28C4078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9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09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6C74"/>
    <w:pPr>
      <w:ind w:left="720"/>
      <w:contextualSpacing/>
    </w:pPr>
  </w:style>
  <w:style w:type="paragraph" w:styleId="NormalWeb">
    <w:name w:val="Normal (Web)"/>
    <w:basedOn w:val="Normal"/>
    <w:uiPriority w:val="99"/>
    <w:unhideWhenUsed/>
    <w:rsid w:val="007D57BC"/>
    <w:pPr>
      <w:spacing w:before="100" w:beforeAutospacing="1" w:after="100" w:afterAutospacing="1" w:line="240" w:lineRule="auto"/>
    </w:pPr>
    <w:rPr>
      <w:rFonts w:ascii="Calibri" w:hAnsi="Calibri" w:cs="Calibri"/>
      <w:kern w:val="0"/>
      <w14:ligatures w14:val="none"/>
    </w:rPr>
  </w:style>
  <w:style w:type="character" w:styleId="Strong">
    <w:name w:val="Strong"/>
    <w:basedOn w:val="DefaultParagraphFont"/>
    <w:uiPriority w:val="22"/>
    <w:qFormat/>
    <w:rsid w:val="007D57BC"/>
    <w:rPr>
      <w:b/>
      <w:bCs/>
    </w:rPr>
  </w:style>
  <w:style w:type="character" w:styleId="Emphasis">
    <w:name w:val="Emphasis"/>
    <w:basedOn w:val="DefaultParagraphFont"/>
    <w:uiPriority w:val="20"/>
    <w:qFormat/>
    <w:rsid w:val="007D57BC"/>
    <w:rPr>
      <w:i/>
      <w:iCs/>
    </w:rPr>
  </w:style>
  <w:style w:type="paragraph" w:customStyle="1" w:styleId="Default">
    <w:name w:val="Default"/>
    <w:rsid w:val="00E565FF"/>
    <w:pPr>
      <w:autoSpaceDE w:val="0"/>
      <w:autoSpaceDN w:val="0"/>
      <w:adjustRightInd w:val="0"/>
      <w:spacing w:after="0" w:line="240" w:lineRule="auto"/>
    </w:pPr>
    <w:rPr>
      <w:rFonts w:ascii="Arial" w:hAnsi="Arial" w:cs="Arial"/>
      <w:color w:val="000000"/>
      <w:kern w:val="0"/>
      <w:sz w:val="24"/>
      <w:szCs w:val="24"/>
    </w:rPr>
  </w:style>
  <w:style w:type="paragraph" w:styleId="Header">
    <w:name w:val="header"/>
    <w:basedOn w:val="Normal"/>
    <w:link w:val="HeaderChar"/>
    <w:uiPriority w:val="99"/>
    <w:unhideWhenUsed/>
    <w:rsid w:val="00AE53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53F6"/>
  </w:style>
  <w:style w:type="paragraph" w:styleId="Footer">
    <w:name w:val="footer"/>
    <w:basedOn w:val="Normal"/>
    <w:link w:val="FooterChar"/>
    <w:uiPriority w:val="99"/>
    <w:unhideWhenUsed/>
    <w:rsid w:val="00AE53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53F6"/>
  </w:style>
  <w:style w:type="paragraph" w:styleId="PlainText">
    <w:name w:val="Plain Text"/>
    <w:basedOn w:val="Normal"/>
    <w:link w:val="PlainTextChar"/>
    <w:uiPriority w:val="99"/>
    <w:semiHidden/>
    <w:unhideWhenUsed/>
    <w:rsid w:val="00AE62CB"/>
    <w:pPr>
      <w:spacing w:after="0" w:line="240" w:lineRule="auto"/>
    </w:pPr>
    <w:rPr>
      <w:rFonts w:ascii="Calibri" w:eastAsia="Times New Roman" w:hAnsi="Calibri"/>
      <w:szCs w:val="21"/>
    </w:rPr>
  </w:style>
  <w:style w:type="character" w:customStyle="1" w:styleId="PlainTextChar">
    <w:name w:val="Plain Text Char"/>
    <w:basedOn w:val="DefaultParagraphFont"/>
    <w:link w:val="PlainText"/>
    <w:uiPriority w:val="99"/>
    <w:semiHidden/>
    <w:rsid w:val="00AE62CB"/>
    <w:rPr>
      <w:rFonts w:ascii="Calibri" w:eastAsia="Times New Roman" w:hAnsi="Calibri"/>
      <w:szCs w:val="21"/>
    </w:rPr>
  </w:style>
  <w:style w:type="paragraph" w:styleId="BodyTextIndent">
    <w:name w:val="Body Text Indent"/>
    <w:basedOn w:val="Normal"/>
    <w:link w:val="BodyTextIndentChar"/>
    <w:rsid w:val="00C8019B"/>
    <w:pPr>
      <w:spacing w:after="0" w:line="240" w:lineRule="auto"/>
      <w:ind w:left="1134"/>
      <w:jc w:val="both"/>
    </w:pPr>
    <w:rPr>
      <w:rFonts w:ascii="Times New Roman" w:eastAsia="Times New Roman" w:hAnsi="Times New Roman" w:cs="Times New Roman"/>
      <w:kern w:val="0"/>
      <w:sz w:val="28"/>
      <w:szCs w:val="20"/>
      <w:lang w:val="fr-LU" w:eastAsia="fr-FR"/>
      <w14:ligatures w14:val="none"/>
    </w:rPr>
  </w:style>
  <w:style w:type="character" w:customStyle="1" w:styleId="BodyTextIndentChar">
    <w:name w:val="Body Text Indent Char"/>
    <w:basedOn w:val="DefaultParagraphFont"/>
    <w:link w:val="BodyTextIndent"/>
    <w:rsid w:val="00C8019B"/>
    <w:rPr>
      <w:rFonts w:ascii="Times New Roman" w:eastAsia="Times New Roman" w:hAnsi="Times New Roman" w:cs="Times New Roman"/>
      <w:kern w:val="0"/>
      <w:sz w:val="28"/>
      <w:szCs w:val="20"/>
      <w:lang w:val="fr-LU" w:eastAsia="fr-FR"/>
      <w14:ligatures w14:val="none"/>
    </w:rPr>
  </w:style>
  <w:style w:type="character" w:customStyle="1" w:styleId="Heading1Char">
    <w:name w:val="Heading 1 Char"/>
    <w:basedOn w:val="DefaultParagraphFont"/>
    <w:link w:val="Heading1"/>
    <w:uiPriority w:val="9"/>
    <w:rsid w:val="00DC098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C098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936271">
      <w:bodyDiv w:val="1"/>
      <w:marLeft w:val="0"/>
      <w:marRight w:val="0"/>
      <w:marTop w:val="0"/>
      <w:marBottom w:val="0"/>
      <w:divBdr>
        <w:top w:val="none" w:sz="0" w:space="0" w:color="auto"/>
        <w:left w:val="none" w:sz="0" w:space="0" w:color="auto"/>
        <w:bottom w:val="none" w:sz="0" w:space="0" w:color="auto"/>
        <w:right w:val="none" w:sz="0" w:space="0" w:color="auto"/>
      </w:divBdr>
    </w:div>
    <w:div w:id="1327899091">
      <w:bodyDiv w:val="1"/>
      <w:marLeft w:val="0"/>
      <w:marRight w:val="0"/>
      <w:marTop w:val="0"/>
      <w:marBottom w:val="0"/>
      <w:divBdr>
        <w:top w:val="none" w:sz="0" w:space="0" w:color="auto"/>
        <w:left w:val="none" w:sz="0" w:space="0" w:color="auto"/>
        <w:bottom w:val="none" w:sz="0" w:space="0" w:color="auto"/>
        <w:right w:val="none" w:sz="0" w:space="0" w:color="auto"/>
      </w:divBdr>
    </w:div>
    <w:div w:id="1564830460">
      <w:bodyDiv w:val="1"/>
      <w:marLeft w:val="0"/>
      <w:marRight w:val="0"/>
      <w:marTop w:val="0"/>
      <w:marBottom w:val="0"/>
      <w:divBdr>
        <w:top w:val="none" w:sz="0" w:space="0" w:color="auto"/>
        <w:left w:val="none" w:sz="0" w:space="0" w:color="auto"/>
        <w:bottom w:val="none" w:sz="0" w:space="0" w:color="auto"/>
        <w:right w:val="none" w:sz="0" w:space="0" w:color="auto"/>
      </w:divBdr>
    </w:div>
    <w:div w:id="1708067583">
      <w:bodyDiv w:val="1"/>
      <w:marLeft w:val="0"/>
      <w:marRight w:val="0"/>
      <w:marTop w:val="0"/>
      <w:marBottom w:val="0"/>
      <w:divBdr>
        <w:top w:val="none" w:sz="0" w:space="0" w:color="auto"/>
        <w:left w:val="none" w:sz="0" w:space="0" w:color="auto"/>
        <w:bottom w:val="none" w:sz="0" w:space="0" w:color="auto"/>
        <w:right w:val="none" w:sz="0" w:space="0" w:color="auto"/>
      </w:divBdr>
    </w:div>
    <w:div w:id="1913343730">
      <w:bodyDiv w:val="1"/>
      <w:marLeft w:val="0"/>
      <w:marRight w:val="0"/>
      <w:marTop w:val="0"/>
      <w:marBottom w:val="0"/>
      <w:divBdr>
        <w:top w:val="none" w:sz="0" w:space="0" w:color="auto"/>
        <w:left w:val="none" w:sz="0" w:space="0" w:color="auto"/>
        <w:bottom w:val="none" w:sz="0" w:space="0" w:color="auto"/>
        <w:right w:val="none" w:sz="0" w:space="0" w:color="auto"/>
      </w:divBdr>
      <w:divsChild>
        <w:div w:id="348336868">
          <w:marLeft w:val="0"/>
          <w:marRight w:val="0"/>
          <w:marTop w:val="0"/>
          <w:marBottom w:val="0"/>
          <w:divBdr>
            <w:top w:val="none" w:sz="0" w:space="0" w:color="auto"/>
            <w:left w:val="none" w:sz="0" w:space="0" w:color="auto"/>
            <w:bottom w:val="none" w:sz="0" w:space="0" w:color="auto"/>
            <w:right w:val="none" w:sz="0" w:space="0" w:color="auto"/>
          </w:divBdr>
          <w:divsChild>
            <w:div w:id="2061203388">
              <w:marLeft w:val="0"/>
              <w:marRight w:val="0"/>
              <w:marTop w:val="0"/>
              <w:marBottom w:val="0"/>
              <w:divBdr>
                <w:top w:val="none" w:sz="0" w:space="0" w:color="auto"/>
                <w:left w:val="none" w:sz="0" w:space="0" w:color="auto"/>
                <w:bottom w:val="none" w:sz="0" w:space="0" w:color="auto"/>
                <w:right w:val="none" w:sz="0" w:space="0" w:color="auto"/>
              </w:divBdr>
              <w:divsChild>
                <w:div w:id="1988708363">
                  <w:marLeft w:val="0"/>
                  <w:marRight w:val="0"/>
                  <w:marTop w:val="0"/>
                  <w:marBottom w:val="0"/>
                  <w:divBdr>
                    <w:top w:val="none" w:sz="0" w:space="0" w:color="auto"/>
                    <w:left w:val="none" w:sz="0" w:space="0" w:color="auto"/>
                    <w:bottom w:val="none" w:sz="0" w:space="0" w:color="auto"/>
                    <w:right w:val="none" w:sz="0" w:space="0" w:color="auto"/>
                  </w:divBdr>
                  <w:divsChild>
                    <w:div w:id="1771776369">
                      <w:marLeft w:val="0"/>
                      <w:marRight w:val="0"/>
                      <w:marTop w:val="142"/>
                      <w:marBottom w:val="0"/>
                      <w:divBdr>
                        <w:top w:val="none" w:sz="0" w:space="0" w:color="auto"/>
                        <w:left w:val="none" w:sz="0" w:space="0" w:color="auto"/>
                        <w:bottom w:val="none" w:sz="0" w:space="0" w:color="auto"/>
                        <w:right w:val="none" w:sz="0" w:space="0" w:color="auto"/>
                      </w:divBdr>
                    </w:div>
                  </w:divsChild>
                </w:div>
              </w:divsChild>
            </w:div>
          </w:divsChild>
        </w:div>
      </w:divsChild>
    </w:div>
    <w:div w:id="1966501447">
      <w:bodyDiv w:val="1"/>
      <w:marLeft w:val="0"/>
      <w:marRight w:val="0"/>
      <w:marTop w:val="0"/>
      <w:marBottom w:val="0"/>
      <w:divBdr>
        <w:top w:val="none" w:sz="0" w:space="0" w:color="auto"/>
        <w:left w:val="none" w:sz="0" w:space="0" w:color="auto"/>
        <w:bottom w:val="none" w:sz="0" w:space="0" w:color="auto"/>
        <w:right w:val="none" w:sz="0" w:space="0" w:color="auto"/>
      </w:divBdr>
    </w:div>
    <w:div w:id="1978105537">
      <w:bodyDiv w:val="1"/>
      <w:marLeft w:val="0"/>
      <w:marRight w:val="0"/>
      <w:marTop w:val="0"/>
      <w:marBottom w:val="0"/>
      <w:divBdr>
        <w:top w:val="none" w:sz="0" w:space="0" w:color="auto"/>
        <w:left w:val="none" w:sz="0" w:space="0" w:color="auto"/>
        <w:bottom w:val="none" w:sz="0" w:space="0" w:color="auto"/>
        <w:right w:val="none" w:sz="0" w:space="0" w:color="auto"/>
      </w:divBdr>
    </w:div>
    <w:div w:id="2038966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2025-02-06T10:51:46+00:00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B01D7AE-D50D-497F-B48D-6583F009F872}">
  <ds:schemaRefs>
    <ds:schemaRef ds:uri="http://schemas.openxmlformats.org/officeDocument/2006/bibliography"/>
  </ds:schemaRefs>
</ds:datastoreItem>
</file>

<file path=customXml/itemProps2.xml><?xml version="1.0" encoding="utf-8"?>
<ds:datastoreItem xmlns:ds="http://schemas.openxmlformats.org/officeDocument/2006/customXml" ds:itemID="{48070FF1-6E8D-452D-8067-D0E2DD7CD896}"/>
</file>

<file path=customXml/itemProps3.xml><?xml version="1.0" encoding="utf-8"?>
<ds:datastoreItem xmlns:ds="http://schemas.openxmlformats.org/officeDocument/2006/customXml" ds:itemID="{C2684764-1E0F-4AEB-877F-189800F336BD}"/>
</file>

<file path=customXml/itemProps4.xml><?xml version="1.0" encoding="utf-8"?>
<ds:datastoreItem xmlns:ds="http://schemas.openxmlformats.org/officeDocument/2006/customXml" ds:itemID="{B9F32D69-936E-45A4-B5B9-FA2115401BB8}"/>
</file>

<file path=docProps/app.xml><?xml version="1.0" encoding="utf-8"?>
<Properties xmlns="http://schemas.openxmlformats.org/officeDocument/2006/extended-properties" xmlns:vt="http://schemas.openxmlformats.org/officeDocument/2006/docPropsVTypes">
  <Template>Normal.dotm</Template>
  <TotalTime>0</TotalTime>
  <Pages>1</Pages>
  <Words>331</Words>
  <Characters>1891</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Maryse Fisch</dc:creator>
  <cp:keywords/>
  <dc:description/>
  <cp:lastModifiedBy>Luc Dockendorf</cp:lastModifiedBy>
  <cp:revision>2</cp:revision>
  <dcterms:created xsi:type="dcterms:W3CDTF">2025-02-06T10:29:00Z</dcterms:created>
  <dcterms:modified xsi:type="dcterms:W3CDTF">2025-02-06T10:29:00Z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