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099" w:rsidRDefault="00033ADE">
      <w:pPr>
        <w:pStyle w:val="aa"/>
        <w:jc w:val="right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Приложение 1</w:t>
      </w:r>
    </w:p>
    <w:p w:rsidR="00313099" w:rsidRDefault="00313099">
      <w:pPr>
        <w:spacing w:line="336" w:lineRule="auto"/>
        <w:ind w:firstLine="709"/>
        <w:jc w:val="right"/>
        <w:rPr>
          <w:b/>
          <w:sz w:val="28"/>
          <w:szCs w:val="28"/>
        </w:rPr>
      </w:pPr>
    </w:p>
    <w:p w:rsidR="00AE6D3A" w:rsidRDefault="00033ADE" w:rsidP="00AE6D3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Статистические материалы по вопросу образования женщин и девочек </w:t>
      </w:r>
    </w:p>
    <w:p w:rsidR="00313099" w:rsidRDefault="00033ADE" w:rsidP="00AE6D3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Российской Федерации</w:t>
      </w:r>
    </w:p>
    <w:p w:rsidR="00313099" w:rsidRDefault="00313099" w:rsidP="00AE6D3A">
      <w:pPr>
        <w:ind w:firstLine="709"/>
        <w:jc w:val="both"/>
        <w:rPr>
          <w:sz w:val="28"/>
          <w:szCs w:val="28"/>
        </w:rPr>
      </w:pPr>
    </w:p>
    <w:p w:rsidR="00313099" w:rsidRDefault="00033ADE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данными формы федерального статистического наблюдения (далее – форма ФСН) № ОО-1 «Сведения об организации, осуществляющей образовательную деятельность по образовательным программам начального общего, основного общего, среднего общего образования» на начало 2024/25 учебного года общий контингент обучающихся составляет 17 988 139 человек, из них девочки – 8 776 546 человек.</w:t>
      </w:r>
    </w:p>
    <w:p w:rsidR="008A4D76" w:rsidRPr="00AE6D3A" w:rsidRDefault="00033ADE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Общая численность работников в общем образовании составляет</w:t>
      </w:r>
      <w:r w:rsidR="00730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2 130 543 человека, из них женщины – 1 797 772 </w:t>
      </w:r>
      <w:r w:rsidR="008A4D76">
        <w:rPr>
          <w:sz w:val="28"/>
          <w:szCs w:val="28"/>
        </w:rPr>
        <w:t>человека, что составляет 84,4 %</w:t>
      </w:r>
      <w:r w:rsidR="008A4D76" w:rsidRPr="008A4D76">
        <w:rPr>
          <w:sz w:val="28"/>
          <w:szCs w:val="28"/>
        </w:rPr>
        <w:t>.</w:t>
      </w:r>
    </w:p>
    <w:p w:rsidR="00313099" w:rsidRDefault="00033ADE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данным формы ФСН № СПО-1 «Сведения об образовательной организации, осуществляющей образовательную деятельность</w:t>
      </w:r>
      <w:r w:rsidR="00730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образовательным программам среднего </w:t>
      </w:r>
      <w:r w:rsidR="003A00E7">
        <w:rPr>
          <w:sz w:val="28"/>
          <w:szCs w:val="28"/>
        </w:rPr>
        <w:t xml:space="preserve">профессионального образования» </w:t>
      </w:r>
      <w:r>
        <w:rPr>
          <w:sz w:val="28"/>
          <w:szCs w:val="28"/>
        </w:rPr>
        <w:t>на начало 2024/25 учебного года общая численность студентов составляет 3 850 545 человек, из них женщины – 1 848 172 человека.</w:t>
      </w:r>
    </w:p>
    <w:p w:rsidR="00313099" w:rsidRDefault="00033ADE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Общая численность работников среднего профессионального образования составляет 359 210 человек, из них женщины – 265 056 человек, что составляет 73,8</w:t>
      </w:r>
      <w:r w:rsidR="003A00E7">
        <w:rPr>
          <w:sz w:val="28"/>
          <w:szCs w:val="28"/>
        </w:rPr>
        <w:t> </w:t>
      </w:r>
      <w:r>
        <w:rPr>
          <w:sz w:val="28"/>
          <w:szCs w:val="28"/>
        </w:rPr>
        <w:t>%.</w:t>
      </w:r>
    </w:p>
    <w:p w:rsidR="00313099" w:rsidRDefault="00313099">
      <w:pPr>
        <w:rPr>
          <w:sz w:val="28"/>
          <w:szCs w:val="28"/>
        </w:rPr>
      </w:pPr>
    </w:p>
    <w:p w:rsidR="00313099" w:rsidRDefault="00033ADE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Сведения о </w:t>
      </w:r>
      <w:r w:rsidR="003A00E7">
        <w:rPr>
          <w:b/>
          <w:color w:val="000000"/>
          <w:sz w:val="28"/>
          <w:szCs w:val="28"/>
        </w:rPr>
        <w:t>работниках общего образования</w:t>
      </w:r>
    </w:p>
    <w:p w:rsidR="00313099" w:rsidRDefault="00313099">
      <w:pPr>
        <w:rPr>
          <w:sz w:val="28"/>
          <w:szCs w:val="28"/>
        </w:rPr>
      </w:pPr>
      <w:bookmarkStart w:id="0" w:name="_GoBack"/>
      <w:bookmarkEnd w:id="0"/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1701"/>
        <w:gridCol w:w="1417"/>
      </w:tblGrid>
      <w:tr w:rsidR="00313099">
        <w:trPr>
          <w:trHeight w:val="655"/>
          <w:tblHeader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показателей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Всего, человек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Женщины, человек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 w:rsidP="003A00E7">
            <w:r>
              <w:t xml:space="preserve">Численность работников – всего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2 130 543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1 797 772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в том числе:</w:t>
            </w:r>
            <w:r>
              <w:br/>
              <w:t xml:space="preserve">      руководящие работники – 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133 829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113 361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из них:</w:t>
            </w:r>
            <w:r>
              <w:br/>
              <w:t xml:space="preserve">            директор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37 134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28 632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заместители директора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88 122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76 821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руководитель филиала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1 951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1 648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 w:rsidP="003A00E7">
            <w:r>
              <w:t xml:space="preserve">      педагогические работники – 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1 346 928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1 204 787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 w:rsidP="003A00E7">
            <w:r>
              <w:t xml:space="preserve">         в том числе:</w:t>
            </w:r>
            <w:r>
              <w:br/>
              <w:t xml:space="preserve">            учителя – всего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1 068 989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949 264</w:t>
            </w:r>
          </w:p>
        </w:tc>
      </w:tr>
      <w:tr w:rsidR="00313099">
        <w:trPr>
          <w:trHeight w:val="76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в том числе:</w:t>
            </w:r>
            <w:r>
              <w:br/>
              <w:t xml:space="preserve">                  учителя, осуществляющие деятельность по реализации</w:t>
            </w:r>
            <w:r>
              <w:br/>
              <w:t xml:space="preserve">                  программ начального общего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319 813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317 718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lastRenderedPageBreak/>
              <w:t xml:space="preserve">                  русского языка и литературы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126 831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124 108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языка народов России и литературы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14 959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14 432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истории, экономики, права, обществознания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67 075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53 305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информатики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27 382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19 268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физики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30 986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23 272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математики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100 026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92 679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химии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23 160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21 484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географии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30 859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27 146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биологии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31 920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29 914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иностранных языков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117 387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112 026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   из них:</w:t>
            </w:r>
            <w:r>
              <w:br/>
              <w:t xml:space="preserve">                        английского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106 777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101 726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      немецкого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7 530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7 290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      французского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1 923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1 858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      китайского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365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319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физической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72 041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34 207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труда (технологии)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41 219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27 842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музыки и пения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19 808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18 419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изобразительного искусства, черчения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15 108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14 200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основ безопасности и защиты Родины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12 029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3 138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основ духовно-нравственной культуры народов России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1 496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1 071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прочих предметов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16 890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15 035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учителя-логопеды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21 789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21 658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учителя-дефектологи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10 146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9 977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из них:</w:t>
            </w:r>
            <w:r>
              <w:br/>
              <w:t xml:space="preserve">                  </w:t>
            </w:r>
            <w:proofErr w:type="spellStart"/>
            <w:r>
              <w:t>олигофренопедагог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2 852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2 785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тифлопедагог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263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254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сурдопедагог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562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560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социальные педагоги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19 089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18 309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педагоги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27 186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19 416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педагоги-психологи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31 771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30 532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воспитатели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98 003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94 312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мастера производственного обучения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711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241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</w:t>
            </w:r>
            <w:proofErr w:type="spellStart"/>
            <w:r>
              <w:t>тьюторы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9 815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9 221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советники директора по воспитанию и взаимодействию</w:t>
            </w:r>
            <w:r>
              <w:br/>
              <w:t xml:space="preserve">            с детскими общественными объединениям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11 161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10 226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другие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48 268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41 631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учебно-вспомогательный персонал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120 400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106 644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иной персонал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529 386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372 980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из них:</w:t>
            </w:r>
            <w:r>
              <w:br/>
              <w:t xml:space="preserve">            ассистент (помощник)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1 847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1 700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</w:t>
            </w:r>
            <w:proofErr w:type="spellStart"/>
            <w:r>
              <w:t>сурдопереводчик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7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</w:t>
            </w:r>
            <w:proofErr w:type="spellStart"/>
            <w:r>
              <w:t>тифлосурдопереводчик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 </w:t>
            </w:r>
          </w:p>
        </w:tc>
      </w:tr>
      <w:tr w:rsidR="00313099">
        <w:trPr>
          <w:trHeight w:val="76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 w:rsidP="003A00E7">
            <w:r>
              <w:lastRenderedPageBreak/>
              <w:t xml:space="preserve">         Из общей численности педагогических работников </w:t>
            </w:r>
            <w:r w:rsidR="003A00E7">
              <w:br/>
              <w:t xml:space="preserve">      </w:t>
            </w:r>
            <w:r>
              <w:t xml:space="preserve">         персонал, работающий в подразделениях (группах)            дошкольного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44 845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44 540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из них воспитатели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37 156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37 036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персонал, работающий в классах очно-заочного и заочного</w:t>
            </w:r>
            <w:r>
              <w:br/>
              <w:t xml:space="preserve">            обучения, учебно-консультационных пунктах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4 897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4 021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из них учителя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4 498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3 667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персонал, работающий в отдельных классах для</w:t>
            </w:r>
            <w:r>
              <w:br/>
              <w:t xml:space="preserve">            обучающихся с ограниченными возможностями здоровья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59 599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45 754</w:t>
            </w:r>
          </w:p>
        </w:tc>
      </w:tr>
      <w:tr w:rsidR="00313099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из них учителя - 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40 998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30 384</w:t>
            </w:r>
          </w:p>
        </w:tc>
      </w:tr>
      <w:tr w:rsidR="00313099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       из них учителя, осуществляющие деятельность по</w:t>
            </w:r>
            <w:r>
              <w:br/>
              <w:t xml:space="preserve">                   реализации программ начального общего образования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11 581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9 231</w:t>
            </w:r>
          </w:p>
        </w:tc>
      </w:tr>
      <w:tr w:rsidR="00313099">
        <w:trPr>
          <w:trHeight w:val="76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099" w:rsidRDefault="00033ADE">
            <w:r>
              <w:t xml:space="preserve">            персонал, получающий надбавки за работу с лицами с</w:t>
            </w:r>
            <w:r>
              <w:br/>
              <w:t xml:space="preserve">            ограниченными возможностями здоровья, находящимися</w:t>
            </w:r>
            <w:r>
              <w:br/>
              <w:t xml:space="preserve">            на совместном обучении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99 413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3099" w:rsidRDefault="00033ADE">
            <w:pPr>
              <w:jc w:val="right"/>
            </w:pPr>
            <w:r>
              <w:t>76 089</w:t>
            </w:r>
          </w:p>
        </w:tc>
      </w:tr>
    </w:tbl>
    <w:p w:rsidR="00313099" w:rsidRDefault="00313099"/>
    <w:p w:rsidR="00313099" w:rsidRDefault="00313099"/>
    <w:p w:rsidR="00313099" w:rsidRDefault="00313099"/>
    <w:p w:rsidR="00313099" w:rsidRDefault="00313099"/>
    <w:p w:rsidR="00313099" w:rsidRDefault="00313099"/>
    <w:p w:rsidR="00313099" w:rsidRDefault="00313099"/>
    <w:p w:rsidR="00313099" w:rsidRDefault="00313099"/>
    <w:p w:rsidR="00313099" w:rsidRDefault="00313099"/>
    <w:sectPr w:rsidR="00313099" w:rsidSect="00C06424">
      <w:headerReference w:type="default" r:id="rId7"/>
      <w:headerReference w:type="first" r:id="rId8"/>
      <w:pgSz w:w="11906" w:h="16838"/>
      <w:pgMar w:top="1134" w:right="567" w:bottom="113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479" w:rsidRDefault="00497479" w:rsidP="00497479">
      <w:r>
        <w:separator/>
      </w:r>
    </w:p>
  </w:endnote>
  <w:endnote w:type="continuationSeparator" w:id="0">
    <w:p w:rsidR="00497479" w:rsidRDefault="00497479" w:rsidP="0049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479" w:rsidRDefault="00497479" w:rsidP="00497479">
      <w:r>
        <w:separator/>
      </w:r>
    </w:p>
  </w:footnote>
  <w:footnote w:type="continuationSeparator" w:id="0">
    <w:p w:rsidR="00497479" w:rsidRDefault="00497479" w:rsidP="004974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6277384"/>
      <w:docPartObj>
        <w:docPartGallery w:val="Page Numbers (Top of Page)"/>
        <w:docPartUnique/>
      </w:docPartObj>
    </w:sdtPr>
    <w:sdtContent>
      <w:p w:rsidR="00C06424" w:rsidRDefault="00C06424">
        <w:pPr>
          <w:pStyle w:val="aa"/>
          <w:jc w:val="right"/>
          <w:rPr>
            <w:lang w:val="en-US"/>
          </w:rPr>
        </w:pPr>
      </w:p>
      <w:p w:rsidR="00C06424" w:rsidRDefault="00C06424">
        <w:pPr>
          <w:pStyle w:val="aa"/>
          <w:jc w:val="right"/>
          <w:rPr>
            <w:lang w:val="en-US"/>
          </w:rPr>
        </w:pPr>
      </w:p>
      <w:p w:rsidR="00C06424" w:rsidRDefault="00C0642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97479" w:rsidRDefault="00497479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424" w:rsidRDefault="00C06424">
    <w:pPr>
      <w:pStyle w:val="aa"/>
      <w:jc w:val="right"/>
    </w:pPr>
  </w:p>
  <w:p w:rsidR="00497479" w:rsidRDefault="0049747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099"/>
    <w:rsid w:val="00033ADE"/>
    <w:rsid w:val="00313099"/>
    <w:rsid w:val="003A00E7"/>
    <w:rsid w:val="00497479"/>
    <w:rsid w:val="00730D8C"/>
    <w:rsid w:val="008A4D76"/>
    <w:rsid w:val="009F6F90"/>
    <w:rsid w:val="00AE6D3A"/>
    <w:rsid w:val="00C0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C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AE30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AE30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Arial" w:eastAsia="Tahoma" w:hAnsi="Arial" w:cs="Lohit Hind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Hind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Hindi"/>
      <w:i/>
      <w:iCs/>
    </w:rPr>
  </w:style>
  <w:style w:type="paragraph" w:styleId="a9">
    <w:name w:val="index heading"/>
    <w:basedOn w:val="a"/>
    <w:qFormat/>
    <w:pPr>
      <w:suppressLineNumbers/>
    </w:pPr>
    <w:rPr>
      <w:rFonts w:cs="Lohit Hindi"/>
    </w:rPr>
  </w:style>
  <w:style w:type="paragraph" w:styleId="aa">
    <w:name w:val="header"/>
    <w:basedOn w:val="a"/>
    <w:uiPriority w:val="99"/>
    <w:unhideWhenUsed/>
    <w:rsid w:val="00AE301D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unhideWhenUsed/>
    <w:rsid w:val="00AE301D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d"/>
    <w:uiPriority w:val="99"/>
    <w:semiHidden/>
    <w:unhideWhenUsed/>
    <w:rsid w:val="00730D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0D8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C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AE30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AE30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Arial" w:eastAsia="Tahoma" w:hAnsi="Arial" w:cs="Lohit Hind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Hind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Hindi"/>
      <w:i/>
      <w:iCs/>
    </w:rPr>
  </w:style>
  <w:style w:type="paragraph" w:styleId="a9">
    <w:name w:val="index heading"/>
    <w:basedOn w:val="a"/>
    <w:qFormat/>
    <w:pPr>
      <w:suppressLineNumbers/>
    </w:pPr>
    <w:rPr>
      <w:rFonts w:cs="Lohit Hindi"/>
    </w:rPr>
  </w:style>
  <w:style w:type="paragraph" w:styleId="aa">
    <w:name w:val="header"/>
    <w:basedOn w:val="a"/>
    <w:uiPriority w:val="99"/>
    <w:unhideWhenUsed/>
    <w:rsid w:val="00AE301D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unhideWhenUsed/>
    <w:rsid w:val="00AE301D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d"/>
    <w:uiPriority w:val="99"/>
    <w:semiHidden/>
    <w:unhideWhenUsed/>
    <w:rsid w:val="00730D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0D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7e68d4749d4e03176421b078cfdc9e50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f82f02bd19a5264066c224c0b9a7c26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2025-11-25T12:37:13+00:00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862CD0-6BF4-4826-862F-713B030F616E}"/>
</file>

<file path=customXml/itemProps2.xml><?xml version="1.0" encoding="utf-8"?>
<ds:datastoreItem xmlns:ds="http://schemas.openxmlformats.org/officeDocument/2006/customXml" ds:itemID="{A1644F29-1C13-4DE0-A8AE-A583069C2BB0}"/>
</file>

<file path=customXml/itemProps3.xml><?xml version="1.0" encoding="utf-8"?>
<ds:datastoreItem xmlns:ds="http://schemas.openxmlformats.org/officeDocument/2006/customXml" ds:itemID="{DF1BC814-BAD9-43E2-9C37-32EB267372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MID RF</Company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Юрова Маргарита Александровна</dc:creator>
  <cp:lastModifiedBy>Пользователь Windows</cp:lastModifiedBy>
  <cp:revision>9</cp:revision>
  <cp:lastPrinted>2025-11-19T13:38:00Z</cp:lastPrinted>
  <dcterms:created xsi:type="dcterms:W3CDTF">2025-11-19T13:41:00Z</dcterms:created>
  <dcterms:modified xsi:type="dcterms:W3CDTF">2025-11-21T11:33:00Z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0x010100A3CFA62B47352B44BFD11BEB9CD9FD5A</vt:lpwstr>
  </property>
</Properties>
</file>