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2133" w:rsidRPr="002A2D5A" w:rsidRDefault="00C12133" w:rsidP="0040279D">
      <w:pPr>
        <w:jc w:val="center"/>
        <w:rPr>
          <w:rFonts w:ascii="Times New Roman" w:hAnsi="Times New Roman"/>
          <w:b/>
        </w:rPr>
      </w:pPr>
      <w:bookmarkStart w:id="0" w:name="_GoBack"/>
      <w:bookmarkEnd w:id="0"/>
      <w:r w:rsidRPr="002A2D5A">
        <w:rPr>
          <w:rFonts w:ascii="Times New Roman" w:hAnsi="Times New Roman"/>
          <w:b/>
        </w:rPr>
        <w:t xml:space="preserve">JAPAN:  </w:t>
      </w:r>
      <w:r w:rsidR="0040279D" w:rsidRPr="002A2D5A">
        <w:rPr>
          <w:rFonts w:ascii="Times New Roman" w:hAnsi="Times New Roman"/>
          <w:b/>
        </w:rPr>
        <w:t>Discriminati</w:t>
      </w:r>
      <w:r w:rsidRPr="002A2D5A">
        <w:rPr>
          <w:rFonts w:ascii="Times New Roman" w:hAnsi="Times New Roman"/>
          <w:b/>
        </w:rPr>
        <w:t>on and Violence Against Lesbians</w:t>
      </w:r>
      <w:r w:rsidR="0040279D" w:rsidRPr="002A2D5A">
        <w:rPr>
          <w:rFonts w:ascii="Times New Roman" w:hAnsi="Times New Roman"/>
          <w:b/>
        </w:rPr>
        <w:t xml:space="preserve">, Bisexual Women and Transgender Persons on the Basis of </w:t>
      </w:r>
      <w:r w:rsidRPr="002A2D5A">
        <w:rPr>
          <w:rFonts w:ascii="Times New Roman" w:hAnsi="Times New Roman"/>
          <w:b/>
        </w:rPr>
        <w:t>Sexual Orientation and Gender Identity</w:t>
      </w:r>
    </w:p>
    <w:p w:rsidR="00C12133" w:rsidRPr="002A2D5A" w:rsidRDefault="00C12133" w:rsidP="0040279D">
      <w:pPr>
        <w:jc w:val="center"/>
        <w:rPr>
          <w:rFonts w:ascii="Times New Roman" w:hAnsi="Times New Roman"/>
        </w:rPr>
      </w:pPr>
    </w:p>
    <w:p w:rsidR="00384539" w:rsidRPr="002A2D5A" w:rsidRDefault="00C12133" w:rsidP="0040279D">
      <w:pPr>
        <w:jc w:val="center"/>
        <w:rPr>
          <w:rFonts w:ascii="Times New Roman" w:hAnsi="Times New Roman"/>
        </w:rPr>
      </w:pPr>
      <w:r w:rsidRPr="002A2D5A">
        <w:rPr>
          <w:rFonts w:ascii="Times New Roman" w:hAnsi="Times New Roman"/>
          <w:b/>
        </w:rPr>
        <w:t>Shadow Report</w:t>
      </w:r>
    </w:p>
    <w:p w:rsidR="00384539" w:rsidRPr="002A2D5A" w:rsidRDefault="00384539" w:rsidP="0040279D">
      <w:pPr>
        <w:jc w:val="center"/>
        <w:rPr>
          <w:rFonts w:ascii="Times New Roman" w:hAnsi="Times New Roman"/>
        </w:rPr>
      </w:pPr>
    </w:p>
    <w:p w:rsidR="00384539" w:rsidRPr="002A2D5A" w:rsidRDefault="00384539" w:rsidP="0040279D">
      <w:pPr>
        <w:jc w:val="center"/>
        <w:rPr>
          <w:rFonts w:ascii="Times New Roman" w:hAnsi="Times New Roman"/>
        </w:rPr>
      </w:pPr>
    </w:p>
    <w:p w:rsidR="00384539" w:rsidRPr="002A2D5A" w:rsidRDefault="00384539" w:rsidP="00D611DF">
      <w:pPr>
        <w:rPr>
          <w:rFonts w:ascii="Times New Roman" w:hAnsi="Times New Roman"/>
        </w:rPr>
      </w:pPr>
    </w:p>
    <w:p w:rsidR="00C12133" w:rsidRPr="002A2D5A" w:rsidRDefault="00C12133" w:rsidP="00D611DF">
      <w:pPr>
        <w:rPr>
          <w:rFonts w:ascii="Times New Roman" w:hAnsi="Times New Roman"/>
        </w:rPr>
      </w:pPr>
    </w:p>
    <w:p w:rsidR="00C12133" w:rsidRPr="002A2D5A" w:rsidRDefault="00C12133" w:rsidP="0040279D">
      <w:pPr>
        <w:jc w:val="center"/>
        <w:rPr>
          <w:rFonts w:ascii="Times New Roman" w:hAnsi="Times New Roman"/>
        </w:rPr>
      </w:pPr>
      <w:r w:rsidRPr="002A2D5A">
        <w:rPr>
          <w:rFonts w:ascii="Times New Roman" w:hAnsi="Times New Roman"/>
        </w:rPr>
        <w:t>Presented to the 63</w:t>
      </w:r>
      <w:r w:rsidRPr="002A2D5A">
        <w:rPr>
          <w:rFonts w:ascii="Times New Roman" w:hAnsi="Times New Roman"/>
          <w:vertAlign w:val="superscript"/>
        </w:rPr>
        <w:t>rd</w:t>
      </w:r>
      <w:r w:rsidRPr="002A2D5A">
        <w:rPr>
          <w:rFonts w:ascii="Times New Roman" w:hAnsi="Times New Roman"/>
        </w:rPr>
        <w:t xml:space="preserve"> Session of</w:t>
      </w:r>
    </w:p>
    <w:p w:rsidR="00C12133" w:rsidRPr="002A2D5A" w:rsidRDefault="00C12133" w:rsidP="0040279D">
      <w:pPr>
        <w:jc w:val="center"/>
        <w:rPr>
          <w:rFonts w:ascii="Times New Roman" w:hAnsi="Times New Roman"/>
          <w:b/>
        </w:rPr>
      </w:pPr>
      <w:r w:rsidRPr="002A2D5A">
        <w:rPr>
          <w:rFonts w:ascii="Times New Roman" w:hAnsi="Times New Roman"/>
          <w:b/>
        </w:rPr>
        <w:t>The Committee on the Elimination of All Forms of Discrimination Against Women (CEDAW)</w:t>
      </w:r>
    </w:p>
    <w:p w:rsidR="00C12133" w:rsidRPr="002A2D5A" w:rsidRDefault="00C12133" w:rsidP="0040279D">
      <w:pPr>
        <w:jc w:val="center"/>
        <w:rPr>
          <w:rFonts w:ascii="Times New Roman" w:hAnsi="Times New Roman"/>
        </w:rPr>
      </w:pPr>
    </w:p>
    <w:p w:rsidR="002E5847" w:rsidRPr="002A2D5A" w:rsidRDefault="002E5847" w:rsidP="0040279D">
      <w:pPr>
        <w:jc w:val="center"/>
        <w:rPr>
          <w:rFonts w:ascii="Times New Roman" w:hAnsi="Times New Roman"/>
        </w:rPr>
      </w:pPr>
    </w:p>
    <w:p w:rsidR="00C12133" w:rsidRPr="002A2D5A" w:rsidRDefault="00C12133" w:rsidP="00C12133">
      <w:pPr>
        <w:jc w:val="center"/>
        <w:rPr>
          <w:rFonts w:ascii="Times New Roman" w:hAnsi="Times New Roman"/>
        </w:rPr>
      </w:pPr>
      <w:r w:rsidRPr="002A2D5A">
        <w:rPr>
          <w:rFonts w:ascii="Times New Roman" w:hAnsi="Times New Roman"/>
        </w:rPr>
        <w:t>February 2016 — Geneva</w:t>
      </w:r>
    </w:p>
    <w:p w:rsidR="00C12133" w:rsidRPr="002A2D5A" w:rsidRDefault="00C12133" w:rsidP="00C12133">
      <w:pPr>
        <w:jc w:val="center"/>
        <w:rPr>
          <w:rFonts w:ascii="Times New Roman" w:hAnsi="Times New Roman"/>
        </w:rPr>
      </w:pPr>
    </w:p>
    <w:p w:rsidR="00D611DF" w:rsidRPr="002A2D5A" w:rsidRDefault="00D611DF" w:rsidP="00C12133">
      <w:pPr>
        <w:jc w:val="center"/>
        <w:rPr>
          <w:rFonts w:ascii="Times New Roman" w:hAnsi="Times New Roman"/>
        </w:rPr>
      </w:pPr>
    </w:p>
    <w:p w:rsidR="00D611DF" w:rsidRPr="002A2D5A" w:rsidRDefault="00D611DF" w:rsidP="00C12133">
      <w:pPr>
        <w:jc w:val="center"/>
        <w:rPr>
          <w:rFonts w:ascii="Times New Roman" w:hAnsi="Times New Roman"/>
        </w:rPr>
      </w:pPr>
    </w:p>
    <w:p w:rsidR="00C12133" w:rsidRPr="002A2D5A" w:rsidRDefault="00C12133" w:rsidP="00C12133">
      <w:pPr>
        <w:jc w:val="center"/>
        <w:rPr>
          <w:rFonts w:ascii="Times New Roman" w:hAnsi="Times New Roman"/>
        </w:rPr>
      </w:pPr>
    </w:p>
    <w:p w:rsidR="00C12133" w:rsidRPr="002A2D5A" w:rsidRDefault="00C12133" w:rsidP="00C12133">
      <w:pPr>
        <w:jc w:val="center"/>
        <w:rPr>
          <w:rFonts w:ascii="Times New Roman" w:hAnsi="Times New Roman"/>
          <w:b/>
        </w:rPr>
      </w:pPr>
      <w:r w:rsidRPr="002A2D5A">
        <w:rPr>
          <w:rFonts w:ascii="Times New Roman" w:hAnsi="Times New Roman"/>
          <w:b/>
        </w:rPr>
        <w:t>SUBMITTED BY:</w:t>
      </w:r>
    </w:p>
    <w:p w:rsidR="00C12133" w:rsidRPr="002A2D5A" w:rsidRDefault="00C12133" w:rsidP="00C12133">
      <w:pPr>
        <w:jc w:val="center"/>
        <w:rPr>
          <w:rFonts w:ascii="Times New Roman" w:hAnsi="Times New Roman"/>
        </w:rPr>
      </w:pPr>
    </w:p>
    <w:p w:rsidR="00C12133" w:rsidRPr="002A2D5A" w:rsidRDefault="00D611DF" w:rsidP="00C12133">
      <w:pPr>
        <w:jc w:val="center"/>
        <w:rPr>
          <w:rFonts w:ascii="Times New Roman" w:hAnsi="Times New Roman"/>
        </w:rPr>
      </w:pPr>
      <w:r w:rsidRPr="002A2D5A">
        <w:rPr>
          <w:rFonts w:ascii="Times New Roman" w:hAnsi="Times New Roman"/>
          <w:noProof/>
          <w:lang w:val="en-GB" w:eastAsia="en-GB"/>
        </w:rPr>
        <w:drawing>
          <wp:inline distT="0" distB="0" distL="0" distR="0">
            <wp:extent cx="916093" cy="916093"/>
            <wp:effectExtent l="25400" t="0" r="0" b="0"/>
            <wp:docPr id="1" name="Picture 0" descr="OUTRIGHT_LOGO_RGB_NO_TAG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UTRIGHT_LOGO_RGB_NO_TAGLINE.jpg"/>
                    <pic:cNvPicPr/>
                  </pic:nvPicPr>
                  <pic:blipFill>
                    <a:blip r:embed="rId8"/>
                    <a:stretch>
                      <a:fillRect/>
                    </a:stretch>
                  </pic:blipFill>
                  <pic:spPr>
                    <a:xfrm>
                      <a:off x="0" y="0"/>
                      <a:ext cx="923067" cy="923067"/>
                    </a:xfrm>
                    <a:prstGeom prst="rect">
                      <a:avLst/>
                    </a:prstGeom>
                  </pic:spPr>
                </pic:pic>
              </a:graphicData>
            </a:graphic>
          </wp:inline>
        </w:drawing>
      </w:r>
    </w:p>
    <w:p w:rsidR="00466A9F" w:rsidRDefault="00466A9F" w:rsidP="00C12133">
      <w:pPr>
        <w:jc w:val="center"/>
        <w:rPr>
          <w:rFonts w:ascii="Times New Roman" w:hAnsi="Times New Roman"/>
        </w:rPr>
      </w:pPr>
    </w:p>
    <w:p w:rsidR="00C12133" w:rsidRPr="002A2D5A" w:rsidRDefault="00C12133" w:rsidP="00C12133">
      <w:pPr>
        <w:jc w:val="center"/>
        <w:rPr>
          <w:rFonts w:ascii="Times New Roman" w:hAnsi="Times New Roman"/>
        </w:rPr>
      </w:pPr>
    </w:p>
    <w:p w:rsidR="00C12133" w:rsidRPr="002A2D5A" w:rsidRDefault="00D611DF" w:rsidP="00D611DF">
      <w:pPr>
        <w:jc w:val="center"/>
        <w:rPr>
          <w:rFonts w:ascii="Times New Roman" w:hAnsi="Times New Roman"/>
        </w:rPr>
      </w:pPr>
      <w:r w:rsidRPr="002A2D5A">
        <w:rPr>
          <w:rFonts w:ascii="Times New Roman" w:hAnsi="Times New Roman"/>
          <w:noProof/>
          <w:lang w:val="en-GB" w:eastAsia="en-GB"/>
        </w:rPr>
        <w:drawing>
          <wp:inline distT="0" distB="0" distL="0" distR="0">
            <wp:extent cx="1918335" cy="431800"/>
            <wp:effectExtent l="25400" t="0" r="12065" b="0"/>
            <wp:docPr id="3" name="Picture 0" descr="gayjapannews234_6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yjapannews234_60.gif"/>
                    <pic:cNvPicPr/>
                  </pic:nvPicPr>
                  <pic:blipFill>
                    <a:blip r:embed="rId9"/>
                    <a:stretch>
                      <a:fillRect/>
                    </a:stretch>
                  </pic:blipFill>
                  <pic:spPr>
                    <a:xfrm>
                      <a:off x="0" y="0"/>
                      <a:ext cx="1925350" cy="433379"/>
                    </a:xfrm>
                    <a:prstGeom prst="rect">
                      <a:avLst/>
                    </a:prstGeom>
                  </pic:spPr>
                </pic:pic>
              </a:graphicData>
            </a:graphic>
          </wp:inline>
        </w:drawing>
      </w:r>
    </w:p>
    <w:p w:rsidR="00466A9F" w:rsidRDefault="00466A9F" w:rsidP="00C12133">
      <w:pPr>
        <w:jc w:val="center"/>
        <w:rPr>
          <w:rFonts w:ascii="Times New Roman" w:hAnsi="Times New Roman"/>
        </w:rPr>
      </w:pPr>
    </w:p>
    <w:p w:rsidR="00C12133" w:rsidRPr="002A2D5A" w:rsidRDefault="00C12133" w:rsidP="00C12133">
      <w:pPr>
        <w:jc w:val="center"/>
        <w:rPr>
          <w:rFonts w:ascii="Times New Roman" w:hAnsi="Times New Roman"/>
        </w:rPr>
      </w:pPr>
    </w:p>
    <w:p w:rsidR="00D611DF" w:rsidRPr="002A2D5A" w:rsidRDefault="00D611DF" w:rsidP="00C12133">
      <w:pPr>
        <w:jc w:val="center"/>
        <w:rPr>
          <w:rFonts w:ascii="Times New Roman" w:hAnsi="Times New Roman"/>
        </w:rPr>
      </w:pPr>
      <w:r w:rsidRPr="002A2D5A">
        <w:rPr>
          <w:rFonts w:ascii="Times New Roman" w:hAnsi="Times New Roman"/>
          <w:noProof/>
          <w:lang w:val="en-GB" w:eastAsia="en-GB"/>
        </w:rPr>
        <w:drawing>
          <wp:inline distT="0" distB="0" distL="0" distR="0">
            <wp:extent cx="1887432" cy="742146"/>
            <wp:effectExtent l="0" t="0" r="0" b="0"/>
            <wp:docPr id="4" name="Picture 2" descr="rcn-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cn-logo.gif"/>
                    <pic:cNvPicPr/>
                  </pic:nvPicPr>
                  <pic:blipFill>
                    <a:blip r:embed="rId10"/>
                    <a:stretch>
                      <a:fillRect/>
                    </a:stretch>
                  </pic:blipFill>
                  <pic:spPr>
                    <a:xfrm>
                      <a:off x="0" y="0"/>
                      <a:ext cx="1903114" cy="748312"/>
                    </a:xfrm>
                    <a:prstGeom prst="rect">
                      <a:avLst/>
                    </a:prstGeom>
                  </pic:spPr>
                </pic:pic>
              </a:graphicData>
            </a:graphic>
          </wp:inline>
        </w:drawing>
      </w:r>
    </w:p>
    <w:p w:rsidR="00D611DF" w:rsidRPr="002A2D5A" w:rsidRDefault="00D611DF" w:rsidP="00C12133">
      <w:pPr>
        <w:jc w:val="center"/>
        <w:rPr>
          <w:rFonts w:ascii="Times New Roman" w:hAnsi="Times New Roman"/>
        </w:rPr>
      </w:pPr>
    </w:p>
    <w:p w:rsidR="00384539" w:rsidRPr="002A2D5A" w:rsidRDefault="00384539" w:rsidP="00C12133">
      <w:pPr>
        <w:jc w:val="center"/>
        <w:rPr>
          <w:rFonts w:ascii="Times New Roman" w:hAnsi="Times New Roman"/>
        </w:rPr>
      </w:pPr>
    </w:p>
    <w:p w:rsidR="00384539" w:rsidRPr="002A2D5A" w:rsidRDefault="00384539" w:rsidP="00C12133">
      <w:pPr>
        <w:jc w:val="center"/>
        <w:rPr>
          <w:rFonts w:ascii="Times New Roman" w:hAnsi="Times New Roman"/>
        </w:rPr>
      </w:pPr>
    </w:p>
    <w:p w:rsidR="002E5847" w:rsidRPr="002A2D5A" w:rsidRDefault="00D611DF" w:rsidP="00F82264">
      <w:pPr>
        <w:jc w:val="center"/>
        <w:rPr>
          <w:rFonts w:ascii="Times New Roman" w:hAnsi="Times New Roman"/>
        </w:rPr>
      </w:pPr>
      <w:r w:rsidRPr="002A2D5A">
        <w:rPr>
          <w:rFonts w:ascii="Times New Roman" w:hAnsi="Times New Roman"/>
        </w:rPr>
        <w:br w:type="page"/>
      </w:r>
      <w:r w:rsidR="00991EC7" w:rsidRPr="002A2D5A">
        <w:rPr>
          <w:rFonts w:ascii="Times New Roman" w:hAnsi="Times New Roman"/>
          <w:b/>
          <w:u w:val="single"/>
        </w:rPr>
        <w:lastRenderedPageBreak/>
        <w:t>Table of Contents</w:t>
      </w:r>
    </w:p>
    <w:p w:rsidR="00F82264" w:rsidRPr="002A2D5A" w:rsidRDefault="00F82264">
      <w:pPr>
        <w:rPr>
          <w:rFonts w:ascii="Times New Roman" w:hAnsi="Times New Roman"/>
        </w:rPr>
      </w:pPr>
    </w:p>
    <w:p w:rsidR="00991EC7" w:rsidRPr="002A2D5A" w:rsidRDefault="00991EC7">
      <w:pPr>
        <w:rPr>
          <w:rFonts w:ascii="Times New Roman" w:hAnsi="Times New Roman"/>
        </w:rPr>
      </w:pPr>
    </w:p>
    <w:p w:rsidR="00CB7ECE" w:rsidRPr="000A0C2F" w:rsidRDefault="00181EA3" w:rsidP="000A0C2F">
      <w:pPr>
        <w:pStyle w:val="ListParagraph"/>
        <w:numPr>
          <w:ilvl w:val="0"/>
          <w:numId w:val="26"/>
        </w:numPr>
        <w:rPr>
          <w:rFonts w:ascii="Times New Roman" w:hAnsi="Times New Roman"/>
        </w:rPr>
      </w:pPr>
      <w:r w:rsidRPr="002A2D5A">
        <w:rPr>
          <w:rFonts w:ascii="Times New Roman" w:hAnsi="Times New Roman"/>
        </w:rPr>
        <w:t>Executive Summary</w:t>
      </w:r>
      <w:r w:rsidR="00882B46" w:rsidRPr="002A2D5A">
        <w:rPr>
          <w:rFonts w:ascii="Times New Roman" w:hAnsi="Times New Roman"/>
        </w:rPr>
        <w:t>……………………………………</w:t>
      </w:r>
      <w:r w:rsidR="00796B4E" w:rsidRPr="002A2D5A">
        <w:rPr>
          <w:rFonts w:ascii="Times New Roman" w:hAnsi="Times New Roman"/>
        </w:rPr>
        <w:t>……………</w:t>
      </w:r>
      <w:r w:rsidR="00996DB7" w:rsidRPr="002A2D5A">
        <w:rPr>
          <w:rFonts w:ascii="Times New Roman" w:hAnsi="Times New Roman"/>
        </w:rPr>
        <w:t>……...</w:t>
      </w:r>
      <w:r w:rsidR="00796B4E" w:rsidRPr="002A2D5A">
        <w:rPr>
          <w:rFonts w:ascii="Times New Roman" w:hAnsi="Times New Roman"/>
        </w:rPr>
        <w:tab/>
      </w:r>
      <w:r w:rsidR="00796B4E" w:rsidRPr="002A2D5A">
        <w:rPr>
          <w:rFonts w:ascii="Times New Roman" w:hAnsi="Times New Roman"/>
        </w:rPr>
        <w:tab/>
        <w:t>1</w:t>
      </w:r>
      <w:r w:rsidR="0068715D" w:rsidRPr="002A2D5A">
        <w:rPr>
          <w:rFonts w:ascii="Times New Roman" w:hAnsi="Times New Roman"/>
        </w:rPr>
        <w:tab/>
      </w:r>
      <w:r w:rsidR="00512092" w:rsidRPr="002A2D5A">
        <w:rPr>
          <w:rFonts w:ascii="Times New Roman" w:hAnsi="Times New Roman"/>
        </w:rPr>
        <w:t xml:space="preserve">           </w:t>
      </w:r>
    </w:p>
    <w:p w:rsidR="00181EA3" w:rsidRPr="002A2D5A" w:rsidRDefault="00181EA3" w:rsidP="00CB7ECE">
      <w:pPr>
        <w:rPr>
          <w:rFonts w:ascii="Times New Roman" w:hAnsi="Times New Roman"/>
        </w:rPr>
      </w:pPr>
    </w:p>
    <w:p w:rsidR="00181EA3" w:rsidRPr="002A2D5A" w:rsidRDefault="00181EA3" w:rsidP="005E66B5">
      <w:pPr>
        <w:pStyle w:val="ListParagraph"/>
        <w:numPr>
          <w:ilvl w:val="0"/>
          <w:numId w:val="26"/>
        </w:numPr>
        <w:rPr>
          <w:rFonts w:ascii="Times New Roman" w:hAnsi="Times New Roman"/>
        </w:rPr>
      </w:pPr>
      <w:r w:rsidRPr="002A2D5A">
        <w:rPr>
          <w:rFonts w:ascii="Times New Roman" w:hAnsi="Times New Roman"/>
        </w:rPr>
        <w:t>Background Information</w:t>
      </w:r>
      <w:r w:rsidR="00882B46" w:rsidRPr="002A2D5A">
        <w:rPr>
          <w:rFonts w:ascii="Times New Roman" w:hAnsi="Times New Roman"/>
        </w:rPr>
        <w:t>………………………………</w:t>
      </w:r>
      <w:r w:rsidR="00796B4E" w:rsidRPr="002A2D5A">
        <w:rPr>
          <w:rFonts w:ascii="Times New Roman" w:hAnsi="Times New Roman"/>
        </w:rPr>
        <w:t>……………</w:t>
      </w:r>
      <w:r w:rsidR="00996DB7" w:rsidRPr="002A2D5A">
        <w:rPr>
          <w:rFonts w:ascii="Times New Roman" w:hAnsi="Times New Roman"/>
        </w:rPr>
        <w:t>……...</w:t>
      </w:r>
      <w:r w:rsidR="00796B4E" w:rsidRPr="002A2D5A">
        <w:rPr>
          <w:rFonts w:ascii="Times New Roman" w:hAnsi="Times New Roman"/>
        </w:rPr>
        <w:tab/>
      </w:r>
      <w:r w:rsidR="00796B4E" w:rsidRPr="002A2D5A">
        <w:rPr>
          <w:rFonts w:ascii="Times New Roman" w:hAnsi="Times New Roman"/>
        </w:rPr>
        <w:tab/>
        <w:t>3</w:t>
      </w:r>
    </w:p>
    <w:p w:rsidR="00991EC7" w:rsidRPr="002A2D5A" w:rsidRDefault="00991EC7" w:rsidP="005E66B5">
      <w:pPr>
        <w:rPr>
          <w:rFonts w:ascii="Times New Roman" w:hAnsi="Times New Roman"/>
        </w:rPr>
      </w:pPr>
    </w:p>
    <w:p w:rsidR="00181EA3" w:rsidRPr="002A2D5A" w:rsidRDefault="00991EC7" w:rsidP="005E66B5">
      <w:pPr>
        <w:pStyle w:val="ListParagraph"/>
        <w:numPr>
          <w:ilvl w:val="0"/>
          <w:numId w:val="26"/>
        </w:numPr>
        <w:rPr>
          <w:rFonts w:ascii="Times New Roman" w:hAnsi="Times New Roman"/>
        </w:rPr>
      </w:pPr>
      <w:r w:rsidRPr="002A2D5A">
        <w:rPr>
          <w:rFonts w:ascii="Times New Roman" w:hAnsi="Times New Roman"/>
        </w:rPr>
        <w:t>Discrimination Agains</w:t>
      </w:r>
      <w:r w:rsidR="00D611DF" w:rsidRPr="002A2D5A">
        <w:rPr>
          <w:rFonts w:ascii="Times New Roman" w:hAnsi="Times New Roman"/>
        </w:rPr>
        <w:t>t LBT Women  (Articles 1</w:t>
      </w:r>
      <w:r w:rsidR="00796B4E" w:rsidRPr="002A2D5A">
        <w:rPr>
          <w:rFonts w:ascii="Times New Roman" w:hAnsi="Times New Roman"/>
        </w:rPr>
        <w:t xml:space="preserve"> and 2)</w:t>
      </w:r>
      <w:r w:rsidR="00882B46" w:rsidRPr="002A2D5A">
        <w:rPr>
          <w:rFonts w:ascii="Times New Roman" w:hAnsi="Times New Roman"/>
        </w:rPr>
        <w:t>……………</w:t>
      </w:r>
      <w:r w:rsidR="00996DB7" w:rsidRPr="002A2D5A">
        <w:rPr>
          <w:rFonts w:ascii="Times New Roman" w:hAnsi="Times New Roman"/>
        </w:rPr>
        <w:t>……</w:t>
      </w:r>
      <w:r w:rsidR="00796B4E" w:rsidRPr="002A2D5A">
        <w:rPr>
          <w:rFonts w:ascii="Times New Roman" w:hAnsi="Times New Roman"/>
        </w:rPr>
        <w:tab/>
      </w:r>
      <w:r w:rsidR="00996DB7" w:rsidRPr="002A2D5A">
        <w:rPr>
          <w:rFonts w:ascii="Times New Roman" w:hAnsi="Times New Roman"/>
        </w:rPr>
        <w:tab/>
      </w:r>
      <w:r w:rsidR="00796B4E" w:rsidRPr="002A2D5A">
        <w:rPr>
          <w:rFonts w:ascii="Times New Roman" w:hAnsi="Times New Roman"/>
        </w:rPr>
        <w:t>4</w:t>
      </w:r>
    </w:p>
    <w:p w:rsidR="00D611DF" w:rsidRPr="002A2D5A" w:rsidRDefault="000746D3" w:rsidP="00796B4E">
      <w:pPr>
        <w:pStyle w:val="ListParagraph"/>
        <w:numPr>
          <w:ilvl w:val="0"/>
          <w:numId w:val="30"/>
        </w:numPr>
        <w:ind w:left="1800"/>
        <w:rPr>
          <w:rFonts w:ascii="Times New Roman" w:hAnsi="Times New Roman"/>
        </w:rPr>
      </w:pPr>
      <w:r w:rsidRPr="002A2D5A">
        <w:rPr>
          <w:rFonts w:ascii="Times New Roman" w:hAnsi="Times New Roman"/>
        </w:rPr>
        <w:t>No Anti Discrimination Legislation</w:t>
      </w:r>
    </w:p>
    <w:p w:rsidR="00D611DF" w:rsidRPr="002A2D5A" w:rsidRDefault="000746D3" w:rsidP="00796B4E">
      <w:pPr>
        <w:pStyle w:val="ListParagraph"/>
        <w:numPr>
          <w:ilvl w:val="0"/>
          <w:numId w:val="30"/>
        </w:numPr>
        <w:ind w:left="1800"/>
        <w:rPr>
          <w:rFonts w:ascii="Times New Roman" w:hAnsi="Times New Roman"/>
        </w:rPr>
      </w:pPr>
      <w:r w:rsidRPr="002A2D5A">
        <w:rPr>
          <w:rFonts w:ascii="Times New Roman" w:hAnsi="Times New Roman"/>
        </w:rPr>
        <w:t>No Comprehensive Definition of Discrimination</w:t>
      </w:r>
    </w:p>
    <w:p w:rsidR="00181EA3" w:rsidRPr="002A2D5A" w:rsidRDefault="00D611DF" w:rsidP="00796B4E">
      <w:pPr>
        <w:ind w:left="1800"/>
        <w:rPr>
          <w:rFonts w:ascii="Times New Roman" w:hAnsi="Times New Roman"/>
        </w:rPr>
      </w:pPr>
      <w:r w:rsidRPr="002A2D5A">
        <w:rPr>
          <w:rFonts w:ascii="Times New Roman" w:hAnsi="Times New Roman"/>
        </w:rPr>
        <w:t>State Party Questions</w:t>
      </w:r>
      <w:r w:rsidR="00512092" w:rsidRPr="002A2D5A">
        <w:rPr>
          <w:rFonts w:ascii="Times New Roman" w:hAnsi="Times New Roman"/>
        </w:rPr>
        <w:t xml:space="preserve">           </w:t>
      </w:r>
    </w:p>
    <w:p w:rsidR="004E4BA7" w:rsidRPr="002A2D5A" w:rsidRDefault="004E4BA7" w:rsidP="004E4BA7">
      <w:pPr>
        <w:rPr>
          <w:rFonts w:ascii="Times New Roman" w:hAnsi="Times New Roman"/>
        </w:rPr>
      </w:pPr>
    </w:p>
    <w:p w:rsidR="00181EA3" w:rsidRPr="002A2D5A" w:rsidRDefault="00796B4E" w:rsidP="00393D4B">
      <w:pPr>
        <w:pStyle w:val="ListParagraph"/>
        <w:numPr>
          <w:ilvl w:val="0"/>
          <w:numId w:val="26"/>
        </w:numPr>
        <w:rPr>
          <w:rFonts w:ascii="Times New Roman" w:hAnsi="Times New Roman"/>
        </w:rPr>
      </w:pPr>
      <w:r w:rsidRPr="002A2D5A">
        <w:rPr>
          <w:rFonts w:ascii="Times New Roman" w:hAnsi="Times New Roman"/>
        </w:rPr>
        <w:t>Employment  (Article 11)</w:t>
      </w:r>
      <w:r w:rsidR="00882B46" w:rsidRPr="002A2D5A">
        <w:rPr>
          <w:rFonts w:ascii="Times New Roman" w:hAnsi="Times New Roman"/>
        </w:rPr>
        <w:t>……………………………</w:t>
      </w:r>
      <w:r w:rsidRPr="002A2D5A">
        <w:rPr>
          <w:rFonts w:ascii="Times New Roman" w:hAnsi="Times New Roman"/>
        </w:rPr>
        <w:t>………………</w:t>
      </w:r>
      <w:r w:rsidR="00996DB7" w:rsidRPr="002A2D5A">
        <w:rPr>
          <w:rFonts w:ascii="Times New Roman" w:hAnsi="Times New Roman"/>
        </w:rPr>
        <w:t>…….</w:t>
      </w:r>
      <w:r w:rsidRPr="002A2D5A">
        <w:rPr>
          <w:rFonts w:ascii="Times New Roman" w:hAnsi="Times New Roman"/>
        </w:rPr>
        <w:tab/>
      </w:r>
      <w:r w:rsidRPr="002A2D5A">
        <w:rPr>
          <w:rFonts w:ascii="Times New Roman" w:hAnsi="Times New Roman"/>
        </w:rPr>
        <w:tab/>
        <w:t>5</w:t>
      </w:r>
      <w:r w:rsidR="00512092" w:rsidRPr="002A2D5A">
        <w:rPr>
          <w:rFonts w:ascii="Times New Roman" w:hAnsi="Times New Roman"/>
        </w:rPr>
        <w:t xml:space="preserve">           </w:t>
      </w:r>
    </w:p>
    <w:p w:rsidR="00D611DF" w:rsidRPr="002A2D5A" w:rsidRDefault="00D611DF" w:rsidP="00796B4E">
      <w:pPr>
        <w:pStyle w:val="ListParagraph"/>
        <w:numPr>
          <w:ilvl w:val="0"/>
          <w:numId w:val="31"/>
        </w:numPr>
        <w:ind w:left="1800"/>
        <w:rPr>
          <w:rFonts w:ascii="Times New Roman" w:hAnsi="Times New Roman"/>
        </w:rPr>
      </w:pPr>
      <w:r w:rsidRPr="002A2D5A">
        <w:rPr>
          <w:rFonts w:ascii="Times New Roman" w:hAnsi="Times New Roman"/>
        </w:rPr>
        <w:t>No Legal Protections From Discrimination</w:t>
      </w:r>
      <w:r w:rsidR="000746D3" w:rsidRPr="002A2D5A">
        <w:rPr>
          <w:rFonts w:ascii="Times New Roman" w:hAnsi="Times New Roman"/>
        </w:rPr>
        <w:t xml:space="preserve"> For LBT</w:t>
      </w:r>
      <w:r w:rsidR="00796B4E" w:rsidRPr="002A2D5A">
        <w:rPr>
          <w:rFonts w:ascii="Times New Roman" w:hAnsi="Times New Roman"/>
        </w:rPr>
        <w:tab/>
      </w:r>
      <w:r w:rsidR="00796B4E" w:rsidRPr="002A2D5A">
        <w:rPr>
          <w:rFonts w:ascii="Times New Roman" w:hAnsi="Times New Roman"/>
        </w:rPr>
        <w:tab/>
      </w:r>
    </w:p>
    <w:p w:rsidR="00512D6E" w:rsidRPr="002A2D5A" w:rsidRDefault="00C42E8E" w:rsidP="00796B4E">
      <w:pPr>
        <w:pStyle w:val="ListParagraph"/>
        <w:numPr>
          <w:ilvl w:val="0"/>
          <w:numId w:val="31"/>
        </w:numPr>
        <w:ind w:left="1800"/>
        <w:rPr>
          <w:rFonts w:ascii="Times New Roman" w:hAnsi="Times New Roman"/>
        </w:rPr>
      </w:pPr>
      <w:r w:rsidRPr="002A2D5A">
        <w:rPr>
          <w:rFonts w:ascii="Times New Roman" w:hAnsi="Times New Roman"/>
        </w:rPr>
        <w:t xml:space="preserve">Workplace Sexual Harassment of LBT </w:t>
      </w:r>
    </w:p>
    <w:p w:rsidR="00D611DF" w:rsidRPr="002A2D5A" w:rsidRDefault="00512D6E" w:rsidP="00796B4E">
      <w:pPr>
        <w:ind w:left="1800"/>
        <w:rPr>
          <w:rFonts w:ascii="Times New Roman" w:hAnsi="Times New Roman"/>
        </w:rPr>
      </w:pPr>
      <w:r w:rsidRPr="002A2D5A">
        <w:rPr>
          <w:rFonts w:ascii="Times New Roman" w:hAnsi="Times New Roman"/>
        </w:rPr>
        <w:t>State Party Questions</w:t>
      </w:r>
    </w:p>
    <w:p w:rsidR="00991EC7" w:rsidRPr="002A2D5A" w:rsidRDefault="00991EC7" w:rsidP="005E66B5">
      <w:pPr>
        <w:rPr>
          <w:rFonts w:ascii="Times New Roman" w:hAnsi="Times New Roman"/>
        </w:rPr>
      </w:pPr>
    </w:p>
    <w:p w:rsidR="00181EA3" w:rsidRPr="002A2D5A" w:rsidRDefault="00991EC7" w:rsidP="005E66B5">
      <w:pPr>
        <w:pStyle w:val="ListParagraph"/>
        <w:numPr>
          <w:ilvl w:val="0"/>
          <w:numId w:val="26"/>
        </w:numPr>
        <w:rPr>
          <w:rFonts w:ascii="Times New Roman" w:hAnsi="Times New Roman"/>
        </w:rPr>
      </w:pPr>
      <w:r w:rsidRPr="002A2D5A">
        <w:rPr>
          <w:rFonts w:ascii="Times New Roman" w:hAnsi="Times New Roman"/>
        </w:rPr>
        <w:t xml:space="preserve">Violence Against Women </w:t>
      </w:r>
      <w:r w:rsidR="00796B4E" w:rsidRPr="002A2D5A">
        <w:rPr>
          <w:rFonts w:ascii="Times New Roman" w:hAnsi="Times New Roman"/>
        </w:rPr>
        <w:t xml:space="preserve"> (General Recommendation No. 19</w:t>
      </w:r>
      <w:r w:rsidR="00996DB7" w:rsidRPr="002A2D5A">
        <w:rPr>
          <w:rFonts w:ascii="Times New Roman" w:hAnsi="Times New Roman"/>
        </w:rPr>
        <w:t>)</w:t>
      </w:r>
      <w:r w:rsidR="00882B46" w:rsidRPr="002A2D5A">
        <w:rPr>
          <w:rFonts w:ascii="Times New Roman" w:hAnsi="Times New Roman"/>
        </w:rPr>
        <w:t>……</w:t>
      </w:r>
      <w:r w:rsidR="00A131E2">
        <w:rPr>
          <w:rFonts w:ascii="Times New Roman" w:hAnsi="Times New Roman"/>
        </w:rPr>
        <w:t>…….</w:t>
      </w:r>
      <w:r w:rsidR="00A131E2">
        <w:rPr>
          <w:rFonts w:ascii="Times New Roman" w:hAnsi="Times New Roman"/>
        </w:rPr>
        <w:tab/>
      </w:r>
      <w:r w:rsidR="00A131E2">
        <w:rPr>
          <w:rFonts w:ascii="Times New Roman" w:hAnsi="Times New Roman"/>
        </w:rPr>
        <w:tab/>
        <w:t>6</w:t>
      </w:r>
      <w:r w:rsidR="00512092" w:rsidRPr="002A2D5A">
        <w:rPr>
          <w:rFonts w:ascii="Times New Roman" w:hAnsi="Times New Roman"/>
        </w:rPr>
        <w:t xml:space="preserve">         </w:t>
      </w:r>
    </w:p>
    <w:p w:rsidR="00512D6E" w:rsidRPr="002A2D5A" w:rsidRDefault="001B4B37" w:rsidP="00796B4E">
      <w:pPr>
        <w:pStyle w:val="ListParagraph"/>
        <w:numPr>
          <w:ilvl w:val="0"/>
          <w:numId w:val="32"/>
        </w:numPr>
        <w:ind w:left="1800"/>
        <w:rPr>
          <w:rFonts w:ascii="Times New Roman" w:hAnsi="Times New Roman"/>
        </w:rPr>
      </w:pPr>
      <w:r w:rsidRPr="002A2D5A">
        <w:rPr>
          <w:rFonts w:ascii="Times New Roman" w:hAnsi="Times New Roman"/>
        </w:rPr>
        <w:t xml:space="preserve">No Domestic Violence Protections for LBT </w:t>
      </w:r>
    </w:p>
    <w:p w:rsidR="007D64D5" w:rsidRPr="002A2D5A" w:rsidRDefault="00512D6E" w:rsidP="00796B4E">
      <w:pPr>
        <w:pStyle w:val="ListParagraph"/>
        <w:numPr>
          <w:ilvl w:val="0"/>
          <w:numId w:val="32"/>
        </w:numPr>
        <w:ind w:left="1800"/>
        <w:rPr>
          <w:rFonts w:ascii="Times New Roman" w:hAnsi="Times New Roman"/>
        </w:rPr>
      </w:pPr>
      <w:r w:rsidRPr="002A2D5A">
        <w:rPr>
          <w:rFonts w:ascii="Times New Roman" w:hAnsi="Times New Roman"/>
        </w:rPr>
        <w:t xml:space="preserve">Rape </w:t>
      </w:r>
      <w:r w:rsidR="007D64D5" w:rsidRPr="002A2D5A">
        <w:rPr>
          <w:rFonts w:ascii="Times New Roman" w:hAnsi="Times New Roman"/>
        </w:rPr>
        <w:t xml:space="preserve">Definition Discriminates Against </w:t>
      </w:r>
      <w:r w:rsidRPr="002A2D5A">
        <w:rPr>
          <w:rFonts w:ascii="Times New Roman" w:hAnsi="Times New Roman"/>
        </w:rPr>
        <w:t xml:space="preserve">LBT </w:t>
      </w:r>
    </w:p>
    <w:p w:rsidR="007D64D5" w:rsidRPr="002A2D5A" w:rsidRDefault="007D64D5" w:rsidP="00796B4E">
      <w:pPr>
        <w:pStyle w:val="ListParagraph"/>
        <w:numPr>
          <w:ilvl w:val="0"/>
          <w:numId w:val="32"/>
        </w:numPr>
        <w:ind w:left="1800"/>
        <w:rPr>
          <w:rFonts w:ascii="Times New Roman" w:hAnsi="Times New Roman"/>
        </w:rPr>
      </w:pPr>
      <w:r w:rsidRPr="002A2D5A">
        <w:rPr>
          <w:rFonts w:ascii="Times New Roman" w:hAnsi="Times New Roman"/>
        </w:rPr>
        <w:t>Lack Of Emergency Sheltering And Support Services for LBT</w:t>
      </w:r>
    </w:p>
    <w:p w:rsidR="00512D6E" w:rsidRPr="002A2D5A" w:rsidRDefault="007D64D5" w:rsidP="00796B4E">
      <w:pPr>
        <w:ind w:left="1800"/>
        <w:rPr>
          <w:rFonts w:ascii="Times New Roman" w:hAnsi="Times New Roman"/>
        </w:rPr>
      </w:pPr>
      <w:r w:rsidRPr="002A2D5A">
        <w:rPr>
          <w:rFonts w:ascii="Times New Roman" w:hAnsi="Times New Roman"/>
        </w:rPr>
        <w:t>State Party Questions</w:t>
      </w:r>
    </w:p>
    <w:p w:rsidR="000A0C2F" w:rsidRDefault="000A0C2F">
      <w:pPr>
        <w:rPr>
          <w:rFonts w:ascii="Times New Roman" w:hAnsi="Times New Roman"/>
        </w:rPr>
      </w:pPr>
    </w:p>
    <w:p w:rsidR="000A0C2F" w:rsidRPr="000A0C2F" w:rsidRDefault="000A0C2F" w:rsidP="000A0C2F">
      <w:pPr>
        <w:pStyle w:val="ListParagraph"/>
        <w:numPr>
          <w:ilvl w:val="0"/>
          <w:numId w:val="26"/>
        </w:numPr>
        <w:rPr>
          <w:rFonts w:ascii="Times New Roman" w:hAnsi="Times New Roman"/>
        </w:rPr>
      </w:pPr>
      <w:r w:rsidRPr="000A0C2F">
        <w:rPr>
          <w:rFonts w:ascii="Times New Roman" w:hAnsi="Times New Roman"/>
        </w:rPr>
        <w:t>Policy Recommendations</w:t>
      </w:r>
      <w:r>
        <w:rPr>
          <w:rFonts w:ascii="Times New Roman" w:hAnsi="Times New Roman"/>
        </w:rPr>
        <w:t>…………………………………………………..</w:t>
      </w:r>
      <w:r>
        <w:rPr>
          <w:rFonts w:ascii="Times New Roman" w:hAnsi="Times New Roman"/>
        </w:rPr>
        <w:tab/>
      </w:r>
      <w:r>
        <w:rPr>
          <w:rFonts w:ascii="Times New Roman" w:hAnsi="Times New Roman"/>
        </w:rPr>
        <w:tab/>
        <w:t>8</w:t>
      </w:r>
    </w:p>
    <w:p w:rsidR="00512092" w:rsidRPr="002A2D5A" w:rsidRDefault="00512092" w:rsidP="00512092">
      <w:pPr>
        <w:rPr>
          <w:rFonts w:ascii="Times New Roman" w:hAnsi="Times New Roman"/>
          <w:u w:val="single"/>
        </w:rPr>
      </w:pPr>
    </w:p>
    <w:p w:rsidR="006969AB" w:rsidRPr="002A2D5A" w:rsidRDefault="006969AB">
      <w:pPr>
        <w:rPr>
          <w:rFonts w:ascii="Times New Roman" w:hAnsi="Times New Roman"/>
        </w:rPr>
      </w:pPr>
    </w:p>
    <w:p w:rsidR="005E5BE0" w:rsidRPr="002A2D5A" w:rsidRDefault="005E5BE0">
      <w:pPr>
        <w:rPr>
          <w:rFonts w:ascii="Times New Roman" w:hAnsi="Times New Roman"/>
        </w:rPr>
      </w:pPr>
    </w:p>
    <w:p w:rsidR="005E5BE0" w:rsidRPr="002A2D5A" w:rsidRDefault="0068715D" w:rsidP="005E5BE0">
      <w:pPr>
        <w:pStyle w:val="ListParagraph"/>
        <w:numPr>
          <w:ilvl w:val="0"/>
          <w:numId w:val="3"/>
        </w:numPr>
        <w:rPr>
          <w:rFonts w:ascii="Times New Roman" w:hAnsi="Times New Roman"/>
          <w:b/>
        </w:rPr>
      </w:pPr>
      <w:r w:rsidRPr="002A2D5A">
        <w:rPr>
          <w:rFonts w:ascii="Times New Roman" w:hAnsi="Times New Roman"/>
          <w:b/>
        </w:rPr>
        <w:t>EXECUTIVE SUMMARY</w:t>
      </w:r>
    </w:p>
    <w:p w:rsidR="0068715D" w:rsidRPr="002A2D5A" w:rsidRDefault="0068715D" w:rsidP="005E5BE0">
      <w:pPr>
        <w:rPr>
          <w:rFonts w:ascii="Times New Roman" w:hAnsi="Times New Roman"/>
        </w:rPr>
      </w:pPr>
    </w:p>
    <w:p w:rsidR="00895148" w:rsidRPr="002A2D5A" w:rsidRDefault="00371A9D" w:rsidP="00333247">
      <w:pPr>
        <w:rPr>
          <w:rFonts w:ascii="Times New Roman" w:hAnsi="Times New Roman"/>
        </w:rPr>
      </w:pPr>
      <w:r w:rsidRPr="002A2D5A">
        <w:rPr>
          <w:rFonts w:ascii="Times New Roman" w:hAnsi="Times New Roman"/>
        </w:rPr>
        <w:t>Discrimination against women and girls on the basis of sexual orientation, gender identity and gender expr</w:t>
      </w:r>
      <w:r w:rsidR="00882B46" w:rsidRPr="002A2D5A">
        <w:rPr>
          <w:rFonts w:ascii="Times New Roman" w:hAnsi="Times New Roman"/>
        </w:rPr>
        <w:t>ession pervades Japanese society</w:t>
      </w:r>
      <w:r w:rsidRPr="002A2D5A">
        <w:rPr>
          <w:rFonts w:ascii="Times New Roman" w:hAnsi="Times New Roman"/>
        </w:rPr>
        <w:t xml:space="preserve">. </w:t>
      </w:r>
      <w:r w:rsidR="00333247" w:rsidRPr="002A2D5A">
        <w:rPr>
          <w:rFonts w:ascii="Times New Roman" w:hAnsi="Times New Roman"/>
        </w:rPr>
        <w:t>In the absence of c</w:t>
      </w:r>
      <w:r w:rsidR="00995395" w:rsidRPr="002A2D5A">
        <w:rPr>
          <w:rFonts w:ascii="Times New Roman" w:hAnsi="Times New Roman"/>
        </w:rPr>
        <w:t>omprehensive anti-discrimination</w:t>
      </w:r>
      <w:r w:rsidR="00333247" w:rsidRPr="002A2D5A">
        <w:rPr>
          <w:rFonts w:ascii="Times New Roman" w:hAnsi="Times New Roman"/>
        </w:rPr>
        <w:t xml:space="preserve"> legislation and explicit recognition of sexual orientation and gender identity as prohibited grounds for discrimination, </w:t>
      </w:r>
      <w:r w:rsidR="002243C6" w:rsidRPr="002A2D5A">
        <w:rPr>
          <w:rFonts w:ascii="Times New Roman" w:hAnsi="Times New Roman"/>
        </w:rPr>
        <w:t>lesbians, bisexual women and transgender (LBT)</w:t>
      </w:r>
      <w:r w:rsidR="002B0D56" w:rsidRPr="002A2D5A">
        <w:rPr>
          <w:rStyle w:val="FootnoteReference"/>
          <w:rFonts w:ascii="Times New Roman" w:hAnsi="Times New Roman"/>
        </w:rPr>
        <w:footnoteReference w:id="1"/>
      </w:r>
      <w:r w:rsidR="002243C6" w:rsidRPr="002A2D5A">
        <w:rPr>
          <w:rFonts w:ascii="Times New Roman" w:hAnsi="Times New Roman"/>
        </w:rPr>
        <w:t xml:space="preserve"> persons </w:t>
      </w:r>
      <w:r w:rsidR="00995395" w:rsidRPr="002A2D5A">
        <w:rPr>
          <w:rFonts w:ascii="Times New Roman" w:hAnsi="Times New Roman"/>
        </w:rPr>
        <w:t xml:space="preserve">are </w:t>
      </w:r>
      <w:r w:rsidRPr="002A2D5A">
        <w:rPr>
          <w:rFonts w:ascii="Times New Roman" w:hAnsi="Times New Roman"/>
        </w:rPr>
        <w:t xml:space="preserve">vulnerable to and adversely affected by stigma, stereotyping and </w:t>
      </w:r>
      <w:r w:rsidR="00882B46" w:rsidRPr="002A2D5A">
        <w:rPr>
          <w:rFonts w:ascii="Times New Roman" w:hAnsi="Times New Roman"/>
        </w:rPr>
        <w:t>patriarchal gender norms</w:t>
      </w:r>
      <w:r w:rsidRPr="002A2D5A">
        <w:rPr>
          <w:rFonts w:ascii="Times New Roman" w:hAnsi="Times New Roman"/>
        </w:rPr>
        <w:t>. At the same time, t</w:t>
      </w:r>
      <w:r w:rsidR="00F1453E" w:rsidRPr="002A2D5A">
        <w:rPr>
          <w:rFonts w:ascii="Times New Roman" w:hAnsi="Times New Roman"/>
        </w:rPr>
        <w:t>hey are denied</w:t>
      </w:r>
      <w:r w:rsidR="00BB2DB3" w:rsidRPr="002A2D5A">
        <w:rPr>
          <w:rFonts w:ascii="Times New Roman" w:hAnsi="Times New Roman"/>
        </w:rPr>
        <w:t xml:space="preserve"> protections </w:t>
      </w:r>
      <w:r w:rsidR="00882B46" w:rsidRPr="002A2D5A">
        <w:rPr>
          <w:rFonts w:ascii="Times New Roman" w:hAnsi="Times New Roman"/>
        </w:rPr>
        <w:t xml:space="preserve">from gender-based discrimination and violence </w:t>
      </w:r>
      <w:r w:rsidR="00BB2DB3" w:rsidRPr="002A2D5A">
        <w:rPr>
          <w:rFonts w:ascii="Times New Roman" w:hAnsi="Times New Roman"/>
        </w:rPr>
        <w:t xml:space="preserve">available to heterosexual and gender normative women. </w:t>
      </w:r>
    </w:p>
    <w:p w:rsidR="00895148" w:rsidRPr="002A2D5A" w:rsidRDefault="00895148" w:rsidP="00333247">
      <w:pPr>
        <w:rPr>
          <w:rFonts w:ascii="Times New Roman" w:hAnsi="Times New Roman"/>
        </w:rPr>
      </w:pPr>
    </w:p>
    <w:p w:rsidR="00895148" w:rsidRPr="002A2D5A" w:rsidRDefault="00895148" w:rsidP="00895148">
      <w:pPr>
        <w:rPr>
          <w:rFonts w:ascii="Times New Roman" w:hAnsi="Times New Roman"/>
        </w:rPr>
      </w:pPr>
      <w:r w:rsidRPr="002A2D5A">
        <w:rPr>
          <w:rFonts w:ascii="Times New Roman" w:hAnsi="Times New Roman"/>
        </w:rPr>
        <w:t>During the 2008 and 2012 Universal Periodic Review, Japan was urged to adopt national legislation that includes protections from discrimination on grounds of sexual orientation and</w:t>
      </w:r>
      <w:r w:rsidR="00113A83">
        <w:rPr>
          <w:rFonts w:ascii="Times New Roman" w:hAnsi="Times New Roman"/>
        </w:rPr>
        <w:t xml:space="preserve"> </w:t>
      </w:r>
      <w:r w:rsidRPr="002A2D5A">
        <w:rPr>
          <w:rFonts w:ascii="Times New Roman" w:hAnsi="Times New Roman"/>
        </w:rPr>
        <w:lastRenderedPageBreak/>
        <w:t>gender identity.</w:t>
      </w:r>
      <w:r w:rsidRPr="002A2D5A">
        <w:rPr>
          <w:rStyle w:val="FootnoteReference"/>
          <w:rFonts w:ascii="Times New Roman" w:hAnsi="Times New Roman"/>
        </w:rPr>
        <w:footnoteReference w:id="2"/>
      </w:r>
      <w:r w:rsidRPr="002A2D5A">
        <w:rPr>
          <w:rFonts w:ascii="Times New Roman" w:hAnsi="Times New Roman"/>
        </w:rPr>
        <w:t xml:space="preserve">  </w:t>
      </w:r>
      <w:r w:rsidR="00C20547" w:rsidRPr="002A2D5A">
        <w:rPr>
          <w:rFonts w:ascii="Times New Roman" w:hAnsi="Times New Roman"/>
        </w:rPr>
        <w:t>Also</w:t>
      </w:r>
      <w:r w:rsidR="001A5C90">
        <w:rPr>
          <w:rFonts w:ascii="Times New Roman" w:hAnsi="Times New Roman"/>
        </w:rPr>
        <w:t>,</w:t>
      </w:r>
      <w:r w:rsidR="00C20547" w:rsidRPr="002A2D5A">
        <w:rPr>
          <w:rFonts w:ascii="Times New Roman" w:hAnsi="Times New Roman"/>
        </w:rPr>
        <w:t xml:space="preserve"> </w:t>
      </w:r>
      <w:r w:rsidR="00BB2DB3" w:rsidRPr="002A2D5A">
        <w:rPr>
          <w:rFonts w:ascii="Times New Roman" w:hAnsi="Times New Roman"/>
        </w:rPr>
        <w:t>t</w:t>
      </w:r>
      <w:r w:rsidRPr="002A2D5A">
        <w:rPr>
          <w:rFonts w:ascii="Times New Roman" w:hAnsi="Times New Roman"/>
        </w:rPr>
        <w:t>he</w:t>
      </w:r>
      <w:r w:rsidR="00C20547" w:rsidRPr="002A2D5A">
        <w:rPr>
          <w:rFonts w:ascii="Times New Roman" w:hAnsi="Times New Roman"/>
        </w:rPr>
        <w:t xml:space="preserve"> Human Rights Committee</w:t>
      </w:r>
      <w:r w:rsidR="001A5C90">
        <w:rPr>
          <w:rFonts w:ascii="Times New Roman" w:hAnsi="Times New Roman"/>
        </w:rPr>
        <w:t xml:space="preserve">, </w:t>
      </w:r>
      <w:r w:rsidR="001A5C90" w:rsidRPr="002A2D5A">
        <w:rPr>
          <w:rFonts w:ascii="Times New Roman" w:hAnsi="Times New Roman"/>
        </w:rPr>
        <w:t xml:space="preserve">in </w:t>
      </w:r>
      <w:r w:rsidR="001A5C90">
        <w:rPr>
          <w:rFonts w:ascii="Times New Roman" w:hAnsi="Times New Roman"/>
        </w:rPr>
        <w:t xml:space="preserve">2008 and </w:t>
      </w:r>
      <w:r w:rsidR="001A5C90" w:rsidRPr="002A2D5A">
        <w:rPr>
          <w:rFonts w:ascii="Times New Roman" w:hAnsi="Times New Roman"/>
        </w:rPr>
        <w:t xml:space="preserve">2014, </w:t>
      </w:r>
      <w:r w:rsidR="00C20547" w:rsidRPr="002A2D5A">
        <w:rPr>
          <w:rFonts w:ascii="Times New Roman" w:hAnsi="Times New Roman"/>
        </w:rPr>
        <w:t xml:space="preserve">recommended </w:t>
      </w:r>
      <w:r w:rsidRPr="002A2D5A">
        <w:rPr>
          <w:rFonts w:ascii="Times New Roman" w:hAnsi="Times New Roman"/>
        </w:rPr>
        <w:t>that Japan enact comprehensive anti-discrimination legislation</w:t>
      </w:r>
      <w:r w:rsidR="00C20547" w:rsidRPr="002A2D5A">
        <w:rPr>
          <w:rFonts w:ascii="Times New Roman" w:hAnsi="Times New Roman"/>
        </w:rPr>
        <w:t xml:space="preserve"> that </w:t>
      </w:r>
      <w:r w:rsidRPr="002A2D5A">
        <w:rPr>
          <w:rFonts w:ascii="Times New Roman" w:hAnsi="Times New Roman"/>
        </w:rPr>
        <w:t>prohibits discrimination on all grounds, including sexual orientation and gender identity.</w:t>
      </w:r>
      <w:r w:rsidRPr="002A2D5A">
        <w:rPr>
          <w:rStyle w:val="FootnoteReference"/>
          <w:rFonts w:ascii="Times New Roman" w:hAnsi="Times New Roman"/>
        </w:rPr>
        <w:footnoteReference w:id="3"/>
      </w:r>
      <w:r w:rsidRPr="002A2D5A">
        <w:rPr>
          <w:rFonts w:ascii="Times New Roman" w:hAnsi="Times New Roman"/>
        </w:rPr>
        <w:t xml:space="preserve"> These recommendations have not been implemented</w:t>
      </w:r>
      <w:r w:rsidR="00BB2DB3" w:rsidRPr="002A2D5A">
        <w:rPr>
          <w:rFonts w:ascii="Times New Roman" w:hAnsi="Times New Roman"/>
        </w:rPr>
        <w:t xml:space="preserve"> yet</w:t>
      </w:r>
      <w:r w:rsidRPr="002A2D5A">
        <w:rPr>
          <w:rFonts w:ascii="Times New Roman" w:hAnsi="Times New Roman"/>
        </w:rPr>
        <w:t>.</w:t>
      </w:r>
    </w:p>
    <w:p w:rsidR="00333247" w:rsidRPr="002A2D5A" w:rsidRDefault="00333247" w:rsidP="005E5BE0">
      <w:pPr>
        <w:rPr>
          <w:rFonts w:ascii="Times New Roman" w:hAnsi="Times New Roman"/>
        </w:rPr>
      </w:pPr>
    </w:p>
    <w:p w:rsidR="00F1453E" w:rsidRPr="002A2D5A" w:rsidRDefault="00AC50B8" w:rsidP="005E5BE0">
      <w:pPr>
        <w:rPr>
          <w:rFonts w:ascii="Times New Roman" w:hAnsi="Times New Roman"/>
        </w:rPr>
      </w:pPr>
      <w:r>
        <w:rPr>
          <w:rFonts w:ascii="Times New Roman" w:hAnsi="Times New Roman"/>
        </w:rPr>
        <w:t>W</w:t>
      </w:r>
      <w:r w:rsidR="00333247" w:rsidRPr="002A2D5A">
        <w:rPr>
          <w:rFonts w:ascii="Times New Roman" w:hAnsi="Times New Roman"/>
        </w:rPr>
        <w:t xml:space="preserve">here </w:t>
      </w:r>
      <w:r w:rsidR="00895148" w:rsidRPr="002A2D5A">
        <w:rPr>
          <w:rFonts w:ascii="Times New Roman" w:hAnsi="Times New Roman"/>
        </w:rPr>
        <w:t xml:space="preserve">the government </w:t>
      </w:r>
      <w:r w:rsidR="00E32A3E" w:rsidRPr="002A2D5A">
        <w:rPr>
          <w:rFonts w:ascii="Times New Roman" w:hAnsi="Times New Roman"/>
        </w:rPr>
        <w:t xml:space="preserve">has </w:t>
      </w:r>
      <w:r w:rsidR="00BB2DB3" w:rsidRPr="002A2D5A">
        <w:rPr>
          <w:rFonts w:ascii="Times New Roman" w:hAnsi="Times New Roman"/>
        </w:rPr>
        <w:t>amended</w:t>
      </w:r>
      <w:r w:rsidR="00895148" w:rsidRPr="002A2D5A">
        <w:rPr>
          <w:rFonts w:ascii="Times New Roman" w:hAnsi="Times New Roman"/>
        </w:rPr>
        <w:t xml:space="preserve"> </w:t>
      </w:r>
      <w:r w:rsidR="00BB2DB3" w:rsidRPr="002A2D5A">
        <w:rPr>
          <w:rFonts w:ascii="Times New Roman" w:hAnsi="Times New Roman"/>
        </w:rPr>
        <w:t xml:space="preserve">discriminatory </w:t>
      </w:r>
      <w:r w:rsidR="00895148" w:rsidRPr="002A2D5A">
        <w:rPr>
          <w:rFonts w:ascii="Times New Roman" w:hAnsi="Times New Roman"/>
        </w:rPr>
        <w:t>law</w:t>
      </w:r>
      <w:r w:rsidR="00BB2DB3" w:rsidRPr="002A2D5A">
        <w:rPr>
          <w:rFonts w:ascii="Times New Roman" w:hAnsi="Times New Roman"/>
        </w:rPr>
        <w:t>s,</w:t>
      </w:r>
      <w:r w:rsidR="00895148" w:rsidRPr="002A2D5A">
        <w:rPr>
          <w:rFonts w:ascii="Times New Roman" w:hAnsi="Times New Roman"/>
        </w:rPr>
        <w:t xml:space="preserve"> implementation has been uneven and </w:t>
      </w:r>
      <w:r w:rsidR="002B386D">
        <w:rPr>
          <w:rFonts w:ascii="Times New Roman" w:hAnsi="Times New Roman"/>
        </w:rPr>
        <w:t xml:space="preserve">discriminatory. </w:t>
      </w:r>
      <w:r w:rsidR="004441A1">
        <w:rPr>
          <w:rFonts w:ascii="Times New Roman" w:hAnsi="Times New Roman"/>
        </w:rPr>
        <w:t xml:space="preserve">Where revisions to laws are being considered, the government’s narrow understanding of sexual </w:t>
      </w:r>
      <w:r>
        <w:rPr>
          <w:rFonts w:ascii="Times New Roman" w:hAnsi="Times New Roman"/>
        </w:rPr>
        <w:t>violence of</w:t>
      </w:r>
      <w:r w:rsidR="004441A1">
        <w:rPr>
          <w:rFonts w:ascii="Times New Roman" w:hAnsi="Times New Roman"/>
        </w:rPr>
        <w:t xml:space="preserve"> lesbians, bisexual women and transgender persons </w:t>
      </w:r>
      <w:r>
        <w:rPr>
          <w:rFonts w:ascii="Times New Roman" w:hAnsi="Times New Roman"/>
        </w:rPr>
        <w:t xml:space="preserve">will </w:t>
      </w:r>
      <w:r w:rsidR="004441A1">
        <w:rPr>
          <w:rFonts w:ascii="Times New Roman" w:hAnsi="Times New Roman"/>
        </w:rPr>
        <w:t>preve</w:t>
      </w:r>
      <w:r>
        <w:rPr>
          <w:rFonts w:ascii="Times New Roman" w:hAnsi="Times New Roman"/>
        </w:rPr>
        <w:t>nt proper protections and redress</w:t>
      </w:r>
      <w:r w:rsidR="004441A1">
        <w:rPr>
          <w:rFonts w:ascii="Times New Roman" w:hAnsi="Times New Roman"/>
        </w:rPr>
        <w:t xml:space="preserve">.  </w:t>
      </w:r>
    </w:p>
    <w:p w:rsidR="00F1453E" w:rsidRPr="002A2D5A" w:rsidRDefault="00F1453E" w:rsidP="005E5BE0">
      <w:pPr>
        <w:rPr>
          <w:rFonts w:ascii="Times New Roman" w:hAnsi="Times New Roman"/>
        </w:rPr>
      </w:pPr>
    </w:p>
    <w:p w:rsidR="0084158B" w:rsidRPr="002A2D5A" w:rsidRDefault="00F1453E" w:rsidP="00F1453E">
      <w:pPr>
        <w:pStyle w:val="ListParagraph"/>
        <w:numPr>
          <w:ilvl w:val="0"/>
          <w:numId w:val="33"/>
        </w:numPr>
        <w:rPr>
          <w:rFonts w:ascii="Times New Roman" w:hAnsi="Times New Roman"/>
        </w:rPr>
      </w:pPr>
      <w:r w:rsidRPr="002A2D5A">
        <w:rPr>
          <w:rFonts w:ascii="Times New Roman" w:hAnsi="Times New Roman"/>
        </w:rPr>
        <w:t>I</w:t>
      </w:r>
      <w:r w:rsidR="00A754AF" w:rsidRPr="002A2D5A">
        <w:rPr>
          <w:rFonts w:ascii="Times New Roman" w:hAnsi="Times New Roman"/>
        </w:rPr>
        <w:t>n January 2014, t</w:t>
      </w:r>
      <w:r w:rsidR="005E66B5" w:rsidRPr="002A2D5A">
        <w:rPr>
          <w:rFonts w:ascii="Times New Roman" w:hAnsi="Times New Roman"/>
        </w:rPr>
        <w:t>he Act on the</w:t>
      </w:r>
      <w:r w:rsidR="00895148" w:rsidRPr="002A2D5A">
        <w:rPr>
          <w:rFonts w:ascii="Times New Roman" w:hAnsi="Times New Roman"/>
        </w:rPr>
        <w:t xml:space="preserve"> Prevention of Sp</w:t>
      </w:r>
      <w:r w:rsidR="005E66B5" w:rsidRPr="002A2D5A">
        <w:rPr>
          <w:rFonts w:ascii="Times New Roman" w:hAnsi="Times New Roman"/>
        </w:rPr>
        <w:t>ousal Violence and the Protection of Vic</w:t>
      </w:r>
      <w:r w:rsidR="0084158B" w:rsidRPr="002A2D5A">
        <w:rPr>
          <w:rFonts w:ascii="Times New Roman" w:hAnsi="Times New Roman"/>
        </w:rPr>
        <w:t>tims</w:t>
      </w:r>
      <w:r w:rsidR="00895148" w:rsidRPr="002A2D5A">
        <w:rPr>
          <w:rFonts w:ascii="Times New Roman" w:hAnsi="Times New Roman"/>
        </w:rPr>
        <w:t xml:space="preserve"> </w:t>
      </w:r>
      <w:r w:rsidR="00BB2DB3" w:rsidRPr="002A2D5A">
        <w:rPr>
          <w:rFonts w:ascii="Times New Roman" w:hAnsi="Times New Roman"/>
        </w:rPr>
        <w:t xml:space="preserve">was expanded </w:t>
      </w:r>
      <w:r w:rsidR="00895148" w:rsidRPr="002A2D5A">
        <w:rPr>
          <w:rFonts w:ascii="Times New Roman" w:hAnsi="Times New Roman"/>
        </w:rPr>
        <w:t xml:space="preserve">to </w:t>
      </w:r>
      <w:r w:rsidR="00BB2DB3" w:rsidRPr="002A2D5A">
        <w:rPr>
          <w:rFonts w:ascii="Times New Roman" w:hAnsi="Times New Roman"/>
        </w:rPr>
        <w:t xml:space="preserve">include protections for partners in violent </w:t>
      </w:r>
      <w:r w:rsidR="00A754AF" w:rsidRPr="002A2D5A">
        <w:rPr>
          <w:rFonts w:ascii="Times New Roman" w:hAnsi="Times New Roman"/>
        </w:rPr>
        <w:t xml:space="preserve">cohabiting and dating </w:t>
      </w:r>
      <w:r w:rsidR="00BB2DB3" w:rsidRPr="002A2D5A">
        <w:rPr>
          <w:rFonts w:ascii="Times New Roman" w:hAnsi="Times New Roman"/>
        </w:rPr>
        <w:t>relationships</w:t>
      </w:r>
      <w:r w:rsidR="00A754AF" w:rsidRPr="002A2D5A">
        <w:rPr>
          <w:rFonts w:ascii="Times New Roman" w:hAnsi="Times New Roman"/>
        </w:rPr>
        <w:t xml:space="preserve">. </w:t>
      </w:r>
      <w:r w:rsidR="00771969" w:rsidRPr="002A2D5A">
        <w:rPr>
          <w:rFonts w:ascii="Times New Roman" w:hAnsi="Times New Roman"/>
        </w:rPr>
        <w:t>L</w:t>
      </w:r>
      <w:r w:rsidR="00BB2DB3" w:rsidRPr="002A2D5A">
        <w:rPr>
          <w:rFonts w:ascii="Times New Roman" w:hAnsi="Times New Roman"/>
        </w:rPr>
        <w:t xml:space="preserve">ower court judges who </w:t>
      </w:r>
      <w:r w:rsidR="00E32A3E" w:rsidRPr="002A2D5A">
        <w:rPr>
          <w:rFonts w:ascii="Times New Roman" w:hAnsi="Times New Roman"/>
        </w:rPr>
        <w:t xml:space="preserve">hear domestic violence cases </w:t>
      </w:r>
      <w:r w:rsidR="002D0BBF" w:rsidRPr="002A2D5A">
        <w:rPr>
          <w:rFonts w:ascii="Times New Roman" w:hAnsi="Times New Roman"/>
        </w:rPr>
        <w:t xml:space="preserve">and grant protection orders </w:t>
      </w:r>
      <w:r w:rsidR="006B6D80" w:rsidRPr="002A2D5A">
        <w:rPr>
          <w:rFonts w:ascii="Times New Roman" w:hAnsi="Times New Roman"/>
        </w:rPr>
        <w:t xml:space="preserve">are reluctant to allow </w:t>
      </w:r>
      <w:r w:rsidR="00771969" w:rsidRPr="002A2D5A">
        <w:rPr>
          <w:rFonts w:ascii="Times New Roman" w:hAnsi="Times New Roman"/>
        </w:rPr>
        <w:t xml:space="preserve">the law to be used by lesbians experiencing violence in same sex relationships because they believe that the law should only apply to heterosexual relationships.  </w:t>
      </w:r>
    </w:p>
    <w:p w:rsidR="004A14D9" w:rsidRPr="002A2D5A" w:rsidRDefault="004A14D9" w:rsidP="005E5BE0">
      <w:pPr>
        <w:rPr>
          <w:rFonts w:ascii="Times New Roman" w:hAnsi="Times New Roman"/>
        </w:rPr>
      </w:pPr>
    </w:p>
    <w:p w:rsidR="004A14D9" w:rsidRPr="002A2D5A" w:rsidRDefault="00FD7E37" w:rsidP="00F1453E">
      <w:pPr>
        <w:pStyle w:val="ListParagraph"/>
        <w:numPr>
          <w:ilvl w:val="0"/>
          <w:numId w:val="33"/>
        </w:numPr>
        <w:rPr>
          <w:rFonts w:ascii="Times New Roman" w:hAnsi="Times New Roman"/>
        </w:rPr>
      </w:pPr>
      <w:r>
        <w:rPr>
          <w:rFonts w:ascii="Times New Roman" w:hAnsi="Times New Roman"/>
        </w:rPr>
        <w:t>Revisio</w:t>
      </w:r>
      <w:r w:rsidR="00942E94">
        <w:rPr>
          <w:rFonts w:ascii="Times New Roman" w:hAnsi="Times New Roman"/>
        </w:rPr>
        <w:t>n of</w:t>
      </w:r>
      <w:r>
        <w:rPr>
          <w:rFonts w:ascii="Times New Roman" w:hAnsi="Times New Roman"/>
        </w:rPr>
        <w:t xml:space="preserve"> the </w:t>
      </w:r>
      <w:r w:rsidR="004A14D9" w:rsidRPr="002A2D5A">
        <w:rPr>
          <w:rFonts w:ascii="Times New Roman" w:hAnsi="Times New Roman"/>
        </w:rPr>
        <w:t xml:space="preserve">Japanese Penal Code </w:t>
      </w:r>
      <w:r>
        <w:rPr>
          <w:rFonts w:ascii="Times New Roman" w:hAnsi="Times New Roman"/>
        </w:rPr>
        <w:t>is currently under consideration</w:t>
      </w:r>
      <w:r w:rsidR="004A14D9" w:rsidRPr="002A2D5A">
        <w:rPr>
          <w:rFonts w:ascii="Times New Roman" w:hAnsi="Times New Roman"/>
        </w:rPr>
        <w:t>. Parliament will likely expand the current definition of rape in Article 177 of the Criminal Code to integrate a broader definition of sexual crimes.</w:t>
      </w:r>
      <w:r w:rsidR="00256531">
        <w:rPr>
          <w:rStyle w:val="FootnoteReference"/>
          <w:rFonts w:ascii="Times New Roman" w:hAnsi="Times New Roman"/>
        </w:rPr>
        <w:footnoteReference w:id="4"/>
      </w:r>
      <w:r w:rsidR="00256531">
        <w:rPr>
          <w:rFonts w:ascii="Times New Roman" w:hAnsi="Times New Roman"/>
        </w:rPr>
        <w:t xml:space="preserve"> T</w:t>
      </w:r>
      <w:r w:rsidR="004A14D9" w:rsidRPr="002A2D5A">
        <w:rPr>
          <w:rFonts w:ascii="Times New Roman" w:hAnsi="Times New Roman"/>
        </w:rPr>
        <w:t xml:space="preserve">he </w:t>
      </w:r>
      <w:r w:rsidR="001B4B37" w:rsidRPr="002A2D5A">
        <w:rPr>
          <w:rFonts w:ascii="Times New Roman" w:hAnsi="Times New Roman"/>
        </w:rPr>
        <w:t xml:space="preserve">Consultation Committee on Penalties for Sex Crimes, which is presenting </w:t>
      </w:r>
      <w:r w:rsidR="005967DA">
        <w:rPr>
          <w:rFonts w:ascii="Times New Roman" w:hAnsi="Times New Roman"/>
        </w:rPr>
        <w:t xml:space="preserve">expert opinions and recommendations </w:t>
      </w:r>
      <w:r w:rsidR="00AC50B8">
        <w:rPr>
          <w:rFonts w:ascii="Times New Roman" w:hAnsi="Times New Roman"/>
        </w:rPr>
        <w:t xml:space="preserve">to the Ministry of Justice </w:t>
      </w:r>
      <w:r w:rsidR="005967DA">
        <w:rPr>
          <w:rFonts w:ascii="Times New Roman" w:hAnsi="Times New Roman"/>
        </w:rPr>
        <w:t>for</w:t>
      </w:r>
      <w:r>
        <w:rPr>
          <w:rFonts w:ascii="Times New Roman" w:hAnsi="Times New Roman"/>
        </w:rPr>
        <w:t xml:space="preserve"> amendments to the Penal Code, including </w:t>
      </w:r>
      <w:r w:rsidR="005967DA">
        <w:rPr>
          <w:rFonts w:ascii="Times New Roman" w:hAnsi="Times New Roman"/>
        </w:rPr>
        <w:t xml:space="preserve">on </w:t>
      </w:r>
      <w:r w:rsidR="004A14D9" w:rsidRPr="002A2D5A">
        <w:rPr>
          <w:rFonts w:ascii="Times New Roman" w:hAnsi="Times New Roman"/>
        </w:rPr>
        <w:t>Article 177</w:t>
      </w:r>
      <w:r w:rsidR="00C20547" w:rsidRPr="002A2D5A">
        <w:rPr>
          <w:rFonts w:ascii="Times New Roman" w:hAnsi="Times New Roman"/>
        </w:rPr>
        <w:t>,</w:t>
      </w:r>
      <w:r w:rsidR="004A14D9" w:rsidRPr="002A2D5A">
        <w:rPr>
          <w:rFonts w:ascii="Times New Roman" w:hAnsi="Times New Roman"/>
        </w:rPr>
        <w:t xml:space="preserve"> </w:t>
      </w:r>
      <w:r w:rsidR="005967DA">
        <w:rPr>
          <w:rFonts w:ascii="Times New Roman" w:hAnsi="Times New Roman"/>
        </w:rPr>
        <w:t xml:space="preserve">does not recognize non-genital penetration as rape. </w:t>
      </w:r>
      <w:r>
        <w:rPr>
          <w:rFonts w:ascii="Times New Roman" w:hAnsi="Times New Roman"/>
        </w:rPr>
        <w:t xml:space="preserve">This means that the new definition of rape will </w:t>
      </w:r>
      <w:r w:rsidR="002B386D">
        <w:rPr>
          <w:rFonts w:ascii="Times New Roman" w:hAnsi="Times New Roman"/>
        </w:rPr>
        <w:t xml:space="preserve">only include penile penetration and </w:t>
      </w:r>
      <w:r>
        <w:rPr>
          <w:rFonts w:ascii="Times New Roman" w:hAnsi="Times New Roman"/>
        </w:rPr>
        <w:t xml:space="preserve">not </w:t>
      </w:r>
      <w:r w:rsidR="005967DA">
        <w:rPr>
          <w:rFonts w:ascii="Times New Roman" w:hAnsi="Times New Roman"/>
        </w:rPr>
        <w:t>recognize bodily invasive acts such as rape with objects</w:t>
      </w:r>
      <w:r w:rsidR="00AC50B8">
        <w:rPr>
          <w:rFonts w:ascii="Times New Roman" w:hAnsi="Times New Roman"/>
        </w:rPr>
        <w:t>—hence failing to integrate a broader u</w:t>
      </w:r>
      <w:r w:rsidR="002B386D">
        <w:rPr>
          <w:rFonts w:ascii="Times New Roman" w:hAnsi="Times New Roman"/>
        </w:rPr>
        <w:t>nderstanding of sexual violence</w:t>
      </w:r>
      <w:r w:rsidR="004A14D9" w:rsidRPr="002A2D5A">
        <w:rPr>
          <w:rFonts w:ascii="Times New Roman" w:hAnsi="Times New Roman"/>
        </w:rPr>
        <w:t>.</w:t>
      </w:r>
      <w:r w:rsidR="00771969" w:rsidRPr="002A2D5A">
        <w:rPr>
          <w:rStyle w:val="FootnoteReference"/>
          <w:rFonts w:ascii="Times New Roman" w:hAnsi="Times New Roman"/>
        </w:rPr>
        <w:footnoteReference w:id="5"/>
      </w:r>
      <w:r w:rsidR="004A14D9" w:rsidRPr="002A2D5A">
        <w:rPr>
          <w:rFonts w:ascii="Times New Roman" w:hAnsi="Times New Roman"/>
        </w:rPr>
        <w:t xml:space="preserve"> </w:t>
      </w:r>
    </w:p>
    <w:p w:rsidR="0084158B" w:rsidRPr="002A2D5A" w:rsidRDefault="0084158B" w:rsidP="005E5BE0">
      <w:pPr>
        <w:rPr>
          <w:rFonts w:ascii="Times New Roman" w:hAnsi="Times New Roman"/>
        </w:rPr>
      </w:pPr>
    </w:p>
    <w:p w:rsidR="00951C1A" w:rsidRPr="002A2D5A" w:rsidRDefault="0084158B" w:rsidP="00F1453E">
      <w:pPr>
        <w:pStyle w:val="ListParagraph"/>
        <w:numPr>
          <w:ilvl w:val="0"/>
          <w:numId w:val="33"/>
        </w:numPr>
        <w:rPr>
          <w:rFonts w:ascii="Times New Roman" w:hAnsi="Times New Roman"/>
        </w:rPr>
      </w:pPr>
      <w:r w:rsidRPr="002A2D5A">
        <w:rPr>
          <w:rFonts w:ascii="Times New Roman" w:hAnsi="Times New Roman"/>
        </w:rPr>
        <w:t xml:space="preserve">In July 2014,the Ministry of Health, Labor and Welfare revised the definition of </w:t>
      </w:r>
      <w:r w:rsidR="000D3BD2" w:rsidRPr="002A2D5A">
        <w:rPr>
          <w:rFonts w:ascii="Times New Roman" w:hAnsi="Times New Roman"/>
        </w:rPr>
        <w:t xml:space="preserve">workplace </w:t>
      </w:r>
      <w:r w:rsidRPr="002A2D5A">
        <w:rPr>
          <w:rFonts w:ascii="Times New Roman" w:hAnsi="Times New Roman"/>
        </w:rPr>
        <w:t xml:space="preserve">sexual harassment </w:t>
      </w:r>
      <w:r w:rsidR="006132C8">
        <w:rPr>
          <w:rFonts w:ascii="Times New Roman" w:hAnsi="Times New Roman"/>
        </w:rPr>
        <w:t>under</w:t>
      </w:r>
      <w:r w:rsidRPr="002A2D5A">
        <w:rPr>
          <w:rFonts w:ascii="Times New Roman" w:hAnsi="Times New Roman"/>
        </w:rPr>
        <w:t xml:space="preserve"> the Equal Employment Opportunity Law </w:t>
      </w:r>
      <w:r w:rsidR="00754765" w:rsidRPr="002A2D5A">
        <w:rPr>
          <w:rFonts w:ascii="Times New Roman" w:hAnsi="Times New Roman"/>
        </w:rPr>
        <w:t>and issued</w:t>
      </w:r>
      <w:r w:rsidR="000D3BD2" w:rsidRPr="002A2D5A">
        <w:rPr>
          <w:rFonts w:ascii="Times New Roman" w:hAnsi="Times New Roman"/>
        </w:rPr>
        <w:t xml:space="preserve"> guidelines </w:t>
      </w:r>
      <w:r w:rsidR="00E32A3E" w:rsidRPr="002A2D5A">
        <w:rPr>
          <w:rFonts w:ascii="Times New Roman" w:hAnsi="Times New Roman"/>
        </w:rPr>
        <w:t xml:space="preserve">to business owners </w:t>
      </w:r>
      <w:r w:rsidR="00754765" w:rsidRPr="002A2D5A">
        <w:rPr>
          <w:rFonts w:ascii="Times New Roman" w:hAnsi="Times New Roman"/>
        </w:rPr>
        <w:t xml:space="preserve">for </w:t>
      </w:r>
      <w:r w:rsidR="000D3BD2" w:rsidRPr="002A2D5A">
        <w:rPr>
          <w:rFonts w:ascii="Times New Roman" w:hAnsi="Times New Roman"/>
        </w:rPr>
        <w:t xml:space="preserve">inclusion of </w:t>
      </w:r>
      <w:r w:rsidR="006132C8">
        <w:rPr>
          <w:rFonts w:ascii="Times New Roman" w:hAnsi="Times New Roman"/>
        </w:rPr>
        <w:t>harassment between persons of the same sex</w:t>
      </w:r>
      <w:r w:rsidR="00E32A3E" w:rsidRPr="002A2D5A">
        <w:rPr>
          <w:rFonts w:ascii="Times New Roman" w:hAnsi="Times New Roman"/>
        </w:rPr>
        <w:t xml:space="preserve">. </w:t>
      </w:r>
      <w:r w:rsidR="006132C8">
        <w:rPr>
          <w:rFonts w:ascii="Times New Roman" w:hAnsi="Times New Roman"/>
        </w:rPr>
        <w:t xml:space="preserve">While LBT persons could potentially </w:t>
      </w:r>
      <w:r w:rsidR="003D4F0A">
        <w:rPr>
          <w:rFonts w:ascii="Times New Roman" w:hAnsi="Times New Roman"/>
        </w:rPr>
        <w:t xml:space="preserve">rely on </w:t>
      </w:r>
      <w:r w:rsidR="00FF3FB8">
        <w:rPr>
          <w:rFonts w:ascii="Times New Roman" w:hAnsi="Times New Roman"/>
        </w:rPr>
        <w:t>this new</w:t>
      </w:r>
      <w:r w:rsidR="003D4F0A">
        <w:rPr>
          <w:rFonts w:ascii="Times New Roman" w:hAnsi="Times New Roman"/>
        </w:rPr>
        <w:t xml:space="preserve"> </w:t>
      </w:r>
      <w:r w:rsidR="006132C8">
        <w:rPr>
          <w:rFonts w:ascii="Times New Roman" w:hAnsi="Times New Roman"/>
        </w:rPr>
        <w:t xml:space="preserve">definition of workplace sexual harassment, </w:t>
      </w:r>
      <w:r w:rsidR="00FF3FB8">
        <w:rPr>
          <w:rFonts w:ascii="Times New Roman" w:hAnsi="Times New Roman"/>
        </w:rPr>
        <w:t>it does not go far enough.</w:t>
      </w:r>
      <w:r w:rsidR="003D4F0A">
        <w:rPr>
          <w:rFonts w:ascii="Times New Roman" w:hAnsi="Times New Roman"/>
        </w:rPr>
        <w:t xml:space="preserve"> The definition mus</w:t>
      </w:r>
      <w:r w:rsidR="001679C2">
        <w:rPr>
          <w:rFonts w:ascii="Times New Roman" w:hAnsi="Times New Roman"/>
        </w:rPr>
        <w:t xml:space="preserve">t explicitly </w:t>
      </w:r>
      <w:r w:rsidR="00FF3FB8">
        <w:rPr>
          <w:rFonts w:ascii="Times New Roman" w:hAnsi="Times New Roman"/>
        </w:rPr>
        <w:t xml:space="preserve">include </w:t>
      </w:r>
      <w:r w:rsidR="001679C2">
        <w:rPr>
          <w:rFonts w:ascii="Times New Roman" w:hAnsi="Times New Roman"/>
        </w:rPr>
        <w:t xml:space="preserve">sexual harassment on the basis of </w:t>
      </w:r>
      <w:r w:rsidR="003D4F0A">
        <w:rPr>
          <w:rFonts w:ascii="Times New Roman" w:hAnsi="Times New Roman"/>
        </w:rPr>
        <w:t>sexual o</w:t>
      </w:r>
      <w:r w:rsidR="001679C2">
        <w:rPr>
          <w:rFonts w:ascii="Times New Roman" w:hAnsi="Times New Roman"/>
        </w:rPr>
        <w:t>rientation and gender identity.</w:t>
      </w:r>
      <w:r w:rsidR="006132C8">
        <w:rPr>
          <w:rFonts w:ascii="Times New Roman" w:hAnsi="Times New Roman"/>
        </w:rPr>
        <w:t xml:space="preserve"> </w:t>
      </w:r>
      <w:r w:rsidR="00D37FD2">
        <w:rPr>
          <w:rFonts w:ascii="Times New Roman" w:hAnsi="Times New Roman"/>
        </w:rPr>
        <w:t xml:space="preserve">Furthermore, </w:t>
      </w:r>
      <w:r w:rsidR="00E32A3E" w:rsidRPr="002A2D5A">
        <w:rPr>
          <w:rFonts w:ascii="Times New Roman" w:hAnsi="Times New Roman"/>
        </w:rPr>
        <w:t xml:space="preserve">there is no law or policy </w:t>
      </w:r>
      <w:r w:rsidR="00F1453E" w:rsidRPr="002A2D5A">
        <w:rPr>
          <w:rFonts w:ascii="Times New Roman" w:hAnsi="Times New Roman"/>
        </w:rPr>
        <w:t>prohibiting</w:t>
      </w:r>
      <w:r w:rsidR="00E32A3E" w:rsidRPr="002A2D5A">
        <w:rPr>
          <w:rFonts w:ascii="Times New Roman" w:hAnsi="Times New Roman"/>
        </w:rPr>
        <w:t xml:space="preserve"> </w:t>
      </w:r>
      <w:r w:rsidR="0076245E" w:rsidRPr="002A2D5A">
        <w:rPr>
          <w:rFonts w:ascii="Times New Roman" w:hAnsi="Times New Roman"/>
        </w:rPr>
        <w:t>hiring d</w:t>
      </w:r>
      <w:r w:rsidR="00113A83">
        <w:rPr>
          <w:rFonts w:ascii="Times New Roman" w:hAnsi="Times New Roman"/>
        </w:rPr>
        <w:t xml:space="preserve">iscrimination on </w:t>
      </w:r>
      <w:r w:rsidR="000D3BD2" w:rsidRPr="002A2D5A">
        <w:rPr>
          <w:rFonts w:ascii="Times New Roman" w:hAnsi="Times New Roman"/>
        </w:rPr>
        <w:t xml:space="preserve">the basis of sexual </w:t>
      </w:r>
      <w:r w:rsidR="00E32A3E" w:rsidRPr="002A2D5A">
        <w:rPr>
          <w:rFonts w:ascii="Times New Roman" w:hAnsi="Times New Roman"/>
        </w:rPr>
        <w:t>orientation and gender identity</w:t>
      </w:r>
      <w:r w:rsidR="00F1453E" w:rsidRPr="002A2D5A">
        <w:rPr>
          <w:rFonts w:ascii="Times New Roman" w:hAnsi="Times New Roman"/>
        </w:rPr>
        <w:t>,</w:t>
      </w:r>
      <w:r w:rsidR="00E32A3E" w:rsidRPr="002A2D5A">
        <w:rPr>
          <w:rFonts w:ascii="Times New Roman" w:hAnsi="Times New Roman"/>
        </w:rPr>
        <w:t xml:space="preserve"> and no law prohibiting </w:t>
      </w:r>
      <w:r w:rsidR="0076245E" w:rsidRPr="002A2D5A">
        <w:rPr>
          <w:rFonts w:ascii="Times New Roman" w:hAnsi="Times New Roman"/>
        </w:rPr>
        <w:t>workplace and employment discrimination</w:t>
      </w:r>
      <w:r w:rsidR="00F1453E" w:rsidRPr="002A2D5A">
        <w:rPr>
          <w:rFonts w:ascii="Times New Roman" w:hAnsi="Times New Roman"/>
        </w:rPr>
        <w:t xml:space="preserve"> after LBT people are hired</w:t>
      </w:r>
      <w:r w:rsidR="0076245E" w:rsidRPr="002A2D5A">
        <w:rPr>
          <w:rFonts w:ascii="Times New Roman" w:hAnsi="Times New Roman"/>
        </w:rPr>
        <w:t>.</w:t>
      </w:r>
    </w:p>
    <w:p w:rsidR="00C86FBE" w:rsidRPr="002A2D5A" w:rsidRDefault="00C86FBE" w:rsidP="00C86FBE">
      <w:pPr>
        <w:rPr>
          <w:rFonts w:ascii="Times New Roman" w:hAnsi="Times New Roman"/>
        </w:rPr>
      </w:pPr>
    </w:p>
    <w:p w:rsidR="006242EB" w:rsidRPr="002A2D5A" w:rsidRDefault="000B3D6E" w:rsidP="00F1453E">
      <w:pPr>
        <w:pStyle w:val="ListParagraph"/>
        <w:numPr>
          <w:ilvl w:val="0"/>
          <w:numId w:val="33"/>
        </w:numPr>
        <w:rPr>
          <w:rFonts w:ascii="Times New Roman" w:hAnsi="Times New Roman"/>
        </w:rPr>
      </w:pPr>
      <w:r w:rsidRPr="002A2D5A">
        <w:rPr>
          <w:rFonts w:ascii="Times New Roman" w:hAnsi="Times New Roman"/>
        </w:rPr>
        <w:t>Since 2015, Japan has widely promoted increased participation of women in the work force</w:t>
      </w:r>
      <w:r w:rsidR="004A14D9" w:rsidRPr="002A2D5A">
        <w:rPr>
          <w:rFonts w:ascii="Times New Roman" w:hAnsi="Times New Roman"/>
        </w:rPr>
        <w:t xml:space="preserve"> to stimulate the economy</w:t>
      </w:r>
      <w:r w:rsidRPr="002A2D5A">
        <w:rPr>
          <w:rFonts w:ascii="Times New Roman" w:hAnsi="Times New Roman"/>
        </w:rPr>
        <w:t xml:space="preserve">.  </w:t>
      </w:r>
      <w:r w:rsidR="00F1453E" w:rsidRPr="002A2D5A">
        <w:rPr>
          <w:rFonts w:ascii="Times New Roman" w:hAnsi="Times New Roman"/>
        </w:rPr>
        <w:t>However, t</w:t>
      </w:r>
      <w:r w:rsidR="00C86FBE" w:rsidRPr="002A2D5A">
        <w:rPr>
          <w:rFonts w:ascii="Times New Roman" w:hAnsi="Times New Roman"/>
        </w:rPr>
        <w:t>he</w:t>
      </w:r>
      <w:r w:rsidR="00FE0D26" w:rsidRPr="002A2D5A">
        <w:rPr>
          <w:rFonts w:ascii="Times New Roman" w:hAnsi="Times New Roman"/>
        </w:rPr>
        <w:t xml:space="preserve"> commitment </w:t>
      </w:r>
      <w:r w:rsidR="00F1453E" w:rsidRPr="002A2D5A">
        <w:rPr>
          <w:rFonts w:ascii="Times New Roman" w:hAnsi="Times New Roman"/>
        </w:rPr>
        <w:t xml:space="preserve">to increase women in the workforce </w:t>
      </w:r>
      <w:r w:rsidR="00FE0D26" w:rsidRPr="002A2D5A">
        <w:rPr>
          <w:rFonts w:ascii="Times New Roman" w:hAnsi="Times New Roman"/>
        </w:rPr>
        <w:t>must come with safe working environments for all women, including LBT women</w:t>
      </w:r>
      <w:r w:rsidR="0079695E" w:rsidRPr="002A2D5A">
        <w:rPr>
          <w:rFonts w:ascii="Times New Roman" w:hAnsi="Times New Roman"/>
        </w:rPr>
        <w:t>, which are not being enforced</w:t>
      </w:r>
      <w:r w:rsidR="00FE0D26" w:rsidRPr="002A2D5A">
        <w:rPr>
          <w:rFonts w:ascii="Times New Roman" w:hAnsi="Times New Roman"/>
        </w:rPr>
        <w:t xml:space="preserve">. </w:t>
      </w:r>
    </w:p>
    <w:p w:rsidR="006242EB" w:rsidRPr="002A2D5A" w:rsidRDefault="006242EB" w:rsidP="006242EB">
      <w:pPr>
        <w:rPr>
          <w:rFonts w:ascii="Times New Roman" w:hAnsi="Times New Roman"/>
        </w:rPr>
      </w:pPr>
    </w:p>
    <w:p w:rsidR="006242EB" w:rsidRPr="000A0C2F" w:rsidRDefault="006242EB" w:rsidP="000A0C2F">
      <w:pPr>
        <w:rPr>
          <w:rFonts w:ascii="Times New Roman" w:hAnsi="Times New Roman"/>
        </w:rPr>
      </w:pPr>
      <w:r w:rsidRPr="002A2D5A">
        <w:rPr>
          <w:rFonts w:ascii="Times New Roman" w:hAnsi="Times New Roman"/>
        </w:rPr>
        <w:t xml:space="preserve">This NGO shadow report submitted by </w:t>
      </w:r>
      <w:proofErr w:type="spellStart"/>
      <w:r w:rsidRPr="002A2D5A">
        <w:rPr>
          <w:rFonts w:ascii="Times New Roman" w:hAnsi="Times New Roman"/>
        </w:rPr>
        <w:t>OutRight</w:t>
      </w:r>
      <w:proofErr w:type="spellEnd"/>
      <w:r w:rsidRPr="002A2D5A">
        <w:rPr>
          <w:rFonts w:ascii="Times New Roman" w:hAnsi="Times New Roman"/>
        </w:rPr>
        <w:t xml:space="preserve"> Action</w:t>
      </w:r>
      <w:r w:rsidR="00466A9F">
        <w:rPr>
          <w:rFonts w:ascii="Times New Roman" w:hAnsi="Times New Roman"/>
        </w:rPr>
        <w:t xml:space="preserve"> International, Gay Japan News, and Rape Crisis Network </w:t>
      </w:r>
      <w:r w:rsidR="00E61D3D" w:rsidRPr="002A2D5A">
        <w:rPr>
          <w:rFonts w:ascii="Times New Roman" w:hAnsi="Times New Roman"/>
        </w:rPr>
        <w:t>h</w:t>
      </w:r>
      <w:r w:rsidRPr="002A2D5A">
        <w:rPr>
          <w:rFonts w:ascii="Times New Roman" w:hAnsi="Times New Roman"/>
        </w:rPr>
        <w:t xml:space="preserve">ighlights </w:t>
      </w:r>
      <w:r w:rsidR="003A7391" w:rsidRPr="002A2D5A">
        <w:rPr>
          <w:rFonts w:ascii="Times New Roman" w:hAnsi="Times New Roman"/>
        </w:rPr>
        <w:t xml:space="preserve">Japan’s </w:t>
      </w:r>
      <w:r w:rsidR="00EF495A" w:rsidRPr="002A2D5A">
        <w:rPr>
          <w:rFonts w:ascii="Times New Roman" w:hAnsi="Times New Roman"/>
        </w:rPr>
        <w:t xml:space="preserve">failure to uphold </w:t>
      </w:r>
      <w:r w:rsidRPr="002A2D5A">
        <w:rPr>
          <w:rFonts w:ascii="Times New Roman" w:hAnsi="Times New Roman"/>
        </w:rPr>
        <w:t xml:space="preserve">Articles </w:t>
      </w:r>
      <w:r w:rsidR="00EF495A" w:rsidRPr="002A2D5A">
        <w:rPr>
          <w:rFonts w:ascii="Times New Roman" w:hAnsi="Times New Roman"/>
        </w:rPr>
        <w:t xml:space="preserve">1, 2, </w:t>
      </w:r>
      <w:r w:rsidR="00433270" w:rsidRPr="002A2D5A">
        <w:rPr>
          <w:rFonts w:ascii="Times New Roman" w:hAnsi="Times New Roman"/>
        </w:rPr>
        <w:t xml:space="preserve">and </w:t>
      </w:r>
      <w:r w:rsidRPr="002A2D5A">
        <w:rPr>
          <w:rFonts w:ascii="Times New Roman" w:hAnsi="Times New Roman"/>
        </w:rPr>
        <w:t>11</w:t>
      </w:r>
      <w:r w:rsidR="00433270" w:rsidRPr="002A2D5A">
        <w:rPr>
          <w:rFonts w:ascii="Times New Roman" w:hAnsi="Times New Roman"/>
        </w:rPr>
        <w:t xml:space="preserve"> </w:t>
      </w:r>
      <w:r w:rsidRPr="002A2D5A">
        <w:rPr>
          <w:rFonts w:ascii="Times New Roman" w:hAnsi="Times New Roman"/>
        </w:rPr>
        <w:t xml:space="preserve">of the CEDAW </w:t>
      </w:r>
      <w:r w:rsidR="00EF495A" w:rsidRPr="002A2D5A">
        <w:rPr>
          <w:rFonts w:ascii="Times New Roman" w:hAnsi="Times New Roman"/>
        </w:rPr>
        <w:t>Convention, General Recommendation No. 28 on Article 2,</w:t>
      </w:r>
      <w:r w:rsidR="00433270" w:rsidRPr="002A2D5A">
        <w:rPr>
          <w:rFonts w:ascii="Times New Roman" w:hAnsi="Times New Roman"/>
        </w:rPr>
        <w:t xml:space="preserve"> and General Recommendation 19 on Violence Against Women.</w:t>
      </w:r>
      <w:r w:rsidR="00C20547" w:rsidRPr="002A2D5A">
        <w:rPr>
          <w:rFonts w:ascii="Times New Roman" w:hAnsi="Times New Roman"/>
        </w:rPr>
        <w:t xml:space="preserve"> The information in this report is based on documented evidence collected by </w:t>
      </w:r>
      <w:r w:rsidR="009435D4">
        <w:rPr>
          <w:rFonts w:ascii="Times New Roman" w:hAnsi="Times New Roman"/>
        </w:rPr>
        <w:t xml:space="preserve">Gay Japan News and </w:t>
      </w:r>
      <w:r w:rsidR="00C20547" w:rsidRPr="002A2D5A">
        <w:rPr>
          <w:rFonts w:ascii="Times New Roman" w:hAnsi="Times New Roman"/>
        </w:rPr>
        <w:t>Rape Crisis Network.</w:t>
      </w:r>
    </w:p>
    <w:p w:rsidR="00C73B8A" w:rsidRDefault="00C73B8A" w:rsidP="005E5BE0">
      <w:pPr>
        <w:rPr>
          <w:rFonts w:ascii="Times New Roman" w:hAnsi="Times New Roman"/>
        </w:rPr>
      </w:pPr>
    </w:p>
    <w:p w:rsidR="0068715D" w:rsidRPr="002A2D5A" w:rsidRDefault="0068715D" w:rsidP="005E5BE0">
      <w:pPr>
        <w:rPr>
          <w:rFonts w:ascii="Times New Roman" w:hAnsi="Times New Roman"/>
        </w:rPr>
      </w:pPr>
    </w:p>
    <w:p w:rsidR="0068715D" w:rsidRPr="002A2D5A" w:rsidRDefault="0008525D" w:rsidP="0068715D">
      <w:pPr>
        <w:pStyle w:val="ListParagraph"/>
        <w:numPr>
          <w:ilvl w:val="0"/>
          <w:numId w:val="3"/>
        </w:numPr>
        <w:rPr>
          <w:rFonts w:ascii="Times New Roman" w:hAnsi="Times New Roman"/>
          <w:b/>
        </w:rPr>
      </w:pPr>
      <w:r w:rsidRPr="002A2D5A">
        <w:rPr>
          <w:rFonts w:ascii="Times New Roman" w:hAnsi="Times New Roman"/>
          <w:b/>
        </w:rPr>
        <w:t>BACKGROUND INFORMATION</w:t>
      </w:r>
      <w:r w:rsidR="00360EF0" w:rsidRPr="002A2D5A">
        <w:rPr>
          <w:rFonts w:ascii="Times New Roman" w:hAnsi="Times New Roman"/>
          <w:b/>
        </w:rPr>
        <w:t xml:space="preserve"> </w:t>
      </w:r>
    </w:p>
    <w:p w:rsidR="00A03CF7" w:rsidRPr="002A2D5A" w:rsidRDefault="00A03CF7" w:rsidP="0068715D">
      <w:pPr>
        <w:rPr>
          <w:rFonts w:ascii="Times New Roman" w:hAnsi="Times New Roman"/>
        </w:rPr>
      </w:pPr>
    </w:p>
    <w:p w:rsidR="00211488" w:rsidRPr="002A2D5A" w:rsidRDefault="00B63072" w:rsidP="00B63072">
      <w:pPr>
        <w:rPr>
          <w:rFonts w:ascii="Times New Roman" w:hAnsi="Times New Roman"/>
        </w:rPr>
      </w:pPr>
      <w:r w:rsidRPr="002A2D5A">
        <w:rPr>
          <w:rFonts w:ascii="Times New Roman" w:hAnsi="Times New Roman"/>
        </w:rPr>
        <w:t>Japan consistently votes in favor of United Nations resolutions recognizing the human rights of LGBT people.</w:t>
      </w:r>
      <w:r w:rsidRPr="002A2D5A">
        <w:rPr>
          <w:rStyle w:val="FootnoteReference"/>
          <w:rFonts w:ascii="Times New Roman" w:hAnsi="Times New Roman"/>
        </w:rPr>
        <w:footnoteReference w:id="6"/>
      </w:r>
      <w:r w:rsidRPr="002A2D5A">
        <w:rPr>
          <w:rFonts w:ascii="Times New Roman" w:hAnsi="Times New Roman"/>
        </w:rPr>
        <w:t xml:space="preserve">  It is in fact one of two countries in Asia t</w:t>
      </w:r>
      <w:r w:rsidR="003A7391" w:rsidRPr="002A2D5A">
        <w:rPr>
          <w:rFonts w:ascii="Times New Roman" w:hAnsi="Times New Roman"/>
        </w:rPr>
        <w:t>o regularly support</w:t>
      </w:r>
      <w:r w:rsidRPr="002A2D5A">
        <w:rPr>
          <w:rFonts w:ascii="Times New Roman" w:hAnsi="Times New Roman"/>
        </w:rPr>
        <w:t xml:space="preserve"> UN initiatives</w:t>
      </w:r>
      <w:r w:rsidR="00EE5CC7" w:rsidRPr="002A2D5A">
        <w:rPr>
          <w:rFonts w:ascii="Times New Roman" w:hAnsi="Times New Roman"/>
        </w:rPr>
        <w:t xml:space="preserve"> on sexual orientation and gender identity.  </w:t>
      </w:r>
    </w:p>
    <w:p w:rsidR="00211488" w:rsidRPr="002A2D5A" w:rsidRDefault="00211488" w:rsidP="00B63072">
      <w:pPr>
        <w:rPr>
          <w:rFonts w:ascii="Times New Roman" w:hAnsi="Times New Roman"/>
        </w:rPr>
      </w:pPr>
    </w:p>
    <w:p w:rsidR="00D03C27" w:rsidRPr="002A2D5A" w:rsidRDefault="00796EC6" w:rsidP="00B63072">
      <w:pPr>
        <w:rPr>
          <w:rFonts w:ascii="Times New Roman" w:hAnsi="Times New Roman"/>
        </w:rPr>
      </w:pPr>
      <w:r>
        <w:rPr>
          <w:rFonts w:ascii="Times New Roman" w:hAnsi="Times New Roman"/>
        </w:rPr>
        <w:t>T</w:t>
      </w:r>
      <w:r w:rsidR="00211488" w:rsidRPr="002A2D5A">
        <w:rPr>
          <w:rFonts w:ascii="Times New Roman" w:hAnsi="Times New Roman"/>
        </w:rPr>
        <w:t xml:space="preserve">he government of Japan </w:t>
      </w:r>
      <w:r w:rsidR="00B213D1" w:rsidRPr="002A2D5A">
        <w:rPr>
          <w:rFonts w:ascii="Times New Roman" w:hAnsi="Times New Roman"/>
        </w:rPr>
        <w:t>accepted the</w:t>
      </w:r>
      <w:r w:rsidR="00211488" w:rsidRPr="002A2D5A">
        <w:rPr>
          <w:rFonts w:ascii="Times New Roman" w:hAnsi="Times New Roman"/>
        </w:rPr>
        <w:t xml:space="preserve"> 2008 </w:t>
      </w:r>
      <w:r w:rsidR="00F000D4" w:rsidRPr="002A2D5A">
        <w:rPr>
          <w:rFonts w:ascii="Times New Roman" w:hAnsi="Times New Roman"/>
        </w:rPr>
        <w:t xml:space="preserve">Universal Periodic Review </w:t>
      </w:r>
      <w:r w:rsidR="00B213D1" w:rsidRPr="002A2D5A">
        <w:rPr>
          <w:rFonts w:ascii="Times New Roman" w:hAnsi="Times New Roman"/>
        </w:rPr>
        <w:t xml:space="preserve">recommendations and stated that it would take measures to </w:t>
      </w:r>
      <w:r w:rsidR="00F000D4" w:rsidRPr="002A2D5A">
        <w:rPr>
          <w:rFonts w:ascii="Times New Roman" w:hAnsi="Times New Roman"/>
        </w:rPr>
        <w:t xml:space="preserve">eliminate discrimination on the basis of sexual </w:t>
      </w:r>
      <w:r w:rsidR="00B213D1" w:rsidRPr="002A2D5A">
        <w:rPr>
          <w:rFonts w:ascii="Times New Roman" w:hAnsi="Times New Roman"/>
        </w:rPr>
        <w:t>orientation and gender identity</w:t>
      </w:r>
      <w:r>
        <w:rPr>
          <w:rFonts w:ascii="Times New Roman" w:hAnsi="Times New Roman"/>
        </w:rPr>
        <w:t>.</w:t>
      </w:r>
      <w:r>
        <w:rPr>
          <w:rStyle w:val="FootnoteReference"/>
          <w:rFonts w:ascii="Times New Roman" w:hAnsi="Times New Roman"/>
        </w:rPr>
        <w:footnoteReference w:id="7"/>
      </w:r>
      <w:r>
        <w:rPr>
          <w:rFonts w:ascii="Times New Roman" w:hAnsi="Times New Roman"/>
        </w:rPr>
        <w:t xml:space="preserve"> A</w:t>
      </w:r>
      <w:r w:rsidR="0079695E" w:rsidRPr="002A2D5A">
        <w:rPr>
          <w:rFonts w:ascii="Times New Roman" w:hAnsi="Times New Roman"/>
        </w:rPr>
        <w:t xml:space="preserve">lthough there have been </w:t>
      </w:r>
      <w:r w:rsidR="00FF3FB8">
        <w:rPr>
          <w:rFonts w:ascii="Times New Roman" w:hAnsi="Times New Roman"/>
        </w:rPr>
        <w:t xml:space="preserve">subsequent </w:t>
      </w:r>
      <w:r w:rsidR="0079695E" w:rsidRPr="002A2D5A">
        <w:rPr>
          <w:rFonts w:ascii="Times New Roman" w:hAnsi="Times New Roman"/>
        </w:rPr>
        <w:t>positive policy decisions</w:t>
      </w:r>
      <w:r w:rsidR="003A162D" w:rsidRPr="002A2D5A">
        <w:rPr>
          <w:rStyle w:val="FootnoteReference"/>
          <w:rFonts w:ascii="Times New Roman" w:hAnsi="Times New Roman"/>
        </w:rPr>
        <w:footnoteReference w:id="8"/>
      </w:r>
      <w:r w:rsidR="00FF3FB8">
        <w:rPr>
          <w:rFonts w:ascii="Times New Roman" w:hAnsi="Times New Roman"/>
        </w:rPr>
        <w:t xml:space="preserve"> </w:t>
      </w:r>
      <w:r w:rsidR="008D7342">
        <w:rPr>
          <w:rFonts w:ascii="Times New Roman" w:hAnsi="Times New Roman"/>
        </w:rPr>
        <w:t>that acknowledge</w:t>
      </w:r>
      <w:r w:rsidR="00FF3FB8">
        <w:rPr>
          <w:rFonts w:ascii="Times New Roman" w:hAnsi="Times New Roman"/>
        </w:rPr>
        <w:t xml:space="preserve"> LBT </w:t>
      </w:r>
      <w:r w:rsidR="0079695E" w:rsidRPr="002A2D5A">
        <w:rPr>
          <w:rFonts w:ascii="Times New Roman" w:hAnsi="Times New Roman"/>
        </w:rPr>
        <w:t>vulnerabi</w:t>
      </w:r>
      <w:r w:rsidR="00FF3FB8">
        <w:rPr>
          <w:rFonts w:ascii="Times New Roman" w:hAnsi="Times New Roman"/>
        </w:rPr>
        <w:t>lity and suffering</w:t>
      </w:r>
      <w:r w:rsidR="0079695E" w:rsidRPr="002A2D5A">
        <w:rPr>
          <w:rFonts w:ascii="Times New Roman" w:hAnsi="Times New Roman"/>
        </w:rPr>
        <w:t xml:space="preserve">, </w:t>
      </w:r>
      <w:r w:rsidR="00D37FD2">
        <w:rPr>
          <w:rFonts w:ascii="Times New Roman" w:hAnsi="Times New Roman"/>
        </w:rPr>
        <w:t xml:space="preserve">the government has not taken adequate actions </w:t>
      </w:r>
      <w:r w:rsidR="003A162D" w:rsidRPr="002A2D5A">
        <w:rPr>
          <w:rFonts w:ascii="Times New Roman" w:hAnsi="Times New Roman"/>
        </w:rPr>
        <w:t xml:space="preserve">to address </w:t>
      </w:r>
      <w:r w:rsidR="00D37FD2">
        <w:rPr>
          <w:rFonts w:ascii="Times New Roman" w:hAnsi="Times New Roman"/>
        </w:rPr>
        <w:t>discrimination of LBT people</w:t>
      </w:r>
      <w:r w:rsidR="003A162D" w:rsidRPr="00D37FD2">
        <w:rPr>
          <w:rFonts w:ascii="Times New Roman" w:hAnsi="Times New Roman"/>
        </w:rPr>
        <w:t>.</w:t>
      </w:r>
      <w:r w:rsidR="00F000D4" w:rsidRPr="002A2D5A">
        <w:rPr>
          <w:rFonts w:ascii="Times New Roman" w:hAnsi="Times New Roman"/>
        </w:rPr>
        <w:t xml:space="preserve"> </w:t>
      </w:r>
    </w:p>
    <w:p w:rsidR="0079695E" w:rsidRPr="002A2D5A" w:rsidRDefault="0079695E" w:rsidP="00B63072">
      <w:pPr>
        <w:rPr>
          <w:rFonts w:ascii="Times New Roman" w:hAnsi="Times New Roman"/>
        </w:rPr>
      </w:pPr>
    </w:p>
    <w:p w:rsidR="00113A83" w:rsidRDefault="0079695E" w:rsidP="00113A83">
      <w:pPr>
        <w:rPr>
          <w:rFonts w:ascii="Times New Roman" w:hAnsi="Times New Roman"/>
          <w:b/>
        </w:rPr>
      </w:pPr>
      <w:r w:rsidRPr="002A2D5A">
        <w:rPr>
          <w:rFonts w:ascii="Times New Roman" w:hAnsi="Times New Roman"/>
        </w:rPr>
        <w:t>Despite positive policy decision</w:t>
      </w:r>
      <w:r w:rsidR="00D348E2">
        <w:rPr>
          <w:rFonts w:ascii="Times New Roman" w:hAnsi="Times New Roman"/>
        </w:rPr>
        <w:t>s,</w:t>
      </w:r>
      <w:r w:rsidRPr="002A2D5A">
        <w:rPr>
          <w:rFonts w:ascii="Times New Roman" w:hAnsi="Times New Roman"/>
        </w:rPr>
        <w:t xml:space="preserve"> </w:t>
      </w:r>
      <w:r w:rsidR="00D348E2">
        <w:rPr>
          <w:rFonts w:ascii="Times New Roman" w:hAnsi="Times New Roman"/>
        </w:rPr>
        <w:t>p</w:t>
      </w:r>
      <w:r w:rsidR="00F000D4" w:rsidRPr="002A2D5A">
        <w:rPr>
          <w:rFonts w:ascii="Times New Roman" w:hAnsi="Times New Roman"/>
        </w:rPr>
        <w:t xml:space="preserve">ublic awareness </w:t>
      </w:r>
      <w:r w:rsidR="00B17E14" w:rsidRPr="002A2D5A">
        <w:rPr>
          <w:rFonts w:ascii="Times New Roman" w:hAnsi="Times New Roman"/>
        </w:rPr>
        <w:t xml:space="preserve">and understanding </w:t>
      </w:r>
      <w:r w:rsidR="00F000D4" w:rsidRPr="002A2D5A">
        <w:rPr>
          <w:rFonts w:ascii="Times New Roman" w:hAnsi="Times New Roman"/>
        </w:rPr>
        <w:t>about lesbians, bi</w:t>
      </w:r>
      <w:r w:rsidR="00B17E14" w:rsidRPr="002A2D5A">
        <w:rPr>
          <w:rFonts w:ascii="Times New Roman" w:hAnsi="Times New Roman"/>
        </w:rPr>
        <w:t>sexual and transgender people are</w:t>
      </w:r>
      <w:r w:rsidR="00FF3FB8">
        <w:rPr>
          <w:rFonts w:ascii="Times New Roman" w:hAnsi="Times New Roman"/>
        </w:rPr>
        <w:t xml:space="preserve"> low. </w:t>
      </w:r>
      <w:r w:rsidR="00F000D4" w:rsidRPr="002A2D5A">
        <w:rPr>
          <w:rFonts w:ascii="Times New Roman" w:hAnsi="Times New Roman"/>
        </w:rPr>
        <w:t>LBT people are forced to remain invisible in their places of employment</w:t>
      </w:r>
      <w:r w:rsidR="00B213D1" w:rsidRPr="002A2D5A">
        <w:rPr>
          <w:rFonts w:ascii="Times New Roman" w:hAnsi="Times New Roman"/>
        </w:rPr>
        <w:t xml:space="preserve"> and fear making complaints about discrimination and sexual harassment</w:t>
      </w:r>
      <w:r w:rsidR="00F000D4" w:rsidRPr="002A2D5A">
        <w:rPr>
          <w:rFonts w:ascii="Times New Roman" w:hAnsi="Times New Roman"/>
        </w:rPr>
        <w:t>. Media to this day caricature and ridicule lesbians and gays, and portray transgen</w:t>
      </w:r>
      <w:r w:rsidR="00FF3FB8">
        <w:rPr>
          <w:rFonts w:ascii="Times New Roman" w:hAnsi="Times New Roman"/>
        </w:rPr>
        <w:t xml:space="preserve">der people </w:t>
      </w:r>
      <w:r w:rsidR="00F000D4" w:rsidRPr="002A2D5A">
        <w:rPr>
          <w:rFonts w:ascii="Times New Roman" w:hAnsi="Times New Roman"/>
        </w:rPr>
        <w:t xml:space="preserve">as defective and pitiful.  </w:t>
      </w:r>
    </w:p>
    <w:p w:rsidR="00113A83" w:rsidRPr="00113A83" w:rsidRDefault="00113A83" w:rsidP="00113A83">
      <w:pPr>
        <w:pStyle w:val="ListParagraph"/>
        <w:numPr>
          <w:ilvl w:val="0"/>
          <w:numId w:val="3"/>
        </w:numPr>
        <w:rPr>
          <w:rFonts w:ascii="Times New Roman" w:hAnsi="Times New Roman"/>
          <w:b/>
        </w:rPr>
      </w:pPr>
      <w:r>
        <w:rPr>
          <w:rFonts w:ascii="Times New Roman" w:hAnsi="Times New Roman"/>
          <w:b/>
        </w:rPr>
        <w:br w:type="page"/>
      </w:r>
      <w:r w:rsidR="006242EB" w:rsidRPr="00113A83">
        <w:rPr>
          <w:rFonts w:ascii="Times New Roman" w:hAnsi="Times New Roman"/>
          <w:b/>
        </w:rPr>
        <w:t xml:space="preserve">DISCRIMINATION AGAINST LBT </w:t>
      </w:r>
      <w:r w:rsidR="00676D0F" w:rsidRPr="00113A83">
        <w:rPr>
          <w:rFonts w:ascii="Times New Roman" w:hAnsi="Times New Roman"/>
          <w:b/>
        </w:rPr>
        <w:t>PERSONS</w:t>
      </w:r>
      <w:r w:rsidR="006242EB" w:rsidRPr="00113A83">
        <w:rPr>
          <w:rFonts w:ascii="Times New Roman" w:hAnsi="Times New Roman"/>
          <w:b/>
        </w:rPr>
        <w:t xml:space="preserve">  (Art</w:t>
      </w:r>
      <w:r w:rsidR="00676D0F" w:rsidRPr="00113A83">
        <w:rPr>
          <w:rFonts w:ascii="Times New Roman" w:hAnsi="Times New Roman"/>
          <w:b/>
        </w:rPr>
        <w:t xml:space="preserve">s. </w:t>
      </w:r>
      <w:r w:rsidR="00BB71E8" w:rsidRPr="00113A83">
        <w:rPr>
          <w:rFonts w:ascii="Times New Roman" w:hAnsi="Times New Roman"/>
          <w:b/>
        </w:rPr>
        <w:t xml:space="preserve">1, </w:t>
      </w:r>
      <w:r w:rsidR="00676D0F" w:rsidRPr="00113A83">
        <w:rPr>
          <w:rFonts w:ascii="Times New Roman" w:hAnsi="Times New Roman"/>
          <w:b/>
        </w:rPr>
        <w:t>2</w:t>
      </w:r>
      <w:r w:rsidR="00433270" w:rsidRPr="00113A83">
        <w:rPr>
          <w:rFonts w:ascii="Times New Roman" w:hAnsi="Times New Roman"/>
          <w:b/>
        </w:rPr>
        <w:t xml:space="preserve"> and Gr. Recommendation 28 on Article 2</w:t>
      </w:r>
      <w:r w:rsidR="006242EB" w:rsidRPr="00113A83">
        <w:rPr>
          <w:rFonts w:ascii="Times New Roman" w:hAnsi="Times New Roman"/>
          <w:b/>
        </w:rPr>
        <w:t>)</w:t>
      </w:r>
    </w:p>
    <w:p w:rsidR="006242EB" w:rsidRPr="002A2D5A" w:rsidRDefault="006242EB" w:rsidP="00676D0F">
      <w:pPr>
        <w:rPr>
          <w:rFonts w:ascii="Times New Roman" w:hAnsi="Times New Roman"/>
        </w:rPr>
      </w:pPr>
    </w:p>
    <w:p w:rsidR="00B355AA" w:rsidRPr="002A2D5A" w:rsidRDefault="00560EB6" w:rsidP="00474753">
      <w:pPr>
        <w:rPr>
          <w:rFonts w:ascii="Times New Roman" w:hAnsi="Times New Roman"/>
        </w:rPr>
      </w:pPr>
      <w:r w:rsidRPr="002A2D5A">
        <w:rPr>
          <w:rFonts w:ascii="Times New Roman" w:hAnsi="Times New Roman"/>
        </w:rPr>
        <w:t>M</w:t>
      </w:r>
      <w:r w:rsidR="00474753" w:rsidRPr="002A2D5A">
        <w:rPr>
          <w:rFonts w:ascii="Times New Roman" w:hAnsi="Times New Roman"/>
        </w:rPr>
        <w:t xml:space="preserve">any lesbians, bisexual women and transgender persons </w:t>
      </w:r>
      <w:r w:rsidRPr="002A2D5A">
        <w:rPr>
          <w:rFonts w:ascii="Times New Roman" w:hAnsi="Times New Roman"/>
        </w:rPr>
        <w:t>end up internalizing</w:t>
      </w:r>
      <w:r w:rsidR="00474753" w:rsidRPr="002A2D5A">
        <w:rPr>
          <w:rFonts w:ascii="Times New Roman" w:hAnsi="Times New Roman"/>
        </w:rPr>
        <w:t xml:space="preserve"> prejudice </w:t>
      </w:r>
      <w:r w:rsidR="00A25E29" w:rsidRPr="002A2D5A">
        <w:rPr>
          <w:rFonts w:ascii="Times New Roman" w:hAnsi="Times New Roman"/>
        </w:rPr>
        <w:t xml:space="preserve">directed </w:t>
      </w:r>
      <w:r w:rsidR="00113A83">
        <w:rPr>
          <w:rFonts w:ascii="Times New Roman" w:hAnsi="Times New Roman"/>
        </w:rPr>
        <w:t>at</w:t>
      </w:r>
      <w:r w:rsidR="00474753" w:rsidRPr="002A2D5A">
        <w:rPr>
          <w:rFonts w:ascii="Times New Roman" w:hAnsi="Times New Roman"/>
        </w:rPr>
        <w:t xml:space="preserve"> them and view it as something</w:t>
      </w:r>
      <w:r w:rsidRPr="002A2D5A">
        <w:rPr>
          <w:rFonts w:ascii="Times New Roman" w:hAnsi="Times New Roman"/>
        </w:rPr>
        <w:t xml:space="preserve"> that</w:t>
      </w:r>
      <w:r w:rsidR="00474753" w:rsidRPr="002A2D5A">
        <w:rPr>
          <w:rFonts w:ascii="Times New Roman" w:hAnsi="Times New Roman"/>
        </w:rPr>
        <w:t xml:space="preserve"> LBT persons have to accept</w:t>
      </w:r>
      <w:r w:rsidRPr="002A2D5A">
        <w:rPr>
          <w:rFonts w:ascii="Times New Roman" w:hAnsi="Times New Roman"/>
        </w:rPr>
        <w:t xml:space="preserve">. </w:t>
      </w:r>
      <w:r w:rsidR="00F47792" w:rsidRPr="002A2D5A">
        <w:rPr>
          <w:rFonts w:ascii="Times New Roman" w:hAnsi="Times New Roman"/>
        </w:rPr>
        <w:t>This is</w:t>
      </w:r>
      <w:r w:rsidR="00E040C4" w:rsidRPr="002A2D5A">
        <w:rPr>
          <w:rFonts w:ascii="Times New Roman" w:hAnsi="Times New Roman"/>
        </w:rPr>
        <w:t xml:space="preserve"> due to negative attitudes and statements by family, </w:t>
      </w:r>
      <w:r w:rsidR="00E837CD">
        <w:rPr>
          <w:rFonts w:ascii="Times New Roman" w:hAnsi="Times New Roman"/>
        </w:rPr>
        <w:t xml:space="preserve">co-workers, </w:t>
      </w:r>
      <w:r w:rsidR="00E040C4" w:rsidRPr="002A2D5A">
        <w:rPr>
          <w:rFonts w:ascii="Times New Roman" w:hAnsi="Times New Roman"/>
        </w:rPr>
        <w:t>the public and media about LBT persons.</w:t>
      </w:r>
      <w:r w:rsidR="00E040C4" w:rsidRPr="002A2D5A">
        <w:rPr>
          <w:rStyle w:val="FootnoteReference"/>
          <w:rFonts w:ascii="Times New Roman" w:hAnsi="Times New Roman"/>
        </w:rPr>
        <w:footnoteReference w:id="9"/>
      </w:r>
      <w:r w:rsidR="00E040C4" w:rsidRPr="002A2D5A">
        <w:rPr>
          <w:rFonts w:ascii="Times New Roman" w:hAnsi="Times New Roman"/>
        </w:rPr>
        <w:t xml:space="preserve"> </w:t>
      </w:r>
      <w:r w:rsidRPr="002A2D5A">
        <w:rPr>
          <w:rFonts w:ascii="Times New Roman" w:hAnsi="Times New Roman"/>
        </w:rPr>
        <w:t xml:space="preserve">Without </w:t>
      </w:r>
      <w:r w:rsidR="00E040C4" w:rsidRPr="002A2D5A">
        <w:rPr>
          <w:rFonts w:ascii="Times New Roman" w:hAnsi="Times New Roman"/>
        </w:rPr>
        <w:t xml:space="preserve">a comprehensive national </w:t>
      </w:r>
      <w:r w:rsidRPr="002A2D5A">
        <w:rPr>
          <w:rFonts w:ascii="Times New Roman" w:hAnsi="Times New Roman"/>
        </w:rPr>
        <w:t xml:space="preserve">anti-discrimination </w:t>
      </w:r>
      <w:r w:rsidR="00E040C4" w:rsidRPr="002A2D5A">
        <w:rPr>
          <w:rFonts w:ascii="Times New Roman" w:hAnsi="Times New Roman"/>
        </w:rPr>
        <w:t>law that prohibits discrimination on all grounds, including sexual orientation and gender identity,</w:t>
      </w:r>
      <w:r w:rsidR="00933C86" w:rsidRPr="002A2D5A">
        <w:rPr>
          <w:rFonts w:ascii="Times New Roman" w:hAnsi="Times New Roman"/>
        </w:rPr>
        <w:t xml:space="preserve"> </w:t>
      </w:r>
      <w:r w:rsidRPr="002A2D5A">
        <w:rPr>
          <w:rFonts w:ascii="Times New Roman" w:hAnsi="Times New Roman"/>
        </w:rPr>
        <w:t xml:space="preserve">LBT people are </w:t>
      </w:r>
      <w:r w:rsidR="00F47792" w:rsidRPr="002A2D5A">
        <w:rPr>
          <w:rFonts w:ascii="Times New Roman" w:hAnsi="Times New Roman"/>
        </w:rPr>
        <w:t xml:space="preserve">not protected from discrimination and </w:t>
      </w:r>
      <w:r w:rsidRPr="002A2D5A">
        <w:rPr>
          <w:rFonts w:ascii="Times New Roman" w:hAnsi="Times New Roman"/>
        </w:rPr>
        <w:t>forced into a cycle of silence</w:t>
      </w:r>
      <w:r w:rsidR="00F47792" w:rsidRPr="002A2D5A">
        <w:rPr>
          <w:rFonts w:ascii="Times New Roman" w:hAnsi="Times New Roman"/>
        </w:rPr>
        <w:t xml:space="preserve"> to avoid more layers of discrimination.</w:t>
      </w:r>
      <w:r w:rsidR="00933C86" w:rsidRPr="002A2D5A">
        <w:rPr>
          <w:rStyle w:val="FootnoteReference"/>
          <w:rFonts w:ascii="Times New Roman" w:hAnsi="Times New Roman"/>
        </w:rPr>
        <w:footnoteReference w:id="10"/>
      </w:r>
      <w:r w:rsidR="00A25E29" w:rsidRPr="002A2D5A">
        <w:rPr>
          <w:rFonts w:ascii="Times New Roman" w:hAnsi="Times New Roman"/>
        </w:rPr>
        <w:t xml:space="preserve"> </w:t>
      </w:r>
    </w:p>
    <w:p w:rsidR="00F47792" w:rsidRPr="002A2D5A" w:rsidRDefault="00F47792" w:rsidP="00474753">
      <w:pPr>
        <w:rPr>
          <w:rFonts w:ascii="Times New Roman" w:hAnsi="Times New Roman"/>
        </w:rPr>
      </w:pPr>
    </w:p>
    <w:p w:rsidR="00A25E29" w:rsidRPr="002A2D5A" w:rsidRDefault="00F47792" w:rsidP="00B55EE3">
      <w:pPr>
        <w:rPr>
          <w:rFonts w:ascii="Times New Roman" w:hAnsi="Times New Roman"/>
        </w:rPr>
      </w:pPr>
      <w:r w:rsidRPr="002A2D5A">
        <w:rPr>
          <w:rFonts w:ascii="Times New Roman" w:hAnsi="Times New Roman"/>
        </w:rPr>
        <w:t>In General Recommendation 28, the Committee has called on state parties to the CEDAW Convention to look at the links between discrimination based on sex and gender and other factors in women’s lives, including sexual orientation and gender identity.</w:t>
      </w:r>
      <w:r w:rsidRPr="002A2D5A">
        <w:rPr>
          <w:rStyle w:val="FootnoteReference"/>
          <w:rFonts w:ascii="Times New Roman" w:hAnsi="Times New Roman"/>
        </w:rPr>
        <w:footnoteReference w:id="11"/>
      </w:r>
      <w:r w:rsidRPr="002A2D5A">
        <w:rPr>
          <w:rFonts w:ascii="Times New Roman" w:hAnsi="Times New Roman"/>
        </w:rPr>
        <w:t xml:space="preserve"> The government of Japan </w:t>
      </w:r>
      <w:r w:rsidR="001D1527" w:rsidRPr="002A2D5A">
        <w:rPr>
          <w:rFonts w:ascii="Times New Roman" w:hAnsi="Times New Roman"/>
        </w:rPr>
        <w:t>must use General Recommendation</w:t>
      </w:r>
      <w:r w:rsidRPr="002A2D5A">
        <w:rPr>
          <w:rFonts w:ascii="Times New Roman" w:hAnsi="Times New Roman"/>
        </w:rPr>
        <w:t xml:space="preserve"> 28 when incorporating a definition of discrimination against w</w:t>
      </w:r>
      <w:r w:rsidR="001D1527" w:rsidRPr="002A2D5A">
        <w:rPr>
          <w:rFonts w:ascii="Times New Roman" w:hAnsi="Times New Roman"/>
        </w:rPr>
        <w:t>omen into domestic legislation. In other General Recommendations,</w:t>
      </w:r>
      <w:r w:rsidR="001D1527" w:rsidRPr="002A2D5A">
        <w:rPr>
          <w:rStyle w:val="FootnoteReference"/>
          <w:rFonts w:ascii="Times New Roman" w:hAnsi="Times New Roman"/>
        </w:rPr>
        <w:footnoteReference w:id="12"/>
      </w:r>
      <w:r w:rsidR="001D1527" w:rsidRPr="002A2D5A">
        <w:rPr>
          <w:rFonts w:ascii="Times New Roman" w:hAnsi="Times New Roman"/>
        </w:rPr>
        <w:t xml:space="preserve"> the Committee has recognized discrimination to be intersectional, multidimensional and compounding for vulnerable groups of women, including lesbians, bisexual women, transgender women and intersex persons, making it difficult for them to gain access to justice. The government of Japan must rely on the Committee’s wisdom and expertise when considering Japan’s measures to eradicate discrimination against women.</w:t>
      </w:r>
    </w:p>
    <w:p w:rsidR="00B958D5" w:rsidRPr="002A2D5A" w:rsidRDefault="00B958D5" w:rsidP="00474753">
      <w:pPr>
        <w:rPr>
          <w:rFonts w:ascii="Times New Roman" w:hAnsi="Times New Roman"/>
        </w:rPr>
      </w:pPr>
    </w:p>
    <w:p w:rsidR="00B958D5" w:rsidRPr="002A2D5A" w:rsidRDefault="00B958D5" w:rsidP="006207D2">
      <w:pPr>
        <w:rPr>
          <w:rFonts w:ascii="Times New Roman" w:hAnsi="Times New Roman"/>
          <w:b/>
          <w:u w:val="single"/>
        </w:rPr>
      </w:pPr>
      <w:r w:rsidRPr="002A2D5A">
        <w:rPr>
          <w:rFonts w:ascii="Times New Roman" w:hAnsi="Times New Roman"/>
          <w:b/>
          <w:u w:val="single"/>
        </w:rPr>
        <w:t>Proposed Question</w:t>
      </w:r>
      <w:r w:rsidR="008D7342">
        <w:rPr>
          <w:rFonts w:ascii="Times New Roman" w:hAnsi="Times New Roman"/>
          <w:b/>
          <w:u w:val="single"/>
        </w:rPr>
        <w:t>s</w:t>
      </w:r>
      <w:r w:rsidRPr="002A2D5A">
        <w:rPr>
          <w:rFonts w:ascii="Times New Roman" w:hAnsi="Times New Roman"/>
          <w:b/>
          <w:u w:val="single"/>
        </w:rPr>
        <w:t xml:space="preserve"> for State Party</w:t>
      </w:r>
    </w:p>
    <w:p w:rsidR="00B958D5" w:rsidRPr="002A2D5A" w:rsidRDefault="00B958D5" w:rsidP="00474753">
      <w:pPr>
        <w:rPr>
          <w:rFonts w:ascii="Times New Roman" w:hAnsi="Times New Roman"/>
        </w:rPr>
      </w:pPr>
    </w:p>
    <w:p w:rsidR="00B331D1" w:rsidRPr="002A2D5A" w:rsidRDefault="00EF495A" w:rsidP="006207D2">
      <w:pPr>
        <w:rPr>
          <w:rFonts w:ascii="Times New Roman" w:hAnsi="Times New Roman"/>
        </w:rPr>
      </w:pPr>
      <w:r w:rsidRPr="002A2D5A">
        <w:rPr>
          <w:rFonts w:ascii="Times New Roman" w:hAnsi="Times New Roman"/>
        </w:rPr>
        <w:t>We request</w:t>
      </w:r>
      <w:r w:rsidR="00B958D5" w:rsidRPr="002A2D5A">
        <w:rPr>
          <w:rFonts w:ascii="Times New Roman" w:hAnsi="Times New Roman"/>
        </w:rPr>
        <w:t xml:space="preserve"> the Committee to ask the government of Japan</w:t>
      </w:r>
      <w:r w:rsidR="00123438" w:rsidRPr="002A2D5A">
        <w:rPr>
          <w:rFonts w:ascii="Times New Roman" w:hAnsi="Times New Roman"/>
        </w:rPr>
        <w:t xml:space="preserve"> the following questions</w:t>
      </w:r>
      <w:r w:rsidR="00B331D1" w:rsidRPr="002A2D5A">
        <w:rPr>
          <w:rFonts w:ascii="Times New Roman" w:hAnsi="Times New Roman"/>
        </w:rPr>
        <w:t>:</w:t>
      </w:r>
    </w:p>
    <w:p w:rsidR="00B331D1" w:rsidRPr="002A2D5A" w:rsidRDefault="00B331D1" w:rsidP="00B55EE3">
      <w:pPr>
        <w:ind w:left="720"/>
        <w:rPr>
          <w:rFonts w:ascii="Times New Roman" w:hAnsi="Times New Roman"/>
        </w:rPr>
      </w:pPr>
    </w:p>
    <w:p w:rsidR="00123438" w:rsidRPr="00E837CD" w:rsidRDefault="00B331D1" w:rsidP="00E837CD">
      <w:pPr>
        <w:pStyle w:val="ListParagraph"/>
        <w:numPr>
          <w:ilvl w:val="0"/>
          <w:numId w:val="34"/>
        </w:numPr>
        <w:spacing w:after="120"/>
        <w:ind w:left="720"/>
        <w:contextualSpacing w:val="0"/>
        <w:rPr>
          <w:rFonts w:ascii="Times New Roman" w:hAnsi="Times New Roman"/>
        </w:rPr>
      </w:pPr>
      <w:r w:rsidRPr="002A2D5A">
        <w:rPr>
          <w:rFonts w:ascii="Times New Roman" w:hAnsi="Times New Roman"/>
        </w:rPr>
        <w:t>What measures</w:t>
      </w:r>
      <w:r w:rsidR="00B958D5" w:rsidRPr="002A2D5A">
        <w:rPr>
          <w:rFonts w:ascii="Times New Roman" w:hAnsi="Times New Roman"/>
        </w:rPr>
        <w:t xml:space="preserve"> will </w:t>
      </w:r>
      <w:r w:rsidRPr="002A2D5A">
        <w:rPr>
          <w:rFonts w:ascii="Times New Roman" w:hAnsi="Times New Roman"/>
        </w:rPr>
        <w:t xml:space="preserve">the government </w:t>
      </w:r>
      <w:r w:rsidR="00B958D5" w:rsidRPr="002A2D5A">
        <w:rPr>
          <w:rFonts w:ascii="Times New Roman" w:hAnsi="Times New Roman"/>
        </w:rPr>
        <w:t xml:space="preserve">take to </w:t>
      </w:r>
      <w:r w:rsidR="00123438" w:rsidRPr="002A2D5A">
        <w:rPr>
          <w:rFonts w:ascii="Times New Roman" w:hAnsi="Times New Roman"/>
        </w:rPr>
        <w:t>ensure a comprehensive</w:t>
      </w:r>
      <w:r w:rsidRPr="002A2D5A">
        <w:rPr>
          <w:rFonts w:ascii="Times New Roman" w:hAnsi="Times New Roman"/>
        </w:rPr>
        <w:t xml:space="preserve"> definition of discrimination </w:t>
      </w:r>
      <w:r w:rsidR="00260938" w:rsidRPr="002A2D5A">
        <w:rPr>
          <w:rFonts w:ascii="Times New Roman" w:hAnsi="Times New Roman"/>
        </w:rPr>
        <w:t>that</w:t>
      </w:r>
      <w:r w:rsidR="00123438" w:rsidRPr="002A2D5A">
        <w:rPr>
          <w:rFonts w:ascii="Times New Roman" w:hAnsi="Times New Roman"/>
        </w:rPr>
        <w:t xml:space="preserve"> includes all grounds of discrimination, including sexual orientation and gender identity?</w:t>
      </w:r>
    </w:p>
    <w:p w:rsidR="000A0C2F" w:rsidRPr="00E837CD" w:rsidRDefault="00123438" w:rsidP="00E837CD">
      <w:pPr>
        <w:pStyle w:val="ListParagraph"/>
        <w:numPr>
          <w:ilvl w:val="0"/>
          <w:numId w:val="34"/>
        </w:numPr>
        <w:spacing w:after="120"/>
        <w:ind w:left="720"/>
        <w:contextualSpacing w:val="0"/>
        <w:rPr>
          <w:rFonts w:ascii="Times New Roman" w:hAnsi="Times New Roman"/>
        </w:rPr>
      </w:pPr>
      <w:r w:rsidRPr="002A2D5A">
        <w:rPr>
          <w:rFonts w:ascii="Times New Roman" w:hAnsi="Times New Roman"/>
        </w:rPr>
        <w:t xml:space="preserve">What measures will the government take </w:t>
      </w:r>
      <w:r w:rsidR="00B141E9" w:rsidRPr="002A2D5A">
        <w:rPr>
          <w:rFonts w:ascii="Times New Roman" w:hAnsi="Times New Roman"/>
        </w:rPr>
        <w:t xml:space="preserve">to adopt comprehensive national </w:t>
      </w:r>
      <w:r w:rsidR="00B355AA" w:rsidRPr="002A2D5A">
        <w:rPr>
          <w:rFonts w:ascii="Times New Roman" w:hAnsi="Times New Roman"/>
        </w:rPr>
        <w:t>anti-discrimination legi</w:t>
      </w:r>
      <w:r w:rsidR="00B958D5" w:rsidRPr="002A2D5A">
        <w:rPr>
          <w:rFonts w:ascii="Times New Roman" w:hAnsi="Times New Roman"/>
        </w:rPr>
        <w:t xml:space="preserve">slation </w:t>
      </w:r>
      <w:r w:rsidRPr="002A2D5A">
        <w:rPr>
          <w:rFonts w:ascii="Times New Roman" w:hAnsi="Times New Roman"/>
        </w:rPr>
        <w:t xml:space="preserve">that includes protections on grounds of </w:t>
      </w:r>
      <w:r w:rsidR="00B355AA" w:rsidRPr="002A2D5A">
        <w:rPr>
          <w:rFonts w:ascii="Times New Roman" w:hAnsi="Times New Roman"/>
        </w:rPr>
        <w:t>sexual o</w:t>
      </w:r>
      <w:r w:rsidRPr="002A2D5A">
        <w:rPr>
          <w:rFonts w:ascii="Times New Roman" w:hAnsi="Times New Roman"/>
        </w:rPr>
        <w:t>rientation and gender identity?</w:t>
      </w:r>
    </w:p>
    <w:p w:rsidR="00A25E29" w:rsidRPr="00E837CD" w:rsidRDefault="00F26D34" w:rsidP="006242EB">
      <w:pPr>
        <w:pStyle w:val="ListParagraph"/>
        <w:numPr>
          <w:ilvl w:val="0"/>
          <w:numId w:val="34"/>
        </w:numPr>
        <w:spacing w:after="120"/>
        <w:ind w:left="720"/>
        <w:contextualSpacing w:val="0"/>
        <w:rPr>
          <w:rFonts w:ascii="Times New Roman" w:hAnsi="Times New Roman"/>
        </w:rPr>
      </w:pPr>
      <w:r w:rsidRPr="000A0C2F">
        <w:rPr>
          <w:rFonts w:ascii="Times New Roman" w:hAnsi="Times New Roman"/>
        </w:rPr>
        <w:t xml:space="preserve">What </w:t>
      </w:r>
      <w:r w:rsidR="00933C86" w:rsidRPr="000A0C2F">
        <w:rPr>
          <w:rFonts w:ascii="Times New Roman" w:hAnsi="Times New Roman"/>
        </w:rPr>
        <w:t xml:space="preserve">measures will the government take to provide </w:t>
      </w:r>
      <w:r w:rsidR="00B141E9" w:rsidRPr="000A0C2F">
        <w:rPr>
          <w:rFonts w:ascii="Times New Roman" w:hAnsi="Times New Roman"/>
        </w:rPr>
        <w:t xml:space="preserve">disaggregated </w:t>
      </w:r>
      <w:r w:rsidR="00756568" w:rsidRPr="000A0C2F">
        <w:rPr>
          <w:rFonts w:ascii="Times New Roman" w:hAnsi="Times New Roman"/>
        </w:rPr>
        <w:t>information about discrimination faced by lesbians, bisexual women and transgender persons in employment,</w:t>
      </w:r>
      <w:r w:rsidR="00EF495A" w:rsidRPr="000A0C2F">
        <w:rPr>
          <w:rFonts w:ascii="Times New Roman" w:hAnsi="Times New Roman"/>
        </w:rPr>
        <w:t xml:space="preserve"> public housing, education, and </w:t>
      </w:r>
      <w:r w:rsidR="00260938" w:rsidRPr="000A0C2F">
        <w:rPr>
          <w:rFonts w:ascii="Times New Roman" w:hAnsi="Times New Roman"/>
        </w:rPr>
        <w:t xml:space="preserve">when seeking </w:t>
      </w:r>
      <w:r w:rsidR="00933C86" w:rsidRPr="000A0C2F">
        <w:rPr>
          <w:rFonts w:ascii="Times New Roman" w:hAnsi="Times New Roman"/>
        </w:rPr>
        <w:t>social benefits?</w:t>
      </w:r>
      <w:r w:rsidRPr="000A0C2F">
        <w:rPr>
          <w:rFonts w:ascii="Times New Roman" w:hAnsi="Times New Roman"/>
        </w:rPr>
        <w:t xml:space="preserve"> </w:t>
      </w:r>
    </w:p>
    <w:p w:rsidR="00A25E29" w:rsidRPr="002A2D5A" w:rsidRDefault="00A25E29" w:rsidP="00A25E29">
      <w:pPr>
        <w:pStyle w:val="ListParagraph"/>
        <w:numPr>
          <w:ilvl w:val="0"/>
          <w:numId w:val="3"/>
        </w:numPr>
        <w:rPr>
          <w:rFonts w:ascii="Times New Roman" w:hAnsi="Times New Roman"/>
          <w:b/>
        </w:rPr>
      </w:pPr>
      <w:r w:rsidRPr="002A2D5A">
        <w:rPr>
          <w:rFonts w:ascii="Times New Roman" w:hAnsi="Times New Roman"/>
          <w:b/>
        </w:rPr>
        <w:t>EMPLOYMENT  (Art. 11)</w:t>
      </w:r>
    </w:p>
    <w:p w:rsidR="00685931" w:rsidRPr="002A2D5A" w:rsidRDefault="00685931" w:rsidP="00A25E29">
      <w:pPr>
        <w:rPr>
          <w:rFonts w:ascii="Times New Roman" w:hAnsi="Times New Roman"/>
        </w:rPr>
      </w:pPr>
    </w:p>
    <w:p w:rsidR="00311139" w:rsidRPr="002A2D5A" w:rsidRDefault="001F6148" w:rsidP="001A661E">
      <w:pPr>
        <w:rPr>
          <w:rFonts w:ascii="Times New Roman" w:hAnsi="Times New Roman"/>
        </w:rPr>
      </w:pPr>
      <w:r w:rsidRPr="002A2D5A">
        <w:rPr>
          <w:rFonts w:ascii="Times New Roman" w:hAnsi="Times New Roman"/>
        </w:rPr>
        <w:t xml:space="preserve">Although Prime Minister </w:t>
      </w:r>
      <w:proofErr w:type="spellStart"/>
      <w:r w:rsidRPr="002A2D5A">
        <w:rPr>
          <w:rFonts w:ascii="Times New Roman" w:hAnsi="Times New Roman"/>
        </w:rPr>
        <w:t>Shinzo</w:t>
      </w:r>
      <w:proofErr w:type="spellEnd"/>
      <w:r w:rsidRPr="002A2D5A">
        <w:rPr>
          <w:rFonts w:ascii="Times New Roman" w:hAnsi="Times New Roman"/>
        </w:rPr>
        <w:t xml:space="preserve"> Abe has been promoting increased par</w:t>
      </w:r>
      <w:r w:rsidR="00C458B4" w:rsidRPr="002A2D5A">
        <w:rPr>
          <w:rFonts w:ascii="Times New Roman" w:hAnsi="Times New Roman"/>
        </w:rPr>
        <w:t>ticipation of women in the work</w:t>
      </w:r>
      <w:r w:rsidRPr="002A2D5A">
        <w:rPr>
          <w:rFonts w:ascii="Times New Roman" w:hAnsi="Times New Roman"/>
        </w:rPr>
        <w:t xml:space="preserve">force, </w:t>
      </w:r>
      <w:r w:rsidR="00C458B4" w:rsidRPr="002A2D5A">
        <w:rPr>
          <w:rFonts w:ascii="Times New Roman" w:hAnsi="Times New Roman"/>
        </w:rPr>
        <w:t>there has been no visible outreach to LBT communities to facilitate the participation of lesbians, bisexual wome</w:t>
      </w:r>
      <w:r w:rsidR="00D846D8" w:rsidRPr="002A2D5A">
        <w:rPr>
          <w:rFonts w:ascii="Times New Roman" w:hAnsi="Times New Roman"/>
        </w:rPr>
        <w:t>n and transgender persons in this effort to stimulate the economy</w:t>
      </w:r>
      <w:r w:rsidR="00C458B4" w:rsidRPr="002A2D5A">
        <w:rPr>
          <w:rFonts w:ascii="Times New Roman" w:hAnsi="Times New Roman"/>
        </w:rPr>
        <w:t xml:space="preserve">. </w:t>
      </w:r>
    </w:p>
    <w:p w:rsidR="00311139" w:rsidRPr="002A2D5A" w:rsidRDefault="00311139" w:rsidP="001A661E">
      <w:pPr>
        <w:rPr>
          <w:rFonts w:ascii="Times New Roman" w:hAnsi="Times New Roman"/>
        </w:rPr>
      </w:pPr>
    </w:p>
    <w:p w:rsidR="00D846D8" w:rsidRPr="002A2D5A" w:rsidRDefault="00311139" w:rsidP="00A422E3">
      <w:pPr>
        <w:rPr>
          <w:rFonts w:ascii="Times New Roman" w:hAnsi="Times New Roman"/>
        </w:rPr>
      </w:pPr>
      <w:r w:rsidRPr="002A2D5A">
        <w:rPr>
          <w:rFonts w:ascii="Times New Roman" w:hAnsi="Times New Roman"/>
        </w:rPr>
        <w:t xml:space="preserve">There is no </w:t>
      </w:r>
      <w:r w:rsidR="00FA397B" w:rsidRPr="002A2D5A">
        <w:rPr>
          <w:rFonts w:ascii="Times New Roman" w:hAnsi="Times New Roman"/>
        </w:rPr>
        <w:t xml:space="preserve">labor law or policy that prohibits </w:t>
      </w:r>
      <w:r w:rsidRPr="002A2D5A">
        <w:rPr>
          <w:rFonts w:ascii="Times New Roman" w:hAnsi="Times New Roman"/>
        </w:rPr>
        <w:t xml:space="preserve">hiring </w:t>
      </w:r>
      <w:r w:rsidR="00FA397B" w:rsidRPr="002A2D5A">
        <w:rPr>
          <w:rFonts w:ascii="Times New Roman" w:hAnsi="Times New Roman"/>
        </w:rPr>
        <w:t xml:space="preserve">discrimination </w:t>
      </w:r>
      <w:r w:rsidR="00D976CD" w:rsidRPr="002A2D5A">
        <w:rPr>
          <w:rFonts w:ascii="Times New Roman" w:hAnsi="Times New Roman"/>
        </w:rPr>
        <w:t xml:space="preserve">or employment discrimination </w:t>
      </w:r>
      <w:r w:rsidRPr="002A2D5A">
        <w:rPr>
          <w:rFonts w:ascii="Times New Roman" w:hAnsi="Times New Roman"/>
        </w:rPr>
        <w:t>on the basis of sexual orientation and gender identity</w:t>
      </w:r>
      <w:r w:rsidR="00D976CD" w:rsidRPr="002A2D5A">
        <w:rPr>
          <w:rFonts w:ascii="Times New Roman" w:hAnsi="Times New Roman"/>
        </w:rPr>
        <w:t xml:space="preserve">.  </w:t>
      </w:r>
      <w:r w:rsidR="00260938" w:rsidRPr="002A2D5A">
        <w:rPr>
          <w:rFonts w:ascii="Times New Roman" w:hAnsi="Times New Roman"/>
        </w:rPr>
        <w:t>Research in Japan and other countries in Asia</w:t>
      </w:r>
      <w:r w:rsidR="00260938" w:rsidRPr="002A2D5A">
        <w:rPr>
          <w:rStyle w:val="FootnoteReference"/>
          <w:rFonts w:ascii="Times New Roman" w:hAnsi="Times New Roman"/>
        </w:rPr>
        <w:footnoteReference w:id="13"/>
      </w:r>
      <w:r w:rsidR="00260938" w:rsidRPr="002A2D5A">
        <w:rPr>
          <w:rFonts w:ascii="Times New Roman" w:hAnsi="Times New Roman"/>
        </w:rPr>
        <w:t xml:space="preserve"> shows that </w:t>
      </w:r>
      <w:r w:rsidR="005C50D2" w:rsidRPr="002A2D5A">
        <w:rPr>
          <w:rFonts w:ascii="Times New Roman" w:hAnsi="Times New Roman"/>
        </w:rPr>
        <w:t>the greater the visibility of non-conforming sexual orientation or gender, the more likely and frequently LBT people suffer discrimination</w:t>
      </w:r>
      <w:r w:rsidR="00260938" w:rsidRPr="002A2D5A">
        <w:rPr>
          <w:rFonts w:ascii="Times New Roman" w:hAnsi="Times New Roman"/>
        </w:rPr>
        <w:t>, especially in employment—during job interviews, hiring, and in the workplace</w:t>
      </w:r>
      <w:r w:rsidR="005C50D2" w:rsidRPr="002A2D5A">
        <w:rPr>
          <w:rFonts w:ascii="Times New Roman" w:hAnsi="Times New Roman"/>
        </w:rPr>
        <w:t>.</w:t>
      </w:r>
      <w:r w:rsidR="00A422E3" w:rsidRPr="002A2D5A">
        <w:rPr>
          <w:rFonts w:ascii="Times New Roman" w:hAnsi="Times New Roman"/>
        </w:rPr>
        <w:t xml:space="preserve"> </w:t>
      </w:r>
      <w:r w:rsidR="00E24B9C" w:rsidRPr="002A2D5A">
        <w:rPr>
          <w:rFonts w:ascii="Times New Roman" w:hAnsi="Times New Roman"/>
        </w:rPr>
        <w:t xml:space="preserve">For instance, a lesbian was ostracized </w:t>
      </w:r>
      <w:r w:rsidR="00D206F5">
        <w:rPr>
          <w:rFonts w:ascii="Times New Roman" w:hAnsi="Times New Roman"/>
        </w:rPr>
        <w:t xml:space="preserve">for three years by co-workers and supervisor </w:t>
      </w:r>
      <w:r w:rsidR="00E24B9C" w:rsidRPr="002A2D5A">
        <w:rPr>
          <w:rFonts w:ascii="Times New Roman" w:hAnsi="Times New Roman"/>
        </w:rPr>
        <w:t>after her sexual orientation was discovered when she revealed she did not have a male partner. Two transgender persons were denied employment after they had to explain during their job interviews why their gender was different from official documents such as school records.</w:t>
      </w:r>
      <w:r w:rsidR="00E24B9C" w:rsidRPr="002A2D5A">
        <w:rPr>
          <w:rStyle w:val="FootnoteReference"/>
          <w:rFonts w:ascii="Times New Roman" w:hAnsi="Times New Roman"/>
        </w:rPr>
        <w:footnoteReference w:id="14"/>
      </w:r>
      <w:r w:rsidR="00E24B9C" w:rsidRPr="002A2D5A">
        <w:rPr>
          <w:rFonts w:ascii="Times New Roman" w:hAnsi="Times New Roman"/>
        </w:rPr>
        <w:t xml:space="preserve">  </w:t>
      </w:r>
    </w:p>
    <w:p w:rsidR="00260938" w:rsidRPr="002A2D5A" w:rsidRDefault="00260938" w:rsidP="00A422E3">
      <w:pPr>
        <w:rPr>
          <w:rFonts w:ascii="Times New Roman" w:hAnsi="Times New Roman"/>
        </w:rPr>
      </w:pPr>
    </w:p>
    <w:p w:rsidR="00312EEA" w:rsidRPr="002A2D5A" w:rsidRDefault="00A422E3" w:rsidP="00A422E3">
      <w:pPr>
        <w:rPr>
          <w:rFonts w:ascii="Times New Roman" w:hAnsi="Times New Roman"/>
        </w:rPr>
      </w:pPr>
      <w:r w:rsidRPr="002A2D5A">
        <w:rPr>
          <w:rFonts w:ascii="Times New Roman" w:hAnsi="Times New Roman"/>
        </w:rPr>
        <w:t xml:space="preserve">Workplace harassment of LBT workers </w:t>
      </w:r>
      <w:r w:rsidR="00260938" w:rsidRPr="002A2D5A">
        <w:rPr>
          <w:rFonts w:ascii="Times New Roman" w:hAnsi="Times New Roman"/>
        </w:rPr>
        <w:t xml:space="preserve">in Japan takes </w:t>
      </w:r>
      <w:r w:rsidRPr="002A2D5A">
        <w:rPr>
          <w:rFonts w:ascii="Times New Roman" w:hAnsi="Times New Roman"/>
        </w:rPr>
        <w:t xml:space="preserve">the form of verbal harassment such as sexualized and verbally abusive language and demeaning </w:t>
      </w:r>
      <w:r w:rsidR="00D206F5">
        <w:rPr>
          <w:rFonts w:ascii="Times New Roman" w:hAnsi="Times New Roman"/>
        </w:rPr>
        <w:t>comments that at times escalates</w:t>
      </w:r>
      <w:r w:rsidRPr="002A2D5A">
        <w:rPr>
          <w:rFonts w:ascii="Times New Roman" w:hAnsi="Times New Roman"/>
        </w:rPr>
        <w:t xml:space="preserve"> to</w:t>
      </w:r>
      <w:r w:rsidR="00D846D8" w:rsidRPr="002A2D5A">
        <w:rPr>
          <w:rFonts w:ascii="Times New Roman" w:hAnsi="Times New Roman"/>
        </w:rPr>
        <w:t xml:space="preserve"> unwanted touching</w:t>
      </w:r>
      <w:r w:rsidRPr="002A2D5A">
        <w:rPr>
          <w:rFonts w:ascii="Times New Roman" w:hAnsi="Times New Roman"/>
        </w:rPr>
        <w:t xml:space="preserve"> by co-workers.</w:t>
      </w:r>
      <w:r w:rsidRPr="002A2D5A">
        <w:rPr>
          <w:rStyle w:val="FootnoteReference"/>
          <w:rFonts w:ascii="Times New Roman" w:hAnsi="Times New Roman"/>
        </w:rPr>
        <w:footnoteReference w:id="15"/>
      </w:r>
      <w:r w:rsidRPr="002A2D5A">
        <w:rPr>
          <w:rFonts w:ascii="Times New Roman" w:hAnsi="Times New Roman"/>
        </w:rPr>
        <w:t xml:space="preserve"> </w:t>
      </w:r>
      <w:r w:rsidR="00647106" w:rsidRPr="002A2D5A">
        <w:rPr>
          <w:rFonts w:ascii="Times New Roman" w:hAnsi="Times New Roman"/>
        </w:rPr>
        <w:t>F</w:t>
      </w:r>
      <w:r w:rsidR="00271D06" w:rsidRPr="002A2D5A">
        <w:rPr>
          <w:rFonts w:ascii="Times New Roman" w:hAnsi="Times New Roman"/>
        </w:rPr>
        <w:t>ea</w:t>
      </w:r>
      <w:r w:rsidR="00E24B9C" w:rsidRPr="002A2D5A">
        <w:rPr>
          <w:rFonts w:ascii="Times New Roman" w:hAnsi="Times New Roman"/>
        </w:rPr>
        <w:t xml:space="preserve">r of discrimination compels </w:t>
      </w:r>
      <w:r w:rsidR="00647106" w:rsidRPr="002A2D5A">
        <w:rPr>
          <w:rFonts w:ascii="Times New Roman" w:hAnsi="Times New Roman"/>
        </w:rPr>
        <w:t>lesbians and bisexual women</w:t>
      </w:r>
      <w:r w:rsidR="00271D06" w:rsidRPr="002A2D5A">
        <w:rPr>
          <w:rFonts w:ascii="Times New Roman" w:hAnsi="Times New Roman"/>
        </w:rPr>
        <w:t xml:space="preserve"> to hide their sexual orientation </w:t>
      </w:r>
      <w:r w:rsidR="00D206F5">
        <w:rPr>
          <w:rFonts w:ascii="Times New Roman" w:hAnsi="Times New Roman"/>
        </w:rPr>
        <w:t xml:space="preserve">to avoid </w:t>
      </w:r>
      <w:r w:rsidR="00647106" w:rsidRPr="002A2D5A">
        <w:rPr>
          <w:rFonts w:ascii="Times New Roman" w:hAnsi="Times New Roman"/>
        </w:rPr>
        <w:t xml:space="preserve">attention </w:t>
      </w:r>
      <w:r w:rsidR="00E24B9C" w:rsidRPr="002A2D5A">
        <w:rPr>
          <w:rFonts w:ascii="Times New Roman" w:hAnsi="Times New Roman"/>
        </w:rPr>
        <w:t>that would compound the workplace discrimination they already face as women—</w:t>
      </w:r>
      <w:r w:rsidR="00D206F5">
        <w:rPr>
          <w:rFonts w:ascii="Times New Roman" w:hAnsi="Times New Roman"/>
        </w:rPr>
        <w:t>which contributes</w:t>
      </w:r>
      <w:r w:rsidR="00E24B9C" w:rsidRPr="002A2D5A">
        <w:rPr>
          <w:rFonts w:ascii="Times New Roman" w:hAnsi="Times New Roman"/>
        </w:rPr>
        <w:t xml:space="preserve"> to the “invisibility” of</w:t>
      </w:r>
      <w:r w:rsidR="00312EEA" w:rsidRPr="002A2D5A">
        <w:rPr>
          <w:rFonts w:ascii="Times New Roman" w:hAnsi="Times New Roman"/>
        </w:rPr>
        <w:t xml:space="preserve"> </w:t>
      </w:r>
      <w:r w:rsidR="00647106" w:rsidRPr="002A2D5A">
        <w:rPr>
          <w:rFonts w:ascii="Times New Roman" w:hAnsi="Times New Roman"/>
        </w:rPr>
        <w:t>discrimination and sex</w:t>
      </w:r>
      <w:r w:rsidR="00C86FBE" w:rsidRPr="002A2D5A">
        <w:rPr>
          <w:rFonts w:ascii="Times New Roman" w:hAnsi="Times New Roman"/>
        </w:rPr>
        <w:t xml:space="preserve">ual harassment </w:t>
      </w:r>
      <w:r w:rsidR="00D206F5">
        <w:rPr>
          <w:rFonts w:ascii="Times New Roman" w:hAnsi="Times New Roman"/>
        </w:rPr>
        <w:t xml:space="preserve">of </w:t>
      </w:r>
      <w:r w:rsidR="00E24B9C" w:rsidRPr="002A2D5A">
        <w:rPr>
          <w:rFonts w:ascii="Times New Roman" w:hAnsi="Times New Roman"/>
        </w:rPr>
        <w:t>LBT employees and</w:t>
      </w:r>
      <w:r w:rsidR="00C86FBE" w:rsidRPr="002A2D5A">
        <w:rPr>
          <w:rFonts w:ascii="Times New Roman" w:hAnsi="Times New Roman"/>
        </w:rPr>
        <w:t xml:space="preserve"> </w:t>
      </w:r>
      <w:r w:rsidR="00D206F5">
        <w:rPr>
          <w:rFonts w:ascii="Times New Roman" w:hAnsi="Times New Roman"/>
        </w:rPr>
        <w:t xml:space="preserve">gives </w:t>
      </w:r>
      <w:r w:rsidR="00C86FBE" w:rsidRPr="002A2D5A">
        <w:rPr>
          <w:rFonts w:ascii="Times New Roman" w:hAnsi="Times New Roman"/>
        </w:rPr>
        <w:t>a</w:t>
      </w:r>
      <w:r w:rsidR="00E24B9C" w:rsidRPr="002A2D5A">
        <w:rPr>
          <w:rFonts w:ascii="Times New Roman" w:hAnsi="Times New Roman"/>
        </w:rPr>
        <w:t>n incomplete</w:t>
      </w:r>
      <w:r w:rsidR="00C86FBE" w:rsidRPr="002A2D5A">
        <w:rPr>
          <w:rFonts w:ascii="Times New Roman" w:hAnsi="Times New Roman"/>
        </w:rPr>
        <w:t xml:space="preserve"> picture of </w:t>
      </w:r>
      <w:r w:rsidR="00E24B9C" w:rsidRPr="002A2D5A">
        <w:rPr>
          <w:rFonts w:ascii="Times New Roman" w:hAnsi="Times New Roman"/>
        </w:rPr>
        <w:t xml:space="preserve">women’s </w:t>
      </w:r>
      <w:r w:rsidR="00312EEA" w:rsidRPr="002A2D5A">
        <w:rPr>
          <w:rFonts w:ascii="Times New Roman" w:hAnsi="Times New Roman"/>
        </w:rPr>
        <w:t>working environments</w:t>
      </w:r>
      <w:r w:rsidR="00E24B9C" w:rsidRPr="002A2D5A">
        <w:rPr>
          <w:rFonts w:ascii="Times New Roman" w:hAnsi="Times New Roman"/>
        </w:rPr>
        <w:t>.</w:t>
      </w:r>
    </w:p>
    <w:p w:rsidR="00C86FBE" w:rsidRPr="002A2D5A" w:rsidRDefault="00C86FBE" w:rsidP="00A83EB5">
      <w:pPr>
        <w:rPr>
          <w:rFonts w:ascii="Times New Roman" w:hAnsi="Times New Roman"/>
        </w:rPr>
      </w:pPr>
    </w:p>
    <w:p w:rsidR="00A83EB5" w:rsidRPr="002A2D5A" w:rsidRDefault="00B23160" w:rsidP="00A83EB5">
      <w:pPr>
        <w:rPr>
          <w:rFonts w:ascii="Times New Roman" w:hAnsi="Times New Roman"/>
        </w:rPr>
      </w:pPr>
      <w:r w:rsidRPr="002A2D5A">
        <w:rPr>
          <w:rFonts w:ascii="Times New Roman" w:hAnsi="Times New Roman"/>
        </w:rPr>
        <w:t xml:space="preserve">Different motivations exist for workplace sexual harassment of LBT people. </w:t>
      </w:r>
      <w:r w:rsidR="00A422E3" w:rsidRPr="002A2D5A">
        <w:rPr>
          <w:rFonts w:ascii="Times New Roman" w:hAnsi="Times New Roman"/>
        </w:rPr>
        <w:t xml:space="preserve">Lesbians and bisexual women reported being harassed by male co-workers “for being women.”  </w:t>
      </w:r>
      <w:r w:rsidRPr="002A2D5A">
        <w:rPr>
          <w:rFonts w:ascii="Times New Roman" w:hAnsi="Times New Roman"/>
        </w:rPr>
        <w:t>Male to female t</w:t>
      </w:r>
      <w:r w:rsidR="00A422E3" w:rsidRPr="002A2D5A">
        <w:rPr>
          <w:rFonts w:ascii="Times New Roman" w:hAnsi="Times New Roman"/>
        </w:rPr>
        <w:t xml:space="preserve">ransgender women reported sexual harassment by workplace colleagues because </w:t>
      </w:r>
      <w:r w:rsidRPr="002A2D5A">
        <w:rPr>
          <w:rFonts w:ascii="Times New Roman" w:hAnsi="Times New Roman"/>
        </w:rPr>
        <w:t>the violators</w:t>
      </w:r>
      <w:r w:rsidR="00A422E3" w:rsidRPr="002A2D5A">
        <w:rPr>
          <w:rFonts w:ascii="Times New Roman" w:hAnsi="Times New Roman"/>
        </w:rPr>
        <w:t xml:space="preserve"> “perceived them as women.” </w:t>
      </w:r>
      <w:r w:rsidRPr="002A2D5A">
        <w:rPr>
          <w:rFonts w:ascii="Times New Roman" w:hAnsi="Times New Roman"/>
        </w:rPr>
        <w:t>Female to male t</w:t>
      </w:r>
      <w:r w:rsidR="00A422E3" w:rsidRPr="002A2D5A">
        <w:rPr>
          <w:rFonts w:ascii="Times New Roman" w:hAnsi="Times New Roman"/>
        </w:rPr>
        <w:t>ransgender men felt that their changed gender was disregarded, and that they were targeted for sexual harassment in the workplace as women. Transgender individuals also reported that it was difficult for them to know how to</w:t>
      </w:r>
      <w:r w:rsidR="000A0C2F">
        <w:rPr>
          <w:rFonts w:ascii="Times New Roman" w:hAnsi="Times New Roman"/>
        </w:rPr>
        <w:t xml:space="preserve"> </w:t>
      </w:r>
      <w:r w:rsidR="00A422E3" w:rsidRPr="002A2D5A">
        <w:rPr>
          <w:rFonts w:ascii="Times New Roman" w:hAnsi="Times New Roman"/>
        </w:rPr>
        <w:t>perceive and report sexual violence</w:t>
      </w:r>
      <w:r w:rsidR="00312EEA" w:rsidRPr="002A2D5A">
        <w:rPr>
          <w:rFonts w:ascii="Times New Roman" w:hAnsi="Times New Roman"/>
        </w:rPr>
        <w:t xml:space="preserve"> because s</w:t>
      </w:r>
      <w:r w:rsidR="00D206F5">
        <w:rPr>
          <w:rFonts w:ascii="Times New Roman" w:hAnsi="Times New Roman"/>
        </w:rPr>
        <w:t>exual harassment policies tend</w:t>
      </w:r>
      <w:r w:rsidR="00312EEA" w:rsidRPr="002A2D5A">
        <w:rPr>
          <w:rFonts w:ascii="Times New Roman" w:hAnsi="Times New Roman"/>
        </w:rPr>
        <w:t xml:space="preserve"> to narrowly</w:t>
      </w:r>
      <w:r w:rsidR="00A83EB5" w:rsidRPr="002A2D5A">
        <w:rPr>
          <w:rFonts w:ascii="Times New Roman" w:hAnsi="Times New Roman"/>
        </w:rPr>
        <w:t xml:space="preserve"> define sexual harassment, </w:t>
      </w:r>
      <w:r w:rsidR="00A422E3" w:rsidRPr="002A2D5A">
        <w:rPr>
          <w:rFonts w:ascii="Times New Roman" w:hAnsi="Times New Roman"/>
        </w:rPr>
        <w:t>making it onerous to hold perpetrators accountable.</w:t>
      </w:r>
      <w:r w:rsidRPr="002A2D5A">
        <w:rPr>
          <w:rStyle w:val="FootnoteReference"/>
          <w:rFonts w:ascii="Times New Roman" w:hAnsi="Times New Roman"/>
        </w:rPr>
        <w:footnoteReference w:id="16"/>
      </w:r>
      <w:r w:rsidR="00A83EB5" w:rsidRPr="002A2D5A">
        <w:rPr>
          <w:rFonts w:ascii="Times New Roman" w:hAnsi="Times New Roman"/>
        </w:rPr>
        <w:t xml:space="preserve"> </w:t>
      </w:r>
    </w:p>
    <w:p w:rsidR="00AB3187" w:rsidRPr="002A2D5A" w:rsidRDefault="00AB3187" w:rsidP="00A422E3">
      <w:pPr>
        <w:rPr>
          <w:rFonts w:ascii="Times New Roman" w:hAnsi="Times New Roman"/>
        </w:rPr>
      </w:pPr>
    </w:p>
    <w:p w:rsidR="003226FC" w:rsidRPr="002A2D5A" w:rsidRDefault="00AB3187" w:rsidP="00A422E3">
      <w:pPr>
        <w:rPr>
          <w:rFonts w:ascii="Times New Roman" w:hAnsi="Times New Roman"/>
        </w:rPr>
      </w:pPr>
      <w:r w:rsidRPr="002A2D5A">
        <w:rPr>
          <w:rFonts w:ascii="Times New Roman" w:hAnsi="Times New Roman"/>
        </w:rPr>
        <w:t xml:space="preserve">The </w:t>
      </w:r>
      <w:r w:rsidR="00C86FBE" w:rsidRPr="002A2D5A">
        <w:rPr>
          <w:rFonts w:ascii="Times New Roman" w:hAnsi="Times New Roman"/>
        </w:rPr>
        <w:t xml:space="preserve">CEDAW </w:t>
      </w:r>
      <w:r w:rsidRPr="002A2D5A">
        <w:rPr>
          <w:rFonts w:ascii="Times New Roman" w:hAnsi="Times New Roman"/>
        </w:rPr>
        <w:t xml:space="preserve">Committee </w:t>
      </w:r>
      <w:r w:rsidR="003226FC" w:rsidRPr="002A2D5A">
        <w:rPr>
          <w:rFonts w:ascii="Times New Roman" w:hAnsi="Times New Roman"/>
        </w:rPr>
        <w:t xml:space="preserve">in previous Concluding Observations </w:t>
      </w:r>
      <w:r w:rsidRPr="002A2D5A">
        <w:rPr>
          <w:rFonts w:ascii="Times New Roman" w:hAnsi="Times New Roman"/>
        </w:rPr>
        <w:t xml:space="preserve">has urged the Japan government to establish sanctions for sexual harassment </w:t>
      </w:r>
      <w:r w:rsidR="003226FC" w:rsidRPr="002A2D5A">
        <w:rPr>
          <w:rFonts w:ascii="Times New Roman" w:hAnsi="Times New Roman"/>
        </w:rPr>
        <w:t xml:space="preserve">of women </w:t>
      </w:r>
      <w:r w:rsidRPr="002A2D5A">
        <w:rPr>
          <w:rFonts w:ascii="Times New Roman" w:hAnsi="Times New Roman"/>
        </w:rPr>
        <w:t>in both public and private sector jobs and create effective monitoring and enforcement mechanisms so that women have timely access to redress, including legal aid.</w:t>
      </w:r>
    </w:p>
    <w:p w:rsidR="003226FC" w:rsidRPr="002A2D5A" w:rsidRDefault="003226FC" w:rsidP="00A422E3">
      <w:pPr>
        <w:rPr>
          <w:rFonts w:ascii="Times New Roman" w:hAnsi="Times New Roman"/>
        </w:rPr>
      </w:pPr>
    </w:p>
    <w:p w:rsidR="00A422E3" w:rsidRPr="002A2D5A" w:rsidRDefault="003226FC" w:rsidP="00A422E3">
      <w:pPr>
        <w:rPr>
          <w:rFonts w:ascii="Times New Roman" w:hAnsi="Times New Roman"/>
        </w:rPr>
      </w:pPr>
      <w:r w:rsidRPr="002A2D5A">
        <w:rPr>
          <w:rFonts w:ascii="Times New Roman" w:hAnsi="Times New Roman"/>
        </w:rPr>
        <w:t xml:space="preserve">In July 2014, the Ministry of Health, Labor and Welfare directed business owners to recognize sexual harassment </w:t>
      </w:r>
      <w:r w:rsidR="00061B10">
        <w:rPr>
          <w:rFonts w:ascii="Times New Roman" w:hAnsi="Times New Roman"/>
        </w:rPr>
        <w:t>between people</w:t>
      </w:r>
      <w:r w:rsidR="00D206F5">
        <w:rPr>
          <w:rFonts w:ascii="Times New Roman" w:hAnsi="Times New Roman"/>
        </w:rPr>
        <w:t xml:space="preserve"> of same-sex sexual orientation. </w:t>
      </w:r>
      <w:r w:rsidR="0002385B">
        <w:rPr>
          <w:rFonts w:ascii="Times New Roman" w:hAnsi="Times New Roman"/>
        </w:rPr>
        <w:t xml:space="preserve">In order for </w:t>
      </w:r>
      <w:r w:rsidR="0002385B" w:rsidRPr="002A2D5A">
        <w:rPr>
          <w:rFonts w:ascii="Times New Roman" w:hAnsi="Times New Roman"/>
        </w:rPr>
        <w:t>workplace sexual harassment of LB</w:t>
      </w:r>
      <w:r w:rsidR="0002385B">
        <w:rPr>
          <w:rFonts w:ascii="Times New Roman" w:hAnsi="Times New Roman"/>
        </w:rPr>
        <w:t xml:space="preserve">T persons to be taken seriously, the government must call for language that explicitly includes sexual harassment on the basis of sexual orientation and gender identity </w:t>
      </w:r>
      <w:r w:rsidR="00061B10">
        <w:rPr>
          <w:rFonts w:ascii="Times New Roman" w:hAnsi="Times New Roman"/>
        </w:rPr>
        <w:t xml:space="preserve">so that </w:t>
      </w:r>
      <w:r w:rsidRPr="002A2D5A">
        <w:rPr>
          <w:rFonts w:ascii="Times New Roman" w:hAnsi="Times New Roman"/>
        </w:rPr>
        <w:t>repor</w:t>
      </w:r>
      <w:r w:rsidR="00061B10">
        <w:rPr>
          <w:rFonts w:ascii="Times New Roman" w:hAnsi="Times New Roman"/>
        </w:rPr>
        <w:t xml:space="preserve">ting procedures and complaints mechanisms </w:t>
      </w:r>
      <w:r w:rsidRPr="002A2D5A">
        <w:rPr>
          <w:rFonts w:ascii="Times New Roman" w:hAnsi="Times New Roman"/>
        </w:rPr>
        <w:t>can be safely accessed and us</w:t>
      </w:r>
      <w:r w:rsidR="0002385B">
        <w:rPr>
          <w:rFonts w:ascii="Times New Roman" w:hAnsi="Times New Roman"/>
        </w:rPr>
        <w:t>ed by LBT employees.</w:t>
      </w:r>
      <w:r w:rsidRPr="002A2D5A">
        <w:rPr>
          <w:rFonts w:ascii="Times New Roman" w:hAnsi="Times New Roman"/>
        </w:rPr>
        <w:t xml:space="preserve"> </w:t>
      </w:r>
    </w:p>
    <w:p w:rsidR="00271D06" w:rsidRPr="002A2D5A" w:rsidRDefault="00271D06" w:rsidP="001A661E">
      <w:pPr>
        <w:rPr>
          <w:rFonts w:ascii="Times New Roman" w:hAnsi="Times New Roman"/>
        </w:rPr>
      </w:pPr>
    </w:p>
    <w:p w:rsidR="00AB3187" w:rsidRPr="002A2D5A" w:rsidRDefault="00AB3187" w:rsidP="006207D2">
      <w:pPr>
        <w:rPr>
          <w:rFonts w:ascii="Times New Roman" w:hAnsi="Times New Roman"/>
          <w:b/>
          <w:u w:val="single"/>
        </w:rPr>
      </w:pPr>
      <w:r w:rsidRPr="002A2D5A">
        <w:rPr>
          <w:rFonts w:ascii="Times New Roman" w:hAnsi="Times New Roman"/>
          <w:b/>
          <w:u w:val="single"/>
        </w:rPr>
        <w:t>Proposed Questions For State Party</w:t>
      </w:r>
    </w:p>
    <w:p w:rsidR="00C15052" w:rsidRPr="002A2D5A" w:rsidRDefault="00C15052" w:rsidP="001A661E">
      <w:pPr>
        <w:rPr>
          <w:rFonts w:ascii="Times New Roman" w:hAnsi="Times New Roman"/>
        </w:rPr>
      </w:pPr>
    </w:p>
    <w:p w:rsidR="00AB3187" w:rsidRPr="002A2D5A" w:rsidRDefault="00AB3187" w:rsidP="006207D2">
      <w:pPr>
        <w:rPr>
          <w:rFonts w:ascii="Times New Roman" w:hAnsi="Times New Roman"/>
        </w:rPr>
      </w:pPr>
      <w:r w:rsidRPr="002A2D5A">
        <w:rPr>
          <w:rFonts w:ascii="Times New Roman" w:hAnsi="Times New Roman"/>
        </w:rPr>
        <w:t>We request the Committee to ask the Japan government the following questions:</w:t>
      </w:r>
    </w:p>
    <w:p w:rsidR="00AB3187" w:rsidRPr="002A2D5A" w:rsidRDefault="00AB3187" w:rsidP="00AB3187">
      <w:pPr>
        <w:ind w:left="720"/>
        <w:rPr>
          <w:rFonts w:ascii="Times New Roman" w:hAnsi="Times New Roman"/>
        </w:rPr>
      </w:pPr>
    </w:p>
    <w:p w:rsidR="00C465C9" w:rsidRPr="00E837CD" w:rsidRDefault="00AB3187" w:rsidP="00E837CD">
      <w:pPr>
        <w:pStyle w:val="ListParagraph"/>
        <w:numPr>
          <w:ilvl w:val="0"/>
          <w:numId w:val="35"/>
        </w:numPr>
        <w:spacing w:after="120"/>
        <w:contextualSpacing w:val="0"/>
        <w:rPr>
          <w:rFonts w:ascii="Times New Roman" w:hAnsi="Times New Roman"/>
        </w:rPr>
      </w:pPr>
      <w:r w:rsidRPr="002A2D5A">
        <w:rPr>
          <w:rFonts w:ascii="Times New Roman" w:hAnsi="Times New Roman"/>
        </w:rPr>
        <w:t xml:space="preserve">What measures will the government take to prevent and redress sexual harassment in the workplace on the </w:t>
      </w:r>
      <w:r w:rsidR="00C465C9" w:rsidRPr="002A2D5A">
        <w:rPr>
          <w:rFonts w:ascii="Times New Roman" w:hAnsi="Times New Roman"/>
        </w:rPr>
        <w:t xml:space="preserve">basis of sexual orientation, </w:t>
      </w:r>
      <w:r w:rsidRPr="002A2D5A">
        <w:rPr>
          <w:rFonts w:ascii="Times New Roman" w:hAnsi="Times New Roman"/>
        </w:rPr>
        <w:t>gender identity and gender expression</w:t>
      </w:r>
      <w:r w:rsidR="00C465C9" w:rsidRPr="002A2D5A">
        <w:rPr>
          <w:rFonts w:ascii="Times New Roman" w:hAnsi="Times New Roman"/>
        </w:rPr>
        <w:t>?</w:t>
      </w:r>
    </w:p>
    <w:p w:rsidR="00C42332" w:rsidRPr="00E837CD" w:rsidRDefault="00C465C9" w:rsidP="00E837CD">
      <w:pPr>
        <w:pStyle w:val="ListParagraph"/>
        <w:numPr>
          <w:ilvl w:val="0"/>
          <w:numId w:val="35"/>
        </w:numPr>
        <w:spacing w:after="120"/>
        <w:contextualSpacing w:val="0"/>
        <w:rPr>
          <w:rFonts w:ascii="Times New Roman" w:hAnsi="Times New Roman"/>
        </w:rPr>
      </w:pPr>
      <w:r w:rsidRPr="002A2D5A">
        <w:rPr>
          <w:rFonts w:ascii="Times New Roman" w:hAnsi="Times New Roman"/>
        </w:rPr>
        <w:t>Given low overall public awaren</w:t>
      </w:r>
      <w:r w:rsidR="00C42332" w:rsidRPr="002A2D5A">
        <w:rPr>
          <w:rFonts w:ascii="Times New Roman" w:hAnsi="Times New Roman"/>
        </w:rPr>
        <w:t xml:space="preserve">ess </w:t>
      </w:r>
      <w:r w:rsidR="000B21AC" w:rsidRPr="002A2D5A">
        <w:rPr>
          <w:rFonts w:ascii="Times New Roman" w:hAnsi="Times New Roman"/>
        </w:rPr>
        <w:t xml:space="preserve">and understanding </w:t>
      </w:r>
      <w:r w:rsidR="00C42332" w:rsidRPr="002A2D5A">
        <w:rPr>
          <w:rFonts w:ascii="Times New Roman" w:hAnsi="Times New Roman"/>
        </w:rPr>
        <w:t>of LBT</w:t>
      </w:r>
      <w:r w:rsidRPr="002A2D5A">
        <w:rPr>
          <w:rFonts w:ascii="Times New Roman" w:hAnsi="Times New Roman"/>
        </w:rPr>
        <w:t xml:space="preserve"> issues, </w:t>
      </w:r>
      <w:r w:rsidR="00C42332" w:rsidRPr="002A2D5A">
        <w:rPr>
          <w:rFonts w:ascii="Times New Roman" w:hAnsi="Times New Roman"/>
        </w:rPr>
        <w:t xml:space="preserve">and the low visibility of LBT realities in most workplace environments, </w:t>
      </w:r>
      <w:r w:rsidRPr="002A2D5A">
        <w:rPr>
          <w:rFonts w:ascii="Times New Roman" w:hAnsi="Times New Roman"/>
        </w:rPr>
        <w:t xml:space="preserve">how will the government ensure that business owners and employers </w:t>
      </w:r>
      <w:r w:rsidR="00C42332" w:rsidRPr="002A2D5A">
        <w:rPr>
          <w:rFonts w:ascii="Times New Roman" w:hAnsi="Times New Roman"/>
        </w:rPr>
        <w:t>develop and enforce redress mechanisms that take into consideration LBT concerns?</w:t>
      </w:r>
    </w:p>
    <w:p w:rsidR="000A0C2F" w:rsidRDefault="00C42332" w:rsidP="00E837CD">
      <w:pPr>
        <w:pStyle w:val="ListParagraph"/>
        <w:numPr>
          <w:ilvl w:val="0"/>
          <w:numId w:val="35"/>
        </w:numPr>
        <w:spacing w:after="120"/>
        <w:contextualSpacing w:val="0"/>
        <w:rPr>
          <w:rFonts w:ascii="Times New Roman" w:hAnsi="Times New Roman"/>
        </w:rPr>
      </w:pPr>
      <w:r w:rsidRPr="002A2D5A">
        <w:rPr>
          <w:rFonts w:ascii="Times New Roman" w:hAnsi="Times New Roman"/>
        </w:rPr>
        <w:t>What measures wil</w:t>
      </w:r>
      <w:r w:rsidR="000253FA" w:rsidRPr="002A2D5A">
        <w:rPr>
          <w:rFonts w:ascii="Times New Roman" w:hAnsi="Times New Roman"/>
        </w:rPr>
        <w:t>l the government take to ensure that sexual harassment reporting procedures are accessible to all women in the workforce, including LBT persons?</w:t>
      </w:r>
    </w:p>
    <w:p w:rsidR="00E837CD" w:rsidRDefault="00E837CD" w:rsidP="00E837CD">
      <w:pPr>
        <w:rPr>
          <w:rFonts w:ascii="Times New Roman" w:hAnsi="Times New Roman"/>
        </w:rPr>
      </w:pPr>
    </w:p>
    <w:p w:rsidR="00903BBA" w:rsidRPr="000A0C2F" w:rsidRDefault="00903BBA" w:rsidP="00E837CD">
      <w:pPr>
        <w:rPr>
          <w:rFonts w:ascii="Times New Roman" w:hAnsi="Times New Roman"/>
        </w:rPr>
      </w:pPr>
    </w:p>
    <w:p w:rsidR="00C42E8E" w:rsidRPr="002A2D5A" w:rsidRDefault="000253FA" w:rsidP="00C42E8E">
      <w:pPr>
        <w:pStyle w:val="ListParagraph"/>
        <w:numPr>
          <w:ilvl w:val="0"/>
          <w:numId w:val="3"/>
        </w:numPr>
        <w:rPr>
          <w:rFonts w:ascii="Times New Roman" w:hAnsi="Times New Roman"/>
          <w:b/>
        </w:rPr>
      </w:pPr>
      <w:r w:rsidRPr="002A2D5A">
        <w:rPr>
          <w:rFonts w:ascii="Times New Roman" w:hAnsi="Times New Roman"/>
          <w:b/>
        </w:rPr>
        <w:t xml:space="preserve">VIOLENCE AGAINST WOMEN  (Gr. Recommendation </w:t>
      </w:r>
      <w:r w:rsidR="00C42E8E" w:rsidRPr="002A2D5A">
        <w:rPr>
          <w:rFonts w:ascii="Times New Roman" w:hAnsi="Times New Roman"/>
          <w:b/>
        </w:rPr>
        <w:t>No. 19)</w:t>
      </w:r>
    </w:p>
    <w:p w:rsidR="00497196" w:rsidRPr="002A2D5A" w:rsidRDefault="00497196" w:rsidP="001A661E">
      <w:pPr>
        <w:rPr>
          <w:rFonts w:ascii="Times New Roman" w:hAnsi="Times New Roman"/>
        </w:rPr>
      </w:pPr>
    </w:p>
    <w:p w:rsidR="00497196" w:rsidRPr="002A2D5A" w:rsidRDefault="006A3A12" w:rsidP="00497196">
      <w:pPr>
        <w:rPr>
          <w:rFonts w:ascii="Times New Roman" w:hAnsi="Times New Roman"/>
        </w:rPr>
      </w:pPr>
      <w:r w:rsidRPr="002A2D5A">
        <w:rPr>
          <w:rFonts w:ascii="Times New Roman" w:hAnsi="Times New Roman"/>
        </w:rPr>
        <w:t xml:space="preserve">The Japanese government </w:t>
      </w:r>
      <w:r w:rsidR="00497196" w:rsidRPr="002A2D5A">
        <w:rPr>
          <w:rFonts w:ascii="Times New Roman" w:hAnsi="Times New Roman"/>
        </w:rPr>
        <w:t xml:space="preserve">expanded the Act on the Prevention of Spousal Violence and the Protection of Victims </w:t>
      </w:r>
      <w:r w:rsidRPr="002A2D5A">
        <w:rPr>
          <w:rFonts w:ascii="Times New Roman" w:hAnsi="Times New Roman"/>
        </w:rPr>
        <w:t xml:space="preserve">in January 2014 </w:t>
      </w:r>
      <w:r w:rsidR="00497196" w:rsidRPr="002A2D5A">
        <w:rPr>
          <w:rFonts w:ascii="Times New Roman" w:hAnsi="Times New Roman"/>
        </w:rPr>
        <w:t>to include protections for partners in violent cohabiting and dating relationships.  This is a step forward. However, LBT persons face great difficulties obtaining protection orders from lower court judges</w:t>
      </w:r>
      <w:r w:rsidR="00066C6B">
        <w:rPr>
          <w:rStyle w:val="FootnoteReference"/>
          <w:rFonts w:ascii="Times New Roman" w:hAnsi="Times New Roman"/>
        </w:rPr>
        <w:footnoteReference w:id="17"/>
      </w:r>
      <w:r w:rsidR="00497196" w:rsidRPr="002A2D5A">
        <w:rPr>
          <w:rFonts w:ascii="Times New Roman" w:hAnsi="Times New Roman"/>
        </w:rPr>
        <w:t xml:space="preserve"> </w:t>
      </w:r>
      <w:r w:rsidR="00942E94">
        <w:rPr>
          <w:rFonts w:ascii="Times New Roman" w:hAnsi="Times New Roman"/>
        </w:rPr>
        <w:t xml:space="preserve">and making domestic violence reports </w:t>
      </w:r>
      <w:r w:rsidR="00066C6B">
        <w:rPr>
          <w:rFonts w:ascii="Times New Roman" w:hAnsi="Times New Roman"/>
        </w:rPr>
        <w:t>to police</w:t>
      </w:r>
      <w:r w:rsidR="00497196" w:rsidRPr="002A2D5A">
        <w:rPr>
          <w:rFonts w:ascii="Times New Roman" w:hAnsi="Times New Roman"/>
        </w:rPr>
        <w:t>.</w:t>
      </w:r>
      <w:r w:rsidR="009610AD" w:rsidRPr="002A2D5A">
        <w:rPr>
          <w:rFonts w:ascii="Times New Roman" w:hAnsi="Times New Roman"/>
        </w:rPr>
        <w:t xml:space="preserve"> For instance, a lesbian, who was being </w:t>
      </w:r>
      <w:r w:rsidR="009610AD" w:rsidRPr="002A2D5A">
        <w:rPr>
          <w:rFonts w:ascii="Times New Roman" w:hAnsi="Times New Roman" w:cstheme="majorBidi"/>
          <w:szCs w:val="22"/>
        </w:rPr>
        <w:t>sexually abused by her same-sex partner with whom she lived, reported to a police sta</w:t>
      </w:r>
      <w:r w:rsidR="002A2D5A" w:rsidRPr="002A2D5A">
        <w:rPr>
          <w:rFonts w:ascii="Times New Roman" w:hAnsi="Times New Roman" w:cstheme="majorBidi"/>
          <w:szCs w:val="22"/>
        </w:rPr>
        <w:t>tion in Tokyo</w:t>
      </w:r>
      <w:r w:rsidR="002A2D5A">
        <w:rPr>
          <w:rFonts w:ascii="Times New Roman" w:hAnsi="Times New Roman" w:cstheme="majorBidi"/>
          <w:szCs w:val="22"/>
        </w:rPr>
        <w:t xml:space="preserve">, and was told by the </w:t>
      </w:r>
      <w:r w:rsidR="009610AD" w:rsidRPr="002A2D5A">
        <w:rPr>
          <w:rFonts w:ascii="Times New Roman" w:hAnsi="Times New Roman" w:cstheme="majorBidi"/>
          <w:szCs w:val="22"/>
        </w:rPr>
        <w:t xml:space="preserve">police officer </w:t>
      </w:r>
      <w:r w:rsidR="002A2D5A">
        <w:rPr>
          <w:rFonts w:ascii="Times New Roman" w:hAnsi="Times New Roman" w:cstheme="majorBidi"/>
          <w:szCs w:val="22"/>
        </w:rPr>
        <w:t>taking her complaint</w:t>
      </w:r>
      <w:r w:rsidR="002A2D5A" w:rsidRPr="002A2D5A">
        <w:rPr>
          <w:rFonts w:ascii="Times New Roman" w:hAnsi="Times New Roman" w:cstheme="majorBidi"/>
          <w:szCs w:val="22"/>
        </w:rPr>
        <w:t>, “Since your case is</w:t>
      </w:r>
      <w:r w:rsidR="009610AD" w:rsidRPr="002A2D5A">
        <w:rPr>
          <w:rFonts w:ascii="Times New Roman" w:hAnsi="Times New Roman" w:cstheme="majorBidi"/>
          <w:szCs w:val="22"/>
        </w:rPr>
        <w:t xml:space="preserve"> between women, it doesn’t constitute rape. Plus, you don’t get pregnant (by being sexually assaulte</w:t>
      </w:r>
      <w:r w:rsidR="002A2D5A" w:rsidRPr="002A2D5A">
        <w:rPr>
          <w:rFonts w:ascii="Times New Roman" w:hAnsi="Times New Roman" w:cstheme="majorBidi"/>
          <w:szCs w:val="22"/>
        </w:rPr>
        <w:t>d by a woman.) You should talk to the partner and reconcile</w:t>
      </w:r>
      <w:r w:rsidR="002A2D5A" w:rsidRPr="00066C6B">
        <w:rPr>
          <w:rFonts w:ascii="Times New Roman" w:hAnsi="Times New Roman" w:cstheme="majorBidi"/>
          <w:szCs w:val="22"/>
        </w:rPr>
        <w:t>.”</w:t>
      </w:r>
      <w:r w:rsidR="002A2D5A" w:rsidRPr="00066C6B">
        <w:rPr>
          <w:rStyle w:val="FootnoteReference"/>
          <w:rFonts w:ascii="Times New Roman" w:hAnsi="Times New Roman" w:cstheme="majorBidi"/>
          <w:szCs w:val="22"/>
        </w:rPr>
        <w:footnoteReference w:id="18"/>
      </w:r>
      <w:r w:rsidR="002A2D5A">
        <w:rPr>
          <w:rFonts w:ascii="Times New Roman" w:hAnsi="Times New Roman" w:cstheme="majorBidi"/>
          <w:szCs w:val="22"/>
        </w:rPr>
        <w:t xml:space="preserve">  </w:t>
      </w:r>
    </w:p>
    <w:p w:rsidR="00781A7F" w:rsidRPr="002A2D5A" w:rsidRDefault="00781A7F" w:rsidP="00497196">
      <w:pPr>
        <w:rPr>
          <w:rFonts w:ascii="Times New Roman" w:hAnsi="Times New Roman"/>
        </w:rPr>
      </w:pPr>
    </w:p>
    <w:p w:rsidR="00781A7F" w:rsidRPr="002A2D5A" w:rsidRDefault="009610AD" w:rsidP="00781A7F">
      <w:pPr>
        <w:rPr>
          <w:rFonts w:ascii="Times New Roman" w:hAnsi="Times New Roman"/>
        </w:rPr>
      </w:pPr>
      <w:r w:rsidRPr="002A2D5A">
        <w:rPr>
          <w:rFonts w:ascii="Times New Roman" w:hAnsi="Times New Roman"/>
        </w:rPr>
        <w:t xml:space="preserve">Intimate Partner </w:t>
      </w:r>
      <w:r w:rsidR="00781A7F" w:rsidRPr="002A2D5A">
        <w:rPr>
          <w:rFonts w:ascii="Times New Roman" w:hAnsi="Times New Roman"/>
        </w:rPr>
        <w:t>Violence in same-sex relationships has been a blind spot and reinforces exclusion of lesbians, bisexual women and transgender persons from state-funded sheltering programs, counseling services, legal aid, and delays or denies redress and remedies for domestic violence.</w:t>
      </w:r>
    </w:p>
    <w:p w:rsidR="009610AD" w:rsidRPr="002A2D5A" w:rsidRDefault="009610AD" w:rsidP="00497196">
      <w:pPr>
        <w:rPr>
          <w:rFonts w:ascii="Times New Roman" w:hAnsi="Times New Roman"/>
        </w:rPr>
      </w:pPr>
    </w:p>
    <w:p w:rsidR="009610AD" w:rsidRPr="002A2D5A" w:rsidRDefault="009610AD" w:rsidP="009610AD">
      <w:pPr>
        <w:rPr>
          <w:rFonts w:ascii="Times New Roman" w:hAnsi="Times New Roman"/>
        </w:rPr>
      </w:pPr>
      <w:r w:rsidRPr="002A2D5A">
        <w:rPr>
          <w:rFonts w:ascii="Times New Roman" w:hAnsi="Times New Roman"/>
        </w:rPr>
        <w:t>In General Recommendation No. 33, the Committee recognized that being lesbians, bisexual women, transgender women and intersex persons makes it more difficult for individuals in these groups to gain access to justice for gender-based discrimination and gender-based violence.</w:t>
      </w:r>
      <w:r w:rsidRPr="002A2D5A">
        <w:rPr>
          <w:rStyle w:val="FootnoteReference"/>
          <w:rFonts w:ascii="Times New Roman" w:hAnsi="Times New Roman"/>
        </w:rPr>
        <w:footnoteReference w:id="19"/>
      </w:r>
      <w:r w:rsidRPr="002A2D5A">
        <w:rPr>
          <w:rFonts w:ascii="Times New Roman" w:hAnsi="Times New Roman"/>
        </w:rPr>
        <w:t xml:space="preserve">   </w:t>
      </w:r>
    </w:p>
    <w:p w:rsidR="00497196" w:rsidRPr="002A2D5A" w:rsidRDefault="00497196" w:rsidP="00497196">
      <w:pPr>
        <w:rPr>
          <w:rFonts w:ascii="Times New Roman" w:hAnsi="Times New Roman"/>
        </w:rPr>
      </w:pPr>
    </w:p>
    <w:p w:rsidR="00497196" w:rsidRPr="002A2D5A" w:rsidRDefault="00942E94" w:rsidP="00497196">
      <w:pPr>
        <w:rPr>
          <w:rFonts w:ascii="Times New Roman" w:hAnsi="Times New Roman"/>
        </w:rPr>
      </w:pPr>
      <w:r>
        <w:rPr>
          <w:rFonts w:ascii="Times New Roman" w:hAnsi="Times New Roman"/>
        </w:rPr>
        <w:t>Revision of t</w:t>
      </w:r>
      <w:r w:rsidR="006A3A12" w:rsidRPr="002A2D5A">
        <w:rPr>
          <w:rFonts w:ascii="Times New Roman" w:hAnsi="Times New Roman"/>
        </w:rPr>
        <w:t xml:space="preserve">he </w:t>
      </w:r>
      <w:r w:rsidR="00497196" w:rsidRPr="002A2D5A">
        <w:rPr>
          <w:rFonts w:ascii="Times New Roman" w:hAnsi="Times New Roman"/>
        </w:rPr>
        <w:t xml:space="preserve">Japanese Penal Code </w:t>
      </w:r>
      <w:r>
        <w:rPr>
          <w:rFonts w:ascii="Times New Roman" w:hAnsi="Times New Roman"/>
        </w:rPr>
        <w:t>is currently under consideration. The Consultation Committee on Penalties for Sex Crimes</w:t>
      </w:r>
      <w:r w:rsidR="007B4BCC">
        <w:rPr>
          <w:rFonts w:ascii="Times New Roman" w:hAnsi="Times New Roman"/>
        </w:rPr>
        <w:t xml:space="preserve"> is responsible for </w:t>
      </w:r>
      <w:r w:rsidR="00537019">
        <w:rPr>
          <w:rFonts w:ascii="Times New Roman" w:hAnsi="Times New Roman"/>
        </w:rPr>
        <w:t xml:space="preserve">advising the Ministry of Justice and </w:t>
      </w:r>
      <w:r w:rsidR="007B4BCC">
        <w:rPr>
          <w:rFonts w:ascii="Times New Roman" w:hAnsi="Times New Roman"/>
        </w:rPr>
        <w:t>making recommendations regarding the definition of rape in Article 177 of the Criminal Code</w:t>
      </w:r>
      <w:r w:rsidR="00AB090B">
        <w:rPr>
          <w:rFonts w:ascii="Times New Roman" w:hAnsi="Times New Roman"/>
        </w:rPr>
        <w:t xml:space="preserve">. </w:t>
      </w:r>
      <w:r w:rsidR="0026149D">
        <w:rPr>
          <w:rFonts w:ascii="Times New Roman" w:hAnsi="Times New Roman"/>
        </w:rPr>
        <w:t>Based on discussions</w:t>
      </w:r>
      <w:r w:rsidR="00537019" w:rsidRPr="002A2D5A">
        <w:rPr>
          <w:rStyle w:val="FootnoteReference"/>
          <w:rFonts w:ascii="Times New Roman" w:hAnsi="Times New Roman"/>
        </w:rPr>
        <w:footnoteReference w:id="20"/>
      </w:r>
      <w:r w:rsidR="0026149D">
        <w:rPr>
          <w:rFonts w:ascii="Times New Roman" w:hAnsi="Times New Roman"/>
        </w:rPr>
        <w:t xml:space="preserve"> </w:t>
      </w:r>
      <w:r w:rsidR="00537019">
        <w:rPr>
          <w:rFonts w:ascii="Times New Roman" w:hAnsi="Times New Roman"/>
        </w:rPr>
        <w:t>that the Consultation Committee held with activists who are working to end sexual violence of LBT persons, there is great concern that the</w:t>
      </w:r>
      <w:r w:rsidR="007B4BCC">
        <w:rPr>
          <w:rFonts w:ascii="Times New Roman" w:hAnsi="Times New Roman"/>
        </w:rPr>
        <w:t xml:space="preserve"> Committee will </w:t>
      </w:r>
      <w:r w:rsidR="00537019">
        <w:rPr>
          <w:rFonts w:ascii="Times New Roman" w:hAnsi="Times New Roman"/>
        </w:rPr>
        <w:t xml:space="preserve">limit the definition of rape in Article 177 to genital penetration and will </w:t>
      </w:r>
      <w:r w:rsidR="007B4BCC">
        <w:rPr>
          <w:rFonts w:ascii="Times New Roman" w:hAnsi="Times New Roman"/>
        </w:rPr>
        <w:t xml:space="preserve">not recognize bodily invasive acts </w:t>
      </w:r>
      <w:r w:rsidR="00537019">
        <w:rPr>
          <w:rFonts w:ascii="Times New Roman" w:hAnsi="Times New Roman"/>
        </w:rPr>
        <w:t>i</w:t>
      </w:r>
      <w:r w:rsidR="00AB090B">
        <w:rPr>
          <w:rFonts w:ascii="Times New Roman" w:hAnsi="Times New Roman"/>
        </w:rPr>
        <w:t xml:space="preserve">nvolving objects and non-penile </w:t>
      </w:r>
      <w:r w:rsidR="00537019">
        <w:rPr>
          <w:rFonts w:ascii="Times New Roman" w:hAnsi="Times New Roman"/>
        </w:rPr>
        <w:t xml:space="preserve">penetration </w:t>
      </w:r>
      <w:r w:rsidR="007B4BCC">
        <w:rPr>
          <w:rFonts w:ascii="Times New Roman" w:hAnsi="Times New Roman"/>
        </w:rPr>
        <w:t>as rape.</w:t>
      </w:r>
      <w:r w:rsidR="00537019">
        <w:rPr>
          <w:rFonts w:ascii="Times New Roman" w:hAnsi="Times New Roman"/>
        </w:rPr>
        <w:t xml:space="preserve"> A narrow defi</w:t>
      </w:r>
      <w:r w:rsidR="00593959">
        <w:rPr>
          <w:rFonts w:ascii="Times New Roman" w:hAnsi="Times New Roman"/>
        </w:rPr>
        <w:t xml:space="preserve">nition of rape will </w:t>
      </w:r>
      <w:r w:rsidR="004B21C6">
        <w:rPr>
          <w:rFonts w:ascii="Times New Roman" w:hAnsi="Times New Roman"/>
        </w:rPr>
        <w:t xml:space="preserve">not impose </w:t>
      </w:r>
      <w:r w:rsidR="00AB090B">
        <w:rPr>
          <w:rFonts w:ascii="Times New Roman" w:hAnsi="Times New Roman"/>
        </w:rPr>
        <w:t xml:space="preserve">proper sanctions </w:t>
      </w:r>
      <w:r w:rsidR="00537019">
        <w:rPr>
          <w:rFonts w:ascii="Times New Roman" w:hAnsi="Times New Roman"/>
        </w:rPr>
        <w:t>an</w:t>
      </w:r>
      <w:r w:rsidR="00593959">
        <w:rPr>
          <w:rFonts w:ascii="Times New Roman" w:hAnsi="Times New Roman"/>
        </w:rPr>
        <w:t>d provide redress for</w:t>
      </w:r>
      <w:r w:rsidR="00537019">
        <w:rPr>
          <w:rFonts w:ascii="Times New Roman" w:hAnsi="Times New Roman"/>
        </w:rPr>
        <w:t xml:space="preserve"> </w:t>
      </w:r>
      <w:r w:rsidR="00AB090B">
        <w:rPr>
          <w:rFonts w:ascii="Times New Roman" w:hAnsi="Times New Roman"/>
        </w:rPr>
        <w:t>rape</w:t>
      </w:r>
      <w:r w:rsidR="00537019">
        <w:rPr>
          <w:rFonts w:ascii="Times New Roman" w:hAnsi="Times New Roman"/>
        </w:rPr>
        <w:t xml:space="preserve">, </w:t>
      </w:r>
      <w:r w:rsidR="00AB090B">
        <w:rPr>
          <w:rFonts w:ascii="Times New Roman" w:hAnsi="Times New Roman"/>
        </w:rPr>
        <w:t xml:space="preserve">leaving </w:t>
      </w:r>
      <w:r w:rsidR="00E837CD">
        <w:rPr>
          <w:rFonts w:ascii="Times New Roman" w:hAnsi="Times New Roman"/>
        </w:rPr>
        <w:t>LBT persons without justice</w:t>
      </w:r>
      <w:r w:rsidR="00537019">
        <w:rPr>
          <w:rFonts w:ascii="Times New Roman" w:hAnsi="Times New Roman"/>
        </w:rPr>
        <w:t>.</w:t>
      </w:r>
    </w:p>
    <w:p w:rsidR="00FA397B" w:rsidRPr="002A2D5A" w:rsidRDefault="00FA397B" w:rsidP="001A661E">
      <w:pPr>
        <w:rPr>
          <w:rFonts w:ascii="Times New Roman" w:hAnsi="Times New Roman"/>
        </w:rPr>
      </w:pPr>
    </w:p>
    <w:p w:rsidR="002906C7" w:rsidRPr="002A2D5A" w:rsidRDefault="00F82264" w:rsidP="00B63072">
      <w:pPr>
        <w:rPr>
          <w:rFonts w:ascii="Times New Roman" w:hAnsi="Times New Roman"/>
        </w:rPr>
      </w:pPr>
      <w:r w:rsidRPr="002A2D5A">
        <w:rPr>
          <w:rFonts w:ascii="Times New Roman" w:hAnsi="Times New Roman"/>
        </w:rPr>
        <w:t>In order for Japan to improve protections for gender-b</w:t>
      </w:r>
      <w:r w:rsidR="00BA5A8B">
        <w:rPr>
          <w:rFonts w:ascii="Times New Roman" w:hAnsi="Times New Roman"/>
        </w:rPr>
        <w:t>ased violence</w:t>
      </w:r>
      <w:r w:rsidRPr="002A2D5A">
        <w:rPr>
          <w:rFonts w:ascii="Times New Roman" w:hAnsi="Times New Roman"/>
        </w:rPr>
        <w:t xml:space="preserve">, it must intentionally and explicitly take into consideration the particular vulnerabilities </w:t>
      </w:r>
      <w:r w:rsidR="00D0387F">
        <w:rPr>
          <w:rFonts w:ascii="Times New Roman" w:hAnsi="Times New Roman"/>
        </w:rPr>
        <w:t xml:space="preserve">and concerns </w:t>
      </w:r>
      <w:r w:rsidRPr="002A2D5A">
        <w:rPr>
          <w:rFonts w:ascii="Times New Roman" w:hAnsi="Times New Roman"/>
        </w:rPr>
        <w:t xml:space="preserve">of </w:t>
      </w:r>
      <w:r w:rsidR="00BA5A8B">
        <w:rPr>
          <w:rFonts w:ascii="Times New Roman" w:hAnsi="Times New Roman"/>
        </w:rPr>
        <w:t>LBT persons.</w:t>
      </w:r>
    </w:p>
    <w:p w:rsidR="00F82264" w:rsidRPr="002A2D5A" w:rsidRDefault="00F82264" w:rsidP="00B63072">
      <w:pPr>
        <w:rPr>
          <w:rFonts w:ascii="Times New Roman" w:hAnsi="Times New Roman"/>
        </w:rPr>
      </w:pPr>
    </w:p>
    <w:p w:rsidR="008A094F" w:rsidRDefault="00760AFB" w:rsidP="00B63072">
      <w:pPr>
        <w:rPr>
          <w:rFonts w:ascii="Times New Roman" w:hAnsi="Times New Roman"/>
        </w:rPr>
      </w:pPr>
      <w:r>
        <w:rPr>
          <w:rFonts w:ascii="Times New Roman" w:hAnsi="Times New Roman"/>
        </w:rPr>
        <w:t xml:space="preserve">In the </w:t>
      </w:r>
      <w:r w:rsidR="008A094F">
        <w:rPr>
          <w:rFonts w:ascii="Times New Roman" w:hAnsi="Times New Roman"/>
        </w:rPr>
        <w:t>August 2015 List Of Issues, the Committee asked</w:t>
      </w:r>
      <w:r w:rsidR="002906C7" w:rsidRPr="002A2D5A">
        <w:rPr>
          <w:rFonts w:ascii="Times New Roman" w:hAnsi="Times New Roman"/>
        </w:rPr>
        <w:t xml:space="preserve"> </w:t>
      </w:r>
      <w:r w:rsidR="008A094F">
        <w:rPr>
          <w:rFonts w:ascii="Times New Roman" w:hAnsi="Times New Roman"/>
        </w:rPr>
        <w:t xml:space="preserve">the government of Japan to </w:t>
      </w:r>
      <w:r w:rsidR="00781A7F" w:rsidRPr="002A2D5A">
        <w:rPr>
          <w:rFonts w:ascii="Times New Roman" w:hAnsi="Times New Roman"/>
        </w:rPr>
        <w:t>expa</w:t>
      </w:r>
      <w:r w:rsidR="008A39D2" w:rsidRPr="002A2D5A">
        <w:rPr>
          <w:rFonts w:ascii="Times New Roman" w:hAnsi="Times New Roman"/>
        </w:rPr>
        <w:t>nd the definition of rape</w:t>
      </w:r>
      <w:r w:rsidR="008A094F">
        <w:rPr>
          <w:rFonts w:ascii="Times New Roman" w:hAnsi="Times New Roman"/>
        </w:rPr>
        <w:t xml:space="preserve"> and to indicate what measures were taken to </w:t>
      </w:r>
      <w:r w:rsidR="002906C7" w:rsidRPr="002A2D5A">
        <w:rPr>
          <w:rFonts w:ascii="Times New Roman" w:hAnsi="Times New Roman"/>
        </w:rPr>
        <w:t xml:space="preserve">ensure high-quality support services for women in vulnerable groups </w:t>
      </w:r>
      <w:r w:rsidR="002655D0" w:rsidRPr="002A2D5A">
        <w:rPr>
          <w:rFonts w:ascii="Times New Roman" w:hAnsi="Times New Roman"/>
        </w:rPr>
        <w:t xml:space="preserve">who </w:t>
      </w:r>
      <w:r w:rsidR="00EE7A27" w:rsidRPr="002A2D5A">
        <w:rPr>
          <w:rFonts w:ascii="Times New Roman" w:hAnsi="Times New Roman"/>
        </w:rPr>
        <w:t xml:space="preserve">are experiencing domestic and sexual violence so they </w:t>
      </w:r>
      <w:r w:rsidR="008A094F">
        <w:rPr>
          <w:rFonts w:ascii="Times New Roman" w:hAnsi="Times New Roman"/>
        </w:rPr>
        <w:t xml:space="preserve">bring complaints and seek protection and redress. </w:t>
      </w:r>
    </w:p>
    <w:p w:rsidR="008A094F" w:rsidRDefault="008A094F" w:rsidP="00B63072">
      <w:pPr>
        <w:rPr>
          <w:rFonts w:ascii="Times New Roman" w:hAnsi="Times New Roman"/>
        </w:rPr>
      </w:pPr>
    </w:p>
    <w:p w:rsidR="002906C7" w:rsidRPr="002A2D5A" w:rsidRDefault="008A094F" w:rsidP="00B63072">
      <w:pPr>
        <w:rPr>
          <w:rFonts w:ascii="Times New Roman" w:hAnsi="Times New Roman"/>
        </w:rPr>
      </w:pPr>
      <w:r>
        <w:rPr>
          <w:rFonts w:ascii="Times New Roman" w:hAnsi="Times New Roman"/>
        </w:rPr>
        <w:t>The government’s</w:t>
      </w:r>
      <w:r w:rsidR="00760AFB">
        <w:rPr>
          <w:rFonts w:ascii="Times New Roman" w:hAnsi="Times New Roman"/>
        </w:rPr>
        <w:t xml:space="preserve"> 2015</w:t>
      </w:r>
      <w:r w:rsidRPr="002A2D5A">
        <w:rPr>
          <w:rFonts w:ascii="Times New Roman" w:hAnsi="Times New Roman"/>
        </w:rPr>
        <w:t xml:space="preserve"> Fourth </w:t>
      </w:r>
      <w:r w:rsidR="00760AFB">
        <w:rPr>
          <w:rFonts w:ascii="Times New Roman" w:hAnsi="Times New Roman"/>
        </w:rPr>
        <w:t xml:space="preserve">Basic </w:t>
      </w:r>
      <w:r w:rsidRPr="002A2D5A">
        <w:rPr>
          <w:rFonts w:ascii="Times New Roman" w:hAnsi="Times New Roman"/>
        </w:rPr>
        <w:t>Action Plan on Gender Equality</w:t>
      </w:r>
      <w:r w:rsidRPr="002A2D5A">
        <w:rPr>
          <w:rStyle w:val="FootnoteReference"/>
          <w:rFonts w:ascii="Times New Roman" w:hAnsi="Times New Roman"/>
        </w:rPr>
        <w:footnoteReference w:id="21"/>
      </w:r>
      <w:r w:rsidR="000A0C2F">
        <w:rPr>
          <w:rFonts w:ascii="Times New Roman" w:hAnsi="Times New Roman"/>
        </w:rPr>
        <w:t xml:space="preserve"> </w:t>
      </w:r>
      <w:r>
        <w:rPr>
          <w:rFonts w:ascii="Times New Roman" w:hAnsi="Times New Roman"/>
        </w:rPr>
        <w:t>acknowledge</w:t>
      </w:r>
      <w:r w:rsidR="000A0C2F">
        <w:rPr>
          <w:rFonts w:ascii="Times New Roman" w:hAnsi="Times New Roman"/>
        </w:rPr>
        <w:t>s</w:t>
      </w:r>
      <w:r>
        <w:rPr>
          <w:rFonts w:ascii="Times New Roman" w:hAnsi="Times New Roman"/>
        </w:rPr>
        <w:t xml:space="preserve"> that women face </w:t>
      </w:r>
      <w:r w:rsidR="00760AFB">
        <w:rPr>
          <w:rFonts w:ascii="Times New Roman" w:hAnsi="Times New Roman"/>
        </w:rPr>
        <w:t xml:space="preserve">intersecting </w:t>
      </w:r>
      <w:r w:rsidRPr="002A2D5A">
        <w:rPr>
          <w:rFonts w:ascii="Times New Roman" w:hAnsi="Times New Roman"/>
        </w:rPr>
        <w:t xml:space="preserve">hardships due to discrimination on the basis of sexual orientation and gender identity. </w:t>
      </w:r>
      <w:r>
        <w:rPr>
          <w:rFonts w:ascii="Times New Roman" w:hAnsi="Times New Roman"/>
        </w:rPr>
        <w:t>This positive step must be accompanied by concrete policies and guidelines to p</w:t>
      </w:r>
      <w:r w:rsidRPr="002A2D5A">
        <w:rPr>
          <w:rFonts w:ascii="Times New Roman" w:hAnsi="Times New Roman"/>
        </w:rPr>
        <w:t>revent and redress violence in the home and ways to intervene when same sex partners and parents are the perpetrators of violence against LBT family members</w:t>
      </w:r>
      <w:r>
        <w:rPr>
          <w:rFonts w:ascii="Times New Roman" w:hAnsi="Times New Roman"/>
        </w:rPr>
        <w:t>. Th</w:t>
      </w:r>
      <w:r w:rsidR="00760AFB">
        <w:rPr>
          <w:rFonts w:ascii="Times New Roman" w:hAnsi="Times New Roman"/>
        </w:rPr>
        <w:t>e Fourth Basic Action Plan curren</w:t>
      </w:r>
      <w:r w:rsidR="00BA5A8B">
        <w:rPr>
          <w:rFonts w:ascii="Times New Roman" w:hAnsi="Times New Roman"/>
        </w:rPr>
        <w:t xml:space="preserve">tly </w:t>
      </w:r>
      <w:r w:rsidR="00E11BB0">
        <w:rPr>
          <w:rFonts w:ascii="Times New Roman" w:hAnsi="Times New Roman"/>
        </w:rPr>
        <w:t>mentions children, the elderly, people with disabilities, and foreigners as those who face difficulty accessing one-stop cente</w:t>
      </w:r>
      <w:r w:rsidR="00BA5A8B">
        <w:rPr>
          <w:rFonts w:ascii="Times New Roman" w:hAnsi="Times New Roman"/>
        </w:rPr>
        <w:t>rs. The Plan</w:t>
      </w:r>
      <w:r w:rsidR="00E11BB0">
        <w:rPr>
          <w:rFonts w:ascii="Times New Roman" w:hAnsi="Times New Roman"/>
        </w:rPr>
        <w:t xml:space="preserve"> must include access to</w:t>
      </w:r>
      <w:r w:rsidR="00760AFB">
        <w:rPr>
          <w:rFonts w:ascii="Times New Roman" w:hAnsi="Times New Roman"/>
        </w:rPr>
        <w:t xml:space="preserve"> one-stop center</w:t>
      </w:r>
      <w:r w:rsidR="00E11BB0">
        <w:rPr>
          <w:rFonts w:ascii="Times New Roman" w:hAnsi="Times New Roman"/>
        </w:rPr>
        <w:t>s</w:t>
      </w:r>
      <w:r w:rsidR="00760AFB">
        <w:rPr>
          <w:rFonts w:ascii="Times New Roman" w:hAnsi="Times New Roman"/>
        </w:rPr>
        <w:t xml:space="preserve"> for LBT victims and survivors of gender based violence. </w:t>
      </w:r>
      <w:r w:rsidR="00E11BB0">
        <w:rPr>
          <w:rFonts w:ascii="Times New Roman" w:hAnsi="Times New Roman"/>
        </w:rPr>
        <w:t xml:space="preserve">The Plan </w:t>
      </w:r>
      <w:r>
        <w:rPr>
          <w:rFonts w:ascii="Times New Roman" w:hAnsi="Times New Roman"/>
        </w:rPr>
        <w:t xml:space="preserve">must </w:t>
      </w:r>
      <w:r w:rsidR="000A0C2F">
        <w:rPr>
          <w:rFonts w:ascii="Times New Roman" w:hAnsi="Times New Roman"/>
        </w:rPr>
        <w:t xml:space="preserve">also </w:t>
      </w:r>
      <w:r>
        <w:rPr>
          <w:rFonts w:ascii="Times New Roman" w:hAnsi="Times New Roman"/>
        </w:rPr>
        <w:t xml:space="preserve">include training of </w:t>
      </w:r>
      <w:r w:rsidR="000A0C2F">
        <w:rPr>
          <w:rFonts w:ascii="Times New Roman" w:hAnsi="Times New Roman"/>
        </w:rPr>
        <w:t xml:space="preserve">police and </w:t>
      </w:r>
      <w:r w:rsidR="00A67774" w:rsidRPr="002A2D5A">
        <w:rPr>
          <w:rFonts w:ascii="Times New Roman" w:hAnsi="Times New Roman"/>
        </w:rPr>
        <w:t xml:space="preserve">the judiciary </w:t>
      </w:r>
      <w:r w:rsidR="000A0C2F">
        <w:rPr>
          <w:rFonts w:ascii="Times New Roman" w:hAnsi="Times New Roman"/>
        </w:rPr>
        <w:t xml:space="preserve">to sensitize them to </w:t>
      </w:r>
      <w:r w:rsidR="00A67774" w:rsidRPr="002A2D5A">
        <w:rPr>
          <w:rFonts w:ascii="Times New Roman" w:hAnsi="Times New Roman"/>
        </w:rPr>
        <w:t xml:space="preserve">violence against </w:t>
      </w:r>
      <w:r w:rsidR="000A0C2F">
        <w:rPr>
          <w:rFonts w:ascii="Times New Roman" w:hAnsi="Times New Roman"/>
        </w:rPr>
        <w:t xml:space="preserve">LBT persons and </w:t>
      </w:r>
      <w:r w:rsidR="00BA5A8B">
        <w:rPr>
          <w:rFonts w:ascii="Times New Roman" w:hAnsi="Times New Roman"/>
        </w:rPr>
        <w:t xml:space="preserve">how to support </w:t>
      </w:r>
      <w:r w:rsidR="00A67774" w:rsidRPr="002A2D5A">
        <w:rPr>
          <w:rFonts w:ascii="Times New Roman" w:hAnsi="Times New Roman"/>
        </w:rPr>
        <w:t>victims.</w:t>
      </w:r>
    </w:p>
    <w:p w:rsidR="00B331D1" w:rsidRPr="002A2D5A" w:rsidRDefault="00B331D1" w:rsidP="00B63072">
      <w:pPr>
        <w:rPr>
          <w:rFonts w:ascii="Times New Roman" w:hAnsi="Times New Roman"/>
        </w:rPr>
      </w:pPr>
    </w:p>
    <w:p w:rsidR="00E060A8" w:rsidRPr="002A2D5A" w:rsidRDefault="0071186F" w:rsidP="00B63072">
      <w:pPr>
        <w:rPr>
          <w:rFonts w:ascii="Times New Roman" w:hAnsi="Times New Roman"/>
          <w:b/>
          <w:u w:val="single"/>
        </w:rPr>
      </w:pPr>
      <w:r w:rsidRPr="002A2D5A">
        <w:rPr>
          <w:rFonts w:ascii="Times New Roman" w:hAnsi="Times New Roman"/>
          <w:b/>
          <w:u w:val="single"/>
        </w:rPr>
        <w:t>Proposed Questions</w:t>
      </w:r>
      <w:r w:rsidR="002906C7" w:rsidRPr="002A2D5A">
        <w:rPr>
          <w:rFonts w:ascii="Times New Roman" w:hAnsi="Times New Roman"/>
          <w:b/>
          <w:u w:val="single"/>
        </w:rPr>
        <w:t xml:space="preserve"> For State Party</w:t>
      </w:r>
    </w:p>
    <w:p w:rsidR="00E060A8" w:rsidRPr="002A2D5A" w:rsidRDefault="00E060A8" w:rsidP="00B63072">
      <w:pPr>
        <w:rPr>
          <w:rFonts w:ascii="Times New Roman" w:hAnsi="Times New Roman"/>
        </w:rPr>
      </w:pPr>
    </w:p>
    <w:p w:rsidR="00E060A8" w:rsidRPr="002A2D5A" w:rsidRDefault="00781A7F" w:rsidP="00B63072">
      <w:pPr>
        <w:rPr>
          <w:rFonts w:ascii="Times New Roman" w:hAnsi="Times New Roman"/>
        </w:rPr>
      </w:pPr>
      <w:r w:rsidRPr="002A2D5A">
        <w:rPr>
          <w:rFonts w:ascii="Times New Roman" w:hAnsi="Times New Roman"/>
        </w:rPr>
        <w:t>In keeping with the</w:t>
      </w:r>
      <w:r w:rsidR="008A39D2" w:rsidRPr="002A2D5A">
        <w:rPr>
          <w:rFonts w:ascii="Times New Roman" w:hAnsi="Times New Roman"/>
        </w:rPr>
        <w:t xml:space="preserve"> </w:t>
      </w:r>
      <w:r w:rsidR="000A0C2F">
        <w:rPr>
          <w:rFonts w:ascii="Times New Roman" w:hAnsi="Times New Roman"/>
        </w:rPr>
        <w:t xml:space="preserve">August 2015 List Of Issues adopted by the </w:t>
      </w:r>
      <w:r w:rsidR="008A39D2" w:rsidRPr="002A2D5A">
        <w:rPr>
          <w:rFonts w:ascii="Times New Roman" w:hAnsi="Times New Roman"/>
        </w:rPr>
        <w:t>Committee</w:t>
      </w:r>
      <w:r w:rsidR="000A0C2F">
        <w:rPr>
          <w:rFonts w:ascii="Times New Roman" w:hAnsi="Times New Roman"/>
        </w:rPr>
        <w:t xml:space="preserve">, </w:t>
      </w:r>
      <w:r w:rsidR="008A39D2" w:rsidRPr="002A2D5A">
        <w:rPr>
          <w:rFonts w:ascii="Times New Roman" w:hAnsi="Times New Roman"/>
        </w:rPr>
        <w:t>w</w:t>
      </w:r>
      <w:r w:rsidR="00E060A8" w:rsidRPr="002A2D5A">
        <w:rPr>
          <w:rFonts w:ascii="Times New Roman" w:hAnsi="Times New Roman"/>
        </w:rPr>
        <w:t xml:space="preserve">e request the Committee to </w:t>
      </w:r>
      <w:r w:rsidR="0071186F" w:rsidRPr="002A2D5A">
        <w:rPr>
          <w:rFonts w:ascii="Times New Roman" w:hAnsi="Times New Roman"/>
        </w:rPr>
        <w:t xml:space="preserve">ask the </w:t>
      </w:r>
      <w:r w:rsidR="00E060A8" w:rsidRPr="002A2D5A">
        <w:rPr>
          <w:rFonts w:ascii="Times New Roman" w:hAnsi="Times New Roman"/>
        </w:rPr>
        <w:t>government of Japan</w:t>
      </w:r>
      <w:r w:rsidR="0071186F" w:rsidRPr="002A2D5A">
        <w:rPr>
          <w:rFonts w:ascii="Times New Roman" w:hAnsi="Times New Roman"/>
        </w:rPr>
        <w:t xml:space="preserve"> the following questions</w:t>
      </w:r>
      <w:r w:rsidR="00E060A8" w:rsidRPr="002A2D5A">
        <w:rPr>
          <w:rFonts w:ascii="Times New Roman" w:hAnsi="Times New Roman"/>
        </w:rPr>
        <w:t>:</w:t>
      </w:r>
    </w:p>
    <w:p w:rsidR="00E060A8" w:rsidRPr="002A2D5A" w:rsidRDefault="00E060A8" w:rsidP="00B63072">
      <w:pPr>
        <w:rPr>
          <w:rFonts w:ascii="Times New Roman" w:hAnsi="Times New Roman"/>
        </w:rPr>
      </w:pPr>
    </w:p>
    <w:p w:rsidR="0071186F" w:rsidRPr="0040795E" w:rsidRDefault="0071186F" w:rsidP="0040795E">
      <w:pPr>
        <w:pStyle w:val="ListParagraph"/>
        <w:numPr>
          <w:ilvl w:val="0"/>
          <w:numId w:val="36"/>
        </w:numPr>
        <w:spacing w:after="120"/>
        <w:contextualSpacing w:val="0"/>
        <w:rPr>
          <w:rFonts w:ascii="Times New Roman" w:hAnsi="Times New Roman"/>
        </w:rPr>
      </w:pPr>
      <w:r w:rsidRPr="002A2D5A">
        <w:rPr>
          <w:rFonts w:ascii="Times New Roman" w:hAnsi="Times New Roman"/>
        </w:rPr>
        <w:t>What measures will the government take to ensure that lesbians, bisexual women and transgender persons c</w:t>
      </w:r>
      <w:r w:rsidR="00BA5A8B">
        <w:rPr>
          <w:rFonts w:ascii="Times New Roman" w:hAnsi="Times New Roman"/>
        </w:rPr>
        <w:t>an get timely protections</w:t>
      </w:r>
      <w:r w:rsidR="009F6E34">
        <w:rPr>
          <w:rFonts w:ascii="Times New Roman" w:hAnsi="Times New Roman"/>
        </w:rPr>
        <w:t>, safety</w:t>
      </w:r>
      <w:r w:rsidR="00BA5A8B">
        <w:rPr>
          <w:rFonts w:ascii="Times New Roman" w:hAnsi="Times New Roman"/>
        </w:rPr>
        <w:t xml:space="preserve"> and</w:t>
      </w:r>
      <w:r w:rsidR="002655D0" w:rsidRPr="002A2D5A">
        <w:rPr>
          <w:rFonts w:ascii="Times New Roman" w:hAnsi="Times New Roman"/>
        </w:rPr>
        <w:t xml:space="preserve"> </w:t>
      </w:r>
      <w:r w:rsidR="009F6E34">
        <w:rPr>
          <w:rFonts w:ascii="Times New Roman" w:hAnsi="Times New Roman"/>
        </w:rPr>
        <w:t xml:space="preserve">redress </w:t>
      </w:r>
      <w:r w:rsidRPr="002A2D5A">
        <w:rPr>
          <w:rFonts w:ascii="Times New Roman" w:hAnsi="Times New Roman"/>
        </w:rPr>
        <w:t xml:space="preserve">for intimate partner violence? </w:t>
      </w:r>
    </w:p>
    <w:p w:rsidR="002655D0" w:rsidRPr="0040795E" w:rsidRDefault="002655D0" w:rsidP="0040795E">
      <w:pPr>
        <w:pStyle w:val="ListParagraph"/>
        <w:numPr>
          <w:ilvl w:val="0"/>
          <w:numId w:val="36"/>
        </w:numPr>
        <w:spacing w:after="120"/>
        <w:contextualSpacing w:val="0"/>
        <w:rPr>
          <w:rFonts w:ascii="Times New Roman" w:hAnsi="Times New Roman"/>
        </w:rPr>
      </w:pPr>
      <w:r w:rsidRPr="002A2D5A">
        <w:rPr>
          <w:rFonts w:ascii="Times New Roman" w:hAnsi="Times New Roman"/>
        </w:rPr>
        <w:t>Does Japan intend to expand the definition of domestic violence so that victims and survivors of domestic violence can receive support services regardless of their sexual orientation and gender identity?</w:t>
      </w:r>
    </w:p>
    <w:p w:rsidR="002906C7" w:rsidRPr="0040795E" w:rsidRDefault="0071186F" w:rsidP="0040795E">
      <w:pPr>
        <w:pStyle w:val="ListParagraph"/>
        <w:numPr>
          <w:ilvl w:val="0"/>
          <w:numId w:val="36"/>
        </w:numPr>
        <w:spacing w:after="120"/>
        <w:contextualSpacing w:val="0"/>
        <w:rPr>
          <w:rFonts w:ascii="Times New Roman" w:hAnsi="Times New Roman"/>
        </w:rPr>
      </w:pPr>
      <w:r w:rsidRPr="002A2D5A">
        <w:rPr>
          <w:rFonts w:ascii="Times New Roman" w:hAnsi="Times New Roman"/>
        </w:rPr>
        <w:t>How does Japan intend to redefine rape in Article 177 of the Criminal Code to include a</w:t>
      </w:r>
      <w:r w:rsidR="00E060A8" w:rsidRPr="002A2D5A">
        <w:rPr>
          <w:rFonts w:ascii="Times New Roman" w:hAnsi="Times New Roman"/>
        </w:rPr>
        <w:t>ll bod</w:t>
      </w:r>
      <w:r w:rsidRPr="002A2D5A">
        <w:rPr>
          <w:rFonts w:ascii="Times New Roman" w:hAnsi="Times New Roman"/>
        </w:rPr>
        <w:t xml:space="preserve">ily invasive acts in order to improve </w:t>
      </w:r>
      <w:r w:rsidR="000A0C2F">
        <w:rPr>
          <w:rFonts w:ascii="Times New Roman" w:hAnsi="Times New Roman"/>
        </w:rPr>
        <w:t>protections and redress for all victims</w:t>
      </w:r>
      <w:r w:rsidR="002655D0" w:rsidRPr="002A2D5A">
        <w:rPr>
          <w:rFonts w:ascii="Times New Roman" w:hAnsi="Times New Roman"/>
        </w:rPr>
        <w:t xml:space="preserve"> of sexual violence regardless of sexual orientation and gender identity? </w:t>
      </w:r>
    </w:p>
    <w:p w:rsidR="00AA673D" w:rsidRPr="0040795E" w:rsidRDefault="002655D0" w:rsidP="0040795E">
      <w:pPr>
        <w:pStyle w:val="ListParagraph"/>
        <w:numPr>
          <w:ilvl w:val="0"/>
          <w:numId w:val="36"/>
        </w:numPr>
        <w:spacing w:after="120"/>
        <w:contextualSpacing w:val="0"/>
        <w:rPr>
          <w:rFonts w:ascii="Times New Roman" w:hAnsi="Times New Roman"/>
        </w:rPr>
      </w:pPr>
      <w:r w:rsidRPr="002A2D5A">
        <w:rPr>
          <w:rFonts w:ascii="Times New Roman" w:hAnsi="Times New Roman"/>
        </w:rPr>
        <w:t>Does Japan intend to c</w:t>
      </w:r>
      <w:r w:rsidR="002906C7" w:rsidRPr="002A2D5A">
        <w:rPr>
          <w:rFonts w:ascii="Times New Roman" w:hAnsi="Times New Roman"/>
        </w:rPr>
        <w:t xml:space="preserve">hange the </w:t>
      </w:r>
      <w:r w:rsidR="00AA673D" w:rsidRPr="002A2D5A">
        <w:rPr>
          <w:rFonts w:ascii="Times New Roman" w:hAnsi="Times New Roman"/>
        </w:rPr>
        <w:t>requirement for prosecuting sexual violence of LBT persons so that this form of violence can be prosecuted ev</w:t>
      </w:r>
      <w:r w:rsidRPr="002A2D5A">
        <w:rPr>
          <w:rFonts w:ascii="Times New Roman" w:hAnsi="Times New Roman"/>
        </w:rPr>
        <w:t>en without a victim’s complaint?</w:t>
      </w:r>
    </w:p>
    <w:p w:rsidR="000A0C2F" w:rsidRDefault="002655D0" w:rsidP="0040795E">
      <w:pPr>
        <w:pStyle w:val="ListParagraph"/>
        <w:numPr>
          <w:ilvl w:val="0"/>
          <w:numId w:val="36"/>
        </w:numPr>
        <w:spacing w:after="120"/>
        <w:contextualSpacing w:val="0"/>
        <w:rPr>
          <w:rFonts w:ascii="Times New Roman" w:hAnsi="Times New Roman"/>
        </w:rPr>
      </w:pPr>
      <w:r w:rsidRPr="002A2D5A">
        <w:rPr>
          <w:rFonts w:ascii="Times New Roman" w:hAnsi="Times New Roman"/>
        </w:rPr>
        <w:t xml:space="preserve">What measures will the government take to ensure </w:t>
      </w:r>
      <w:r w:rsidR="00F82264" w:rsidRPr="002A2D5A">
        <w:rPr>
          <w:rFonts w:ascii="Times New Roman" w:hAnsi="Times New Roman"/>
        </w:rPr>
        <w:t xml:space="preserve">training of judges and prosecutors so that </w:t>
      </w:r>
      <w:r w:rsidRPr="002A2D5A">
        <w:rPr>
          <w:rFonts w:ascii="Times New Roman" w:hAnsi="Times New Roman"/>
        </w:rPr>
        <w:t xml:space="preserve">they can provide better support to </w:t>
      </w:r>
      <w:r w:rsidR="00F82264" w:rsidRPr="002A2D5A">
        <w:rPr>
          <w:rFonts w:ascii="Times New Roman" w:hAnsi="Times New Roman"/>
        </w:rPr>
        <w:t>LBT</w:t>
      </w:r>
      <w:r w:rsidRPr="002A2D5A">
        <w:rPr>
          <w:rFonts w:ascii="Times New Roman" w:hAnsi="Times New Roman"/>
        </w:rPr>
        <w:t xml:space="preserve"> persons seeking safety and redress for domestic violence and sexual violence?</w:t>
      </w:r>
    </w:p>
    <w:p w:rsidR="000A0C2F" w:rsidRPr="000A0C2F" w:rsidRDefault="000A0C2F" w:rsidP="000A0C2F">
      <w:pPr>
        <w:rPr>
          <w:rFonts w:ascii="Times New Roman" w:hAnsi="Times New Roman"/>
        </w:rPr>
      </w:pPr>
    </w:p>
    <w:p w:rsidR="000A0C2F" w:rsidRDefault="000A0C2F" w:rsidP="000A0C2F">
      <w:pPr>
        <w:ind w:left="720"/>
        <w:rPr>
          <w:rFonts w:ascii="Times New Roman" w:hAnsi="Times New Roman"/>
        </w:rPr>
      </w:pPr>
    </w:p>
    <w:p w:rsidR="000A0C2F" w:rsidRPr="000A0C2F" w:rsidRDefault="000A0C2F" w:rsidP="000A0C2F">
      <w:pPr>
        <w:pStyle w:val="ListParagraph"/>
        <w:numPr>
          <w:ilvl w:val="0"/>
          <w:numId w:val="3"/>
        </w:numPr>
        <w:rPr>
          <w:rFonts w:ascii="Times New Roman" w:hAnsi="Times New Roman"/>
          <w:b/>
        </w:rPr>
      </w:pPr>
      <w:r w:rsidRPr="000A0C2F">
        <w:rPr>
          <w:rFonts w:ascii="Times New Roman" w:hAnsi="Times New Roman"/>
          <w:b/>
        </w:rPr>
        <w:t>KEY POLICY RECOMMENDATIONS</w:t>
      </w:r>
    </w:p>
    <w:p w:rsidR="000A0C2F" w:rsidRPr="002A2D5A" w:rsidRDefault="000A0C2F" w:rsidP="000A0C2F">
      <w:pPr>
        <w:rPr>
          <w:rFonts w:ascii="Times New Roman" w:hAnsi="Times New Roman"/>
          <w:highlight w:val="yellow"/>
        </w:rPr>
      </w:pPr>
    </w:p>
    <w:p w:rsidR="000A0C2F" w:rsidRPr="002A2D5A" w:rsidRDefault="000A0C2F" w:rsidP="000A0C2F">
      <w:pPr>
        <w:rPr>
          <w:rFonts w:ascii="Times New Roman" w:hAnsi="Times New Roman"/>
        </w:rPr>
      </w:pPr>
      <w:r w:rsidRPr="002A2D5A">
        <w:rPr>
          <w:rFonts w:ascii="Times New Roman" w:hAnsi="Times New Roman"/>
        </w:rPr>
        <w:t xml:space="preserve">We request the Committee to urge the government of Japan to </w:t>
      </w:r>
    </w:p>
    <w:p w:rsidR="000A0C2F" w:rsidRPr="002A2D5A" w:rsidRDefault="000A0C2F" w:rsidP="000A0C2F">
      <w:pPr>
        <w:pStyle w:val="ListParagraph"/>
        <w:numPr>
          <w:ilvl w:val="0"/>
          <w:numId w:val="29"/>
        </w:numPr>
        <w:spacing w:before="120"/>
        <w:contextualSpacing w:val="0"/>
        <w:rPr>
          <w:rFonts w:ascii="Times New Roman" w:hAnsi="Times New Roman"/>
        </w:rPr>
      </w:pPr>
      <w:r w:rsidRPr="002A2D5A">
        <w:rPr>
          <w:rFonts w:ascii="Times New Roman" w:hAnsi="Times New Roman"/>
        </w:rPr>
        <w:t>Take measures to enact national laws (civil and penal) that include language explicitly prohibiting discrimination on grounds of sexual orient</w:t>
      </w:r>
      <w:r w:rsidR="009F6E34">
        <w:rPr>
          <w:rFonts w:ascii="Times New Roman" w:hAnsi="Times New Roman"/>
        </w:rPr>
        <w:t>ation and gender identity</w:t>
      </w:r>
      <w:r w:rsidRPr="002A2D5A">
        <w:rPr>
          <w:rFonts w:ascii="Times New Roman" w:hAnsi="Times New Roman"/>
        </w:rPr>
        <w:t>.</w:t>
      </w:r>
    </w:p>
    <w:p w:rsidR="000A0C2F" w:rsidRDefault="000A0C2F" w:rsidP="000A0C2F">
      <w:pPr>
        <w:pStyle w:val="ListParagraph"/>
        <w:numPr>
          <w:ilvl w:val="0"/>
          <w:numId w:val="29"/>
        </w:numPr>
        <w:spacing w:before="120"/>
        <w:contextualSpacing w:val="0"/>
        <w:rPr>
          <w:rFonts w:ascii="Times New Roman" w:hAnsi="Times New Roman"/>
        </w:rPr>
      </w:pPr>
      <w:r w:rsidRPr="002A2D5A">
        <w:rPr>
          <w:rFonts w:ascii="Times New Roman" w:hAnsi="Times New Roman"/>
        </w:rPr>
        <w:t xml:space="preserve">Take measures to ensure that legislation prohibiting gender-motivated violence (such as rape and domestic violence) extends protections and redress to LBT persons, and be properly enforced. </w:t>
      </w:r>
    </w:p>
    <w:p w:rsidR="002E5847" w:rsidRPr="000A0C2F" w:rsidRDefault="000A0C2F" w:rsidP="000A0C2F">
      <w:pPr>
        <w:pStyle w:val="ListParagraph"/>
        <w:numPr>
          <w:ilvl w:val="0"/>
          <w:numId w:val="29"/>
        </w:numPr>
        <w:spacing w:before="120"/>
        <w:contextualSpacing w:val="0"/>
        <w:rPr>
          <w:rFonts w:ascii="Times New Roman" w:hAnsi="Times New Roman"/>
        </w:rPr>
      </w:pPr>
      <w:r w:rsidRPr="000A0C2F">
        <w:rPr>
          <w:rFonts w:ascii="Times New Roman" w:hAnsi="Times New Roman"/>
        </w:rPr>
        <w:t>Take measures to ensure that programs to eliminate gender inequality and gender-motivated violence must intentionally and explicitly be LBT-sensitive and inclusive.</w:t>
      </w:r>
    </w:p>
    <w:sectPr w:rsidR="002E5847" w:rsidRPr="000A0C2F" w:rsidSect="000A0C2F">
      <w:headerReference w:type="even" r:id="rId11"/>
      <w:headerReference w:type="default" r:id="rId12"/>
      <w:footerReference w:type="even" r:id="rId13"/>
      <w:footerReference w:type="default" r:id="rId14"/>
      <w:pgSz w:w="12240" w:h="15840"/>
      <w:pgMar w:top="1440" w:right="1440" w:bottom="2016" w:left="1440" w:header="720" w:footer="1008"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E2FEF">
      <w:r>
        <w:separator/>
      </w:r>
    </w:p>
  </w:endnote>
  <w:endnote w:type="continuationSeparator" w:id="0">
    <w:p w:rsidR="00000000" w:rsidRDefault="005E2F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ucida Grande">
    <w:altName w:val="Arial"/>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37CD" w:rsidRDefault="00F246A9" w:rsidP="00CB7ECE">
    <w:pPr>
      <w:pStyle w:val="Footer"/>
      <w:framePr w:wrap="around" w:vAnchor="text" w:hAnchor="margin" w:xAlign="center" w:y="1"/>
      <w:rPr>
        <w:rStyle w:val="PageNumber"/>
      </w:rPr>
    </w:pPr>
    <w:r>
      <w:rPr>
        <w:rStyle w:val="PageNumber"/>
      </w:rPr>
      <w:fldChar w:fldCharType="begin"/>
    </w:r>
    <w:r w:rsidR="00E837CD">
      <w:rPr>
        <w:rStyle w:val="PageNumber"/>
      </w:rPr>
      <w:instrText xml:space="preserve">PAGE  </w:instrText>
    </w:r>
    <w:r>
      <w:rPr>
        <w:rStyle w:val="PageNumber"/>
      </w:rPr>
      <w:fldChar w:fldCharType="end"/>
    </w:r>
  </w:p>
  <w:p w:rsidR="00E837CD" w:rsidRDefault="00E837CD" w:rsidP="0068715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37CD" w:rsidRPr="00CB7ECE" w:rsidRDefault="00F246A9" w:rsidP="00164E10">
    <w:pPr>
      <w:pStyle w:val="Footer"/>
      <w:framePr w:wrap="around" w:vAnchor="text" w:hAnchor="margin" w:xAlign="center" w:y="1"/>
      <w:rPr>
        <w:rStyle w:val="PageNumber"/>
      </w:rPr>
    </w:pPr>
    <w:r w:rsidRPr="00CB7ECE">
      <w:rPr>
        <w:rStyle w:val="PageNumber"/>
        <w:sz w:val="22"/>
      </w:rPr>
      <w:fldChar w:fldCharType="begin"/>
    </w:r>
    <w:r w:rsidR="00E837CD" w:rsidRPr="00CB7ECE">
      <w:rPr>
        <w:rStyle w:val="PageNumber"/>
        <w:sz w:val="22"/>
      </w:rPr>
      <w:instrText xml:space="preserve">PAGE  </w:instrText>
    </w:r>
    <w:r w:rsidRPr="00CB7ECE">
      <w:rPr>
        <w:rStyle w:val="PageNumber"/>
        <w:sz w:val="22"/>
      </w:rPr>
      <w:fldChar w:fldCharType="separate"/>
    </w:r>
    <w:r w:rsidR="005E2FEF">
      <w:rPr>
        <w:rStyle w:val="PageNumber"/>
        <w:noProof/>
        <w:sz w:val="22"/>
      </w:rPr>
      <w:t>8</w:t>
    </w:r>
    <w:r w:rsidRPr="00CB7ECE">
      <w:rPr>
        <w:rStyle w:val="PageNumber"/>
        <w:sz w:val="22"/>
      </w:rPr>
      <w:fldChar w:fldCharType="end"/>
    </w:r>
  </w:p>
  <w:p w:rsidR="00E837CD" w:rsidRDefault="00E837CD" w:rsidP="0068715D">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E2FEF">
      <w:r>
        <w:separator/>
      </w:r>
    </w:p>
  </w:footnote>
  <w:footnote w:type="continuationSeparator" w:id="0">
    <w:p w:rsidR="00000000" w:rsidRDefault="005E2FEF">
      <w:r>
        <w:continuationSeparator/>
      </w:r>
    </w:p>
  </w:footnote>
  <w:footnote w:id="1">
    <w:p w:rsidR="00E837CD" w:rsidRPr="00BA5A8B" w:rsidRDefault="00E837CD">
      <w:pPr>
        <w:pStyle w:val="FootnoteText"/>
        <w:rPr>
          <w:rFonts w:ascii="Times New Roman" w:hAnsi="Times New Roman"/>
          <w:sz w:val="21"/>
        </w:rPr>
      </w:pPr>
      <w:r w:rsidRPr="00BA5A8B">
        <w:rPr>
          <w:rStyle w:val="FootnoteReference"/>
          <w:rFonts w:ascii="Times New Roman" w:hAnsi="Times New Roman"/>
          <w:sz w:val="21"/>
        </w:rPr>
        <w:footnoteRef/>
      </w:r>
      <w:r w:rsidRPr="00BA5A8B">
        <w:rPr>
          <w:rFonts w:ascii="Times New Roman" w:hAnsi="Times New Roman"/>
          <w:sz w:val="21"/>
        </w:rPr>
        <w:t xml:space="preserve"> In this report, the term “LBT persons” refers to lesbians, bisexual women and transgender women. The terms gender variant and gender non-conforming persons are also used when referring to women whose appearance does not conform to gender norms—for instance, tomboy girls and butch or masculine appearing lesbians. </w:t>
      </w:r>
    </w:p>
  </w:footnote>
  <w:footnote w:id="2">
    <w:p w:rsidR="00E837CD" w:rsidRPr="00BA5A8B" w:rsidRDefault="00E837CD" w:rsidP="00895148">
      <w:pPr>
        <w:pStyle w:val="FootnoteText"/>
        <w:rPr>
          <w:rFonts w:ascii="Times New Roman" w:hAnsi="Times New Roman"/>
          <w:sz w:val="21"/>
        </w:rPr>
      </w:pPr>
      <w:r w:rsidRPr="00BA5A8B">
        <w:rPr>
          <w:rStyle w:val="FootnoteReference"/>
          <w:rFonts w:ascii="Times New Roman" w:hAnsi="Times New Roman"/>
          <w:sz w:val="21"/>
        </w:rPr>
        <w:footnoteRef/>
      </w:r>
      <w:r w:rsidRPr="00BA5A8B">
        <w:rPr>
          <w:rFonts w:ascii="Times New Roman" w:hAnsi="Times New Roman"/>
          <w:sz w:val="21"/>
        </w:rPr>
        <w:t xml:space="preserve"> Report of the Working Group on the UPR: Japan. A/HRC/8/44 (May 30, 2008) and Report of the Working Group on the UPR: Japan. A/HRC/22/14/Add.1 (March 8, 2013).</w:t>
      </w:r>
    </w:p>
  </w:footnote>
  <w:footnote w:id="3">
    <w:p w:rsidR="00E837CD" w:rsidRPr="00BA5A8B" w:rsidRDefault="00E837CD" w:rsidP="00895148">
      <w:pPr>
        <w:pStyle w:val="FootnoteText"/>
        <w:rPr>
          <w:rFonts w:ascii="Times New Roman" w:hAnsi="Times New Roman"/>
          <w:sz w:val="21"/>
        </w:rPr>
      </w:pPr>
      <w:r w:rsidRPr="00BA5A8B">
        <w:rPr>
          <w:rStyle w:val="FootnoteReference"/>
          <w:rFonts w:ascii="Times New Roman" w:hAnsi="Times New Roman"/>
          <w:sz w:val="21"/>
        </w:rPr>
        <w:footnoteRef/>
      </w:r>
      <w:r w:rsidRPr="00BA5A8B">
        <w:rPr>
          <w:rFonts w:ascii="Times New Roman" w:hAnsi="Times New Roman"/>
          <w:sz w:val="21"/>
        </w:rPr>
        <w:t xml:space="preserve"> </w:t>
      </w:r>
      <w:proofErr w:type="gramStart"/>
      <w:r w:rsidRPr="00BA5A8B">
        <w:rPr>
          <w:rFonts w:ascii="Times New Roman" w:hAnsi="Times New Roman"/>
          <w:sz w:val="21"/>
        </w:rPr>
        <w:t>Para 29, Concluding Observations.</w:t>
      </w:r>
      <w:proofErr w:type="gramEnd"/>
      <w:r w:rsidRPr="00BA5A8B">
        <w:rPr>
          <w:rFonts w:ascii="Times New Roman" w:hAnsi="Times New Roman"/>
          <w:sz w:val="21"/>
        </w:rPr>
        <w:t xml:space="preserve"> </w:t>
      </w:r>
      <w:proofErr w:type="gramStart"/>
      <w:r w:rsidRPr="00BA5A8B">
        <w:rPr>
          <w:rFonts w:ascii="Times New Roman" w:hAnsi="Times New Roman"/>
          <w:sz w:val="21"/>
        </w:rPr>
        <w:t>CCPR/C/JPN/CO/5 (October 30, 2008) and para 11, Concluding Observations.</w:t>
      </w:r>
      <w:proofErr w:type="gramEnd"/>
      <w:r w:rsidRPr="00BA5A8B">
        <w:rPr>
          <w:rFonts w:ascii="Times New Roman" w:hAnsi="Times New Roman"/>
          <w:sz w:val="21"/>
        </w:rPr>
        <w:t xml:space="preserve"> CCPR/C/JPN/6 (October 20, 2014).</w:t>
      </w:r>
    </w:p>
  </w:footnote>
  <w:footnote w:id="4">
    <w:p w:rsidR="00E837CD" w:rsidRPr="00BA5A8B" w:rsidRDefault="00E837CD">
      <w:pPr>
        <w:pStyle w:val="FootnoteText"/>
        <w:rPr>
          <w:rFonts w:ascii="Times New Roman" w:hAnsi="Times New Roman"/>
          <w:sz w:val="21"/>
        </w:rPr>
      </w:pPr>
      <w:r w:rsidRPr="00BA5A8B">
        <w:rPr>
          <w:rStyle w:val="FootnoteReference"/>
          <w:rFonts w:ascii="Times New Roman" w:hAnsi="Times New Roman"/>
          <w:sz w:val="21"/>
        </w:rPr>
        <w:footnoteRef/>
      </w:r>
      <w:r w:rsidRPr="00BA5A8B">
        <w:rPr>
          <w:rFonts w:ascii="Times New Roman" w:hAnsi="Times New Roman"/>
          <w:sz w:val="21"/>
        </w:rPr>
        <w:t xml:space="preserve"> The Consultation Committee on Penalties for Sex Crimes met from October 2014 to August 2015.</w:t>
      </w:r>
    </w:p>
  </w:footnote>
  <w:footnote w:id="5">
    <w:p w:rsidR="00E837CD" w:rsidRPr="00BA5A8B" w:rsidRDefault="00E837CD">
      <w:pPr>
        <w:pStyle w:val="FootnoteText"/>
        <w:rPr>
          <w:rFonts w:ascii="Times New Roman" w:hAnsi="Times New Roman"/>
          <w:sz w:val="21"/>
        </w:rPr>
      </w:pPr>
      <w:r w:rsidRPr="00BA5A8B">
        <w:rPr>
          <w:rStyle w:val="FootnoteReference"/>
          <w:rFonts w:ascii="Times New Roman" w:hAnsi="Times New Roman"/>
          <w:sz w:val="21"/>
        </w:rPr>
        <w:footnoteRef/>
      </w:r>
      <w:r w:rsidRPr="00BA5A8B">
        <w:rPr>
          <w:rFonts w:ascii="Times New Roman" w:hAnsi="Times New Roman"/>
          <w:sz w:val="21"/>
        </w:rPr>
        <w:t xml:space="preserve"> On November 28, 2014, the Consultation Committee on Penalties for </w:t>
      </w:r>
      <w:r>
        <w:rPr>
          <w:rFonts w:ascii="Times New Roman" w:hAnsi="Times New Roman"/>
          <w:sz w:val="21"/>
        </w:rPr>
        <w:t xml:space="preserve">Sex Crimes met with Miho Okada, </w:t>
      </w:r>
      <w:r w:rsidRPr="00BA5A8B">
        <w:rPr>
          <w:rFonts w:ascii="Times New Roman" w:hAnsi="Times New Roman"/>
          <w:sz w:val="21"/>
        </w:rPr>
        <w:t xml:space="preserve">founder of the </w:t>
      </w:r>
      <w:proofErr w:type="spellStart"/>
      <w:r w:rsidRPr="00BA5A8B">
        <w:rPr>
          <w:rFonts w:ascii="Times New Roman" w:hAnsi="Times New Roman"/>
          <w:sz w:val="21"/>
        </w:rPr>
        <w:t>Amori</w:t>
      </w:r>
      <w:proofErr w:type="spellEnd"/>
      <w:r w:rsidRPr="00BA5A8B">
        <w:rPr>
          <w:rFonts w:ascii="Times New Roman" w:hAnsi="Times New Roman"/>
          <w:sz w:val="21"/>
        </w:rPr>
        <w:t xml:space="preserve"> Rape Crisis Network. The meeting focused on whether sexual violence against transgender persons and same-sex sexual violence could be classified as rape because the committee “could not picture it,” and had not dealt with such rape cases. The Committee also felt that sexual assault that did not involve penile penetration was not as psychologically damaging. </w:t>
      </w:r>
    </w:p>
  </w:footnote>
  <w:footnote w:id="6">
    <w:p w:rsidR="00E837CD" w:rsidRPr="00BA5A8B" w:rsidRDefault="00E837CD" w:rsidP="00B63072">
      <w:pPr>
        <w:pStyle w:val="FootnoteText"/>
        <w:rPr>
          <w:rFonts w:ascii="Times New Roman" w:hAnsi="Times New Roman"/>
          <w:sz w:val="21"/>
        </w:rPr>
      </w:pPr>
      <w:r w:rsidRPr="00BA5A8B">
        <w:rPr>
          <w:rStyle w:val="FootnoteReference"/>
          <w:rFonts w:ascii="Times New Roman" w:hAnsi="Times New Roman"/>
          <w:sz w:val="21"/>
        </w:rPr>
        <w:footnoteRef/>
      </w:r>
      <w:r w:rsidRPr="00BA5A8B">
        <w:rPr>
          <w:rFonts w:ascii="Times New Roman" w:hAnsi="Times New Roman"/>
          <w:sz w:val="21"/>
        </w:rPr>
        <w:t xml:space="preserve"> For instance, Human Rights Council Resolutions. </w:t>
      </w:r>
      <w:proofErr w:type="gramStart"/>
      <w:r w:rsidRPr="00BA5A8B">
        <w:rPr>
          <w:rFonts w:ascii="Times New Roman" w:hAnsi="Times New Roman"/>
          <w:sz w:val="21"/>
        </w:rPr>
        <w:t>A/HRC/RES/17/19 (June 17, 2011) and A/HRC/RES/27/32 (September 26, 2014); General Assembly Resolution.</w:t>
      </w:r>
      <w:proofErr w:type="gramEnd"/>
      <w:r w:rsidRPr="00BA5A8B">
        <w:rPr>
          <w:rFonts w:ascii="Times New Roman" w:hAnsi="Times New Roman"/>
          <w:sz w:val="21"/>
        </w:rPr>
        <w:t xml:space="preserve"> A/RES/69/</w:t>
      </w:r>
      <w:proofErr w:type="gramStart"/>
      <w:r w:rsidRPr="00BA5A8B">
        <w:rPr>
          <w:rFonts w:ascii="Times New Roman" w:hAnsi="Times New Roman"/>
          <w:sz w:val="21"/>
        </w:rPr>
        <w:t>182  (</w:t>
      </w:r>
      <w:proofErr w:type="gramEnd"/>
      <w:r w:rsidRPr="00BA5A8B">
        <w:rPr>
          <w:rFonts w:ascii="Times New Roman" w:hAnsi="Times New Roman"/>
          <w:sz w:val="21"/>
        </w:rPr>
        <w:t>December 18, 2014).</w:t>
      </w:r>
    </w:p>
  </w:footnote>
  <w:footnote w:id="7">
    <w:p w:rsidR="00E837CD" w:rsidRPr="00BA5A8B" w:rsidRDefault="00E837CD">
      <w:pPr>
        <w:pStyle w:val="FootnoteText"/>
        <w:rPr>
          <w:rFonts w:ascii="Times New Roman" w:hAnsi="Times New Roman"/>
          <w:sz w:val="21"/>
        </w:rPr>
      </w:pPr>
      <w:r w:rsidRPr="00BA5A8B">
        <w:rPr>
          <w:rStyle w:val="FootnoteReference"/>
          <w:rFonts w:ascii="Times New Roman" w:hAnsi="Times New Roman"/>
          <w:sz w:val="21"/>
        </w:rPr>
        <w:footnoteRef/>
      </w:r>
      <w:r w:rsidRPr="00BA5A8B">
        <w:rPr>
          <w:rFonts w:ascii="Times New Roman" w:hAnsi="Times New Roman"/>
          <w:sz w:val="21"/>
        </w:rPr>
        <w:t xml:space="preserve"> </w:t>
      </w:r>
      <w:proofErr w:type="gramStart"/>
      <w:r w:rsidRPr="00BA5A8B">
        <w:rPr>
          <w:rFonts w:ascii="Times New Roman" w:hAnsi="Times New Roman"/>
          <w:sz w:val="21"/>
        </w:rPr>
        <w:t>Human Rights Council Report.</w:t>
      </w:r>
      <w:proofErr w:type="gramEnd"/>
      <w:r w:rsidRPr="00BA5A8B">
        <w:rPr>
          <w:rFonts w:ascii="Times New Roman" w:hAnsi="Times New Roman"/>
          <w:sz w:val="21"/>
        </w:rPr>
        <w:t xml:space="preserve"> A/HRC/8/52 (September 1, 2008).</w:t>
      </w:r>
    </w:p>
  </w:footnote>
  <w:footnote w:id="8">
    <w:p w:rsidR="00E837CD" w:rsidRPr="00BA5A8B" w:rsidRDefault="00E837CD" w:rsidP="00E040C4">
      <w:pPr>
        <w:rPr>
          <w:rFonts w:ascii="Times New Roman" w:hAnsi="Times New Roman"/>
          <w:sz w:val="21"/>
        </w:rPr>
      </w:pPr>
      <w:r w:rsidRPr="00BA5A8B">
        <w:rPr>
          <w:rStyle w:val="FootnoteReference"/>
          <w:rFonts w:ascii="Times New Roman" w:hAnsi="Times New Roman"/>
          <w:sz w:val="21"/>
        </w:rPr>
        <w:footnoteRef/>
      </w:r>
      <w:r w:rsidRPr="00BA5A8B">
        <w:rPr>
          <w:rFonts w:ascii="Times New Roman" w:hAnsi="Times New Roman"/>
          <w:sz w:val="21"/>
        </w:rPr>
        <w:t xml:space="preserve"> For instance, in the Fourth Basic Plan on Gender Equality (2015) the government includes “people who are in difficult situation because of sexual orientation or people with Gender Identity Disorder.” The 2012 Outline of Policies for Suicide Prevention Measures states that sexual minorities have a higher rate of suicidal thoughts because they experience prejudice and misunderstanding.  </w:t>
      </w:r>
    </w:p>
  </w:footnote>
  <w:footnote w:id="9">
    <w:p w:rsidR="00E837CD" w:rsidRPr="00BA5A8B" w:rsidRDefault="00E837CD">
      <w:pPr>
        <w:pStyle w:val="FootnoteText"/>
        <w:rPr>
          <w:rFonts w:ascii="Times New Roman" w:hAnsi="Times New Roman"/>
          <w:sz w:val="21"/>
        </w:rPr>
      </w:pPr>
      <w:r w:rsidRPr="00BA5A8B">
        <w:rPr>
          <w:rStyle w:val="FootnoteReference"/>
          <w:rFonts w:ascii="Times New Roman" w:hAnsi="Times New Roman"/>
          <w:sz w:val="21"/>
        </w:rPr>
        <w:footnoteRef/>
      </w:r>
      <w:r w:rsidRPr="00BA5A8B">
        <w:rPr>
          <w:rFonts w:ascii="Times New Roman" w:hAnsi="Times New Roman"/>
          <w:sz w:val="21"/>
        </w:rPr>
        <w:t xml:space="preserve"> The 2003 Gender Identity Disorder (GID) Act allows transgender persons to legally change their gender but does not prevent discrimination in employment or stereotyping in the media. Further, transgender people who do not wish to be labeled with the diagnosis of GID face many barriers in various spheres of daily life. </w:t>
      </w:r>
    </w:p>
  </w:footnote>
  <w:footnote w:id="10">
    <w:p w:rsidR="00E837CD" w:rsidRPr="00BA5A8B" w:rsidRDefault="00E837CD" w:rsidP="00933C86">
      <w:pPr>
        <w:pStyle w:val="FootnoteText"/>
        <w:rPr>
          <w:rFonts w:ascii="Times New Roman" w:hAnsi="Times New Roman"/>
          <w:sz w:val="21"/>
        </w:rPr>
      </w:pPr>
      <w:r w:rsidRPr="00BA5A8B">
        <w:rPr>
          <w:rStyle w:val="FootnoteReference"/>
          <w:rFonts w:ascii="Times New Roman" w:hAnsi="Times New Roman"/>
          <w:sz w:val="21"/>
        </w:rPr>
        <w:footnoteRef/>
      </w:r>
      <w:r w:rsidRPr="00BA5A8B">
        <w:rPr>
          <w:rFonts w:ascii="Times New Roman" w:hAnsi="Times New Roman"/>
          <w:sz w:val="21"/>
        </w:rPr>
        <w:t xml:space="preserve"> “Striving For Dignity And Respect: Experiences of Violence and Discrimination As Told by LBT Persons in Japan,” is a 2014 report by Gay Japan News based on their interviews with 50 Japanese lesbians, bisexual and gender variant individuals who had experienced violence because of their sexual orientation and </w:t>
      </w:r>
      <w:r>
        <w:rPr>
          <w:rFonts w:ascii="Times New Roman" w:hAnsi="Times New Roman"/>
          <w:sz w:val="21"/>
        </w:rPr>
        <w:t>non-</w:t>
      </w:r>
      <w:r w:rsidRPr="00BA5A8B">
        <w:rPr>
          <w:rFonts w:ascii="Times New Roman" w:hAnsi="Times New Roman"/>
          <w:sz w:val="21"/>
        </w:rPr>
        <w:t xml:space="preserve">conforming gender.  </w:t>
      </w:r>
    </w:p>
  </w:footnote>
  <w:footnote w:id="11">
    <w:p w:rsidR="00E837CD" w:rsidRPr="00BA5A8B" w:rsidRDefault="00E837CD" w:rsidP="00F47792">
      <w:pPr>
        <w:pStyle w:val="FootnoteText"/>
        <w:rPr>
          <w:rFonts w:ascii="Times New Roman" w:hAnsi="Times New Roman"/>
          <w:sz w:val="21"/>
        </w:rPr>
      </w:pPr>
      <w:r w:rsidRPr="00BA5A8B">
        <w:rPr>
          <w:rStyle w:val="FootnoteReference"/>
          <w:rFonts w:ascii="Times New Roman" w:hAnsi="Times New Roman"/>
          <w:sz w:val="21"/>
        </w:rPr>
        <w:footnoteRef/>
      </w:r>
      <w:r w:rsidRPr="00BA5A8B">
        <w:rPr>
          <w:rFonts w:ascii="Times New Roman" w:hAnsi="Times New Roman"/>
          <w:sz w:val="21"/>
        </w:rPr>
        <w:t xml:space="preserve"> General Recommendation 28 (adopted December 2010).</w:t>
      </w:r>
    </w:p>
  </w:footnote>
  <w:footnote w:id="12">
    <w:p w:rsidR="00E837CD" w:rsidRPr="00BA5A8B" w:rsidRDefault="00E837CD" w:rsidP="001D1527">
      <w:pPr>
        <w:pStyle w:val="FootnoteText"/>
        <w:rPr>
          <w:rFonts w:ascii="Times New Roman" w:hAnsi="Times New Roman"/>
          <w:sz w:val="21"/>
        </w:rPr>
      </w:pPr>
      <w:r w:rsidRPr="00BA5A8B">
        <w:rPr>
          <w:rStyle w:val="FootnoteReference"/>
          <w:rFonts w:ascii="Times New Roman" w:hAnsi="Times New Roman"/>
          <w:sz w:val="21"/>
        </w:rPr>
        <w:footnoteRef/>
      </w:r>
      <w:r w:rsidRPr="00BA5A8B">
        <w:rPr>
          <w:rFonts w:ascii="Times New Roman" w:hAnsi="Times New Roman"/>
          <w:sz w:val="21"/>
        </w:rPr>
        <w:t xml:space="preserve"> General Recommendation 27 (adopted December 2010), General Recommendation 33 (adopted July 2015).</w:t>
      </w:r>
    </w:p>
  </w:footnote>
  <w:footnote w:id="13">
    <w:p w:rsidR="00E837CD" w:rsidRPr="00BA5A8B" w:rsidRDefault="00E837CD">
      <w:pPr>
        <w:pStyle w:val="FootnoteText"/>
        <w:rPr>
          <w:rFonts w:ascii="Times New Roman" w:hAnsi="Times New Roman"/>
          <w:sz w:val="21"/>
        </w:rPr>
      </w:pPr>
      <w:r w:rsidRPr="00BA5A8B">
        <w:rPr>
          <w:rStyle w:val="FootnoteReference"/>
          <w:rFonts w:ascii="Times New Roman" w:hAnsi="Times New Roman"/>
          <w:sz w:val="21"/>
        </w:rPr>
        <w:footnoteRef/>
      </w:r>
      <w:r w:rsidRPr="00BA5A8B">
        <w:rPr>
          <w:rFonts w:ascii="Times New Roman" w:hAnsi="Times New Roman"/>
          <w:sz w:val="21"/>
        </w:rPr>
        <w:t xml:space="preserve"> </w:t>
      </w:r>
      <w:r w:rsidRPr="00BA5A8B">
        <w:rPr>
          <w:rFonts w:ascii="Times New Roman" w:hAnsi="Times New Roman"/>
          <w:i/>
          <w:sz w:val="21"/>
        </w:rPr>
        <w:t>Violence: Through The Lens Of Lesbians, Bisexual Women And Trans People In Asia</w:t>
      </w:r>
      <w:r w:rsidRPr="00BA5A8B">
        <w:rPr>
          <w:rFonts w:ascii="Times New Roman" w:hAnsi="Times New Roman"/>
          <w:sz w:val="21"/>
        </w:rPr>
        <w:t>, May 2014.  www.outrightinternational.org</w:t>
      </w:r>
    </w:p>
  </w:footnote>
  <w:footnote w:id="14">
    <w:p w:rsidR="00E837CD" w:rsidRPr="00BA5A8B" w:rsidRDefault="00E837CD" w:rsidP="00E24B9C">
      <w:pPr>
        <w:rPr>
          <w:rFonts w:ascii="Times New Roman" w:hAnsi="Times New Roman"/>
          <w:sz w:val="21"/>
        </w:rPr>
      </w:pPr>
      <w:r w:rsidRPr="00BA5A8B">
        <w:rPr>
          <w:rStyle w:val="FootnoteReference"/>
          <w:rFonts w:ascii="Times New Roman" w:hAnsi="Times New Roman"/>
          <w:sz w:val="21"/>
        </w:rPr>
        <w:footnoteRef/>
      </w:r>
      <w:r w:rsidRPr="00BA5A8B">
        <w:rPr>
          <w:rFonts w:ascii="Times New Roman" w:hAnsi="Times New Roman"/>
          <w:sz w:val="21"/>
        </w:rPr>
        <w:t xml:space="preserve"> The 2003 Gender Identity Disorder Act allows transgender persons to legally change their gender but does not protect them from employment discrimination. </w:t>
      </w:r>
    </w:p>
  </w:footnote>
  <w:footnote w:id="15">
    <w:p w:rsidR="00E837CD" w:rsidRPr="00BA5A8B" w:rsidRDefault="00E837CD" w:rsidP="00A422E3">
      <w:pPr>
        <w:pStyle w:val="FootnoteText"/>
        <w:rPr>
          <w:rFonts w:ascii="Times New Roman" w:hAnsi="Times New Roman"/>
          <w:sz w:val="21"/>
        </w:rPr>
      </w:pPr>
      <w:r w:rsidRPr="00BA5A8B">
        <w:rPr>
          <w:rStyle w:val="FootnoteReference"/>
          <w:rFonts w:ascii="Times New Roman" w:hAnsi="Times New Roman"/>
          <w:sz w:val="21"/>
        </w:rPr>
        <w:footnoteRef/>
      </w:r>
      <w:r w:rsidRPr="00BA5A8B">
        <w:rPr>
          <w:rFonts w:ascii="Times New Roman" w:hAnsi="Times New Roman"/>
          <w:sz w:val="21"/>
        </w:rPr>
        <w:t xml:space="preserve"> LBT interviews conducted by Gay Japan News between November 2011 and March 2012 in six regions of Japan: Tohoku, Kanto, Chubu, Kansai, </w:t>
      </w:r>
      <w:proofErr w:type="spellStart"/>
      <w:r w:rsidRPr="00BA5A8B">
        <w:rPr>
          <w:rFonts w:ascii="Times New Roman" w:hAnsi="Times New Roman"/>
          <w:sz w:val="21"/>
        </w:rPr>
        <w:t>Chungoku</w:t>
      </w:r>
      <w:proofErr w:type="spellEnd"/>
      <w:r w:rsidRPr="00BA5A8B">
        <w:rPr>
          <w:rFonts w:ascii="Times New Roman" w:hAnsi="Times New Roman"/>
          <w:sz w:val="21"/>
        </w:rPr>
        <w:t xml:space="preserve"> and Kyushu/Okinawa. </w:t>
      </w:r>
      <w:proofErr w:type="gramStart"/>
      <w:r w:rsidRPr="00BA5A8B">
        <w:rPr>
          <w:rFonts w:ascii="Times New Roman" w:hAnsi="Times New Roman"/>
          <w:sz w:val="21"/>
        </w:rPr>
        <w:t xml:space="preserve">English language report at </w:t>
      </w:r>
      <w:hyperlink r:id="rId1" w:history="1">
        <w:r w:rsidRPr="00BA5A8B">
          <w:rPr>
            <w:rStyle w:val="Hyperlink"/>
            <w:rFonts w:ascii="Times New Roman" w:hAnsi="Times New Roman"/>
            <w:color w:val="auto"/>
            <w:sz w:val="21"/>
          </w:rPr>
          <w:t>www.outrightinternational.org</w:t>
        </w:r>
      </w:hyperlink>
      <w:r w:rsidRPr="00BA5A8B">
        <w:rPr>
          <w:rFonts w:ascii="Times New Roman" w:hAnsi="Times New Roman"/>
          <w:sz w:val="21"/>
        </w:rPr>
        <w:t>.</w:t>
      </w:r>
      <w:proofErr w:type="gramEnd"/>
    </w:p>
  </w:footnote>
  <w:footnote w:id="16">
    <w:p w:rsidR="00E837CD" w:rsidRPr="00BA5A8B" w:rsidRDefault="00E837CD">
      <w:pPr>
        <w:pStyle w:val="FootnoteText"/>
        <w:rPr>
          <w:rFonts w:ascii="Times New Roman" w:hAnsi="Times New Roman"/>
          <w:sz w:val="21"/>
        </w:rPr>
      </w:pPr>
      <w:r w:rsidRPr="00BA5A8B">
        <w:rPr>
          <w:rStyle w:val="FootnoteReference"/>
          <w:rFonts w:ascii="Times New Roman" w:hAnsi="Times New Roman"/>
          <w:sz w:val="21"/>
        </w:rPr>
        <w:footnoteRef/>
      </w:r>
      <w:r w:rsidRPr="00BA5A8B">
        <w:rPr>
          <w:rFonts w:ascii="Times New Roman" w:hAnsi="Times New Roman"/>
          <w:sz w:val="21"/>
        </w:rPr>
        <w:t xml:space="preserve"> LBT testimonies provided to Gay Japan News.</w:t>
      </w:r>
    </w:p>
  </w:footnote>
  <w:footnote w:id="17">
    <w:p w:rsidR="00E837CD" w:rsidRPr="00BA5A8B" w:rsidRDefault="00E837CD">
      <w:pPr>
        <w:pStyle w:val="FootnoteText"/>
        <w:rPr>
          <w:rFonts w:ascii="Times New Roman" w:hAnsi="Times New Roman"/>
          <w:sz w:val="21"/>
        </w:rPr>
      </w:pPr>
      <w:r w:rsidRPr="00BA5A8B">
        <w:rPr>
          <w:rStyle w:val="FootnoteReference"/>
          <w:rFonts w:ascii="Times New Roman" w:hAnsi="Times New Roman"/>
          <w:sz w:val="21"/>
        </w:rPr>
        <w:footnoteRef/>
      </w:r>
      <w:r w:rsidRPr="00BA5A8B">
        <w:rPr>
          <w:rFonts w:ascii="Times New Roman" w:hAnsi="Times New Roman"/>
          <w:sz w:val="21"/>
        </w:rPr>
        <w:t xml:space="preserve"> Hideki </w:t>
      </w:r>
      <w:proofErr w:type="spellStart"/>
      <w:r w:rsidRPr="00BA5A8B">
        <w:rPr>
          <w:rFonts w:ascii="Times New Roman" w:hAnsi="Times New Roman"/>
          <w:sz w:val="21"/>
        </w:rPr>
        <w:t>Muramatsu</w:t>
      </w:r>
      <w:proofErr w:type="spellEnd"/>
      <w:r w:rsidRPr="00BA5A8B">
        <w:rPr>
          <w:rFonts w:ascii="Times New Roman" w:hAnsi="Times New Roman"/>
          <w:sz w:val="21"/>
        </w:rPr>
        <w:t xml:space="preserve"> from the Civil Affairs Bureau of the Ministry Justice has publicly stated in </w:t>
      </w:r>
      <w:r w:rsidRPr="00BA5A8B">
        <w:rPr>
          <w:rFonts w:ascii="Times New Roman" w:hAnsi="Times New Roman"/>
          <w:i/>
          <w:sz w:val="21"/>
        </w:rPr>
        <w:t>Civil Affairs Monthly</w:t>
      </w:r>
      <w:r w:rsidRPr="00BA5A8B">
        <w:rPr>
          <w:rFonts w:ascii="Times New Roman" w:hAnsi="Times New Roman"/>
          <w:sz w:val="21"/>
        </w:rPr>
        <w:t xml:space="preserve"> that the domestic violence law refers to marriage and relationships between a man and woman.  Given Mr. </w:t>
      </w:r>
      <w:proofErr w:type="spellStart"/>
      <w:r w:rsidRPr="00BA5A8B">
        <w:rPr>
          <w:rFonts w:ascii="Times New Roman" w:hAnsi="Times New Roman"/>
          <w:sz w:val="21"/>
        </w:rPr>
        <w:t>Muramatsu’s</w:t>
      </w:r>
      <w:proofErr w:type="spellEnd"/>
      <w:r w:rsidRPr="00BA5A8B">
        <w:rPr>
          <w:rFonts w:ascii="Times New Roman" w:hAnsi="Times New Roman"/>
          <w:sz w:val="21"/>
        </w:rPr>
        <w:t xml:space="preserve"> career as a prosecutor and judge, his opinions are influential to members of the judiciary.</w:t>
      </w:r>
    </w:p>
  </w:footnote>
  <w:footnote w:id="18">
    <w:p w:rsidR="00E837CD" w:rsidRPr="00BA5A8B" w:rsidRDefault="00E837CD">
      <w:pPr>
        <w:pStyle w:val="FootnoteText"/>
        <w:rPr>
          <w:rFonts w:ascii="Times New Roman" w:hAnsi="Times New Roman"/>
          <w:sz w:val="21"/>
        </w:rPr>
      </w:pPr>
      <w:r w:rsidRPr="00BA5A8B">
        <w:rPr>
          <w:rStyle w:val="FootnoteReference"/>
          <w:rFonts w:ascii="Times New Roman" w:hAnsi="Times New Roman"/>
          <w:sz w:val="21"/>
        </w:rPr>
        <w:footnoteRef/>
      </w:r>
      <w:r w:rsidRPr="00BA5A8B">
        <w:rPr>
          <w:rFonts w:ascii="Times New Roman" w:hAnsi="Times New Roman"/>
          <w:sz w:val="21"/>
        </w:rPr>
        <w:t xml:space="preserve"> Documented by Rape Crisis Network.</w:t>
      </w:r>
    </w:p>
  </w:footnote>
  <w:footnote w:id="19">
    <w:p w:rsidR="00E837CD" w:rsidRPr="00BA5A8B" w:rsidRDefault="00E837CD" w:rsidP="009610AD">
      <w:pPr>
        <w:pStyle w:val="FootnoteText"/>
        <w:rPr>
          <w:rFonts w:ascii="Times New Roman" w:hAnsi="Times New Roman"/>
          <w:sz w:val="21"/>
        </w:rPr>
      </w:pPr>
      <w:r w:rsidRPr="00BA5A8B">
        <w:rPr>
          <w:rStyle w:val="FootnoteReference"/>
          <w:rFonts w:ascii="Times New Roman" w:hAnsi="Times New Roman"/>
          <w:sz w:val="21"/>
        </w:rPr>
        <w:footnoteRef/>
      </w:r>
      <w:r w:rsidRPr="00BA5A8B">
        <w:rPr>
          <w:rFonts w:ascii="Times New Roman" w:hAnsi="Times New Roman"/>
          <w:sz w:val="21"/>
        </w:rPr>
        <w:t xml:space="preserve"> General Recommendation 33 (July 2015).</w:t>
      </w:r>
    </w:p>
  </w:footnote>
  <w:footnote w:id="20">
    <w:p w:rsidR="00E837CD" w:rsidRPr="00BA5A8B" w:rsidRDefault="00E837CD" w:rsidP="00537019">
      <w:pPr>
        <w:pStyle w:val="FootnoteText"/>
        <w:rPr>
          <w:rFonts w:ascii="Times New Roman" w:hAnsi="Times New Roman"/>
          <w:sz w:val="21"/>
        </w:rPr>
      </w:pPr>
      <w:r w:rsidRPr="00BA5A8B">
        <w:rPr>
          <w:rStyle w:val="FootnoteReference"/>
          <w:rFonts w:ascii="Times New Roman" w:hAnsi="Times New Roman"/>
          <w:sz w:val="21"/>
        </w:rPr>
        <w:footnoteRef/>
      </w:r>
      <w:r w:rsidRPr="00BA5A8B">
        <w:rPr>
          <w:rFonts w:ascii="Times New Roman" w:hAnsi="Times New Roman"/>
          <w:sz w:val="21"/>
        </w:rPr>
        <w:t xml:space="preserve"> On November 28, the Committee met with Miho Okada, founder of the </w:t>
      </w:r>
      <w:proofErr w:type="spellStart"/>
      <w:r>
        <w:rPr>
          <w:rFonts w:ascii="Times New Roman" w:hAnsi="Times New Roman"/>
          <w:sz w:val="21"/>
        </w:rPr>
        <w:t>Amori</w:t>
      </w:r>
      <w:proofErr w:type="spellEnd"/>
      <w:r>
        <w:rPr>
          <w:rFonts w:ascii="Times New Roman" w:hAnsi="Times New Roman"/>
          <w:sz w:val="21"/>
        </w:rPr>
        <w:t xml:space="preserve"> </w:t>
      </w:r>
      <w:r w:rsidRPr="00BA5A8B">
        <w:rPr>
          <w:rFonts w:ascii="Times New Roman" w:hAnsi="Times New Roman"/>
          <w:sz w:val="21"/>
        </w:rPr>
        <w:t>Rape Crisis Network. Committee members questioned the veracity of sa</w:t>
      </w:r>
      <w:r w:rsidR="0040795E">
        <w:rPr>
          <w:rFonts w:ascii="Times New Roman" w:hAnsi="Times New Roman"/>
          <w:sz w:val="21"/>
        </w:rPr>
        <w:t xml:space="preserve">me-sex rape and rape </w:t>
      </w:r>
      <w:r w:rsidRPr="00BA5A8B">
        <w:rPr>
          <w:rFonts w:ascii="Times New Roman" w:hAnsi="Times New Roman"/>
          <w:sz w:val="21"/>
        </w:rPr>
        <w:t xml:space="preserve">claims of transgender persons. One Committee member, a prosecutor, said he could not picture such </w:t>
      </w:r>
      <w:r>
        <w:rPr>
          <w:rFonts w:ascii="Times New Roman" w:hAnsi="Times New Roman"/>
          <w:sz w:val="21"/>
        </w:rPr>
        <w:t xml:space="preserve">acts </w:t>
      </w:r>
      <w:r w:rsidRPr="00BA5A8B">
        <w:rPr>
          <w:rFonts w:ascii="Times New Roman" w:hAnsi="Times New Roman"/>
          <w:sz w:val="21"/>
        </w:rPr>
        <w:t xml:space="preserve">and had not dealt with such rape cases. Another Committee member, a professor of criminal law, questioned whether </w:t>
      </w:r>
      <w:r>
        <w:rPr>
          <w:rFonts w:ascii="Times New Roman" w:hAnsi="Times New Roman"/>
          <w:sz w:val="21"/>
        </w:rPr>
        <w:t>rape that did not involve penile penetration</w:t>
      </w:r>
      <w:r w:rsidRPr="00BA5A8B">
        <w:rPr>
          <w:rFonts w:ascii="Times New Roman" w:hAnsi="Times New Roman"/>
          <w:sz w:val="21"/>
        </w:rPr>
        <w:t xml:space="preserve"> could be categorized as </w:t>
      </w:r>
      <w:r>
        <w:rPr>
          <w:rFonts w:ascii="Times New Roman" w:hAnsi="Times New Roman"/>
          <w:sz w:val="21"/>
        </w:rPr>
        <w:t>rape because it</w:t>
      </w:r>
      <w:r w:rsidRPr="00BA5A8B">
        <w:rPr>
          <w:rFonts w:ascii="Times New Roman" w:hAnsi="Times New Roman"/>
          <w:sz w:val="21"/>
        </w:rPr>
        <w:t xml:space="preserve"> was not as psychologically damaging to the victim. The Committee suggested that sexual violence of sexual minorities could be categorized as obscenity and not as rape.</w:t>
      </w:r>
      <w:r>
        <w:rPr>
          <w:rFonts w:ascii="Times New Roman" w:hAnsi="Times New Roman"/>
          <w:sz w:val="21"/>
        </w:rPr>
        <w:t xml:space="preserve"> Obscenity is a lower offense and carries a lesser penalty.</w:t>
      </w:r>
    </w:p>
  </w:footnote>
  <w:footnote w:id="21">
    <w:p w:rsidR="00E837CD" w:rsidRPr="00BA5A8B" w:rsidRDefault="00E837CD" w:rsidP="008A094F">
      <w:pPr>
        <w:pStyle w:val="FootnoteText"/>
        <w:rPr>
          <w:rFonts w:ascii="Times New Roman" w:hAnsi="Times New Roman"/>
          <w:sz w:val="21"/>
        </w:rPr>
      </w:pPr>
      <w:r w:rsidRPr="00BA5A8B">
        <w:rPr>
          <w:rStyle w:val="FootnoteReference"/>
          <w:rFonts w:ascii="Times New Roman" w:hAnsi="Times New Roman"/>
          <w:sz w:val="21"/>
        </w:rPr>
        <w:footnoteRef/>
      </w:r>
      <w:r w:rsidRPr="00BA5A8B">
        <w:rPr>
          <w:rFonts w:ascii="Times New Roman" w:hAnsi="Times New Roman"/>
          <w:sz w:val="21"/>
        </w:rPr>
        <w:t xml:space="preserve"> http://www.gender.go.jp/english_contents/about_danjo/lbp/basic/index.html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37CD" w:rsidRDefault="00F246A9" w:rsidP="006969AB">
    <w:pPr>
      <w:pStyle w:val="Header"/>
      <w:framePr w:wrap="around" w:vAnchor="text" w:hAnchor="margin" w:xAlign="center" w:y="1"/>
      <w:rPr>
        <w:rStyle w:val="PageNumber"/>
      </w:rPr>
    </w:pPr>
    <w:r>
      <w:rPr>
        <w:rStyle w:val="PageNumber"/>
      </w:rPr>
      <w:fldChar w:fldCharType="begin"/>
    </w:r>
    <w:r w:rsidR="00E837CD">
      <w:rPr>
        <w:rStyle w:val="PageNumber"/>
      </w:rPr>
      <w:instrText xml:space="preserve">PAGE  </w:instrText>
    </w:r>
    <w:r>
      <w:rPr>
        <w:rStyle w:val="PageNumber"/>
      </w:rPr>
      <w:fldChar w:fldCharType="end"/>
    </w:r>
  </w:p>
  <w:p w:rsidR="00E837CD" w:rsidRDefault="00E837CD" w:rsidP="006969AB">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37CD" w:rsidRDefault="00E837CD" w:rsidP="006969AB">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152CD"/>
    <w:multiLevelType w:val="hybridMultilevel"/>
    <w:tmpl w:val="E770691A"/>
    <w:lvl w:ilvl="0" w:tplc="D23E10FE">
      <w:start w:val="1"/>
      <w:numFmt w:val="upperRoman"/>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C51D41"/>
    <w:multiLevelType w:val="hybridMultilevel"/>
    <w:tmpl w:val="0714DF7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nsid w:val="10262C90"/>
    <w:multiLevelType w:val="hybridMultilevel"/>
    <w:tmpl w:val="79901D8A"/>
    <w:lvl w:ilvl="0" w:tplc="5E94E298">
      <w:numFmt w:val="bullet"/>
      <w:lvlText w:val=""/>
      <w:lvlJc w:val="left"/>
      <w:pPr>
        <w:ind w:left="108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900E72"/>
    <w:multiLevelType w:val="hybridMultilevel"/>
    <w:tmpl w:val="C1C8A800"/>
    <w:lvl w:ilvl="0" w:tplc="D23E10FE">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136A7BD2"/>
    <w:multiLevelType w:val="hybridMultilevel"/>
    <w:tmpl w:val="106448D8"/>
    <w:lvl w:ilvl="0" w:tplc="809C46EE">
      <w:start w:val="1"/>
      <w:numFmt w:val="upperRoman"/>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7030C6F"/>
    <w:multiLevelType w:val="hybridMultilevel"/>
    <w:tmpl w:val="561AA26A"/>
    <w:lvl w:ilvl="0" w:tplc="809C46EE">
      <w:start w:val="1"/>
      <w:numFmt w:val="upperRoman"/>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A6964A2"/>
    <w:multiLevelType w:val="hybridMultilevel"/>
    <w:tmpl w:val="7062FCBE"/>
    <w:lvl w:ilvl="0" w:tplc="809C46EE">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B4C60CE"/>
    <w:multiLevelType w:val="multilevel"/>
    <w:tmpl w:val="0060BEDC"/>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1C937830"/>
    <w:multiLevelType w:val="multilevel"/>
    <w:tmpl w:val="561AA26A"/>
    <w:lvl w:ilvl="0">
      <w:start w:val="1"/>
      <w:numFmt w:val="upperRoman"/>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1CAD5557"/>
    <w:multiLevelType w:val="multilevel"/>
    <w:tmpl w:val="106448D8"/>
    <w:lvl w:ilvl="0">
      <w:start w:val="1"/>
      <w:numFmt w:val="upperRoman"/>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22111EFC"/>
    <w:multiLevelType w:val="hybridMultilevel"/>
    <w:tmpl w:val="2B6E688A"/>
    <w:lvl w:ilvl="0" w:tplc="75EC5A44">
      <w:numFmt w:val="bullet"/>
      <w:lvlText w:val=""/>
      <w:lvlJc w:val="left"/>
      <w:pPr>
        <w:ind w:left="108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42B4371"/>
    <w:multiLevelType w:val="multilevel"/>
    <w:tmpl w:val="DC568206"/>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24F86E44"/>
    <w:multiLevelType w:val="multilevel"/>
    <w:tmpl w:val="AD90E32C"/>
    <w:lvl w:ilvl="0">
      <w:start w:val="1"/>
      <w:numFmt w:val="upperRoman"/>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27005B20"/>
    <w:multiLevelType w:val="multilevel"/>
    <w:tmpl w:val="F82694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29D76AA4"/>
    <w:multiLevelType w:val="hybridMultilevel"/>
    <w:tmpl w:val="C0FAD244"/>
    <w:lvl w:ilvl="0" w:tplc="809C46EE">
      <w:start w:val="1"/>
      <w:numFmt w:val="upperRoman"/>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0F42DF"/>
    <w:multiLevelType w:val="hybridMultilevel"/>
    <w:tmpl w:val="43C44D4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nsid w:val="2C4639A3"/>
    <w:multiLevelType w:val="hybridMultilevel"/>
    <w:tmpl w:val="AD90E32C"/>
    <w:lvl w:ilvl="0" w:tplc="809C46EE">
      <w:start w:val="1"/>
      <w:numFmt w:val="upperRoman"/>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DED07C7"/>
    <w:multiLevelType w:val="hybridMultilevel"/>
    <w:tmpl w:val="03402552"/>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33130F06"/>
    <w:multiLevelType w:val="hybridMultilevel"/>
    <w:tmpl w:val="2180817E"/>
    <w:lvl w:ilvl="0" w:tplc="0409000F">
      <w:start w:val="1"/>
      <w:numFmt w:val="decimal"/>
      <w:lvlText w:val="%1."/>
      <w:lvlJc w:val="left"/>
      <w:pPr>
        <w:ind w:left="1800" w:hanging="360"/>
      </w:pPr>
    </w:lvl>
    <w:lvl w:ilvl="1" w:tplc="04090019" w:tentative="1">
      <w:start w:val="1"/>
      <w:numFmt w:val="lowerLetter"/>
      <w:lvlText w:val="%2."/>
      <w:lvlJc w:val="left"/>
      <w:pPr>
        <w:ind w:left="2489" w:hanging="360"/>
      </w:pPr>
    </w:lvl>
    <w:lvl w:ilvl="2" w:tplc="0409001B" w:tentative="1">
      <w:start w:val="1"/>
      <w:numFmt w:val="lowerRoman"/>
      <w:lvlText w:val="%3."/>
      <w:lvlJc w:val="right"/>
      <w:pPr>
        <w:ind w:left="3209" w:hanging="180"/>
      </w:pPr>
    </w:lvl>
    <w:lvl w:ilvl="3" w:tplc="0409000F" w:tentative="1">
      <w:start w:val="1"/>
      <w:numFmt w:val="decimal"/>
      <w:lvlText w:val="%4."/>
      <w:lvlJc w:val="left"/>
      <w:pPr>
        <w:ind w:left="3929" w:hanging="360"/>
      </w:pPr>
    </w:lvl>
    <w:lvl w:ilvl="4" w:tplc="04090019" w:tentative="1">
      <w:start w:val="1"/>
      <w:numFmt w:val="lowerLetter"/>
      <w:lvlText w:val="%5."/>
      <w:lvlJc w:val="left"/>
      <w:pPr>
        <w:ind w:left="4649" w:hanging="360"/>
      </w:pPr>
    </w:lvl>
    <w:lvl w:ilvl="5" w:tplc="0409001B" w:tentative="1">
      <w:start w:val="1"/>
      <w:numFmt w:val="lowerRoman"/>
      <w:lvlText w:val="%6."/>
      <w:lvlJc w:val="right"/>
      <w:pPr>
        <w:ind w:left="5369" w:hanging="180"/>
      </w:pPr>
    </w:lvl>
    <w:lvl w:ilvl="6" w:tplc="0409000F" w:tentative="1">
      <w:start w:val="1"/>
      <w:numFmt w:val="decimal"/>
      <w:lvlText w:val="%7."/>
      <w:lvlJc w:val="left"/>
      <w:pPr>
        <w:ind w:left="6089" w:hanging="360"/>
      </w:pPr>
    </w:lvl>
    <w:lvl w:ilvl="7" w:tplc="04090019" w:tentative="1">
      <w:start w:val="1"/>
      <w:numFmt w:val="lowerLetter"/>
      <w:lvlText w:val="%8."/>
      <w:lvlJc w:val="left"/>
      <w:pPr>
        <w:ind w:left="6809" w:hanging="360"/>
      </w:pPr>
    </w:lvl>
    <w:lvl w:ilvl="8" w:tplc="0409001B" w:tentative="1">
      <w:start w:val="1"/>
      <w:numFmt w:val="lowerRoman"/>
      <w:lvlText w:val="%9."/>
      <w:lvlJc w:val="right"/>
      <w:pPr>
        <w:ind w:left="7529" w:hanging="180"/>
      </w:pPr>
    </w:lvl>
  </w:abstractNum>
  <w:abstractNum w:abstractNumId="19">
    <w:nsid w:val="3B0452B7"/>
    <w:multiLevelType w:val="multilevel"/>
    <w:tmpl w:val="4D66B6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43137B5F"/>
    <w:multiLevelType w:val="multilevel"/>
    <w:tmpl w:val="2C60E8CE"/>
    <w:lvl w:ilvl="0">
      <w:start w:val="1"/>
      <w:numFmt w:val="decimal"/>
      <w:lvlText w:val="%1."/>
      <w:lvlJc w:val="left"/>
      <w:pPr>
        <w:ind w:left="1800" w:hanging="360"/>
      </w:pPr>
      <w:rPr>
        <w:rFonts w:ascii="Calibri" w:eastAsia="Calibri" w:hAnsi="Calibri" w:cs="Times New Roman"/>
      </w:rPr>
    </w:lvl>
    <w:lvl w:ilvl="1">
      <w:start w:val="1"/>
      <w:numFmt w:val="lowerLetter"/>
      <w:lvlText w:val="%2."/>
      <w:lvlJc w:val="left"/>
      <w:pPr>
        <w:ind w:left="2489" w:hanging="360"/>
      </w:pPr>
    </w:lvl>
    <w:lvl w:ilvl="2">
      <w:start w:val="1"/>
      <w:numFmt w:val="lowerRoman"/>
      <w:lvlText w:val="%3."/>
      <w:lvlJc w:val="right"/>
      <w:pPr>
        <w:ind w:left="3209" w:hanging="180"/>
      </w:pPr>
    </w:lvl>
    <w:lvl w:ilvl="3">
      <w:start w:val="1"/>
      <w:numFmt w:val="decimal"/>
      <w:lvlText w:val="%4."/>
      <w:lvlJc w:val="left"/>
      <w:pPr>
        <w:ind w:left="3929" w:hanging="360"/>
      </w:pPr>
    </w:lvl>
    <w:lvl w:ilvl="4">
      <w:start w:val="1"/>
      <w:numFmt w:val="lowerLetter"/>
      <w:lvlText w:val="%5."/>
      <w:lvlJc w:val="left"/>
      <w:pPr>
        <w:ind w:left="4649" w:hanging="360"/>
      </w:pPr>
    </w:lvl>
    <w:lvl w:ilvl="5">
      <w:start w:val="1"/>
      <w:numFmt w:val="lowerRoman"/>
      <w:lvlText w:val="%6."/>
      <w:lvlJc w:val="right"/>
      <w:pPr>
        <w:ind w:left="5369" w:hanging="180"/>
      </w:pPr>
    </w:lvl>
    <w:lvl w:ilvl="6">
      <w:start w:val="1"/>
      <w:numFmt w:val="decimal"/>
      <w:lvlText w:val="%7."/>
      <w:lvlJc w:val="left"/>
      <w:pPr>
        <w:ind w:left="6089" w:hanging="360"/>
      </w:pPr>
    </w:lvl>
    <w:lvl w:ilvl="7">
      <w:start w:val="1"/>
      <w:numFmt w:val="lowerLetter"/>
      <w:lvlText w:val="%8."/>
      <w:lvlJc w:val="left"/>
      <w:pPr>
        <w:ind w:left="6809" w:hanging="360"/>
      </w:pPr>
    </w:lvl>
    <w:lvl w:ilvl="8">
      <w:start w:val="1"/>
      <w:numFmt w:val="lowerRoman"/>
      <w:lvlText w:val="%9."/>
      <w:lvlJc w:val="right"/>
      <w:pPr>
        <w:ind w:left="7529" w:hanging="180"/>
      </w:pPr>
    </w:lvl>
  </w:abstractNum>
  <w:abstractNum w:abstractNumId="21">
    <w:nsid w:val="53036DB0"/>
    <w:multiLevelType w:val="multilevel"/>
    <w:tmpl w:val="507639A8"/>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558E7E1A"/>
    <w:multiLevelType w:val="hybridMultilevel"/>
    <w:tmpl w:val="C6EA9CB4"/>
    <w:lvl w:ilvl="0" w:tplc="75EC5A44">
      <w:numFmt w:val="bullet"/>
      <w:lvlText w:val=""/>
      <w:lvlJc w:val="left"/>
      <w:pPr>
        <w:ind w:left="720" w:hanging="360"/>
      </w:pPr>
      <w:rPr>
        <w:rFonts w:ascii="Symbol" w:eastAsia="Times New Roman"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55A96A07"/>
    <w:multiLevelType w:val="hybridMultilevel"/>
    <w:tmpl w:val="B358DA82"/>
    <w:lvl w:ilvl="0" w:tplc="75EC5A44">
      <w:numFmt w:val="bullet"/>
      <w:lvlText w:val=""/>
      <w:lvlJc w:val="left"/>
      <w:pPr>
        <w:ind w:left="108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6F1121E"/>
    <w:multiLevelType w:val="hybridMultilevel"/>
    <w:tmpl w:val="2C60E8CE"/>
    <w:lvl w:ilvl="0" w:tplc="594E5706">
      <w:start w:val="1"/>
      <w:numFmt w:val="decimal"/>
      <w:lvlText w:val="%1."/>
      <w:lvlJc w:val="left"/>
      <w:pPr>
        <w:ind w:left="360" w:hanging="360"/>
      </w:pPr>
      <w:rPr>
        <w:rFonts w:ascii="Calibri" w:eastAsia="Calibri" w:hAnsi="Calibri" w:cs="Times New Roman"/>
      </w:rPr>
    </w:lvl>
    <w:lvl w:ilvl="1" w:tplc="04090019" w:tentative="1">
      <w:start w:val="1"/>
      <w:numFmt w:val="lowerLetter"/>
      <w:lvlText w:val="%2."/>
      <w:lvlJc w:val="left"/>
      <w:pPr>
        <w:ind w:left="1049" w:hanging="360"/>
      </w:pPr>
    </w:lvl>
    <w:lvl w:ilvl="2" w:tplc="0409001B" w:tentative="1">
      <w:start w:val="1"/>
      <w:numFmt w:val="lowerRoman"/>
      <w:lvlText w:val="%3."/>
      <w:lvlJc w:val="right"/>
      <w:pPr>
        <w:ind w:left="1769" w:hanging="180"/>
      </w:pPr>
    </w:lvl>
    <w:lvl w:ilvl="3" w:tplc="0409000F" w:tentative="1">
      <w:start w:val="1"/>
      <w:numFmt w:val="decimal"/>
      <w:lvlText w:val="%4."/>
      <w:lvlJc w:val="left"/>
      <w:pPr>
        <w:ind w:left="2489" w:hanging="360"/>
      </w:pPr>
    </w:lvl>
    <w:lvl w:ilvl="4" w:tplc="04090019" w:tentative="1">
      <w:start w:val="1"/>
      <w:numFmt w:val="lowerLetter"/>
      <w:lvlText w:val="%5."/>
      <w:lvlJc w:val="left"/>
      <w:pPr>
        <w:ind w:left="3209" w:hanging="360"/>
      </w:pPr>
    </w:lvl>
    <w:lvl w:ilvl="5" w:tplc="0409001B" w:tentative="1">
      <w:start w:val="1"/>
      <w:numFmt w:val="lowerRoman"/>
      <w:lvlText w:val="%6."/>
      <w:lvlJc w:val="right"/>
      <w:pPr>
        <w:ind w:left="3929" w:hanging="180"/>
      </w:pPr>
    </w:lvl>
    <w:lvl w:ilvl="6" w:tplc="0409000F" w:tentative="1">
      <w:start w:val="1"/>
      <w:numFmt w:val="decimal"/>
      <w:lvlText w:val="%7."/>
      <w:lvlJc w:val="left"/>
      <w:pPr>
        <w:ind w:left="4649" w:hanging="360"/>
      </w:pPr>
    </w:lvl>
    <w:lvl w:ilvl="7" w:tplc="04090019" w:tentative="1">
      <w:start w:val="1"/>
      <w:numFmt w:val="lowerLetter"/>
      <w:lvlText w:val="%8."/>
      <w:lvlJc w:val="left"/>
      <w:pPr>
        <w:ind w:left="5369" w:hanging="360"/>
      </w:pPr>
    </w:lvl>
    <w:lvl w:ilvl="8" w:tplc="0409001B" w:tentative="1">
      <w:start w:val="1"/>
      <w:numFmt w:val="lowerRoman"/>
      <w:lvlText w:val="%9."/>
      <w:lvlJc w:val="right"/>
      <w:pPr>
        <w:ind w:left="6089" w:hanging="180"/>
      </w:pPr>
    </w:lvl>
  </w:abstractNum>
  <w:abstractNum w:abstractNumId="25">
    <w:nsid w:val="5C1F6471"/>
    <w:multiLevelType w:val="multilevel"/>
    <w:tmpl w:val="526EE05A"/>
    <w:lvl w:ilvl="0">
      <w:numFmt w:val="bullet"/>
      <w:lvlText w:val=""/>
      <w:lvlJc w:val="left"/>
      <w:pPr>
        <w:ind w:left="1080" w:hanging="360"/>
      </w:pPr>
      <w:rPr>
        <w:rFonts w:ascii="Symbol" w:eastAsia="Times New Roman"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6">
    <w:nsid w:val="65774763"/>
    <w:multiLevelType w:val="hybridMultilevel"/>
    <w:tmpl w:val="C616E4E6"/>
    <w:lvl w:ilvl="0" w:tplc="75EC5A44">
      <w:numFmt w:val="bullet"/>
      <w:lvlText w:val=""/>
      <w:lvlJc w:val="left"/>
      <w:pPr>
        <w:ind w:left="108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6DE2B1E"/>
    <w:multiLevelType w:val="hybridMultilevel"/>
    <w:tmpl w:val="0060BEDC"/>
    <w:lvl w:ilvl="0" w:tplc="D23E10F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9117505"/>
    <w:multiLevelType w:val="hybridMultilevel"/>
    <w:tmpl w:val="358475D8"/>
    <w:lvl w:ilvl="0" w:tplc="809C46EE">
      <w:start w:val="1"/>
      <w:numFmt w:val="upperRoman"/>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B76620B"/>
    <w:multiLevelType w:val="hybridMultilevel"/>
    <w:tmpl w:val="F82694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D7F003B"/>
    <w:multiLevelType w:val="hybridMultilevel"/>
    <w:tmpl w:val="1804C5A6"/>
    <w:lvl w:ilvl="0" w:tplc="D23E10F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DDF58A3"/>
    <w:multiLevelType w:val="hybridMultilevel"/>
    <w:tmpl w:val="4D66B6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F346ED1"/>
    <w:multiLevelType w:val="hybridMultilevel"/>
    <w:tmpl w:val="544089B6"/>
    <w:lvl w:ilvl="0" w:tplc="809C46EE">
      <w:start w:val="1"/>
      <w:numFmt w:val="upperRoman"/>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AAF4DC6"/>
    <w:multiLevelType w:val="hybridMultilevel"/>
    <w:tmpl w:val="E34C936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4">
    <w:nsid w:val="7F066C97"/>
    <w:multiLevelType w:val="hybridMultilevel"/>
    <w:tmpl w:val="526EE05A"/>
    <w:lvl w:ilvl="0" w:tplc="75EC5A44">
      <w:numFmt w:val="bullet"/>
      <w:lvlText w:val=""/>
      <w:lvlJc w:val="left"/>
      <w:pPr>
        <w:ind w:left="108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F9556B4"/>
    <w:multiLevelType w:val="hybridMultilevel"/>
    <w:tmpl w:val="19927540"/>
    <w:lvl w:ilvl="0" w:tplc="809C46EE">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7"/>
  </w:num>
  <w:num w:numId="2">
    <w:abstractNumId w:val="11"/>
  </w:num>
  <w:num w:numId="3">
    <w:abstractNumId w:val="3"/>
  </w:num>
  <w:num w:numId="4">
    <w:abstractNumId w:val="17"/>
  </w:num>
  <w:num w:numId="5">
    <w:abstractNumId w:val="21"/>
  </w:num>
  <w:num w:numId="6">
    <w:abstractNumId w:val="24"/>
  </w:num>
  <w:num w:numId="7">
    <w:abstractNumId w:val="5"/>
  </w:num>
  <w:num w:numId="8">
    <w:abstractNumId w:val="8"/>
  </w:num>
  <w:num w:numId="9">
    <w:abstractNumId w:val="20"/>
  </w:num>
  <w:num w:numId="10">
    <w:abstractNumId w:val="18"/>
  </w:num>
  <w:num w:numId="11">
    <w:abstractNumId w:val="31"/>
  </w:num>
  <w:num w:numId="12">
    <w:abstractNumId w:val="19"/>
  </w:num>
  <w:num w:numId="13">
    <w:abstractNumId w:val="35"/>
  </w:num>
  <w:num w:numId="14">
    <w:abstractNumId w:val="14"/>
  </w:num>
  <w:num w:numId="15">
    <w:abstractNumId w:val="7"/>
  </w:num>
  <w:num w:numId="16">
    <w:abstractNumId w:val="30"/>
  </w:num>
  <w:num w:numId="17">
    <w:abstractNumId w:val="29"/>
  </w:num>
  <w:num w:numId="18">
    <w:abstractNumId w:val="13"/>
  </w:num>
  <w:num w:numId="19">
    <w:abstractNumId w:val="6"/>
  </w:num>
  <w:num w:numId="20">
    <w:abstractNumId w:val="32"/>
  </w:num>
  <w:num w:numId="21">
    <w:abstractNumId w:val="4"/>
  </w:num>
  <w:num w:numId="22">
    <w:abstractNumId w:val="9"/>
  </w:num>
  <w:num w:numId="23">
    <w:abstractNumId w:val="28"/>
  </w:num>
  <w:num w:numId="24">
    <w:abstractNumId w:val="16"/>
  </w:num>
  <w:num w:numId="25">
    <w:abstractNumId w:val="12"/>
  </w:num>
  <w:num w:numId="26">
    <w:abstractNumId w:val="0"/>
  </w:num>
  <w:num w:numId="27">
    <w:abstractNumId w:val="34"/>
  </w:num>
  <w:num w:numId="28">
    <w:abstractNumId w:val="25"/>
  </w:num>
  <w:num w:numId="29">
    <w:abstractNumId w:val="2"/>
  </w:num>
  <w:num w:numId="30">
    <w:abstractNumId w:val="33"/>
  </w:num>
  <w:num w:numId="31">
    <w:abstractNumId w:val="15"/>
  </w:num>
  <w:num w:numId="32">
    <w:abstractNumId w:val="1"/>
  </w:num>
  <w:num w:numId="33">
    <w:abstractNumId w:val="10"/>
  </w:num>
  <w:num w:numId="34">
    <w:abstractNumId w:val="26"/>
  </w:num>
  <w:num w:numId="35">
    <w:abstractNumId w:val="22"/>
  </w:num>
  <w:num w:numId="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oNotTrackMoves/>
  <w:documentProtection w:edit="readOnly" w:enforcement="1" w:cryptProviderType="rsaFull" w:cryptAlgorithmClass="hash" w:cryptAlgorithmType="typeAny" w:cryptAlgorithmSid="4" w:cryptSpinCount="100000" w:hash="Q8G8ExQ7nwW0UzTx45DoUEAwL9E=" w:salt="cslWAg0OG9opFMot8LRWmA=="/>
  <w:defaultTabStop w:val="720"/>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doNotAutofitConstrainedTables/>
    <w:splitPgBreakAndParaMark/>
    <w:doNotVertAlignCellWithSp/>
    <w:doNotBreakConstrainedForcedTable/>
    <w:useAnsiKerningPairs/>
    <w:cachedColBalance/>
    <w:compatSetting w:name="compatibilityMode" w:uri="http://schemas.microsoft.com/office/word" w:val="12"/>
  </w:compat>
  <w:rsids>
    <w:rsidRoot w:val="002E5847"/>
    <w:rsid w:val="0002385B"/>
    <w:rsid w:val="00023CB8"/>
    <w:rsid w:val="000253FA"/>
    <w:rsid w:val="00061B10"/>
    <w:rsid w:val="00066C6B"/>
    <w:rsid w:val="00070C76"/>
    <w:rsid w:val="000722FE"/>
    <w:rsid w:val="000746D3"/>
    <w:rsid w:val="00077132"/>
    <w:rsid w:val="00080B31"/>
    <w:rsid w:val="0008525D"/>
    <w:rsid w:val="0009357E"/>
    <w:rsid w:val="0009714F"/>
    <w:rsid w:val="000A0C2F"/>
    <w:rsid w:val="000A6D9B"/>
    <w:rsid w:val="000B21AC"/>
    <w:rsid w:val="000B3BD6"/>
    <w:rsid w:val="000B3D6E"/>
    <w:rsid w:val="000B4790"/>
    <w:rsid w:val="000B5AC7"/>
    <w:rsid w:val="000C636C"/>
    <w:rsid w:val="000D3BD2"/>
    <w:rsid w:val="00113A83"/>
    <w:rsid w:val="00123389"/>
    <w:rsid w:val="00123438"/>
    <w:rsid w:val="001464F6"/>
    <w:rsid w:val="00164E10"/>
    <w:rsid w:val="001666C9"/>
    <w:rsid w:val="001679C2"/>
    <w:rsid w:val="00181EA3"/>
    <w:rsid w:val="001A5C90"/>
    <w:rsid w:val="001A661E"/>
    <w:rsid w:val="001B4B37"/>
    <w:rsid w:val="001C451A"/>
    <w:rsid w:val="001D1527"/>
    <w:rsid w:val="001E409D"/>
    <w:rsid w:val="001F0608"/>
    <w:rsid w:val="001F42D7"/>
    <w:rsid w:val="001F6148"/>
    <w:rsid w:val="00200655"/>
    <w:rsid w:val="00211488"/>
    <w:rsid w:val="002243C6"/>
    <w:rsid w:val="0023650C"/>
    <w:rsid w:val="0024367F"/>
    <w:rsid w:val="00256531"/>
    <w:rsid w:val="00260938"/>
    <w:rsid w:val="0026149D"/>
    <w:rsid w:val="002655D0"/>
    <w:rsid w:val="00271D06"/>
    <w:rsid w:val="002871C8"/>
    <w:rsid w:val="002906C7"/>
    <w:rsid w:val="002A2D5A"/>
    <w:rsid w:val="002A40F3"/>
    <w:rsid w:val="002B0D56"/>
    <w:rsid w:val="002B386D"/>
    <w:rsid w:val="002B509C"/>
    <w:rsid w:val="002D0BBF"/>
    <w:rsid w:val="002E5847"/>
    <w:rsid w:val="00304A2C"/>
    <w:rsid w:val="00311139"/>
    <w:rsid w:val="00312EEA"/>
    <w:rsid w:val="003226FC"/>
    <w:rsid w:val="00333247"/>
    <w:rsid w:val="00360EF0"/>
    <w:rsid w:val="0037015A"/>
    <w:rsid w:val="003711EB"/>
    <w:rsid w:val="00371A9D"/>
    <w:rsid w:val="00384539"/>
    <w:rsid w:val="00393D4B"/>
    <w:rsid w:val="003A162D"/>
    <w:rsid w:val="003A2523"/>
    <w:rsid w:val="003A7391"/>
    <w:rsid w:val="003D4F0A"/>
    <w:rsid w:val="003E184A"/>
    <w:rsid w:val="004017FA"/>
    <w:rsid w:val="0040279D"/>
    <w:rsid w:val="0040795E"/>
    <w:rsid w:val="00433270"/>
    <w:rsid w:val="004409BD"/>
    <w:rsid w:val="004441A1"/>
    <w:rsid w:val="004455BF"/>
    <w:rsid w:val="004514A3"/>
    <w:rsid w:val="004649D4"/>
    <w:rsid w:val="00464FF9"/>
    <w:rsid w:val="00465FCA"/>
    <w:rsid w:val="00466A9F"/>
    <w:rsid w:val="00474753"/>
    <w:rsid w:val="0048024F"/>
    <w:rsid w:val="00497196"/>
    <w:rsid w:val="004A14D9"/>
    <w:rsid w:val="004B023E"/>
    <w:rsid w:val="004B21C6"/>
    <w:rsid w:val="004B31BC"/>
    <w:rsid w:val="004D645B"/>
    <w:rsid w:val="004E4BA7"/>
    <w:rsid w:val="004F43CF"/>
    <w:rsid w:val="00512092"/>
    <w:rsid w:val="00512D6E"/>
    <w:rsid w:val="00537019"/>
    <w:rsid w:val="00537FDA"/>
    <w:rsid w:val="00560EB6"/>
    <w:rsid w:val="00584912"/>
    <w:rsid w:val="00593959"/>
    <w:rsid w:val="005967DA"/>
    <w:rsid w:val="005C50D2"/>
    <w:rsid w:val="005D25D9"/>
    <w:rsid w:val="005E2FEF"/>
    <w:rsid w:val="005E5BE0"/>
    <w:rsid w:val="005E66B5"/>
    <w:rsid w:val="0060784D"/>
    <w:rsid w:val="006132C8"/>
    <w:rsid w:val="00615B4A"/>
    <w:rsid w:val="006207D2"/>
    <w:rsid w:val="006242EB"/>
    <w:rsid w:val="00645DFB"/>
    <w:rsid w:val="00647106"/>
    <w:rsid w:val="00676D0F"/>
    <w:rsid w:val="006777E6"/>
    <w:rsid w:val="00684CC1"/>
    <w:rsid w:val="00685931"/>
    <w:rsid w:val="00685A77"/>
    <w:rsid w:val="0068715D"/>
    <w:rsid w:val="006969AB"/>
    <w:rsid w:val="006A1CE1"/>
    <w:rsid w:val="006A3A12"/>
    <w:rsid w:val="006B6D80"/>
    <w:rsid w:val="006C74C6"/>
    <w:rsid w:val="006E7528"/>
    <w:rsid w:val="0071186F"/>
    <w:rsid w:val="00723099"/>
    <w:rsid w:val="00740713"/>
    <w:rsid w:val="00742191"/>
    <w:rsid w:val="00754765"/>
    <w:rsid w:val="00756568"/>
    <w:rsid w:val="00760AFB"/>
    <w:rsid w:val="0076245E"/>
    <w:rsid w:val="00771969"/>
    <w:rsid w:val="007746A2"/>
    <w:rsid w:val="00781A7F"/>
    <w:rsid w:val="0079695E"/>
    <w:rsid w:val="00796B4E"/>
    <w:rsid w:val="00796EC6"/>
    <w:rsid w:val="007A22C1"/>
    <w:rsid w:val="007B4BCC"/>
    <w:rsid w:val="007D64D5"/>
    <w:rsid w:val="008372FB"/>
    <w:rsid w:val="0084158B"/>
    <w:rsid w:val="00841594"/>
    <w:rsid w:val="00842871"/>
    <w:rsid w:val="00882B46"/>
    <w:rsid w:val="00895148"/>
    <w:rsid w:val="008A094F"/>
    <w:rsid w:val="008A39D2"/>
    <w:rsid w:val="008D7342"/>
    <w:rsid w:val="00903BBA"/>
    <w:rsid w:val="0091656C"/>
    <w:rsid w:val="00916E4D"/>
    <w:rsid w:val="0093263F"/>
    <w:rsid w:val="00933C86"/>
    <w:rsid w:val="00942E94"/>
    <w:rsid w:val="009435D4"/>
    <w:rsid w:val="00945C22"/>
    <w:rsid w:val="00951C1A"/>
    <w:rsid w:val="009610AD"/>
    <w:rsid w:val="00991EC7"/>
    <w:rsid w:val="00995395"/>
    <w:rsid w:val="00996DB7"/>
    <w:rsid w:val="009B18C1"/>
    <w:rsid w:val="009C71B4"/>
    <w:rsid w:val="009F6E34"/>
    <w:rsid w:val="00A03CF7"/>
    <w:rsid w:val="00A131E2"/>
    <w:rsid w:val="00A25E29"/>
    <w:rsid w:val="00A2689C"/>
    <w:rsid w:val="00A3410D"/>
    <w:rsid w:val="00A422E3"/>
    <w:rsid w:val="00A67774"/>
    <w:rsid w:val="00A754AF"/>
    <w:rsid w:val="00A83EB5"/>
    <w:rsid w:val="00A86738"/>
    <w:rsid w:val="00A86EDF"/>
    <w:rsid w:val="00AA673D"/>
    <w:rsid w:val="00AB090B"/>
    <w:rsid w:val="00AB3187"/>
    <w:rsid w:val="00AB3555"/>
    <w:rsid w:val="00AB7CF7"/>
    <w:rsid w:val="00AC50B8"/>
    <w:rsid w:val="00AE56CD"/>
    <w:rsid w:val="00AF5A13"/>
    <w:rsid w:val="00B141E9"/>
    <w:rsid w:val="00B17E14"/>
    <w:rsid w:val="00B213D1"/>
    <w:rsid w:val="00B23160"/>
    <w:rsid w:val="00B25E79"/>
    <w:rsid w:val="00B331D1"/>
    <w:rsid w:val="00B355AA"/>
    <w:rsid w:val="00B55EE3"/>
    <w:rsid w:val="00B63072"/>
    <w:rsid w:val="00B6334E"/>
    <w:rsid w:val="00B958D5"/>
    <w:rsid w:val="00B963AA"/>
    <w:rsid w:val="00BA38FC"/>
    <w:rsid w:val="00BA5A8B"/>
    <w:rsid w:val="00BB2DB3"/>
    <w:rsid w:val="00BB3B6B"/>
    <w:rsid w:val="00BB71E8"/>
    <w:rsid w:val="00BD150A"/>
    <w:rsid w:val="00BE6A41"/>
    <w:rsid w:val="00C04009"/>
    <w:rsid w:val="00C12133"/>
    <w:rsid w:val="00C15052"/>
    <w:rsid w:val="00C17762"/>
    <w:rsid w:val="00C20547"/>
    <w:rsid w:val="00C37DC9"/>
    <w:rsid w:val="00C42332"/>
    <w:rsid w:val="00C42E8E"/>
    <w:rsid w:val="00C458B4"/>
    <w:rsid w:val="00C465C9"/>
    <w:rsid w:val="00C54DDE"/>
    <w:rsid w:val="00C734A2"/>
    <w:rsid w:val="00C73B8A"/>
    <w:rsid w:val="00C74612"/>
    <w:rsid w:val="00C86FBE"/>
    <w:rsid w:val="00CB7ECE"/>
    <w:rsid w:val="00CF5767"/>
    <w:rsid w:val="00D01771"/>
    <w:rsid w:val="00D0387F"/>
    <w:rsid w:val="00D03C27"/>
    <w:rsid w:val="00D206F5"/>
    <w:rsid w:val="00D278FD"/>
    <w:rsid w:val="00D314B1"/>
    <w:rsid w:val="00D348E2"/>
    <w:rsid w:val="00D37FD2"/>
    <w:rsid w:val="00D40E55"/>
    <w:rsid w:val="00D42BEE"/>
    <w:rsid w:val="00D45FB4"/>
    <w:rsid w:val="00D611DF"/>
    <w:rsid w:val="00D73BE4"/>
    <w:rsid w:val="00D75AE8"/>
    <w:rsid w:val="00D846D8"/>
    <w:rsid w:val="00D976CD"/>
    <w:rsid w:val="00DC2B70"/>
    <w:rsid w:val="00DC793E"/>
    <w:rsid w:val="00DE5208"/>
    <w:rsid w:val="00E040C4"/>
    <w:rsid w:val="00E044C7"/>
    <w:rsid w:val="00E04712"/>
    <w:rsid w:val="00E060A8"/>
    <w:rsid w:val="00E11BB0"/>
    <w:rsid w:val="00E23B86"/>
    <w:rsid w:val="00E24B9C"/>
    <w:rsid w:val="00E32A3E"/>
    <w:rsid w:val="00E61509"/>
    <w:rsid w:val="00E61D3D"/>
    <w:rsid w:val="00E634E9"/>
    <w:rsid w:val="00E67F93"/>
    <w:rsid w:val="00E71B57"/>
    <w:rsid w:val="00E837CD"/>
    <w:rsid w:val="00EA447C"/>
    <w:rsid w:val="00EE0D8F"/>
    <w:rsid w:val="00EE5CC7"/>
    <w:rsid w:val="00EE7A27"/>
    <w:rsid w:val="00EF184F"/>
    <w:rsid w:val="00EF495A"/>
    <w:rsid w:val="00F000D4"/>
    <w:rsid w:val="00F1453E"/>
    <w:rsid w:val="00F246A9"/>
    <w:rsid w:val="00F26D34"/>
    <w:rsid w:val="00F34834"/>
    <w:rsid w:val="00F40157"/>
    <w:rsid w:val="00F47792"/>
    <w:rsid w:val="00F529B9"/>
    <w:rsid w:val="00F57297"/>
    <w:rsid w:val="00F8020B"/>
    <w:rsid w:val="00F82264"/>
    <w:rsid w:val="00FA397B"/>
    <w:rsid w:val="00FB1BBB"/>
    <w:rsid w:val="00FB62BA"/>
    <w:rsid w:val="00FC18B6"/>
    <w:rsid w:val="00FD1921"/>
    <w:rsid w:val="00FD6AE0"/>
    <w:rsid w:val="00FD7E37"/>
    <w:rsid w:val="00FE0D26"/>
    <w:rsid w:val="00FE2954"/>
    <w:rsid w:val="00FF3FB8"/>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67"/>
  <w:style w:type="paragraph" w:default="1" w:styleId="Normal">
    <w:name w:val="Normal"/>
    <w:qFormat/>
    <w:rsid w:val="00B137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uiPriority w:val="99"/>
    <w:semiHidden/>
    <w:unhideWhenUsed/>
    <w:rsid w:val="006E5FFF"/>
    <w:rPr>
      <w:rFonts w:ascii="Lucida Grande" w:hAnsi="Lucida Grande"/>
      <w:sz w:val="18"/>
      <w:szCs w:val="18"/>
    </w:rPr>
  </w:style>
  <w:style w:type="character" w:customStyle="1" w:styleId="BalloonTextChar">
    <w:name w:val="Balloon Text Char"/>
    <w:basedOn w:val="DefaultParagraphFont"/>
    <w:uiPriority w:val="99"/>
    <w:semiHidden/>
    <w:rsid w:val="00962DC3"/>
    <w:rPr>
      <w:rFonts w:ascii="Lucida Grande" w:hAnsi="Lucida Grande" w:cs="Lucida Grande"/>
      <w:sz w:val="18"/>
      <w:szCs w:val="18"/>
    </w:rPr>
  </w:style>
  <w:style w:type="character" w:customStyle="1" w:styleId="BalloonTextChar0">
    <w:name w:val="Balloon Text Char"/>
    <w:basedOn w:val="DefaultParagraphFont"/>
    <w:uiPriority w:val="99"/>
    <w:semiHidden/>
    <w:rsid w:val="00FD33F3"/>
    <w:rPr>
      <w:rFonts w:ascii="Lucida Grande" w:hAnsi="Lucida Grande"/>
      <w:sz w:val="18"/>
      <w:szCs w:val="18"/>
    </w:rPr>
  </w:style>
  <w:style w:type="character" w:customStyle="1" w:styleId="BalloonTextChar2">
    <w:name w:val="Balloon Text Char"/>
    <w:basedOn w:val="DefaultParagraphFont"/>
    <w:uiPriority w:val="99"/>
    <w:semiHidden/>
    <w:rsid w:val="00FD33F3"/>
    <w:rPr>
      <w:rFonts w:ascii="Lucida Grande" w:hAnsi="Lucida Grande"/>
      <w:sz w:val="18"/>
      <w:szCs w:val="18"/>
    </w:rPr>
  </w:style>
  <w:style w:type="character" w:customStyle="1" w:styleId="BalloonTextChar1">
    <w:name w:val="Balloon Text Char1"/>
    <w:basedOn w:val="DefaultParagraphFont"/>
    <w:link w:val="BalloonText"/>
    <w:uiPriority w:val="99"/>
    <w:semiHidden/>
    <w:rsid w:val="006E5FFF"/>
    <w:rPr>
      <w:rFonts w:ascii="Lucida Grande" w:hAnsi="Lucida Grande"/>
      <w:sz w:val="18"/>
      <w:szCs w:val="18"/>
    </w:rPr>
  </w:style>
  <w:style w:type="paragraph" w:styleId="ListParagraph">
    <w:name w:val="List Paragraph"/>
    <w:basedOn w:val="Normal"/>
    <w:uiPriority w:val="34"/>
    <w:qFormat/>
    <w:rsid w:val="00991EC7"/>
    <w:pPr>
      <w:ind w:left="720"/>
      <w:contextualSpacing/>
    </w:pPr>
  </w:style>
  <w:style w:type="paragraph" w:styleId="Footer">
    <w:name w:val="footer"/>
    <w:basedOn w:val="Normal"/>
    <w:link w:val="FooterChar"/>
    <w:uiPriority w:val="99"/>
    <w:semiHidden/>
    <w:unhideWhenUsed/>
    <w:rsid w:val="0068715D"/>
    <w:pPr>
      <w:tabs>
        <w:tab w:val="center" w:pos="4320"/>
        <w:tab w:val="right" w:pos="8640"/>
      </w:tabs>
    </w:pPr>
  </w:style>
  <w:style w:type="character" w:customStyle="1" w:styleId="FooterChar">
    <w:name w:val="Footer Char"/>
    <w:basedOn w:val="DefaultParagraphFont"/>
    <w:link w:val="Footer"/>
    <w:uiPriority w:val="99"/>
    <w:semiHidden/>
    <w:rsid w:val="0068715D"/>
    <w:rPr>
      <w:sz w:val="24"/>
      <w:szCs w:val="24"/>
    </w:rPr>
  </w:style>
  <w:style w:type="character" w:styleId="PageNumber">
    <w:name w:val="page number"/>
    <w:basedOn w:val="DefaultParagraphFont"/>
    <w:uiPriority w:val="99"/>
    <w:semiHidden/>
    <w:unhideWhenUsed/>
    <w:rsid w:val="0068715D"/>
  </w:style>
  <w:style w:type="paragraph" w:styleId="Header">
    <w:name w:val="header"/>
    <w:basedOn w:val="Normal"/>
    <w:link w:val="HeaderChar"/>
    <w:uiPriority w:val="99"/>
    <w:semiHidden/>
    <w:unhideWhenUsed/>
    <w:rsid w:val="0068715D"/>
    <w:pPr>
      <w:tabs>
        <w:tab w:val="center" w:pos="4320"/>
        <w:tab w:val="right" w:pos="8640"/>
      </w:tabs>
    </w:pPr>
  </w:style>
  <w:style w:type="character" w:customStyle="1" w:styleId="HeaderChar">
    <w:name w:val="Header Char"/>
    <w:basedOn w:val="DefaultParagraphFont"/>
    <w:link w:val="Header"/>
    <w:uiPriority w:val="99"/>
    <w:semiHidden/>
    <w:rsid w:val="0068715D"/>
    <w:rPr>
      <w:sz w:val="24"/>
      <w:szCs w:val="24"/>
    </w:rPr>
  </w:style>
  <w:style w:type="paragraph" w:styleId="FootnoteText">
    <w:name w:val="footnote text"/>
    <w:basedOn w:val="Normal"/>
    <w:link w:val="FootnoteTextChar"/>
    <w:uiPriority w:val="99"/>
    <w:semiHidden/>
    <w:unhideWhenUsed/>
    <w:rsid w:val="004D645B"/>
  </w:style>
  <w:style w:type="character" w:customStyle="1" w:styleId="FootnoteTextChar">
    <w:name w:val="Footnote Text Char"/>
    <w:basedOn w:val="DefaultParagraphFont"/>
    <w:link w:val="FootnoteText"/>
    <w:uiPriority w:val="99"/>
    <w:semiHidden/>
    <w:rsid w:val="004D645B"/>
    <w:rPr>
      <w:sz w:val="24"/>
      <w:szCs w:val="24"/>
    </w:rPr>
  </w:style>
  <w:style w:type="character" w:styleId="FootnoteReference">
    <w:name w:val="footnote reference"/>
    <w:basedOn w:val="DefaultParagraphFont"/>
    <w:uiPriority w:val="99"/>
    <w:semiHidden/>
    <w:unhideWhenUsed/>
    <w:rsid w:val="004D645B"/>
    <w:rPr>
      <w:vertAlign w:val="superscript"/>
    </w:rPr>
  </w:style>
  <w:style w:type="character" w:styleId="Hyperlink">
    <w:name w:val="Hyperlink"/>
    <w:basedOn w:val="DefaultParagraphFont"/>
    <w:uiPriority w:val="99"/>
    <w:semiHidden/>
    <w:unhideWhenUsed/>
    <w:rsid w:val="003A252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gif"/><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www.outrightinternationa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F8179D-C00F-401D-9CD6-5AE6FE81B4CF}"/>
</file>

<file path=customXml/itemProps2.xml><?xml version="1.0" encoding="utf-8"?>
<ds:datastoreItem xmlns:ds="http://schemas.openxmlformats.org/officeDocument/2006/customXml" ds:itemID="{8976CA1F-53B2-48E3-A52C-EE1EA34E0ABE}"/>
</file>

<file path=customXml/itemProps3.xml><?xml version="1.0" encoding="utf-8"?>
<ds:datastoreItem xmlns:ds="http://schemas.openxmlformats.org/officeDocument/2006/customXml" ds:itemID="{400AC8FF-C69D-4A94-B9DF-DCC1BB7B5AAB}"/>
</file>

<file path=docProps/app.xml><?xml version="1.0" encoding="utf-8"?>
<Properties xmlns="http://schemas.openxmlformats.org/officeDocument/2006/extended-properties" xmlns:vt="http://schemas.openxmlformats.org/officeDocument/2006/docPropsVTypes">
  <Template>Normal</Template>
  <TotalTime>178</TotalTime>
  <Pages>9</Pages>
  <Words>2623</Words>
  <Characters>14956</Characters>
  <Application>Microsoft Office Word</Application>
  <DocSecurity>8</DocSecurity>
  <Lines>124</Lines>
  <Paragraphs>35</Paragraphs>
  <ScaleCrop>false</ScaleCrop>
  <Company>IGLHRC</Company>
  <LinksUpToDate>false</LinksUpToDate>
  <CharactersWithSpaces>17544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Poore</dc:creator>
  <cp:keywords/>
  <cp:lastModifiedBy>Fleche Isabelle</cp:lastModifiedBy>
  <cp:revision>25</cp:revision>
  <cp:lastPrinted>2016-01-19T18:44:00Z</cp:lastPrinted>
  <dcterms:created xsi:type="dcterms:W3CDTF">2016-01-19T00:03:00Z</dcterms:created>
  <dcterms:modified xsi:type="dcterms:W3CDTF">2016-01-25T09:52:00Z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